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E54F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6F2EBE1" w14:textId="09A27C7A" w:rsidR="00C17FAB" w:rsidRDefault="009E425D">
      <w:pPr>
        <w:pStyle w:val="Billname"/>
        <w:spacing w:before="700"/>
      </w:pPr>
      <w:r>
        <w:t>Territory Records</w:t>
      </w:r>
      <w:r w:rsidR="00FD75CE">
        <w:t xml:space="preserve"> (</w:t>
      </w:r>
      <w:r>
        <w:t>Advisory Council</w:t>
      </w:r>
      <w:r w:rsidR="00FD75CE">
        <w:t xml:space="preserve">) Appointment </w:t>
      </w:r>
      <w:r>
        <w:t>20</w:t>
      </w:r>
      <w:r w:rsidR="00553BAB">
        <w:t>2</w:t>
      </w:r>
      <w:r w:rsidR="004215DB">
        <w:t>4</w:t>
      </w:r>
      <w:r w:rsidR="00FD75CE">
        <w:t xml:space="preserve"> (No </w:t>
      </w:r>
      <w:r w:rsidR="0050354D">
        <w:t>3</w:t>
      </w:r>
      <w:r w:rsidR="00FD75CE">
        <w:t>)</w:t>
      </w:r>
    </w:p>
    <w:p w14:paraId="705001F5" w14:textId="2A838361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E425D">
        <w:rPr>
          <w:rFonts w:ascii="Arial" w:hAnsi="Arial" w:cs="Arial"/>
          <w:b/>
          <w:bCs/>
        </w:rPr>
        <w:t>20</w:t>
      </w:r>
      <w:r w:rsidR="00553BAB">
        <w:rPr>
          <w:rFonts w:ascii="Arial" w:hAnsi="Arial" w:cs="Arial"/>
          <w:b/>
          <w:bCs/>
        </w:rPr>
        <w:t>2</w:t>
      </w:r>
      <w:r w:rsidR="004215DB">
        <w:rPr>
          <w:rFonts w:ascii="Arial" w:hAnsi="Arial" w:cs="Arial"/>
          <w:b/>
          <w:bCs/>
        </w:rPr>
        <w:t>4</w:t>
      </w:r>
      <w:r w:rsidR="00C17FAB">
        <w:rPr>
          <w:rFonts w:ascii="Arial" w:hAnsi="Arial" w:cs="Arial"/>
          <w:b/>
          <w:bCs/>
        </w:rPr>
        <w:t>–</w:t>
      </w:r>
      <w:r w:rsidR="00F74120" w:rsidRPr="00F74120">
        <w:rPr>
          <w:rFonts w:ascii="Arial" w:hAnsi="Arial" w:cs="Arial"/>
          <w:b/>
          <w:bCs/>
        </w:rPr>
        <w:t>249</w:t>
      </w:r>
    </w:p>
    <w:p w14:paraId="4868116F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B71ABDC" w14:textId="77777777" w:rsidR="00C17FAB" w:rsidRDefault="009E425D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Territory Records Act 2002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s44</w:t>
      </w:r>
      <w:r w:rsidR="00C17FAB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Appointed members of council</w:t>
      </w:r>
      <w:r w:rsidR="00C17FAB">
        <w:rPr>
          <w:rFonts w:cs="Arial"/>
          <w:sz w:val="20"/>
        </w:rPr>
        <w:t>)</w:t>
      </w:r>
    </w:p>
    <w:p w14:paraId="32DAFD46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63344EB" w14:textId="77777777" w:rsidR="00C17FAB" w:rsidRDefault="00C17FAB">
      <w:pPr>
        <w:pStyle w:val="N-line3"/>
        <w:pBdr>
          <w:bottom w:val="none" w:sz="0" w:space="0" w:color="auto"/>
        </w:pBdr>
      </w:pPr>
    </w:p>
    <w:p w14:paraId="47E7A0B8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C0D9946" w14:textId="77777777" w:rsidR="00C17FAB" w:rsidRDefault="009E425D">
      <w:r>
        <w:t xml:space="preserve">The </w:t>
      </w:r>
      <w:r>
        <w:rPr>
          <w:i/>
        </w:rPr>
        <w:t>Territory Records Act 2002</w:t>
      </w:r>
      <w:r>
        <w:t xml:space="preserve"> provides for the establishment and functions of </w:t>
      </w:r>
      <w:r w:rsidR="00265BED">
        <w:t xml:space="preserve">the </w:t>
      </w:r>
      <w:r>
        <w:t>Territory Records Advisory Council.</w:t>
      </w:r>
    </w:p>
    <w:p w14:paraId="50BDD185" w14:textId="77777777" w:rsidR="009E425D" w:rsidRDefault="009E425D"/>
    <w:p w14:paraId="1D1BB2E9" w14:textId="77777777" w:rsidR="009E425D" w:rsidRDefault="009E425D">
      <w:r>
        <w:t xml:space="preserve">Section 44 of the </w:t>
      </w:r>
      <w:r>
        <w:rPr>
          <w:i/>
        </w:rPr>
        <w:t>Territory Records Act 2002</w:t>
      </w:r>
      <w:r>
        <w:t xml:space="preserve"> outlines the </w:t>
      </w:r>
      <w:r w:rsidR="00265BED">
        <w:t>requirements for appointment</w:t>
      </w:r>
      <w:r>
        <w:t xml:space="preserve"> to the Council, section 45 pertains to the appointment of the Chair and Deputy Chair of the Council and section 46 outlines the terms of appointment of appointed members.</w:t>
      </w:r>
    </w:p>
    <w:p w14:paraId="4AAB5515" w14:textId="77777777" w:rsidR="009E425D" w:rsidRDefault="009E425D"/>
    <w:p w14:paraId="17B29A4D" w14:textId="2379E6F0" w:rsidR="00D702B2" w:rsidRPr="0050354D" w:rsidRDefault="0050354D" w:rsidP="009F6397">
      <w:r w:rsidRPr="0050354D">
        <w:t>Ms Diana Hamono has extensive experience in the governance, audit and assurance field in Canberra, with a particular focus on data, information and knowledge management. She has a Master of Information Studies (Knowledge Management)</w:t>
      </w:r>
      <w:r w:rsidR="00AC4F6B">
        <w:t>,</w:t>
      </w:r>
      <w:r w:rsidR="007F3C27">
        <w:t xml:space="preserve"> a Diploma of Security</w:t>
      </w:r>
      <w:r w:rsidR="00454063">
        <w:t xml:space="preserve"> </w:t>
      </w:r>
      <w:r w:rsidR="007F3C27">
        <w:t>(Risk Management), is a certified information systems auditor</w:t>
      </w:r>
      <w:r w:rsidRPr="0050354D">
        <w:t xml:space="preserve"> and </w:t>
      </w:r>
      <w:r w:rsidR="007F3C27">
        <w:t xml:space="preserve">has </w:t>
      </w:r>
      <w:r w:rsidRPr="0050354D">
        <w:t xml:space="preserve">practical experience in analysing records management systems. She is experienced as a committee member, sitting on several audit and risk committees including for </w:t>
      </w:r>
      <w:r>
        <w:t xml:space="preserve">the Justice and Community Safety Directorate </w:t>
      </w:r>
      <w:r w:rsidRPr="0050354D">
        <w:t>and the ACT Public Trustee</w:t>
      </w:r>
      <w:r w:rsidR="00664D4F">
        <w:t xml:space="preserve"> and</w:t>
      </w:r>
      <w:r w:rsidRPr="0050354D">
        <w:t xml:space="preserve"> Guardian</w:t>
      </w:r>
      <w:r w:rsidR="00D74B0D">
        <w:t>.</w:t>
      </w:r>
    </w:p>
    <w:p w14:paraId="4F6B7E03" w14:textId="77777777" w:rsidR="009F6397" w:rsidRPr="00B0157B" w:rsidRDefault="009F6397" w:rsidP="009F6397">
      <w:pPr>
        <w:rPr>
          <w:highlight w:val="yellow"/>
        </w:rPr>
      </w:pPr>
    </w:p>
    <w:p w14:paraId="69CE0A4F" w14:textId="54FB7FD8" w:rsidR="009F6397" w:rsidRPr="00E548DA" w:rsidRDefault="00031551" w:rsidP="009F6397">
      <w:r>
        <w:t xml:space="preserve">Ms </w:t>
      </w:r>
      <w:r w:rsidR="0050354D">
        <w:t>Hamono</w:t>
      </w:r>
      <w:r w:rsidR="009F6397">
        <w:t xml:space="preserve"> </w:t>
      </w:r>
      <w:r w:rsidR="009F6397" w:rsidRPr="00E548DA">
        <w:t xml:space="preserve">has been appointed to represent </w:t>
      </w:r>
      <w:r w:rsidR="0050354D" w:rsidRPr="0050354D">
        <w:t>organisations interested in public administration, governance or public accountability</w:t>
      </w:r>
      <w:r w:rsidR="009F6397" w:rsidRPr="00E548DA">
        <w:t xml:space="preserve">. There are no additional prerequisites for appointment to the Territory Records Advisory Council. </w:t>
      </w:r>
      <w:r>
        <w:t xml:space="preserve">Ms </w:t>
      </w:r>
      <w:r w:rsidR="0050354D">
        <w:t>Hamono</w:t>
      </w:r>
      <w:r w:rsidR="009F6397" w:rsidRPr="00E548DA">
        <w:t xml:space="preserve"> is appointed for a three year term.</w:t>
      </w:r>
    </w:p>
    <w:p w14:paraId="206E7502" w14:textId="77777777" w:rsidR="009F6397" w:rsidRPr="00B0157B" w:rsidRDefault="009F6397" w:rsidP="009F6397">
      <w:pPr>
        <w:rPr>
          <w:highlight w:val="yellow"/>
        </w:rPr>
      </w:pPr>
    </w:p>
    <w:p w14:paraId="7A471E11" w14:textId="488B8E51" w:rsidR="00265BED" w:rsidRDefault="009F6397" w:rsidP="009F6397">
      <w:r w:rsidRPr="002913E2">
        <w:t>The appointee is not an ACT Public Servant.</w:t>
      </w:r>
    </w:p>
    <w:p w14:paraId="349A8D94" w14:textId="77777777" w:rsidR="004215DB" w:rsidRDefault="004215DB" w:rsidP="009F6397"/>
    <w:p w14:paraId="14DEF07E" w14:textId="77777777" w:rsidR="004215DB" w:rsidRDefault="004215DB" w:rsidP="004215DB">
      <w:r w:rsidRPr="00A56A7A">
        <w:t xml:space="preserve">The Legislative Assembly Standing Committee on </w:t>
      </w:r>
      <w:r>
        <w:t>Economy and Gender and Economic Equality</w:t>
      </w:r>
      <w:r w:rsidRPr="00A56A7A">
        <w:t xml:space="preserve"> was consulted and did not object to this appointment</w:t>
      </w:r>
      <w:r>
        <w:t>.</w:t>
      </w:r>
    </w:p>
    <w:p w14:paraId="4159CE83" w14:textId="77777777" w:rsidR="004215DB" w:rsidRPr="009E425D" w:rsidRDefault="004215DB" w:rsidP="009F6397"/>
    <w:sectPr w:rsidR="004215DB" w:rsidRPr="009E425D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29E6" w14:textId="77777777" w:rsidR="004B74C1" w:rsidRDefault="004B74C1" w:rsidP="00C17FAB">
      <w:r>
        <w:separator/>
      </w:r>
    </w:p>
  </w:endnote>
  <w:endnote w:type="continuationSeparator" w:id="0">
    <w:p w14:paraId="422028C7" w14:textId="77777777" w:rsidR="004B74C1" w:rsidRDefault="004B74C1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BEF6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A80C" w14:textId="6805AC4F" w:rsidR="00DA3B00" w:rsidRPr="004B0BEB" w:rsidRDefault="004B0BEB" w:rsidP="004B0BEB">
    <w:pPr>
      <w:pStyle w:val="Footer"/>
      <w:jc w:val="center"/>
      <w:rPr>
        <w:rFonts w:cs="Arial"/>
        <w:sz w:val="14"/>
      </w:rPr>
    </w:pPr>
    <w:r w:rsidRPr="004B0BE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E243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0964" w14:textId="77777777" w:rsidR="004B74C1" w:rsidRDefault="004B74C1" w:rsidP="00C17FAB">
      <w:r>
        <w:separator/>
      </w:r>
    </w:p>
  </w:footnote>
  <w:footnote w:type="continuationSeparator" w:id="0">
    <w:p w14:paraId="447BD239" w14:textId="77777777" w:rsidR="004B74C1" w:rsidRDefault="004B74C1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946B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2ED8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BB8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B8F00A7"/>
    <w:multiLevelType w:val="hybridMultilevel"/>
    <w:tmpl w:val="482AF7B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621931">
    <w:abstractNumId w:val="2"/>
  </w:num>
  <w:num w:numId="2" w16cid:durableId="1256937718">
    <w:abstractNumId w:val="0"/>
  </w:num>
  <w:num w:numId="3" w16cid:durableId="1046030420">
    <w:abstractNumId w:val="3"/>
  </w:num>
  <w:num w:numId="4" w16cid:durableId="1800998016">
    <w:abstractNumId w:val="6"/>
  </w:num>
  <w:num w:numId="5" w16cid:durableId="1698769760">
    <w:abstractNumId w:val="8"/>
  </w:num>
  <w:num w:numId="6" w16cid:durableId="1817449480">
    <w:abstractNumId w:val="1"/>
  </w:num>
  <w:num w:numId="7" w16cid:durableId="894782484">
    <w:abstractNumId w:val="4"/>
  </w:num>
  <w:num w:numId="8" w16cid:durableId="2013142330">
    <w:abstractNumId w:val="5"/>
  </w:num>
  <w:num w:numId="9" w16cid:durableId="430048830">
    <w:abstractNumId w:val="9"/>
  </w:num>
  <w:num w:numId="10" w16cid:durableId="1808738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31551"/>
    <w:rsid w:val="00084C31"/>
    <w:rsid w:val="000C5E39"/>
    <w:rsid w:val="00147108"/>
    <w:rsid w:val="00156A2C"/>
    <w:rsid w:val="0018290F"/>
    <w:rsid w:val="001E539F"/>
    <w:rsid w:val="00252340"/>
    <w:rsid w:val="00265BED"/>
    <w:rsid w:val="002913E2"/>
    <w:rsid w:val="0029385F"/>
    <w:rsid w:val="002D7C60"/>
    <w:rsid w:val="004215DB"/>
    <w:rsid w:val="00454063"/>
    <w:rsid w:val="00467D6D"/>
    <w:rsid w:val="0047614C"/>
    <w:rsid w:val="004B0BEB"/>
    <w:rsid w:val="004B74C1"/>
    <w:rsid w:val="0050354D"/>
    <w:rsid w:val="00553BAB"/>
    <w:rsid w:val="005778BA"/>
    <w:rsid w:val="005F5599"/>
    <w:rsid w:val="006232F1"/>
    <w:rsid w:val="00664D4F"/>
    <w:rsid w:val="00670326"/>
    <w:rsid w:val="00687978"/>
    <w:rsid w:val="0069123D"/>
    <w:rsid w:val="007346AC"/>
    <w:rsid w:val="00735027"/>
    <w:rsid w:val="007A12C4"/>
    <w:rsid w:val="007F3C27"/>
    <w:rsid w:val="007F5700"/>
    <w:rsid w:val="00846903"/>
    <w:rsid w:val="008B508C"/>
    <w:rsid w:val="009427E0"/>
    <w:rsid w:val="009508A5"/>
    <w:rsid w:val="009727F5"/>
    <w:rsid w:val="009E425D"/>
    <w:rsid w:val="009F6397"/>
    <w:rsid w:val="00AC4F6B"/>
    <w:rsid w:val="00B0157B"/>
    <w:rsid w:val="00B310D5"/>
    <w:rsid w:val="00B40D6F"/>
    <w:rsid w:val="00B56FA6"/>
    <w:rsid w:val="00C17FAB"/>
    <w:rsid w:val="00C811A6"/>
    <w:rsid w:val="00CA612C"/>
    <w:rsid w:val="00CE599C"/>
    <w:rsid w:val="00D702B2"/>
    <w:rsid w:val="00D74B0D"/>
    <w:rsid w:val="00D95272"/>
    <w:rsid w:val="00DA3B00"/>
    <w:rsid w:val="00E548DA"/>
    <w:rsid w:val="00EF4217"/>
    <w:rsid w:val="00F74120"/>
    <w:rsid w:val="00FC694C"/>
    <w:rsid w:val="00FD54E5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88FB6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semiHidden/>
    <w:unhideWhenUsed/>
    <w:rsid w:val="009427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7E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1398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2024-08-07T05:37:00Z</dcterms:created>
  <dcterms:modified xsi:type="dcterms:W3CDTF">2024-08-07T05:37:00Z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2024-07-15T04:43:58Z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0da5b3f4-1145-48d3-a44c-f87a38092135</vt:lpwstr>
  </property>
  <property fmtid="{D5CDD505-2E9C-101B-9397-08002B2CF9AE}" pid="8" name="MSIP_Label_69af8531-eb46-4968-8cb3-105d2f5ea87e_ContentBits">
    <vt:lpwstr>0</vt:lpwstr>
  </property>
</Properties>
</file>