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880F" w14:textId="72EC0912" w:rsidR="00861DFE" w:rsidRPr="008C3B92" w:rsidRDefault="00861DFE" w:rsidP="00861DFE">
      <w:pPr>
        <w:spacing w:after="0"/>
        <w:rPr>
          <w:rFonts w:ascii="Arial" w:hAnsi="Arial" w:cs="Arial"/>
          <w:b/>
          <w:bCs/>
          <w:sz w:val="24"/>
          <w:szCs w:val="24"/>
        </w:rPr>
      </w:pPr>
    </w:p>
    <w:p w14:paraId="5AC8918C" w14:textId="77777777" w:rsidR="00861DFE" w:rsidRPr="00BB387E" w:rsidRDefault="00861DFE" w:rsidP="00861DF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25</w:t>
      </w:r>
    </w:p>
    <w:p w14:paraId="5B84897D" w14:textId="77777777" w:rsidR="00861DFE" w:rsidRPr="00BB387E" w:rsidRDefault="00861DFE" w:rsidP="00861DFE">
      <w:pPr>
        <w:spacing w:after="0"/>
        <w:jc w:val="center"/>
        <w:rPr>
          <w:rFonts w:ascii="Arial" w:hAnsi="Arial" w:cs="Arial"/>
          <w:b/>
          <w:sz w:val="24"/>
          <w:szCs w:val="24"/>
        </w:rPr>
      </w:pPr>
    </w:p>
    <w:p w14:paraId="069B7441" w14:textId="77777777" w:rsidR="00861DFE" w:rsidRPr="00BB387E" w:rsidRDefault="00861DFE" w:rsidP="00861DFE">
      <w:pPr>
        <w:spacing w:after="0"/>
        <w:jc w:val="center"/>
        <w:rPr>
          <w:rFonts w:ascii="Arial" w:hAnsi="Arial" w:cs="Arial"/>
          <w:b/>
          <w:sz w:val="24"/>
          <w:szCs w:val="24"/>
        </w:rPr>
      </w:pPr>
    </w:p>
    <w:p w14:paraId="14C78E0C" w14:textId="77777777" w:rsidR="00861DFE" w:rsidRPr="00BB387E" w:rsidRDefault="00861DFE" w:rsidP="00861DFE">
      <w:pPr>
        <w:spacing w:after="0"/>
        <w:jc w:val="center"/>
        <w:rPr>
          <w:rFonts w:ascii="Arial" w:hAnsi="Arial" w:cs="Arial"/>
          <w:b/>
          <w:sz w:val="24"/>
          <w:szCs w:val="24"/>
        </w:rPr>
      </w:pPr>
    </w:p>
    <w:p w14:paraId="46A1312F" w14:textId="77777777" w:rsidR="00861DFE" w:rsidRPr="00BB387E" w:rsidRDefault="00861DFE" w:rsidP="00861DFE">
      <w:pPr>
        <w:spacing w:after="0"/>
        <w:jc w:val="center"/>
        <w:rPr>
          <w:rFonts w:ascii="Arial" w:hAnsi="Arial" w:cs="Arial"/>
          <w:b/>
          <w:sz w:val="24"/>
          <w:szCs w:val="24"/>
        </w:rPr>
      </w:pPr>
    </w:p>
    <w:p w14:paraId="30E8B536" w14:textId="77777777" w:rsidR="00861DFE" w:rsidRPr="00BB387E" w:rsidRDefault="00861DFE" w:rsidP="00861DFE">
      <w:pPr>
        <w:spacing w:after="0"/>
        <w:jc w:val="center"/>
        <w:rPr>
          <w:rFonts w:ascii="Arial" w:hAnsi="Arial" w:cs="Arial"/>
          <w:b/>
          <w:bCs/>
          <w:sz w:val="24"/>
          <w:szCs w:val="24"/>
        </w:rPr>
      </w:pPr>
    </w:p>
    <w:p w14:paraId="6A7CA9FD" w14:textId="77777777" w:rsidR="00861DFE" w:rsidRPr="00BB387E" w:rsidRDefault="00861DFE" w:rsidP="00861DFE">
      <w:pPr>
        <w:spacing w:after="0"/>
        <w:jc w:val="center"/>
        <w:rPr>
          <w:rFonts w:ascii="Arial" w:hAnsi="Arial" w:cs="Arial"/>
          <w:b/>
          <w:bCs/>
          <w:sz w:val="24"/>
          <w:szCs w:val="24"/>
        </w:rPr>
      </w:pPr>
    </w:p>
    <w:p w14:paraId="4B9232CA" w14:textId="77777777" w:rsidR="00861DFE" w:rsidRPr="00BB387E" w:rsidRDefault="00861DFE" w:rsidP="00861DF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42B34E18" w14:textId="77777777" w:rsidR="00861DFE" w:rsidRPr="00BB387E" w:rsidRDefault="00861DFE" w:rsidP="00861DFE">
      <w:pPr>
        <w:spacing w:after="0"/>
        <w:jc w:val="center"/>
        <w:rPr>
          <w:rFonts w:ascii="Arial" w:hAnsi="Arial" w:cs="Arial"/>
          <w:b/>
          <w:sz w:val="24"/>
          <w:szCs w:val="24"/>
        </w:rPr>
      </w:pPr>
      <w:r w:rsidRPr="00BB387E">
        <w:rPr>
          <w:rFonts w:ascii="Arial" w:hAnsi="Arial" w:cs="Arial"/>
          <w:b/>
          <w:bCs/>
          <w:sz w:val="24"/>
          <w:szCs w:val="24"/>
        </w:rPr>
        <w:t>AUSTRALIAN CAPITAL TERRITORY</w:t>
      </w:r>
    </w:p>
    <w:p w14:paraId="73C7B8F8" w14:textId="77777777" w:rsidR="00861DFE" w:rsidRPr="00BB387E" w:rsidRDefault="00861DFE" w:rsidP="00861DFE">
      <w:pPr>
        <w:spacing w:after="0"/>
        <w:jc w:val="center"/>
        <w:rPr>
          <w:rFonts w:ascii="Arial" w:hAnsi="Arial" w:cs="Arial"/>
          <w:b/>
          <w:sz w:val="24"/>
          <w:szCs w:val="24"/>
        </w:rPr>
      </w:pPr>
    </w:p>
    <w:p w14:paraId="50100285" w14:textId="77777777" w:rsidR="00861DFE" w:rsidRPr="00BB387E" w:rsidRDefault="00861DFE" w:rsidP="00861DFE">
      <w:pPr>
        <w:spacing w:after="0"/>
        <w:jc w:val="center"/>
        <w:rPr>
          <w:rFonts w:ascii="Arial" w:hAnsi="Arial" w:cs="Arial"/>
          <w:b/>
          <w:sz w:val="24"/>
          <w:szCs w:val="24"/>
        </w:rPr>
      </w:pPr>
    </w:p>
    <w:p w14:paraId="113D8F0C" w14:textId="77777777" w:rsidR="00861DFE" w:rsidRPr="00BB387E" w:rsidRDefault="00861DFE" w:rsidP="00861DFE">
      <w:pPr>
        <w:spacing w:after="0"/>
        <w:jc w:val="center"/>
        <w:rPr>
          <w:rFonts w:ascii="Arial" w:hAnsi="Arial" w:cs="Arial"/>
          <w:b/>
          <w:sz w:val="24"/>
          <w:szCs w:val="24"/>
        </w:rPr>
      </w:pPr>
    </w:p>
    <w:p w14:paraId="01A573F7" w14:textId="77777777" w:rsidR="00861DFE" w:rsidRPr="00BB387E" w:rsidRDefault="00861DFE" w:rsidP="00861DFE">
      <w:pPr>
        <w:spacing w:after="0"/>
        <w:jc w:val="center"/>
        <w:rPr>
          <w:rFonts w:ascii="Arial" w:hAnsi="Arial" w:cs="Arial"/>
          <w:b/>
          <w:sz w:val="24"/>
          <w:szCs w:val="24"/>
        </w:rPr>
      </w:pPr>
      <w:r>
        <w:rPr>
          <w:rFonts w:ascii="Arial" w:hAnsi="Arial" w:cs="Arial"/>
          <w:b/>
          <w:sz w:val="24"/>
          <w:szCs w:val="24"/>
        </w:rPr>
        <w:t>ELEVENTH ASSEMBLY</w:t>
      </w:r>
    </w:p>
    <w:p w14:paraId="435E6B79" w14:textId="77777777" w:rsidR="00861DFE" w:rsidRPr="00BB387E" w:rsidRDefault="00861DFE" w:rsidP="00861DFE">
      <w:pPr>
        <w:spacing w:after="0"/>
        <w:jc w:val="center"/>
        <w:rPr>
          <w:rFonts w:ascii="Arial" w:hAnsi="Arial" w:cs="Arial"/>
          <w:b/>
          <w:sz w:val="24"/>
          <w:szCs w:val="24"/>
        </w:rPr>
      </w:pPr>
    </w:p>
    <w:p w14:paraId="184DE943" w14:textId="77777777" w:rsidR="00861DFE" w:rsidRPr="00BB387E" w:rsidRDefault="00861DFE" w:rsidP="00861DFE">
      <w:pPr>
        <w:spacing w:after="0"/>
        <w:jc w:val="center"/>
        <w:rPr>
          <w:rFonts w:ascii="Arial" w:hAnsi="Arial" w:cs="Arial"/>
          <w:b/>
          <w:sz w:val="24"/>
          <w:szCs w:val="24"/>
        </w:rPr>
      </w:pPr>
    </w:p>
    <w:p w14:paraId="7FFA6848" w14:textId="77777777" w:rsidR="00861DFE" w:rsidRPr="00BB387E" w:rsidRDefault="00861DFE" w:rsidP="00861DFE">
      <w:pPr>
        <w:spacing w:after="0"/>
        <w:jc w:val="center"/>
        <w:rPr>
          <w:rFonts w:ascii="Arial" w:hAnsi="Arial" w:cs="Arial"/>
          <w:b/>
          <w:sz w:val="24"/>
          <w:szCs w:val="24"/>
        </w:rPr>
      </w:pPr>
    </w:p>
    <w:p w14:paraId="447F9428" w14:textId="77777777" w:rsidR="00861DFE" w:rsidRPr="00BB387E" w:rsidRDefault="00861DFE" w:rsidP="00861DFE">
      <w:pPr>
        <w:spacing w:after="0"/>
        <w:jc w:val="center"/>
        <w:rPr>
          <w:rFonts w:ascii="Arial" w:hAnsi="Arial" w:cs="Arial"/>
          <w:b/>
          <w:sz w:val="24"/>
          <w:szCs w:val="24"/>
        </w:rPr>
      </w:pPr>
    </w:p>
    <w:p w14:paraId="6D63A210" w14:textId="77777777" w:rsidR="00861DFE" w:rsidRPr="00BB387E" w:rsidRDefault="00861DFE" w:rsidP="00861DFE">
      <w:pPr>
        <w:spacing w:after="0"/>
        <w:jc w:val="center"/>
        <w:rPr>
          <w:rFonts w:ascii="Arial" w:hAnsi="Arial" w:cs="Arial"/>
          <w:b/>
          <w:sz w:val="24"/>
          <w:szCs w:val="24"/>
        </w:rPr>
      </w:pPr>
    </w:p>
    <w:p w14:paraId="224D305B" w14:textId="77777777" w:rsidR="00861DFE" w:rsidRPr="00BB387E" w:rsidRDefault="00861DFE" w:rsidP="00861DFE">
      <w:pPr>
        <w:spacing w:after="0"/>
        <w:jc w:val="center"/>
        <w:rPr>
          <w:rFonts w:ascii="Arial" w:hAnsi="Arial" w:cs="Arial"/>
          <w:b/>
          <w:sz w:val="24"/>
          <w:szCs w:val="24"/>
        </w:rPr>
      </w:pPr>
    </w:p>
    <w:p w14:paraId="0644E64F" w14:textId="08D2B7A2" w:rsidR="00861DFE" w:rsidRPr="008C0F8A" w:rsidRDefault="008C0F8A" w:rsidP="00861DFE">
      <w:pPr>
        <w:spacing w:after="0"/>
        <w:jc w:val="center"/>
        <w:rPr>
          <w:rFonts w:ascii="Arial" w:hAnsi="Arial" w:cs="Arial"/>
          <w:b/>
          <w:sz w:val="24"/>
          <w:szCs w:val="24"/>
        </w:rPr>
      </w:pPr>
      <w:r w:rsidRPr="008C0F8A">
        <w:rPr>
          <w:rFonts w:ascii="Arial" w:hAnsi="Arial" w:cs="Arial"/>
          <w:b/>
          <w:sz w:val="24"/>
          <w:szCs w:val="24"/>
        </w:rPr>
        <w:t>Domestic Violence Agencies (Information Sharing) Amendment Bill 2025</w:t>
      </w:r>
    </w:p>
    <w:p w14:paraId="1C44109C" w14:textId="77777777" w:rsidR="00861DFE" w:rsidRPr="00BB387E" w:rsidRDefault="00861DFE" w:rsidP="00861DFE">
      <w:pPr>
        <w:spacing w:after="0"/>
        <w:jc w:val="center"/>
        <w:rPr>
          <w:rFonts w:ascii="Arial" w:hAnsi="Arial" w:cs="Arial"/>
          <w:b/>
          <w:bCs/>
          <w:sz w:val="24"/>
          <w:szCs w:val="24"/>
        </w:rPr>
      </w:pPr>
    </w:p>
    <w:p w14:paraId="7A3DF514" w14:textId="77777777" w:rsidR="00861DFE" w:rsidRPr="00BB387E" w:rsidRDefault="00861DFE" w:rsidP="00861DFE">
      <w:pPr>
        <w:spacing w:after="0"/>
        <w:jc w:val="center"/>
        <w:rPr>
          <w:rFonts w:ascii="Arial" w:hAnsi="Arial" w:cs="Arial"/>
          <w:b/>
          <w:sz w:val="24"/>
          <w:szCs w:val="24"/>
        </w:rPr>
      </w:pPr>
    </w:p>
    <w:p w14:paraId="52603800" w14:textId="77777777" w:rsidR="00861DFE" w:rsidRDefault="00861DFE" w:rsidP="00861DFE">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50512E2B" w14:textId="77777777" w:rsidR="00861DFE" w:rsidRDefault="00861DFE" w:rsidP="00861DFE">
      <w:pPr>
        <w:spacing w:after="0"/>
        <w:jc w:val="center"/>
        <w:rPr>
          <w:rFonts w:ascii="Arial" w:hAnsi="Arial" w:cs="Arial"/>
          <w:b/>
          <w:bCs/>
          <w:sz w:val="24"/>
          <w:szCs w:val="24"/>
        </w:rPr>
      </w:pPr>
      <w:r>
        <w:rPr>
          <w:rFonts w:ascii="Arial" w:hAnsi="Arial" w:cs="Arial"/>
          <w:b/>
          <w:bCs/>
          <w:sz w:val="24"/>
          <w:szCs w:val="24"/>
        </w:rPr>
        <w:t>and</w:t>
      </w:r>
    </w:p>
    <w:p w14:paraId="5564FD1D" w14:textId="77777777" w:rsidR="00861DFE" w:rsidRDefault="00861DFE" w:rsidP="00861DF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1E4F250B" w14:textId="77777777" w:rsidR="00861DFE" w:rsidRPr="00BB387E" w:rsidRDefault="00861DFE" w:rsidP="00861DF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5D4CD2DD" w14:textId="77777777" w:rsidR="00861DFE" w:rsidRPr="00BB387E" w:rsidRDefault="00861DFE" w:rsidP="00861DFE">
      <w:pPr>
        <w:spacing w:after="0"/>
        <w:jc w:val="center"/>
        <w:rPr>
          <w:rFonts w:ascii="Arial" w:hAnsi="Arial" w:cs="Arial"/>
          <w:b/>
          <w:sz w:val="24"/>
          <w:szCs w:val="24"/>
        </w:rPr>
      </w:pPr>
    </w:p>
    <w:p w14:paraId="67424724" w14:textId="77777777" w:rsidR="00861DFE" w:rsidRPr="00BB387E" w:rsidRDefault="00861DFE" w:rsidP="00861DFE">
      <w:pPr>
        <w:spacing w:after="0"/>
        <w:jc w:val="center"/>
        <w:rPr>
          <w:rFonts w:ascii="Arial" w:hAnsi="Arial" w:cs="Arial"/>
          <w:b/>
          <w:sz w:val="24"/>
          <w:szCs w:val="24"/>
        </w:rPr>
      </w:pPr>
    </w:p>
    <w:p w14:paraId="74B02EA1" w14:textId="77777777" w:rsidR="00861DFE" w:rsidRPr="00BB387E" w:rsidRDefault="00861DFE" w:rsidP="00861DFE">
      <w:pPr>
        <w:spacing w:after="0"/>
        <w:jc w:val="center"/>
        <w:rPr>
          <w:rFonts w:ascii="Arial" w:hAnsi="Arial" w:cs="Arial"/>
          <w:b/>
          <w:sz w:val="24"/>
          <w:szCs w:val="24"/>
        </w:rPr>
      </w:pPr>
    </w:p>
    <w:p w14:paraId="25F9CEAD" w14:textId="77777777" w:rsidR="00861DFE" w:rsidRDefault="00861DFE" w:rsidP="00861DFE">
      <w:pPr>
        <w:spacing w:after="0"/>
        <w:jc w:val="center"/>
        <w:rPr>
          <w:rFonts w:ascii="Arial" w:hAnsi="Arial" w:cs="Arial"/>
          <w:b/>
          <w:sz w:val="24"/>
          <w:szCs w:val="24"/>
        </w:rPr>
      </w:pPr>
    </w:p>
    <w:p w14:paraId="7B7A83CF" w14:textId="77777777" w:rsidR="00861DFE" w:rsidRDefault="00861DFE" w:rsidP="00861DFE">
      <w:pPr>
        <w:spacing w:after="0"/>
        <w:jc w:val="center"/>
        <w:rPr>
          <w:rFonts w:ascii="Arial" w:hAnsi="Arial" w:cs="Arial"/>
          <w:b/>
          <w:sz w:val="24"/>
          <w:szCs w:val="24"/>
        </w:rPr>
      </w:pPr>
    </w:p>
    <w:p w14:paraId="261F888C" w14:textId="77777777" w:rsidR="00861DFE" w:rsidRDefault="00861DFE" w:rsidP="00861DFE">
      <w:pPr>
        <w:spacing w:after="0"/>
        <w:jc w:val="center"/>
        <w:rPr>
          <w:rFonts w:ascii="Arial" w:hAnsi="Arial" w:cs="Arial"/>
          <w:b/>
          <w:sz w:val="24"/>
          <w:szCs w:val="24"/>
        </w:rPr>
      </w:pPr>
    </w:p>
    <w:p w14:paraId="22C62F83" w14:textId="77777777" w:rsidR="00861DFE" w:rsidRPr="00BB387E" w:rsidRDefault="00861DFE" w:rsidP="00861DFE">
      <w:pPr>
        <w:spacing w:after="0"/>
        <w:jc w:val="center"/>
        <w:rPr>
          <w:rFonts w:ascii="Arial" w:hAnsi="Arial" w:cs="Arial"/>
          <w:b/>
          <w:sz w:val="24"/>
          <w:szCs w:val="24"/>
        </w:rPr>
      </w:pPr>
    </w:p>
    <w:p w14:paraId="28198776" w14:textId="77777777" w:rsidR="00861DFE" w:rsidRPr="00BB387E" w:rsidRDefault="00861DFE" w:rsidP="00861DFE">
      <w:pPr>
        <w:keepNext/>
        <w:widowControl w:val="0"/>
        <w:spacing w:after="0"/>
        <w:jc w:val="center"/>
        <w:outlineLvl w:val="7"/>
        <w:rPr>
          <w:rFonts w:ascii="Arial" w:hAnsi="Arial" w:cs="Arial"/>
          <w:b/>
          <w:bCs/>
          <w:sz w:val="24"/>
          <w:szCs w:val="24"/>
        </w:rPr>
      </w:pPr>
    </w:p>
    <w:p w14:paraId="766E8FA8" w14:textId="77777777" w:rsidR="00861DFE" w:rsidRPr="00BB387E" w:rsidRDefault="00861DFE" w:rsidP="00861DFE">
      <w:pPr>
        <w:keepNext/>
        <w:widowControl w:val="0"/>
        <w:spacing w:after="0"/>
        <w:jc w:val="center"/>
        <w:outlineLvl w:val="7"/>
        <w:rPr>
          <w:rFonts w:ascii="Arial" w:hAnsi="Arial" w:cs="Arial"/>
          <w:b/>
          <w:bCs/>
          <w:sz w:val="24"/>
          <w:szCs w:val="24"/>
        </w:rPr>
      </w:pPr>
    </w:p>
    <w:p w14:paraId="0A8A1F6A" w14:textId="77777777" w:rsidR="00861DFE" w:rsidRPr="00BB387E" w:rsidRDefault="00861DFE" w:rsidP="00861DF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6FE3D0E4" w14:textId="4D8C28F8" w:rsidR="00861DFE" w:rsidRPr="00861DFE" w:rsidRDefault="00861DFE" w:rsidP="00861DFE">
      <w:pPr>
        <w:spacing w:after="0"/>
        <w:ind w:right="686"/>
        <w:jc w:val="right"/>
        <w:rPr>
          <w:rFonts w:ascii="Arial" w:hAnsi="Arial" w:cs="Arial"/>
          <w:b/>
          <w:bCs/>
          <w:sz w:val="24"/>
          <w:szCs w:val="24"/>
        </w:rPr>
      </w:pPr>
      <w:r>
        <w:rPr>
          <w:rFonts w:ascii="Arial" w:hAnsi="Arial" w:cs="Arial"/>
          <w:b/>
          <w:bCs/>
          <w:sz w:val="24"/>
          <w:szCs w:val="24"/>
        </w:rPr>
        <w:t xml:space="preserve">Dr Marisa Paterson </w:t>
      </w:r>
      <w:r w:rsidRPr="00861DFE">
        <w:rPr>
          <w:rFonts w:ascii="Arial" w:hAnsi="Arial" w:cs="Arial"/>
          <w:b/>
          <w:bCs/>
          <w:sz w:val="24"/>
          <w:szCs w:val="24"/>
        </w:rPr>
        <w:t>MLA</w:t>
      </w:r>
    </w:p>
    <w:p w14:paraId="11D19B30" w14:textId="51625006" w:rsidR="00861DFE" w:rsidRPr="00861DFE" w:rsidRDefault="00861DFE" w:rsidP="00861DFE">
      <w:pPr>
        <w:spacing w:after="0"/>
        <w:ind w:right="686"/>
        <w:jc w:val="right"/>
        <w:rPr>
          <w:rFonts w:ascii="Arial" w:hAnsi="Arial" w:cs="Arial"/>
          <w:b/>
          <w:bCs/>
          <w:sz w:val="24"/>
          <w:szCs w:val="24"/>
        </w:rPr>
      </w:pPr>
      <w:r w:rsidRPr="00861DFE">
        <w:rPr>
          <w:rFonts w:ascii="Arial" w:hAnsi="Arial" w:cs="Arial"/>
          <w:b/>
          <w:bCs/>
          <w:sz w:val="24"/>
          <w:szCs w:val="24"/>
        </w:rPr>
        <w:t xml:space="preserve">Minister for the </w:t>
      </w:r>
      <w:r w:rsidR="009554E3">
        <w:rPr>
          <w:rFonts w:ascii="Arial" w:hAnsi="Arial" w:cs="Arial"/>
          <w:b/>
          <w:bCs/>
          <w:sz w:val="24"/>
          <w:szCs w:val="24"/>
        </w:rPr>
        <w:t>P</w:t>
      </w:r>
      <w:r w:rsidRPr="00861DFE">
        <w:rPr>
          <w:rFonts w:ascii="Arial" w:hAnsi="Arial" w:cs="Arial"/>
          <w:b/>
          <w:bCs/>
          <w:sz w:val="24"/>
          <w:szCs w:val="24"/>
        </w:rPr>
        <w:t xml:space="preserve">revention of </w:t>
      </w:r>
      <w:r w:rsidR="009554E3">
        <w:rPr>
          <w:rFonts w:ascii="Arial" w:hAnsi="Arial" w:cs="Arial"/>
          <w:b/>
          <w:bCs/>
          <w:sz w:val="24"/>
          <w:szCs w:val="24"/>
        </w:rPr>
        <w:t>Family and Domestic</w:t>
      </w:r>
      <w:r w:rsidRPr="00861DFE">
        <w:rPr>
          <w:rFonts w:ascii="Arial" w:hAnsi="Arial" w:cs="Arial"/>
          <w:b/>
          <w:bCs/>
          <w:sz w:val="24"/>
          <w:szCs w:val="24"/>
        </w:rPr>
        <w:t xml:space="preserve"> </w:t>
      </w:r>
      <w:r w:rsidR="009554E3">
        <w:rPr>
          <w:rFonts w:ascii="Arial" w:hAnsi="Arial" w:cs="Arial"/>
          <w:b/>
          <w:bCs/>
          <w:sz w:val="24"/>
          <w:szCs w:val="24"/>
        </w:rPr>
        <w:t>V</w:t>
      </w:r>
      <w:r w:rsidRPr="00861DFE">
        <w:rPr>
          <w:rFonts w:ascii="Arial" w:hAnsi="Arial" w:cs="Arial"/>
          <w:b/>
          <w:bCs/>
          <w:sz w:val="24"/>
          <w:szCs w:val="24"/>
        </w:rPr>
        <w:t>iolence</w:t>
      </w:r>
    </w:p>
    <w:p w14:paraId="33BC99E1" w14:textId="18FA4B80" w:rsidR="00D3620F" w:rsidRPr="00861DFE" w:rsidRDefault="00861DFE" w:rsidP="00861DFE">
      <w:pPr>
        <w:ind w:left="6480" w:firstLine="720"/>
        <w:rPr>
          <w:rFonts w:ascii="Arial" w:hAnsi="Arial" w:cs="Arial"/>
          <w:b/>
          <w:bCs/>
          <w:sz w:val="24"/>
          <w:szCs w:val="24"/>
        </w:rPr>
      </w:pPr>
      <w:r w:rsidRPr="00861DFE">
        <w:rPr>
          <w:rFonts w:ascii="Arial" w:hAnsi="Arial" w:cs="Arial"/>
          <w:b/>
          <w:bCs/>
          <w:sz w:val="24"/>
          <w:szCs w:val="24"/>
        </w:rPr>
        <w:t>April 2025</w:t>
      </w:r>
    </w:p>
    <w:p w14:paraId="65681830" w14:textId="3C93152C" w:rsidR="00D3620F" w:rsidRPr="00F62EEE" w:rsidRDefault="00D3620F" w:rsidP="00D3620F">
      <w:pPr>
        <w:spacing w:after="0"/>
        <w:ind w:right="686"/>
        <w:jc w:val="right"/>
        <w:rPr>
          <w:rFonts w:ascii="Arial" w:hAnsi="Arial" w:cs="Arial"/>
          <w:b/>
          <w:bCs/>
          <w:sz w:val="24"/>
          <w:szCs w:val="24"/>
        </w:rPr>
      </w:pPr>
    </w:p>
    <w:p w14:paraId="6574E644" w14:textId="77777777" w:rsidR="00D3620F" w:rsidRPr="00F62EEE" w:rsidRDefault="00D3620F" w:rsidP="00D3620F">
      <w:r w:rsidRPr="00F62EEE">
        <w:br w:type="page"/>
      </w:r>
    </w:p>
    <w:p w14:paraId="1EE94DF1" w14:textId="7B915F98" w:rsidR="00CB08D3" w:rsidRPr="00F62EEE" w:rsidRDefault="00CF2321" w:rsidP="00CB08D3">
      <w:pPr>
        <w:pStyle w:val="Heading1"/>
        <w:spacing w:line="276" w:lineRule="auto"/>
        <w:jc w:val="center"/>
      </w:pPr>
      <w:r w:rsidRPr="00022E5B">
        <w:lastRenderedPageBreak/>
        <w:t>Domestic Violence</w:t>
      </w:r>
      <w:r w:rsidR="004B7050" w:rsidRPr="00022E5B">
        <w:t xml:space="preserve"> Agencies (Information Sharing) Amendment Bill </w:t>
      </w:r>
      <w:r w:rsidR="00CB08D3" w:rsidRPr="00022E5B">
        <w:t>202</w:t>
      </w:r>
      <w:r w:rsidR="00074A00" w:rsidRPr="00022E5B">
        <w:t>5</w:t>
      </w:r>
    </w:p>
    <w:p w14:paraId="4718BCF8" w14:textId="6C799BBF" w:rsidR="008942EE" w:rsidRPr="00F62EEE" w:rsidRDefault="008942EE" w:rsidP="008942EE">
      <w:pPr>
        <w:spacing w:line="276" w:lineRule="auto"/>
        <w:contextualSpacing/>
        <w:rPr>
          <w:rFonts w:ascii="Arial" w:hAnsi="Arial" w:cs="Arial"/>
          <w:bCs/>
          <w:sz w:val="24"/>
          <w:szCs w:val="24"/>
        </w:rPr>
      </w:pPr>
      <w:r w:rsidRPr="00F62EEE">
        <w:rPr>
          <w:rFonts w:ascii="Arial" w:hAnsi="Arial" w:cs="Arial"/>
          <w:bCs/>
          <w:sz w:val="24"/>
          <w:szCs w:val="24"/>
        </w:rPr>
        <w:t xml:space="preserve">The Bill </w:t>
      </w:r>
      <w:r w:rsidRPr="00F62EEE">
        <w:rPr>
          <w:rFonts w:ascii="Arial" w:hAnsi="Arial" w:cs="Arial"/>
          <w:b/>
          <w:sz w:val="24"/>
          <w:szCs w:val="24"/>
        </w:rPr>
        <w:t>is</w:t>
      </w:r>
      <w:r w:rsidRPr="00F62EEE">
        <w:rPr>
          <w:rFonts w:ascii="Arial" w:hAnsi="Arial" w:cs="Arial"/>
          <w:bCs/>
          <w:sz w:val="24"/>
          <w:szCs w:val="24"/>
        </w:rPr>
        <w:t xml:space="preserve"> </w:t>
      </w:r>
      <w:r w:rsidR="001C6B90">
        <w:rPr>
          <w:rFonts w:ascii="Arial" w:hAnsi="Arial" w:cs="Arial"/>
          <w:b/>
          <w:sz w:val="24"/>
          <w:szCs w:val="24"/>
        </w:rPr>
        <w:t xml:space="preserve">not </w:t>
      </w:r>
      <w:r w:rsidRPr="00F62EEE">
        <w:rPr>
          <w:rFonts w:ascii="Arial" w:hAnsi="Arial" w:cs="Arial"/>
          <w:bCs/>
          <w:sz w:val="24"/>
          <w:szCs w:val="24"/>
        </w:rPr>
        <w:t xml:space="preserve">a Significant Bill. Significant Bills are bills that have been assessed as likely to have significant engagement of human rights and require more detailed reasoning in relation to compatibility with the </w:t>
      </w:r>
      <w:r w:rsidRPr="00F62EEE">
        <w:rPr>
          <w:rFonts w:ascii="Arial" w:hAnsi="Arial" w:cs="Arial"/>
          <w:bCs/>
          <w:i/>
          <w:iCs/>
          <w:sz w:val="24"/>
          <w:szCs w:val="24"/>
        </w:rPr>
        <w:t>Human Rights Act 2004</w:t>
      </w:r>
      <w:r w:rsidRPr="00F62EEE">
        <w:rPr>
          <w:rFonts w:ascii="Arial" w:hAnsi="Arial" w:cs="Arial"/>
          <w:bCs/>
          <w:sz w:val="24"/>
          <w:szCs w:val="24"/>
        </w:rPr>
        <w:t>.</w:t>
      </w:r>
    </w:p>
    <w:p w14:paraId="1B165F85" w14:textId="77777777" w:rsidR="008942EE" w:rsidRPr="00F62EEE" w:rsidRDefault="008942EE" w:rsidP="008942EE">
      <w:pPr>
        <w:spacing w:line="276" w:lineRule="auto"/>
      </w:pPr>
    </w:p>
    <w:p w14:paraId="445B3A99" w14:textId="0D02ED82" w:rsidR="008942EE" w:rsidRDefault="008942EE" w:rsidP="008942EE">
      <w:pPr>
        <w:spacing w:line="276" w:lineRule="auto"/>
        <w:rPr>
          <w:rFonts w:ascii="Arial" w:hAnsi="Arial" w:cs="Arial"/>
          <w:b/>
          <w:sz w:val="24"/>
          <w:szCs w:val="24"/>
        </w:rPr>
      </w:pPr>
      <w:r w:rsidRPr="00F62EEE">
        <w:rPr>
          <w:rFonts w:ascii="Arial" w:hAnsi="Arial" w:cs="Arial"/>
          <w:b/>
          <w:sz w:val="24"/>
          <w:szCs w:val="24"/>
        </w:rPr>
        <w:t>OVERVIEW OF THE BILL</w:t>
      </w:r>
    </w:p>
    <w:p w14:paraId="014AAD9E" w14:textId="7E3EA53F" w:rsidR="00F92927" w:rsidRDefault="00F92927" w:rsidP="008942EE">
      <w:pPr>
        <w:spacing w:line="276" w:lineRule="auto"/>
        <w:rPr>
          <w:rFonts w:ascii="Arial" w:hAnsi="Arial" w:cs="Arial"/>
          <w:iCs/>
          <w:sz w:val="24"/>
          <w:szCs w:val="24"/>
        </w:rPr>
      </w:pPr>
      <w:r w:rsidRPr="00F62EEE">
        <w:rPr>
          <w:rFonts w:ascii="Arial" w:hAnsi="Arial" w:cs="Arial"/>
          <w:sz w:val="24"/>
          <w:szCs w:val="24"/>
        </w:rPr>
        <w:t xml:space="preserve">The </w:t>
      </w:r>
      <w:r w:rsidR="008C0F8A" w:rsidRPr="00FF4C0D">
        <w:rPr>
          <w:rFonts w:ascii="Arial" w:hAnsi="Arial" w:cs="Arial"/>
          <w:i/>
          <w:iCs/>
          <w:sz w:val="24"/>
          <w:szCs w:val="24"/>
        </w:rPr>
        <w:t>Domestic Violence Agencies (Information Sharing) Amendment Bill 2025</w:t>
      </w:r>
      <w:r w:rsidR="008C0F8A">
        <w:rPr>
          <w:rFonts w:ascii="Arial" w:hAnsi="Arial" w:cs="Arial"/>
          <w:sz w:val="24"/>
          <w:szCs w:val="24"/>
        </w:rPr>
        <w:t xml:space="preserve"> (the </w:t>
      </w:r>
      <w:r w:rsidRPr="00F62EEE">
        <w:rPr>
          <w:rFonts w:ascii="Arial" w:hAnsi="Arial" w:cs="Arial"/>
          <w:sz w:val="24"/>
          <w:szCs w:val="24"/>
        </w:rPr>
        <w:t>Bill</w:t>
      </w:r>
      <w:r w:rsidR="008C0F8A">
        <w:rPr>
          <w:rFonts w:ascii="Arial" w:hAnsi="Arial" w:cs="Arial"/>
          <w:sz w:val="24"/>
          <w:szCs w:val="24"/>
        </w:rPr>
        <w:t>)</w:t>
      </w:r>
      <w:r w:rsidRPr="00F62EEE">
        <w:rPr>
          <w:rFonts w:ascii="Arial" w:hAnsi="Arial" w:cs="Arial"/>
          <w:sz w:val="24"/>
          <w:szCs w:val="24"/>
        </w:rPr>
        <w:t xml:space="preserve"> amends</w:t>
      </w:r>
      <w:r w:rsidR="00D77C09" w:rsidRPr="00D77C09">
        <w:rPr>
          <w:rFonts w:eastAsiaTheme="minorEastAsia"/>
          <w:sz w:val="24"/>
          <w:szCs w:val="24"/>
          <w:lang w:eastAsia="ja-JP"/>
        </w:rPr>
        <w:t xml:space="preserve"> </w:t>
      </w:r>
      <w:r w:rsidR="00D77C09" w:rsidRPr="00D77C09">
        <w:rPr>
          <w:rFonts w:ascii="Arial" w:hAnsi="Arial" w:cs="Arial"/>
          <w:sz w:val="24"/>
          <w:szCs w:val="24"/>
        </w:rPr>
        <w:t xml:space="preserve">the </w:t>
      </w:r>
      <w:r w:rsidR="00D77C09" w:rsidRPr="00D77C09">
        <w:rPr>
          <w:rFonts w:ascii="Arial" w:hAnsi="Arial" w:cs="Arial"/>
          <w:i/>
          <w:sz w:val="24"/>
          <w:szCs w:val="24"/>
        </w:rPr>
        <w:t>Domestic Violence Agencies (Information Sharing) Amendment Act 2024</w:t>
      </w:r>
      <w:r w:rsidR="001C2651" w:rsidRPr="001C2651">
        <w:t xml:space="preserve"> </w:t>
      </w:r>
      <w:r w:rsidR="001C2651" w:rsidRPr="001C2651">
        <w:rPr>
          <w:rFonts w:ascii="Arial" w:hAnsi="Arial" w:cs="Arial"/>
          <w:iCs/>
          <w:sz w:val="24"/>
          <w:szCs w:val="24"/>
        </w:rPr>
        <w:t xml:space="preserve">to delay the </w:t>
      </w:r>
      <w:r w:rsidR="002B1041">
        <w:rPr>
          <w:rFonts w:ascii="Arial" w:hAnsi="Arial" w:cs="Arial"/>
          <w:iCs/>
          <w:sz w:val="24"/>
          <w:szCs w:val="24"/>
        </w:rPr>
        <w:t xml:space="preserve">automatic </w:t>
      </w:r>
      <w:r w:rsidR="001C2651" w:rsidRPr="001C2651">
        <w:rPr>
          <w:rFonts w:ascii="Arial" w:hAnsi="Arial" w:cs="Arial"/>
          <w:iCs/>
          <w:sz w:val="24"/>
          <w:szCs w:val="24"/>
        </w:rPr>
        <w:t>commencement of the new domestic and family violence information sharing scheme by a further 18 months</w:t>
      </w:r>
      <w:r w:rsidR="007E29A8">
        <w:rPr>
          <w:rFonts w:ascii="Arial" w:hAnsi="Arial" w:cs="Arial"/>
          <w:iCs/>
          <w:sz w:val="24"/>
          <w:szCs w:val="24"/>
        </w:rPr>
        <w:t>, to 24 November 2026</w:t>
      </w:r>
      <w:r w:rsidR="007A38EE">
        <w:rPr>
          <w:rFonts w:ascii="Arial" w:hAnsi="Arial" w:cs="Arial"/>
          <w:iCs/>
          <w:sz w:val="24"/>
          <w:szCs w:val="24"/>
        </w:rPr>
        <w:t>.</w:t>
      </w:r>
    </w:p>
    <w:p w14:paraId="1B1A60D5" w14:textId="718DEA85" w:rsidR="00161BAD" w:rsidRPr="00161BAD" w:rsidRDefault="00161BAD" w:rsidP="008942EE">
      <w:pPr>
        <w:spacing w:line="276" w:lineRule="auto"/>
        <w:rPr>
          <w:rFonts w:ascii="Arial" w:hAnsi="Arial" w:cs="Arial"/>
          <w:b/>
          <w:i/>
          <w:sz w:val="24"/>
          <w:szCs w:val="24"/>
          <w:u w:val="single"/>
        </w:rPr>
      </w:pPr>
      <w:r w:rsidRPr="00161BAD">
        <w:rPr>
          <w:rFonts w:ascii="Arial" w:hAnsi="Arial" w:cs="Arial"/>
          <w:i/>
          <w:sz w:val="24"/>
          <w:szCs w:val="24"/>
          <w:u w:val="single"/>
        </w:rPr>
        <w:t xml:space="preserve">The </w:t>
      </w:r>
      <w:r w:rsidR="00C520A5">
        <w:rPr>
          <w:rFonts w:ascii="Arial" w:hAnsi="Arial" w:cs="Arial"/>
          <w:i/>
          <w:sz w:val="24"/>
          <w:szCs w:val="24"/>
          <w:u w:val="single"/>
        </w:rPr>
        <w:t xml:space="preserve">Domestic Violence Agencies (Information Sharing) </w:t>
      </w:r>
      <w:r w:rsidRPr="00161BAD">
        <w:rPr>
          <w:rFonts w:ascii="Arial" w:hAnsi="Arial" w:cs="Arial"/>
          <w:i/>
          <w:sz w:val="24"/>
          <w:szCs w:val="24"/>
          <w:u w:val="single"/>
        </w:rPr>
        <w:t>Amendment Act</w:t>
      </w:r>
      <w:r w:rsidR="00C520A5">
        <w:rPr>
          <w:rFonts w:ascii="Arial" w:hAnsi="Arial" w:cs="Arial"/>
          <w:i/>
          <w:sz w:val="24"/>
          <w:szCs w:val="24"/>
          <w:u w:val="single"/>
        </w:rPr>
        <w:t xml:space="preserve"> 2024</w:t>
      </w:r>
    </w:p>
    <w:p w14:paraId="70876064" w14:textId="7F35FBF1" w:rsidR="00891EB9" w:rsidRPr="00891EB9" w:rsidRDefault="00891EB9" w:rsidP="00891EB9">
      <w:pPr>
        <w:spacing w:line="276" w:lineRule="auto"/>
        <w:rPr>
          <w:rFonts w:ascii="Arial" w:hAnsi="Arial" w:cs="Arial"/>
          <w:bCs/>
          <w:sz w:val="24"/>
          <w:szCs w:val="24"/>
        </w:rPr>
      </w:pPr>
      <w:r w:rsidRPr="00891EB9">
        <w:rPr>
          <w:rFonts w:ascii="Arial" w:hAnsi="Arial" w:cs="Arial"/>
          <w:bCs/>
          <w:sz w:val="24"/>
          <w:szCs w:val="24"/>
        </w:rPr>
        <w:t xml:space="preserve">On 14 May 2024, the ACT Legislative Assembly passed the </w:t>
      </w:r>
      <w:r w:rsidRPr="00891EB9">
        <w:rPr>
          <w:rFonts w:ascii="Arial" w:hAnsi="Arial" w:cs="Arial"/>
          <w:bCs/>
          <w:i/>
          <w:iCs/>
          <w:sz w:val="24"/>
          <w:szCs w:val="24"/>
        </w:rPr>
        <w:t>Domestic Violence Agencies (Information Sharing) Amendment Act 2024</w:t>
      </w:r>
      <w:r w:rsidRPr="00891EB9">
        <w:rPr>
          <w:rFonts w:ascii="Arial" w:hAnsi="Arial" w:cs="Arial"/>
          <w:bCs/>
          <w:sz w:val="24"/>
          <w:szCs w:val="24"/>
        </w:rPr>
        <w:t xml:space="preserve"> (the </w:t>
      </w:r>
      <w:r w:rsidR="003807C5">
        <w:rPr>
          <w:rFonts w:ascii="Arial" w:hAnsi="Arial" w:cs="Arial"/>
          <w:bCs/>
          <w:sz w:val="24"/>
          <w:szCs w:val="24"/>
        </w:rPr>
        <w:t xml:space="preserve">Amendment </w:t>
      </w:r>
      <w:r w:rsidRPr="00891EB9">
        <w:rPr>
          <w:rFonts w:ascii="Arial" w:hAnsi="Arial" w:cs="Arial"/>
          <w:bCs/>
          <w:sz w:val="24"/>
          <w:szCs w:val="24"/>
        </w:rPr>
        <w:t xml:space="preserve">Act). The </w:t>
      </w:r>
      <w:r w:rsidR="003807C5">
        <w:rPr>
          <w:rFonts w:ascii="Arial" w:hAnsi="Arial" w:cs="Arial"/>
          <w:bCs/>
          <w:sz w:val="24"/>
          <w:szCs w:val="24"/>
        </w:rPr>
        <w:t xml:space="preserve">Amendment </w:t>
      </w:r>
      <w:r w:rsidR="003807C5" w:rsidRPr="00891EB9">
        <w:rPr>
          <w:rFonts w:ascii="Arial" w:hAnsi="Arial" w:cs="Arial"/>
          <w:bCs/>
          <w:sz w:val="24"/>
          <w:szCs w:val="24"/>
        </w:rPr>
        <w:t xml:space="preserve">Act </w:t>
      </w:r>
      <w:r w:rsidRPr="00891EB9">
        <w:rPr>
          <w:rFonts w:ascii="Arial" w:hAnsi="Arial" w:cs="Arial"/>
          <w:bCs/>
          <w:sz w:val="24"/>
          <w:szCs w:val="24"/>
        </w:rPr>
        <w:t>establishes a new domestic and family violence information sharing scheme, which will provide a clear and consistent framework for prescribed information sharing entities to share, collect and use information for a protection purpose.</w:t>
      </w:r>
    </w:p>
    <w:p w14:paraId="1489DFC1" w14:textId="3F6A8B87" w:rsidR="00891EB9" w:rsidRPr="00891EB9" w:rsidRDefault="00891EB9" w:rsidP="00891EB9">
      <w:pPr>
        <w:spacing w:line="276" w:lineRule="auto"/>
        <w:rPr>
          <w:rFonts w:ascii="Arial" w:hAnsi="Arial" w:cs="Arial"/>
          <w:bCs/>
          <w:sz w:val="24"/>
          <w:szCs w:val="24"/>
        </w:rPr>
      </w:pPr>
      <w:r w:rsidRPr="00891EB9">
        <w:rPr>
          <w:rFonts w:ascii="Arial" w:hAnsi="Arial" w:cs="Arial"/>
          <w:bCs/>
          <w:sz w:val="24"/>
          <w:szCs w:val="24"/>
        </w:rPr>
        <w:t xml:space="preserve">The overarching objectives of the </w:t>
      </w:r>
      <w:r w:rsidR="00B42E1D">
        <w:rPr>
          <w:rFonts w:ascii="Arial" w:hAnsi="Arial" w:cs="Arial"/>
          <w:bCs/>
          <w:sz w:val="24"/>
          <w:szCs w:val="24"/>
        </w:rPr>
        <w:t xml:space="preserve">Amendment </w:t>
      </w:r>
      <w:r w:rsidRPr="00891EB9">
        <w:rPr>
          <w:rFonts w:ascii="Arial" w:hAnsi="Arial" w:cs="Arial"/>
          <w:bCs/>
          <w:sz w:val="24"/>
          <w:szCs w:val="24"/>
        </w:rPr>
        <w:t xml:space="preserve">Act are to improve service responses to </w:t>
      </w:r>
      <w:r w:rsidR="00E75A8D">
        <w:rPr>
          <w:rFonts w:ascii="Arial" w:hAnsi="Arial" w:cs="Arial"/>
          <w:bCs/>
          <w:sz w:val="24"/>
          <w:szCs w:val="24"/>
        </w:rPr>
        <w:t>domestic and family violence (</w:t>
      </w:r>
      <w:r w:rsidRPr="00891EB9">
        <w:rPr>
          <w:rFonts w:ascii="Arial" w:hAnsi="Arial" w:cs="Arial"/>
          <w:bCs/>
          <w:sz w:val="24"/>
          <w:szCs w:val="24"/>
        </w:rPr>
        <w:t>DFV</w:t>
      </w:r>
      <w:r w:rsidR="00E75A8D">
        <w:rPr>
          <w:rFonts w:ascii="Arial" w:hAnsi="Arial" w:cs="Arial"/>
          <w:bCs/>
          <w:sz w:val="24"/>
          <w:szCs w:val="24"/>
        </w:rPr>
        <w:t>)</w:t>
      </w:r>
      <w:r w:rsidRPr="00891EB9">
        <w:rPr>
          <w:rFonts w:ascii="Arial" w:hAnsi="Arial" w:cs="Arial"/>
          <w:bCs/>
          <w:sz w:val="24"/>
          <w:szCs w:val="24"/>
        </w:rPr>
        <w:t xml:space="preserve"> to promote the safety, protection and wellbeing of victim-survivors, prevent the occurrence and escalation of violence, and hold perpetrators to account.</w:t>
      </w:r>
      <w:r w:rsidR="0085650F">
        <w:rPr>
          <w:rFonts w:ascii="Arial" w:hAnsi="Arial" w:cs="Arial"/>
          <w:bCs/>
          <w:sz w:val="24"/>
          <w:szCs w:val="24"/>
        </w:rPr>
        <w:t xml:space="preserve"> At all times, the Amendment Act centres the safety and protection of victim-survivors. </w:t>
      </w:r>
    </w:p>
    <w:p w14:paraId="1450EB73" w14:textId="04551C13" w:rsidR="00F92927" w:rsidRDefault="00891EB9" w:rsidP="00891EB9">
      <w:pPr>
        <w:spacing w:line="276" w:lineRule="auto"/>
        <w:rPr>
          <w:rFonts w:ascii="Arial" w:hAnsi="Arial" w:cs="Arial"/>
          <w:bCs/>
          <w:sz w:val="24"/>
          <w:szCs w:val="24"/>
        </w:rPr>
      </w:pPr>
      <w:r w:rsidRPr="00891EB9">
        <w:rPr>
          <w:rFonts w:ascii="Arial" w:hAnsi="Arial" w:cs="Arial"/>
          <w:bCs/>
          <w:sz w:val="24"/>
          <w:szCs w:val="24"/>
        </w:rPr>
        <w:t xml:space="preserve">The </w:t>
      </w:r>
      <w:r w:rsidR="003807C5">
        <w:rPr>
          <w:rFonts w:ascii="Arial" w:hAnsi="Arial" w:cs="Arial"/>
          <w:bCs/>
          <w:sz w:val="24"/>
          <w:szCs w:val="24"/>
        </w:rPr>
        <w:t>Amendment Act</w:t>
      </w:r>
      <w:r w:rsidRPr="00891EB9">
        <w:rPr>
          <w:rFonts w:ascii="Arial" w:hAnsi="Arial" w:cs="Arial"/>
          <w:bCs/>
          <w:sz w:val="24"/>
          <w:szCs w:val="24"/>
        </w:rPr>
        <w:t xml:space="preserve"> ha</w:t>
      </w:r>
      <w:r w:rsidR="004666EA">
        <w:rPr>
          <w:rFonts w:ascii="Arial" w:hAnsi="Arial" w:cs="Arial"/>
          <w:bCs/>
          <w:sz w:val="24"/>
          <w:szCs w:val="24"/>
        </w:rPr>
        <w:t>s</w:t>
      </w:r>
      <w:r w:rsidRPr="00891EB9">
        <w:rPr>
          <w:rFonts w:ascii="Arial" w:hAnsi="Arial" w:cs="Arial"/>
          <w:bCs/>
          <w:sz w:val="24"/>
          <w:szCs w:val="24"/>
        </w:rPr>
        <w:t xml:space="preserve"> a delayed automatic commencement of 12 months after notification</w:t>
      </w:r>
      <w:r w:rsidR="00EB3C93">
        <w:rPr>
          <w:rFonts w:ascii="Arial" w:hAnsi="Arial" w:cs="Arial"/>
          <w:bCs/>
          <w:sz w:val="24"/>
          <w:szCs w:val="24"/>
        </w:rPr>
        <w:t xml:space="preserve"> and is due to </w:t>
      </w:r>
      <w:r>
        <w:rPr>
          <w:rFonts w:ascii="Arial" w:hAnsi="Arial" w:cs="Arial"/>
          <w:bCs/>
          <w:sz w:val="24"/>
          <w:szCs w:val="24"/>
        </w:rPr>
        <w:t>commence on 24 May 2025.</w:t>
      </w:r>
    </w:p>
    <w:p w14:paraId="070081CD" w14:textId="20F25F98" w:rsidR="00161BAD" w:rsidRPr="00161BAD" w:rsidRDefault="00161BAD" w:rsidP="00161BAD">
      <w:pPr>
        <w:spacing w:line="276" w:lineRule="auto"/>
        <w:jc w:val="both"/>
        <w:rPr>
          <w:rFonts w:ascii="Arial" w:hAnsi="Arial" w:cs="Arial"/>
          <w:bCs/>
          <w:i/>
          <w:iCs/>
          <w:sz w:val="24"/>
          <w:szCs w:val="24"/>
          <w:u w:val="single"/>
        </w:rPr>
      </w:pPr>
      <w:r w:rsidRPr="00161BAD">
        <w:rPr>
          <w:rFonts w:ascii="Arial" w:hAnsi="Arial" w:cs="Arial"/>
          <w:bCs/>
          <w:i/>
          <w:iCs/>
          <w:sz w:val="24"/>
          <w:szCs w:val="24"/>
          <w:u w:val="single"/>
        </w:rPr>
        <w:t>The Bill</w:t>
      </w:r>
    </w:p>
    <w:p w14:paraId="69BB218B" w14:textId="3D37552C" w:rsidR="00843F38" w:rsidRDefault="00D71812" w:rsidP="00D71812">
      <w:pPr>
        <w:spacing w:line="276" w:lineRule="auto"/>
        <w:rPr>
          <w:rFonts w:ascii="Arial" w:hAnsi="Arial" w:cs="Arial"/>
          <w:bCs/>
          <w:sz w:val="24"/>
          <w:szCs w:val="24"/>
        </w:rPr>
      </w:pPr>
      <w:r>
        <w:rPr>
          <w:rFonts w:ascii="Arial" w:hAnsi="Arial" w:cs="Arial"/>
          <w:bCs/>
          <w:sz w:val="24"/>
          <w:szCs w:val="24"/>
        </w:rPr>
        <w:t>T</w:t>
      </w:r>
      <w:r w:rsidR="00202721">
        <w:rPr>
          <w:rFonts w:ascii="Arial" w:hAnsi="Arial" w:cs="Arial"/>
          <w:bCs/>
          <w:sz w:val="24"/>
          <w:szCs w:val="24"/>
        </w:rPr>
        <w:t xml:space="preserve">his </w:t>
      </w:r>
      <w:r w:rsidR="00202721" w:rsidRPr="2483EA75">
        <w:rPr>
          <w:rFonts w:ascii="Arial" w:hAnsi="Arial" w:cs="Arial"/>
          <w:sz w:val="24"/>
          <w:szCs w:val="24"/>
        </w:rPr>
        <w:t>Bil</w:t>
      </w:r>
      <w:r w:rsidR="3CDB42B6" w:rsidRPr="2483EA75">
        <w:rPr>
          <w:rFonts w:ascii="Arial" w:hAnsi="Arial" w:cs="Arial"/>
          <w:sz w:val="24"/>
          <w:szCs w:val="24"/>
        </w:rPr>
        <w:t>l</w:t>
      </w:r>
      <w:r w:rsidR="00202721">
        <w:rPr>
          <w:rFonts w:ascii="Arial" w:hAnsi="Arial" w:cs="Arial"/>
          <w:bCs/>
          <w:sz w:val="24"/>
          <w:szCs w:val="24"/>
        </w:rPr>
        <w:t xml:space="preserve"> </w:t>
      </w:r>
      <w:r w:rsidRPr="00D71812">
        <w:rPr>
          <w:rFonts w:ascii="Arial" w:hAnsi="Arial" w:cs="Arial"/>
          <w:bCs/>
          <w:sz w:val="24"/>
          <w:szCs w:val="24"/>
        </w:rPr>
        <w:t>seeks to delay the commencement of the new domestic and family violence information sharing scheme by a further 18 months</w:t>
      </w:r>
      <w:r w:rsidR="00E0167D">
        <w:rPr>
          <w:rFonts w:ascii="Arial" w:hAnsi="Arial" w:cs="Arial"/>
          <w:bCs/>
          <w:sz w:val="24"/>
          <w:szCs w:val="24"/>
        </w:rPr>
        <w:t>, or earlier if the Minister otherwise prescribes</w:t>
      </w:r>
      <w:r w:rsidRPr="00D71812">
        <w:rPr>
          <w:rFonts w:ascii="Arial" w:hAnsi="Arial" w:cs="Arial"/>
          <w:bCs/>
          <w:sz w:val="24"/>
          <w:szCs w:val="24"/>
        </w:rPr>
        <w:t>.</w:t>
      </w:r>
    </w:p>
    <w:p w14:paraId="1A7D86DD" w14:textId="0DD1ADC4" w:rsidR="00D71812" w:rsidRPr="00D71812" w:rsidRDefault="00C51529" w:rsidP="2483EA75">
      <w:pPr>
        <w:spacing w:line="276" w:lineRule="auto"/>
        <w:rPr>
          <w:rFonts w:ascii="Arial" w:hAnsi="Arial" w:cs="Arial"/>
          <w:sz w:val="24"/>
          <w:szCs w:val="24"/>
        </w:rPr>
      </w:pPr>
      <w:r>
        <w:rPr>
          <w:rFonts w:ascii="Arial" w:hAnsi="Arial" w:cs="Arial"/>
          <w:sz w:val="24"/>
          <w:szCs w:val="24"/>
        </w:rPr>
        <w:t>This</w:t>
      </w:r>
      <w:r w:rsidR="00D94CA0">
        <w:rPr>
          <w:rFonts w:ascii="Arial" w:hAnsi="Arial" w:cs="Arial"/>
          <w:sz w:val="24"/>
          <w:szCs w:val="24"/>
        </w:rPr>
        <w:t xml:space="preserve"> is </w:t>
      </w:r>
      <w:r w:rsidR="00D71812" w:rsidRPr="2483EA75">
        <w:rPr>
          <w:rFonts w:ascii="Arial" w:hAnsi="Arial" w:cs="Arial"/>
          <w:sz w:val="24"/>
          <w:szCs w:val="24"/>
        </w:rPr>
        <w:t xml:space="preserve">necessary </w:t>
      </w:r>
      <w:r w:rsidR="517BF5DE" w:rsidRPr="2483EA75">
        <w:rPr>
          <w:rFonts w:ascii="Arial" w:hAnsi="Arial" w:cs="Arial"/>
          <w:sz w:val="24"/>
          <w:szCs w:val="24"/>
        </w:rPr>
        <w:t xml:space="preserve">to provide sufficient time to establish </w:t>
      </w:r>
      <w:r w:rsidR="007D0D95">
        <w:rPr>
          <w:rFonts w:ascii="Arial" w:hAnsi="Arial" w:cs="Arial"/>
          <w:sz w:val="24"/>
          <w:szCs w:val="24"/>
        </w:rPr>
        <w:t xml:space="preserve">and deliver </w:t>
      </w:r>
      <w:r w:rsidR="517BF5DE" w:rsidRPr="2483EA75">
        <w:rPr>
          <w:rFonts w:ascii="Arial" w:hAnsi="Arial" w:cs="Arial"/>
          <w:sz w:val="24"/>
          <w:szCs w:val="24"/>
        </w:rPr>
        <w:t xml:space="preserve">foundational </w:t>
      </w:r>
      <w:r w:rsidR="221762AA" w:rsidRPr="2483EA75">
        <w:rPr>
          <w:rFonts w:ascii="Arial" w:hAnsi="Arial" w:cs="Arial"/>
          <w:sz w:val="24"/>
          <w:szCs w:val="24"/>
        </w:rPr>
        <w:t>elements</w:t>
      </w:r>
      <w:r w:rsidR="517BF5DE" w:rsidRPr="2483EA75">
        <w:rPr>
          <w:rFonts w:ascii="Arial" w:hAnsi="Arial" w:cs="Arial"/>
          <w:sz w:val="24"/>
          <w:szCs w:val="24"/>
        </w:rPr>
        <w:t xml:space="preserve"> </w:t>
      </w:r>
      <w:r w:rsidR="1A322B94" w:rsidRPr="2483EA75">
        <w:rPr>
          <w:rFonts w:ascii="Arial" w:hAnsi="Arial" w:cs="Arial"/>
          <w:sz w:val="24"/>
          <w:szCs w:val="24"/>
        </w:rPr>
        <w:t xml:space="preserve">of </w:t>
      </w:r>
      <w:r w:rsidR="517BF5DE" w:rsidRPr="2483EA75">
        <w:rPr>
          <w:rFonts w:ascii="Arial" w:hAnsi="Arial" w:cs="Arial"/>
          <w:sz w:val="24"/>
          <w:szCs w:val="24"/>
        </w:rPr>
        <w:t>the scheme</w:t>
      </w:r>
      <w:r w:rsidR="00C16DD8">
        <w:rPr>
          <w:rFonts w:ascii="Arial" w:hAnsi="Arial" w:cs="Arial"/>
          <w:sz w:val="24"/>
          <w:szCs w:val="24"/>
        </w:rPr>
        <w:t xml:space="preserve"> alongside its commencement</w:t>
      </w:r>
      <w:r w:rsidR="00434CB2">
        <w:rPr>
          <w:rFonts w:ascii="Arial" w:hAnsi="Arial" w:cs="Arial"/>
          <w:sz w:val="24"/>
          <w:szCs w:val="24"/>
        </w:rPr>
        <w:t>. T</w:t>
      </w:r>
      <w:r w:rsidR="008345BE">
        <w:rPr>
          <w:rFonts w:ascii="Arial" w:hAnsi="Arial" w:cs="Arial"/>
          <w:sz w:val="24"/>
          <w:szCs w:val="24"/>
        </w:rPr>
        <w:t xml:space="preserve">he period of delay will allow </w:t>
      </w:r>
      <w:r>
        <w:rPr>
          <w:rFonts w:ascii="Arial" w:hAnsi="Arial" w:cs="Arial"/>
          <w:sz w:val="24"/>
          <w:szCs w:val="24"/>
        </w:rPr>
        <w:t>the</w:t>
      </w:r>
      <w:r w:rsidR="008345BE">
        <w:rPr>
          <w:rFonts w:ascii="Arial" w:hAnsi="Arial" w:cs="Arial"/>
          <w:sz w:val="24"/>
          <w:szCs w:val="24"/>
        </w:rPr>
        <w:t xml:space="preserve"> deliver</w:t>
      </w:r>
      <w:r>
        <w:rPr>
          <w:rFonts w:ascii="Arial" w:hAnsi="Arial" w:cs="Arial"/>
          <w:sz w:val="24"/>
          <w:szCs w:val="24"/>
        </w:rPr>
        <w:t>y of</w:t>
      </w:r>
      <w:r w:rsidR="008345BE">
        <w:rPr>
          <w:rFonts w:ascii="Arial" w:hAnsi="Arial" w:cs="Arial"/>
          <w:sz w:val="24"/>
          <w:szCs w:val="24"/>
        </w:rPr>
        <w:t xml:space="preserve"> a targeted and staged work program,</w:t>
      </w:r>
      <w:r w:rsidR="517BF5DE" w:rsidRPr="2483EA75">
        <w:rPr>
          <w:rFonts w:ascii="Arial" w:hAnsi="Arial" w:cs="Arial"/>
          <w:sz w:val="24"/>
          <w:szCs w:val="24"/>
        </w:rPr>
        <w:t xml:space="preserve"> including </w:t>
      </w:r>
      <w:r w:rsidR="65AC1B52" w:rsidRPr="2483EA75">
        <w:rPr>
          <w:rFonts w:ascii="Arial" w:hAnsi="Arial" w:cs="Arial"/>
          <w:sz w:val="24"/>
          <w:szCs w:val="24"/>
        </w:rPr>
        <w:t>updating the</w:t>
      </w:r>
      <w:r w:rsidR="517BF5DE" w:rsidRPr="2483EA75">
        <w:rPr>
          <w:rFonts w:ascii="Arial" w:hAnsi="Arial" w:cs="Arial"/>
          <w:sz w:val="24"/>
          <w:szCs w:val="24"/>
        </w:rPr>
        <w:t xml:space="preserve"> </w:t>
      </w:r>
      <w:r w:rsidR="04113EA1" w:rsidRPr="2483EA75">
        <w:rPr>
          <w:rFonts w:ascii="Arial" w:hAnsi="Arial" w:cs="Arial"/>
          <w:sz w:val="24"/>
          <w:szCs w:val="24"/>
        </w:rPr>
        <w:t xml:space="preserve">common </w:t>
      </w:r>
      <w:r w:rsidR="517BF5DE" w:rsidRPr="2483EA75">
        <w:rPr>
          <w:rFonts w:ascii="Arial" w:hAnsi="Arial" w:cs="Arial"/>
          <w:sz w:val="24"/>
          <w:szCs w:val="24"/>
        </w:rPr>
        <w:t xml:space="preserve">framework for </w:t>
      </w:r>
      <w:r w:rsidR="17FF7B82" w:rsidRPr="2483EA75">
        <w:rPr>
          <w:rFonts w:ascii="Arial" w:hAnsi="Arial" w:cs="Arial"/>
          <w:sz w:val="24"/>
          <w:szCs w:val="24"/>
        </w:rPr>
        <w:t>assessing</w:t>
      </w:r>
      <w:r w:rsidR="517BF5DE" w:rsidRPr="2483EA75">
        <w:rPr>
          <w:rFonts w:ascii="Arial" w:hAnsi="Arial" w:cs="Arial"/>
          <w:sz w:val="24"/>
          <w:szCs w:val="24"/>
        </w:rPr>
        <w:t xml:space="preserve"> and m</w:t>
      </w:r>
      <w:r w:rsidR="280F4065" w:rsidRPr="2483EA75">
        <w:rPr>
          <w:rFonts w:ascii="Arial" w:hAnsi="Arial" w:cs="Arial"/>
          <w:sz w:val="24"/>
          <w:szCs w:val="24"/>
        </w:rPr>
        <w:t xml:space="preserve">anaging </w:t>
      </w:r>
      <w:r w:rsidR="25C52E05" w:rsidRPr="2483EA75">
        <w:rPr>
          <w:rFonts w:ascii="Arial" w:hAnsi="Arial" w:cs="Arial"/>
          <w:sz w:val="24"/>
          <w:szCs w:val="24"/>
        </w:rPr>
        <w:t xml:space="preserve">DFV </w:t>
      </w:r>
      <w:r w:rsidR="280F4065" w:rsidRPr="2483EA75">
        <w:rPr>
          <w:rFonts w:ascii="Arial" w:hAnsi="Arial" w:cs="Arial"/>
          <w:sz w:val="24"/>
          <w:szCs w:val="24"/>
        </w:rPr>
        <w:t xml:space="preserve">risk, </w:t>
      </w:r>
      <w:r w:rsidR="00EE6699">
        <w:rPr>
          <w:rFonts w:ascii="Arial" w:hAnsi="Arial" w:cs="Arial"/>
          <w:sz w:val="24"/>
          <w:szCs w:val="24"/>
        </w:rPr>
        <w:t xml:space="preserve">and support the capability building of information sharing entities through </w:t>
      </w:r>
      <w:r w:rsidR="280F4065" w:rsidRPr="2483EA75">
        <w:rPr>
          <w:rFonts w:ascii="Arial" w:hAnsi="Arial" w:cs="Arial"/>
          <w:sz w:val="24"/>
          <w:szCs w:val="24"/>
        </w:rPr>
        <w:t xml:space="preserve">the </w:t>
      </w:r>
      <w:r w:rsidR="2853929F" w:rsidRPr="2483EA75">
        <w:rPr>
          <w:rFonts w:ascii="Arial" w:hAnsi="Arial" w:cs="Arial"/>
          <w:sz w:val="24"/>
          <w:szCs w:val="24"/>
        </w:rPr>
        <w:t>delivery</w:t>
      </w:r>
      <w:r w:rsidR="280F4065" w:rsidRPr="2483EA75">
        <w:rPr>
          <w:rFonts w:ascii="Arial" w:hAnsi="Arial" w:cs="Arial"/>
          <w:sz w:val="24"/>
          <w:szCs w:val="24"/>
        </w:rPr>
        <w:t xml:space="preserve"> of </w:t>
      </w:r>
      <w:r w:rsidR="3D930C0E" w:rsidRPr="2483EA75">
        <w:rPr>
          <w:rFonts w:ascii="Arial" w:hAnsi="Arial" w:cs="Arial"/>
          <w:sz w:val="24"/>
          <w:szCs w:val="24"/>
        </w:rPr>
        <w:t>associated</w:t>
      </w:r>
      <w:r w:rsidR="280F4065" w:rsidRPr="2483EA75">
        <w:rPr>
          <w:rFonts w:ascii="Arial" w:hAnsi="Arial" w:cs="Arial"/>
          <w:sz w:val="24"/>
          <w:szCs w:val="24"/>
        </w:rPr>
        <w:t xml:space="preserve"> training</w:t>
      </w:r>
      <w:r w:rsidR="75A5BE4C" w:rsidRPr="2483EA75">
        <w:rPr>
          <w:rFonts w:ascii="Arial" w:hAnsi="Arial" w:cs="Arial"/>
          <w:sz w:val="24"/>
          <w:szCs w:val="24"/>
        </w:rPr>
        <w:t xml:space="preserve"> and</w:t>
      </w:r>
      <w:r w:rsidR="49A82AB3" w:rsidRPr="2483EA75">
        <w:rPr>
          <w:rFonts w:ascii="Arial" w:hAnsi="Arial" w:cs="Arial"/>
          <w:sz w:val="24"/>
          <w:szCs w:val="24"/>
        </w:rPr>
        <w:t xml:space="preserve"> consultation with the specialist DFV sector. </w:t>
      </w:r>
    </w:p>
    <w:p w14:paraId="364A53E6" w14:textId="4DD2B942" w:rsidR="00D71812" w:rsidRPr="00D71812" w:rsidRDefault="003B191B" w:rsidP="00D71812">
      <w:pPr>
        <w:spacing w:line="276" w:lineRule="auto"/>
        <w:rPr>
          <w:rFonts w:ascii="Arial" w:hAnsi="Arial" w:cs="Arial"/>
          <w:bCs/>
          <w:sz w:val="24"/>
          <w:szCs w:val="24"/>
        </w:rPr>
      </w:pPr>
      <w:r>
        <w:rPr>
          <w:rFonts w:ascii="Arial" w:hAnsi="Arial" w:cs="Arial"/>
          <w:bCs/>
          <w:sz w:val="24"/>
          <w:szCs w:val="24"/>
        </w:rPr>
        <w:t>This Bill acknowledges that the essential foundational elements are not in place</w:t>
      </w:r>
      <w:r w:rsidR="00125260">
        <w:rPr>
          <w:rFonts w:ascii="Arial" w:hAnsi="Arial" w:cs="Arial"/>
          <w:bCs/>
          <w:sz w:val="24"/>
          <w:szCs w:val="24"/>
        </w:rPr>
        <w:t xml:space="preserve"> to support the sector</w:t>
      </w:r>
      <w:r w:rsidR="0077577A">
        <w:rPr>
          <w:rFonts w:ascii="Arial" w:hAnsi="Arial" w:cs="Arial"/>
          <w:bCs/>
          <w:sz w:val="24"/>
          <w:szCs w:val="24"/>
        </w:rPr>
        <w:t xml:space="preserve"> to implement the scheme by 24 May 2025.</w:t>
      </w:r>
    </w:p>
    <w:p w14:paraId="5C817026" w14:textId="07E0A38F" w:rsidR="00D71812" w:rsidRPr="00D71812" w:rsidRDefault="00D71812" w:rsidP="00D71812">
      <w:pPr>
        <w:spacing w:line="276" w:lineRule="auto"/>
        <w:rPr>
          <w:rFonts w:ascii="Arial" w:hAnsi="Arial" w:cs="Arial"/>
          <w:bCs/>
          <w:sz w:val="24"/>
          <w:szCs w:val="24"/>
        </w:rPr>
      </w:pPr>
      <w:r w:rsidRPr="00D71812">
        <w:rPr>
          <w:rFonts w:ascii="Arial" w:hAnsi="Arial" w:cs="Arial"/>
          <w:bCs/>
          <w:sz w:val="24"/>
          <w:szCs w:val="24"/>
        </w:rPr>
        <w:lastRenderedPageBreak/>
        <w:t>Cultural change take</w:t>
      </w:r>
      <w:r w:rsidR="003B4122">
        <w:rPr>
          <w:rFonts w:ascii="Arial" w:hAnsi="Arial" w:cs="Arial"/>
          <w:bCs/>
          <w:sz w:val="24"/>
          <w:szCs w:val="24"/>
        </w:rPr>
        <w:t>s</w:t>
      </w:r>
      <w:r w:rsidRPr="00D71812">
        <w:rPr>
          <w:rFonts w:ascii="Arial" w:hAnsi="Arial" w:cs="Arial"/>
          <w:bCs/>
          <w:sz w:val="24"/>
          <w:szCs w:val="24"/>
        </w:rPr>
        <w:t xml:space="preserve"> time. This delay will support compliance with the scheme once it is in effect, which ultimately stands to better protect the safety, protection and wellbeing of victim-survivors of domestic and family violence.</w:t>
      </w:r>
    </w:p>
    <w:p w14:paraId="42808BC8" w14:textId="77777777" w:rsidR="007068F6" w:rsidRDefault="00D71812" w:rsidP="00D71812">
      <w:pPr>
        <w:spacing w:line="276" w:lineRule="auto"/>
        <w:rPr>
          <w:rFonts w:ascii="Arial" w:hAnsi="Arial" w:cs="Arial"/>
          <w:bCs/>
          <w:sz w:val="24"/>
          <w:szCs w:val="24"/>
        </w:rPr>
      </w:pPr>
      <w:r w:rsidRPr="00D71812">
        <w:rPr>
          <w:rFonts w:ascii="Arial" w:hAnsi="Arial" w:cs="Arial"/>
          <w:bCs/>
          <w:sz w:val="24"/>
          <w:szCs w:val="24"/>
        </w:rPr>
        <w:t>A longer lead-in time wi</w:t>
      </w:r>
      <w:r w:rsidR="007059F3">
        <w:rPr>
          <w:rFonts w:ascii="Arial" w:hAnsi="Arial" w:cs="Arial"/>
          <w:bCs/>
          <w:sz w:val="24"/>
          <w:szCs w:val="24"/>
        </w:rPr>
        <w:t xml:space="preserve">ll </w:t>
      </w:r>
      <w:r w:rsidR="007068F6" w:rsidRPr="00D71812">
        <w:rPr>
          <w:rFonts w:ascii="Arial" w:hAnsi="Arial" w:cs="Arial"/>
          <w:bCs/>
          <w:sz w:val="24"/>
          <w:szCs w:val="24"/>
        </w:rPr>
        <w:t xml:space="preserve">provide </w:t>
      </w:r>
      <w:r w:rsidR="007068F6" w:rsidRPr="0FC07F27">
        <w:rPr>
          <w:rFonts w:ascii="Arial" w:hAnsi="Arial" w:cs="Arial"/>
          <w:sz w:val="24"/>
          <w:szCs w:val="24"/>
        </w:rPr>
        <w:t>additional</w:t>
      </w:r>
      <w:r w:rsidR="007068F6" w:rsidRPr="00D71812">
        <w:rPr>
          <w:rFonts w:ascii="Arial" w:hAnsi="Arial" w:cs="Arial"/>
          <w:bCs/>
          <w:sz w:val="24"/>
          <w:szCs w:val="24"/>
        </w:rPr>
        <w:t xml:space="preserve"> time to establish the new Information Sharing Coordinator, which is an important role to oversee the scheme and facilitate information sharing between information sharing entities</w:t>
      </w:r>
    </w:p>
    <w:p w14:paraId="6CB85A96" w14:textId="090181AE" w:rsidR="00D71812" w:rsidRPr="00D71812" w:rsidRDefault="007068F6" w:rsidP="00D71812">
      <w:pPr>
        <w:spacing w:line="276" w:lineRule="auto"/>
        <w:rPr>
          <w:rFonts w:ascii="Arial" w:hAnsi="Arial" w:cs="Arial"/>
          <w:bCs/>
          <w:sz w:val="24"/>
          <w:szCs w:val="24"/>
        </w:rPr>
      </w:pPr>
      <w:r>
        <w:rPr>
          <w:rFonts w:ascii="Arial" w:hAnsi="Arial" w:cs="Arial"/>
          <w:bCs/>
          <w:sz w:val="24"/>
          <w:szCs w:val="24"/>
        </w:rPr>
        <w:t xml:space="preserve">Further it will </w:t>
      </w:r>
      <w:r w:rsidR="00D71812" w:rsidRPr="00D71812">
        <w:rPr>
          <w:rFonts w:ascii="Arial" w:hAnsi="Arial" w:cs="Arial"/>
          <w:bCs/>
          <w:sz w:val="24"/>
          <w:szCs w:val="24"/>
        </w:rPr>
        <w:t xml:space="preserve">also provide </w:t>
      </w:r>
      <w:r w:rsidR="008345BE">
        <w:rPr>
          <w:rFonts w:ascii="Arial" w:hAnsi="Arial" w:cs="Arial"/>
          <w:bCs/>
          <w:sz w:val="24"/>
          <w:szCs w:val="24"/>
        </w:rPr>
        <w:t>the necessary</w:t>
      </w:r>
      <w:r w:rsidR="008345BE" w:rsidRPr="00D71812">
        <w:rPr>
          <w:rFonts w:ascii="Arial" w:hAnsi="Arial" w:cs="Arial"/>
          <w:bCs/>
          <w:sz w:val="24"/>
          <w:szCs w:val="24"/>
        </w:rPr>
        <w:t xml:space="preserve"> </w:t>
      </w:r>
      <w:r w:rsidR="00D71812" w:rsidRPr="00D71812">
        <w:rPr>
          <w:rFonts w:ascii="Arial" w:hAnsi="Arial" w:cs="Arial"/>
          <w:bCs/>
          <w:sz w:val="24"/>
          <w:szCs w:val="24"/>
        </w:rPr>
        <w:t>opportunity to further consult, finalise and deliver critical supports to accompany the statutory scheme.</w:t>
      </w:r>
      <w:r w:rsidR="00D2271B">
        <w:rPr>
          <w:rFonts w:ascii="Arial" w:hAnsi="Arial" w:cs="Arial"/>
          <w:bCs/>
          <w:sz w:val="24"/>
          <w:szCs w:val="24"/>
        </w:rPr>
        <w:t xml:space="preserve"> This will include a targeted</w:t>
      </w:r>
      <w:r w:rsidR="0086004D">
        <w:rPr>
          <w:rFonts w:ascii="Arial" w:hAnsi="Arial" w:cs="Arial"/>
          <w:bCs/>
          <w:sz w:val="24"/>
          <w:szCs w:val="24"/>
        </w:rPr>
        <w:t xml:space="preserve"> and staged</w:t>
      </w:r>
      <w:r w:rsidR="00D2271B">
        <w:rPr>
          <w:rFonts w:ascii="Arial" w:hAnsi="Arial" w:cs="Arial"/>
          <w:bCs/>
          <w:sz w:val="24"/>
          <w:szCs w:val="24"/>
        </w:rPr>
        <w:t xml:space="preserve"> work program to improve the architecture and delivery of this scheme</w:t>
      </w:r>
      <w:r>
        <w:rPr>
          <w:rFonts w:ascii="Arial" w:hAnsi="Arial" w:cs="Arial"/>
          <w:bCs/>
          <w:sz w:val="24"/>
          <w:szCs w:val="24"/>
        </w:rPr>
        <w:t>.</w:t>
      </w:r>
    </w:p>
    <w:p w14:paraId="77782533" w14:textId="6D5ECC1B" w:rsidR="00D71812" w:rsidRPr="00D71812" w:rsidRDefault="00D71812" w:rsidP="00D71812">
      <w:pPr>
        <w:spacing w:line="276" w:lineRule="auto"/>
        <w:rPr>
          <w:rFonts w:ascii="Arial" w:hAnsi="Arial" w:cs="Arial"/>
          <w:bCs/>
          <w:sz w:val="24"/>
          <w:szCs w:val="24"/>
        </w:rPr>
      </w:pPr>
      <w:r w:rsidRPr="00D71812">
        <w:rPr>
          <w:rFonts w:ascii="Arial" w:hAnsi="Arial" w:cs="Arial"/>
          <w:bCs/>
          <w:sz w:val="24"/>
          <w:szCs w:val="24"/>
        </w:rPr>
        <w:t xml:space="preserve">This includes delivering the accompanying Ministerial Protocol, </w:t>
      </w:r>
      <w:r w:rsidRPr="0F99CF67">
        <w:rPr>
          <w:rFonts w:ascii="Arial" w:hAnsi="Arial" w:cs="Arial"/>
          <w:sz w:val="24"/>
          <w:szCs w:val="24"/>
        </w:rPr>
        <w:t>updat</w:t>
      </w:r>
      <w:r w:rsidR="6DB68477" w:rsidRPr="0F99CF67">
        <w:rPr>
          <w:rFonts w:ascii="Arial" w:hAnsi="Arial" w:cs="Arial"/>
          <w:sz w:val="24"/>
          <w:szCs w:val="24"/>
        </w:rPr>
        <w:t>ing</w:t>
      </w:r>
      <w:r w:rsidRPr="00D71812">
        <w:rPr>
          <w:rFonts w:ascii="Arial" w:hAnsi="Arial" w:cs="Arial"/>
          <w:bCs/>
          <w:sz w:val="24"/>
          <w:szCs w:val="24"/>
        </w:rPr>
        <w:t xml:space="preserve"> </w:t>
      </w:r>
      <w:r w:rsidR="6DB68477" w:rsidRPr="40D29BA4">
        <w:rPr>
          <w:rFonts w:ascii="Arial" w:hAnsi="Arial" w:cs="Arial"/>
          <w:sz w:val="24"/>
          <w:szCs w:val="24"/>
        </w:rPr>
        <w:t xml:space="preserve">the </w:t>
      </w:r>
      <w:r w:rsidRPr="00D71812">
        <w:rPr>
          <w:rFonts w:ascii="Arial" w:hAnsi="Arial" w:cs="Arial"/>
          <w:bCs/>
          <w:sz w:val="24"/>
          <w:szCs w:val="24"/>
        </w:rPr>
        <w:t xml:space="preserve">ACT Domestic and Family Violence Risk Assessment and Management Framework, </w:t>
      </w:r>
      <w:r w:rsidR="1AD703A2" w:rsidRPr="2483EA75">
        <w:rPr>
          <w:rFonts w:ascii="Arial" w:hAnsi="Arial" w:cs="Arial"/>
          <w:sz w:val="24"/>
          <w:szCs w:val="24"/>
        </w:rPr>
        <w:t xml:space="preserve">including the development of </w:t>
      </w:r>
      <w:r w:rsidR="3EF94FA0" w:rsidRPr="1D4C575F">
        <w:rPr>
          <w:rFonts w:ascii="Arial" w:hAnsi="Arial" w:cs="Arial"/>
          <w:sz w:val="24"/>
          <w:szCs w:val="24"/>
        </w:rPr>
        <w:t xml:space="preserve">new </w:t>
      </w:r>
      <w:r w:rsidR="1AD703A2" w:rsidRPr="2483EA75">
        <w:rPr>
          <w:rFonts w:ascii="Arial" w:hAnsi="Arial" w:cs="Arial"/>
          <w:sz w:val="24"/>
          <w:szCs w:val="24"/>
        </w:rPr>
        <w:t>tools for frontline workers,</w:t>
      </w:r>
      <w:r w:rsidRPr="2483EA75">
        <w:rPr>
          <w:rFonts w:ascii="Arial" w:hAnsi="Arial" w:cs="Arial"/>
          <w:sz w:val="24"/>
          <w:szCs w:val="24"/>
        </w:rPr>
        <w:t xml:space="preserve"> </w:t>
      </w:r>
      <w:r w:rsidRPr="00D71812">
        <w:rPr>
          <w:rFonts w:ascii="Arial" w:hAnsi="Arial" w:cs="Arial"/>
          <w:bCs/>
          <w:sz w:val="24"/>
          <w:szCs w:val="24"/>
        </w:rPr>
        <w:t>and centralised information sharing training to staff within agencies prescribed as information sharing entities.</w:t>
      </w:r>
    </w:p>
    <w:p w14:paraId="1B7E9183" w14:textId="4F9ABC45" w:rsidR="00D71812" w:rsidRPr="00D71812" w:rsidRDefault="00D71812" w:rsidP="00D71812">
      <w:pPr>
        <w:spacing w:line="276" w:lineRule="auto"/>
        <w:rPr>
          <w:rFonts w:ascii="Arial" w:hAnsi="Arial" w:cs="Arial"/>
          <w:bCs/>
          <w:sz w:val="24"/>
          <w:szCs w:val="24"/>
        </w:rPr>
      </w:pPr>
      <w:r w:rsidRPr="00D71812">
        <w:rPr>
          <w:rFonts w:ascii="Arial" w:hAnsi="Arial" w:cs="Arial"/>
          <w:bCs/>
          <w:sz w:val="24"/>
          <w:szCs w:val="24"/>
        </w:rPr>
        <w:t xml:space="preserve">This Bill provides the ACT Government with an </w:t>
      </w:r>
      <w:r w:rsidR="007E6773">
        <w:rPr>
          <w:rFonts w:ascii="Arial" w:hAnsi="Arial" w:cs="Arial"/>
          <w:bCs/>
          <w:sz w:val="24"/>
          <w:szCs w:val="24"/>
        </w:rPr>
        <w:t xml:space="preserve">important </w:t>
      </w:r>
      <w:r w:rsidRPr="00D71812">
        <w:rPr>
          <w:rFonts w:ascii="Arial" w:hAnsi="Arial" w:cs="Arial"/>
          <w:bCs/>
          <w:sz w:val="24"/>
          <w:szCs w:val="24"/>
        </w:rPr>
        <w:t xml:space="preserve">opportunity to review and refine the </w:t>
      </w:r>
      <w:r w:rsidR="009861BC">
        <w:rPr>
          <w:rFonts w:ascii="Arial" w:hAnsi="Arial" w:cs="Arial"/>
          <w:bCs/>
          <w:sz w:val="24"/>
          <w:szCs w:val="24"/>
        </w:rPr>
        <w:t>Amendment Act</w:t>
      </w:r>
      <w:r w:rsidR="009861BC" w:rsidRPr="00D71812">
        <w:rPr>
          <w:rFonts w:ascii="Arial" w:hAnsi="Arial" w:cs="Arial"/>
          <w:bCs/>
          <w:sz w:val="24"/>
          <w:szCs w:val="24"/>
        </w:rPr>
        <w:t xml:space="preserve"> </w:t>
      </w:r>
      <w:r w:rsidRPr="00D71812">
        <w:rPr>
          <w:rFonts w:ascii="Arial" w:hAnsi="Arial" w:cs="Arial"/>
          <w:bCs/>
          <w:sz w:val="24"/>
          <w:szCs w:val="24"/>
        </w:rPr>
        <w:t>and supporting policy instruments in advance of the scheme taking effect, to ensure it can effectively operate in practice</w:t>
      </w:r>
      <w:r w:rsidR="00137BF1">
        <w:rPr>
          <w:rFonts w:ascii="Arial" w:hAnsi="Arial" w:cs="Arial"/>
          <w:bCs/>
          <w:sz w:val="24"/>
          <w:szCs w:val="24"/>
        </w:rPr>
        <w:t xml:space="preserve"> as intended,</w:t>
      </w:r>
      <w:r w:rsidRPr="00D71812">
        <w:rPr>
          <w:rFonts w:ascii="Arial" w:hAnsi="Arial" w:cs="Arial"/>
          <w:bCs/>
          <w:sz w:val="24"/>
          <w:szCs w:val="24"/>
        </w:rPr>
        <w:t xml:space="preserve"> without any unnecessary barriers for agencies. </w:t>
      </w:r>
    </w:p>
    <w:p w14:paraId="61A1208F" w14:textId="55ED4F09" w:rsidR="00D71812" w:rsidRPr="00D71812" w:rsidRDefault="00D71812" w:rsidP="00D71812">
      <w:pPr>
        <w:spacing w:line="276" w:lineRule="auto"/>
        <w:rPr>
          <w:rFonts w:ascii="Arial" w:hAnsi="Arial" w:cs="Arial"/>
          <w:bCs/>
          <w:sz w:val="24"/>
          <w:szCs w:val="24"/>
        </w:rPr>
      </w:pPr>
      <w:r w:rsidRPr="00D71812">
        <w:rPr>
          <w:rFonts w:ascii="Arial" w:hAnsi="Arial" w:cs="Arial"/>
          <w:bCs/>
          <w:sz w:val="24"/>
          <w:szCs w:val="24"/>
        </w:rPr>
        <w:t>Ultimately, the Bill listens to and supports affected agencies to effectively prepare to implement the scheme with consistent, coordinated understandings of the scheme across agencies in line with best practice.</w:t>
      </w:r>
    </w:p>
    <w:p w14:paraId="7D6B0335" w14:textId="49BB95DC" w:rsidR="00D71812" w:rsidRDefault="00D71812" w:rsidP="00D71812">
      <w:pPr>
        <w:spacing w:line="276" w:lineRule="auto"/>
        <w:rPr>
          <w:rFonts w:ascii="Arial" w:hAnsi="Arial" w:cs="Arial"/>
          <w:bCs/>
          <w:sz w:val="24"/>
          <w:szCs w:val="24"/>
        </w:rPr>
      </w:pPr>
      <w:r w:rsidRPr="00D71812">
        <w:rPr>
          <w:rFonts w:ascii="Arial" w:hAnsi="Arial" w:cs="Arial"/>
          <w:bCs/>
          <w:sz w:val="24"/>
          <w:szCs w:val="24"/>
        </w:rPr>
        <w:t xml:space="preserve">This will ensure that once the scheme becomes operational, information sharing entities are supported to confidently and consistently </w:t>
      </w:r>
      <w:r w:rsidR="77F77C93" w:rsidRPr="2483EA75">
        <w:rPr>
          <w:rFonts w:ascii="Arial" w:hAnsi="Arial" w:cs="Arial"/>
          <w:sz w:val="24"/>
          <w:szCs w:val="24"/>
        </w:rPr>
        <w:t>share information in a way that</w:t>
      </w:r>
      <w:r w:rsidRPr="2483EA75">
        <w:rPr>
          <w:rFonts w:ascii="Arial" w:hAnsi="Arial" w:cs="Arial"/>
          <w:sz w:val="24"/>
          <w:szCs w:val="24"/>
        </w:rPr>
        <w:t xml:space="preserve"> promote</w:t>
      </w:r>
      <w:r w:rsidR="2CFB6637" w:rsidRPr="2483EA75">
        <w:rPr>
          <w:rFonts w:ascii="Arial" w:hAnsi="Arial" w:cs="Arial"/>
          <w:sz w:val="24"/>
          <w:szCs w:val="24"/>
        </w:rPr>
        <w:t>s</w:t>
      </w:r>
      <w:r w:rsidRPr="00D71812">
        <w:rPr>
          <w:rFonts w:ascii="Arial" w:hAnsi="Arial" w:cs="Arial"/>
          <w:bCs/>
          <w:sz w:val="24"/>
          <w:szCs w:val="24"/>
        </w:rPr>
        <w:t xml:space="preserve"> the safety, protection and wellbeing of victim-survivors, </w:t>
      </w:r>
      <w:r w:rsidRPr="2483EA75">
        <w:rPr>
          <w:rFonts w:ascii="Arial" w:hAnsi="Arial" w:cs="Arial"/>
          <w:sz w:val="24"/>
          <w:szCs w:val="24"/>
        </w:rPr>
        <w:t>prevent</w:t>
      </w:r>
      <w:r w:rsidR="3FD20EE0" w:rsidRPr="2483EA75">
        <w:rPr>
          <w:rFonts w:ascii="Arial" w:hAnsi="Arial" w:cs="Arial"/>
          <w:sz w:val="24"/>
          <w:szCs w:val="24"/>
        </w:rPr>
        <w:t>s</w:t>
      </w:r>
      <w:r w:rsidRPr="00D71812">
        <w:rPr>
          <w:rFonts w:ascii="Arial" w:hAnsi="Arial" w:cs="Arial"/>
          <w:bCs/>
          <w:sz w:val="24"/>
          <w:szCs w:val="24"/>
        </w:rPr>
        <w:t xml:space="preserve"> the occurrence and escalation of violence, and </w:t>
      </w:r>
      <w:r w:rsidRPr="2483EA75">
        <w:rPr>
          <w:rFonts w:ascii="Arial" w:hAnsi="Arial" w:cs="Arial"/>
          <w:sz w:val="24"/>
          <w:szCs w:val="24"/>
        </w:rPr>
        <w:t>hold</w:t>
      </w:r>
      <w:r w:rsidR="612E0A9A" w:rsidRPr="2483EA75">
        <w:rPr>
          <w:rFonts w:ascii="Arial" w:hAnsi="Arial" w:cs="Arial"/>
          <w:sz w:val="24"/>
          <w:szCs w:val="24"/>
        </w:rPr>
        <w:t>s</w:t>
      </w:r>
      <w:r w:rsidRPr="00D71812">
        <w:rPr>
          <w:rFonts w:ascii="Arial" w:hAnsi="Arial" w:cs="Arial"/>
          <w:bCs/>
          <w:sz w:val="24"/>
          <w:szCs w:val="24"/>
        </w:rPr>
        <w:t xml:space="preserve"> perpetrators to account.</w:t>
      </w:r>
    </w:p>
    <w:p w14:paraId="6D062B45" w14:textId="3C2A5A37" w:rsidR="00161BAD" w:rsidRDefault="00161BAD" w:rsidP="00D71812">
      <w:pPr>
        <w:spacing w:line="276" w:lineRule="auto"/>
        <w:rPr>
          <w:rFonts w:ascii="Arial" w:hAnsi="Arial" w:cs="Arial"/>
          <w:bCs/>
          <w:sz w:val="24"/>
          <w:szCs w:val="24"/>
        </w:rPr>
      </w:pPr>
      <w:r>
        <w:rPr>
          <w:rFonts w:ascii="Arial" w:hAnsi="Arial" w:cs="Arial"/>
          <w:bCs/>
          <w:sz w:val="24"/>
          <w:szCs w:val="24"/>
        </w:rPr>
        <w:t xml:space="preserve">Without delaying the scheme, </w:t>
      </w:r>
      <w:r w:rsidR="00573D22">
        <w:rPr>
          <w:rFonts w:ascii="Arial" w:hAnsi="Arial" w:cs="Arial"/>
          <w:bCs/>
          <w:sz w:val="24"/>
          <w:szCs w:val="24"/>
        </w:rPr>
        <w:t xml:space="preserve">the new </w:t>
      </w:r>
      <w:r w:rsidR="00573D22" w:rsidRPr="00573D22">
        <w:rPr>
          <w:rFonts w:ascii="Arial" w:hAnsi="Arial" w:cs="Arial"/>
          <w:bCs/>
          <w:sz w:val="24"/>
          <w:szCs w:val="24"/>
        </w:rPr>
        <w:t xml:space="preserve">the new information sharing scheme </w:t>
      </w:r>
      <w:r w:rsidR="00573D22">
        <w:rPr>
          <w:rFonts w:ascii="Arial" w:hAnsi="Arial" w:cs="Arial"/>
          <w:bCs/>
          <w:sz w:val="24"/>
          <w:szCs w:val="24"/>
        </w:rPr>
        <w:t xml:space="preserve">would </w:t>
      </w:r>
      <w:r w:rsidR="00573D22" w:rsidRPr="00573D22">
        <w:rPr>
          <w:rFonts w:ascii="Arial" w:hAnsi="Arial" w:cs="Arial"/>
          <w:bCs/>
          <w:sz w:val="24"/>
          <w:szCs w:val="24"/>
        </w:rPr>
        <w:t xml:space="preserve">commence on 24 May 2025, as originally passed in May 2024. </w:t>
      </w:r>
      <w:r w:rsidR="00573D22">
        <w:rPr>
          <w:rFonts w:ascii="Arial" w:hAnsi="Arial" w:cs="Arial"/>
          <w:bCs/>
          <w:sz w:val="24"/>
          <w:szCs w:val="24"/>
        </w:rPr>
        <w:t xml:space="preserve">This would make </w:t>
      </w:r>
      <w:r w:rsidR="00573D22" w:rsidRPr="00573D22">
        <w:rPr>
          <w:rFonts w:ascii="Arial" w:hAnsi="Arial" w:cs="Arial"/>
          <w:bCs/>
          <w:sz w:val="24"/>
          <w:szCs w:val="24"/>
        </w:rPr>
        <w:t xml:space="preserve">the scheme operational and </w:t>
      </w:r>
      <w:r w:rsidR="00573D22">
        <w:rPr>
          <w:rFonts w:ascii="Arial" w:hAnsi="Arial" w:cs="Arial"/>
          <w:bCs/>
          <w:sz w:val="24"/>
          <w:szCs w:val="24"/>
        </w:rPr>
        <w:t xml:space="preserve">place new roles and responsibilities on </w:t>
      </w:r>
      <w:r w:rsidR="00573D22" w:rsidRPr="00573D22">
        <w:rPr>
          <w:rFonts w:ascii="Arial" w:hAnsi="Arial" w:cs="Arial"/>
          <w:bCs/>
          <w:sz w:val="24"/>
          <w:szCs w:val="24"/>
        </w:rPr>
        <w:t xml:space="preserve">information sharing entities </w:t>
      </w:r>
      <w:r w:rsidR="00573D22">
        <w:rPr>
          <w:rFonts w:ascii="Arial" w:hAnsi="Arial" w:cs="Arial"/>
          <w:bCs/>
          <w:sz w:val="24"/>
          <w:szCs w:val="24"/>
        </w:rPr>
        <w:t xml:space="preserve">to </w:t>
      </w:r>
      <w:r w:rsidR="00573D22" w:rsidRPr="00573D22">
        <w:rPr>
          <w:rFonts w:ascii="Arial" w:hAnsi="Arial" w:cs="Arial"/>
          <w:bCs/>
          <w:sz w:val="24"/>
          <w:szCs w:val="24"/>
        </w:rPr>
        <w:t>comply with, without the benefit of centralised training</w:t>
      </w:r>
      <w:r w:rsidR="00AA74BE">
        <w:rPr>
          <w:rFonts w:ascii="Arial" w:hAnsi="Arial" w:cs="Arial"/>
          <w:bCs/>
          <w:sz w:val="24"/>
          <w:szCs w:val="24"/>
        </w:rPr>
        <w:t xml:space="preserve"> or</w:t>
      </w:r>
      <w:r w:rsidR="00573D22" w:rsidRPr="00573D22">
        <w:rPr>
          <w:rFonts w:ascii="Arial" w:hAnsi="Arial" w:cs="Arial"/>
          <w:bCs/>
          <w:sz w:val="24"/>
          <w:szCs w:val="24"/>
        </w:rPr>
        <w:t xml:space="preserve"> critical</w:t>
      </w:r>
      <w:r w:rsidR="00AA74BE">
        <w:rPr>
          <w:rFonts w:ascii="Arial" w:hAnsi="Arial" w:cs="Arial"/>
          <w:bCs/>
          <w:sz w:val="24"/>
          <w:szCs w:val="24"/>
        </w:rPr>
        <w:t>, accompanying</w:t>
      </w:r>
      <w:r w:rsidR="00573D22" w:rsidRPr="00573D22">
        <w:rPr>
          <w:rFonts w:ascii="Arial" w:hAnsi="Arial" w:cs="Arial"/>
          <w:bCs/>
          <w:sz w:val="24"/>
          <w:szCs w:val="24"/>
        </w:rPr>
        <w:t xml:space="preserve"> supports.</w:t>
      </w:r>
      <w:r w:rsidR="005C3BBE">
        <w:rPr>
          <w:rFonts w:ascii="Arial" w:hAnsi="Arial" w:cs="Arial"/>
          <w:bCs/>
          <w:sz w:val="24"/>
          <w:szCs w:val="24"/>
        </w:rPr>
        <w:t xml:space="preserve"> </w:t>
      </w:r>
    </w:p>
    <w:p w14:paraId="4323EE50" w14:textId="15D9C1E1" w:rsidR="00C33848" w:rsidRDefault="00B03F34" w:rsidP="00573D22">
      <w:pPr>
        <w:spacing w:line="276" w:lineRule="auto"/>
        <w:rPr>
          <w:rFonts w:ascii="Arial" w:hAnsi="Arial" w:cs="Arial"/>
          <w:bCs/>
          <w:sz w:val="24"/>
          <w:szCs w:val="24"/>
        </w:rPr>
      </w:pPr>
      <w:r>
        <w:rPr>
          <w:rFonts w:ascii="Arial" w:hAnsi="Arial" w:cs="Arial"/>
          <w:bCs/>
          <w:sz w:val="24"/>
          <w:szCs w:val="24"/>
        </w:rPr>
        <w:t xml:space="preserve">Commencing the Amendment Act as originally enacted may </w:t>
      </w:r>
      <w:r w:rsidR="00C33848">
        <w:rPr>
          <w:rFonts w:ascii="Arial" w:hAnsi="Arial" w:cs="Arial"/>
          <w:bCs/>
          <w:sz w:val="24"/>
          <w:szCs w:val="24"/>
        </w:rPr>
        <w:t xml:space="preserve">risk victim-survivor safety </w:t>
      </w:r>
      <w:r w:rsidR="45D18F2E" w:rsidRPr="2483EA75">
        <w:rPr>
          <w:rFonts w:ascii="Arial" w:hAnsi="Arial" w:cs="Arial"/>
          <w:sz w:val="24"/>
          <w:szCs w:val="24"/>
        </w:rPr>
        <w:t>and confidence</w:t>
      </w:r>
      <w:r w:rsidR="00C33848" w:rsidRPr="2483EA75">
        <w:rPr>
          <w:rFonts w:ascii="Arial" w:hAnsi="Arial" w:cs="Arial"/>
          <w:sz w:val="24"/>
          <w:szCs w:val="24"/>
        </w:rPr>
        <w:t xml:space="preserve"> </w:t>
      </w:r>
      <w:r w:rsidR="0030652E">
        <w:rPr>
          <w:rFonts w:ascii="Arial" w:hAnsi="Arial" w:cs="Arial"/>
          <w:bCs/>
          <w:sz w:val="24"/>
          <w:szCs w:val="24"/>
        </w:rPr>
        <w:t>by commencing a scheme without uniform and consistent risk assessment and management approaches for agencies.</w:t>
      </w:r>
      <w:r w:rsidR="007C150F">
        <w:rPr>
          <w:rFonts w:ascii="Arial" w:hAnsi="Arial" w:cs="Arial"/>
          <w:bCs/>
          <w:sz w:val="24"/>
          <w:szCs w:val="24"/>
        </w:rPr>
        <w:t xml:space="preserve"> The period of delay is necessary to give proper affe</w:t>
      </w:r>
      <w:r w:rsidR="00A15E92">
        <w:rPr>
          <w:rFonts w:ascii="Arial" w:hAnsi="Arial" w:cs="Arial"/>
          <w:bCs/>
          <w:sz w:val="24"/>
          <w:szCs w:val="24"/>
        </w:rPr>
        <w:t xml:space="preserve">ct </w:t>
      </w:r>
      <w:r w:rsidR="007A0F10">
        <w:rPr>
          <w:rFonts w:ascii="Arial" w:hAnsi="Arial" w:cs="Arial"/>
          <w:bCs/>
          <w:sz w:val="24"/>
          <w:szCs w:val="24"/>
        </w:rPr>
        <w:t>to the</w:t>
      </w:r>
      <w:r w:rsidR="00EE6699">
        <w:rPr>
          <w:rFonts w:ascii="Arial" w:hAnsi="Arial" w:cs="Arial"/>
          <w:bCs/>
          <w:sz w:val="24"/>
          <w:szCs w:val="24"/>
        </w:rPr>
        <w:t xml:space="preserve"> Amendment Ac</w:t>
      </w:r>
      <w:r w:rsidR="00512D8E">
        <w:rPr>
          <w:rFonts w:ascii="Arial" w:hAnsi="Arial" w:cs="Arial"/>
          <w:bCs/>
          <w:sz w:val="24"/>
          <w:szCs w:val="24"/>
        </w:rPr>
        <w:t>t</w:t>
      </w:r>
      <w:r w:rsidR="007D0D95">
        <w:rPr>
          <w:rFonts w:ascii="Arial" w:hAnsi="Arial" w:cs="Arial"/>
          <w:bCs/>
          <w:sz w:val="24"/>
          <w:szCs w:val="24"/>
        </w:rPr>
        <w:t xml:space="preserve">. </w:t>
      </w:r>
    </w:p>
    <w:p w14:paraId="5F928818" w14:textId="259D1E36" w:rsidR="003C2EB1" w:rsidRPr="00161BAD" w:rsidRDefault="003C2EB1" w:rsidP="003C2EB1">
      <w:pPr>
        <w:spacing w:line="276" w:lineRule="auto"/>
        <w:jc w:val="both"/>
        <w:rPr>
          <w:rFonts w:ascii="Arial" w:hAnsi="Arial" w:cs="Arial"/>
          <w:bCs/>
          <w:i/>
          <w:iCs/>
          <w:sz w:val="24"/>
          <w:szCs w:val="24"/>
          <w:u w:val="single"/>
        </w:rPr>
      </w:pPr>
      <w:r>
        <w:rPr>
          <w:rFonts w:ascii="Arial" w:hAnsi="Arial" w:cs="Arial"/>
          <w:bCs/>
          <w:i/>
          <w:iCs/>
          <w:sz w:val="24"/>
          <w:szCs w:val="24"/>
          <w:u w:val="single"/>
        </w:rPr>
        <w:t>Existing measures</w:t>
      </w:r>
    </w:p>
    <w:p w14:paraId="2795330D" w14:textId="4D2EEAC7" w:rsidR="00615EC6" w:rsidRPr="00615EC6" w:rsidRDefault="00615EC6" w:rsidP="00615EC6">
      <w:pPr>
        <w:spacing w:line="276" w:lineRule="auto"/>
        <w:jc w:val="both"/>
        <w:rPr>
          <w:rFonts w:ascii="Arial" w:hAnsi="Arial" w:cs="Arial"/>
          <w:bCs/>
          <w:sz w:val="24"/>
          <w:szCs w:val="24"/>
        </w:rPr>
      </w:pPr>
      <w:r>
        <w:rPr>
          <w:rFonts w:ascii="Arial" w:hAnsi="Arial" w:cs="Arial"/>
          <w:bCs/>
          <w:sz w:val="24"/>
          <w:szCs w:val="24"/>
        </w:rPr>
        <w:t xml:space="preserve">Although agencies prescribed as </w:t>
      </w:r>
      <w:r w:rsidRPr="00615EC6">
        <w:rPr>
          <w:rFonts w:ascii="Arial" w:hAnsi="Arial" w:cs="Arial"/>
          <w:bCs/>
          <w:sz w:val="24"/>
          <w:szCs w:val="24"/>
        </w:rPr>
        <w:t xml:space="preserve">information sharing </w:t>
      </w:r>
      <w:r>
        <w:rPr>
          <w:rFonts w:ascii="Arial" w:hAnsi="Arial" w:cs="Arial"/>
          <w:bCs/>
          <w:sz w:val="24"/>
          <w:szCs w:val="24"/>
        </w:rPr>
        <w:t xml:space="preserve">entities under the Amendment Act will not </w:t>
      </w:r>
      <w:r w:rsidRPr="00615EC6">
        <w:rPr>
          <w:rFonts w:ascii="Arial" w:hAnsi="Arial" w:cs="Arial"/>
          <w:bCs/>
          <w:sz w:val="24"/>
          <w:szCs w:val="24"/>
        </w:rPr>
        <w:t xml:space="preserve">be able to rely on the </w:t>
      </w:r>
      <w:r w:rsidR="00B03F34">
        <w:rPr>
          <w:rFonts w:ascii="Arial" w:hAnsi="Arial" w:cs="Arial"/>
          <w:bCs/>
          <w:sz w:val="24"/>
          <w:szCs w:val="24"/>
        </w:rPr>
        <w:t xml:space="preserve">Amendment </w:t>
      </w:r>
      <w:r w:rsidRPr="00615EC6">
        <w:rPr>
          <w:rFonts w:ascii="Arial" w:hAnsi="Arial" w:cs="Arial"/>
          <w:bCs/>
          <w:sz w:val="24"/>
          <w:szCs w:val="24"/>
        </w:rPr>
        <w:t xml:space="preserve">Act to share information for a further 18 </w:t>
      </w:r>
      <w:r w:rsidRPr="00615EC6">
        <w:rPr>
          <w:rFonts w:ascii="Arial" w:hAnsi="Arial" w:cs="Arial"/>
          <w:bCs/>
          <w:sz w:val="24"/>
          <w:szCs w:val="24"/>
        </w:rPr>
        <w:lastRenderedPageBreak/>
        <w:t>months</w:t>
      </w:r>
      <w:r>
        <w:rPr>
          <w:rFonts w:ascii="Arial" w:hAnsi="Arial" w:cs="Arial"/>
          <w:bCs/>
          <w:sz w:val="24"/>
          <w:szCs w:val="24"/>
        </w:rPr>
        <w:t xml:space="preserve">, existing </w:t>
      </w:r>
      <w:r w:rsidR="00177EFF">
        <w:rPr>
          <w:rFonts w:ascii="Arial" w:hAnsi="Arial" w:cs="Arial"/>
          <w:bCs/>
          <w:sz w:val="24"/>
          <w:szCs w:val="24"/>
        </w:rPr>
        <w:t xml:space="preserve">mechanisms </w:t>
      </w:r>
      <w:r w:rsidR="00981CEB">
        <w:rPr>
          <w:rFonts w:ascii="Arial" w:hAnsi="Arial" w:cs="Arial"/>
          <w:bCs/>
          <w:sz w:val="24"/>
          <w:szCs w:val="24"/>
        </w:rPr>
        <w:t xml:space="preserve">for </w:t>
      </w:r>
      <w:r>
        <w:rPr>
          <w:rFonts w:ascii="Arial" w:hAnsi="Arial" w:cs="Arial"/>
          <w:bCs/>
          <w:sz w:val="24"/>
          <w:szCs w:val="24"/>
        </w:rPr>
        <w:t>information sharing between agencies remain open to them.</w:t>
      </w:r>
      <w:r w:rsidRPr="00615EC6">
        <w:rPr>
          <w:rFonts w:ascii="Arial" w:hAnsi="Arial" w:cs="Arial"/>
          <w:bCs/>
          <w:sz w:val="24"/>
          <w:szCs w:val="24"/>
        </w:rPr>
        <w:t xml:space="preserve"> </w:t>
      </w:r>
    </w:p>
    <w:p w14:paraId="486D78EE" w14:textId="416BA2BB" w:rsidR="0088523D" w:rsidRDefault="00615EC6" w:rsidP="0088523D">
      <w:pPr>
        <w:spacing w:line="276" w:lineRule="auto"/>
        <w:jc w:val="both"/>
        <w:rPr>
          <w:rFonts w:ascii="Arial" w:hAnsi="Arial" w:cs="Arial"/>
          <w:bCs/>
          <w:sz w:val="24"/>
          <w:szCs w:val="24"/>
        </w:rPr>
      </w:pPr>
      <w:r>
        <w:rPr>
          <w:rFonts w:ascii="Arial" w:hAnsi="Arial" w:cs="Arial"/>
          <w:bCs/>
          <w:sz w:val="24"/>
          <w:szCs w:val="24"/>
        </w:rPr>
        <w:t xml:space="preserve">Importantly, </w:t>
      </w:r>
      <w:r w:rsidRPr="00615EC6">
        <w:rPr>
          <w:rFonts w:ascii="Arial" w:hAnsi="Arial" w:cs="Arial"/>
          <w:bCs/>
          <w:sz w:val="24"/>
          <w:szCs w:val="24"/>
        </w:rPr>
        <w:t xml:space="preserve">critical </w:t>
      </w:r>
      <w:r>
        <w:rPr>
          <w:rFonts w:ascii="Arial" w:hAnsi="Arial" w:cs="Arial"/>
          <w:bCs/>
          <w:sz w:val="24"/>
          <w:szCs w:val="24"/>
        </w:rPr>
        <w:t xml:space="preserve">domestic, family and sexual violence </w:t>
      </w:r>
      <w:r w:rsidRPr="00615EC6">
        <w:rPr>
          <w:rFonts w:ascii="Arial" w:hAnsi="Arial" w:cs="Arial"/>
          <w:bCs/>
          <w:sz w:val="24"/>
          <w:szCs w:val="24"/>
        </w:rPr>
        <w:t xml:space="preserve">information sharing </w:t>
      </w:r>
      <w:r>
        <w:rPr>
          <w:rFonts w:ascii="Arial" w:hAnsi="Arial" w:cs="Arial"/>
          <w:bCs/>
          <w:sz w:val="24"/>
          <w:szCs w:val="24"/>
        </w:rPr>
        <w:t xml:space="preserve">remain </w:t>
      </w:r>
      <w:r w:rsidR="0088523D">
        <w:rPr>
          <w:rFonts w:ascii="Arial" w:hAnsi="Arial" w:cs="Arial"/>
          <w:bCs/>
          <w:sz w:val="24"/>
          <w:szCs w:val="24"/>
        </w:rPr>
        <w:t xml:space="preserve">unaffected by this reform, </w:t>
      </w:r>
      <w:r w:rsidRPr="00615EC6">
        <w:rPr>
          <w:rFonts w:ascii="Arial" w:hAnsi="Arial" w:cs="Arial"/>
          <w:bCs/>
          <w:sz w:val="24"/>
          <w:szCs w:val="24"/>
        </w:rPr>
        <w:t>such as F</w:t>
      </w:r>
      <w:r w:rsidR="00CF7D68">
        <w:rPr>
          <w:rFonts w:ascii="Arial" w:hAnsi="Arial" w:cs="Arial"/>
          <w:bCs/>
          <w:sz w:val="24"/>
          <w:szCs w:val="24"/>
        </w:rPr>
        <w:t xml:space="preserve">amily </w:t>
      </w:r>
      <w:r w:rsidRPr="00615EC6">
        <w:rPr>
          <w:rFonts w:ascii="Arial" w:hAnsi="Arial" w:cs="Arial"/>
          <w:bCs/>
          <w:sz w:val="24"/>
          <w:szCs w:val="24"/>
        </w:rPr>
        <w:t>V</w:t>
      </w:r>
      <w:r w:rsidR="00CF7D68">
        <w:rPr>
          <w:rFonts w:ascii="Arial" w:hAnsi="Arial" w:cs="Arial"/>
          <w:bCs/>
          <w:sz w:val="24"/>
          <w:szCs w:val="24"/>
        </w:rPr>
        <w:t xml:space="preserve">iolence </w:t>
      </w:r>
      <w:r w:rsidRPr="00615EC6">
        <w:rPr>
          <w:rFonts w:ascii="Arial" w:hAnsi="Arial" w:cs="Arial"/>
          <w:bCs/>
          <w:sz w:val="24"/>
          <w:szCs w:val="24"/>
        </w:rPr>
        <w:t>S</w:t>
      </w:r>
      <w:r w:rsidR="00CF7D68">
        <w:rPr>
          <w:rFonts w:ascii="Arial" w:hAnsi="Arial" w:cs="Arial"/>
          <w:bCs/>
          <w:sz w:val="24"/>
          <w:szCs w:val="24"/>
        </w:rPr>
        <w:t xml:space="preserve">afety </w:t>
      </w:r>
      <w:r w:rsidRPr="00615EC6">
        <w:rPr>
          <w:rFonts w:ascii="Arial" w:hAnsi="Arial" w:cs="Arial"/>
          <w:bCs/>
          <w:sz w:val="24"/>
          <w:szCs w:val="24"/>
        </w:rPr>
        <w:t>A</w:t>
      </w:r>
      <w:r w:rsidR="00CF7D68">
        <w:rPr>
          <w:rFonts w:ascii="Arial" w:hAnsi="Arial" w:cs="Arial"/>
          <w:bCs/>
          <w:sz w:val="24"/>
          <w:szCs w:val="24"/>
        </w:rPr>
        <w:t xml:space="preserve">ction </w:t>
      </w:r>
      <w:r w:rsidRPr="00615EC6">
        <w:rPr>
          <w:rFonts w:ascii="Arial" w:hAnsi="Arial" w:cs="Arial"/>
          <w:bCs/>
          <w:sz w:val="24"/>
          <w:szCs w:val="24"/>
        </w:rPr>
        <w:t>P</w:t>
      </w:r>
      <w:r w:rsidR="00CF7D68">
        <w:rPr>
          <w:rFonts w:ascii="Arial" w:hAnsi="Arial" w:cs="Arial"/>
          <w:bCs/>
          <w:sz w:val="24"/>
          <w:szCs w:val="24"/>
        </w:rPr>
        <w:t>rogram (FVSAP)</w:t>
      </w:r>
      <w:r w:rsidRPr="00615EC6">
        <w:rPr>
          <w:rFonts w:ascii="Arial" w:hAnsi="Arial" w:cs="Arial"/>
          <w:bCs/>
          <w:sz w:val="24"/>
          <w:szCs w:val="24"/>
        </w:rPr>
        <w:t xml:space="preserve"> and Wraparoun</w:t>
      </w:r>
      <w:r w:rsidR="0088523D">
        <w:rPr>
          <w:rFonts w:ascii="Arial" w:hAnsi="Arial" w:cs="Arial"/>
          <w:bCs/>
          <w:sz w:val="24"/>
          <w:szCs w:val="24"/>
        </w:rPr>
        <w:t>d</w:t>
      </w:r>
      <w:r w:rsidRPr="00615EC6">
        <w:rPr>
          <w:rFonts w:ascii="Arial" w:hAnsi="Arial" w:cs="Arial"/>
          <w:bCs/>
          <w:sz w:val="24"/>
          <w:szCs w:val="24"/>
        </w:rPr>
        <w:t>.</w:t>
      </w:r>
      <w:r w:rsidR="0088523D">
        <w:rPr>
          <w:rFonts w:ascii="Arial" w:hAnsi="Arial" w:cs="Arial"/>
          <w:bCs/>
          <w:sz w:val="24"/>
          <w:szCs w:val="24"/>
        </w:rPr>
        <w:t xml:space="preserve"> </w:t>
      </w:r>
      <w:r w:rsidRPr="00615EC6">
        <w:rPr>
          <w:rFonts w:ascii="Arial" w:hAnsi="Arial" w:cs="Arial"/>
          <w:bCs/>
          <w:sz w:val="24"/>
          <w:szCs w:val="24"/>
        </w:rPr>
        <w:t xml:space="preserve">In addition, agencies </w:t>
      </w:r>
      <w:r w:rsidR="0088523D">
        <w:rPr>
          <w:rFonts w:ascii="Arial" w:hAnsi="Arial" w:cs="Arial"/>
          <w:bCs/>
          <w:sz w:val="24"/>
          <w:szCs w:val="24"/>
        </w:rPr>
        <w:t xml:space="preserve">can continue to </w:t>
      </w:r>
      <w:r w:rsidRPr="00615EC6">
        <w:rPr>
          <w:rFonts w:ascii="Arial" w:hAnsi="Arial" w:cs="Arial"/>
          <w:bCs/>
          <w:sz w:val="24"/>
          <w:szCs w:val="24"/>
        </w:rPr>
        <w:t>exchange information with other areas under other schemes</w:t>
      </w:r>
      <w:r w:rsidR="0088523D">
        <w:rPr>
          <w:rFonts w:ascii="Arial" w:hAnsi="Arial" w:cs="Arial"/>
          <w:bCs/>
          <w:sz w:val="24"/>
          <w:szCs w:val="24"/>
        </w:rPr>
        <w:t xml:space="preserve"> as they currently do</w:t>
      </w:r>
      <w:r w:rsidRPr="00615EC6">
        <w:rPr>
          <w:rFonts w:ascii="Arial" w:hAnsi="Arial" w:cs="Arial"/>
          <w:bCs/>
          <w:sz w:val="24"/>
          <w:szCs w:val="24"/>
        </w:rPr>
        <w:t xml:space="preserve">, such as </w:t>
      </w:r>
      <w:r w:rsidR="0088523D">
        <w:rPr>
          <w:rFonts w:ascii="Arial" w:hAnsi="Arial" w:cs="Arial"/>
          <w:bCs/>
          <w:sz w:val="24"/>
          <w:szCs w:val="24"/>
        </w:rPr>
        <w:t xml:space="preserve">within </w:t>
      </w:r>
      <w:r w:rsidRPr="00615EC6">
        <w:rPr>
          <w:rFonts w:ascii="Arial" w:hAnsi="Arial" w:cs="Arial"/>
          <w:bCs/>
          <w:sz w:val="24"/>
          <w:szCs w:val="24"/>
        </w:rPr>
        <w:t xml:space="preserve">child protection and criminal justice statutory schemes. </w:t>
      </w:r>
    </w:p>
    <w:p w14:paraId="687C6BE5" w14:textId="7A944450" w:rsidR="003C2EB1" w:rsidRDefault="0076233E" w:rsidP="0088523D">
      <w:pPr>
        <w:spacing w:line="276" w:lineRule="auto"/>
        <w:jc w:val="both"/>
        <w:rPr>
          <w:rFonts w:ascii="Arial" w:hAnsi="Arial" w:cs="Arial"/>
          <w:bCs/>
          <w:sz w:val="24"/>
          <w:szCs w:val="24"/>
        </w:rPr>
      </w:pPr>
      <w:r>
        <w:rPr>
          <w:rFonts w:ascii="Arial" w:hAnsi="Arial" w:cs="Arial"/>
          <w:bCs/>
          <w:sz w:val="24"/>
          <w:szCs w:val="24"/>
        </w:rPr>
        <w:t xml:space="preserve">Existing practices and safeguards still exist and will continue to operate </w:t>
      </w:r>
      <w:r w:rsidR="00555E25">
        <w:rPr>
          <w:rFonts w:ascii="Arial" w:hAnsi="Arial" w:cs="Arial"/>
          <w:bCs/>
          <w:sz w:val="24"/>
          <w:szCs w:val="24"/>
        </w:rPr>
        <w:t xml:space="preserve">while </w:t>
      </w:r>
      <w:r w:rsidR="00A8672D">
        <w:rPr>
          <w:rFonts w:ascii="Arial" w:hAnsi="Arial" w:cs="Arial"/>
          <w:bCs/>
          <w:sz w:val="24"/>
          <w:szCs w:val="24"/>
        </w:rPr>
        <w:t xml:space="preserve">important </w:t>
      </w:r>
      <w:r w:rsidR="006377D0">
        <w:rPr>
          <w:rFonts w:ascii="Arial" w:hAnsi="Arial" w:cs="Arial"/>
          <w:bCs/>
          <w:sz w:val="24"/>
          <w:szCs w:val="24"/>
        </w:rPr>
        <w:t>preparatory</w:t>
      </w:r>
      <w:r w:rsidR="00A8672D">
        <w:rPr>
          <w:rFonts w:ascii="Arial" w:hAnsi="Arial" w:cs="Arial"/>
          <w:bCs/>
          <w:sz w:val="24"/>
          <w:szCs w:val="24"/>
        </w:rPr>
        <w:t xml:space="preserve"> work is finalised</w:t>
      </w:r>
      <w:r w:rsidR="0015664F">
        <w:rPr>
          <w:rFonts w:ascii="Arial" w:hAnsi="Arial" w:cs="Arial"/>
          <w:bCs/>
          <w:sz w:val="24"/>
          <w:szCs w:val="24"/>
        </w:rPr>
        <w:t xml:space="preserve"> </w:t>
      </w:r>
      <w:r w:rsidR="0026578F">
        <w:rPr>
          <w:rFonts w:ascii="Arial" w:hAnsi="Arial" w:cs="Arial"/>
          <w:bCs/>
          <w:sz w:val="24"/>
          <w:szCs w:val="24"/>
        </w:rPr>
        <w:t>to commence the Amendment Act</w:t>
      </w:r>
      <w:r w:rsidR="00E6540D">
        <w:rPr>
          <w:rFonts w:ascii="Arial" w:hAnsi="Arial" w:cs="Arial"/>
          <w:bCs/>
          <w:sz w:val="24"/>
          <w:szCs w:val="24"/>
        </w:rPr>
        <w:t xml:space="preserve"> </w:t>
      </w:r>
      <w:r>
        <w:rPr>
          <w:rFonts w:ascii="Arial" w:hAnsi="Arial" w:cs="Arial"/>
          <w:bCs/>
          <w:sz w:val="24"/>
          <w:szCs w:val="24"/>
        </w:rPr>
        <w:t>in 18-months’ time.</w:t>
      </w:r>
    </w:p>
    <w:p w14:paraId="063D661C" w14:textId="77777777" w:rsidR="008942EE" w:rsidRPr="00F62EEE" w:rsidRDefault="008942EE" w:rsidP="008942EE">
      <w:pPr>
        <w:spacing w:line="276" w:lineRule="auto"/>
        <w:rPr>
          <w:rFonts w:ascii="Arial" w:hAnsi="Arial" w:cs="Arial"/>
          <w:sz w:val="24"/>
          <w:szCs w:val="24"/>
        </w:rPr>
      </w:pPr>
      <w:r w:rsidRPr="00F62EEE">
        <w:rPr>
          <w:rFonts w:ascii="Arial" w:hAnsi="Arial" w:cs="Arial"/>
          <w:b/>
          <w:sz w:val="24"/>
          <w:szCs w:val="24"/>
        </w:rPr>
        <w:t>TERMINOLOGY</w:t>
      </w:r>
    </w:p>
    <w:p w14:paraId="7C82E40F" w14:textId="767EC43A" w:rsidR="008942EE" w:rsidRPr="00F62EEE" w:rsidRDefault="008942EE" w:rsidP="008942EE">
      <w:pPr>
        <w:spacing w:line="276" w:lineRule="auto"/>
        <w:rPr>
          <w:rFonts w:ascii="Arial" w:hAnsi="Arial" w:cs="Arial"/>
          <w:bCs/>
          <w:sz w:val="24"/>
          <w:szCs w:val="24"/>
        </w:rPr>
      </w:pPr>
      <w:r w:rsidRPr="00F62EEE">
        <w:rPr>
          <w:rFonts w:ascii="Arial" w:hAnsi="Arial" w:cs="Arial"/>
          <w:bCs/>
          <w:sz w:val="24"/>
          <w:szCs w:val="24"/>
        </w:rPr>
        <w:t xml:space="preserve">This document refers to </w:t>
      </w:r>
      <w:r w:rsidRPr="00F62EEE">
        <w:rPr>
          <w:rFonts w:ascii="Arial" w:hAnsi="Arial" w:cs="Arial"/>
          <w:bCs/>
          <w:i/>
          <w:iCs/>
          <w:sz w:val="24"/>
          <w:szCs w:val="24"/>
        </w:rPr>
        <w:t>victim-survivors</w:t>
      </w:r>
      <w:r w:rsidRPr="00F62EEE">
        <w:rPr>
          <w:rFonts w:ascii="Arial" w:hAnsi="Arial" w:cs="Arial"/>
          <w:bCs/>
          <w:sz w:val="24"/>
          <w:szCs w:val="24"/>
        </w:rPr>
        <w:t xml:space="preserve"> in recognition of these terms being widely used in the community. The term </w:t>
      </w:r>
      <w:r w:rsidRPr="00F62EEE">
        <w:rPr>
          <w:rFonts w:ascii="Arial" w:hAnsi="Arial" w:cs="Arial"/>
          <w:bCs/>
          <w:i/>
          <w:iCs/>
          <w:sz w:val="24"/>
          <w:szCs w:val="24"/>
        </w:rPr>
        <w:t>victim-survivor</w:t>
      </w:r>
      <w:r w:rsidRPr="00F62EEE">
        <w:rPr>
          <w:rFonts w:ascii="Arial" w:hAnsi="Arial" w:cs="Arial"/>
          <w:bCs/>
          <w:sz w:val="24"/>
          <w:szCs w:val="24"/>
        </w:rPr>
        <w:t xml:space="preserve"> has the same meaning as </w:t>
      </w:r>
      <w:r w:rsidRPr="00F62EEE">
        <w:rPr>
          <w:rFonts w:ascii="Arial" w:hAnsi="Arial" w:cs="Arial"/>
          <w:bCs/>
          <w:i/>
          <w:iCs/>
          <w:sz w:val="24"/>
          <w:szCs w:val="24"/>
        </w:rPr>
        <w:t>at-risk person</w:t>
      </w:r>
      <w:r w:rsidRPr="00F62EEE">
        <w:rPr>
          <w:rFonts w:ascii="Arial" w:hAnsi="Arial" w:cs="Arial"/>
          <w:bCs/>
          <w:sz w:val="24"/>
          <w:szCs w:val="24"/>
        </w:rPr>
        <w:t xml:space="preserve"> in Part 3 of the </w:t>
      </w:r>
      <w:r w:rsidR="00913105">
        <w:rPr>
          <w:rFonts w:ascii="Arial" w:hAnsi="Arial" w:cs="Arial"/>
          <w:bCs/>
          <w:sz w:val="24"/>
          <w:szCs w:val="24"/>
        </w:rPr>
        <w:t>Amendment Act</w:t>
      </w:r>
      <w:r w:rsidRPr="00F62EEE">
        <w:rPr>
          <w:rFonts w:ascii="Arial" w:hAnsi="Arial" w:cs="Arial"/>
          <w:bCs/>
          <w:sz w:val="24"/>
          <w:szCs w:val="24"/>
        </w:rPr>
        <w:t xml:space="preserve">. A person is a victim-survivor if an </w:t>
      </w:r>
      <w:r w:rsidR="009D3F99">
        <w:rPr>
          <w:rFonts w:ascii="Arial" w:hAnsi="Arial" w:cs="Arial"/>
          <w:bCs/>
          <w:sz w:val="24"/>
          <w:szCs w:val="24"/>
        </w:rPr>
        <w:t xml:space="preserve">information sharing entity </w:t>
      </w:r>
      <w:r w:rsidRPr="00F62EEE">
        <w:rPr>
          <w:rFonts w:ascii="Arial" w:hAnsi="Arial" w:cs="Arial"/>
          <w:bCs/>
          <w:sz w:val="24"/>
          <w:szCs w:val="24"/>
        </w:rPr>
        <w:t>reasonably believes the person has been, is being or is at risk of being subjected to domestic and family violence. The term victim-survivor incorporates all stages of domestic and family violence. Any person who has experienced, is currently experiencing or is at risk of experiencing domestic and family violence is considered a victim-survivor for the purpose of th</w:t>
      </w:r>
      <w:r w:rsidR="00C7789D">
        <w:rPr>
          <w:rFonts w:ascii="Arial" w:hAnsi="Arial" w:cs="Arial"/>
          <w:bCs/>
          <w:sz w:val="24"/>
          <w:szCs w:val="24"/>
        </w:rPr>
        <w:t>e</w:t>
      </w:r>
      <w:r w:rsidRPr="00F62EEE">
        <w:rPr>
          <w:rFonts w:ascii="Arial" w:hAnsi="Arial" w:cs="Arial"/>
          <w:bCs/>
          <w:sz w:val="24"/>
          <w:szCs w:val="24"/>
        </w:rPr>
        <w:t xml:space="preserve"> </w:t>
      </w:r>
      <w:r w:rsidR="00913105">
        <w:rPr>
          <w:rFonts w:ascii="Arial" w:hAnsi="Arial" w:cs="Arial"/>
          <w:bCs/>
          <w:sz w:val="24"/>
          <w:szCs w:val="24"/>
        </w:rPr>
        <w:t>Amendment Act</w:t>
      </w:r>
      <w:r w:rsidRPr="00F62EEE">
        <w:rPr>
          <w:rFonts w:ascii="Arial" w:hAnsi="Arial" w:cs="Arial"/>
          <w:bCs/>
          <w:sz w:val="24"/>
          <w:szCs w:val="24"/>
        </w:rPr>
        <w:t>. The term victim-survivor refers to victim-survivors of all ages, including adults, children and young people.</w:t>
      </w:r>
    </w:p>
    <w:p w14:paraId="447413E0" w14:textId="77777777" w:rsidR="008942EE" w:rsidRPr="00F62EEE" w:rsidRDefault="008942EE" w:rsidP="008942EE">
      <w:pPr>
        <w:spacing w:line="276" w:lineRule="auto"/>
        <w:rPr>
          <w:rFonts w:ascii="Arial" w:hAnsi="Arial" w:cs="Arial"/>
          <w:b/>
          <w:sz w:val="24"/>
          <w:szCs w:val="24"/>
        </w:rPr>
      </w:pPr>
      <w:r w:rsidRPr="00F62EEE">
        <w:rPr>
          <w:rFonts w:ascii="Arial" w:hAnsi="Arial" w:cs="Arial"/>
          <w:b/>
          <w:sz w:val="24"/>
          <w:szCs w:val="24"/>
        </w:rPr>
        <w:t>CONSULTATION ON THE PROPOSED APPROACH</w:t>
      </w:r>
    </w:p>
    <w:p w14:paraId="7DBEBED5" w14:textId="0D7AEA28" w:rsidR="00175826" w:rsidRDefault="00175826" w:rsidP="00CF64EF">
      <w:pPr>
        <w:spacing w:line="276" w:lineRule="auto"/>
        <w:rPr>
          <w:rFonts w:ascii="Arial" w:hAnsi="Arial" w:cs="Arial"/>
          <w:sz w:val="24"/>
          <w:szCs w:val="24"/>
        </w:rPr>
      </w:pPr>
      <w:r>
        <w:rPr>
          <w:rFonts w:ascii="Arial" w:hAnsi="Arial" w:cs="Arial"/>
          <w:sz w:val="24"/>
          <w:szCs w:val="24"/>
        </w:rPr>
        <w:t>S</w:t>
      </w:r>
      <w:r w:rsidRPr="00F62EEE">
        <w:rPr>
          <w:rFonts w:ascii="Arial" w:hAnsi="Arial" w:cs="Arial"/>
          <w:sz w:val="24"/>
          <w:szCs w:val="24"/>
        </w:rPr>
        <w:t xml:space="preserve">everal ACT-based reports identified the need for information sharing reform in the </w:t>
      </w:r>
      <w:r w:rsidRPr="00F62EEE">
        <w:rPr>
          <w:rFonts w:ascii="Arial" w:hAnsi="Arial" w:cs="Arial"/>
          <w:iCs/>
          <w:sz w:val="24"/>
          <w:szCs w:val="24"/>
        </w:rPr>
        <w:t>domestic and family violence</w:t>
      </w:r>
      <w:r w:rsidRPr="00F62EEE">
        <w:rPr>
          <w:rFonts w:ascii="Arial" w:hAnsi="Arial" w:cs="Arial"/>
          <w:sz w:val="24"/>
          <w:szCs w:val="24"/>
        </w:rPr>
        <w:t xml:space="preserve"> context. In particular, Glanfield’s </w:t>
      </w:r>
      <w:r w:rsidRPr="00F62EEE">
        <w:rPr>
          <w:rFonts w:ascii="Arial" w:hAnsi="Arial" w:cs="Arial"/>
          <w:i/>
          <w:iCs/>
          <w:sz w:val="24"/>
          <w:szCs w:val="24"/>
        </w:rPr>
        <w:t xml:space="preserve">Report of the Inquiry: Review into the system level responses to family violence in the ACT </w:t>
      </w:r>
      <w:r w:rsidRPr="00F62EEE">
        <w:rPr>
          <w:rFonts w:ascii="Arial" w:hAnsi="Arial" w:cs="Arial"/>
          <w:sz w:val="24"/>
          <w:szCs w:val="24"/>
        </w:rPr>
        <w:t xml:space="preserve">(Glanfield Inquiry), the findings and recommendations from the </w:t>
      </w:r>
      <w:r w:rsidRPr="00F62EEE">
        <w:rPr>
          <w:rFonts w:ascii="Arial" w:hAnsi="Arial" w:cs="Arial"/>
          <w:i/>
          <w:iCs/>
          <w:sz w:val="24"/>
          <w:szCs w:val="24"/>
        </w:rPr>
        <w:t>Review of Domestic and Family Violence Deaths in the ACT</w:t>
      </w:r>
      <w:r w:rsidRPr="00F62EEE">
        <w:rPr>
          <w:rFonts w:ascii="Arial" w:hAnsi="Arial" w:cs="Arial"/>
          <w:sz w:val="24"/>
          <w:szCs w:val="24"/>
        </w:rPr>
        <w:t xml:space="preserve"> by the Domestic Violence Prevention Council (DVPC Death Review), the Final report of the Review of the Family Violence Act 2016 (the </w:t>
      </w:r>
      <w:r w:rsidRPr="00F62EEE">
        <w:rPr>
          <w:rFonts w:ascii="Arial" w:hAnsi="Arial" w:cs="Arial"/>
          <w:i/>
          <w:iCs/>
          <w:sz w:val="24"/>
          <w:szCs w:val="24"/>
        </w:rPr>
        <w:t xml:space="preserve">Review of the Family Violence Act 2016) </w:t>
      </w:r>
      <w:r w:rsidRPr="00F62EEE">
        <w:rPr>
          <w:rFonts w:ascii="Arial" w:hAnsi="Arial" w:cs="Arial"/>
          <w:sz w:val="24"/>
          <w:szCs w:val="24"/>
        </w:rPr>
        <w:t xml:space="preserve">and the </w:t>
      </w:r>
      <w:r w:rsidRPr="00F62EEE">
        <w:rPr>
          <w:rFonts w:ascii="Arial" w:hAnsi="Arial" w:cs="Arial"/>
          <w:i/>
          <w:iCs/>
          <w:sz w:val="24"/>
          <w:szCs w:val="24"/>
        </w:rPr>
        <w:t>ACT Domestic Violence Service System Final Gap Analysis Report</w:t>
      </w:r>
      <w:r w:rsidRPr="00F62EEE">
        <w:rPr>
          <w:rFonts w:ascii="Arial" w:hAnsi="Arial" w:cs="Arial"/>
          <w:sz w:val="24"/>
          <w:szCs w:val="24"/>
        </w:rPr>
        <w:t xml:space="preserve"> (Gap Analysis) each highlight </w:t>
      </w:r>
      <w:r w:rsidRPr="00F62EEE" w:rsidDel="0035596D">
        <w:rPr>
          <w:rFonts w:ascii="Arial" w:hAnsi="Arial" w:cs="Arial"/>
          <w:sz w:val="24"/>
          <w:szCs w:val="24"/>
        </w:rPr>
        <w:t>significant barriers to information sharing in the ACT</w:t>
      </w:r>
      <w:r w:rsidRPr="00F62EEE">
        <w:rPr>
          <w:rFonts w:ascii="Arial" w:hAnsi="Arial" w:cs="Arial"/>
          <w:sz w:val="24"/>
          <w:szCs w:val="24"/>
        </w:rPr>
        <w:t>. This</w:t>
      </w:r>
      <w:r w:rsidRPr="00F62EEE" w:rsidDel="0035596D">
        <w:rPr>
          <w:rFonts w:ascii="Arial" w:hAnsi="Arial" w:cs="Arial"/>
          <w:sz w:val="24"/>
          <w:szCs w:val="24"/>
        </w:rPr>
        <w:t xml:space="preserve"> includ</w:t>
      </w:r>
      <w:r w:rsidRPr="00F62EEE">
        <w:rPr>
          <w:rFonts w:ascii="Arial" w:hAnsi="Arial" w:cs="Arial"/>
          <w:sz w:val="24"/>
          <w:szCs w:val="24"/>
        </w:rPr>
        <w:t xml:space="preserve">es </w:t>
      </w:r>
      <w:r w:rsidRPr="00F62EEE" w:rsidDel="0035596D">
        <w:rPr>
          <w:rFonts w:ascii="Arial" w:hAnsi="Arial" w:cs="Arial"/>
          <w:sz w:val="24"/>
          <w:szCs w:val="24"/>
        </w:rPr>
        <w:t>a lack of clarity about when and how agencies can share information, and institutional cultures which emphasise privacy and secrecy protections.</w:t>
      </w:r>
    </w:p>
    <w:p w14:paraId="3B689EFE" w14:textId="781047BF" w:rsidR="00CF64EF" w:rsidRPr="00F62EEE" w:rsidRDefault="00CF64EF" w:rsidP="00CF64EF">
      <w:pPr>
        <w:spacing w:line="276" w:lineRule="auto"/>
        <w:rPr>
          <w:rFonts w:ascii="Arial" w:hAnsi="Arial" w:cs="Arial"/>
          <w:sz w:val="24"/>
          <w:szCs w:val="24"/>
        </w:rPr>
      </w:pPr>
      <w:r>
        <w:rPr>
          <w:rFonts w:ascii="Arial" w:hAnsi="Arial" w:cs="Arial"/>
          <w:sz w:val="24"/>
          <w:szCs w:val="24"/>
        </w:rPr>
        <w:t>I</w:t>
      </w:r>
      <w:r w:rsidRPr="00F62EEE">
        <w:rPr>
          <w:rFonts w:ascii="Arial" w:hAnsi="Arial" w:cs="Arial"/>
          <w:sz w:val="24"/>
          <w:szCs w:val="24"/>
        </w:rPr>
        <w:t xml:space="preserve">n </w:t>
      </w:r>
      <w:r w:rsidR="009E4AB0">
        <w:rPr>
          <w:rFonts w:ascii="Arial" w:hAnsi="Arial" w:cs="Arial"/>
          <w:sz w:val="24"/>
          <w:szCs w:val="24"/>
        </w:rPr>
        <w:t>response, in</w:t>
      </w:r>
      <w:r w:rsidRPr="00F62EEE">
        <w:rPr>
          <w:rFonts w:ascii="Arial" w:hAnsi="Arial" w:cs="Arial"/>
          <w:sz w:val="24"/>
          <w:szCs w:val="24"/>
        </w:rPr>
        <w:t xml:space="preserve"> June 2016, the ACT Government committed to authorising information sharing in legislation within </w:t>
      </w:r>
      <w:r w:rsidRPr="00F62EEE">
        <w:rPr>
          <w:rFonts w:ascii="Arial" w:hAnsi="Arial" w:cs="Arial"/>
          <w:iCs/>
          <w:sz w:val="24"/>
          <w:szCs w:val="24"/>
        </w:rPr>
        <w:t>domestic and family violence</w:t>
      </w:r>
      <w:r w:rsidRPr="00F62EEE">
        <w:rPr>
          <w:rFonts w:ascii="Arial" w:hAnsi="Arial" w:cs="Arial"/>
          <w:sz w:val="24"/>
          <w:szCs w:val="24"/>
        </w:rPr>
        <w:t xml:space="preserve"> matters in the </w:t>
      </w:r>
      <w:r w:rsidRPr="00F62EEE">
        <w:rPr>
          <w:rFonts w:ascii="Arial" w:hAnsi="Arial" w:cs="Arial"/>
          <w:i/>
          <w:iCs/>
          <w:sz w:val="24"/>
          <w:szCs w:val="24"/>
        </w:rPr>
        <w:t>ACT Government Response to Family Violence</w:t>
      </w:r>
      <w:r w:rsidRPr="00F62EEE">
        <w:rPr>
          <w:rFonts w:ascii="Arial" w:hAnsi="Arial" w:cs="Arial"/>
          <w:sz w:val="24"/>
          <w:szCs w:val="24"/>
        </w:rPr>
        <w:t xml:space="preserve"> (commitment 3.2). The ACT Government committed to this legislative reform on the condition that stakeholders would be further consulted.</w:t>
      </w:r>
    </w:p>
    <w:p w14:paraId="50BFEFDD" w14:textId="77777777" w:rsidR="002629F5" w:rsidRPr="00F62EEE" w:rsidRDefault="002629F5" w:rsidP="002629F5">
      <w:pPr>
        <w:spacing w:line="276" w:lineRule="auto"/>
        <w:rPr>
          <w:rFonts w:ascii="Arial" w:hAnsi="Arial" w:cs="Arial"/>
          <w:sz w:val="24"/>
          <w:szCs w:val="24"/>
        </w:rPr>
      </w:pPr>
      <w:r w:rsidRPr="00F62EEE">
        <w:rPr>
          <w:rFonts w:ascii="Arial" w:hAnsi="Arial" w:cs="Arial"/>
          <w:sz w:val="24"/>
          <w:szCs w:val="24"/>
        </w:rPr>
        <w:t xml:space="preserve">Since 2016, reports including the </w:t>
      </w:r>
      <w:r w:rsidRPr="00F62EEE">
        <w:rPr>
          <w:rFonts w:ascii="Arial" w:hAnsi="Arial" w:cs="Arial"/>
          <w:i/>
          <w:sz w:val="24"/>
          <w:szCs w:val="24"/>
        </w:rPr>
        <w:t xml:space="preserve">Domestic Violence Prevention Council (DVPC) Report from the Extraordinary Meeting </w:t>
      </w:r>
      <w:r w:rsidRPr="00F62EEE">
        <w:rPr>
          <w:rFonts w:ascii="Arial" w:hAnsi="Arial" w:cs="Arial"/>
          <w:sz w:val="24"/>
          <w:szCs w:val="24"/>
        </w:rPr>
        <w:t xml:space="preserve">(DVPC Extraordinary Meeting Report), the </w:t>
      </w:r>
      <w:r w:rsidRPr="00F62EEE">
        <w:rPr>
          <w:rFonts w:ascii="Arial" w:hAnsi="Arial" w:cs="Arial"/>
          <w:i/>
          <w:iCs/>
          <w:sz w:val="24"/>
          <w:szCs w:val="24"/>
        </w:rPr>
        <w:lastRenderedPageBreak/>
        <w:t>Review of the Family Violence Act 2016</w:t>
      </w:r>
      <w:r w:rsidRPr="00F62EEE">
        <w:rPr>
          <w:rFonts w:ascii="Arial" w:hAnsi="Arial" w:cs="Arial"/>
          <w:sz w:val="24"/>
          <w:szCs w:val="24"/>
        </w:rPr>
        <w:t xml:space="preserve"> and Coroner Hunter’s 2021 Coronial Inquest into the death of Bradyn Stuart Dillon have reiterated the need for this reform.</w:t>
      </w:r>
    </w:p>
    <w:p w14:paraId="36AB2A63" w14:textId="240B1B8B" w:rsidR="008942EE" w:rsidRPr="00EE55B6" w:rsidRDefault="008942EE" w:rsidP="008942EE">
      <w:pPr>
        <w:spacing w:line="276" w:lineRule="auto"/>
        <w:rPr>
          <w:rFonts w:ascii="Arial" w:hAnsi="Arial" w:cs="Arial"/>
          <w:sz w:val="24"/>
          <w:szCs w:val="24"/>
        </w:rPr>
      </w:pPr>
      <w:r w:rsidRPr="00EE55B6">
        <w:rPr>
          <w:rFonts w:ascii="Arial" w:hAnsi="Arial" w:cs="Arial"/>
          <w:sz w:val="24"/>
          <w:szCs w:val="24"/>
        </w:rPr>
        <w:t xml:space="preserve">The development of the </w:t>
      </w:r>
      <w:r w:rsidR="00913105" w:rsidRPr="00EE55B6">
        <w:rPr>
          <w:rFonts w:ascii="Arial" w:hAnsi="Arial" w:cs="Arial"/>
          <w:sz w:val="24"/>
          <w:szCs w:val="24"/>
        </w:rPr>
        <w:t>Amendment Act</w:t>
      </w:r>
      <w:r w:rsidRPr="00EE55B6">
        <w:rPr>
          <w:rFonts w:ascii="Arial" w:hAnsi="Arial" w:cs="Arial"/>
          <w:sz w:val="24"/>
          <w:szCs w:val="24"/>
        </w:rPr>
        <w:t xml:space="preserve"> </w:t>
      </w:r>
      <w:r w:rsidR="00B94DDC" w:rsidRPr="00EE55B6">
        <w:rPr>
          <w:rFonts w:ascii="Arial" w:hAnsi="Arial" w:cs="Arial"/>
          <w:sz w:val="24"/>
          <w:szCs w:val="24"/>
        </w:rPr>
        <w:t>w</w:t>
      </w:r>
      <w:r w:rsidRPr="00EE55B6">
        <w:rPr>
          <w:rFonts w:ascii="Arial" w:hAnsi="Arial" w:cs="Arial"/>
          <w:sz w:val="24"/>
          <w:szCs w:val="24"/>
        </w:rPr>
        <w:t>as informed by extensive consultation with community and government stakeholders. Between September and October 2022, the Domestic, Family and Sexual Violence Office (DFSVO) within the Community Services Directorate (CSD) conducted a public consultation through the ACT Government’s YourSay consultation process</w:t>
      </w:r>
      <w:r w:rsidRPr="00A00B0A">
        <w:rPr>
          <w:rFonts w:ascii="Arial" w:hAnsi="Arial" w:cs="Arial"/>
          <w:sz w:val="24"/>
          <w:szCs w:val="24"/>
        </w:rPr>
        <w:t xml:space="preserve">. </w:t>
      </w:r>
      <w:r w:rsidR="002A362E" w:rsidRPr="00F62EEE">
        <w:rPr>
          <w:rFonts w:ascii="Arial" w:hAnsi="Arial" w:cs="Arial"/>
          <w:sz w:val="24"/>
          <w:szCs w:val="24"/>
        </w:rPr>
        <w:t xml:space="preserve">In preparation for this </w:t>
      </w:r>
      <w:r w:rsidR="002A362E">
        <w:rPr>
          <w:rFonts w:ascii="Arial" w:hAnsi="Arial" w:cs="Arial"/>
          <w:sz w:val="24"/>
          <w:szCs w:val="24"/>
        </w:rPr>
        <w:t xml:space="preserve">consultation </w:t>
      </w:r>
      <w:r w:rsidR="002A362E" w:rsidRPr="00F62EEE">
        <w:rPr>
          <w:rFonts w:ascii="Arial" w:hAnsi="Arial" w:cs="Arial"/>
          <w:sz w:val="24"/>
          <w:szCs w:val="24"/>
        </w:rPr>
        <w:t xml:space="preserve">process, CSD published a Discussion Paper and Draft Bill for exposure. The Discussion Paper raised several issues, including the proposed approach, human rights considerations, barriers within the current system and cross-jurisdictional observations. </w:t>
      </w:r>
    </w:p>
    <w:p w14:paraId="2F978926" w14:textId="6B242475" w:rsidR="008942EE" w:rsidRPr="00A00B0A" w:rsidRDefault="008942EE" w:rsidP="008942EE">
      <w:pPr>
        <w:spacing w:line="276" w:lineRule="auto"/>
        <w:rPr>
          <w:rFonts w:ascii="Arial" w:hAnsi="Arial" w:cs="Arial"/>
          <w:sz w:val="24"/>
          <w:szCs w:val="24"/>
        </w:rPr>
      </w:pPr>
      <w:r w:rsidRPr="00A00B0A">
        <w:rPr>
          <w:rFonts w:ascii="Arial" w:hAnsi="Arial" w:cs="Arial"/>
          <w:sz w:val="24"/>
          <w:szCs w:val="24"/>
        </w:rPr>
        <w:t>In July 2023, the ACT Government published a Listening Report reflecting on the feedback received from stakeholders. Overall, this report highlighted that community stakeholders expressed strong support for the overall purpose of the reforms to promote the safety, protection and wellbeing of people at risk of domestic and family violence, and to hold people using violence to account.</w:t>
      </w:r>
      <w:r w:rsidR="004E6F67">
        <w:rPr>
          <w:rFonts w:ascii="Arial" w:hAnsi="Arial" w:cs="Arial"/>
          <w:sz w:val="24"/>
          <w:szCs w:val="24"/>
        </w:rPr>
        <w:t xml:space="preserve"> Stakeholder feedback also acknowledged the need for resourcing, training and capability building to support safe and effective implementation of these reforms. </w:t>
      </w:r>
    </w:p>
    <w:p w14:paraId="3CA9652C" w14:textId="746C072A" w:rsidR="00645E50" w:rsidRDefault="00EE55B6" w:rsidP="00A00B0A">
      <w:pPr>
        <w:spacing w:line="276" w:lineRule="auto"/>
        <w:rPr>
          <w:rFonts w:ascii="Arial" w:hAnsi="Arial" w:cs="Arial"/>
          <w:sz w:val="24"/>
          <w:szCs w:val="24"/>
        </w:rPr>
      </w:pPr>
      <w:r w:rsidRPr="00A00B0A">
        <w:rPr>
          <w:rFonts w:ascii="Arial" w:hAnsi="Arial" w:cs="Arial"/>
          <w:sz w:val="24"/>
          <w:szCs w:val="24"/>
        </w:rPr>
        <w:t>Since 2022,</w:t>
      </w:r>
      <w:r w:rsidR="008942EE" w:rsidRPr="00A00B0A">
        <w:rPr>
          <w:rFonts w:ascii="Arial" w:hAnsi="Arial" w:cs="Arial"/>
          <w:sz w:val="24"/>
          <w:szCs w:val="24"/>
        </w:rPr>
        <w:t xml:space="preserve"> </w:t>
      </w:r>
      <w:r w:rsidR="007068F6">
        <w:rPr>
          <w:rFonts w:ascii="Arial" w:hAnsi="Arial" w:cs="Arial"/>
          <w:sz w:val="24"/>
          <w:szCs w:val="24"/>
        </w:rPr>
        <w:t>CSD h</w:t>
      </w:r>
      <w:r w:rsidRPr="00A00B0A">
        <w:rPr>
          <w:rFonts w:ascii="Arial" w:hAnsi="Arial" w:cs="Arial"/>
          <w:sz w:val="24"/>
          <w:szCs w:val="24"/>
        </w:rPr>
        <w:t xml:space="preserve">as </w:t>
      </w:r>
      <w:r w:rsidR="008942EE" w:rsidRPr="00A00B0A">
        <w:rPr>
          <w:rFonts w:ascii="Arial" w:hAnsi="Arial" w:cs="Arial"/>
          <w:sz w:val="24"/>
          <w:szCs w:val="24"/>
        </w:rPr>
        <w:t xml:space="preserve">also </w:t>
      </w:r>
      <w:r w:rsidR="00DE1072">
        <w:rPr>
          <w:rFonts w:ascii="Arial" w:hAnsi="Arial" w:cs="Arial"/>
          <w:sz w:val="24"/>
          <w:szCs w:val="24"/>
        </w:rPr>
        <w:t>chaired</w:t>
      </w:r>
      <w:r w:rsidRPr="00A00B0A">
        <w:rPr>
          <w:rFonts w:ascii="Arial" w:hAnsi="Arial" w:cs="Arial"/>
          <w:sz w:val="24"/>
          <w:szCs w:val="24"/>
        </w:rPr>
        <w:t xml:space="preserve"> </w:t>
      </w:r>
      <w:r w:rsidR="008942EE" w:rsidRPr="00A00B0A">
        <w:rPr>
          <w:rFonts w:ascii="Arial" w:hAnsi="Arial" w:cs="Arial"/>
          <w:sz w:val="24"/>
          <w:szCs w:val="24"/>
        </w:rPr>
        <w:t xml:space="preserve">a working group that brought together representatives from various ACT Government directorates that are prescribed </w:t>
      </w:r>
      <w:r w:rsidRPr="00A00B0A">
        <w:rPr>
          <w:rFonts w:ascii="Arial" w:hAnsi="Arial" w:cs="Arial"/>
          <w:sz w:val="24"/>
          <w:szCs w:val="24"/>
        </w:rPr>
        <w:t xml:space="preserve">as information sharing </w:t>
      </w:r>
      <w:r w:rsidR="00812E7D" w:rsidRPr="00A00B0A">
        <w:rPr>
          <w:rFonts w:ascii="Arial" w:hAnsi="Arial" w:cs="Arial"/>
          <w:sz w:val="24"/>
          <w:szCs w:val="24"/>
        </w:rPr>
        <w:t>entities</w:t>
      </w:r>
      <w:r w:rsidR="008942EE" w:rsidRPr="00A00B0A">
        <w:rPr>
          <w:rFonts w:ascii="Arial" w:hAnsi="Arial" w:cs="Arial"/>
          <w:sz w:val="24"/>
          <w:szCs w:val="24"/>
        </w:rPr>
        <w:t xml:space="preserve"> under the </w:t>
      </w:r>
      <w:r w:rsidR="00913105" w:rsidRPr="00A00B0A">
        <w:rPr>
          <w:rFonts w:ascii="Arial" w:hAnsi="Arial" w:cs="Arial"/>
          <w:sz w:val="24"/>
          <w:szCs w:val="24"/>
        </w:rPr>
        <w:t>Amendment Act</w:t>
      </w:r>
      <w:r w:rsidR="008942EE" w:rsidRPr="00A00B0A">
        <w:rPr>
          <w:rFonts w:ascii="Arial" w:hAnsi="Arial" w:cs="Arial"/>
          <w:sz w:val="24"/>
          <w:szCs w:val="24"/>
        </w:rPr>
        <w:t xml:space="preserve">. This working group provided strategic oversight </w:t>
      </w:r>
      <w:r w:rsidR="007261D3">
        <w:rPr>
          <w:rFonts w:ascii="Arial" w:hAnsi="Arial" w:cs="Arial"/>
          <w:sz w:val="24"/>
          <w:szCs w:val="24"/>
        </w:rPr>
        <w:t xml:space="preserve">to the development and </w:t>
      </w:r>
      <w:r w:rsidR="008942EE" w:rsidRPr="00A00B0A">
        <w:rPr>
          <w:rFonts w:ascii="Arial" w:hAnsi="Arial" w:cs="Arial"/>
          <w:sz w:val="24"/>
          <w:szCs w:val="24"/>
        </w:rPr>
        <w:t xml:space="preserve">implementation of the information sharing scheme. </w:t>
      </w:r>
    </w:p>
    <w:p w14:paraId="35E18ABC" w14:textId="77777777" w:rsidR="006D2179" w:rsidRPr="005B0897" w:rsidRDefault="006D2179" w:rsidP="006D2179">
      <w:pPr>
        <w:rPr>
          <w:rFonts w:ascii="Arial" w:hAnsi="Arial" w:cs="Arial"/>
          <w:b/>
          <w:sz w:val="24"/>
          <w:szCs w:val="24"/>
        </w:rPr>
      </w:pPr>
      <w:r w:rsidRPr="005B0897">
        <w:rPr>
          <w:rFonts w:ascii="Arial" w:hAnsi="Arial" w:cs="Arial"/>
          <w:b/>
          <w:sz w:val="24"/>
          <w:szCs w:val="24"/>
        </w:rPr>
        <w:t>CLIMATE IMPACT</w:t>
      </w:r>
    </w:p>
    <w:p w14:paraId="2638395E" w14:textId="131B1822" w:rsidR="00E97605" w:rsidRPr="00F62EEE" w:rsidRDefault="006D2179" w:rsidP="006562D9">
      <w:pPr>
        <w:rPr>
          <w:rFonts w:ascii="Arial" w:hAnsi="Arial" w:cs="Arial"/>
          <w:sz w:val="24"/>
          <w:szCs w:val="24"/>
        </w:rPr>
      </w:pPr>
      <w:r>
        <w:rPr>
          <w:rFonts w:ascii="Arial" w:hAnsi="Arial" w:cs="Arial"/>
          <w:iCs/>
          <w:sz w:val="24"/>
          <w:szCs w:val="24"/>
        </w:rPr>
        <w:t>The Bill does not have a climate impact.</w:t>
      </w:r>
    </w:p>
    <w:p w14:paraId="637D83EA" w14:textId="7DE8A201" w:rsidR="007351A2" w:rsidRPr="00150276" w:rsidRDefault="00D3620F" w:rsidP="00D3620F">
      <w:pPr>
        <w:spacing w:line="276" w:lineRule="auto"/>
        <w:rPr>
          <w:rFonts w:ascii="Arial" w:hAnsi="Arial" w:cs="Arial"/>
          <w:sz w:val="24"/>
          <w:szCs w:val="24"/>
        </w:rPr>
      </w:pPr>
      <w:r w:rsidRPr="00F62EEE">
        <w:rPr>
          <w:rFonts w:ascii="Arial" w:hAnsi="Arial" w:cs="Arial"/>
          <w:b/>
          <w:sz w:val="24"/>
          <w:szCs w:val="24"/>
        </w:rPr>
        <w:t>CONSISTENCY WITH HUMAN RIGHTS</w:t>
      </w:r>
    </w:p>
    <w:p w14:paraId="4F809D44" w14:textId="77777777" w:rsidR="00C77F27" w:rsidRPr="00F62EEE" w:rsidRDefault="00C77F27" w:rsidP="00C77F27">
      <w:pPr>
        <w:spacing w:line="276" w:lineRule="auto"/>
        <w:rPr>
          <w:rFonts w:ascii="Arial" w:hAnsi="Arial" w:cs="Arial"/>
          <w:iCs/>
          <w:sz w:val="24"/>
          <w:szCs w:val="24"/>
        </w:rPr>
      </w:pPr>
      <w:r w:rsidRPr="00F62EEE">
        <w:rPr>
          <w:rFonts w:ascii="Arial" w:hAnsi="Arial" w:cs="Arial"/>
          <w:iCs/>
          <w:sz w:val="24"/>
          <w:szCs w:val="24"/>
        </w:rPr>
        <w:t>Domestic and family violence</w:t>
      </w:r>
      <w:r w:rsidRPr="00F62EEE">
        <w:rPr>
          <w:rFonts w:ascii="Arial" w:hAnsi="Arial" w:cs="Arial"/>
          <w:sz w:val="24"/>
          <w:szCs w:val="24"/>
        </w:rPr>
        <w:t xml:space="preserve"> </w:t>
      </w:r>
      <w:r w:rsidRPr="00F62EEE">
        <w:rPr>
          <w:rFonts w:ascii="Arial" w:hAnsi="Arial" w:cs="Arial"/>
          <w:iCs/>
          <w:sz w:val="24"/>
          <w:szCs w:val="24"/>
        </w:rPr>
        <w:t>is a significant issue with devastating impacts on the lives, health, wellbeing, and safety of people, families and communities in the ACT and across Australia. While domestic and family violence can happen to anyone, it is a gendered phenomenon, and overwhelmingly men perpetrate violence against women. In Australia, one in 3 women has experienced gender-based violence in their lifetime.</w:t>
      </w:r>
      <w:r w:rsidRPr="00F62EEE">
        <w:rPr>
          <w:rStyle w:val="FootnoteReference"/>
          <w:rFonts w:ascii="Arial" w:hAnsi="Arial" w:cs="Arial"/>
          <w:iCs/>
          <w:sz w:val="24"/>
          <w:szCs w:val="24"/>
        </w:rPr>
        <w:footnoteReference w:id="2"/>
      </w:r>
      <w:r w:rsidRPr="00F62EEE">
        <w:rPr>
          <w:rFonts w:ascii="Arial" w:hAnsi="Arial" w:cs="Arial"/>
          <w:iCs/>
          <w:sz w:val="24"/>
          <w:szCs w:val="24"/>
        </w:rPr>
        <w:t xml:space="preserve"> One in 5 women since the age of 15 has experienced sexual violence.</w:t>
      </w:r>
      <w:r w:rsidRPr="00F62EEE">
        <w:rPr>
          <w:rStyle w:val="FootnoteReference"/>
          <w:rFonts w:ascii="Arial" w:hAnsi="Arial" w:cs="Arial"/>
          <w:iCs/>
          <w:sz w:val="24"/>
          <w:szCs w:val="24"/>
        </w:rPr>
        <w:footnoteReference w:id="3"/>
      </w:r>
    </w:p>
    <w:p w14:paraId="141E14BE" w14:textId="1522E6AD" w:rsidR="00C77F27" w:rsidRDefault="00C77F27" w:rsidP="00C77F27">
      <w:pPr>
        <w:spacing w:line="276" w:lineRule="auto"/>
        <w:rPr>
          <w:rFonts w:ascii="Arial" w:hAnsi="Arial" w:cs="Arial"/>
          <w:iCs/>
          <w:sz w:val="24"/>
          <w:szCs w:val="24"/>
        </w:rPr>
      </w:pPr>
      <w:r w:rsidRPr="00F62EEE">
        <w:rPr>
          <w:rFonts w:ascii="Arial" w:hAnsi="Arial" w:cs="Arial"/>
          <w:iCs/>
          <w:sz w:val="24"/>
          <w:szCs w:val="24"/>
        </w:rPr>
        <w:t>The prevalence of domestic and family violence</w:t>
      </w:r>
      <w:r w:rsidRPr="00F62EEE">
        <w:rPr>
          <w:rFonts w:ascii="Arial" w:hAnsi="Arial" w:cs="Arial"/>
          <w:sz w:val="24"/>
          <w:szCs w:val="24"/>
        </w:rPr>
        <w:t xml:space="preserve"> </w:t>
      </w:r>
      <w:r w:rsidRPr="00F62EEE">
        <w:rPr>
          <w:rFonts w:ascii="Arial" w:hAnsi="Arial" w:cs="Arial"/>
          <w:iCs/>
          <w:sz w:val="24"/>
          <w:szCs w:val="24"/>
        </w:rPr>
        <w:t>in our community is not inevitable and can be prevented. An effective government response to domestic and family violence</w:t>
      </w:r>
      <w:r w:rsidRPr="00F62EEE">
        <w:rPr>
          <w:rFonts w:ascii="Arial" w:hAnsi="Arial" w:cs="Arial"/>
          <w:sz w:val="24"/>
          <w:szCs w:val="24"/>
        </w:rPr>
        <w:t xml:space="preserve"> </w:t>
      </w:r>
      <w:r w:rsidRPr="00F62EEE">
        <w:rPr>
          <w:rFonts w:ascii="Arial" w:hAnsi="Arial" w:cs="Arial"/>
          <w:iCs/>
          <w:sz w:val="24"/>
          <w:szCs w:val="24"/>
        </w:rPr>
        <w:t xml:space="preserve">prevention must be multifaceted, but necessarily include a legislative response. </w:t>
      </w:r>
      <w:r w:rsidR="003163D1" w:rsidRPr="00F62EEE">
        <w:rPr>
          <w:rFonts w:ascii="Arial" w:hAnsi="Arial" w:cs="Arial"/>
          <w:iCs/>
          <w:sz w:val="24"/>
          <w:szCs w:val="24"/>
        </w:rPr>
        <w:t>Th</w:t>
      </w:r>
      <w:r w:rsidR="003163D1">
        <w:rPr>
          <w:rFonts w:ascii="Arial" w:hAnsi="Arial" w:cs="Arial"/>
          <w:iCs/>
          <w:sz w:val="24"/>
          <w:szCs w:val="24"/>
        </w:rPr>
        <w:t>e</w:t>
      </w:r>
      <w:r w:rsidR="003163D1" w:rsidRPr="00F62EEE">
        <w:rPr>
          <w:rFonts w:ascii="Arial" w:hAnsi="Arial" w:cs="Arial"/>
          <w:iCs/>
          <w:sz w:val="24"/>
          <w:szCs w:val="24"/>
        </w:rPr>
        <w:t xml:space="preserve"> </w:t>
      </w:r>
      <w:r w:rsidR="00913105">
        <w:rPr>
          <w:rFonts w:ascii="Arial" w:hAnsi="Arial" w:cs="Arial"/>
          <w:iCs/>
          <w:sz w:val="24"/>
          <w:szCs w:val="24"/>
        </w:rPr>
        <w:t>Amendment Act</w:t>
      </w:r>
      <w:r w:rsidRPr="00F62EEE">
        <w:rPr>
          <w:rFonts w:ascii="Arial" w:hAnsi="Arial" w:cs="Arial"/>
          <w:iCs/>
          <w:sz w:val="24"/>
          <w:szCs w:val="24"/>
        </w:rPr>
        <w:t xml:space="preserve"> assists the service system to assess and respond to </w:t>
      </w:r>
      <w:r w:rsidRPr="00F62EEE">
        <w:rPr>
          <w:rFonts w:ascii="Arial" w:hAnsi="Arial" w:cs="Arial"/>
          <w:iCs/>
          <w:sz w:val="24"/>
          <w:szCs w:val="24"/>
        </w:rPr>
        <w:lastRenderedPageBreak/>
        <w:t>the risk of domestic and family violence</w:t>
      </w:r>
      <w:r w:rsidRPr="00F62EEE">
        <w:rPr>
          <w:rFonts w:ascii="Arial" w:hAnsi="Arial" w:cs="Arial"/>
          <w:sz w:val="24"/>
          <w:szCs w:val="24"/>
        </w:rPr>
        <w:t xml:space="preserve"> </w:t>
      </w:r>
      <w:r w:rsidRPr="00F62EEE">
        <w:rPr>
          <w:rFonts w:ascii="Arial" w:hAnsi="Arial" w:cs="Arial"/>
          <w:iCs/>
          <w:sz w:val="24"/>
          <w:szCs w:val="24"/>
        </w:rPr>
        <w:t>efficiently and effectively. Overall, th</w:t>
      </w:r>
      <w:r w:rsidR="00812E7D">
        <w:rPr>
          <w:rFonts w:ascii="Arial" w:hAnsi="Arial" w:cs="Arial"/>
          <w:iCs/>
          <w:sz w:val="24"/>
          <w:szCs w:val="24"/>
        </w:rPr>
        <w:t>e</w:t>
      </w:r>
      <w:r w:rsidRPr="00F62EEE">
        <w:rPr>
          <w:rFonts w:ascii="Arial" w:hAnsi="Arial" w:cs="Arial"/>
          <w:iCs/>
          <w:sz w:val="24"/>
          <w:szCs w:val="24"/>
        </w:rPr>
        <w:t xml:space="preserve"> </w:t>
      </w:r>
      <w:r w:rsidR="00913105">
        <w:rPr>
          <w:rFonts w:ascii="Arial" w:hAnsi="Arial" w:cs="Arial"/>
          <w:iCs/>
          <w:sz w:val="24"/>
          <w:szCs w:val="24"/>
        </w:rPr>
        <w:t>Amendment Act</w:t>
      </w:r>
      <w:r w:rsidRPr="00F62EEE">
        <w:rPr>
          <w:rFonts w:ascii="Arial" w:hAnsi="Arial" w:cs="Arial"/>
          <w:iCs/>
          <w:sz w:val="24"/>
          <w:szCs w:val="24"/>
        </w:rPr>
        <w:t xml:space="preserve"> aims to promote the safety of women and children in the ACT community and to prevent domestic and family violence</w:t>
      </w:r>
      <w:r w:rsidRPr="00F62EEE">
        <w:rPr>
          <w:rFonts w:ascii="Arial" w:hAnsi="Arial" w:cs="Arial"/>
          <w:sz w:val="24"/>
          <w:szCs w:val="24"/>
        </w:rPr>
        <w:t xml:space="preserve"> </w:t>
      </w:r>
      <w:r w:rsidRPr="00F62EEE">
        <w:rPr>
          <w:rFonts w:ascii="Arial" w:hAnsi="Arial" w:cs="Arial"/>
          <w:iCs/>
          <w:sz w:val="24"/>
          <w:szCs w:val="24"/>
        </w:rPr>
        <w:t>from occurring and escalating more generally.</w:t>
      </w:r>
    </w:p>
    <w:p w14:paraId="05FB2244" w14:textId="77777777" w:rsidR="00812E7D" w:rsidRPr="00812E7D" w:rsidRDefault="00812E7D" w:rsidP="00C77F27">
      <w:pPr>
        <w:spacing w:line="276" w:lineRule="auto"/>
        <w:rPr>
          <w:rFonts w:ascii="Arial" w:hAnsi="Arial" w:cs="Arial"/>
          <w:bCs/>
          <w:sz w:val="24"/>
          <w:szCs w:val="24"/>
        </w:rPr>
      </w:pPr>
      <w:r>
        <w:rPr>
          <w:rFonts w:ascii="Arial" w:hAnsi="Arial" w:cs="Arial"/>
          <w:bCs/>
          <w:sz w:val="24"/>
          <w:szCs w:val="24"/>
        </w:rPr>
        <w:t>Ultimately, t</w:t>
      </w:r>
      <w:r w:rsidRPr="00150276">
        <w:rPr>
          <w:rFonts w:ascii="Arial" w:hAnsi="Arial" w:cs="Arial"/>
          <w:bCs/>
          <w:sz w:val="24"/>
          <w:szCs w:val="24"/>
        </w:rPr>
        <w:t xml:space="preserve">he </w:t>
      </w:r>
      <w:r>
        <w:rPr>
          <w:rFonts w:ascii="Arial" w:hAnsi="Arial" w:cs="Arial"/>
          <w:bCs/>
          <w:sz w:val="24"/>
          <w:szCs w:val="24"/>
        </w:rPr>
        <w:t xml:space="preserve">new information sharing scheme, as established by the </w:t>
      </w:r>
      <w:r w:rsidRPr="00150276">
        <w:rPr>
          <w:rFonts w:ascii="Arial" w:hAnsi="Arial" w:cs="Arial"/>
          <w:bCs/>
          <w:sz w:val="24"/>
          <w:szCs w:val="24"/>
        </w:rPr>
        <w:t xml:space="preserve">Amendment Act is a </w:t>
      </w:r>
      <w:r w:rsidRPr="00150276">
        <w:rPr>
          <w:rFonts w:ascii="Arial" w:hAnsi="Arial" w:cs="Arial"/>
          <w:bCs/>
          <w:iCs/>
          <w:sz w:val="24"/>
          <w:szCs w:val="24"/>
        </w:rPr>
        <w:t>mechanism of human rights promotion</w:t>
      </w:r>
      <w:r>
        <w:rPr>
          <w:rFonts w:ascii="Arial" w:hAnsi="Arial" w:cs="Arial"/>
          <w:bCs/>
          <w:iCs/>
          <w:sz w:val="24"/>
          <w:szCs w:val="24"/>
        </w:rPr>
        <w:t xml:space="preserve">. </w:t>
      </w:r>
      <w:r w:rsidR="00292E03">
        <w:rPr>
          <w:rFonts w:ascii="Arial" w:hAnsi="Arial" w:cs="Arial"/>
          <w:bCs/>
          <w:iCs/>
          <w:sz w:val="24"/>
          <w:szCs w:val="24"/>
        </w:rPr>
        <w:t xml:space="preserve">The human rights implications of the information sharing scheme are summarised below. </w:t>
      </w:r>
    </w:p>
    <w:p w14:paraId="0E5E3890" w14:textId="24F928F1" w:rsidR="00292E03" w:rsidRDefault="00292E03" w:rsidP="00292E03">
      <w:pPr>
        <w:spacing w:line="276" w:lineRule="auto"/>
        <w:rPr>
          <w:rFonts w:ascii="Arial" w:hAnsi="Arial" w:cs="Arial"/>
          <w:bCs/>
          <w:sz w:val="24"/>
          <w:szCs w:val="24"/>
        </w:rPr>
      </w:pPr>
      <w:r>
        <w:rPr>
          <w:rFonts w:ascii="Arial" w:hAnsi="Arial" w:cs="Arial"/>
          <w:bCs/>
          <w:sz w:val="24"/>
          <w:szCs w:val="24"/>
        </w:rPr>
        <w:t xml:space="preserve">For a comprehensive human rights analysis of all aspects of the new DFV information sharing scheme, see the original Explanatory Statement that accompanied the Amendment Act here: </w:t>
      </w:r>
      <w:hyperlink r:id="rId11" w:history="1">
        <w:r w:rsidRPr="00C6452F">
          <w:rPr>
            <w:rStyle w:val="Hyperlink"/>
            <w:rFonts w:ascii="Arial" w:hAnsi="Arial" w:cs="Arial"/>
            <w:bCs/>
            <w:sz w:val="24"/>
            <w:szCs w:val="24"/>
          </w:rPr>
          <w:t>https://www.legislation.act.gov.au/View/es/db_68885/20231130-82664/html/db_68885.html</w:t>
        </w:r>
      </w:hyperlink>
    </w:p>
    <w:p w14:paraId="5205119F" w14:textId="77777777" w:rsidR="00D3620F" w:rsidRPr="00F62EEE" w:rsidRDefault="00D3620F" w:rsidP="00D3620F">
      <w:pPr>
        <w:rPr>
          <w:rFonts w:ascii="Arial" w:hAnsi="Arial" w:cs="Arial"/>
          <w:b/>
          <w:bCs/>
          <w:iCs/>
          <w:sz w:val="24"/>
          <w:szCs w:val="24"/>
        </w:rPr>
      </w:pPr>
      <w:r w:rsidRPr="00F62EEE">
        <w:rPr>
          <w:rFonts w:ascii="Arial" w:hAnsi="Arial" w:cs="Arial"/>
          <w:b/>
          <w:bCs/>
          <w:iCs/>
          <w:sz w:val="24"/>
          <w:szCs w:val="24"/>
        </w:rPr>
        <w:t>Rights engaged</w:t>
      </w:r>
    </w:p>
    <w:p w14:paraId="7928F2B7" w14:textId="5DDE14BA" w:rsidR="00DE10AD" w:rsidRPr="00376419" w:rsidRDefault="00215293" w:rsidP="00376419">
      <w:pPr>
        <w:spacing w:line="276" w:lineRule="auto"/>
        <w:rPr>
          <w:rFonts w:ascii="Arial" w:hAnsi="Arial" w:cs="Arial"/>
          <w:bCs/>
          <w:sz w:val="24"/>
          <w:szCs w:val="24"/>
        </w:rPr>
      </w:pPr>
      <w:r>
        <w:rPr>
          <w:rFonts w:ascii="Arial" w:hAnsi="Arial" w:cs="Arial"/>
          <w:bCs/>
          <w:sz w:val="24"/>
          <w:szCs w:val="24"/>
        </w:rPr>
        <w:t xml:space="preserve">This Bill delays the </w:t>
      </w:r>
      <w:r w:rsidR="00D86C09">
        <w:rPr>
          <w:rFonts w:ascii="Arial" w:hAnsi="Arial" w:cs="Arial"/>
          <w:bCs/>
          <w:sz w:val="24"/>
          <w:szCs w:val="24"/>
        </w:rPr>
        <w:t>commenc</w:t>
      </w:r>
      <w:r w:rsidR="005155A8">
        <w:rPr>
          <w:rFonts w:ascii="Arial" w:hAnsi="Arial" w:cs="Arial"/>
          <w:bCs/>
          <w:sz w:val="24"/>
          <w:szCs w:val="24"/>
        </w:rPr>
        <w:t xml:space="preserve">ement of the </w:t>
      </w:r>
      <w:r w:rsidR="005155A8" w:rsidRPr="00891EB9">
        <w:rPr>
          <w:rFonts w:ascii="Arial" w:hAnsi="Arial" w:cs="Arial"/>
          <w:bCs/>
          <w:i/>
          <w:iCs/>
          <w:sz w:val="24"/>
          <w:szCs w:val="24"/>
        </w:rPr>
        <w:t>Domestic Violence Agencies (Information Sharing) Amendment Act 2024</w:t>
      </w:r>
      <w:r w:rsidR="005155A8">
        <w:rPr>
          <w:rFonts w:ascii="Arial" w:hAnsi="Arial" w:cs="Arial"/>
          <w:bCs/>
          <w:i/>
          <w:iCs/>
          <w:sz w:val="24"/>
          <w:szCs w:val="24"/>
        </w:rPr>
        <w:t xml:space="preserve"> </w:t>
      </w:r>
      <w:r>
        <w:rPr>
          <w:rFonts w:ascii="Arial" w:hAnsi="Arial" w:cs="Arial"/>
          <w:bCs/>
          <w:sz w:val="24"/>
          <w:szCs w:val="24"/>
        </w:rPr>
        <w:t xml:space="preserve">by </w:t>
      </w:r>
      <w:r w:rsidR="009076F0">
        <w:rPr>
          <w:rFonts w:ascii="Arial" w:hAnsi="Arial" w:cs="Arial"/>
          <w:bCs/>
          <w:sz w:val="24"/>
          <w:szCs w:val="24"/>
        </w:rPr>
        <w:t xml:space="preserve">a further </w:t>
      </w:r>
      <w:r>
        <w:rPr>
          <w:rFonts w:ascii="Arial" w:hAnsi="Arial" w:cs="Arial"/>
          <w:bCs/>
          <w:sz w:val="24"/>
          <w:szCs w:val="24"/>
        </w:rPr>
        <w:t>18 months</w:t>
      </w:r>
      <w:r w:rsidR="00893E72">
        <w:rPr>
          <w:rFonts w:ascii="Arial" w:hAnsi="Arial" w:cs="Arial"/>
          <w:bCs/>
          <w:sz w:val="24"/>
          <w:szCs w:val="24"/>
        </w:rPr>
        <w:t xml:space="preserve"> to 24 November </w:t>
      </w:r>
      <w:r w:rsidR="00893E72" w:rsidRPr="00772C1E">
        <w:rPr>
          <w:rFonts w:ascii="Arial" w:hAnsi="Arial" w:cs="Arial"/>
          <w:bCs/>
          <w:sz w:val="24"/>
          <w:szCs w:val="24"/>
        </w:rPr>
        <w:t>2026</w:t>
      </w:r>
      <w:r w:rsidRPr="00772C1E">
        <w:rPr>
          <w:rFonts w:ascii="Arial" w:hAnsi="Arial" w:cs="Arial"/>
          <w:bCs/>
          <w:sz w:val="24"/>
          <w:szCs w:val="24"/>
        </w:rPr>
        <w:t xml:space="preserve">. </w:t>
      </w:r>
      <w:r w:rsidRPr="00E6540D">
        <w:rPr>
          <w:rFonts w:ascii="Arial" w:hAnsi="Arial" w:cs="Arial"/>
          <w:bCs/>
          <w:sz w:val="24"/>
          <w:szCs w:val="24"/>
        </w:rPr>
        <w:t xml:space="preserve">This </w:t>
      </w:r>
      <w:r w:rsidR="00FC319B" w:rsidRPr="00E6540D">
        <w:rPr>
          <w:rFonts w:ascii="Arial" w:hAnsi="Arial" w:cs="Arial"/>
          <w:bCs/>
          <w:sz w:val="24"/>
          <w:szCs w:val="24"/>
        </w:rPr>
        <w:t>will</w:t>
      </w:r>
      <w:r w:rsidR="008D43E8" w:rsidRPr="00E6540D">
        <w:rPr>
          <w:rFonts w:ascii="Arial" w:hAnsi="Arial" w:cs="Arial"/>
          <w:bCs/>
          <w:sz w:val="24"/>
          <w:szCs w:val="24"/>
        </w:rPr>
        <w:t xml:space="preserve"> delay the</w:t>
      </w:r>
      <w:r w:rsidR="008D43E8" w:rsidRPr="004C1F62">
        <w:rPr>
          <w:rFonts w:ascii="Arial" w:hAnsi="Arial" w:cs="Arial"/>
          <w:sz w:val="24"/>
          <w:szCs w:val="24"/>
        </w:rPr>
        <w:t xml:space="preserve"> </w:t>
      </w:r>
      <w:r w:rsidRPr="004C1F62">
        <w:rPr>
          <w:rFonts w:ascii="Arial" w:hAnsi="Arial" w:cs="Arial"/>
          <w:sz w:val="24"/>
          <w:szCs w:val="24"/>
        </w:rPr>
        <w:t>human rights impacts</w:t>
      </w:r>
      <w:r w:rsidR="008D43E8" w:rsidRPr="00E6540D">
        <w:rPr>
          <w:rFonts w:ascii="Arial" w:hAnsi="Arial" w:cs="Arial"/>
          <w:bCs/>
          <w:sz w:val="24"/>
          <w:szCs w:val="24"/>
        </w:rPr>
        <w:t xml:space="preserve"> of </w:t>
      </w:r>
      <w:r w:rsidR="00557553" w:rsidRPr="004C1F62">
        <w:rPr>
          <w:rFonts w:ascii="Arial" w:hAnsi="Arial" w:cs="Arial"/>
          <w:sz w:val="24"/>
          <w:szCs w:val="24"/>
        </w:rPr>
        <w:t xml:space="preserve">the new information sharing scheme </w:t>
      </w:r>
      <w:r w:rsidR="00EE7073" w:rsidRPr="00E6540D">
        <w:rPr>
          <w:rFonts w:ascii="Arial" w:hAnsi="Arial" w:cs="Arial"/>
          <w:bCs/>
          <w:sz w:val="24"/>
          <w:szCs w:val="24"/>
        </w:rPr>
        <w:t xml:space="preserve">introduced </w:t>
      </w:r>
      <w:r w:rsidR="00DD3366" w:rsidRPr="004C1F62">
        <w:rPr>
          <w:rFonts w:ascii="Arial" w:hAnsi="Arial" w:cs="Arial"/>
          <w:sz w:val="24"/>
          <w:szCs w:val="24"/>
        </w:rPr>
        <w:t>under the Amendment Act</w:t>
      </w:r>
      <w:r w:rsidR="00557553" w:rsidRPr="004C1F62">
        <w:rPr>
          <w:rFonts w:ascii="Arial" w:hAnsi="Arial" w:cs="Arial"/>
          <w:sz w:val="24"/>
          <w:szCs w:val="24"/>
        </w:rPr>
        <w:t xml:space="preserve"> </w:t>
      </w:r>
      <w:r w:rsidR="008D43E8" w:rsidRPr="00E6540D">
        <w:rPr>
          <w:rFonts w:ascii="Arial" w:hAnsi="Arial" w:cs="Arial"/>
          <w:bCs/>
          <w:sz w:val="24"/>
          <w:szCs w:val="24"/>
        </w:rPr>
        <w:t xml:space="preserve">from being </w:t>
      </w:r>
      <w:r w:rsidRPr="004C1F62">
        <w:rPr>
          <w:rFonts w:ascii="Arial" w:hAnsi="Arial" w:cs="Arial"/>
          <w:sz w:val="24"/>
          <w:szCs w:val="24"/>
        </w:rPr>
        <w:t>realised</w:t>
      </w:r>
      <w:r w:rsidR="001B4CE9">
        <w:rPr>
          <w:rFonts w:ascii="Arial" w:hAnsi="Arial" w:cs="Arial"/>
          <w:bCs/>
          <w:sz w:val="24"/>
          <w:szCs w:val="24"/>
        </w:rPr>
        <w:t xml:space="preserve"> for th</w:t>
      </w:r>
      <w:r w:rsidR="000F5367">
        <w:rPr>
          <w:rFonts w:ascii="Arial" w:hAnsi="Arial" w:cs="Arial"/>
          <w:bCs/>
          <w:sz w:val="24"/>
          <w:szCs w:val="24"/>
        </w:rPr>
        <w:t>is</w:t>
      </w:r>
      <w:r w:rsidR="001B4CE9">
        <w:rPr>
          <w:rFonts w:ascii="Arial" w:hAnsi="Arial" w:cs="Arial"/>
          <w:bCs/>
          <w:sz w:val="24"/>
          <w:szCs w:val="24"/>
        </w:rPr>
        <w:t xml:space="preserve"> period of delay.  </w:t>
      </w:r>
    </w:p>
    <w:p w14:paraId="670BE74E" w14:textId="07E9F6F2" w:rsidR="00531619" w:rsidRDefault="00215293" w:rsidP="00C77F27">
      <w:pPr>
        <w:spacing w:after="0" w:line="276" w:lineRule="auto"/>
        <w:rPr>
          <w:rFonts w:ascii="Arial" w:hAnsi="Arial" w:cs="Arial"/>
          <w:iCs/>
          <w:sz w:val="24"/>
          <w:szCs w:val="24"/>
        </w:rPr>
      </w:pPr>
      <w:r>
        <w:rPr>
          <w:rFonts w:ascii="Arial" w:hAnsi="Arial" w:cs="Arial"/>
          <w:bCs/>
          <w:sz w:val="24"/>
          <w:szCs w:val="24"/>
        </w:rPr>
        <w:t xml:space="preserve">The </w:t>
      </w:r>
      <w:r w:rsidR="00C77F27" w:rsidRPr="00F62EEE">
        <w:rPr>
          <w:rFonts w:ascii="Arial" w:hAnsi="Arial" w:cs="Arial"/>
          <w:iCs/>
          <w:sz w:val="24"/>
          <w:szCs w:val="24"/>
        </w:rPr>
        <w:t>Bill</w:t>
      </w:r>
      <w:r w:rsidR="00C81390">
        <w:rPr>
          <w:rFonts w:ascii="Arial" w:hAnsi="Arial" w:cs="Arial"/>
          <w:iCs/>
          <w:sz w:val="24"/>
          <w:szCs w:val="24"/>
        </w:rPr>
        <w:t>, and in turn the information sharing scheme</w:t>
      </w:r>
      <w:r w:rsidR="00122732">
        <w:rPr>
          <w:rFonts w:ascii="Arial" w:hAnsi="Arial" w:cs="Arial"/>
          <w:iCs/>
          <w:sz w:val="24"/>
          <w:szCs w:val="24"/>
        </w:rPr>
        <w:t xml:space="preserve"> introduced under the Amendment Act</w:t>
      </w:r>
      <w:r w:rsidR="00C81390">
        <w:rPr>
          <w:rFonts w:ascii="Arial" w:hAnsi="Arial" w:cs="Arial"/>
          <w:iCs/>
          <w:sz w:val="24"/>
          <w:szCs w:val="24"/>
        </w:rPr>
        <w:t>,</w:t>
      </w:r>
      <w:r w:rsidR="00C77F27" w:rsidRPr="00F62EEE">
        <w:rPr>
          <w:rFonts w:ascii="Arial" w:hAnsi="Arial" w:cs="Arial"/>
          <w:iCs/>
          <w:sz w:val="24"/>
          <w:szCs w:val="24"/>
        </w:rPr>
        <w:t xml:space="preserve"> engages a number of human rights protected by the </w:t>
      </w:r>
      <w:r w:rsidR="00C77F27" w:rsidRPr="00F62EEE">
        <w:rPr>
          <w:rFonts w:ascii="Arial" w:hAnsi="Arial" w:cs="Arial"/>
          <w:i/>
          <w:sz w:val="24"/>
          <w:szCs w:val="24"/>
        </w:rPr>
        <w:t xml:space="preserve">Human Rights Act 2004 </w:t>
      </w:r>
      <w:r w:rsidR="00C77F27" w:rsidRPr="00F62EEE">
        <w:rPr>
          <w:rFonts w:ascii="Arial" w:hAnsi="Arial" w:cs="Arial"/>
          <w:iCs/>
          <w:sz w:val="24"/>
          <w:szCs w:val="24"/>
        </w:rPr>
        <w:t xml:space="preserve">(ACT) (HRA). The rights engaged by the Bill </w:t>
      </w:r>
      <w:r w:rsidR="00531619">
        <w:rPr>
          <w:rFonts w:ascii="Arial" w:hAnsi="Arial" w:cs="Arial"/>
          <w:iCs/>
          <w:sz w:val="24"/>
          <w:szCs w:val="24"/>
        </w:rPr>
        <w:t>include</w:t>
      </w:r>
      <w:r w:rsidR="00C77F27" w:rsidRPr="00F62EEE">
        <w:rPr>
          <w:rFonts w:ascii="Arial" w:hAnsi="Arial" w:cs="Arial"/>
          <w:iCs/>
          <w:sz w:val="24"/>
          <w:szCs w:val="24"/>
        </w:rPr>
        <w:t xml:space="preserve">: </w:t>
      </w:r>
    </w:p>
    <w:p w14:paraId="5B160FC9"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the right to recognition and equality before the law (section 8 of the HRA</w:t>
      </w:r>
      <w:r w:rsidRPr="00531619">
        <w:rPr>
          <w:rFonts w:ascii="Arial" w:hAnsi="Arial" w:cs="Arial"/>
          <w:iCs/>
          <w:sz w:val="24"/>
          <w:szCs w:val="24"/>
        </w:rPr>
        <w:t>)</w:t>
      </w:r>
    </w:p>
    <w:p w14:paraId="5A4BF3FC"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the right to life (section 9 of the HRA</w:t>
      </w:r>
      <w:r w:rsidRPr="00531619">
        <w:rPr>
          <w:rFonts w:ascii="Arial" w:hAnsi="Arial" w:cs="Arial"/>
          <w:iCs/>
          <w:sz w:val="24"/>
          <w:szCs w:val="24"/>
        </w:rPr>
        <w:t>)</w:t>
      </w:r>
    </w:p>
    <w:p w14:paraId="48D7CF36"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protection from torture and cruel, inhuman or degrading treatment (section 10 of the HRA</w:t>
      </w:r>
      <w:r w:rsidRPr="00531619">
        <w:rPr>
          <w:rFonts w:ascii="Arial" w:hAnsi="Arial" w:cs="Arial"/>
          <w:iCs/>
          <w:sz w:val="24"/>
          <w:szCs w:val="24"/>
        </w:rPr>
        <w:t>)</w:t>
      </w:r>
    </w:p>
    <w:p w14:paraId="4FAB6060"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protection of family and children (section 11 of the HRA</w:t>
      </w:r>
      <w:r w:rsidRPr="00531619">
        <w:rPr>
          <w:rFonts w:ascii="Arial" w:hAnsi="Arial" w:cs="Arial"/>
          <w:iCs/>
          <w:sz w:val="24"/>
          <w:szCs w:val="24"/>
        </w:rPr>
        <w:t>)</w:t>
      </w:r>
    </w:p>
    <w:p w14:paraId="4007A349"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the right to privacy (section 12 of the HRA</w:t>
      </w:r>
      <w:r w:rsidRPr="00531619">
        <w:rPr>
          <w:rFonts w:ascii="Arial" w:hAnsi="Arial" w:cs="Arial"/>
          <w:iCs/>
          <w:sz w:val="24"/>
          <w:szCs w:val="24"/>
        </w:rPr>
        <w:t>)</w:t>
      </w:r>
    </w:p>
    <w:p w14:paraId="1307D559"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the right to freedom of expression (section 16 of the HRA</w:t>
      </w:r>
      <w:r w:rsidRPr="00531619">
        <w:rPr>
          <w:rFonts w:ascii="Arial" w:hAnsi="Arial" w:cs="Arial"/>
          <w:iCs/>
          <w:sz w:val="24"/>
          <w:szCs w:val="24"/>
        </w:rPr>
        <w:t>)</w:t>
      </w:r>
    </w:p>
    <w:p w14:paraId="754FF984" w14:textId="77777777" w:rsidR="00531619"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 xml:space="preserve">the right to liberty and security of person (section 18 of the HRA); and </w:t>
      </w:r>
    </w:p>
    <w:p w14:paraId="39B1A8D0" w14:textId="2E906A6F" w:rsidR="00C77F27" w:rsidRPr="00F62EEE" w:rsidRDefault="00C77F27" w:rsidP="003401E7">
      <w:pPr>
        <w:pStyle w:val="ListParagraph"/>
        <w:numPr>
          <w:ilvl w:val="0"/>
          <w:numId w:val="3"/>
        </w:numPr>
        <w:spacing w:after="0" w:line="276" w:lineRule="auto"/>
        <w:rPr>
          <w:rFonts w:ascii="Arial" w:hAnsi="Arial" w:cs="Arial"/>
          <w:iCs/>
          <w:sz w:val="24"/>
          <w:szCs w:val="24"/>
        </w:rPr>
      </w:pPr>
      <w:r w:rsidRPr="00F62EEE">
        <w:rPr>
          <w:rFonts w:ascii="Arial" w:hAnsi="Arial" w:cs="Arial"/>
          <w:iCs/>
          <w:sz w:val="24"/>
          <w:szCs w:val="24"/>
        </w:rPr>
        <w:t>the right to a fair trial</w:t>
      </w:r>
      <w:r w:rsidRPr="00F62EEE">
        <w:rPr>
          <w:rFonts w:ascii="Arial" w:hAnsi="Arial" w:cs="Arial"/>
          <w:b/>
          <w:bCs/>
          <w:iCs/>
          <w:sz w:val="24"/>
          <w:szCs w:val="24"/>
        </w:rPr>
        <w:t xml:space="preserve"> </w:t>
      </w:r>
      <w:r w:rsidRPr="00F62EEE">
        <w:rPr>
          <w:rFonts w:ascii="Arial" w:hAnsi="Arial" w:cs="Arial"/>
          <w:iCs/>
          <w:sz w:val="24"/>
          <w:szCs w:val="24"/>
        </w:rPr>
        <w:t>(section 21 of the HRA).</w:t>
      </w:r>
    </w:p>
    <w:p w14:paraId="3D416562" w14:textId="77777777" w:rsidR="00D3620F" w:rsidRPr="00F62EEE" w:rsidRDefault="00D3620F" w:rsidP="00D3620F">
      <w:pPr>
        <w:spacing w:after="0" w:line="276" w:lineRule="auto"/>
        <w:rPr>
          <w:rFonts w:ascii="Arial" w:hAnsi="Arial" w:cs="Arial"/>
          <w:iCs/>
          <w:sz w:val="24"/>
          <w:szCs w:val="24"/>
        </w:rPr>
      </w:pPr>
    </w:p>
    <w:p w14:paraId="10DB3460" w14:textId="77777777" w:rsidR="00D3620F" w:rsidRPr="00F62EEE" w:rsidRDefault="00D3620F" w:rsidP="00D3620F">
      <w:pPr>
        <w:spacing w:line="276" w:lineRule="auto"/>
        <w:rPr>
          <w:rFonts w:ascii="Arial" w:hAnsi="Arial" w:cs="Arial"/>
          <w:b/>
          <w:bCs/>
          <w:iCs/>
          <w:sz w:val="24"/>
          <w:szCs w:val="24"/>
        </w:rPr>
      </w:pPr>
      <w:r w:rsidRPr="00F62EEE">
        <w:rPr>
          <w:rFonts w:ascii="Arial" w:hAnsi="Arial" w:cs="Arial"/>
          <w:b/>
          <w:bCs/>
          <w:iCs/>
          <w:sz w:val="24"/>
          <w:szCs w:val="24"/>
        </w:rPr>
        <w:t>Rights Promoted</w:t>
      </w:r>
    </w:p>
    <w:p w14:paraId="4474FD33" w14:textId="2BCE049B" w:rsidR="00D3620F" w:rsidRPr="00F62EEE" w:rsidRDefault="00913105" w:rsidP="00D3620F">
      <w:pPr>
        <w:spacing w:line="276" w:lineRule="auto"/>
        <w:rPr>
          <w:rFonts w:ascii="Arial" w:hAnsi="Arial" w:cs="Arial"/>
          <w:iCs/>
          <w:sz w:val="24"/>
          <w:szCs w:val="24"/>
        </w:rPr>
      </w:pPr>
      <w:r>
        <w:rPr>
          <w:rFonts w:ascii="Arial" w:hAnsi="Arial" w:cs="Arial"/>
          <w:iCs/>
          <w:sz w:val="24"/>
          <w:szCs w:val="24"/>
        </w:rPr>
        <w:t xml:space="preserve">The </w:t>
      </w:r>
      <w:r w:rsidR="00436E68">
        <w:rPr>
          <w:rFonts w:ascii="Arial" w:hAnsi="Arial" w:cs="Arial"/>
          <w:iCs/>
          <w:sz w:val="24"/>
          <w:szCs w:val="24"/>
        </w:rPr>
        <w:t xml:space="preserve">information sharing scheme </w:t>
      </w:r>
      <w:r w:rsidR="004A596D">
        <w:rPr>
          <w:rFonts w:ascii="Arial" w:hAnsi="Arial" w:cs="Arial"/>
          <w:iCs/>
          <w:sz w:val="24"/>
          <w:szCs w:val="24"/>
        </w:rPr>
        <w:t xml:space="preserve">to be introduced </w:t>
      </w:r>
      <w:r w:rsidR="00E23233">
        <w:rPr>
          <w:rFonts w:ascii="Arial" w:hAnsi="Arial" w:cs="Arial"/>
          <w:iCs/>
          <w:sz w:val="24"/>
          <w:szCs w:val="24"/>
        </w:rPr>
        <w:t xml:space="preserve">under the Amendment Act </w:t>
      </w:r>
      <w:r w:rsidR="00436E68">
        <w:rPr>
          <w:rFonts w:ascii="Arial" w:hAnsi="Arial" w:cs="Arial"/>
          <w:iCs/>
          <w:sz w:val="24"/>
          <w:szCs w:val="24"/>
        </w:rPr>
        <w:t>engage</w:t>
      </w:r>
      <w:r w:rsidR="00E23233">
        <w:rPr>
          <w:rFonts w:ascii="Arial" w:hAnsi="Arial" w:cs="Arial"/>
          <w:iCs/>
          <w:sz w:val="24"/>
          <w:szCs w:val="24"/>
        </w:rPr>
        <w:t>s</w:t>
      </w:r>
      <w:r w:rsidR="00436E68">
        <w:rPr>
          <w:rFonts w:ascii="Arial" w:hAnsi="Arial" w:cs="Arial"/>
          <w:iCs/>
          <w:sz w:val="24"/>
          <w:szCs w:val="24"/>
        </w:rPr>
        <w:t xml:space="preserve"> and </w:t>
      </w:r>
      <w:r w:rsidR="00D3620F" w:rsidRPr="00F62EEE">
        <w:rPr>
          <w:rFonts w:ascii="Arial" w:hAnsi="Arial" w:cs="Arial"/>
          <w:iCs/>
          <w:sz w:val="24"/>
          <w:szCs w:val="24"/>
        </w:rPr>
        <w:t>promote</w:t>
      </w:r>
      <w:r w:rsidR="00E23233">
        <w:rPr>
          <w:rFonts w:ascii="Arial" w:hAnsi="Arial" w:cs="Arial"/>
          <w:iCs/>
          <w:sz w:val="24"/>
          <w:szCs w:val="24"/>
        </w:rPr>
        <w:t>s</w:t>
      </w:r>
      <w:r w:rsidR="00D3620F" w:rsidRPr="00F62EEE">
        <w:rPr>
          <w:rFonts w:ascii="Arial" w:hAnsi="Arial" w:cs="Arial"/>
          <w:iCs/>
          <w:sz w:val="24"/>
          <w:szCs w:val="24"/>
        </w:rPr>
        <w:t xml:space="preserve"> the following rights in the HRA:</w:t>
      </w:r>
    </w:p>
    <w:p w14:paraId="2BD0593A"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8 – recognition and equality before the law</w:t>
      </w:r>
    </w:p>
    <w:p w14:paraId="72FBDC46"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9 – right to life </w:t>
      </w:r>
    </w:p>
    <w:p w14:paraId="433E5597"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10 – protection from torture and cruel, inhuman or degrading treatment </w:t>
      </w:r>
    </w:p>
    <w:p w14:paraId="49665028"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11 – protection of family and children  </w:t>
      </w:r>
    </w:p>
    <w:p w14:paraId="751DE140"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18 – liberty and security of person </w:t>
      </w:r>
    </w:p>
    <w:p w14:paraId="16574279"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lastRenderedPageBreak/>
        <w:t>Section 21 – rights to a fair trial</w:t>
      </w:r>
    </w:p>
    <w:p w14:paraId="2C9DD6ED"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22 – rights in criminal proceedings</w:t>
      </w:r>
      <w:r w:rsidRPr="00F62EEE">
        <w:rPr>
          <w:rFonts w:ascii="Arial" w:hAnsi="Arial" w:cs="Arial"/>
          <w:iCs/>
          <w:sz w:val="24"/>
          <w:szCs w:val="24"/>
        </w:rPr>
        <w:br/>
      </w:r>
    </w:p>
    <w:p w14:paraId="747F20E7" w14:textId="5B1F3EA3" w:rsidR="00D3620F" w:rsidRPr="00F62EEE" w:rsidRDefault="00C77F27" w:rsidP="00C77F27">
      <w:pPr>
        <w:spacing w:after="0" w:line="276" w:lineRule="auto"/>
        <w:rPr>
          <w:rFonts w:ascii="Arial" w:hAnsi="Arial" w:cs="Arial"/>
          <w:iCs/>
          <w:sz w:val="24"/>
          <w:szCs w:val="24"/>
        </w:rPr>
      </w:pPr>
      <w:r w:rsidRPr="00F62EEE">
        <w:rPr>
          <w:rFonts w:ascii="Arial" w:hAnsi="Arial" w:cs="Arial"/>
          <w:iCs/>
          <w:sz w:val="24"/>
          <w:szCs w:val="24"/>
        </w:rPr>
        <w:t xml:space="preserve">The primary objective of the information sharing scheme introduced under the </w:t>
      </w:r>
      <w:r w:rsidR="00913105">
        <w:rPr>
          <w:rFonts w:ascii="Arial" w:hAnsi="Arial" w:cs="Arial"/>
          <w:bCs/>
          <w:sz w:val="24"/>
          <w:szCs w:val="24"/>
        </w:rPr>
        <w:t xml:space="preserve">Amendment </w:t>
      </w:r>
      <w:r w:rsidR="00913105" w:rsidRPr="00891EB9">
        <w:rPr>
          <w:rFonts w:ascii="Arial" w:hAnsi="Arial" w:cs="Arial"/>
          <w:bCs/>
          <w:sz w:val="24"/>
          <w:szCs w:val="24"/>
        </w:rPr>
        <w:t>Act</w:t>
      </w:r>
      <w:r w:rsidR="00913105" w:rsidRPr="00F62EEE">
        <w:rPr>
          <w:rFonts w:ascii="Arial" w:hAnsi="Arial" w:cs="Arial"/>
          <w:iCs/>
          <w:sz w:val="24"/>
          <w:szCs w:val="24"/>
        </w:rPr>
        <w:t xml:space="preserve"> </w:t>
      </w:r>
      <w:r w:rsidRPr="00F62EEE">
        <w:rPr>
          <w:rFonts w:ascii="Arial" w:hAnsi="Arial" w:cs="Arial"/>
          <w:iCs/>
          <w:sz w:val="24"/>
          <w:szCs w:val="24"/>
        </w:rPr>
        <w:t>is to improve systemic responses to domestic and family violence</w:t>
      </w:r>
      <w:r w:rsidRPr="00F62EEE">
        <w:rPr>
          <w:rFonts w:ascii="Arial" w:hAnsi="Arial" w:cs="Arial"/>
          <w:sz w:val="24"/>
          <w:szCs w:val="24"/>
        </w:rPr>
        <w:t xml:space="preserve"> </w:t>
      </w:r>
      <w:r w:rsidRPr="00F62EEE">
        <w:rPr>
          <w:rFonts w:ascii="Arial" w:hAnsi="Arial" w:cs="Arial"/>
          <w:iCs/>
          <w:sz w:val="24"/>
          <w:szCs w:val="24"/>
        </w:rPr>
        <w:t xml:space="preserve">to centre the safety needs of victim-survivors. </w:t>
      </w:r>
    </w:p>
    <w:p w14:paraId="2AA2830A" w14:textId="77777777" w:rsidR="00376419" w:rsidRDefault="00376419" w:rsidP="00C77F27">
      <w:pPr>
        <w:spacing w:after="0" w:line="276" w:lineRule="auto"/>
        <w:rPr>
          <w:rFonts w:ascii="Arial" w:hAnsi="Arial" w:cs="Arial"/>
          <w:iCs/>
          <w:sz w:val="24"/>
          <w:szCs w:val="24"/>
        </w:rPr>
      </w:pPr>
    </w:p>
    <w:p w14:paraId="07CF6042" w14:textId="17A9EBED" w:rsidR="00376419" w:rsidRDefault="00376419" w:rsidP="00C77F27">
      <w:pPr>
        <w:spacing w:after="0" w:line="276" w:lineRule="auto"/>
        <w:rPr>
          <w:rFonts w:ascii="Arial" w:hAnsi="Arial" w:cs="Arial"/>
          <w:iCs/>
          <w:sz w:val="24"/>
          <w:szCs w:val="24"/>
        </w:rPr>
      </w:pPr>
      <w:r>
        <w:rPr>
          <w:rFonts w:ascii="Arial" w:hAnsi="Arial" w:cs="Arial"/>
          <w:iCs/>
          <w:sz w:val="24"/>
          <w:szCs w:val="24"/>
        </w:rPr>
        <w:t xml:space="preserve">The Bill promotes </w:t>
      </w:r>
      <w:r w:rsidR="00A05D2F">
        <w:rPr>
          <w:rFonts w:ascii="Arial" w:hAnsi="Arial" w:cs="Arial"/>
          <w:iCs/>
          <w:sz w:val="24"/>
          <w:szCs w:val="24"/>
        </w:rPr>
        <w:t xml:space="preserve">victim-survivor </w:t>
      </w:r>
      <w:r w:rsidR="00F02D76">
        <w:rPr>
          <w:rFonts w:ascii="Arial" w:hAnsi="Arial" w:cs="Arial"/>
          <w:iCs/>
          <w:sz w:val="24"/>
          <w:szCs w:val="24"/>
        </w:rPr>
        <w:t xml:space="preserve">safety </w:t>
      </w:r>
      <w:r w:rsidR="00A05D2F">
        <w:rPr>
          <w:rFonts w:ascii="Arial" w:hAnsi="Arial" w:cs="Arial"/>
          <w:iCs/>
          <w:sz w:val="24"/>
          <w:szCs w:val="24"/>
        </w:rPr>
        <w:t>and security of the person (section 18 of the HRA) by ensuring th</w:t>
      </w:r>
      <w:r w:rsidR="00BD4979">
        <w:rPr>
          <w:rFonts w:ascii="Arial" w:hAnsi="Arial" w:cs="Arial"/>
          <w:iCs/>
          <w:sz w:val="24"/>
          <w:szCs w:val="24"/>
        </w:rPr>
        <w:t>at</w:t>
      </w:r>
      <w:r w:rsidR="00A05D2F">
        <w:rPr>
          <w:rFonts w:ascii="Arial" w:hAnsi="Arial" w:cs="Arial"/>
          <w:iCs/>
          <w:sz w:val="24"/>
          <w:szCs w:val="24"/>
        </w:rPr>
        <w:t xml:space="preserve"> all agencies are well prepared to implement </w:t>
      </w:r>
      <w:r w:rsidR="00015881">
        <w:rPr>
          <w:rFonts w:ascii="Arial" w:hAnsi="Arial" w:cs="Arial"/>
          <w:iCs/>
          <w:sz w:val="24"/>
          <w:szCs w:val="24"/>
        </w:rPr>
        <w:t xml:space="preserve">and comply with </w:t>
      </w:r>
      <w:r w:rsidR="00A05D2F">
        <w:rPr>
          <w:rFonts w:ascii="Arial" w:hAnsi="Arial" w:cs="Arial"/>
          <w:iCs/>
          <w:sz w:val="24"/>
          <w:szCs w:val="24"/>
        </w:rPr>
        <w:t>the scheme</w:t>
      </w:r>
      <w:r w:rsidR="00015881">
        <w:rPr>
          <w:rFonts w:ascii="Arial" w:hAnsi="Arial" w:cs="Arial"/>
          <w:iCs/>
          <w:sz w:val="24"/>
          <w:szCs w:val="24"/>
        </w:rPr>
        <w:t>, once in place. This will avoid inconsistent understandings and</w:t>
      </w:r>
      <w:r w:rsidR="00973D6C">
        <w:rPr>
          <w:rFonts w:ascii="Arial" w:hAnsi="Arial" w:cs="Arial"/>
          <w:iCs/>
          <w:sz w:val="24"/>
          <w:szCs w:val="24"/>
        </w:rPr>
        <w:t xml:space="preserve"> any</w:t>
      </w:r>
      <w:r w:rsidR="00015881">
        <w:rPr>
          <w:rFonts w:ascii="Arial" w:hAnsi="Arial" w:cs="Arial"/>
          <w:iCs/>
          <w:sz w:val="24"/>
          <w:szCs w:val="24"/>
        </w:rPr>
        <w:t xml:space="preserve"> unsafe uses of the scheme, before agencies received dedicated, centralised training on the new scheme, which will promote consistent and coordinated </w:t>
      </w:r>
      <w:r w:rsidR="00F3068C">
        <w:rPr>
          <w:rFonts w:ascii="Arial" w:hAnsi="Arial" w:cs="Arial"/>
          <w:iCs/>
          <w:sz w:val="24"/>
          <w:szCs w:val="24"/>
        </w:rPr>
        <w:t>approaches.</w:t>
      </w:r>
    </w:p>
    <w:p w14:paraId="453093EE" w14:textId="77777777" w:rsidR="00F3068C" w:rsidRDefault="00F3068C" w:rsidP="00C77F27">
      <w:pPr>
        <w:spacing w:after="0" w:line="276" w:lineRule="auto"/>
        <w:rPr>
          <w:rFonts w:ascii="Arial" w:hAnsi="Arial" w:cs="Arial"/>
          <w:iCs/>
          <w:sz w:val="24"/>
          <w:szCs w:val="24"/>
        </w:rPr>
      </w:pPr>
    </w:p>
    <w:p w14:paraId="383C5FE4" w14:textId="677A1173" w:rsidR="00376419" w:rsidRDefault="00F3068C" w:rsidP="00BD4979">
      <w:pPr>
        <w:spacing w:after="0" w:line="276" w:lineRule="auto"/>
        <w:rPr>
          <w:rFonts w:ascii="Arial" w:hAnsi="Arial" w:cs="Arial"/>
          <w:iCs/>
          <w:sz w:val="24"/>
          <w:szCs w:val="24"/>
        </w:rPr>
      </w:pPr>
      <w:r>
        <w:rPr>
          <w:rFonts w:ascii="Arial" w:hAnsi="Arial" w:cs="Arial"/>
          <w:iCs/>
          <w:sz w:val="24"/>
          <w:szCs w:val="24"/>
        </w:rPr>
        <w:t xml:space="preserve">In addition, the </w:t>
      </w:r>
      <w:r w:rsidR="00BD4979">
        <w:rPr>
          <w:rFonts w:ascii="Arial" w:hAnsi="Arial" w:cs="Arial"/>
          <w:iCs/>
          <w:sz w:val="24"/>
          <w:szCs w:val="24"/>
        </w:rPr>
        <w:t>18-month</w:t>
      </w:r>
      <w:r>
        <w:rPr>
          <w:rFonts w:ascii="Arial" w:hAnsi="Arial" w:cs="Arial"/>
          <w:iCs/>
          <w:sz w:val="24"/>
          <w:szCs w:val="24"/>
        </w:rPr>
        <w:t xml:space="preserve"> delay of the scheme’s commencement ensures that critical accompanying supports that emphasise victim-survivor safety and best practice are published, well understood and in place before commencement. This ensures the safety risk for victim-survivors or connected third parties is not inadver</w:t>
      </w:r>
      <w:r w:rsidR="00BD4979">
        <w:rPr>
          <w:rFonts w:ascii="Arial" w:hAnsi="Arial" w:cs="Arial"/>
          <w:iCs/>
          <w:sz w:val="24"/>
          <w:szCs w:val="24"/>
        </w:rPr>
        <w:t>tent</w:t>
      </w:r>
      <w:r>
        <w:rPr>
          <w:rFonts w:ascii="Arial" w:hAnsi="Arial" w:cs="Arial"/>
          <w:iCs/>
          <w:sz w:val="24"/>
          <w:szCs w:val="24"/>
        </w:rPr>
        <w:t xml:space="preserve">ly increased, </w:t>
      </w:r>
      <w:r w:rsidR="006D040C">
        <w:rPr>
          <w:rFonts w:ascii="Arial" w:hAnsi="Arial" w:cs="Arial"/>
          <w:iCs/>
          <w:sz w:val="24"/>
          <w:szCs w:val="24"/>
        </w:rPr>
        <w:t>as may be the case if</w:t>
      </w:r>
      <w:r w:rsidR="00BD4979">
        <w:rPr>
          <w:rFonts w:ascii="Arial" w:hAnsi="Arial" w:cs="Arial"/>
          <w:iCs/>
          <w:sz w:val="24"/>
          <w:szCs w:val="24"/>
        </w:rPr>
        <w:t xml:space="preserve"> domestic and family violence risk is not assessed and managed effectively in line with a centralised, uniform instrument</w:t>
      </w:r>
      <w:r w:rsidR="006D040C">
        <w:rPr>
          <w:rFonts w:ascii="Arial" w:hAnsi="Arial" w:cs="Arial"/>
          <w:iCs/>
          <w:sz w:val="24"/>
          <w:szCs w:val="24"/>
        </w:rPr>
        <w:t>.</w:t>
      </w:r>
    </w:p>
    <w:p w14:paraId="7E41F6EB" w14:textId="77777777" w:rsidR="00532A6A" w:rsidRDefault="00532A6A" w:rsidP="00BD4979">
      <w:pPr>
        <w:spacing w:after="0" w:line="276" w:lineRule="auto"/>
        <w:rPr>
          <w:rFonts w:ascii="Arial" w:hAnsi="Arial" w:cs="Arial"/>
          <w:iCs/>
          <w:sz w:val="24"/>
          <w:szCs w:val="24"/>
        </w:rPr>
      </w:pPr>
    </w:p>
    <w:p w14:paraId="7F9298AB" w14:textId="25564A1E" w:rsidR="00532A6A" w:rsidRPr="00BD4979" w:rsidRDefault="003F01A5" w:rsidP="00BD4979">
      <w:pPr>
        <w:spacing w:after="0" w:line="276" w:lineRule="auto"/>
        <w:rPr>
          <w:rFonts w:ascii="Arial" w:hAnsi="Arial" w:cs="Arial"/>
          <w:iCs/>
          <w:sz w:val="24"/>
          <w:szCs w:val="24"/>
        </w:rPr>
      </w:pPr>
      <w:r>
        <w:rPr>
          <w:rFonts w:ascii="Arial" w:hAnsi="Arial" w:cs="Arial"/>
          <w:iCs/>
          <w:sz w:val="24"/>
          <w:szCs w:val="24"/>
        </w:rPr>
        <w:t>The</w:t>
      </w:r>
      <w:r w:rsidR="00532A6A">
        <w:rPr>
          <w:rFonts w:ascii="Arial" w:hAnsi="Arial" w:cs="Arial"/>
          <w:iCs/>
          <w:sz w:val="24"/>
          <w:szCs w:val="24"/>
        </w:rPr>
        <w:t xml:space="preserve"> Bill supports agencies to prepare to implement the information sharing scheme in </w:t>
      </w:r>
      <w:r>
        <w:rPr>
          <w:rFonts w:ascii="Arial" w:hAnsi="Arial" w:cs="Arial"/>
          <w:iCs/>
          <w:sz w:val="24"/>
          <w:szCs w:val="24"/>
        </w:rPr>
        <w:t xml:space="preserve">line with </w:t>
      </w:r>
      <w:r w:rsidR="00532A6A">
        <w:rPr>
          <w:rFonts w:ascii="Arial" w:hAnsi="Arial" w:cs="Arial"/>
          <w:iCs/>
          <w:sz w:val="24"/>
          <w:szCs w:val="24"/>
        </w:rPr>
        <w:t xml:space="preserve">best practice and trauma-informed ways, to </w:t>
      </w:r>
      <w:r w:rsidR="0027126C">
        <w:rPr>
          <w:rFonts w:ascii="Arial" w:hAnsi="Arial" w:cs="Arial"/>
          <w:iCs/>
          <w:sz w:val="24"/>
          <w:szCs w:val="24"/>
        </w:rPr>
        <w:t xml:space="preserve">avoid any </w:t>
      </w:r>
      <w:r w:rsidR="003D5170">
        <w:rPr>
          <w:rFonts w:ascii="Arial" w:hAnsi="Arial" w:cs="Arial"/>
          <w:iCs/>
          <w:sz w:val="24"/>
          <w:szCs w:val="24"/>
        </w:rPr>
        <w:t xml:space="preserve">unintended, </w:t>
      </w:r>
      <w:r w:rsidR="0027126C">
        <w:rPr>
          <w:rFonts w:ascii="Arial" w:hAnsi="Arial" w:cs="Arial"/>
          <w:iCs/>
          <w:sz w:val="24"/>
          <w:szCs w:val="24"/>
        </w:rPr>
        <w:t xml:space="preserve">adverse </w:t>
      </w:r>
      <w:r w:rsidR="003D5170">
        <w:rPr>
          <w:rFonts w:ascii="Arial" w:hAnsi="Arial" w:cs="Arial"/>
          <w:iCs/>
          <w:sz w:val="24"/>
          <w:szCs w:val="24"/>
        </w:rPr>
        <w:t>impacts</w:t>
      </w:r>
      <w:r w:rsidR="00187C11">
        <w:rPr>
          <w:rFonts w:ascii="Arial" w:hAnsi="Arial" w:cs="Arial"/>
          <w:iCs/>
          <w:sz w:val="24"/>
          <w:szCs w:val="24"/>
        </w:rPr>
        <w:t xml:space="preserve">, </w:t>
      </w:r>
      <w:r w:rsidR="003D5170">
        <w:rPr>
          <w:rFonts w:ascii="Arial" w:hAnsi="Arial" w:cs="Arial"/>
          <w:iCs/>
          <w:sz w:val="24"/>
          <w:szCs w:val="24"/>
        </w:rPr>
        <w:t>ultimately safeguard</w:t>
      </w:r>
      <w:r w:rsidR="00187C11">
        <w:rPr>
          <w:rFonts w:ascii="Arial" w:hAnsi="Arial" w:cs="Arial"/>
          <w:iCs/>
          <w:sz w:val="24"/>
          <w:szCs w:val="24"/>
        </w:rPr>
        <w:t>ing</w:t>
      </w:r>
      <w:r w:rsidR="003D5170">
        <w:rPr>
          <w:rFonts w:ascii="Arial" w:hAnsi="Arial" w:cs="Arial"/>
          <w:iCs/>
          <w:sz w:val="24"/>
          <w:szCs w:val="24"/>
        </w:rPr>
        <w:t xml:space="preserve"> the safety of victim-survivors.</w:t>
      </w:r>
    </w:p>
    <w:p w14:paraId="2CF2FDCF" w14:textId="77777777" w:rsidR="00C14FBB" w:rsidRDefault="00C14FBB" w:rsidP="00C14FBB">
      <w:pPr>
        <w:spacing w:line="276" w:lineRule="auto"/>
        <w:rPr>
          <w:rFonts w:ascii="Arial" w:hAnsi="Arial" w:cs="Arial"/>
          <w:b/>
          <w:bCs/>
          <w:iCs/>
          <w:sz w:val="24"/>
          <w:szCs w:val="24"/>
        </w:rPr>
      </w:pPr>
    </w:p>
    <w:p w14:paraId="44065663" w14:textId="7E7C148A" w:rsidR="00C14FBB" w:rsidRPr="00F62EEE" w:rsidRDefault="00C14FBB" w:rsidP="00C14FBB">
      <w:pPr>
        <w:spacing w:line="276" w:lineRule="auto"/>
        <w:rPr>
          <w:rFonts w:ascii="Arial" w:hAnsi="Arial" w:cs="Arial"/>
          <w:b/>
          <w:bCs/>
          <w:iCs/>
          <w:sz w:val="24"/>
          <w:szCs w:val="24"/>
        </w:rPr>
      </w:pPr>
      <w:r w:rsidRPr="00F62EEE">
        <w:rPr>
          <w:rFonts w:ascii="Arial" w:hAnsi="Arial" w:cs="Arial"/>
          <w:b/>
          <w:bCs/>
          <w:iCs/>
          <w:sz w:val="24"/>
          <w:szCs w:val="24"/>
        </w:rPr>
        <w:t xml:space="preserve">Rights </w:t>
      </w:r>
      <w:r>
        <w:rPr>
          <w:rFonts w:ascii="Arial" w:hAnsi="Arial" w:cs="Arial"/>
          <w:b/>
          <w:bCs/>
          <w:iCs/>
          <w:sz w:val="24"/>
          <w:szCs w:val="24"/>
        </w:rPr>
        <w:t>Limited</w:t>
      </w:r>
    </w:p>
    <w:p w14:paraId="4C1E27DE" w14:textId="3EFB1C04" w:rsidR="00D3620F" w:rsidRPr="00F62EEE" w:rsidRDefault="00436E68" w:rsidP="00D3620F">
      <w:pPr>
        <w:spacing w:after="0" w:line="276" w:lineRule="auto"/>
        <w:rPr>
          <w:rFonts w:ascii="Arial" w:hAnsi="Arial" w:cs="Arial"/>
          <w:sz w:val="24"/>
          <w:szCs w:val="24"/>
        </w:rPr>
      </w:pPr>
      <w:r>
        <w:rPr>
          <w:rFonts w:ascii="Arial" w:hAnsi="Arial" w:cs="Arial"/>
          <w:iCs/>
          <w:sz w:val="24"/>
          <w:szCs w:val="24"/>
        </w:rPr>
        <w:t xml:space="preserve">The information sharing scheme </w:t>
      </w:r>
      <w:r w:rsidR="00772C1E">
        <w:rPr>
          <w:rFonts w:ascii="Arial" w:hAnsi="Arial" w:cs="Arial"/>
          <w:iCs/>
          <w:sz w:val="24"/>
          <w:szCs w:val="24"/>
        </w:rPr>
        <w:t xml:space="preserve">to be introduced under the Amendment Act </w:t>
      </w:r>
      <w:r>
        <w:rPr>
          <w:rFonts w:ascii="Arial" w:hAnsi="Arial" w:cs="Arial"/>
          <w:iCs/>
          <w:sz w:val="24"/>
          <w:szCs w:val="24"/>
        </w:rPr>
        <w:t>may engage and limit the following rights in the HRA:</w:t>
      </w:r>
    </w:p>
    <w:p w14:paraId="3FF07C4C" w14:textId="77777777" w:rsidR="00436E68" w:rsidRPr="00F62EEE" w:rsidRDefault="00436E68" w:rsidP="00436E68">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8 – recognition and equality before the law</w:t>
      </w:r>
    </w:p>
    <w:p w14:paraId="3E220908" w14:textId="77777777" w:rsidR="00436E68" w:rsidRDefault="00436E68" w:rsidP="00436E68">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11 – protection of family and children  </w:t>
      </w:r>
    </w:p>
    <w:p w14:paraId="10CEC902" w14:textId="12233DE4" w:rsidR="00436E68" w:rsidRPr="00436E68" w:rsidRDefault="00436E68" w:rsidP="008B4EBD">
      <w:pPr>
        <w:pStyle w:val="ListParagraph"/>
        <w:numPr>
          <w:ilvl w:val="0"/>
          <w:numId w:val="1"/>
        </w:numPr>
        <w:spacing w:after="0" w:line="276" w:lineRule="auto"/>
        <w:contextualSpacing w:val="0"/>
        <w:rPr>
          <w:rFonts w:ascii="Arial" w:hAnsi="Arial" w:cs="Arial"/>
          <w:iCs/>
          <w:sz w:val="24"/>
          <w:szCs w:val="24"/>
        </w:rPr>
      </w:pPr>
      <w:r w:rsidRPr="00436E68">
        <w:rPr>
          <w:rFonts w:ascii="Arial" w:hAnsi="Arial" w:cs="Arial"/>
          <w:iCs/>
          <w:sz w:val="24"/>
          <w:szCs w:val="24"/>
        </w:rPr>
        <w:t xml:space="preserve">Section 12 - the right to privacy </w:t>
      </w:r>
    </w:p>
    <w:p w14:paraId="68021A8E" w14:textId="213F8EA1" w:rsidR="00436E68" w:rsidRPr="00436E68" w:rsidRDefault="00436E68" w:rsidP="00436E68">
      <w:pPr>
        <w:pStyle w:val="ListParagraph"/>
        <w:numPr>
          <w:ilvl w:val="0"/>
          <w:numId w:val="1"/>
        </w:numPr>
        <w:spacing w:after="0" w:line="276" w:lineRule="auto"/>
        <w:rPr>
          <w:rFonts w:ascii="Arial" w:hAnsi="Arial" w:cs="Arial"/>
          <w:iCs/>
          <w:sz w:val="24"/>
          <w:szCs w:val="24"/>
        </w:rPr>
      </w:pPr>
      <w:r>
        <w:rPr>
          <w:rFonts w:ascii="Arial" w:hAnsi="Arial" w:cs="Arial"/>
          <w:iCs/>
          <w:sz w:val="24"/>
          <w:szCs w:val="24"/>
        </w:rPr>
        <w:t xml:space="preserve">Section 16 – </w:t>
      </w:r>
      <w:r w:rsidRPr="00436E68">
        <w:rPr>
          <w:rFonts w:ascii="Arial" w:hAnsi="Arial" w:cs="Arial"/>
          <w:iCs/>
          <w:sz w:val="24"/>
          <w:szCs w:val="24"/>
        </w:rPr>
        <w:t>the right to freedom of expression</w:t>
      </w:r>
    </w:p>
    <w:p w14:paraId="2771E98B" w14:textId="44452BA8" w:rsidR="00436E68" w:rsidRPr="00436E68" w:rsidRDefault="00436E68" w:rsidP="00436E68">
      <w:pPr>
        <w:pStyle w:val="ListParagraph"/>
        <w:numPr>
          <w:ilvl w:val="0"/>
          <w:numId w:val="1"/>
        </w:numPr>
        <w:spacing w:after="0" w:line="276" w:lineRule="auto"/>
        <w:rPr>
          <w:rFonts w:ascii="Arial" w:hAnsi="Arial" w:cs="Arial"/>
          <w:iCs/>
          <w:sz w:val="24"/>
          <w:szCs w:val="24"/>
        </w:rPr>
      </w:pPr>
      <w:r>
        <w:rPr>
          <w:rFonts w:ascii="Arial" w:hAnsi="Arial" w:cs="Arial"/>
          <w:iCs/>
          <w:sz w:val="24"/>
          <w:szCs w:val="24"/>
        </w:rPr>
        <w:t xml:space="preserve">Section 21 – </w:t>
      </w:r>
      <w:r w:rsidRPr="00436E68">
        <w:rPr>
          <w:rFonts w:ascii="Arial" w:hAnsi="Arial" w:cs="Arial"/>
          <w:iCs/>
          <w:sz w:val="24"/>
          <w:szCs w:val="24"/>
        </w:rPr>
        <w:t>the right to a fair trial</w:t>
      </w:r>
      <w:r w:rsidRPr="00436E68">
        <w:rPr>
          <w:rFonts w:ascii="Arial" w:hAnsi="Arial" w:cs="Arial"/>
          <w:b/>
          <w:bCs/>
          <w:iCs/>
          <w:sz w:val="24"/>
          <w:szCs w:val="24"/>
        </w:rPr>
        <w:t xml:space="preserve"> </w:t>
      </w:r>
    </w:p>
    <w:p w14:paraId="59340C82" w14:textId="77777777" w:rsidR="00436E68" w:rsidRPr="00F62EEE" w:rsidRDefault="00436E68" w:rsidP="00D3620F">
      <w:pPr>
        <w:spacing w:after="0" w:line="276" w:lineRule="auto"/>
        <w:rPr>
          <w:rFonts w:ascii="Arial" w:hAnsi="Arial" w:cs="Arial"/>
          <w:sz w:val="24"/>
          <w:szCs w:val="24"/>
        </w:rPr>
      </w:pPr>
    </w:p>
    <w:p w14:paraId="19EE18FA" w14:textId="694F2A47" w:rsidR="00027CC4" w:rsidRDefault="00027CC4" w:rsidP="00D3620F">
      <w:pPr>
        <w:spacing w:after="0" w:line="276" w:lineRule="auto"/>
        <w:rPr>
          <w:rFonts w:ascii="Arial" w:hAnsi="Arial" w:cs="Arial"/>
          <w:iCs/>
          <w:sz w:val="24"/>
          <w:szCs w:val="24"/>
        </w:rPr>
      </w:pPr>
      <w:r>
        <w:rPr>
          <w:rFonts w:ascii="Arial" w:hAnsi="Arial" w:cs="Arial"/>
          <w:iCs/>
          <w:sz w:val="24"/>
          <w:szCs w:val="24"/>
        </w:rPr>
        <w:t xml:space="preserve">By delaying the </w:t>
      </w:r>
      <w:r w:rsidR="003B20B9">
        <w:rPr>
          <w:rFonts w:ascii="Arial" w:hAnsi="Arial" w:cs="Arial"/>
          <w:iCs/>
          <w:sz w:val="24"/>
          <w:szCs w:val="24"/>
        </w:rPr>
        <w:t>realisation</w:t>
      </w:r>
      <w:r>
        <w:rPr>
          <w:rFonts w:ascii="Arial" w:hAnsi="Arial" w:cs="Arial"/>
          <w:iCs/>
          <w:sz w:val="24"/>
          <w:szCs w:val="24"/>
        </w:rPr>
        <w:t xml:space="preserve"> of </w:t>
      </w:r>
      <w:r w:rsidR="003B20B9">
        <w:rPr>
          <w:rFonts w:ascii="Arial" w:hAnsi="Arial" w:cs="Arial"/>
          <w:iCs/>
          <w:sz w:val="24"/>
          <w:szCs w:val="24"/>
        </w:rPr>
        <w:t xml:space="preserve">the </w:t>
      </w:r>
      <w:r w:rsidR="004D24D7">
        <w:rPr>
          <w:rFonts w:ascii="Arial" w:hAnsi="Arial" w:cs="Arial"/>
          <w:iCs/>
          <w:sz w:val="24"/>
          <w:szCs w:val="24"/>
        </w:rPr>
        <w:t xml:space="preserve">positive human rights impacts </w:t>
      </w:r>
      <w:r w:rsidR="003B20B9">
        <w:rPr>
          <w:rFonts w:ascii="Arial" w:hAnsi="Arial" w:cs="Arial"/>
          <w:iCs/>
          <w:sz w:val="24"/>
          <w:szCs w:val="24"/>
        </w:rPr>
        <w:t xml:space="preserve">(identified above under rights promoted) </w:t>
      </w:r>
      <w:r w:rsidR="004D24D7">
        <w:rPr>
          <w:rFonts w:ascii="Arial" w:hAnsi="Arial" w:cs="Arial"/>
          <w:iCs/>
          <w:sz w:val="24"/>
          <w:szCs w:val="24"/>
        </w:rPr>
        <w:t>by a further 18 months, t</w:t>
      </w:r>
      <w:r>
        <w:rPr>
          <w:rFonts w:ascii="Arial" w:hAnsi="Arial" w:cs="Arial"/>
          <w:iCs/>
          <w:sz w:val="24"/>
          <w:szCs w:val="24"/>
        </w:rPr>
        <w:t xml:space="preserve">he Bill specifically may </w:t>
      </w:r>
      <w:r w:rsidR="004D24D7">
        <w:rPr>
          <w:rFonts w:ascii="Arial" w:hAnsi="Arial" w:cs="Arial"/>
          <w:iCs/>
          <w:sz w:val="24"/>
          <w:szCs w:val="24"/>
        </w:rPr>
        <w:t xml:space="preserve">engage and </w:t>
      </w:r>
      <w:r>
        <w:rPr>
          <w:rFonts w:ascii="Arial" w:hAnsi="Arial" w:cs="Arial"/>
          <w:iCs/>
          <w:sz w:val="24"/>
          <w:szCs w:val="24"/>
        </w:rPr>
        <w:t>limit</w:t>
      </w:r>
      <w:r w:rsidR="004D24D7">
        <w:rPr>
          <w:rFonts w:ascii="Arial" w:hAnsi="Arial" w:cs="Arial"/>
          <w:iCs/>
          <w:sz w:val="24"/>
          <w:szCs w:val="24"/>
        </w:rPr>
        <w:t xml:space="preserve"> the following rights in the HRA: </w:t>
      </w:r>
    </w:p>
    <w:p w14:paraId="10BC3D30" w14:textId="77777777" w:rsidR="004D24D7" w:rsidRPr="00F62EEE" w:rsidRDefault="004D24D7" w:rsidP="004D24D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9 – right to life </w:t>
      </w:r>
    </w:p>
    <w:p w14:paraId="08D9905C" w14:textId="77777777" w:rsidR="004D24D7" w:rsidRPr="00F62EEE" w:rsidRDefault="004D24D7" w:rsidP="004D24D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11 – protection of family and children  </w:t>
      </w:r>
    </w:p>
    <w:p w14:paraId="1D83CCFA" w14:textId="260A601D" w:rsidR="004D24D7" w:rsidRPr="00F62EEE" w:rsidRDefault="004D24D7" w:rsidP="004D24D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18 – </w:t>
      </w:r>
      <w:r w:rsidR="00D27CDC">
        <w:rPr>
          <w:rFonts w:ascii="Arial" w:hAnsi="Arial" w:cs="Arial"/>
          <w:iCs/>
          <w:sz w:val="24"/>
          <w:szCs w:val="24"/>
        </w:rPr>
        <w:t>the right to</w:t>
      </w:r>
      <w:r w:rsidRPr="00F62EEE">
        <w:rPr>
          <w:rFonts w:ascii="Arial" w:hAnsi="Arial" w:cs="Arial"/>
          <w:iCs/>
          <w:sz w:val="24"/>
          <w:szCs w:val="24"/>
        </w:rPr>
        <w:t xml:space="preserve"> liberty and security of person </w:t>
      </w:r>
    </w:p>
    <w:p w14:paraId="79C07495" w14:textId="77777777" w:rsidR="00027CC4" w:rsidRDefault="00027CC4" w:rsidP="00D3620F">
      <w:pPr>
        <w:spacing w:after="0" w:line="276" w:lineRule="auto"/>
        <w:rPr>
          <w:rFonts w:ascii="Arial" w:hAnsi="Arial" w:cs="Arial"/>
          <w:iCs/>
          <w:sz w:val="24"/>
          <w:szCs w:val="24"/>
        </w:rPr>
      </w:pPr>
    </w:p>
    <w:p w14:paraId="589CA002" w14:textId="77777777" w:rsidR="00EA2970" w:rsidRDefault="00397286" w:rsidP="00C33848">
      <w:pPr>
        <w:spacing w:after="0" w:line="276" w:lineRule="auto"/>
        <w:rPr>
          <w:rFonts w:ascii="Arial" w:hAnsi="Arial" w:cs="Arial"/>
          <w:iCs/>
          <w:sz w:val="24"/>
          <w:szCs w:val="24"/>
        </w:rPr>
      </w:pPr>
      <w:r>
        <w:rPr>
          <w:rFonts w:ascii="Arial" w:hAnsi="Arial" w:cs="Arial"/>
          <w:iCs/>
          <w:sz w:val="24"/>
          <w:szCs w:val="24"/>
        </w:rPr>
        <w:t xml:space="preserve">The Bill’s delay of the scheme may </w:t>
      </w:r>
      <w:r w:rsidR="00C33848">
        <w:rPr>
          <w:rFonts w:ascii="Arial" w:hAnsi="Arial" w:cs="Arial"/>
          <w:iCs/>
          <w:sz w:val="24"/>
          <w:szCs w:val="24"/>
        </w:rPr>
        <w:t xml:space="preserve">impact victim-survivor safety by not being in </w:t>
      </w:r>
      <w:r w:rsidR="00F11A93">
        <w:rPr>
          <w:rFonts w:ascii="Arial" w:hAnsi="Arial" w:cs="Arial"/>
          <w:iCs/>
          <w:sz w:val="24"/>
          <w:szCs w:val="24"/>
        </w:rPr>
        <w:t>operation</w:t>
      </w:r>
      <w:r w:rsidR="00C33848">
        <w:rPr>
          <w:rFonts w:ascii="Arial" w:hAnsi="Arial" w:cs="Arial"/>
          <w:iCs/>
          <w:sz w:val="24"/>
          <w:szCs w:val="24"/>
        </w:rPr>
        <w:t xml:space="preserve">. </w:t>
      </w:r>
      <w:r w:rsidR="00285FAF">
        <w:rPr>
          <w:rFonts w:ascii="Arial" w:hAnsi="Arial" w:cs="Arial"/>
          <w:iCs/>
          <w:sz w:val="24"/>
          <w:szCs w:val="24"/>
        </w:rPr>
        <w:t xml:space="preserve">In effect, </w:t>
      </w:r>
      <w:r w:rsidR="00F11A93">
        <w:rPr>
          <w:rFonts w:ascii="Arial" w:hAnsi="Arial" w:cs="Arial"/>
          <w:iCs/>
          <w:sz w:val="24"/>
          <w:szCs w:val="24"/>
        </w:rPr>
        <w:t xml:space="preserve">the Bill </w:t>
      </w:r>
      <w:r w:rsidR="00285FAF">
        <w:rPr>
          <w:rFonts w:ascii="Arial" w:hAnsi="Arial" w:cs="Arial"/>
          <w:iCs/>
          <w:sz w:val="24"/>
          <w:szCs w:val="24"/>
        </w:rPr>
        <w:t xml:space="preserve">postpones the realisation of positive human rights </w:t>
      </w:r>
      <w:r w:rsidR="00285FAF">
        <w:rPr>
          <w:rFonts w:ascii="Arial" w:hAnsi="Arial" w:cs="Arial"/>
          <w:iCs/>
          <w:sz w:val="24"/>
          <w:szCs w:val="24"/>
        </w:rPr>
        <w:lastRenderedPageBreak/>
        <w:t xml:space="preserve">impacts and benefits for victim-survivors of domestic and family violence. </w:t>
      </w:r>
      <w:r w:rsidR="00EA2970">
        <w:rPr>
          <w:rFonts w:ascii="Arial" w:hAnsi="Arial" w:cs="Arial"/>
          <w:iCs/>
          <w:sz w:val="24"/>
          <w:szCs w:val="24"/>
        </w:rPr>
        <w:t xml:space="preserve">In this way, it may limit the promotion of important human rights, such as the right to life, protection of family and children, and security of the person. </w:t>
      </w:r>
    </w:p>
    <w:p w14:paraId="33243BCF" w14:textId="6A8B53FB" w:rsidR="00630113" w:rsidRDefault="00630113" w:rsidP="00C33848">
      <w:pPr>
        <w:spacing w:after="0" w:line="276" w:lineRule="auto"/>
        <w:rPr>
          <w:rFonts w:ascii="Arial" w:hAnsi="Arial" w:cs="Arial"/>
          <w:iCs/>
          <w:sz w:val="24"/>
          <w:szCs w:val="24"/>
        </w:rPr>
      </w:pPr>
    </w:p>
    <w:p w14:paraId="797E6523" w14:textId="184BBBD6" w:rsidR="00EA2970" w:rsidRDefault="00630113" w:rsidP="00C33848">
      <w:pPr>
        <w:spacing w:after="0" w:line="276" w:lineRule="auto"/>
        <w:rPr>
          <w:rFonts w:ascii="Arial" w:hAnsi="Arial" w:cs="Arial"/>
          <w:iCs/>
          <w:sz w:val="24"/>
          <w:szCs w:val="24"/>
        </w:rPr>
      </w:pPr>
      <w:r>
        <w:rPr>
          <w:rFonts w:ascii="Arial" w:hAnsi="Arial" w:cs="Arial"/>
          <w:iCs/>
          <w:sz w:val="24"/>
          <w:szCs w:val="24"/>
        </w:rPr>
        <w:t xml:space="preserve">At the same time, the proper and safe </w:t>
      </w:r>
      <w:r w:rsidR="00A7658F">
        <w:rPr>
          <w:rFonts w:ascii="Arial" w:hAnsi="Arial" w:cs="Arial"/>
          <w:iCs/>
          <w:sz w:val="24"/>
          <w:szCs w:val="24"/>
        </w:rPr>
        <w:t xml:space="preserve">operationalisation of the Amendment Act is critical to realising the intent of the new information sharing scheme. There is a risk that commencing the Amendment Act without </w:t>
      </w:r>
      <w:r w:rsidR="00992A5B">
        <w:rPr>
          <w:rFonts w:ascii="Arial" w:hAnsi="Arial" w:cs="Arial"/>
          <w:iCs/>
          <w:sz w:val="24"/>
          <w:szCs w:val="24"/>
        </w:rPr>
        <w:t xml:space="preserve">its </w:t>
      </w:r>
      <w:r w:rsidR="0071286B">
        <w:rPr>
          <w:rFonts w:ascii="Arial" w:hAnsi="Arial" w:cs="Arial"/>
          <w:iCs/>
          <w:sz w:val="24"/>
          <w:szCs w:val="24"/>
        </w:rPr>
        <w:t>critical foundational elements</w:t>
      </w:r>
      <w:r w:rsidR="001B7E80">
        <w:rPr>
          <w:rFonts w:ascii="Arial" w:hAnsi="Arial" w:cs="Arial"/>
          <w:iCs/>
          <w:sz w:val="24"/>
          <w:szCs w:val="24"/>
        </w:rPr>
        <w:t xml:space="preserve"> could </w:t>
      </w:r>
      <w:r w:rsidR="00067221">
        <w:rPr>
          <w:rFonts w:ascii="Arial" w:hAnsi="Arial" w:cs="Arial"/>
          <w:iCs/>
          <w:sz w:val="24"/>
          <w:szCs w:val="24"/>
        </w:rPr>
        <w:t xml:space="preserve">negatively impact the </w:t>
      </w:r>
      <w:r w:rsidR="00C30CB6">
        <w:rPr>
          <w:rFonts w:ascii="Arial" w:hAnsi="Arial" w:cs="Arial"/>
          <w:iCs/>
          <w:sz w:val="24"/>
          <w:szCs w:val="24"/>
        </w:rPr>
        <w:t xml:space="preserve">rights, </w:t>
      </w:r>
      <w:r w:rsidR="00067221">
        <w:rPr>
          <w:rFonts w:ascii="Arial" w:hAnsi="Arial" w:cs="Arial"/>
          <w:iCs/>
          <w:sz w:val="24"/>
          <w:szCs w:val="24"/>
        </w:rPr>
        <w:t xml:space="preserve">safety and confidence of victim-survivors. </w:t>
      </w:r>
    </w:p>
    <w:p w14:paraId="351587ED" w14:textId="7072E76E" w:rsidR="007D50E7" w:rsidRPr="00EA2970" w:rsidRDefault="00067221" w:rsidP="00C33848">
      <w:pPr>
        <w:spacing w:after="0" w:line="276" w:lineRule="auto"/>
        <w:rPr>
          <w:rFonts w:ascii="Arial" w:hAnsi="Arial" w:cs="Arial"/>
          <w:iCs/>
          <w:sz w:val="24"/>
          <w:szCs w:val="24"/>
        </w:rPr>
      </w:pPr>
      <w:r>
        <w:rPr>
          <w:rFonts w:ascii="Arial" w:hAnsi="Arial" w:cs="Arial"/>
          <w:iCs/>
          <w:sz w:val="24"/>
          <w:szCs w:val="24"/>
        </w:rPr>
        <w:t>Additionally</w:t>
      </w:r>
      <w:r w:rsidR="00C33848">
        <w:rPr>
          <w:rFonts w:ascii="Arial" w:hAnsi="Arial" w:cs="Arial"/>
          <w:iCs/>
          <w:sz w:val="24"/>
          <w:szCs w:val="24"/>
        </w:rPr>
        <w:t xml:space="preserve">, existing </w:t>
      </w:r>
      <w:r>
        <w:rPr>
          <w:rFonts w:ascii="Arial" w:hAnsi="Arial" w:cs="Arial"/>
          <w:iCs/>
          <w:sz w:val="24"/>
          <w:szCs w:val="24"/>
        </w:rPr>
        <w:t>domestic and family violence</w:t>
      </w:r>
      <w:r w:rsidR="00EA2970">
        <w:rPr>
          <w:rFonts w:ascii="Arial" w:hAnsi="Arial" w:cs="Arial"/>
          <w:iCs/>
          <w:sz w:val="24"/>
          <w:szCs w:val="24"/>
        </w:rPr>
        <w:t xml:space="preserve"> </w:t>
      </w:r>
      <w:r>
        <w:rPr>
          <w:rFonts w:ascii="Arial" w:hAnsi="Arial" w:cs="Arial"/>
          <w:iCs/>
          <w:sz w:val="24"/>
          <w:szCs w:val="24"/>
        </w:rPr>
        <w:t xml:space="preserve">response </w:t>
      </w:r>
      <w:r w:rsidR="00EA2970">
        <w:rPr>
          <w:rFonts w:ascii="Arial" w:hAnsi="Arial" w:cs="Arial"/>
          <w:iCs/>
          <w:sz w:val="24"/>
          <w:szCs w:val="24"/>
        </w:rPr>
        <w:t xml:space="preserve">services and </w:t>
      </w:r>
      <w:r w:rsidR="00C33848">
        <w:rPr>
          <w:rFonts w:ascii="Arial" w:hAnsi="Arial" w:cs="Arial"/>
          <w:iCs/>
          <w:sz w:val="24"/>
          <w:szCs w:val="24"/>
        </w:rPr>
        <w:t xml:space="preserve">information sharing mechanisms, such as </w:t>
      </w:r>
      <w:r>
        <w:rPr>
          <w:rFonts w:ascii="Arial" w:hAnsi="Arial" w:cs="Arial"/>
          <w:iCs/>
          <w:sz w:val="24"/>
          <w:szCs w:val="24"/>
        </w:rPr>
        <w:t xml:space="preserve">the </w:t>
      </w:r>
      <w:r w:rsidR="00C33848">
        <w:rPr>
          <w:rFonts w:ascii="Arial" w:hAnsi="Arial" w:cs="Arial"/>
          <w:iCs/>
          <w:sz w:val="24"/>
          <w:szCs w:val="24"/>
        </w:rPr>
        <w:t xml:space="preserve">FVSAP and Wraparound, as well as other </w:t>
      </w:r>
      <w:r w:rsidR="00AC7104">
        <w:rPr>
          <w:rFonts w:ascii="Arial" w:hAnsi="Arial" w:cs="Arial"/>
          <w:iCs/>
          <w:sz w:val="24"/>
          <w:szCs w:val="24"/>
        </w:rPr>
        <w:t xml:space="preserve">existing </w:t>
      </w:r>
      <w:r w:rsidR="00C33848">
        <w:rPr>
          <w:rFonts w:ascii="Arial" w:hAnsi="Arial" w:cs="Arial"/>
          <w:iCs/>
          <w:sz w:val="24"/>
          <w:szCs w:val="24"/>
        </w:rPr>
        <w:t xml:space="preserve">information sharing </w:t>
      </w:r>
      <w:r w:rsidR="00AC7104">
        <w:rPr>
          <w:rFonts w:ascii="Arial" w:hAnsi="Arial" w:cs="Arial"/>
          <w:iCs/>
          <w:sz w:val="24"/>
          <w:szCs w:val="24"/>
        </w:rPr>
        <w:t>schemes</w:t>
      </w:r>
      <w:r w:rsidR="00C33848">
        <w:rPr>
          <w:rFonts w:ascii="Arial" w:hAnsi="Arial" w:cs="Arial"/>
          <w:iCs/>
          <w:sz w:val="24"/>
          <w:szCs w:val="24"/>
        </w:rPr>
        <w:t>, will continue to operate</w:t>
      </w:r>
      <w:r>
        <w:rPr>
          <w:rFonts w:ascii="Arial" w:hAnsi="Arial" w:cs="Arial"/>
          <w:iCs/>
          <w:sz w:val="24"/>
          <w:szCs w:val="24"/>
        </w:rPr>
        <w:t>.</w:t>
      </w:r>
      <w:r w:rsidR="00AC7104">
        <w:rPr>
          <w:rFonts w:ascii="Arial" w:hAnsi="Arial" w:cs="Arial"/>
          <w:iCs/>
          <w:sz w:val="24"/>
          <w:szCs w:val="24"/>
        </w:rPr>
        <w:t xml:space="preserve"> </w:t>
      </w:r>
      <w:r>
        <w:rPr>
          <w:rFonts w:ascii="Arial" w:hAnsi="Arial" w:cs="Arial"/>
          <w:iCs/>
          <w:sz w:val="24"/>
          <w:szCs w:val="24"/>
        </w:rPr>
        <w:t xml:space="preserve">This </w:t>
      </w:r>
      <w:r w:rsidR="00AC7104">
        <w:rPr>
          <w:rFonts w:ascii="Arial" w:hAnsi="Arial" w:cs="Arial"/>
          <w:iCs/>
          <w:sz w:val="24"/>
          <w:szCs w:val="24"/>
        </w:rPr>
        <w:t xml:space="preserve">will </w:t>
      </w:r>
      <w:r>
        <w:rPr>
          <w:rFonts w:ascii="Arial" w:hAnsi="Arial" w:cs="Arial"/>
          <w:iCs/>
          <w:sz w:val="24"/>
          <w:szCs w:val="24"/>
        </w:rPr>
        <w:t xml:space="preserve">continue to support critical information sharing </w:t>
      </w:r>
      <w:r w:rsidR="00471C7E">
        <w:rPr>
          <w:rFonts w:ascii="Arial" w:hAnsi="Arial" w:cs="Arial"/>
          <w:iCs/>
          <w:sz w:val="24"/>
          <w:szCs w:val="24"/>
        </w:rPr>
        <w:t xml:space="preserve">to promote the rights of </w:t>
      </w:r>
      <w:r w:rsidR="00AC7104">
        <w:rPr>
          <w:rFonts w:ascii="Arial" w:hAnsi="Arial" w:cs="Arial"/>
          <w:iCs/>
          <w:sz w:val="24"/>
          <w:szCs w:val="24"/>
        </w:rPr>
        <w:t xml:space="preserve">victim-survivors </w:t>
      </w:r>
      <w:r w:rsidR="002A796B">
        <w:rPr>
          <w:rFonts w:ascii="Arial" w:hAnsi="Arial" w:cs="Arial"/>
          <w:iCs/>
          <w:sz w:val="24"/>
          <w:szCs w:val="24"/>
        </w:rPr>
        <w:t>while also allowing services to continue information sharing to keep the person using violence within view</w:t>
      </w:r>
      <w:r w:rsidR="00AC7104">
        <w:rPr>
          <w:rFonts w:ascii="Arial" w:hAnsi="Arial" w:cs="Arial"/>
          <w:iCs/>
          <w:sz w:val="24"/>
          <w:szCs w:val="24"/>
        </w:rPr>
        <w:t>.</w:t>
      </w:r>
    </w:p>
    <w:p w14:paraId="4AE4C129" w14:textId="3D7F30D0" w:rsidR="006D2179" w:rsidRDefault="006D2179">
      <w:pPr>
        <w:rPr>
          <w:rFonts w:asciiTheme="majorHAnsi" w:eastAsiaTheme="majorEastAsia" w:hAnsiTheme="majorHAnsi" w:cs="Arial"/>
          <w:sz w:val="26"/>
          <w:szCs w:val="24"/>
          <w:lang w:eastAsia="en-AU"/>
        </w:rPr>
      </w:pPr>
      <w:r>
        <w:rPr>
          <w:rFonts w:cs="Arial"/>
          <w:szCs w:val="24"/>
          <w:lang w:eastAsia="en-AU"/>
        </w:rPr>
        <w:br w:type="page"/>
      </w:r>
    </w:p>
    <w:p w14:paraId="04F45D4A" w14:textId="77777777" w:rsidR="008362AE" w:rsidRPr="00F62EEE" w:rsidRDefault="008362AE" w:rsidP="008362AE">
      <w:pPr>
        <w:pStyle w:val="Heading2"/>
        <w:spacing w:line="276" w:lineRule="auto"/>
        <w:ind w:left="-108"/>
        <w:jc w:val="center"/>
        <w:rPr>
          <w:rFonts w:cs="Arial"/>
          <w:color w:val="auto"/>
          <w:szCs w:val="24"/>
          <w:lang w:eastAsia="en-AU"/>
        </w:rPr>
      </w:pPr>
    </w:p>
    <w:p w14:paraId="44D32566" w14:textId="7591C69E" w:rsidR="008362AE" w:rsidRPr="00F62EEE" w:rsidRDefault="00E21E8C" w:rsidP="008362AE">
      <w:pPr>
        <w:pStyle w:val="Heading2"/>
        <w:spacing w:line="276" w:lineRule="auto"/>
        <w:ind w:left="-108"/>
        <w:jc w:val="center"/>
        <w:rPr>
          <w:rFonts w:cs="Arial"/>
          <w:b/>
          <w:bCs/>
          <w:i/>
          <w:iCs/>
          <w:color w:val="auto"/>
          <w:szCs w:val="24"/>
        </w:rPr>
      </w:pPr>
      <w:r w:rsidRPr="00E21E8C">
        <w:rPr>
          <w:rFonts w:cs="Arial"/>
          <w:i/>
          <w:iCs/>
          <w:color w:val="auto"/>
          <w:szCs w:val="24"/>
          <w:lang w:eastAsia="en-AU"/>
        </w:rPr>
        <w:t>Domestic Violence Agencies (Information Sharing) Amendment Bill 2025</w:t>
      </w:r>
    </w:p>
    <w:p w14:paraId="40FBA878" w14:textId="77777777" w:rsidR="00F51521" w:rsidRPr="003E5EE6" w:rsidRDefault="00F51521" w:rsidP="00F51521">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29CE7B61" w14:textId="77777777" w:rsidR="008362AE" w:rsidRPr="00F62EEE" w:rsidRDefault="008362AE" w:rsidP="008362AE">
      <w:pPr>
        <w:rPr>
          <w:rFonts w:ascii="Arial" w:hAnsi="Arial" w:cs="Arial"/>
          <w:sz w:val="24"/>
          <w:szCs w:val="24"/>
        </w:rPr>
      </w:pPr>
    </w:p>
    <w:p w14:paraId="71601093" w14:textId="77777777" w:rsidR="008362AE" w:rsidRPr="00F62EEE" w:rsidRDefault="008362AE" w:rsidP="008362AE">
      <w:pPr>
        <w:rPr>
          <w:rFonts w:ascii="Arial" w:hAnsi="Arial" w:cs="Arial"/>
          <w:sz w:val="24"/>
          <w:szCs w:val="24"/>
        </w:rPr>
      </w:pPr>
    </w:p>
    <w:p w14:paraId="64351029" w14:textId="22A3E0A9" w:rsidR="005173D7" w:rsidRDefault="005173D7" w:rsidP="005173D7">
      <w:r w:rsidRPr="00521950">
        <w:t xml:space="preserve">In accordance with section 37 of the </w:t>
      </w:r>
      <w:r w:rsidRPr="00521950">
        <w:rPr>
          <w:i/>
          <w:iCs/>
        </w:rPr>
        <w:t>Human Rights Act 2004</w:t>
      </w:r>
      <w:r w:rsidRPr="00521950">
        <w:t xml:space="preserve"> I have examined the</w:t>
      </w:r>
      <w:r>
        <w:rPr>
          <w:b/>
        </w:rPr>
        <w:t xml:space="preserve"> </w:t>
      </w:r>
      <w:r w:rsidR="00A61AB2" w:rsidRPr="00A61AB2">
        <w:rPr>
          <w:b/>
        </w:rPr>
        <w:t xml:space="preserve">Domestic Violence Agencies (Information Sharing) Amendment Bill </w:t>
      </w:r>
      <w:r>
        <w:rPr>
          <w:b/>
        </w:rPr>
        <w:t>2025</w:t>
      </w:r>
      <w:r w:rsidRPr="00521950">
        <w:t>.  In my opinion,</w:t>
      </w:r>
      <w:r>
        <w:t xml:space="preserve"> having regard to the Bill and the outline of the policy considerations and justification of any limitations on rights outlined in this explanatory statement, </w:t>
      </w:r>
      <w:r w:rsidRPr="00521950">
        <w:t>the Bill</w:t>
      </w:r>
      <w:r w:rsidRPr="005162FA">
        <w:t xml:space="preserve"> </w:t>
      </w:r>
      <w:r w:rsidRPr="00521950">
        <w:t xml:space="preserve">as presented </w:t>
      </w:r>
      <w:r>
        <w:t>to the Legislative Assembly</w:t>
      </w:r>
      <w:r w:rsidRPr="00FA6D81">
        <w:rPr>
          <w:b/>
        </w:rPr>
        <w:t xml:space="preserve"> is</w:t>
      </w:r>
      <w:r>
        <w:t xml:space="preserve"> </w:t>
      </w:r>
      <w:r w:rsidRPr="00521950">
        <w:t xml:space="preserve">consistent with the </w:t>
      </w:r>
      <w:r w:rsidRPr="00521950">
        <w:rPr>
          <w:i/>
          <w:iCs/>
        </w:rPr>
        <w:t>Human Rights Act 2004</w:t>
      </w:r>
      <w:r>
        <w:rPr>
          <w:i/>
          <w:iCs/>
        </w:rPr>
        <w:t>.</w:t>
      </w:r>
    </w:p>
    <w:p w14:paraId="62B9DBB2" w14:textId="77777777" w:rsidR="005173D7" w:rsidRDefault="005173D7" w:rsidP="005173D7">
      <w:pPr>
        <w:rPr>
          <w:rFonts w:cstheme="minorHAnsi"/>
        </w:rPr>
      </w:pPr>
    </w:p>
    <w:p w14:paraId="0F2E1D99" w14:textId="77777777" w:rsidR="005173D7" w:rsidRDefault="005173D7" w:rsidP="005173D7">
      <w:pPr>
        <w:rPr>
          <w:rFonts w:cstheme="minorHAnsi"/>
        </w:rPr>
      </w:pPr>
    </w:p>
    <w:p w14:paraId="77323991" w14:textId="77777777" w:rsidR="005173D7" w:rsidRDefault="005173D7" w:rsidP="005173D7">
      <w:pPr>
        <w:rPr>
          <w:rFonts w:cstheme="minorHAnsi"/>
        </w:rPr>
      </w:pPr>
      <w:r>
        <w:rPr>
          <w:rFonts w:cstheme="minorHAnsi"/>
        </w:rPr>
        <w:t>………………………………………………….</w:t>
      </w:r>
    </w:p>
    <w:p w14:paraId="5CD75859" w14:textId="77777777" w:rsidR="005173D7" w:rsidRDefault="005173D7" w:rsidP="005173D7">
      <w:pPr>
        <w:rPr>
          <w:rFonts w:cstheme="minorHAnsi"/>
        </w:rPr>
      </w:pPr>
      <w:r>
        <w:rPr>
          <w:rFonts w:cstheme="minorHAnsi"/>
        </w:rPr>
        <w:t>Tara Cheyne MLA</w:t>
      </w:r>
      <w:r>
        <w:rPr>
          <w:rFonts w:cstheme="minorHAnsi"/>
        </w:rPr>
        <w:br/>
        <w:t>Attorney-General</w:t>
      </w:r>
    </w:p>
    <w:p w14:paraId="4614492E" w14:textId="77777777" w:rsidR="00356DF4" w:rsidRPr="00F62EEE" w:rsidRDefault="00356DF4" w:rsidP="00CE2497">
      <w:pPr>
        <w:tabs>
          <w:tab w:val="left" w:pos="5940"/>
        </w:tabs>
        <w:rPr>
          <w:rFonts w:ascii="Arial" w:eastAsia="Calibri" w:hAnsi="Arial" w:cs="Arial"/>
          <w:b/>
          <w:bCs/>
          <w:sz w:val="24"/>
          <w:szCs w:val="24"/>
          <w:lang w:val="en-AU" w:eastAsia="en-AU"/>
        </w:rPr>
        <w:sectPr w:rsidR="00356DF4" w:rsidRPr="00F62E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AC5A913" w14:textId="275376D0" w:rsidR="00356DF4" w:rsidRPr="00F62EEE" w:rsidRDefault="00356DF4" w:rsidP="00356DF4">
      <w:pPr>
        <w:keepNext/>
        <w:autoSpaceDE w:val="0"/>
        <w:autoSpaceDN w:val="0"/>
        <w:adjustRightInd w:val="0"/>
        <w:spacing w:before="240" w:after="120"/>
        <w:rPr>
          <w:rFonts w:ascii="Arial" w:eastAsia="Calibri" w:hAnsi="Arial" w:cs="Arial"/>
          <w:b/>
          <w:bCs/>
          <w:sz w:val="24"/>
          <w:szCs w:val="24"/>
          <w:lang w:val="en-AU" w:eastAsia="en-AU"/>
        </w:rPr>
      </w:pPr>
      <w:r w:rsidRPr="00F62EEE">
        <w:rPr>
          <w:rFonts w:ascii="Arial" w:eastAsia="Calibri" w:hAnsi="Arial" w:cs="Arial"/>
          <w:b/>
          <w:bCs/>
          <w:sz w:val="24"/>
          <w:szCs w:val="24"/>
          <w:lang w:val="en-AU" w:eastAsia="en-AU"/>
        </w:rPr>
        <w:lastRenderedPageBreak/>
        <w:t>CLAUSE NOTES</w:t>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t xml:space="preserve"> </w:t>
      </w:r>
    </w:p>
    <w:p w14:paraId="4BF4059C" w14:textId="77777777" w:rsidR="00356DF4" w:rsidRPr="00F62EEE" w:rsidRDefault="00356DF4" w:rsidP="008C0F8A">
      <w:pPr>
        <w:keepNext/>
        <w:autoSpaceDE w:val="0"/>
        <w:autoSpaceDN w:val="0"/>
        <w:adjustRightInd w:val="0"/>
        <w:spacing w:before="240" w:after="120"/>
        <w:rPr>
          <w:rFonts w:ascii="Arial" w:eastAsia="Calibri" w:hAnsi="Arial" w:cs="Arial"/>
          <w:b/>
          <w:bCs/>
          <w:sz w:val="24"/>
          <w:szCs w:val="24"/>
          <w:lang w:eastAsia="en-AU"/>
        </w:rPr>
      </w:pPr>
    </w:p>
    <w:p w14:paraId="6B8804FD" w14:textId="79193698" w:rsidR="00356DF4" w:rsidRPr="00F62EEE" w:rsidRDefault="008C0F8A" w:rsidP="00356DF4">
      <w:pPr>
        <w:spacing w:after="0"/>
        <w:jc w:val="center"/>
        <w:rPr>
          <w:rFonts w:ascii="Arial" w:hAnsi="Arial" w:cs="Arial"/>
          <w:b/>
          <w:bCs/>
          <w:sz w:val="24"/>
          <w:szCs w:val="24"/>
        </w:rPr>
      </w:pPr>
      <w:r w:rsidRPr="008C0F8A">
        <w:rPr>
          <w:rFonts w:ascii="Arial" w:hAnsi="Arial" w:cs="Arial"/>
          <w:b/>
          <w:bCs/>
          <w:sz w:val="24"/>
          <w:szCs w:val="24"/>
        </w:rPr>
        <w:t>Domestic Violence Agencies (Information Sharing) Amendment Bill 2025</w:t>
      </w:r>
    </w:p>
    <w:p w14:paraId="5C345D83" w14:textId="77777777" w:rsidR="00356DF4" w:rsidRPr="00F62EEE" w:rsidRDefault="00356DF4" w:rsidP="00356DF4">
      <w:pPr>
        <w:spacing w:before="240" w:after="120"/>
        <w:jc w:val="center"/>
        <w:outlineLvl w:val="0"/>
        <w:rPr>
          <w:rFonts w:ascii="Arial" w:hAnsi="Arial" w:cs="Arial"/>
          <w:b/>
          <w:bCs/>
          <w:kern w:val="28"/>
          <w:sz w:val="24"/>
          <w:szCs w:val="24"/>
          <w:lang w:eastAsia="en-AU"/>
        </w:rPr>
      </w:pPr>
      <w:bookmarkStart w:id="0" w:name="_Toc426711261"/>
      <w:bookmarkStart w:id="1" w:name="_Toc429052824"/>
      <w:bookmarkStart w:id="2" w:name="_Toc500401679"/>
      <w:r w:rsidRPr="00F62EEE">
        <w:rPr>
          <w:rFonts w:ascii="Arial" w:hAnsi="Arial" w:cs="Arial"/>
          <w:b/>
          <w:bCs/>
          <w:kern w:val="28"/>
          <w:sz w:val="24"/>
          <w:szCs w:val="24"/>
          <w:lang w:eastAsia="en-AU"/>
        </w:rPr>
        <w:t>Detail</w:t>
      </w:r>
      <w:bookmarkEnd w:id="0"/>
      <w:bookmarkEnd w:id="1"/>
      <w:bookmarkEnd w:id="2"/>
    </w:p>
    <w:p w14:paraId="127529FC" w14:textId="00A00212" w:rsidR="00350B7A" w:rsidRPr="00F62EEE" w:rsidRDefault="00350B7A" w:rsidP="00350B7A">
      <w:pPr>
        <w:rPr>
          <w:rFonts w:ascii="Arial" w:eastAsia="Calibri" w:hAnsi="Arial" w:cs="Arial"/>
          <w:b/>
          <w:bCs/>
          <w:sz w:val="24"/>
          <w:szCs w:val="24"/>
          <w:lang w:val="en-AU" w:eastAsia="en-AU"/>
        </w:rPr>
      </w:pPr>
      <w:r w:rsidRPr="00F62EEE">
        <w:rPr>
          <w:rFonts w:ascii="Arial" w:eastAsia="Calibri" w:hAnsi="Arial" w:cs="Arial"/>
          <w:b/>
          <w:sz w:val="24"/>
          <w:szCs w:val="24"/>
        </w:rPr>
        <w:t xml:space="preserve">Clause </w:t>
      </w:r>
      <w:r w:rsidRPr="00F62EEE">
        <w:rPr>
          <w:rFonts w:ascii="Arial" w:eastAsia="Calibri" w:hAnsi="Arial" w:cs="Arial"/>
          <w:b/>
          <w:sz w:val="24"/>
          <w:szCs w:val="24"/>
        </w:rPr>
        <w:fldChar w:fldCharType="begin"/>
      </w:r>
      <w:r w:rsidRPr="00F62EEE">
        <w:rPr>
          <w:rFonts w:ascii="Arial" w:eastAsia="Calibri" w:hAnsi="Arial" w:cs="Arial"/>
          <w:b/>
          <w:sz w:val="24"/>
          <w:szCs w:val="24"/>
        </w:rPr>
        <w:instrText xml:space="preserve"> SEQ Clause \* ARABIC </w:instrText>
      </w:r>
      <w:r w:rsidRPr="00F62EEE">
        <w:rPr>
          <w:rFonts w:ascii="Arial" w:eastAsia="Calibri" w:hAnsi="Arial" w:cs="Arial"/>
          <w:b/>
          <w:sz w:val="24"/>
          <w:szCs w:val="24"/>
        </w:rPr>
        <w:fldChar w:fldCharType="separate"/>
      </w:r>
      <w:r w:rsidR="00B86B00">
        <w:rPr>
          <w:rFonts w:ascii="Arial" w:eastAsia="Calibri" w:hAnsi="Arial" w:cs="Arial"/>
          <w:b/>
          <w:noProof/>
          <w:sz w:val="24"/>
          <w:szCs w:val="24"/>
        </w:rPr>
        <w:t>1</w:t>
      </w:r>
      <w:r w:rsidRPr="00F62EEE">
        <w:rPr>
          <w:rFonts w:ascii="Arial" w:eastAsia="Calibri" w:hAnsi="Arial" w:cs="Arial"/>
          <w:b/>
          <w:sz w:val="24"/>
          <w:szCs w:val="24"/>
        </w:rPr>
        <w:fldChar w:fldCharType="end"/>
      </w:r>
      <w:r w:rsidRPr="00F62EEE">
        <w:rPr>
          <w:rFonts w:ascii="Arial" w:eastAsia="Calibri" w:hAnsi="Arial" w:cs="Arial"/>
          <w:b/>
          <w:bCs/>
          <w:sz w:val="24"/>
          <w:szCs w:val="24"/>
          <w:lang w:eastAsia="en-AU"/>
        </w:rPr>
        <w:t xml:space="preserve"> — Name of Act</w:t>
      </w:r>
    </w:p>
    <w:p w14:paraId="2ADCCC87" w14:textId="2CE961B7" w:rsidR="008C0F8A"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is a technical clause that names the </w:t>
      </w:r>
      <w:r w:rsidR="002031F2">
        <w:rPr>
          <w:rFonts w:ascii="Arial" w:eastAsia="Calibri" w:hAnsi="Arial" w:cs="Arial"/>
          <w:sz w:val="24"/>
          <w:szCs w:val="24"/>
          <w:lang w:eastAsia="en-AU"/>
        </w:rPr>
        <w:t>Act</w:t>
      </w:r>
      <w:r w:rsidR="00B901AC">
        <w:rPr>
          <w:rFonts w:ascii="Arial" w:eastAsia="Calibri" w:hAnsi="Arial" w:cs="Arial"/>
          <w:sz w:val="24"/>
          <w:szCs w:val="24"/>
          <w:lang w:eastAsia="en-AU"/>
        </w:rPr>
        <w:t xml:space="preserve"> </w:t>
      </w:r>
      <w:r w:rsidRPr="00F62EEE">
        <w:rPr>
          <w:rFonts w:ascii="Arial" w:eastAsia="Calibri" w:hAnsi="Arial" w:cs="Arial"/>
          <w:sz w:val="24"/>
          <w:szCs w:val="24"/>
          <w:lang w:eastAsia="en-AU"/>
        </w:rPr>
        <w:t xml:space="preserve">as the </w:t>
      </w:r>
      <w:r w:rsidR="008C0F8A" w:rsidRPr="008C0F8A">
        <w:rPr>
          <w:rFonts w:ascii="Arial" w:eastAsia="Calibri" w:hAnsi="Arial" w:cs="Arial"/>
          <w:i/>
          <w:iCs/>
          <w:sz w:val="24"/>
          <w:szCs w:val="24"/>
          <w:lang w:eastAsia="en-AU"/>
        </w:rPr>
        <w:t xml:space="preserve">Domestic Violence Agencies (Information Sharing) Amendment </w:t>
      </w:r>
      <w:r w:rsidR="001434DB">
        <w:rPr>
          <w:rFonts w:ascii="Arial" w:eastAsia="Calibri" w:hAnsi="Arial" w:cs="Arial"/>
          <w:i/>
          <w:iCs/>
          <w:sz w:val="24"/>
          <w:szCs w:val="24"/>
          <w:lang w:eastAsia="en-AU"/>
        </w:rPr>
        <w:t>Act</w:t>
      </w:r>
      <w:r w:rsidR="008C0F8A" w:rsidRPr="008C0F8A">
        <w:rPr>
          <w:rFonts w:ascii="Arial" w:eastAsia="Calibri" w:hAnsi="Arial" w:cs="Arial"/>
          <w:i/>
          <w:iCs/>
          <w:sz w:val="24"/>
          <w:szCs w:val="24"/>
          <w:lang w:eastAsia="en-AU"/>
        </w:rPr>
        <w:t xml:space="preserve"> 2025</w:t>
      </w:r>
      <w:r w:rsidR="008C0F8A">
        <w:rPr>
          <w:rFonts w:ascii="Arial" w:eastAsia="Calibri" w:hAnsi="Arial" w:cs="Arial"/>
          <w:i/>
          <w:iCs/>
          <w:sz w:val="24"/>
          <w:szCs w:val="24"/>
          <w:lang w:eastAsia="en-AU"/>
        </w:rPr>
        <w:t>.</w:t>
      </w:r>
    </w:p>
    <w:p w14:paraId="0F23DA49" w14:textId="4B40B06F" w:rsidR="00350B7A" w:rsidRPr="00F62EEE" w:rsidRDefault="00350B7A" w:rsidP="00350B7A">
      <w:pPr>
        <w:rPr>
          <w:rFonts w:ascii="Arial" w:eastAsia="Calibri" w:hAnsi="Arial" w:cs="Arial"/>
          <w:b/>
          <w:bCs/>
          <w:sz w:val="24"/>
          <w:szCs w:val="24"/>
          <w:lang w:eastAsia="en-AU"/>
        </w:rPr>
      </w:pPr>
      <w:r w:rsidRPr="00F62EEE">
        <w:rPr>
          <w:rFonts w:ascii="Arial" w:eastAsia="Calibri" w:hAnsi="Arial" w:cs="Arial"/>
          <w:b/>
          <w:sz w:val="24"/>
          <w:szCs w:val="24"/>
        </w:rPr>
        <w:t xml:space="preserve">Clause </w:t>
      </w:r>
      <w:r w:rsidRPr="00F62EEE">
        <w:rPr>
          <w:rFonts w:ascii="Arial" w:eastAsia="Calibri" w:hAnsi="Arial" w:cs="Arial"/>
          <w:b/>
          <w:sz w:val="24"/>
          <w:szCs w:val="24"/>
        </w:rPr>
        <w:fldChar w:fldCharType="begin"/>
      </w:r>
      <w:r w:rsidRPr="00F62EEE">
        <w:rPr>
          <w:rFonts w:ascii="Arial" w:eastAsia="Calibri" w:hAnsi="Arial" w:cs="Arial"/>
          <w:b/>
          <w:sz w:val="24"/>
          <w:szCs w:val="24"/>
        </w:rPr>
        <w:instrText xml:space="preserve"> SEQ Clause \* ARABIC </w:instrText>
      </w:r>
      <w:r w:rsidRPr="00F62EEE">
        <w:rPr>
          <w:rFonts w:ascii="Arial" w:eastAsia="Calibri" w:hAnsi="Arial" w:cs="Arial"/>
          <w:b/>
          <w:sz w:val="24"/>
          <w:szCs w:val="24"/>
        </w:rPr>
        <w:fldChar w:fldCharType="separate"/>
      </w:r>
      <w:r w:rsidR="00B86B00">
        <w:rPr>
          <w:rFonts w:ascii="Arial" w:eastAsia="Calibri" w:hAnsi="Arial" w:cs="Arial"/>
          <w:b/>
          <w:noProof/>
          <w:sz w:val="24"/>
          <w:szCs w:val="24"/>
        </w:rPr>
        <w:t>2</w:t>
      </w:r>
      <w:r w:rsidRPr="00F62EEE">
        <w:rPr>
          <w:rFonts w:ascii="Arial" w:eastAsia="Calibri" w:hAnsi="Arial" w:cs="Arial"/>
          <w:b/>
          <w:sz w:val="24"/>
          <w:szCs w:val="24"/>
        </w:rPr>
        <w:fldChar w:fldCharType="end"/>
      </w:r>
      <w:r w:rsidRPr="00F62EEE">
        <w:rPr>
          <w:rFonts w:ascii="Arial" w:eastAsia="Calibri" w:hAnsi="Arial" w:cs="Arial"/>
          <w:b/>
          <w:bCs/>
          <w:sz w:val="24"/>
          <w:szCs w:val="24"/>
          <w:lang w:eastAsia="en-AU"/>
        </w:rPr>
        <w:t xml:space="preserve"> — Commencement</w:t>
      </w:r>
    </w:p>
    <w:p w14:paraId="7D0F5C00" w14:textId="483ACE6C" w:rsidR="00346277"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provides that the </w:t>
      </w:r>
      <w:r w:rsidR="00D41E2A">
        <w:rPr>
          <w:rFonts w:ascii="Arial" w:eastAsia="Calibri" w:hAnsi="Arial" w:cs="Arial"/>
          <w:sz w:val="24"/>
          <w:szCs w:val="24"/>
          <w:lang w:eastAsia="en-AU"/>
        </w:rPr>
        <w:t xml:space="preserve">Act </w:t>
      </w:r>
      <w:r w:rsidRPr="00F62EEE">
        <w:rPr>
          <w:rFonts w:ascii="Arial" w:eastAsia="Calibri" w:hAnsi="Arial" w:cs="Arial"/>
          <w:sz w:val="24"/>
          <w:szCs w:val="24"/>
          <w:lang w:eastAsia="en-AU"/>
        </w:rPr>
        <w:t xml:space="preserve">will </w:t>
      </w:r>
      <w:r w:rsidR="00346277">
        <w:rPr>
          <w:rFonts w:ascii="Arial" w:eastAsia="Calibri" w:hAnsi="Arial" w:cs="Arial"/>
          <w:sz w:val="24"/>
          <w:szCs w:val="24"/>
          <w:lang w:eastAsia="en-AU"/>
        </w:rPr>
        <w:t>commence</w:t>
      </w:r>
      <w:r w:rsidR="002031F2">
        <w:rPr>
          <w:rFonts w:ascii="Arial" w:eastAsia="Calibri" w:hAnsi="Arial" w:cs="Arial"/>
          <w:sz w:val="24"/>
          <w:szCs w:val="24"/>
          <w:lang w:eastAsia="en-AU"/>
        </w:rPr>
        <w:t xml:space="preserve"> on the day after its notification day.</w:t>
      </w:r>
      <w:r w:rsidR="00346277">
        <w:rPr>
          <w:rFonts w:ascii="Arial" w:eastAsia="Calibri" w:hAnsi="Arial" w:cs="Arial"/>
          <w:sz w:val="24"/>
          <w:szCs w:val="24"/>
          <w:lang w:eastAsia="en-AU"/>
        </w:rPr>
        <w:t xml:space="preserve"> </w:t>
      </w:r>
    </w:p>
    <w:p w14:paraId="764CE6B8" w14:textId="6B495441" w:rsidR="00350B7A" w:rsidRPr="00F62EEE" w:rsidRDefault="00350B7A" w:rsidP="00350B7A">
      <w:pPr>
        <w:keepNext/>
        <w:autoSpaceDE w:val="0"/>
        <w:autoSpaceDN w:val="0"/>
        <w:adjustRightInd w:val="0"/>
        <w:spacing w:before="240" w:after="120"/>
        <w:rPr>
          <w:rFonts w:ascii="Arial" w:eastAsia="Calibri" w:hAnsi="Arial" w:cs="Arial"/>
          <w:sz w:val="24"/>
          <w:szCs w:val="24"/>
          <w:lang w:eastAsia="en-AU"/>
        </w:rPr>
      </w:pPr>
      <w:r w:rsidRPr="00F62EEE">
        <w:rPr>
          <w:rFonts w:ascii="Arial" w:eastAsia="Calibri" w:hAnsi="Arial" w:cs="Arial"/>
          <w:b/>
          <w:sz w:val="24"/>
          <w:szCs w:val="24"/>
        </w:rPr>
        <w:t xml:space="preserve">Clause </w:t>
      </w:r>
      <w:r w:rsidRPr="00F62EEE">
        <w:rPr>
          <w:rFonts w:ascii="Arial" w:eastAsia="Calibri" w:hAnsi="Arial" w:cs="Arial"/>
          <w:b/>
          <w:sz w:val="24"/>
          <w:szCs w:val="24"/>
        </w:rPr>
        <w:fldChar w:fldCharType="begin"/>
      </w:r>
      <w:r w:rsidRPr="00F62EEE">
        <w:rPr>
          <w:rFonts w:ascii="Arial" w:eastAsia="Calibri" w:hAnsi="Arial" w:cs="Arial"/>
          <w:b/>
          <w:sz w:val="24"/>
          <w:szCs w:val="24"/>
        </w:rPr>
        <w:instrText xml:space="preserve"> SEQ Clause \* ARABIC </w:instrText>
      </w:r>
      <w:r w:rsidRPr="00F62EEE">
        <w:rPr>
          <w:rFonts w:ascii="Arial" w:eastAsia="Calibri" w:hAnsi="Arial" w:cs="Arial"/>
          <w:b/>
          <w:sz w:val="24"/>
          <w:szCs w:val="24"/>
        </w:rPr>
        <w:fldChar w:fldCharType="separate"/>
      </w:r>
      <w:r w:rsidR="00B86B00">
        <w:rPr>
          <w:rFonts w:ascii="Arial" w:eastAsia="Calibri" w:hAnsi="Arial" w:cs="Arial"/>
          <w:b/>
          <w:noProof/>
          <w:sz w:val="24"/>
          <w:szCs w:val="24"/>
        </w:rPr>
        <w:t>3</w:t>
      </w:r>
      <w:r w:rsidRPr="00F62EEE">
        <w:rPr>
          <w:rFonts w:ascii="Arial" w:eastAsia="Calibri" w:hAnsi="Arial" w:cs="Arial"/>
          <w:b/>
          <w:noProof/>
          <w:sz w:val="24"/>
          <w:szCs w:val="24"/>
        </w:rPr>
        <w:fldChar w:fldCharType="end"/>
      </w:r>
      <w:r w:rsidRPr="00F62EEE">
        <w:rPr>
          <w:rFonts w:ascii="Arial" w:eastAsia="Calibri" w:hAnsi="Arial" w:cs="Arial"/>
          <w:b/>
          <w:bCs/>
          <w:sz w:val="24"/>
          <w:szCs w:val="24"/>
          <w:lang w:eastAsia="en-AU"/>
        </w:rPr>
        <w:t xml:space="preserve"> — Legislation Amended</w:t>
      </w:r>
      <w:r w:rsidRPr="00F62EEE">
        <w:rPr>
          <w:rFonts w:ascii="Arial" w:eastAsia="Calibri" w:hAnsi="Arial" w:cs="Arial"/>
          <w:sz w:val="24"/>
          <w:szCs w:val="24"/>
          <w:lang w:eastAsia="en-AU"/>
        </w:rPr>
        <w:t xml:space="preserve"> </w:t>
      </w:r>
    </w:p>
    <w:p w14:paraId="660F6328" w14:textId="130DEFA3" w:rsidR="00EA06AA" w:rsidRDefault="00350B7A" w:rsidP="00B901AC">
      <w:pPr>
        <w:keepNext/>
        <w:autoSpaceDE w:val="0"/>
        <w:autoSpaceDN w:val="0"/>
        <w:adjustRightInd w:val="0"/>
        <w:spacing w:before="240" w:after="120"/>
        <w:rPr>
          <w:rFonts w:ascii="Arial" w:hAnsi="Arial" w:cs="Arial"/>
          <w:iCs/>
          <w:sz w:val="24"/>
          <w:szCs w:val="24"/>
        </w:rPr>
      </w:pPr>
      <w:r w:rsidRPr="00F62EEE">
        <w:rPr>
          <w:rFonts w:ascii="Arial" w:eastAsia="Calibri" w:hAnsi="Arial" w:cs="Arial"/>
          <w:sz w:val="24"/>
          <w:szCs w:val="24"/>
          <w:lang w:eastAsia="en-AU"/>
        </w:rPr>
        <w:t xml:space="preserve">This clause outlines that the </w:t>
      </w:r>
      <w:r w:rsidR="00D41E2A">
        <w:rPr>
          <w:rFonts w:ascii="Arial" w:eastAsia="Calibri" w:hAnsi="Arial" w:cs="Arial"/>
          <w:sz w:val="24"/>
          <w:szCs w:val="24"/>
          <w:lang w:eastAsia="en-AU"/>
        </w:rPr>
        <w:t xml:space="preserve">Act </w:t>
      </w:r>
      <w:r w:rsidRPr="00F62EEE">
        <w:rPr>
          <w:rFonts w:ascii="Arial" w:eastAsia="Calibri" w:hAnsi="Arial" w:cs="Arial"/>
          <w:sz w:val="24"/>
          <w:szCs w:val="24"/>
          <w:lang w:eastAsia="en-AU"/>
        </w:rPr>
        <w:t xml:space="preserve">will amend the </w:t>
      </w:r>
      <w:r w:rsidR="00B901AC" w:rsidRPr="00D77C09">
        <w:rPr>
          <w:rFonts w:ascii="Arial" w:hAnsi="Arial" w:cs="Arial"/>
          <w:i/>
          <w:sz w:val="24"/>
          <w:szCs w:val="24"/>
        </w:rPr>
        <w:t>Domestic Violence Agencies (Information Sharing) Amendment Act 2024</w:t>
      </w:r>
      <w:r w:rsidR="00B901AC">
        <w:rPr>
          <w:rFonts w:ascii="Arial" w:hAnsi="Arial" w:cs="Arial"/>
          <w:iCs/>
          <w:sz w:val="24"/>
          <w:szCs w:val="24"/>
        </w:rPr>
        <w:t>.</w:t>
      </w:r>
    </w:p>
    <w:p w14:paraId="211097DC" w14:textId="2627AF9D" w:rsidR="00D76C13" w:rsidRDefault="00D76C13" w:rsidP="00B901AC">
      <w:pPr>
        <w:keepNext/>
        <w:autoSpaceDE w:val="0"/>
        <w:autoSpaceDN w:val="0"/>
        <w:adjustRightInd w:val="0"/>
        <w:spacing w:before="240" w:after="120"/>
        <w:rPr>
          <w:rFonts w:ascii="Arial" w:hAnsi="Arial" w:cs="Arial"/>
          <w:iCs/>
          <w:sz w:val="24"/>
          <w:szCs w:val="24"/>
        </w:rPr>
      </w:pPr>
      <w:r w:rsidRPr="00F62EEE">
        <w:rPr>
          <w:rFonts w:ascii="Arial" w:eastAsia="Calibri" w:hAnsi="Arial" w:cs="Arial"/>
          <w:b/>
          <w:sz w:val="24"/>
          <w:szCs w:val="24"/>
        </w:rPr>
        <w:t xml:space="preserve">Clause </w:t>
      </w:r>
      <w:r>
        <w:rPr>
          <w:rFonts w:ascii="Arial" w:eastAsia="Calibri" w:hAnsi="Arial" w:cs="Arial"/>
          <w:b/>
          <w:sz w:val="24"/>
          <w:szCs w:val="24"/>
        </w:rPr>
        <w:t>4</w:t>
      </w:r>
      <w:r w:rsidRPr="00F62EEE">
        <w:rPr>
          <w:rFonts w:ascii="Arial" w:eastAsia="Calibri" w:hAnsi="Arial" w:cs="Arial"/>
          <w:b/>
          <w:bCs/>
          <w:sz w:val="24"/>
          <w:szCs w:val="24"/>
          <w:lang w:eastAsia="en-AU"/>
        </w:rPr>
        <w:t xml:space="preserve"> —</w:t>
      </w:r>
      <w:r>
        <w:rPr>
          <w:rFonts w:ascii="Arial" w:eastAsia="Calibri" w:hAnsi="Arial" w:cs="Arial"/>
          <w:b/>
          <w:bCs/>
          <w:sz w:val="24"/>
          <w:szCs w:val="24"/>
          <w:lang w:eastAsia="en-AU"/>
        </w:rPr>
        <w:t xml:space="preserve"> </w:t>
      </w:r>
      <w:r w:rsidR="00F96FFF" w:rsidRPr="00F96FFF">
        <w:rPr>
          <w:rFonts w:ascii="Arial" w:eastAsia="Calibri" w:hAnsi="Arial" w:cs="Arial"/>
          <w:b/>
          <w:bCs/>
          <w:sz w:val="24"/>
          <w:szCs w:val="24"/>
          <w:lang w:eastAsia="en-AU"/>
        </w:rPr>
        <w:t xml:space="preserve">Commencement </w:t>
      </w:r>
      <w:r w:rsidR="00913C53" w:rsidRPr="00F96FFF">
        <w:rPr>
          <w:rFonts w:ascii="Arial" w:eastAsia="Calibri" w:hAnsi="Arial" w:cs="Arial"/>
          <w:b/>
          <w:bCs/>
          <w:sz w:val="24"/>
          <w:szCs w:val="24"/>
          <w:lang w:eastAsia="en-AU"/>
        </w:rPr>
        <w:t>Section 2</w:t>
      </w:r>
      <w:r w:rsidR="00F96FFF" w:rsidRPr="00F96FFF">
        <w:rPr>
          <w:rFonts w:ascii="Arial" w:eastAsia="Calibri" w:hAnsi="Arial" w:cs="Arial"/>
          <w:b/>
          <w:bCs/>
          <w:sz w:val="24"/>
          <w:szCs w:val="24"/>
          <w:lang w:eastAsia="en-AU"/>
        </w:rPr>
        <w:t>(2)</w:t>
      </w:r>
      <w:r w:rsidR="00913C53">
        <w:rPr>
          <w:rFonts w:ascii="Arial" w:eastAsia="Calibri" w:hAnsi="Arial" w:cs="Arial"/>
          <w:b/>
          <w:bCs/>
          <w:sz w:val="24"/>
          <w:szCs w:val="24"/>
          <w:lang w:eastAsia="en-AU"/>
        </w:rPr>
        <w:t xml:space="preserve"> </w:t>
      </w:r>
    </w:p>
    <w:p w14:paraId="3ABF3F2A" w14:textId="5C922524" w:rsidR="003548F6" w:rsidRDefault="00D76C13" w:rsidP="00D76C13">
      <w:pPr>
        <w:rPr>
          <w:rFonts w:ascii="Arial" w:eastAsia="Calibri" w:hAnsi="Arial" w:cs="Arial"/>
          <w:sz w:val="24"/>
          <w:szCs w:val="24"/>
          <w:lang w:eastAsia="en-AU"/>
        </w:rPr>
      </w:pPr>
      <w:r>
        <w:rPr>
          <w:rFonts w:ascii="Arial" w:eastAsia="Calibri" w:hAnsi="Arial" w:cs="Arial"/>
          <w:sz w:val="24"/>
          <w:szCs w:val="24"/>
          <w:lang w:eastAsia="en-AU"/>
        </w:rPr>
        <w:t xml:space="preserve">This clause </w:t>
      </w:r>
      <w:r w:rsidR="003548F6">
        <w:rPr>
          <w:rFonts w:ascii="Arial" w:eastAsia="Calibri" w:hAnsi="Arial" w:cs="Arial"/>
          <w:sz w:val="24"/>
          <w:szCs w:val="24"/>
          <w:lang w:eastAsia="en-AU"/>
        </w:rPr>
        <w:t xml:space="preserve">replaces </w:t>
      </w:r>
      <w:r w:rsidR="001C07DE">
        <w:rPr>
          <w:rFonts w:ascii="Arial" w:eastAsia="Calibri" w:hAnsi="Arial" w:cs="Arial"/>
          <w:sz w:val="24"/>
          <w:szCs w:val="24"/>
          <w:lang w:eastAsia="en-AU"/>
        </w:rPr>
        <w:t>section 2</w:t>
      </w:r>
      <w:r w:rsidR="0040044B">
        <w:rPr>
          <w:rFonts w:ascii="Arial" w:eastAsia="Calibri" w:hAnsi="Arial" w:cs="Arial"/>
          <w:sz w:val="24"/>
          <w:szCs w:val="24"/>
          <w:lang w:eastAsia="en-AU"/>
        </w:rPr>
        <w:t>(2)</w:t>
      </w:r>
      <w:r w:rsidR="001C07DE">
        <w:rPr>
          <w:rFonts w:ascii="Arial" w:eastAsia="Calibri" w:hAnsi="Arial" w:cs="Arial"/>
          <w:sz w:val="24"/>
          <w:szCs w:val="24"/>
          <w:lang w:eastAsia="en-AU"/>
        </w:rPr>
        <w:t xml:space="preserve"> of th</w:t>
      </w:r>
      <w:r w:rsidR="00EF4DF7">
        <w:rPr>
          <w:rFonts w:ascii="Arial" w:eastAsia="Calibri" w:hAnsi="Arial" w:cs="Arial"/>
          <w:sz w:val="24"/>
          <w:szCs w:val="24"/>
          <w:lang w:eastAsia="en-AU"/>
        </w:rPr>
        <w:t>e</w:t>
      </w:r>
      <w:r w:rsidR="001C07DE">
        <w:rPr>
          <w:rFonts w:ascii="Arial" w:eastAsia="Calibri" w:hAnsi="Arial" w:cs="Arial"/>
          <w:sz w:val="24"/>
          <w:szCs w:val="24"/>
          <w:lang w:eastAsia="en-AU"/>
        </w:rPr>
        <w:t xml:space="preserve"> </w:t>
      </w:r>
      <w:r w:rsidR="001C07DE" w:rsidRPr="00D77C09">
        <w:rPr>
          <w:rFonts w:ascii="Arial" w:hAnsi="Arial" w:cs="Arial"/>
          <w:i/>
          <w:sz w:val="24"/>
          <w:szCs w:val="24"/>
        </w:rPr>
        <w:t>Domestic Violence Agencies (Information Sharing) Amendment Act 2024</w:t>
      </w:r>
      <w:r w:rsidR="001C07DE">
        <w:rPr>
          <w:rFonts w:ascii="Arial" w:hAnsi="Arial" w:cs="Arial"/>
          <w:i/>
          <w:sz w:val="24"/>
          <w:szCs w:val="24"/>
        </w:rPr>
        <w:t>.</w:t>
      </w:r>
    </w:p>
    <w:p w14:paraId="45B392FA" w14:textId="1B182064" w:rsidR="00D76C13" w:rsidRPr="00F62EEE" w:rsidRDefault="0040044B" w:rsidP="00D76C13">
      <w:pPr>
        <w:rPr>
          <w:rFonts w:ascii="Arial" w:eastAsia="Calibri" w:hAnsi="Arial" w:cs="Arial"/>
          <w:sz w:val="24"/>
          <w:szCs w:val="24"/>
          <w:lang w:eastAsia="en-AU"/>
        </w:rPr>
      </w:pPr>
      <w:r>
        <w:rPr>
          <w:rFonts w:ascii="Arial" w:eastAsia="Calibri" w:hAnsi="Arial" w:cs="Arial"/>
          <w:sz w:val="24"/>
          <w:szCs w:val="24"/>
          <w:lang w:eastAsia="en-AU"/>
        </w:rPr>
        <w:t xml:space="preserve">New section 2(2) </w:t>
      </w:r>
      <w:r w:rsidR="003548F6">
        <w:rPr>
          <w:rFonts w:ascii="Arial" w:eastAsia="Calibri" w:hAnsi="Arial" w:cs="Arial"/>
          <w:sz w:val="24"/>
          <w:szCs w:val="24"/>
          <w:lang w:eastAsia="en-AU"/>
        </w:rPr>
        <w:t xml:space="preserve">provides </w:t>
      </w:r>
      <w:r w:rsidR="009B3BD7">
        <w:rPr>
          <w:rFonts w:ascii="Arial" w:eastAsia="Calibri" w:hAnsi="Arial" w:cs="Arial"/>
          <w:sz w:val="24"/>
          <w:szCs w:val="24"/>
          <w:lang w:eastAsia="en-AU"/>
        </w:rPr>
        <w:t xml:space="preserve">that </w:t>
      </w:r>
      <w:r>
        <w:rPr>
          <w:rFonts w:ascii="Arial" w:eastAsia="Calibri" w:hAnsi="Arial" w:cs="Arial"/>
          <w:sz w:val="24"/>
          <w:szCs w:val="24"/>
          <w:lang w:eastAsia="en-AU"/>
        </w:rPr>
        <w:t xml:space="preserve">if </w:t>
      </w:r>
      <w:r w:rsidR="00E54D42">
        <w:rPr>
          <w:rFonts w:ascii="Arial" w:eastAsia="Calibri" w:hAnsi="Arial" w:cs="Arial"/>
          <w:sz w:val="24"/>
          <w:szCs w:val="24"/>
          <w:lang w:eastAsia="en-AU"/>
        </w:rPr>
        <w:t xml:space="preserve">Act has not commenced before </w:t>
      </w:r>
      <w:r>
        <w:rPr>
          <w:rFonts w:ascii="Arial" w:eastAsia="Calibri" w:hAnsi="Arial" w:cs="Arial"/>
          <w:sz w:val="24"/>
          <w:szCs w:val="24"/>
          <w:lang w:eastAsia="en-AU"/>
        </w:rPr>
        <w:t>24 November 202</w:t>
      </w:r>
      <w:r w:rsidR="0058105D">
        <w:rPr>
          <w:rFonts w:ascii="Arial" w:eastAsia="Calibri" w:hAnsi="Arial" w:cs="Arial"/>
          <w:sz w:val="24"/>
          <w:szCs w:val="24"/>
          <w:lang w:eastAsia="en-AU"/>
        </w:rPr>
        <w:t>6</w:t>
      </w:r>
      <w:r>
        <w:rPr>
          <w:rFonts w:ascii="Arial" w:eastAsia="Calibri" w:hAnsi="Arial" w:cs="Arial"/>
          <w:sz w:val="24"/>
          <w:szCs w:val="24"/>
          <w:lang w:eastAsia="en-AU"/>
        </w:rPr>
        <w:t xml:space="preserve"> that the Act will automatically commence on </w:t>
      </w:r>
      <w:r w:rsidR="00E54D42">
        <w:rPr>
          <w:rFonts w:ascii="Arial" w:eastAsia="Calibri" w:hAnsi="Arial" w:cs="Arial"/>
          <w:sz w:val="24"/>
          <w:szCs w:val="24"/>
          <w:lang w:eastAsia="en-AU"/>
        </w:rPr>
        <w:t>that day</w:t>
      </w:r>
      <w:r w:rsidR="00EF4DF7">
        <w:rPr>
          <w:rFonts w:ascii="Arial" w:eastAsia="Calibri" w:hAnsi="Arial" w:cs="Arial"/>
          <w:sz w:val="24"/>
          <w:szCs w:val="24"/>
          <w:lang w:eastAsia="en-AU"/>
        </w:rPr>
        <w:t>.</w:t>
      </w:r>
    </w:p>
    <w:p w14:paraId="21689F4A" w14:textId="77777777" w:rsidR="00D76C13" w:rsidRPr="00B901AC" w:rsidRDefault="00D76C13" w:rsidP="00B901AC">
      <w:pPr>
        <w:keepNext/>
        <w:autoSpaceDE w:val="0"/>
        <w:autoSpaceDN w:val="0"/>
        <w:adjustRightInd w:val="0"/>
        <w:spacing w:before="240" w:after="120"/>
        <w:rPr>
          <w:rFonts w:ascii="Arial" w:eastAsia="Calibri" w:hAnsi="Arial" w:cs="Arial"/>
          <w:iCs/>
          <w:sz w:val="24"/>
          <w:szCs w:val="24"/>
          <w:lang w:eastAsia="en-AU"/>
        </w:rPr>
      </w:pPr>
    </w:p>
    <w:sectPr w:rsidR="00D76C13" w:rsidRPr="00B90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DCD6" w14:textId="77777777" w:rsidR="00DF0FA2" w:rsidRDefault="00DF0FA2" w:rsidP="00D3620F">
      <w:pPr>
        <w:spacing w:after="0" w:line="240" w:lineRule="auto"/>
      </w:pPr>
      <w:r>
        <w:separator/>
      </w:r>
    </w:p>
  </w:endnote>
  <w:endnote w:type="continuationSeparator" w:id="0">
    <w:p w14:paraId="263E558D" w14:textId="77777777" w:rsidR="00DF0FA2" w:rsidRDefault="00DF0FA2" w:rsidP="00D3620F">
      <w:pPr>
        <w:spacing w:after="0" w:line="240" w:lineRule="auto"/>
      </w:pPr>
      <w:r>
        <w:continuationSeparator/>
      </w:r>
    </w:p>
  </w:endnote>
  <w:endnote w:type="continuationNotice" w:id="1">
    <w:p w14:paraId="764D26A6" w14:textId="77777777" w:rsidR="00DF0FA2" w:rsidRDefault="00DF0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1897" w14:textId="77777777" w:rsidR="00BE02CF" w:rsidRDefault="00BE0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95A9" w14:textId="291D5A1B" w:rsidR="00BE02CF" w:rsidRPr="00BE02CF" w:rsidRDefault="00BE02CF" w:rsidP="00BE02CF">
    <w:pPr>
      <w:pStyle w:val="Footer"/>
      <w:jc w:val="center"/>
      <w:rPr>
        <w:rFonts w:ascii="Arial" w:hAnsi="Arial" w:cs="Arial"/>
        <w:sz w:val="14"/>
      </w:rPr>
    </w:pPr>
    <w:r w:rsidRPr="00BE02C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B06E" w14:textId="77777777" w:rsidR="00BE02CF" w:rsidRDefault="00BE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A76F" w14:textId="77777777" w:rsidR="00DF0FA2" w:rsidRDefault="00DF0FA2" w:rsidP="00D3620F">
      <w:pPr>
        <w:spacing w:after="0" w:line="240" w:lineRule="auto"/>
      </w:pPr>
      <w:r>
        <w:separator/>
      </w:r>
    </w:p>
  </w:footnote>
  <w:footnote w:type="continuationSeparator" w:id="0">
    <w:p w14:paraId="15100AD6" w14:textId="77777777" w:rsidR="00DF0FA2" w:rsidRDefault="00DF0FA2" w:rsidP="00D3620F">
      <w:pPr>
        <w:spacing w:after="0" w:line="240" w:lineRule="auto"/>
      </w:pPr>
      <w:r>
        <w:continuationSeparator/>
      </w:r>
    </w:p>
  </w:footnote>
  <w:footnote w:type="continuationNotice" w:id="1">
    <w:p w14:paraId="75854D0A" w14:textId="77777777" w:rsidR="00DF0FA2" w:rsidRDefault="00DF0FA2">
      <w:pPr>
        <w:spacing w:after="0" w:line="240" w:lineRule="auto"/>
      </w:pPr>
    </w:p>
  </w:footnote>
  <w:footnote w:id="2">
    <w:p w14:paraId="4FACA615" w14:textId="77777777" w:rsidR="00C77F27" w:rsidRDefault="00C77F27" w:rsidP="00C77F27">
      <w:pPr>
        <w:pStyle w:val="FootnoteText"/>
      </w:pPr>
      <w:r>
        <w:rPr>
          <w:rStyle w:val="FootnoteReference"/>
        </w:rPr>
        <w:footnoteRef/>
      </w:r>
      <w:r>
        <w:t xml:space="preserve"> ABS, Personal Safety Survey 2016.</w:t>
      </w:r>
    </w:p>
  </w:footnote>
  <w:footnote w:id="3">
    <w:p w14:paraId="2D6C4F31" w14:textId="77777777" w:rsidR="00C77F27" w:rsidRDefault="00C77F27" w:rsidP="00C77F27">
      <w:pPr>
        <w:pStyle w:val="FootnoteText"/>
      </w:pPr>
      <w:r>
        <w:rPr>
          <w:rStyle w:val="FootnoteReference"/>
        </w:rPr>
        <w:footnoteRef/>
      </w:r>
      <w:r>
        <w:t xml:space="preserve"> ABS, Personal Safety Survey 2021-22.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8AEC" w14:textId="77777777" w:rsidR="00BE02CF" w:rsidRDefault="00BE0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3F73" w14:textId="5470C901" w:rsidR="008322D7" w:rsidRPr="008322D7" w:rsidRDefault="008322D7" w:rsidP="008322D7">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0432" w14:textId="77777777" w:rsidR="00BE02CF" w:rsidRDefault="00BE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BED"/>
    <w:multiLevelType w:val="hybridMultilevel"/>
    <w:tmpl w:val="26CA6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FC4FC4"/>
    <w:multiLevelType w:val="hybridMultilevel"/>
    <w:tmpl w:val="D14CFBD8"/>
    <w:lvl w:ilvl="0" w:tplc="34449F90">
      <w:start w:val="1"/>
      <w:numFmt w:val="bullet"/>
      <w:lvlText w:val=""/>
      <w:lvlJc w:val="left"/>
      <w:pPr>
        <w:ind w:left="1440" w:hanging="360"/>
      </w:pPr>
      <w:rPr>
        <w:rFonts w:ascii="Symbol" w:hAnsi="Symbol"/>
      </w:rPr>
    </w:lvl>
    <w:lvl w:ilvl="1" w:tplc="EB4EC620">
      <w:start w:val="1"/>
      <w:numFmt w:val="bullet"/>
      <w:lvlText w:val=""/>
      <w:lvlJc w:val="left"/>
      <w:pPr>
        <w:ind w:left="1440" w:hanging="360"/>
      </w:pPr>
      <w:rPr>
        <w:rFonts w:ascii="Symbol" w:hAnsi="Symbol"/>
      </w:rPr>
    </w:lvl>
    <w:lvl w:ilvl="2" w:tplc="2F7E6AD6">
      <w:start w:val="1"/>
      <w:numFmt w:val="bullet"/>
      <w:lvlText w:val=""/>
      <w:lvlJc w:val="left"/>
      <w:pPr>
        <w:ind w:left="1440" w:hanging="360"/>
      </w:pPr>
      <w:rPr>
        <w:rFonts w:ascii="Symbol" w:hAnsi="Symbol"/>
      </w:rPr>
    </w:lvl>
    <w:lvl w:ilvl="3" w:tplc="316C79FE">
      <w:start w:val="1"/>
      <w:numFmt w:val="bullet"/>
      <w:lvlText w:val=""/>
      <w:lvlJc w:val="left"/>
      <w:pPr>
        <w:ind w:left="1440" w:hanging="360"/>
      </w:pPr>
      <w:rPr>
        <w:rFonts w:ascii="Symbol" w:hAnsi="Symbol"/>
      </w:rPr>
    </w:lvl>
    <w:lvl w:ilvl="4" w:tplc="9BA69E68">
      <w:start w:val="1"/>
      <w:numFmt w:val="bullet"/>
      <w:lvlText w:val=""/>
      <w:lvlJc w:val="left"/>
      <w:pPr>
        <w:ind w:left="1440" w:hanging="360"/>
      </w:pPr>
      <w:rPr>
        <w:rFonts w:ascii="Symbol" w:hAnsi="Symbol"/>
      </w:rPr>
    </w:lvl>
    <w:lvl w:ilvl="5" w:tplc="895CF702">
      <w:start w:val="1"/>
      <w:numFmt w:val="bullet"/>
      <w:lvlText w:val=""/>
      <w:lvlJc w:val="left"/>
      <w:pPr>
        <w:ind w:left="1440" w:hanging="360"/>
      </w:pPr>
      <w:rPr>
        <w:rFonts w:ascii="Symbol" w:hAnsi="Symbol"/>
      </w:rPr>
    </w:lvl>
    <w:lvl w:ilvl="6" w:tplc="B17A2BAA">
      <w:start w:val="1"/>
      <w:numFmt w:val="bullet"/>
      <w:lvlText w:val=""/>
      <w:lvlJc w:val="left"/>
      <w:pPr>
        <w:ind w:left="1440" w:hanging="360"/>
      </w:pPr>
      <w:rPr>
        <w:rFonts w:ascii="Symbol" w:hAnsi="Symbol"/>
      </w:rPr>
    </w:lvl>
    <w:lvl w:ilvl="7" w:tplc="65108C5C">
      <w:start w:val="1"/>
      <w:numFmt w:val="bullet"/>
      <w:lvlText w:val=""/>
      <w:lvlJc w:val="left"/>
      <w:pPr>
        <w:ind w:left="1440" w:hanging="360"/>
      </w:pPr>
      <w:rPr>
        <w:rFonts w:ascii="Symbol" w:hAnsi="Symbol"/>
      </w:rPr>
    </w:lvl>
    <w:lvl w:ilvl="8" w:tplc="17822F46">
      <w:start w:val="1"/>
      <w:numFmt w:val="bullet"/>
      <w:lvlText w:val=""/>
      <w:lvlJc w:val="left"/>
      <w:pPr>
        <w:ind w:left="1440" w:hanging="360"/>
      </w:pPr>
      <w:rPr>
        <w:rFonts w:ascii="Symbol" w:hAnsi="Symbol"/>
      </w:rPr>
    </w:lvl>
  </w:abstractNum>
  <w:abstractNum w:abstractNumId="2" w15:restartNumberingAfterBreak="0">
    <w:nsid w:val="295015B0"/>
    <w:multiLevelType w:val="multilevel"/>
    <w:tmpl w:val="6B7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A38B8"/>
    <w:multiLevelType w:val="hybridMultilevel"/>
    <w:tmpl w:val="7A48796A"/>
    <w:lvl w:ilvl="0" w:tplc="58CE4EBC">
      <w:start w:val="1"/>
      <w:numFmt w:val="bullet"/>
      <w:lvlText w:val=""/>
      <w:lvlJc w:val="left"/>
      <w:pPr>
        <w:ind w:left="1440" w:hanging="360"/>
      </w:pPr>
      <w:rPr>
        <w:rFonts w:ascii="Symbol" w:hAnsi="Symbol"/>
      </w:rPr>
    </w:lvl>
    <w:lvl w:ilvl="1" w:tplc="12C0B5A0">
      <w:start w:val="1"/>
      <w:numFmt w:val="bullet"/>
      <w:lvlText w:val=""/>
      <w:lvlJc w:val="left"/>
      <w:pPr>
        <w:ind w:left="1440" w:hanging="360"/>
      </w:pPr>
      <w:rPr>
        <w:rFonts w:ascii="Symbol" w:hAnsi="Symbol"/>
      </w:rPr>
    </w:lvl>
    <w:lvl w:ilvl="2" w:tplc="367220B4">
      <w:start w:val="1"/>
      <w:numFmt w:val="bullet"/>
      <w:lvlText w:val=""/>
      <w:lvlJc w:val="left"/>
      <w:pPr>
        <w:ind w:left="1440" w:hanging="360"/>
      </w:pPr>
      <w:rPr>
        <w:rFonts w:ascii="Symbol" w:hAnsi="Symbol"/>
      </w:rPr>
    </w:lvl>
    <w:lvl w:ilvl="3" w:tplc="E6B8CCA6">
      <w:start w:val="1"/>
      <w:numFmt w:val="bullet"/>
      <w:lvlText w:val=""/>
      <w:lvlJc w:val="left"/>
      <w:pPr>
        <w:ind w:left="1440" w:hanging="360"/>
      </w:pPr>
      <w:rPr>
        <w:rFonts w:ascii="Symbol" w:hAnsi="Symbol"/>
      </w:rPr>
    </w:lvl>
    <w:lvl w:ilvl="4" w:tplc="ABAEE806">
      <w:start w:val="1"/>
      <w:numFmt w:val="bullet"/>
      <w:lvlText w:val=""/>
      <w:lvlJc w:val="left"/>
      <w:pPr>
        <w:ind w:left="1440" w:hanging="360"/>
      </w:pPr>
      <w:rPr>
        <w:rFonts w:ascii="Symbol" w:hAnsi="Symbol"/>
      </w:rPr>
    </w:lvl>
    <w:lvl w:ilvl="5" w:tplc="E0245008">
      <w:start w:val="1"/>
      <w:numFmt w:val="bullet"/>
      <w:lvlText w:val=""/>
      <w:lvlJc w:val="left"/>
      <w:pPr>
        <w:ind w:left="1440" w:hanging="360"/>
      </w:pPr>
      <w:rPr>
        <w:rFonts w:ascii="Symbol" w:hAnsi="Symbol"/>
      </w:rPr>
    </w:lvl>
    <w:lvl w:ilvl="6" w:tplc="C79A0CB8">
      <w:start w:val="1"/>
      <w:numFmt w:val="bullet"/>
      <w:lvlText w:val=""/>
      <w:lvlJc w:val="left"/>
      <w:pPr>
        <w:ind w:left="1440" w:hanging="360"/>
      </w:pPr>
      <w:rPr>
        <w:rFonts w:ascii="Symbol" w:hAnsi="Symbol"/>
      </w:rPr>
    </w:lvl>
    <w:lvl w:ilvl="7" w:tplc="576ADE46">
      <w:start w:val="1"/>
      <w:numFmt w:val="bullet"/>
      <w:lvlText w:val=""/>
      <w:lvlJc w:val="left"/>
      <w:pPr>
        <w:ind w:left="1440" w:hanging="360"/>
      </w:pPr>
      <w:rPr>
        <w:rFonts w:ascii="Symbol" w:hAnsi="Symbol"/>
      </w:rPr>
    </w:lvl>
    <w:lvl w:ilvl="8" w:tplc="DDBAD9B0">
      <w:start w:val="1"/>
      <w:numFmt w:val="bullet"/>
      <w:lvlText w:val=""/>
      <w:lvlJc w:val="left"/>
      <w:pPr>
        <w:ind w:left="1440" w:hanging="360"/>
      </w:pPr>
      <w:rPr>
        <w:rFonts w:ascii="Symbol" w:hAnsi="Symbol"/>
      </w:rPr>
    </w:lvl>
  </w:abstractNum>
  <w:abstractNum w:abstractNumId="4" w15:restartNumberingAfterBreak="0">
    <w:nsid w:val="6AAD352E"/>
    <w:multiLevelType w:val="hybridMultilevel"/>
    <w:tmpl w:val="D71E1F58"/>
    <w:lvl w:ilvl="0" w:tplc="C1DEE252">
      <w:start w:val="1"/>
      <w:numFmt w:val="bullet"/>
      <w:lvlText w:val=""/>
      <w:lvlJc w:val="left"/>
      <w:pPr>
        <w:ind w:left="1440" w:hanging="360"/>
      </w:pPr>
      <w:rPr>
        <w:rFonts w:ascii="Symbol" w:hAnsi="Symbol"/>
      </w:rPr>
    </w:lvl>
    <w:lvl w:ilvl="1" w:tplc="16A40588">
      <w:start w:val="1"/>
      <w:numFmt w:val="bullet"/>
      <w:lvlText w:val=""/>
      <w:lvlJc w:val="left"/>
      <w:pPr>
        <w:ind w:left="1440" w:hanging="360"/>
      </w:pPr>
      <w:rPr>
        <w:rFonts w:ascii="Symbol" w:hAnsi="Symbol"/>
      </w:rPr>
    </w:lvl>
    <w:lvl w:ilvl="2" w:tplc="7DE0646E">
      <w:start w:val="1"/>
      <w:numFmt w:val="bullet"/>
      <w:lvlText w:val=""/>
      <w:lvlJc w:val="left"/>
      <w:pPr>
        <w:ind w:left="1440" w:hanging="360"/>
      </w:pPr>
      <w:rPr>
        <w:rFonts w:ascii="Symbol" w:hAnsi="Symbol"/>
      </w:rPr>
    </w:lvl>
    <w:lvl w:ilvl="3" w:tplc="3D72A19E">
      <w:start w:val="1"/>
      <w:numFmt w:val="bullet"/>
      <w:lvlText w:val=""/>
      <w:lvlJc w:val="left"/>
      <w:pPr>
        <w:ind w:left="1440" w:hanging="360"/>
      </w:pPr>
      <w:rPr>
        <w:rFonts w:ascii="Symbol" w:hAnsi="Symbol"/>
      </w:rPr>
    </w:lvl>
    <w:lvl w:ilvl="4" w:tplc="C1BA8956">
      <w:start w:val="1"/>
      <w:numFmt w:val="bullet"/>
      <w:lvlText w:val=""/>
      <w:lvlJc w:val="left"/>
      <w:pPr>
        <w:ind w:left="1440" w:hanging="360"/>
      </w:pPr>
      <w:rPr>
        <w:rFonts w:ascii="Symbol" w:hAnsi="Symbol"/>
      </w:rPr>
    </w:lvl>
    <w:lvl w:ilvl="5" w:tplc="1054CE46">
      <w:start w:val="1"/>
      <w:numFmt w:val="bullet"/>
      <w:lvlText w:val=""/>
      <w:lvlJc w:val="left"/>
      <w:pPr>
        <w:ind w:left="1440" w:hanging="360"/>
      </w:pPr>
      <w:rPr>
        <w:rFonts w:ascii="Symbol" w:hAnsi="Symbol"/>
      </w:rPr>
    </w:lvl>
    <w:lvl w:ilvl="6" w:tplc="EF621A2A">
      <w:start w:val="1"/>
      <w:numFmt w:val="bullet"/>
      <w:lvlText w:val=""/>
      <w:lvlJc w:val="left"/>
      <w:pPr>
        <w:ind w:left="1440" w:hanging="360"/>
      </w:pPr>
      <w:rPr>
        <w:rFonts w:ascii="Symbol" w:hAnsi="Symbol"/>
      </w:rPr>
    </w:lvl>
    <w:lvl w:ilvl="7" w:tplc="FC840F9A">
      <w:start w:val="1"/>
      <w:numFmt w:val="bullet"/>
      <w:lvlText w:val=""/>
      <w:lvlJc w:val="left"/>
      <w:pPr>
        <w:ind w:left="1440" w:hanging="360"/>
      </w:pPr>
      <w:rPr>
        <w:rFonts w:ascii="Symbol" w:hAnsi="Symbol"/>
      </w:rPr>
    </w:lvl>
    <w:lvl w:ilvl="8" w:tplc="F5F8EAD0">
      <w:start w:val="1"/>
      <w:numFmt w:val="bullet"/>
      <w:lvlText w:val=""/>
      <w:lvlJc w:val="left"/>
      <w:pPr>
        <w:ind w:left="1440" w:hanging="360"/>
      </w:pPr>
      <w:rPr>
        <w:rFonts w:ascii="Symbol" w:hAnsi="Symbol"/>
      </w:rPr>
    </w:lvl>
  </w:abstractNum>
  <w:abstractNum w:abstractNumId="5" w15:restartNumberingAfterBreak="0">
    <w:nsid w:val="73E72E3C"/>
    <w:multiLevelType w:val="hybridMultilevel"/>
    <w:tmpl w:val="21C83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D009BF"/>
    <w:multiLevelType w:val="multilevel"/>
    <w:tmpl w:val="1170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121"/>
    <w:multiLevelType w:val="hybridMultilevel"/>
    <w:tmpl w:val="261C7086"/>
    <w:lvl w:ilvl="0" w:tplc="235274A0">
      <w:start w:val="1"/>
      <w:numFmt w:val="bullet"/>
      <w:lvlText w:val=""/>
      <w:lvlJc w:val="left"/>
      <w:pPr>
        <w:ind w:left="1440" w:hanging="360"/>
      </w:pPr>
      <w:rPr>
        <w:rFonts w:ascii="Symbol" w:hAnsi="Symbol"/>
      </w:rPr>
    </w:lvl>
    <w:lvl w:ilvl="1" w:tplc="B6C08996">
      <w:start w:val="1"/>
      <w:numFmt w:val="bullet"/>
      <w:lvlText w:val=""/>
      <w:lvlJc w:val="left"/>
      <w:pPr>
        <w:ind w:left="1440" w:hanging="360"/>
      </w:pPr>
      <w:rPr>
        <w:rFonts w:ascii="Symbol" w:hAnsi="Symbol"/>
      </w:rPr>
    </w:lvl>
    <w:lvl w:ilvl="2" w:tplc="A1803350">
      <w:start w:val="1"/>
      <w:numFmt w:val="bullet"/>
      <w:lvlText w:val=""/>
      <w:lvlJc w:val="left"/>
      <w:pPr>
        <w:ind w:left="1440" w:hanging="360"/>
      </w:pPr>
      <w:rPr>
        <w:rFonts w:ascii="Symbol" w:hAnsi="Symbol"/>
      </w:rPr>
    </w:lvl>
    <w:lvl w:ilvl="3" w:tplc="DB3AC76A">
      <w:start w:val="1"/>
      <w:numFmt w:val="bullet"/>
      <w:lvlText w:val=""/>
      <w:lvlJc w:val="left"/>
      <w:pPr>
        <w:ind w:left="1440" w:hanging="360"/>
      </w:pPr>
      <w:rPr>
        <w:rFonts w:ascii="Symbol" w:hAnsi="Symbol"/>
      </w:rPr>
    </w:lvl>
    <w:lvl w:ilvl="4" w:tplc="A6942D1E">
      <w:start w:val="1"/>
      <w:numFmt w:val="bullet"/>
      <w:lvlText w:val=""/>
      <w:lvlJc w:val="left"/>
      <w:pPr>
        <w:ind w:left="1440" w:hanging="360"/>
      </w:pPr>
      <w:rPr>
        <w:rFonts w:ascii="Symbol" w:hAnsi="Symbol"/>
      </w:rPr>
    </w:lvl>
    <w:lvl w:ilvl="5" w:tplc="3CAC0C8A">
      <w:start w:val="1"/>
      <w:numFmt w:val="bullet"/>
      <w:lvlText w:val=""/>
      <w:lvlJc w:val="left"/>
      <w:pPr>
        <w:ind w:left="1440" w:hanging="360"/>
      </w:pPr>
      <w:rPr>
        <w:rFonts w:ascii="Symbol" w:hAnsi="Symbol"/>
      </w:rPr>
    </w:lvl>
    <w:lvl w:ilvl="6" w:tplc="78DC1342">
      <w:start w:val="1"/>
      <w:numFmt w:val="bullet"/>
      <w:lvlText w:val=""/>
      <w:lvlJc w:val="left"/>
      <w:pPr>
        <w:ind w:left="1440" w:hanging="360"/>
      </w:pPr>
      <w:rPr>
        <w:rFonts w:ascii="Symbol" w:hAnsi="Symbol"/>
      </w:rPr>
    </w:lvl>
    <w:lvl w:ilvl="7" w:tplc="1CCC3B24">
      <w:start w:val="1"/>
      <w:numFmt w:val="bullet"/>
      <w:lvlText w:val=""/>
      <w:lvlJc w:val="left"/>
      <w:pPr>
        <w:ind w:left="1440" w:hanging="360"/>
      </w:pPr>
      <w:rPr>
        <w:rFonts w:ascii="Symbol" w:hAnsi="Symbol"/>
      </w:rPr>
    </w:lvl>
    <w:lvl w:ilvl="8" w:tplc="2B9EA308">
      <w:start w:val="1"/>
      <w:numFmt w:val="bullet"/>
      <w:lvlText w:val=""/>
      <w:lvlJc w:val="left"/>
      <w:pPr>
        <w:ind w:left="1440" w:hanging="360"/>
      </w:pPr>
      <w:rPr>
        <w:rFonts w:ascii="Symbol" w:hAnsi="Symbol"/>
      </w:rPr>
    </w:lvl>
  </w:abstractNum>
  <w:num w:numId="1" w16cid:durableId="1887834585">
    <w:abstractNumId w:val="5"/>
  </w:num>
  <w:num w:numId="2" w16cid:durableId="237980494">
    <w:abstractNumId w:val="7"/>
  </w:num>
  <w:num w:numId="3" w16cid:durableId="1281953512">
    <w:abstractNumId w:val="0"/>
  </w:num>
  <w:num w:numId="4" w16cid:durableId="1049846011">
    <w:abstractNumId w:val="6"/>
  </w:num>
  <w:num w:numId="5" w16cid:durableId="1601638439">
    <w:abstractNumId w:val="2"/>
  </w:num>
  <w:num w:numId="6" w16cid:durableId="1832483261">
    <w:abstractNumId w:val="1"/>
  </w:num>
  <w:num w:numId="7" w16cid:durableId="1746754988">
    <w:abstractNumId w:val="4"/>
  </w:num>
  <w:num w:numId="8" w16cid:durableId="156009599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0F"/>
    <w:rsid w:val="0000027E"/>
    <w:rsid w:val="0000049D"/>
    <w:rsid w:val="00001881"/>
    <w:rsid w:val="00001F94"/>
    <w:rsid w:val="000020B4"/>
    <w:rsid w:val="00002167"/>
    <w:rsid w:val="00002410"/>
    <w:rsid w:val="00002749"/>
    <w:rsid w:val="000027C1"/>
    <w:rsid w:val="00002AFF"/>
    <w:rsid w:val="000030C8"/>
    <w:rsid w:val="000030DF"/>
    <w:rsid w:val="000030F5"/>
    <w:rsid w:val="00003366"/>
    <w:rsid w:val="00003496"/>
    <w:rsid w:val="00003926"/>
    <w:rsid w:val="000040EB"/>
    <w:rsid w:val="00004D39"/>
    <w:rsid w:val="00004DD3"/>
    <w:rsid w:val="00004E31"/>
    <w:rsid w:val="00004FC7"/>
    <w:rsid w:val="000052EF"/>
    <w:rsid w:val="00005A87"/>
    <w:rsid w:val="00006140"/>
    <w:rsid w:val="000064D2"/>
    <w:rsid w:val="0000690C"/>
    <w:rsid w:val="00006B43"/>
    <w:rsid w:val="000071F4"/>
    <w:rsid w:val="00007A52"/>
    <w:rsid w:val="00007A55"/>
    <w:rsid w:val="00007CB8"/>
    <w:rsid w:val="00007CC7"/>
    <w:rsid w:val="00007E50"/>
    <w:rsid w:val="0001017F"/>
    <w:rsid w:val="00010362"/>
    <w:rsid w:val="000105B3"/>
    <w:rsid w:val="00010C4A"/>
    <w:rsid w:val="0001106B"/>
    <w:rsid w:val="0001158C"/>
    <w:rsid w:val="000119A9"/>
    <w:rsid w:val="00011B15"/>
    <w:rsid w:val="00011D69"/>
    <w:rsid w:val="00011D92"/>
    <w:rsid w:val="00011DDA"/>
    <w:rsid w:val="000121B4"/>
    <w:rsid w:val="0001224D"/>
    <w:rsid w:val="00012813"/>
    <w:rsid w:val="00012EB7"/>
    <w:rsid w:val="000130B4"/>
    <w:rsid w:val="00013A43"/>
    <w:rsid w:val="00015881"/>
    <w:rsid w:val="00015AD1"/>
    <w:rsid w:val="00015F16"/>
    <w:rsid w:val="00016060"/>
    <w:rsid w:val="0001646D"/>
    <w:rsid w:val="0001701D"/>
    <w:rsid w:val="000176AC"/>
    <w:rsid w:val="00017776"/>
    <w:rsid w:val="00017F49"/>
    <w:rsid w:val="00020610"/>
    <w:rsid w:val="00020D3E"/>
    <w:rsid w:val="00021FE2"/>
    <w:rsid w:val="00022556"/>
    <w:rsid w:val="000226EE"/>
    <w:rsid w:val="00022E5B"/>
    <w:rsid w:val="000230CD"/>
    <w:rsid w:val="0002386F"/>
    <w:rsid w:val="00023DE8"/>
    <w:rsid w:val="00024312"/>
    <w:rsid w:val="00024D3F"/>
    <w:rsid w:val="000252A6"/>
    <w:rsid w:val="00026513"/>
    <w:rsid w:val="000267EA"/>
    <w:rsid w:val="0002711F"/>
    <w:rsid w:val="000271EF"/>
    <w:rsid w:val="000277BD"/>
    <w:rsid w:val="00027CC4"/>
    <w:rsid w:val="00027E8E"/>
    <w:rsid w:val="000302F9"/>
    <w:rsid w:val="00031150"/>
    <w:rsid w:val="00031DF5"/>
    <w:rsid w:val="00031E1F"/>
    <w:rsid w:val="00032843"/>
    <w:rsid w:val="00032DEF"/>
    <w:rsid w:val="00032F75"/>
    <w:rsid w:val="000338FC"/>
    <w:rsid w:val="00034EE4"/>
    <w:rsid w:val="000352C0"/>
    <w:rsid w:val="000360A2"/>
    <w:rsid w:val="0003651C"/>
    <w:rsid w:val="00036530"/>
    <w:rsid w:val="00036DF6"/>
    <w:rsid w:val="00036FDA"/>
    <w:rsid w:val="00037314"/>
    <w:rsid w:val="00037E42"/>
    <w:rsid w:val="000401EA"/>
    <w:rsid w:val="0004089C"/>
    <w:rsid w:val="0004097C"/>
    <w:rsid w:val="000409DF"/>
    <w:rsid w:val="00040D49"/>
    <w:rsid w:val="00040DDF"/>
    <w:rsid w:val="00040EAE"/>
    <w:rsid w:val="00041282"/>
    <w:rsid w:val="00041FB1"/>
    <w:rsid w:val="00042124"/>
    <w:rsid w:val="00042F98"/>
    <w:rsid w:val="00043090"/>
    <w:rsid w:val="00043168"/>
    <w:rsid w:val="0004374B"/>
    <w:rsid w:val="00043E07"/>
    <w:rsid w:val="00045738"/>
    <w:rsid w:val="00045C0A"/>
    <w:rsid w:val="00045DB9"/>
    <w:rsid w:val="0004652B"/>
    <w:rsid w:val="00046964"/>
    <w:rsid w:val="00046AFC"/>
    <w:rsid w:val="00046BED"/>
    <w:rsid w:val="00046F23"/>
    <w:rsid w:val="00047483"/>
    <w:rsid w:val="00047566"/>
    <w:rsid w:val="00050243"/>
    <w:rsid w:val="00050282"/>
    <w:rsid w:val="00050296"/>
    <w:rsid w:val="00050604"/>
    <w:rsid w:val="00050CE8"/>
    <w:rsid w:val="00050E26"/>
    <w:rsid w:val="00051EFC"/>
    <w:rsid w:val="00052330"/>
    <w:rsid w:val="000523A4"/>
    <w:rsid w:val="0005241E"/>
    <w:rsid w:val="0005253D"/>
    <w:rsid w:val="00052DA4"/>
    <w:rsid w:val="00052DDC"/>
    <w:rsid w:val="000530CF"/>
    <w:rsid w:val="000531F6"/>
    <w:rsid w:val="0005340B"/>
    <w:rsid w:val="00053588"/>
    <w:rsid w:val="00054966"/>
    <w:rsid w:val="00054CED"/>
    <w:rsid w:val="00054E91"/>
    <w:rsid w:val="00055717"/>
    <w:rsid w:val="000560D6"/>
    <w:rsid w:val="000569F5"/>
    <w:rsid w:val="000569FC"/>
    <w:rsid w:val="00057C84"/>
    <w:rsid w:val="00057DE6"/>
    <w:rsid w:val="00060873"/>
    <w:rsid w:val="000608D2"/>
    <w:rsid w:val="00060B56"/>
    <w:rsid w:val="00060F81"/>
    <w:rsid w:val="0006137B"/>
    <w:rsid w:val="00061C69"/>
    <w:rsid w:val="000621C5"/>
    <w:rsid w:val="000628D5"/>
    <w:rsid w:val="00063072"/>
    <w:rsid w:val="000631DB"/>
    <w:rsid w:val="00063B3B"/>
    <w:rsid w:val="00063C32"/>
    <w:rsid w:val="00063FB9"/>
    <w:rsid w:val="0006419F"/>
    <w:rsid w:val="00064CF7"/>
    <w:rsid w:val="00064EBA"/>
    <w:rsid w:val="00065A9C"/>
    <w:rsid w:val="00066571"/>
    <w:rsid w:val="000665EB"/>
    <w:rsid w:val="000669C2"/>
    <w:rsid w:val="00066A91"/>
    <w:rsid w:val="00066FC7"/>
    <w:rsid w:val="00067221"/>
    <w:rsid w:val="000674A2"/>
    <w:rsid w:val="000678A4"/>
    <w:rsid w:val="00067FFE"/>
    <w:rsid w:val="00070785"/>
    <w:rsid w:val="00070E1F"/>
    <w:rsid w:val="000711F6"/>
    <w:rsid w:val="00071883"/>
    <w:rsid w:val="0007188E"/>
    <w:rsid w:val="000719F3"/>
    <w:rsid w:val="00071BC8"/>
    <w:rsid w:val="00071CBD"/>
    <w:rsid w:val="00071EF3"/>
    <w:rsid w:val="000723F4"/>
    <w:rsid w:val="00072AA1"/>
    <w:rsid w:val="000731FE"/>
    <w:rsid w:val="0007373A"/>
    <w:rsid w:val="00073D31"/>
    <w:rsid w:val="000743A6"/>
    <w:rsid w:val="00074910"/>
    <w:rsid w:val="00074A00"/>
    <w:rsid w:val="00074B8C"/>
    <w:rsid w:val="00074DF8"/>
    <w:rsid w:val="00075129"/>
    <w:rsid w:val="000752F1"/>
    <w:rsid w:val="0007553A"/>
    <w:rsid w:val="000772B2"/>
    <w:rsid w:val="0007748D"/>
    <w:rsid w:val="00077BE2"/>
    <w:rsid w:val="0008006D"/>
    <w:rsid w:val="0008130A"/>
    <w:rsid w:val="00081863"/>
    <w:rsid w:val="00081998"/>
    <w:rsid w:val="00081AD0"/>
    <w:rsid w:val="00081C45"/>
    <w:rsid w:val="000825D7"/>
    <w:rsid w:val="00083B02"/>
    <w:rsid w:val="00083D37"/>
    <w:rsid w:val="00083DF7"/>
    <w:rsid w:val="000846F2"/>
    <w:rsid w:val="00084787"/>
    <w:rsid w:val="000849E0"/>
    <w:rsid w:val="00085C36"/>
    <w:rsid w:val="00085D32"/>
    <w:rsid w:val="00086319"/>
    <w:rsid w:val="0008743C"/>
    <w:rsid w:val="0008758B"/>
    <w:rsid w:val="0008785D"/>
    <w:rsid w:val="00087EC5"/>
    <w:rsid w:val="000900F0"/>
    <w:rsid w:val="00091417"/>
    <w:rsid w:val="00091A57"/>
    <w:rsid w:val="00091F7E"/>
    <w:rsid w:val="00092BB0"/>
    <w:rsid w:val="0009329A"/>
    <w:rsid w:val="000932CC"/>
    <w:rsid w:val="00093B91"/>
    <w:rsid w:val="00093CB2"/>
    <w:rsid w:val="000942CC"/>
    <w:rsid w:val="0009440A"/>
    <w:rsid w:val="00094D00"/>
    <w:rsid w:val="00096127"/>
    <w:rsid w:val="00096F91"/>
    <w:rsid w:val="000970CB"/>
    <w:rsid w:val="00097CC3"/>
    <w:rsid w:val="000A0652"/>
    <w:rsid w:val="000A248C"/>
    <w:rsid w:val="000A24BC"/>
    <w:rsid w:val="000A29F7"/>
    <w:rsid w:val="000A3256"/>
    <w:rsid w:val="000A351C"/>
    <w:rsid w:val="000A3529"/>
    <w:rsid w:val="000A3AFE"/>
    <w:rsid w:val="000A4270"/>
    <w:rsid w:val="000A4AD9"/>
    <w:rsid w:val="000A4D28"/>
    <w:rsid w:val="000A51BA"/>
    <w:rsid w:val="000A5612"/>
    <w:rsid w:val="000A6AB2"/>
    <w:rsid w:val="000A6B3D"/>
    <w:rsid w:val="000A6EF3"/>
    <w:rsid w:val="000A6F06"/>
    <w:rsid w:val="000A6FB6"/>
    <w:rsid w:val="000A72BC"/>
    <w:rsid w:val="000A7D81"/>
    <w:rsid w:val="000A7F9F"/>
    <w:rsid w:val="000B0670"/>
    <w:rsid w:val="000B0E65"/>
    <w:rsid w:val="000B12FD"/>
    <w:rsid w:val="000B1B45"/>
    <w:rsid w:val="000B2844"/>
    <w:rsid w:val="000B2A02"/>
    <w:rsid w:val="000B2AC0"/>
    <w:rsid w:val="000B2CB6"/>
    <w:rsid w:val="000B2D7E"/>
    <w:rsid w:val="000B3008"/>
    <w:rsid w:val="000B469E"/>
    <w:rsid w:val="000B4714"/>
    <w:rsid w:val="000B4996"/>
    <w:rsid w:val="000B56E7"/>
    <w:rsid w:val="000B62BE"/>
    <w:rsid w:val="000B68FA"/>
    <w:rsid w:val="000B6B1A"/>
    <w:rsid w:val="000B6FCD"/>
    <w:rsid w:val="000B703F"/>
    <w:rsid w:val="000B735A"/>
    <w:rsid w:val="000B73CC"/>
    <w:rsid w:val="000B74D9"/>
    <w:rsid w:val="000B76AD"/>
    <w:rsid w:val="000B7755"/>
    <w:rsid w:val="000B7C06"/>
    <w:rsid w:val="000B7DAD"/>
    <w:rsid w:val="000C094F"/>
    <w:rsid w:val="000C0983"/>
    <w:rsid w:val="000C0E65"/>
    <w:rsid w:val="000C15E4"/>
    <w:rsid w:val="000C163B"/>
    <w:rsid w:val="000C1838"/>
    <w:rsid w:val="000C1B71"/>
    <w:rsid w:val="000C2581"/>
    <w:rsid w:val="000C2832"/>
    <w:rsid w:val="000C3F08"/>
    <w:rsid w:val="000C42F1"/>
    <w:rsid w:val="000C4681"/>
    <w:rsid w:val="000C49E9"/>
    <w:rsid w:val="000C4E12"/>
    <w:rsid w:val="000C553D"/>
    <w:rsid w:val="000C56F1"/>
    <w:rsid w:val="000C5BAB"/>
    <w:rsid w:val="000C5BC5"/>
    <w:rsid w:val="000C66F7"/>
    <w:rsid w:val="000C6F58"/>
    <w:rsid w:val="000C7EF0"/>
    <w:rsid w:val="000D0A36"/>
    <w:rsid w:val="000D1069"/>
    <w:rsid w:val="000D1213"/>
    <w:rsid w:val="000D1C49"/>
    <w:rsid w:val="000D2589"/>
    <w:rsid w:val="000D314B"/>
    <w:rsid w:val="000D39D6"/>
    <w:rsid w:val="000D4B10"/>
    <w:rsid w:val="000D4CD2"/>
    <w:rsid w:val="000D56C2"/>
    <w:rsid w:val="000D58B5"/>
    <w:rsid w:val="000D5B20"/>
    <w:rsid w:val="000D5E59"/>
    <w:rsid w:val="000D61A8"/>
    <w:rsid w:val="000D6C70"/>
    <w:rsid w:val="000D6DB5"/>
    <w:rsid w:val="000D7601"/>
    <w:rsid w:val="000D78EB"/>
    <w:rsid w:val="000D7C97"/>
    <w:rsid w:val="000D7F80"/>
    <w:rsid w:val="000E056A"/>
    <w:rsid w:val="000E0717"/>
    <w:rsid w:val="000E0D49"/>
    <w:rsid w:val="000E0D85"/>
    <w:rsid w:val="000E12A7"/>
    <w:rsid w:val="000E13B8"/>
    <w:rsid w:val="000E1F49"/>
    <w:rsid w:val="000E258F"/>
    <w:rsid w:val="000E272D"/>
    <w:rsid w:val="000E2932"/>
    <w:rsid w:val="000E2C14"/>
    <w:rsid w:val="000E2F06"/>
    <w:rsid w:val="000E3923"/>
    <w:rsid w:val="000E3C36"/>
    <w:rsid w:val="000E3D2C"/>
    <w:rsid w:val="000E4502"/>
    <w:rsid w:val="000E472A"/>
    <w:rsid w:val="000E4D77"/>
    <w:rsid w:val="000E500B"/>
    <w:rsid w:val="000E5015"/>
    <w:rsid w:val="000E5A3C"/>
    <w:rsid w:val="000E69CF"/>
    <w:rsid w:val="000E6F0F"/>
    <w:rsid w:val="000E75D7"/>
    <w:rsid w:val="000F024C"/>
    <w:rsid w:val="000F0754"/>
    <w:rsid w:val="000F0CAE"/>
    <w:rsid w:val="000F0D14"/>
    <w:rsid w:val="000F0D63"/>
    <w:rsid w:val="000F1985"/>
    <w:rsid w:val="000F1DEB"/>
    <w:rsid w:val="000F298F"/>
    <w:rsid w:val="000F2C38"/>
    <w:rsid w:val="000F37FE"/>
    <w:rsid w:val="000F3CAC"/>
    <w:rsid w:val="000F5244"/>
    <w:rsid w:val="000F5367"/>
    <w:rsid w:val="000F58A4"/>
    <w:rsid w:val="000F683A"/>
    <w:rsid w:val="000F6A6F"/>
    <w:rsid w:val="000F6E02"/>
    <w:rsid w:val="000F762C"/>
    <w:rsid w:val="000F792D"/>
    <w:rsid w:val="00100C91"/>
    <w:rsid w:val="001014F3"/>
    <w:rsid w:val="0010214E"/>
    <w:rsid w:val="00102DF1"/>
    <w:rsid w:val="00103523"/>
    <w:rsid w:val="00103DBB"/>
    <w:rsid w:val="00104526"/>
    <w:rsid w:val="00104767"/>
    <w:rsid w:val="00104AE6"/>
    <w:rsid w:val="00104DAA"/>
    <w:rsid w:val="00105025"/>
    <w:rsid w:val="0010504B"/>
    <w:rsid w:val="0010578E"/>
    <w:rsid w:val="001057DC"/>
    <w:rsid w:val="00105E17"/>
    <w:rsid w:val="0010614A"/>
    <w:rsid w:val="001061BE"/>
    <w:rsid w:val="001066C5"/>
    <w:rsid w:val="0010693A"/>
    <w:rsid w:val="00106F62"/>
    <w:rsid w:val="00106F83"/>
    <w:rsid w:val="0010743C"/>
    <w:rsid w:val="0010799F"/>
    <w:rsid w:val="001102AB"/>
    <w:rsid w:val="00110526"/>
    <w:rsid w:val="001105BF"/>
    <w:rsid w:val="001117C9"/>
    <w:rsid w:val="00111B84"/>
    <w:rsid w:val="00111DBE"/>
    <w:rsid w:val="001120D7"/>
    <w:rsid w:val="00112D2E"/>
    <w:rsid w:val="001130E0"/>
    <w:rsid w:val="00113AED"/>
    <w:rsid w:val="0011443D"/>
    <w:rsid w:val="00114756"/>
    <w:rsid w:val="00115EB1"/>
    <w:rsid w:val="00116DA2"/>
    <w:rsid w:val="00117613"/>
    <w:rsid w:val="00117937"/>
    <w:rsid w:val="00117DAA"/>
    <w:rsid w:val="00117F9D"/>
    <w:rsid w:val="001201A9"/>
    <w:rsid w:val="001210B6"/>
    <w:rsid w:val="00121610"/>
    <w:rsid w:val="00122732"/>
    <w:rsid w:val="001229CB"/>
    <w:rsid w:val="001230D2"/>
    <w:rsid w:val="00123699"/>
    <w:rsid w:val="00123DC8"/>
    <w:rsid w:val="00123FFE"/>
    <w:rsid w:val="00124758"/>
    <w:rsid w:val="00125260"/>
    <w:rsid w:val="0012578D"/>
    <w:rsid w:val="0012592C"/>
    <w:rsid w:val="00126154"/>
    <w:rsid w:val="00126670"/>
    <w:rsid w:val="00127456"/>
    <w:rsid w:val="00127792"/>
    <w:rsid w:val="001301E8"/>
    <w:rsid w:val="00130515"/>
    <w:rsid w:val="00130632"/>
    <w:rsid w:val="00130E84"/>
    <w:rsid w:val="00131143"/>
    <w:rsid w:val="00132015"/>
    <w:rsid w:val="001322E8"/>
    <w:rsid w:val="00133824"/>
    <w:rsid w:val="0013409D"/>
    <w:rsid w:val="001340D1"/>
    <w:rsid w:val="00134F33"/>
    <w:rsid w:val="0013520E"/>
    <w:rsid w:val="00135346"/>
    <w:rsid w:val="00135E94"/>
    <w:rsid w:val="001362FC"/>
    <w:rsid w:val="00136744"/>
    <w:rsid w:val="00137334"/>
    <w:rsid w:val="001373C8"/>
    <w:rsid w:val="00137BF1"/>
    <w:rsid w:val="00140338"/>
    <w:rsid w:val="00140AD3"/>
    <w:rsid w:val="00140E54"/>
    <w:rsid w:val="001413E7"/>
    <w:rsid w:val="00141829"/>
    <w:rsid w:val="0014295C"/>
    <w:rsid w:val="001434DB"/>
    <w:rsid w:val="001436BF"/>
    <w:rsid w:val="0014447E"/>
    <w:rsid w:val="00144F46"/>
    <w:rsid w:val="00144FA7"/>
    <w:rsid w:val="001452B0"/>
    <w:rsid w:val="00145E54"/>
    <w:rsid w:val="001463F7"/>
    <w:rsid w:val="00146648"/>
    <w:rsid w:val="001469AF"/>
    <w:rsid w:val="001474CE"/>
    <w:rsid w:val="00147712"/>
    <w:rsid w:val="00150276"/>
    <w:rsid w:val="00150B0E"/>
    <w:rsid w:val="00150FFF"/>
    <w:rsid w:val="00152AD9"/>
    <w:rsid w:val="00152F4D"/>
    <w:rsid w:val="00152FF6"/>
    <w:rsid w:val="001534D4"/>
    <w:rsid w:val="001537CD"/>
    <w:rsid w:val="001547E1"/>
    <w:rsid w:val="00154AC0"/>
    <w:rsid w:val="001550D3"/>
    <w:rsid w:val="00155764"/>
    <w:rsid w:val="00155865"/>
    <w:rsid w:val="00155A84"/>
    <w:rsid w:val="00155FA9"/>
    <w:rsid w:val="00156085"/>
    <w:rsid w:val="0015664F"/>
    <w:rsid w:val="00157054"/>
    <w:rsid w:val="0015725A"/>
    <w:rsid w:val="001605D5"/>
    <w:rsid w:val="0016060C"/>
    <w:rsid w:val="00160BC3"/>
    <w:rsid w:val="00160D67"/>
    <w:rsid w:val="001612B3"/>
    <w:rsid w:val="001615D4"/>
    <w:rsid w:val="00161A12"/>
    <w:rsid w:val="00161BAD"/>
    <w:rsid w:val="00163458"/>
    <w:rsid w:val="00164734"/>
    <w:rsid w:val="00164FF0"/>
    <w:rsid w:val="0016527D"/>
    <w:rsid w:val="00165A96"/>
    <w:rsid w:val="001661CC"/>
    <w:rsid w:val="00166270"/>
    <w:rsid w:val="00166FB6"/>
    <w:rsid w:val="0016738D"/>
    <w:rsid w:val="00167F88"/>
    <w:rsid w:val="00170A45"/>
    <w:rsid w:val="00170CC0"/>
    <w:rsid w:val="00171002"/>
    <w:rsid w:val="00171757"/>
    <w:rsid w:val="0017184B"/>
    <w:rsid w:val="00171C68"/>
    <w:rsid w:val="001726B4"/>
    <w:rsid w:val="001728F0"/>
    <w:rsid w:val="00173B3A"/>
    <w:rsid w:val="00173C1A"/>
    <w:rsid w:val="00173FB3"/>
    <w:rsid w:val="00174DEF"/>
    <w:rsid w:val="00175261"/>
    <w:rsid w:val="00175295"/>
    <w:rsid w:val="001756E9"/>
    <w:rsid w:val="00175826"/>
    <w:rsid w:val="0017666A"/>
    <w:rsid w:val="00176CD5"/>
    <w:rsid w:val="0017709F"/>
    <w:rsid w:val="00177460"/>
    <w:rsid w:val="00177D12"/>
    <w:rsid w:val="00177EFF"/>
    <w:rsid w:val="001807C1"/>
    <w:rsid w:val="001819F5"/>
    <w:rsid w:val="00181B4A"/>
    <w:rsid w:val="001821F7"/>
    <w:rsid w:val="001823EB"/>
    <w:rsid w:val="001824CE"/>
    <w:rsid w:val="001829AC"/>
    <w:rsid w:val="00182D9E"/>
    <w:rsid w:val="00182FD3"/>
    <w:rsid w:val="001836DA"/>
    <w:rsid w:val="00183BEE"/>
    <w:rsid w:val="00184048"/>
    <w:rsid w:val="00184244"/>
    <w:rsid w:val="0018476E"/>
    <w:rsid w:val="0018497B"/>
    <w:rsid w:val="00184C54"/>
    <w:rsid w:val="001852AE"/>
    <w:rsid w:val="001860D0"/>
    <w:rsid w:val="0018638F"/>
    <w:rsid w:val="00186419"/>
    <w:rsid w:val="00186638"/>
    <w:rsid w:val="001869E4"/>
    <w:rsid w:val="00186DC0"/>
    <w:rsid w:val="001872E9"/>
    <w:rsid w:val="00187480"/>
    <w:rsid w:val="001878D9"/>
    <w:rsid w:val="00187C11"/>
    <w:rsid w:val="00187F5B"/>
    <w:rsid w:val="001911E3"/>
    <w:rsid w:val="00191490"/>
    <w:rsid w:val="00191520"/>
    <w:rsid w:val="001916D8"/>
    <w:rsid w:val="00191AD1"/>
    <w:rsid w:val="00191B6B"/>
    <w:rsid w:val="00191B99"/>
    <w:rsid w:val="00191BA4"/>
    <w:rsid w:val="00191EA6"/>
    <w:rsid w:val="001928BA"/>
    <w:rsid w:val="001928DB"/>
    <w:rsid w:val="00192E6A"/>
    <w:rsid w:val="00192ED7"/>
    <w:rsid w:val="001935C4"/>
    <w:rsid w:val="00193626"/>
    <w:rsid w:val="00193A96"/>
    <w:rsid w:val="00193F68"/>
    <w:rsid w:val="00194A9D"/>
    <w:rsid w:val="0019547B"/>
    <w:rsid w:val="00195FFC"/>
    <w:rsid w:val="0019610A"/>
    <w:rsid w:val="0019671E"/>
    <w:rsid w:val="00197599"/>
    <w:rsid w:val="00197828"/>
    <w:rsid w:val="00197E22"/>
    <w:rsid w:val="001A172F"/>
    <w:rsid w:val="001A1CAB"/>
    <w:rsid w:val="001A1D88"/>
    <w:rsid w:val="001A2444"/>
    <w:rsid w:val="001A2541"/>
    <w:rsid w:val="001A2883"/>
    <w:rsid w:val="001A2A37"/>
    <w:rsid w:val="001A2C95"/>
    <w:rsid w:val="001A3061"/>
    <w:rsid w:val="001A33B0"/>
    <w:rsid w:val="001A34FD"/>
    <w:rsid w:val="001A40BF"/>
    <w:rsid w:val="001A48CD"/>
    <w:rsid w:val="001A493C"/>
    <w:rsid w:val="001A5723"/>
    <w:rsid w:val="001A5DEE"/>
    <w:rsid w:val="001A5E58"/>
    <w:rsid w:val="001A5F58"/>
    <w:rsid w:val="001A5F9F"/>
    <w:rsid w:val="001A6223"/>
    <w:rsid w:val="001A676C"/>
    <w:rsid w:val="001A7C46"/>
    <w:rsid w:val="001B0181"/>
    <w:rsid w:val="001B032C"/>
    <w:rsid w:val="001B0670"/>
    <w:rsid w:val="001B0CC6"/>
    <w:rsid w:val="001B0E2C"/>
    <w:rsid w:val="001B1221"/>
    <w:rsid w:val="001B152B"/>
    <w:rsid w:val="001B2711"/>
    <w:rsid w:val="001B3113"/>
    <w:rsid w:val="001B3456"/>
    <w:rsid w:val="001B381A"/>
    <w:rsid w:val="001B398E"/>
    <w:rsid w:val="001B3D11"/>
    <w:rsid w:val="001B4CE9"/>
    <w:rsid w:val="001B4E52"/>
    <w:rsid w:val="001B535D"/>
    <w:rsid w:val="001B5BBF"/>
    <w:rsid w:val="001B5BE3"/>
    <w:rsid w:val="001B5D11"/>
    <w:rsid w:val="001B5F59"/>
    <w:rsid w:val="001B62D4"/>
    <w:rsid w:val="001B7152"/>
    <w:rsid w:val="001B7E80"/>
    <w:rsid w:val="001C07DE"/>
    <w:rsid w:val="001C0E83"/>
    <w:rsid w:val="001C0EC2"/>
    <w:rsid w:val="001C2651"/>
    <w:rsid w:val="001C3446"/>
    <w:rsid w:val="001C3CC8"/>
    <w:rsid w:val="001C3FC6"/>
    <w:rsid w:val="001C40E8"/>
    <w:rsid w:val="001C4C7F"/>
    <w:rsid w:val="001C51A7"/>
    <w:rsid w:val="001C5424"/>
    <w:rsid w:val="001C551B"/>
    <w:rsid w:val="001C55F1"/>
    <w:rsid w:val="001C642B"/>
    <w:rsid w:val="001C64BE"/>
    <w:rsid w:val="001C6648"/>
    <w:rsid w:val="001C69B7"/>
    <w:rsid w:val="001C6B40"/>
    <w:rsid w:val="001C6B90"/>
    <w:rsid w:val="001C6F69"/>
    <w:rsid w:val="001C71D2"/>
    <w:rsid w:val="001C7264"/>
    <w:rsid w:val="001C7DCF"/>
    <w:rsid w:val="001D06EC"/>
    <w:rsid w:val="001D169D"/>
    <w:rsid w:val="001D1EF5"/>
    <w:rsid w:val="001D2194"/>
    <w:rsid w:val="001D2225"/>
    <w:rsid w:val="001D2315"/>
    <w:rsid w:val="001D3069"/>
    <w:rsid w:val="001D33C8"/>
    <w:rsid w:val="001D36FA"/>
    <w:rsid w:val="001D3F19"/>
    <w:rsid w:val="001D47D9"/>
    <w:rsid w:val="001D4C7F"/>
    <w:rsid w:val="001D5349"/>
    <w:rsid w:val="001D58D8"/>
    <w:rsid w:val="001D5D68"/>
    <w:rsid w:val="001D6025"/>
    <w:rsid w:val="001D738F"/>
    <w:rsid w:val="001D7462"/>
    <w:rsid w:val="001D77D4"/>
    <w:rsid w:val="001D7C6D"/>
    <w:rsid w:val="001D7E36"/>
    <w:rsid w:val="001E121C"/>
    <w:rsid w:val="001E17A0"/>
    <w:rsid w:val="001E1C57"/>
    <w:rsid w:val="001E29C0"/>
    <w:rsid w:val="001E3122"/>
    <w:rsid w:val="001E370F"/>
    <w:rsid w:val="001E3AEA"/>
    <w:rsid w:val="001E3C54"/>
    <w:rsid w:val="001E3DCE"/>
    <w:rsid w:val="001E4D74"/>
    <w:rsid w:val="001E65D4"/>
    <w:rsid w:val="001E6AF6"/>
    <w:rsid w:val="001E6E70"/>
    <w:rsid w:val="001E7223"/>
    <w:rsid w:val="001E7C58"/>
    <w:rsid w:val="001E7CB0"/>
    <w:rsid w:val="001E7D98"/>
    <w:rsid w:val="001F0BAB"/>
    <w:rsid w:val="001F0BCA"/>
    <w:rsid w:val="001F0F28"/>
    <w:rsid w:val="001F0F38"/>
    <w:rsid w:val="001F246C"/>
    <w:rsid w:val="001F2791"/>
    <w:rsid w:val="001F29F2"/>
    <w:rsid w:val="001F3132"/>
    <w:rsid w:val="001F32D8"/>
    <w:rsid w:val="001F34B5"/>
    <w:rsid w:val="001F34B8"/>
    <w:rsid w:val="001F3B21"/>
    <w:rsid w:val="001F427F"/>
    <w:rsid w:val="001F49C4"/>
    <w:rsid w:val="001F4BBB"/>
    <w:rsid w:val="001F508A"/>
    <w:rsid w:val="001F520C"/>
    <w:rsid w:val="001F54F6"/>
    <w:rsid w:val="001F6BF7"/>
    <w:rsid w:val="001F738A"/>
    <w:rsid w:val="001F738E"/>
    <w:rsid w:val="00200441"/>
    <w:rsid w:val="00200496"/>
    <w:rsid w:val="002005B7"/>
    <w:rsid w:val="002006B9"/>
    <w:rsid w:val="0020136C"/>
    <w:rsid w:val="0020190C"/>
    <w:rsid w:val="00202721"/>
    <w:rsid w:val="00202DEE"/>
    <w:rsid w:val="00203153"/>
    <w:rsid w:val="002031F2"/>
    <w:rsid w:val="0020391F"/>
    <w:rsid w:val="00203972"/>
    <w:rsid w:val="00203AA4"/>
    <w:rsid w:val="00203D43"/>
    <w:rsid w:val="00203F8D"/>
    <w:rsid w:val="00204766"/>
    <w:rsid w:val="0020479E"/>
    <w:rsid w:val="002054F0"/>
    <w:rsid w:val="00205A39"/>
    <w:rsid w:val="00205FE6"/>
    <w:rsid w:val="002062E2"/>
    <w:rsid w:val="002064A3"/>
    <w:rsid w:val="00206637"/>
    <w:rsid w:val="002066DE"/>
    <w:rsid w:val="00207283"/>
    <w:rsid w:val="00207C0B"/>
    <w:rsid w:val="00207CF1"/>
    <w:rsid w:val="00210558"/>
    <w:rsid w:val="002106A7"/>
    <w:rsid w:val="00210EEF"/>
    <w:rsid w:val="002115E6"/>
    <w:rsid w:val="00211C94"/>
    <w:rsid w:val="00212443"/>
    <w:rsid w:val="00212E07"/>
    <w:rsid w:val="00213032"/>
    <w:rsid w:val="002132CC"/>
    <w:rsid w:val="0021368A"/>
    <w:rsid w:val="00213C2F"/>
    <w:rsid w:val="0021415B"/>
    <w:rsid w:val="00214675"/>
    <w:rsid w:val="00214D16"/>
    <w:rsid w:val="00214FB4"/>
    <w:rsid w:val="00215293"/>
    <w:rsid w:val="002160CE"/>
    <w:rsid w:val="00216B44"/>
    <w:rsid w:val="00220F39"/>
    <w:rsid w:val="00221D73"/>
    <w:rsid w:val="00222D74"/>
    <w:rsid w:val="00223219"/>
    <w:rsid w:val="002239F3"/>
    <w:rsid w:val="00223A90"/>
    <w:rsid w:val="00223B25"/>
    <w:rsid w:val="00224076"/>
    <w:rsid w:val="00224307"/>
    <w:rsid w:val="00224F29"/>
    <w:rsid w:val="0022711B"/>
    <w:rsid w:val="002273D8"/>
    <w:rsid w:val="002274C5"/>
    <w:rsid w:val="002277BF"/>
    <w:rsid w:val="002303F4"/>
    <w:rsid w:val="00230AC1"/>
    <w:rsid w:val="00230C61"/>
    <w:rsid w:val="002311B7"/>
    <w:rsid w:val="0023141F"/>
    <w:rsid w:val="0023192C"/>
    <w:rsid w:val="00231F68"/>
    <w:rsid w:val="002328FA"/>
    <w:rsid w:val="00232964"/>
    <w:rsid w:val="00232A3A"/>
    <w:rsid w:val="00232ADC"/>
    <w:rsid w:val="00232F54"/>
    <w:rsid w:val="00233494"/>
    <w:rsid w:val="00233865"/>
    <w:rsid w:val="00233A31"/>
    <w:rsid w:val="00235F6D"/>
    <w:rsid w:val="002365C9"/>
    <w:rsid w:val="00236861"/>
    <w:rsid w:val="00236983"/>
    <w:rsid w:val="00236EE3"/>
    <w:rsid w:val="00236F96"/>
    <w:rsid w:val="002374B1"/>
    <w:rsid w:val="002376C9"/>
    <w:rsid w:val="00237CD7"/>
    <w:rsid w:val="0024045B"/>
    <w:rsid w:val="00240609"/>
    <w:rsid w:val="00240834"/>
    <w:rsid w:val="0024195A"/>
    <w:rsid w:val="00241C38"/>
    <w:rsid w:val="00242195"/>
    <w:rsid w:val="00242C7A"/>
    <w:rsid w:val="00242DE2"/>
    <w:rsid w:val="00242ECD"/>
    <w:rsid w:val="00242F0D"/>
    <w:rsid w:val="0024323F"/>
    <w:rsid w:val="00243D91"/>
    <w:rsid w:val="00244F61"/>
    <w:rsid w:val="00245015"/>
    <w:rsid w:val="00245332"/>
    <w:rsid w:val="0024577F"/>
    <w:rsid w:val="002458F4"/>
    <w:rsid w:val="00245AED"/>
    <w:rsid w:val="00246345"/>
    <w:rsid w:val="002464ED"/>
    <w:rsid w:val="00246FF1"/>
    <w:rsid w:val="00247717"/>
    <w:rsid w:val="00247954"/>
    <w:rsid w:val="00250078"/>
    <w:rsid w:val="002509BA"/>
    <w:rsid w:val="002511B0"/>
    <w:rsid w:val="00252971"/>
    <w:rsid w:val="00253C84"/>
    <w:rsid w:val="00255506"/>
    <w:rsid w:val="00255DC4"/>
    <w:rsid w:val="00256066"/>
    <w:rsid w:val="00256E36"/>
    <w:rsid w:val="00256F1C"/>
    <w:rsid w:val="00260DB2"/>
    <w:rsid w:val="0026124B"/>
    <w:rsid w:val="002612F9"/>
    <w:rsid w:val="00261C75"/>
    <w:rsid w:val="002629F5"/>
    <w:rsid w:val="00262D3C"/>
    <w:rsid w:val="00262DED"/>
    <w:rsid w:val="0026393A"/>
    <w:rsid w:val="00263E94"/>
    <w:rsid w:val="0026410B"/>
    <w:rsid w:val="002651E1"/>
    <w:rsid w:val="0026561F"/>
    <w:rsid w:val="0026578F"/>
    <w:rsid w:val="002659A7"/>
    <w:rsid w:val="00265D7D"/>
    <w:rsid w:val="00265D84"/>
    <w:rsid w:val="0026621D"/>
    <w:rsid w:val="0026671B"/>
    <w:rsid w:val="002669B5"/>
    <w:rsid w:val="00266C2E"/>
    <w:rsid w:val="00267934"/>
    <w:rsid w:val="00267BAA"/>
    <w:rsid w:val="0027013F"/>
    <w:rsid w:val="002708E3"/>
    <w:rsid w:val="00270AF1"/>
    <w:rsid w:val="0027126C"/>
    <w:rsid w:val="002721EC"/>
    <w:rsid w:val="00272F69"/>
    <w:rsid w:val="002737B2"/>
    <w:rsid w:val="002751E8"/>
    <w:rsid w:val="00275471"/>
    <w:rsid w:val="00275E36"/>
    <w:rsid w:val="002763AA"/>
    <w:rsid w:val="002763CD"/>
    <w:rsid w:val="002766FE"/>
    <w:rsid w:val="00276BF4"/>
    <w:rsid w:val="002804E7"/>
    <w:rsid w:val="0028248F"/>
    <w:rsid w:val="00283D6C"/>
    <w:rsid w:val="00284467"/>
    <w:rsid w:val="002846A6"/>
    <w:rsid w:val="00284A39"/>
    <w:rsid w:val="00284B19"/>
    <w:rsid w:val="00284BA8"/>
    <w:rsid w:val="0028547F"/>
    <w:rsid w:val="00285612"/>
    <w:rsid w:val="00285DEA"/>
    <w:rsid w:val="00285FAF"/>
    <w:rsid w:val="00286726"/>
    <w:rsid w:val="00286BB0"/>
    <w:rsid w:val="00286FF5"/>
    <w:rsid w:val="002870A4"/>
    <w:rsid w:val="00290958"/>
    <w:rsid w:val="00290D64"/>
    <w:rsid w:val="00290ED4"/>
    <w:rsid w:val="002914A3"/>
    <w:rsid w:val="0029186B"/>
    <w:rsid w:val="00292065"/>
    <w:rsid w:val="002927AE"/>
    <w:rsid w:val="00292836"/>
    <w:rsid w:val="00292E03"/>
    <w:rsid w:val="0029381F"/>
    <w:rsid w:val="00293CC5"/>
    <w:rsid w:val="002942BF"/>
    <w:rsid w:val="002948DE"/>
    <w:rsid w:val="00295082"/>
    <w:rsid w:val="00295BF7"/>
    <w:rsid w:val="00295E0E"/>
    <w:rsid w:val="00296244"/>
    <w:rsid w:val="0029644C"/>
    <w:rsid w:val="0029787D"/>
    <w:rsid w:val="00297E0D"/>
    <w:rsid w:val="002A0467"/>
    <w:rsid w:val="002A11ED"/>
    <w:rsid w:val="002A1369"/>
    <w:rsid w:val="002A1733"/>
    <w:rsid w:val="002A17BC"/>
    <w:rsid w:val="002A194D"/>
    <w:rsid w:val="002A27A3"/>
    <w:rsid w:val="002A27C1"/>
    <w:rsid w:val="002A362E"/>
    <w:rsid w:val="002A4928"/>
    <w:rsid w:val="002A4FCB"/>
    <w:rsid w:val="002A52AE"/>
    <w:rsid w:val="002A53CF"/>
    <w:rsid w:val="002A5E46"/>
    <w:rsid w:val="002A5F1F"/>
    <w:rsid w:val="002A5F36"/>
    <w:rsid w:val="002A66B8"/>
    <w:rsid w:val="002A796B"/>
    <w:rsid w:val="002A7AC1"/>
    <w:rsid w:val="002A7D27"/>
    <w:rsid w:val="002B002D"/>
    <w:rsid w:val="002B0377"/>
    <w:rsid w:val="002B0687"/>
    <w:rsid w:val="002B06B7"/>
    <w:rsid w:val="002B1041"/>
    <w:rsid w:val="002B1D46"/>
    <w:rsid w:val="002B2012"/>
    <w:rsid w:val="002B25D1"/>
    <w:rsid w:val="002B27A1"/>
    <w:rsid w:val="002B27ED"/>
    <w:rsid w:val="002B2E1D"/>
    <w:rsid w:val="002B3474"/>
    <w:rsid w:val="002B348E"/>
    <w:rsid w:val="002B34B1"/>
    <w:rsid w:val="002B3B48"/>
    <w:rsid w:val="002B3EF0"/>
    <w:rsid w:val="002B4E22"/>
    <w:rsid w:val="002B5190"/>
    <w:rsid w:val="002B5219"/>
    <w:rsid w:val="002B53E1"/>
    <w:rsid w:val="002B5BCF"/>
    <w:rsid w:val="002B5F2D"/>
    <w:rsid w:val="002B6569"/>
    <w:rsid w:val="002B7666"/>
    <w:rsid w:val="002B7D6B"/>
    <w:rsid w:val="002C0492"/>
    <w:rsid w:val="002C0C9D"/>
    <w:rsid w:val="002C1291"/>
    <w:rsid w:val="002C1416"/>
    <w:rsid w:val="002C1677"/>
    <w:rsid w:val="002C1F13"/>
    <w:rsid w:val="002C34DB"/>
    <w:rsid w:val="002C4B30"/>
    <w:rsid w:val="002C4CF5"/>
    <w:rsid w:val="002C5064"/>
    <w:rsid w:val="002C5A0C"/>
    <w:rsid w:val="002C63FD"/>
    <w:rsid w:val="002C652E"/>
    <w:rsid w:val="002C65A3"/>
    <w:rsid w:val="002C6BD6"/>
    <w:rsid w:val="002C75D0"/>
    <w:rsid w:val="002C7694"/>
    <w:rsid w:val="002C7D8F"/>
    <w:rsid w:val="002C7DF1"/>
    <w:rsid w:val="002D06A8"/>
    <w:rsid w:val="002D074A"/>
    <w:rsid w:val="002D1783"/>
    <w:rsid w:val="002D21D6"/>
    <w:rsid w:val="002D24C7"/>
    <w:rsid w:val="002D27B8"/>
    <w:rsid w:val="002D2DC0"/>
    <w:rsid w:val="002D2F36"/>
    <w:rsid w:val="002D34AF"/>
    <w:rsid w:val="002D3577"/>
    <w:rsid w:val="002D4852"/>
    <w:rsid w:val="002D5039"/>
    <w:rsid w:val="002D54E6"/>
    <w:rsid w:val="002D574C"/>
    <w:rsid w:val="002D58F6"/>
    <w:rsid w:val="002D5A1D"/>
    <w:rsid w:val="002D5E5B"/>
    <w:rsid w:val="002D65BB"/>
    <w:rsid w:val="002D6C1A"/>
    <w:rsid w:val="002D6C2E"/>
    <w:rsid w:val="002D707B"/>
    <w:rsid w:val="002D7D58"/>
    <w:rsid w:val="002D7DFC"/>
    <w:rsid w:val="002E020B"/>
    <w:rsid w:val="002E0366"/>
    <w:rsid w:val="002E07C5"/>
    <w:rsid w:val="002E0D84"/>
    <w:rsid w:val="002E0E20"/>
    <w:rsid w:val="002E13C4"/>
    <w:rsid w:val="002E193C"/>
    <w:rsid w:val="002E1F38"/>
    <w:rsid w:val="002E2994"/>
    <w:rsid w:val="002E29B2"/>
    <w:rsid w:val="002E2AFF"/>
    <w:rsid w:val="002E3BFC"/>
    <w:rsid w:val="002E43EB"/>
    <w:rsid w:val="002E4B9D"/>
    <w:rsid w:val="002E4D9D"/>
    <w:rsid w:val="002E4F5A"/>
    <w:rsid w:val="002E5175"/>
    <w:rsid w:val="002E5F57"/>
    <w:rsid w:val="002E64D6"/>
    <w:rsid w:val="002E6ACF"/>
    <w:rsid w:val="002E7034"/>
    <w:rsid w:val="002E73C7"/>
    <w:rsid w:val="002E77F0"/>
    <w:rsid w:val="002E7981"/>
    <w:rsid w:val="002E7C99"/>
    <w:rsid w:val="002F0422"/>
    <w:rsid w:val="002F04E9"/>
    <w:rsid w:val="002F084E"/>
    <w:rsid w:val="002F099D"/>
    <w:rsid w:val="002F0CEB"/>
    <w:rsid w:val="002F0F0D"/>
    <w:rsid w:val="002F143E"/>
    <w:rsid w:val="002F34C0"/>
    <w:rsid w:val="002F3606"/>
    <w:rsid w:val="002F3D7E"/>
    <w:rsid w:val="002F4AD7"/>
    <w:rsid w:val="002F60FD"/>
    <w:rsid w:val="002F67A2"/>
    <w:rsid w:val="002F6C5F"/>
    <w:rsid w:val="002F6DBD"/>
    <w:rsid w:val="0030038A"/>
    <w:rsid w:val="00300B12"/>
    <w:rsid w:val="00301053"/>
    <w:rsid w:val="003016A6"/>
    <w:rsid w:val="00301CB2"/>
    <w:rsid w:val="003024F4"/>
    <w:rsid w:val="00302696"/>
    <w:rsid w:val="003029F8"/>
    <w:rsid w:val="00302EC9"/>
    <w:rsid w:val="003031EC"/>
    <w:rsid w:val="00303843"/>
    <w:rsid w:val="003038C1"/>
    <w:rsid w:val="00303A5B"/>
    <w:rsid w:val="003048FB"/>
    <w:rsid w:val="00304B3F"/>
    <w:rsid w:val="00305B98"/>
    <w:rsid w:val="00305C0F"/>
    <w:rsid w:val="003064EB"/>
    <w:rsid w:val="0030652E"/>
    <w:rsid w:val="00306B8A"/>
    <w:rsid w:val="00307A1D"/>
    <w:rsid w:val="003109CB"/>
    <w:rsid w:val="00311508"/>
    <w:rsid w:val="003116CB"/>
    <w:rsid w:val="00311B5A"/>
    <w:rsid w:val="003122B3"/>
    <w:rsid w:val="003126A6"/>
    <w:rsid w:val="003129D6"/>
    <w:rsid w:val="00312EE9"/>
    <w:rsid w:val="00313041"/>
    <w:rsid w:val="0031317C"/>
    <w:rsid w:val="0031323A"/>
    <w:rsid w:val="003139F4"/>
    <w:rsid w:val="00313AB2"/>
    <w:rsid w:val="00313C27"/>
    <w:rsid w:val="003143E9"/>
    <w:rsid w:val="0031453D"/>
    <w:rsid w:val="003153F5"/>
    <w:rsid w:val="0031591D"/>
    <w:rsid w:val="00315AC4"/>
    <w:rsid w:val="003160CB"/>
    <w:rsid w:val="003162C9"/>
    <w:rsid w:val="003163D1"/>
    <w:rsid w:val="003171B5"/>
    <w:rsid w:val="0031793A"/>
    <w:rsid w:val="00317C6B"/>
    <w:rsid w:val="00317FC7"/>
    <w:rsid w:val="0032005C"/>
    <w:rsid w:val="00320895"/>
    <w:rsid w:val="00320B28"/>
    <w:rsid w:val="00320DF3"/>
    <w:rsid w:val="00321288"/>
    <w:rsid w:val="0032160D"/>
    <w:rsid w:val="0032164D"/>
    <w:rsid w:val="00321B6D"/>
    <w:rsid w:val="003223B2"/>
    <w:rsid w:val="00322B4C"/>
    <w:rsid w:val="00323B3B"/>
    <w:rsid w:val="0032405A"/>
    <w:rsid w:val="003244ED"/>
    <w:rsid w:val="0032528B"/>
    <w:rsid w:val="00325ECE"/>
    <w:rsid w:val="00326054"/>
    <w:rsid w:val="00330867"/>
    <w:rsid w:val="003317E9"/>
    <w:rsid w:val="00331F6A"/>
    <w:rsid w:val="003337A0"/>
    <w:rsid w:val="003337F4"/>
    <w:rsid w:val="00333893"/>
    <w:rsid w:val="0033392C"/>
    <w:rsid w:val="00333D0E"/>
    <w:rsid w:val="00333DCD"/>
    <w:rsid w:val="0033415D"/>
    <w:rsid w:val="00334536"/>
    <w:rsid w:val="00334767"/>
    <w:rsid w:val="00334EF3"/>
    <w:rsid w:val="003356BC"/>
    <w:rsid w:val="00335B78"/>
    <w:rsid w:val="00335C54"/>
    <w:rsid w:val="00337151"/>
    <w:rsid w:val="003375E4"/>
    <w:rsid w:val="00337750"/>
    <w:rsid w:val="003378C0"/>
    <w:rsid w:val="00337A40"/>
    <w:rsid w:val="0034004C"/>
    <w:rsid w:val="003401E7"/>
    <w:rsid w:val="00340784"/>
    <w:rsid w:val="003408BF"/>
    <w:rsid w:val="003409B8"/>
    <w:rsid w:val="0034144C"/>
    <w:rsid w:val="003421FC"/>
    <w:rsid w:val="0034258B"/>
    <w:rsid w:val="00342F01"/>
    <w:rsid w:val="00344030"/>
    <w:rsid w:val="00344AA1"/>
    <w:rsid w:val="00344FFB"/>
    <w:rsid w:val="00345B14"/>
    <w:rsid w:val="00345CB2"/>
    <w:rsid w:val="00346277"/>
    <w:rsid w:val="00346360"/>
    <w:rsid w:val="0034656F"/>
    <w:rsid w:val="00347177"/>
    <w:rsid w:val="00347AE9"/>
    <w:rsid w:val="0035038C"/>
    <w:rsid w:val="003506ED"/>
    <w:rsid w:val="00350AC7"/>
    <w:rsid w:val="00350B7A"/>
    <w:rsid w:val="00350BDB"/>
    <w:rsid w:val="00351C1A"/>
    <w:rsid w:val="00351F90"/>
    <w:rsid w:val="00352B71"/>
    <w:rsid w:val="00352DE9"/>
    <w:rsid w:val="00353707"/>
    <w:rsid w:val="00353727"/>
    <w:rsid w:val="00353DEC"/>
    <w:rsid w:val="003548AB"/>
    <w:rsid w:val="003548F6"/>
    <w:rsid w:val="00354C2D"/>
    <w:rsid w:val="003550AA"/>
    <w:rsid w:val="00355CC1"/>
    <w:rsid w:val="00356205"/>
    <w:rsid w:val="0035664C"/>
    <w:rsid w:val="00356DF4"/>
    <w:rsid w:val="003573A1"/>
    <w:rsid w:val="00360BC5"/>
    <w:rsid w:val="003617A3"/>
    <w:rsid w:val="00361DA3"/>
    <w:rsid w:val="00361EC0"/>
    <w:rsid w:val="00362249"/>
    <w:rsid w:val="00362305"/>
    <w:rsid w:val="00362522"/>
    <w:rsid w:val="00362E05"/>
    <w:rsid w:val="00363283"/>
    <w:rsid w:val="00363659"/>
    <w:rsid w:val="00364043"/>
    <w:rsid w:val="00365565"/>
    <w:rsid w:val="0036585A"/>
    <w:rsid w:val="00365B54"/>
    <w:rsid w:val="00365B7F"/>
    <w:rsid w:val="0036689D"/>
    <w:rsid w:val="00366C5B"/>
    <w:rsid w:val="0036741E"/>
    <w:rsid w:val="00367A38"/>
    <w:rsid w:val="0037024B"/>
    <w:rsid w:val="00370E0F"/>
    <w:rsid w:val="003715F5"/>
    <w:rsid w:val="00371C4C"/>
    <w:rsid w:val="003722B4"/>
    <w:rsid w:val="003735E0"/>
    <w:rsid w:val="00373713"/>
    <w:rsid w:val="00373A0B"/>
    <w:rsid w:val="00373CF3"/>
    <w:rsid w:val="00374D70"/>
    <w:rsid w:val="00374EAB"/>
    <w:rsid w:val="00375A55"/>
    <w:rsid w:val="00376419"/>
    <w:rsid w:val="00376DCC"/>
    <w:rsid w:val="003779B1"/>
    <w:rsid w:val="00377AFC"/>
    <w:rsid w:val="00377EFF"/>
    <w:rsid w:val="003807C5"/>
    <w:rsid w:val="00380ECA"/>
    <w:rsid w:val="00381A6A"/>
    <w:rsid w:val="00381AE5"/>
    <w:rsid w:val="00382180"/>
    <w:rsid w:val="003823BE"/>
    <w:rsid w:val="0038283B"/>
    <w:rsid w:val="00382BB5"/>
    <w:rsid w:val="00382C24"/>
    <w:rsid w:val="00382EB6"/>
    <w:rsid w:val="003830C2"/>
    <w:rsid w:val="00383161"/>
    <w:rsid w:val="003835FD"/>
    <w:rsid w:val="0038376C"/>
    <w:rsid w:val="00383DB9"/>
    <w:rsid w:val="00383DE1"/>
    <w:rsid w:val="00383E67"/>
    <w:rsid w:val="003845F6"/>
    <w:rsid w:val="003849E3"/>
    <w:rsid w:val="003856EB"/>
    <w:rsid w:val="00386CC6"/>
    <w:rsid w:val="003872EE"/>
    <w:rsid w:val="003905CD"/>
    <w:rsid w:val="00390952"/>
    <w:rsid w:val="00390A1E"/>
    <w:rsid w:val="00391566"/>
    <w:rsid w:val="003928E7"/>
    <w:rsid w:val="00392BB3"/>
    <w:rsid w:val="003932A1"/>
    <w:rsid w:val="003947E2"/>
    <w:rsid w:val="003949E2"/>
    <w:rsid w:val="00394C5A"/>
    <w:rsid w:val="00395177"/>
    <w:rsid w:val="00395254"/>
    <w:rsid w:val="00395B5D"/>
    <w:rsid w:val="00395F81"/>
    <w:rsid w:val="00396230"/>
    <w:rsid w:val="003969CB"/>
    <w:rsid w:val="00397286"/>
    <w:rsid w:val="0039731A"/>
    <w:rsid w:val="003973F2"/>
    <w:rsid w:val="00397599"/>
    <w:rsid w:val="00397B69"/>
    <w:rsid w:val="00397FC0"/>
    <w:rsid w:val="003A00E8"/>
    <w:rsid w:val="003A0CDF"/>
    <w:rsid w:val="003A0F9A"/>
    <w:rsid w:val="003A1050"/>
    <w:rsid w:val="003A152E"/>
    <w:rsid w:val="003A1E6A"/>
    <w:rsid w:val="003A2C1A"/>
    <w:rsid w:val="003A3022"/>
    <w:rsid w:val="003A326A"/>
    <w:rsid w:val="003A3661"/>
    <w:rsid w:val="003A3A32"/>
    <w:rsid w:val="003A3CE2"/>
    <w:rsid w:val="003A4705"/>
    <w:rsid w:val="003A4826"/>
    <w:rsid w:val="003A4D30"/>
    <w:rsid w:val="003A53E7"/>
    <w:rsid w:val="003A554C"/>
    <w:rsid w:val="003A5650"/>
    <w:rsid w:val="003A5657"/>
    <w:rsid w:val="003A5A22"/>
    <w:rsid w:val="003A5BA4"/>
    <w:rsid w:val="003A7766"/>
    <w:rsid w:val="003A77E9"/>
    <w:rsid w:val="003A7A57"/>
    <w:rsid w:val="003B0072"/>
    <w:rsid w:val="003B0F6B"/>
    <w:rsid w:val="003B111E"/>
    <w:rsid w:val="003B128F"/>
    <w:rsid w:val="003B152F"/>
    <w:rsid w:val="003B159F"/>
    <w:rsid w:val="003B191B"/>
    <w:rsid w:val="003B19ED"/>
    <w:rsid w:val="003B1ACF"/>
    <w:rsid w:val="003B20B9"/>
    <w:rsid w:val="003B262B"/>
    <w:rsid w:val="003B2706"/>
    <w:rsid w:val="003B28C8"/>
    <w:rsid w:val="003B29C4"/>
    <w:rsid w:val="003B2B80"/>
    <w:rsid w:val="003B3F36"/>
    <w:rsid w:val="003B4122"/>
    <w:rsid w:val="003B628C"/>
    <w:rsid w:val="003B636E"/>
    <w:rsid w:val="003B6695"/>
    <w:rsid w:val="003B66AA"/>
    <w:rsid w:val="003B6A03"/>
    <w:rsid w:val="003B6D8B"/>
    <w:rsid w:val="003B7014"/>
    <w:rsid w:val="003B7DDB"/>
    <w:rsid w:val="003C07AC"/>
    <w:rsid w:val="003C180D"/>
    <w:rsid w:val="003C18EC"/>
    <w:rsid w:val="003C19D4"/>
    <w:rsid w:val="003C2302"/>
    <w:rsid w:val="003C2CF4"/>
    <w:rsid w:val="003C2EB1"/>
    <w:rsid w:val="003C3689"/>
    <w:rsid w:val="003C4A9F"/>
    <w:rsid w:val="003C5B3C"/>
    <w:rsid w:val="003C5B44"/>
    <w:rsid w:val="003C5C39"/>
    <w:rsid w:val="003C7130"/>
    <w:rsid w:val="003C7168"/>
    <w:rsid w:val="003C72B4"/>
    <w:rsid w:val="003C78C7"/>
    <w:rsid w:val="003D058E"/>
    <w:rsid w:val="003D0787"/>
    <w:rsid w:val="003D1093"/>
    <w:rsid w:val="003D12E5"/>
    <w:rsid w:val="003D1450"/>
    <w:rsid w:val="003D1B02"/>
    <w:rsid w:val="003D1FFB"/>
    <w:rsid w:val="003D22E9"/>
    <w:rsid w:val="003D28B0"/>
    <w:rsid w:val="003D2932"/>
    <w:rsid w:val="003D2AD1"/>
    <w:rsid w:val="003D2D41"/>
    <w:rsid w:val="003D2D83"/>
    <w:rsid w:val="003D404B"/>
    <w:rsid w:val="003D42B3"/>
    <w:rsid w:val="003D4F8F"/>
    <w:rsid w:val="003D5170"/>
    <w:rsid w:val="003D5E7E"/>
    <w:rsid w:val="003D601A"/>
    <w:rsid w:val="003D6758"/>
    <w:rsid w:val="003D6E68"/>
    <w:rsid w:val="003D6FF9"/>
    <w:rsid w:val="003D7263"/>
    <w:rsid w:val="003D7B68"/>
    <w:rsid w:val="003E03F8"/>
    <w:rsid w:val="003E0755"/>
    <w:rsid w:val="003E0C2B"/>
    <w:rsid w:val="003E16BA"/>
    <w:rsid w:val="003E176C"/>
    <w:rsid w:val="003E2AD5"/>
    <w:rsid w:val="003E2BAB"/>
    <w:rsid w:val="003E32D3"/>
    <w:rsid w:val="003E41EA"/>
    <w:rsid w:val="003E4384"/>
    <w:rsid w:val="003E4651"/>
    <w:rsid w:val="003E467B"/>
    <w:rsid w:val="003E4736"/>
    <w:rsid w:val="003E480F"/>
    <w:rsid w:val="003E546D"/>
    <w:rsid w:val="003E66E1"/>
    <w:rsid w:val="003E71DE"/>
    <w:rsid w:val="003E78A5"/>
    <w:rsid w:val="003E7945"/>
    <w:rsid w:val="003F01A5"/>
    <w:rsid w:val="003F2095"/>
    <w:rsid w:val="003F2847"/>
    <w:rsid w:val="003F2864"/>
    <w:rsid w:val="003F28D7"/>
    <w:rsid w:val="003F2C79"/>
    <w:rsid w:val="003F354C"/>
    <w:rsid w:val="003F3C07"/>
    <w:rsid w:val="003F43B0"/>
    <w:rsid w:val="003F4474"/>
    <w:rsid w:val="003F4565"/>
    <w:rsid w:val="003F46F7"/>
    <w:rsid w:val="003F531E"/>
    <w:rsid w:val="003F567F"/>
    <w:rsid w:val="003F5738"/>
    <w:rsid w:val="003F58F4"/>
    <w:rsid w:val="003F60AF"/>
    <w:rsid w:val="003F638B"/>
    <w:rsid w:val="003F656C"/>
    <w:rsid w:val="003F6B01"/>
    <w:rsid w:val="003F6BB8"/>
    <w:rsid w:val="003F7999"/>
    <w:rsid w:val="0040044B"/>
    <w:rsid w:val="004010EE"/>
    <w:rsid w:val="00401152"/>
    <w:rsid w:val="00401DCB"/>
    <w:rsid w:val="004021AF"/>
    <w:rsid w:val="004022A9"/>
    <w:rsid w:val="0040278F"/>
    <w:rsid w:val="00402810"/>
    <w:rsid w:val="00402CDD"/>
    <w:rsid w:val="00402D25"/>
    <w:rsid w:val="004031C2"/>
    <w:rsid w:val="00403B20"/>
    <w:rsid w:val="00404490"/>
    <w:rsid w:val="00404FBD"/>
    <w:rsid w:val="00405606"/>
    <w:rsid w:val="00405724"/>
    <w:rsid w:val="004058FA"/>
    <w:rsid w:val="00405F13"/>
    <w:rsid w:val="004064F3"/>
    <w:rsid w:val="00406AA4"/>
    <w:rsid w:val="00406CC3"/>
    <w:rsid w:val="0040776D"/>
    <w:rsid w:val="00407C23"/>
    <w:rsid w:val="00407F8C"/>
    <w:rsid w:val="00410186"/>
    <w:rsid w:val="00410325"/>
    <w:rsid w:val="0041094D"/>
    <w:rsid w:val="00410AE2"/>
    <w:rsid w:val="004110E3"/>
    <w:rsid w:val="00411ADD"/>
    <w:rsid w:val="0041262D"/>
    <w:rsid w:val="004126E5"/>
    <w:rsid w:val="0041276A"/>
    <w:rsid w:val="00412AF6"/>
    <w:rsid w:val="0041337A"/>
    <w:rsid w:val="004143B4"/>
    <w:rsid w:val="004148C7"/>
    <w:rsid w:val="00414A1C"/>
    <w:rsid w:val="00414F2E"/>
    <w:rsid w:val="004155C6"/>
    <w:rsid w:val="004161AC"/>
    <w:rsid w:val="004161F6"/>
    <w:rsid w:val="004164E0"/>
    <w:rsid w:val="00416723"/>
    <w:rsid w:val="00416F6D"/>
    <w:rsid w:val="00417221"/>
    <w:rsid w:val="004175DD"/>
    <w:rsid w:val="004178FD"/>
    <w:rsid w:val="00417ADC"/>
    <w:rsid w:val="00417E56"/>
    <w:rsid w:val="0042079B"/>
    <w:rsid w:val="0042088A"/>
    <w:rsid w:val="00420A24"/>
    <w:rsid w:val="00420A93"/>
    <w:rsid w:val="00421059"/>
    <w:rsid w:val="00421177"/>
    <w:rsid w:val="0042149E"/>
    <w:rsid w:val="004214FA"/>
    <w:rsid w:val="00421899"/>
    <w:rsid w:val="00422235"/>
    <w:rsid w:val="00423084"/>
    <w:rsid w:val="004236E0"/>
    <w:rsid w:val="004238DA"/>
    <w:rsid w:val="00423C9A"/>
    <w:rsid w:val="00423D0B"/>
    <w:rsid w:val="00423DCE"/>
    <w:rsid w:val="00423F49"/>
    <w:rsid w:val="0042435E"/>
    <w:rsid w:val="004245ED"/>
    <w:rsid w:val="004248E6"/>
    <w:rsid w:val="00424A20"/>
    <w:rsid w:val="00425113"/>
    <w:rsid w:val="004259C3"/>
    <w:rsid w:val="00425CE0"/>
    <w:rsid w:val="00427C7C"/>
    <w:rsid w:val="00427E42"/>
    <w:rsid w:val="00430177"/>
    <w:rsid w:val="00430BAA"/>
    <w:rsid w:val="00431785"/>
    <w:rsid w:val="0043200C"/>
    <w:rsid w:val="0043218C"/>
    <w:rsid w:val="004321CB"/>
    <w:rsid w:val="00432CC9"/>
    <w:rsid w:val="0043318F"/>
    <w:rsid w:val="0043426C"/>
    <w:rsid w:val="004343E9"/>
    <w:rsid w:val="00434834"/>
    <w:rsid w:val="00434C76"/>
    <w:rsid w:val="00434CB2"/>
    <w:rsid w:val="00435E18"/>
    <w:rsid w:val="00436DFB"/>
    <w:rsid w:val="00436E68"/>
    <w:rsid w:val="00436FC2"/>
    <w:rsid w:val="00440183"/>
    <w:rsid w:val="0044021C"/>
    <w:rsid w:val="00440CC5"/>
    <w:rsid w:val="00440ECC"/>
    <w:rsid w:val="00441544"/>
    <w:rsid w:val="00441AE4"/>
    <w:rsid w:val="00441D8A"/>
    <w:rsid w:val="00441DFF"/>
    <w:rsid w:val="00441F5F"/>
    <w:rsid w:val="004421DF"/>
    <w:rsid w:val="00442345"/>
    <w:rsid w:val="00442481"/>
    <w:rsid w:val="0044304A"/>
    <w:rsid w:val="00443CC2"/>
    <w:rsid w:val="00443EB5"/>
    <w:rsid w:val="004440F8"/>
    <w:rsid w:val="0044420C"/>
    <w:rsid w:val="00444250"/>
    <w:rsid w:val="00445A8D"/>
    <w:rsid w:val="00445DB0"/>
    <w:rsid w:val="00445DDA"/>
    <w:rsid w:val="00445E72"/>
    <w:rsid w:val="00446146"/>
    <w:rsid w:val="0044632B"/>
    <w:rsid w:val="00446750"/>
    <w:rsid w:val="00446A23"/>
    <w:rsid w:val="00446ACE"/>
    <w:rsid w:val="0044732C"/>
    <w:rsid w:val="00447C95"/>
    <w:rsid w:val="00447DA2"/>
    <w:rsid w:val="004508D5"/>
    <w:rsid w:val="0045158D"/>
    <w:rsid w:val="00451CBA"/>
    <w:rsid w:val="00452844"/>
    <w:rsid w:val="00452BA4"/>
    <w:rsid w:val="00452C13"/>
    <w:rsid w:val="00452ED4"/>
    <w:rsid w:val="00454260"/>
    <w:rsid w:val="004544CF"/>
    <w:rsid w:val="00454EA0"/>
    <w:rsid w:val="00454FCD"/>
    <w:rsid w:val="00455B77"/>
    <w:rsid w:val="004563CA"/>
    <w:rsid w:val="00456AF9"/>
    <w:rsid w:val="004575F6"/>
    <w:rsid w:val="00457798"/>
    <w:rsid w:val="00457CE2"/>
    <w:rsid w:val="0046043E"/>
    <w:rsid w:val="00460C7B"/>
    <w:rsid w:val="00460F5A"/>
    <w:rsid w:val="004627A8"/>
    <w:rsid w:val="004628F1"/>
    <w:rsid w:val="00463223"/>
    <w:rsid w:val="00463995"/>
    <w:rsid w:val="004643F7"/>
    <w:rsid w:val="004645D4"/>
    <w:rsid w:val="00465A29"/>
    <w:rsid w:val="00465F43"/>
    <w:rsid w:val="00466140"/>
    <w:rsid w:val="004664DB"/>
    <w:rsid w:val="00466570"/>
    <w:rsid w:val="004666EA"/>
    <w:rsid w:val="0046691E"/>
    <w:rsid w:val="00466D15"/>
    <w:rsid w:val="004670CC"/>
    <w:rsid w:val="00467792"/>
    <w:rsid w:val="0046790C"/>
    <w:rsid w:val="00470779"/>
    <w:rsid w:val="004707E7"/>
    <w:rsid w:val="004709AE"/>
    <w:rsid w:val="00470A28"/>
    <w:rsid w:val="00471C7E"/>
    <w:rsid w:val="00471CD5"/>
    <w:rsid w:val="00471D4F"/>
    <w:rsid w:val="00472286"/>
    <w:rsid w:val="00472319"/>
    <w:rsid w:val="00472B6E"/>
    <w:rsid w:val="00472EBF"/>
    <w:rsid w:val="00472EDD"/>
    <w:rsid w:val="0047369B"/>
    <w:rsid w:val="004741D4"/>
    <w:rsid w:val="00474365"/>
    <w:rsid w:val="00474989"/>
    <w:rsid w:val="004751ED"/>
    <w:rsid w:val="00475496"/>
    <w:rsid w:val="00475829"/>
    <w:rsid w:val="0047592A"/>
    <w:rsid w:val="00475FE5"/>
    <w:rsid w:val="00476327"/>
    <w:rsid w:val="004807DB"/>
    <w:rsid w:val="004808D5"/>
    <w:rsid w:val="004813E0"/>
    <w:rsid w:val="00482822"/>
    <w:rsid w:val="00482C35"/>
    <w:rsid w:val="00482FEE"/>
    <w:rsid w:val="0048300F"/>
    <w:rsid w:val="004837DA"/>
    <w:rsid w:val="00483B57"/>
    <w:rsid w:val="00483DC6"/>
    <w:rsid w:val="00483E22"/>
    <w:rsid w:val="00483E97"/>
    <w:rsid w:val="004843E8"/>
    <w:rsid w:val="0048476A"/>
    <w:rsid w:val="00485E3B"/>
    <w:rsid w:val="004860A6"/>
    <w:rsid w:val="004861C1"/>
    <w:rsid w:val="004862FE"/>
    <w:rsid w:val="00486F61"/>
    <w:rsid w:val="00486FCB"/>
    <w:rsid w:val="00487D47"/>
    <w:rsid w:val="0049007F"/>
    <w:rsid w:val="004909ED"/>
    <w:rsid w:val="00490C5D"/>
    <w:rsid w:val="00490CFD"/>
    <w:rsid w:val="00490DEB"/>
    <w:rsid w:val="00490E87"/>
    <w:rsid w:val="004913B1"/>
    <w:rsid w:val="004915D4"/>
    <w:rsid w:val="00491995"/>
    <w:rsid w:val="00491F13"/>
    <w:rsid w:val="0049238E"/>
    <w:rsid w:val="0049269A"/>
    <w:rsid w:val="00492EB1"/>
    <w:rsid w:val="00493F73"/>
    <w:rsid w:val="00494780"/>
    <w:rsid w:val="0049593C"/>
    <w:rsid w:val="00495E22"/>
    <w:rsid w:val="00495E50"/>
    <w:rsid w:val="0049665B"/>
    <w:rsid w:val="00497945"/>
    <w:rsid w:val="00497D4E"/>
    <w:rsid w:val="004A06DB"/>
    <w:rsid w:val="004A0B0F"/>
    <w:rsid w:val="004A169B"/>
    <w:rsid w:val="004A2128"/>
    <w:rsid w:val="004A2323"/>
    <w:rsid w:val="004A2369"/>
    <w:rsid w:val="004A3784"/>
    <w:rsid w:val="004A383D"/>
    <w:rsid w:val="004A40D5"/>
    <w:rsid w:val="004A4241"/>
    <w:rsid w:val="004A43A1"/>
    <w:rsid w:val="004A5107"/>
    <w:rsid w:val="004A568E"/>
    <w:rsid w:val="004A58FF"/>
    <w:rsid w:val="004A596D"/>
    <w:rsid w:val="004A6314"/>
    <w:rsid w:val="004A63EC"/>
    <w:rsid w:val="004A6553"/>
    <w:rsid w:val="004A66A3"/>
    <w:rsid w:val="004A66D0"/>
    <w:rsid w:val="004A69C0"/>
    <w:rsid w:val="004A6BC6"/>
    <w:rsid w:val="004A764B"/>
    <w:rsid w:val="004A76F0"/>
    <w:rsid w:val="004A7754"/>
    <w:rsid w:val="004B035C"/>
    <w:rsid w:val="004B0EF8"/>
    <w:rsid w:val="004B1FDD"/>
    <w:rsid w:val="004B2252"/>
    <w:rsid w:val="004B23D9"/>
    <w:rsid w:val="004B2DA0"/>
    <w:rsid w:val="004B3497"/>
    <w:rsid w:val="004B370A"/>
    <w:rsid w:val="004B3B86"/>
    <w:rsid w:val="004B3E43"/>
    <w:rsid w:val="004B3E46"/>
    <w:rsid w:val="004B4FD8"/>
    <w:rsid w:val="004B5058"/>
    <w:rsid w:val="004B5F48"/>
    <w:rsid w:val="004B6193"/>
    <w:rsid w:val="004B7050"/>
    <w:rsid w:val="004B768B"/>
    <w:rsid w:val="004B7D0C"/>
    <w:rsid w:val="004C0A96"/>
    <w:rsid w:val="004C0C43"/>
    <w:rsid w:val="004C0C50"/>
    <w:rsid w:val="004C1B58"/>
    <w:rsid w:val="004C1F62"/>
    <w:rsid w:val="004C25D8"/>
    <w:rsid w:val="004C2BF2"/>
    <w:rsid w:val="004C3325"/>
    <w:rsid w:val="004C338E"/>
    <w:rsid w:val="004C35B6"/>
    <w:rsid w:val="004C36F6"/>
    <w:rsid w:val="004C3A19"/>
    <w:rsid w:val="004C3C54"/>
    <w:rsid w:val="004C3C5A"/>
    <w:rsid w:val="004C4712"/>
    <w:rsid w:val="004C4D2A"/>
    <w:rsid w:val="004C4DD0"/>
    <w:rsid w:val="004C51C4"/>
    <w:rsid w:val="004C544C"/>
    <w:rsid w:val="004C556A"/>
    <w:rsid w:val="004C5842"/>
    <w:rsid w:val="004C5C39"/>
    <w:rsid w:val="004C5CDC"/>
    <w:rsid w:val="004C6714"/>
    <w:rsid w:val="004C6C61"/>
    <w:rsid w:val="004C7491"/>
    <w:rsid w:val="004C7643"/>
    <w:rsid w:val="004C7CF3"/>
    <w:rsid w:val="004D0544"/>
    <w:rsid w:val="004D1385"/>
    <w:rsid w:val="004D13F2"/>
    <w:rsid w:val="004D18C8"/>
    <w:rsid w:val="004D1C33"/>
    <w:rsid w:val="004D24D7"/>
    <w:rsid w:val="004D265B"/>
    <w:rsid w:val="004D3109"/>
    <w:rsid w:val="004D3457"/>
    <w:rsid w:val="004D34B1"/>
    <w:rsid w:val="004D350E"/>
    <w:rsid w:val="004D37A0"/>
    <w:rsid w:val="004D3822"/>
    <w:rsid w:val="004D4AA6"/>
    <w:rsid w:val="004D4E46"/>
    <w:rsid w:val="004D559C"/>
    <w:rsid w:val="004D6464"/>
    <w:rsid w:val="004D7319"/>
    <w:rsid w:val="004D7C25"/>
    <w:rsid w:val="004D7D95"/>
    <w:rsid w:val="004E047D"/>
    <w:rsid w:val="004E0B3B"/>
    <w:rsid w:val="004E1108"/>
    <w:rsid w:val="004E13EA"/>
    <w:rsid w:val="004E14D9"/>
    <w:rsid w:val="004E1CD6"/>
    <w:rsid w:val="004E2F4B"/>
    <w:rsid w:val="004E33F3"/>
    <w:rsid w:val="004E369D"/>
    <w:rsid w:val="004E4412"/>
    <w:rsid w:val="004E464E"/>
    <w:rsid w:val="004E5499"/>
    <w:rsid w:val="004E5819"/>
    <w:rsid w:val="004E6F67"/>
    <w:rsid w:val="004E764B"/>
    <w:rsid w:val="004E796B"/>
    <w:rsid w:val="004E7B48"/>
    <w:rsid w:val="004F00F3"/>
    <w:rsid w:val="004F184A"/>
    <w:rsid w:val="004F1A21"/>
    <w:rsid w:val="004F2646"/>
    <w:rsid w:val="004F2825"/>
    <w:rsid w:val="004F3754"/>
    <w:rsid w:val="004F3E35"/>
    <w:rsid w:val="004F50D9"/>
    <w:rsid w:val="004F5804"/>
    <w:rsid w:val="004F5CEA"/>
    <w:rsid w:val="004F60E7"/>
    <w:rsid w:val="004F63AF"/>
    <w:rsid w:val="004F709D"/>
    <w:rsid w:val="004F7342"/>
    <w:rsid w:val="004F757E"/>
    <w:rsid w:val="004F7B99"/>
    <w:rsid w:val="004F7D5E"/>
    <w:rsid w:val="00500E28"/>
    <w:rsid w:val="005014B2"/>
    <w:rsid w:val="00501526"/>
    <w:rsid w:val="00501EE8"/>
    <w:rsid w:val="00502C5C"/>
    <w:rsid w:val="0050313C"/>
    <w:rsid w:val="005033B3"/>
    <w:rsid w:val="005034B9"/>
    <w:rsid w:val="005037EA"/>
    <w:rsid w:val="00503901"/>
    <w:rsid w:val="005039DF"/>
    <w:rsid w:val="00503DDA"/>
    <w:rsid w:val="00504754"/>
    <w:rsid w:val="00504AD1"/>
    <w:rsid w:val="005057BB"/>
    <w:rsid w:val="0050580D"/>
    <w:rsid w:val="00505F25"/>
    <w:rsid w:val="005065BC"/>
    <w:rsid w:val="00506A2B"/>
    <w:rsid w:val="00506E00"/>
    <w:rsid w:val="00507322"/>
    <w:rsid w:val="0050785F"/>
    <w:rsid w:val="005078D0"/>
    <w:rsid w:val="005112FE"/>
    <w:rsid w:val="00511451"/>
    <w:rsid w:val="005116A7"/>
    <w:rsid w:val="00512D54"/>
    <w:rsid w:val="00512D8E"/>
    <w:rsid w:val="005131CD"/>
    <w:rsid w:val="00513698"/>
    <w:rsid w:val="00513DB0"/>
    <w:rsid w:val="00514696"/>
    <w:rsid w:val="005146BE"/>
    <w:rsid w:val="00514A6F"/>
    <w:rsid w:val="00514C36"/>
    <w:rsid w:val="0051524D"/>
    <w:rsid w:val="00515265"/>
    <w:rsid w:val="00515351"/>
    <w:rsid w:val="00515580"/>
    <w:rsid w:val="005155A8"/>
    <w:rsid w:val="00515BB0"/>
    <w:rsid w:val="0051676C"/>
    <w:rsid w:val="0051696F"/>
    <w:rsid w:val="00516B2E"/>
    <w:rsid w:val="005173D7"/>
    <w:rsid w:val="0051747C"/>
    <w:rsid w:val="00517A80"/>
    <w:rsid w:val="00517F02"/>
    <w:rsid w:val="00520F6F"/>
    <w:rsid w:val="005216E5"/>
    <w:rsid w:val="00521977"/>
    <w:rsid w:val="0052292C"/>
    <w:rsid w:val="00522EA3"/>
    <w:rsid w:val="005234D2"/>
    <w:rsid w:val="00523CF7"/>
    <w:rsid w:val="00524461"/>
    <w:rsid w:val="0052488A"/>
    <w:rsid w:val="0052517C"/>
    <w:rsid w:val="0052557E"/>
    <w:rsid w:val="00525774"/>
    <w:rsid w:val="00525BD5"/>
    <w:rsid w:val="005262CD"/>
    <w:rsid w:val="00526712"/>
    <w:rsid w:val="00526A43"/>
    <w:rsid w:val="00526B5D"/>
    <w:rsid w:val="00526BA1"/>
    <w:rsid w:val="00526D14"/>
    <w:rsid w:val="00526F69"/>
    <w:rsid w:val="00527CAE"/>
    <w:rsid w:val="00527EFC"/>
    <w:rsid w:val="0053004E"/>
    <w:rsid w:val="00530AA8"/>
    <w:rsid w:val="00530F64"/>
    <w:rsid w:val="0053105C"/>
    <w:rsid w:val="00531619"/>
    <w:rsid w:val="00532364"/>
    <w:rsid w:val="00532498"/>
    <w:rsid w:val="0053271D"/>
    <w:rsid w:val="00532A6A"/>
    <w:rsid w:val="00532AD2"/>
    <w:rsid w:val="005334A5"/>
    <w:rsid w:val="00533707"/>
    <w:rsid w:val="00533AFD"/>
    <w:rsid w:val="00533E00"/>
    <w:rsid w:val="00534F8A"/>
    <w:rsid w:val="00535366"/>
    <w:rsid w:val="0053546D"/>
    <w:rsid w:val="0053570F"/>
    <w:rsid w:val="0053578E"/>
    <w:rsid w:val="00535920"/>
    <w:rsid w:val="00535AE8"/>
    <w:rsid w:val="00536A09"/>
    <w:rsid w:val="005377A4"/>
    <w:rsid w:val="00540643"/>
    <w:rsid w:val="00540978"/>
    <w:rsid w:val="00540A04"/>
    <w:rsid w:val="00540DDB"/>
    <w:rsid w:val="005414E8"/>
    <w:rsid w:val="00542788"/>
    <w:rsid w:val="00542D3B"/>
    <w:rsid w:val="00543385"/>
    <w:rsid w:val="00543A0E"/>
    <w:rsid w:val="00543A6B"/>
    <w:rsid w:val="00544871"/>
    <w:rsid w:val="00544937"/>
    <w:rsid w:val="0054578C"/>
    <w:rsid w:val="005459C4"/>
    <w:rsid w:val="00545D35"/>
    <w:rsid w:val="00546011"/>
    <w:rsid w:val="0054616C"/>
    <w:rsid w:val="00546ABC"/>
    <w:rsid w:val="00546BB6"/>
    <w:rsid w:val="005470D7"/>
    <w:rsid w:val="0054740B"/>
    <w:rsid w:val="005478B0"/>
    <w:rsid w:val="00547960"/>
    <w:rsid w:val="00547AF6"/>
    <w:rsid w:val="0055034F"/>
    <w:rsid w:val="00550788"/>
    <w:rsid w:val="0055198F"/>
    <w:rsid w:val="00551F84"/>
    <w:rsid w:val="0055344C"/>
    <w:rsid w:val="0055397F"/>
    <w:rsid w:val="005539AB"/>
    <w:rsid w:val="00553E45"/>
    <w:rsid w:val="00554090"/>
    <w:rsid w:val="005549CB"/>
    <w:rsid w:val="00554AB4"/>
    <w:rsid w:val="00554DA3"/>
    <w:rsid w:val="00555767"/>
    <w:rsid w:val="00555B6F"/>
    <w:rsid w:val="00555E25"/>
    <w:rsid w:val="005560B1"/>
    <w:rsid w:val="00556400"/>
    <w:rsid w:val="005567FC"/>
    <w:rsid w:val="0055740E"/>
    <w:rsid w:val="00557553"/>
    <w:rsid w:val="00557C9B"/>
    <w:rsid w:val="00560097"/>
    <w:rsid w:val="005604F0"/>
    <w:rsid w:val="00560570"/>
    <w:rsid w:val="00560876"/>
    <w:rsid w:val="005611BE"/>
    <w:rsid w:val="005615F7"/>
    <w:rsid w:val="00561982"/>
    <w:rsid w:val="00561A79"/>
    <w:rsid w:val="00561BB6"/>
    <w:rsid w:val="00562A84"/>
    <w:rsid w:val="005634A4"/>
    <w:rsid w:val="00563FB4"/>
    <w:rsid w:val="00564903"/>
    <w:rsid w:val="00564CCB"/>
    <w:rsid w:val="005657CF"/>
    <w:rsid w:val="00566190"/>
    <w:rsid w:val="00566440"/>
    <w:rsid w:val="005664F7"/>
    <w:rsid w:val="00566BE5"/>
    <w:rsid w:val="0056777D"/>
    <w:rsid w:val="00567AB8"/>
    <w:rsid w:val="005704C6"/>
    <w:rsid w:val="00570D47"/>
    <w:rsid w:val="00571687"/>
    <w:rsid w:val="005719F6"/>
    <w:rsid w:val="00571AE8"/>
    <w:rsid w:val="00571D91"/>
    <w:rsid w:val="00572043"/>
    <w:rsid w:val="00572253"/>
    <w:rsid w:val="005725CF"/>
    <w:rsid w:val="005726B3"/>
    <w:rsid w:val="00572B58"/>
    <w:rsid w:val="0057363E"/>
    <w:rsid w:val="00573D22"/>
    <w:rsid w:val="005745A3"/>
    <w:rsid w:val="00574F22"/>
    <w:rsid w:val="00574FD1"/>
    <w:rsid w:val="00575369"/>
    <w:rsid w:val="005755B6"/>
    <w:rsid w:val="00575D7B"/>
    <w:rsid w:val="005765CD"/>
    <w:rsid w:val="005768B2"/>
    <w:rsid w:val="0057709B"/>
    <w:rsid w:val="00577376"/>
    <w:rsid w:val="0058069B"/>
    <w:rsid w:val="00580A5F"/>
    <w:rsid w:val="00580E1D"/>
    <w:rsid w:val="00580EA6"/>
    <w:rsid w:val="0058100A"/>
    <w:rsid w:val="0058105D"/>
    <w:rsid w:val="005812C8"/>
    <w:rsid w:val="005817C2"/>
    <w:rsid w:val="00582A58"/>
    <w:rsid w:val="00582CED"/>
    <w:rsid w:val="00582F19"/>
    <w:rsid w:val="00583621"/>
    <w:rsid w:val="005837FD"/>
    <w:rsid w:val="00584C15"/>
    <w:rsid w:val="00585267"/>
    <w:rsid w:val="00585AA6"/>
    <w:rsid w:val="00585E08"/>
    <w:rsid w:val="00586040"/>
    <w:rsid w:val="00586DC3"/>
    <w:rsid w:val="005875E5"/>
    <w:rsid w:val="0059023A"/>
    <w:rsid w:val="00590284"/>
    <w:rsid w:val="005906AE"/>
    <w:rsid w:val="005906C4"/>
    <w:rsid w:val="0059092D"/>
    <w:rsid w:val="00590A37"/>
    <w:rsid w:val="00591184"/>
    <w:rsid w:val="00591485"/>
    <w:rsid w:val="00591642"/>
    <w:rsid w:val="00591C65"/>
    <w:rsid w:val="00591CFF"/>
    <w:rsid w:val="00592AF9"/>
    <w:rsid w:val="00592E92"/>
    <w:rsid w:val="00593AE6"/>
    <w:rsid w:val="00593BCF"/>
    <w:rsid w:val="00593C0E"/>
    <w:rsid w:val="00593EE7"/>
    <w:rsid w:val="00593F01"/>
    <w:rsid w:val="00594D96"/>
    <w:rsid w:val="00594E80"/>
    <w:rsid w:val="00595A5B"/>
    <w:rsid w:val="00595CA3"/>
    <w:rsid w:val="0059614E"/>
    <w:rsid w:val="00596201"/>
    <w:rsid w:val="005965AC"/>
    <w:rsid w:val="00596B1C"/>
    <w:rsid w:val="00596E37"/>
    <w:rsid w:val="005A0149"/>
    <w:rsid w:val="005A01BF"/>
    <w:rsid w:val="005A0614"/>
    <w:rsid w:val="005A0C2C"/>
    <w:rsid w:val="005A1FDE"/>
    <w:rsid w:val="005A221C"/>
    <w:rsid w:val="005A25A2"/>
    <w:rsid w:val="005A3041"/>
    <w:rsid w:val="005A3A27"/>
    <w:rsid w:val="005A40FB"/>
    <w:rsid w:val="005A4521"/>
    <w:rsid w:val="005A4FAA"/>
    <w:rsid w:val="005A501D"/>
    <w:rsid w:val="005A6500"/>
    <w:rsid w:val="005A7AB9"/>
    <w:rsid w:val="005B067F"/>
    <w:rsid w:val="005B19A0"/>
    <w:rsid w:val="005B2709"/>
    <w:rsid w:val="005B2A6F"/>
    <w:rsid w:val="005B2A72"/>
    <w:rsid w:val="005B2C67"/>
    <w:rsid w:val="005B3439"/>
    <w:rsid w:val="005B3642"/>
    <w:rsid w:val="005B3AFA"/>
    <w:rsid w:val="005B49E8"/>
    <w:rsid w:val="005B4C6B"/>
    <w:rsid w:val="005B55CD"/>
    <w:rsid w:val="005B566F"/>
    <w:rsid w:val="005B5761"/>
    <w:rsid w:val="005B6DC6"/>
    <w:rsid w:val="005B730F"/>
    <w:rsid w:val="005C0BC1"/>
    <w:rsid w:val="005C1185"/>
    <w:rsid w:val="005C1B0A"/>
    <w:rsid w:val="005C1F12"/>
    <w:rsid w:val="005C21FE"/>
    <w:rsid w:val="005C2304"/>
    <w:rsid w:val="005C2370"/>
    <w:rsid w:val="005C2663"/>
    <w:rsid w:val="005C30DD"/>
    <w:rsid w:val="005C39A4"/>
    <w:rsid w:val="005C39A5"/>
    <w:rsid w:val="005C3BBE"/>
    <w:rsid w:val="005C3D08"/>
    <w:rsid w:val="005C4BD5"/>
    <w:rsid w:val="005C541F"/>
    <w:rsid w:val="005C56F6"/>
    <w:rsid w:val="005C6299"/>
    <w:rsid w:val="005C69F3"/>
    <w:rsid w:val="005C7D85"/>
    <w:rsid w:val="005C7DD3"/>
    <w:rsid w:val="005D034F"/>
    <w:rsid w:val="005D061E"/>
    <w:rsid w:val="005D0874"/>
    <w:rsid w:val="005D1499"/>
    <w:rsid w:val="005D1C7B"/>
    <w:rsid w:val="005D2942"/>
    <w:rsid w:val="005D2AAA"/>
    <w:rsid w:val="005D32D8"/>
    <w:rsid w:val="005D38D4"/>
    <w:rsid w:val="005D4443"/>
    <w:rsid w:val="005D4CC1"/>
    <w:rsid w:val="005D4D2B"/>
    <w:rsid w:val="005D4D48"/>
    <w:rsid w:val="005D581E"/>
    <w:rsid w:val="005D5A32"/>
    <w:rsid w:val="005D5B55"/>
    <w:rsid w:val="005D6A14"/>
    <w:rsid w:val="005D6C1F"/>
    <w:rsid w:val="005D6EA1"/>
    <w:rsid w:val="005D72B0"/>
    <w:rsid w:val="005D7304"/>
    <w:rsid w:val="005D7A2B"/>
    <w:rsid w:val="005E00DF"/>
    <w:rsid w:val="005E09F3"/>
    <w:rsid w:val="005E0F6F"/>
    <w:rsid w:val="005E1029"/>
    <w:rsid w:val="005E163B"/>
    <w:rsid w:val="005E1EBE"/>
    <w:rsid w:val="005E20C7"/>
    <w:rsid w:val="005E215F"/>
    <w:rsid w:val="005E227B"/>
    <w:rsid w:val="005E4051"/>
    <w:rsid w:val="005E4400"/>
    <w:rsid w:val="005E54B1"/>
    <w:rsid w:val="005E5DCA"/>
    <w:rsid w:val="005E69B4"/>
    <w:rsid w:val="005E6C13"/>
    <w:rsid w:val="005E7470"/>
    <w:rsid w:val="005E7DEE"/>
    <w:rsid w:val="005E7E49"/>
    <w:rsid w:val="005F04A6"/>
    <w:rsid w:val="005F0747"/>
    <w:rsid w:val="005F0F5C"/>
    <w:rsid w:val="005F1598"/>
    <w:rsid w:val="005F27F5"/>
    <w:rsid w:val="005F2897"/>
    <w:rsid w:val="005F29DD"/>
    <w:rsid w:val="005F2ACD"/>
    <w:rsid w:val="005F2BC6"/>
    <w:rsid w:val="005F3618"/>
    <w:rsid w:val="005F3B5D"/>
    <w:rsid w:val="005F40CB"/>
    <w:rsid w:val="005F44FD"/>
    <w:rsid w:val="005F4DA6"/>
    <w:rsid w:val="005F5216"/>
    <w:rsid w:val="005F58D4"/>
    <w:rsid w:val="005F7134"/>
    <w:rsid w:val="005F720C"/>
    <w:rsid w:val="005F76BE"/>
    <w:rsid w:val="005F79D0"/>
    <w:rsid w:val="005F79EF"/>
    <w:rsid w:val="005F7B82"/>
    <w:rsid w:val="006009ED"/>
    <w:rsid w:val="006009FA"/>
    <w:rsid w:val="00600C59"/>
    <w:rsid w:val="00601133"/>
    <w:rsid w:val="00601608"/>
    <w:rsid w:val="006016A4"/>
    <w:rsid w:val="006016C9"/>
    <w:rsid w:val="0060335D"/>
    <w:rsid w:val="006036E8"/>
    <w:rsid w:val="00603F34"/>
    <w:rsid w:val="00604615"/>
    <w:rsid w:val="00605311"/>
    <w:rsid w:val="00606690"/>
    <w:rsid w:val="00606BDF"/>
    <w:rsid w:val="00607418"/>
    <w:rsid w:val="00607B22"/>
    <w:rsid w:val="00607F5C"/>
    <w:rsid w:val="006102D4"/>
    <w:rsid w:val="0061083B"/>
    <w:rsid w:val="0061098C"/>
    <w:rsid w:val="00610E5B"/>
    <w:rsid w:val="006110F0"/>
    <w:rsid w:val="0061263D"/>
    <w:rsid w:val="00612741"/>
    <w:rsid w:val="00612813"/>
    <w:rsid w:val="00612ABD"/>
    <w:rsid w:val="00612BD6"/>
    <w:rsid w:val="00612F8D"/>
    <w:rsid w:val="0061333D"/>
    <w:rsid w:val="00613420"/>
    <w:rsid w:val="006134E9"/>
    <w:rsid w:val="00613F63"/>
    <w:rsid w:val="0061471E"/>
    <w:rsid w:val="00615EC6"/>
    <w:rsid w:val="006162FC"/>
    <w:rsid w:val="00616418"/>
    <w:rsid w:val="00616AA3"/>
    <w:rsid w:val="00616EDE"/>
    <w:rsid w:val="00620189"/>
    <w:rsid w:val="00621F9F"/>
    <w:rsid w:val="0062236C"/>
    <w:rsid w:val="0062279C"/>
    <w:rsid w:val="00622A70"/>
    <w:rsid w:val="00623020"/>
    <w:rsid w:val="006230B4"/>
    <w:rsid w:val="006237DF"/>
    <w:rsid w:val="00623B5D"/>
    <w:rsid w:val="006240EF"/>
    <w:rsid w:val="006241FC"/>
    <w:rsid w:val="0062449A"/>
    <w:rsid w:val="00624717"/>
    <w:rsid w:val="006249DE"/>
    <w:rsid w:val="00624D32"/>
    <w:rsid w:val="00624E37"/>
    <w:rsid w:val="00624EFA"/>
    <w:rsid w:val="00625049"/>
    <w:rsid w:val="006252A2"/>
    <w:rsid w:val="00626129"/>
    <w:rsid w:val="00626221"/>
    <w:rsid w:val="0062623E"/>
    <w:rsid w:val="006264D1"/>
    <w:rsid w:val="00626998"/>
    <w:rsid w:val="00626CC8"/>
    <w:rsid w:val="00627241"/>
    <w:rsid w:val="006274EE"/>
    <w:rsid w:val="0063005F"/>
    <w:rsid w:val="00630113"/>
    <w:rsid w:val="006305F8"/>
    <w:rsid w:val="0063094D"/>
    <w:rsid w:val="006319A2"/>
    <w:rsid w:val="00631C27"/>
    <w:rsid w:val="00631FE4"/>
    <w:rsid w:val="00632D06"/>
    <w:rsid w:val="00633A10"/>
    <w:rsid w:val="00633A3F"/>
    <w:rsid w:val="006340EE"/>
    <w:rsid w:val="00634265"/>
    <w:rsid w:val="006343FD"/>
    <w:rsid w:val="00634C82"/>
    <w:rsid w:val="00634D21"/>
    <w:rsid w:val="00634F92"/>
    <w:rsid w:val="00635195"/>
    <w:rsid w:val="006352F8"/>
    <w:rsid w:val="0063578B"/>
    <w:rsid w:val="00635B93"/>
    <w:rsid w:val="00635E7F"/>
    <w:rsid w:val="00636D84"/>
    <w:rsid w:val="00637320"/>
    <w:rsid w:val="00637777"/>
    <w:rsid w:val="006377D0"/>
    <w:rsid w:val="00640043"/>
    <w:rsid w:val="00640A52"/>
    <w:rsid w:val="00641E42"/>
    <w:rsid w:val="00641F35"/>
    <w:rsid w:val="006425ED"/>
    <w:rsid w:val="0064289C"/>
    <w:rsid w:val="00642B1F"/>
    <w:rsid w:val="00642E3D"/>
    <w:rsid w:val="0064350B"/>
    <w:rsid w:val="00643683"/>
    <w:rsid w:val="00643751"/>
    <w:rsid w:val="00643ED2"/>
    <w:rsid w:val="00644E0F"/>
    <w:rsid w:val="00645275"/>
    <w:rsid w:val="00645E50"/>
    <w:rsid w:val="00645EC1"/>
    <w:rsid w:val="006468F5"/>
    <w:rsid w:val="00647839"/>
    <w:rsid w:val="00650BA0"/>
    <w:rsid w:val="006514F6"/>
    <w:rsid w:val="00651E2E"/>
    <w:rsid w:val="006520A0"/>
    <w:rsid w:val="0065248B"/>
    <w:rsid w:val="0065248E"/>
    <w:rsid w:val="00652509"/>
    <w:rsid w:val="006528EA"/>
    <w:rsid w:val="00652CEE"/>
    <w:rsid w:val="00652D9A"/>
    <w:rsid w:val="00652F90"/>
    <w:rsid w:val="006536B1"/>
    <w:rsid w:val="00653767"/>
    <w:rsid w:val="00655112"/>
    <w:rsid w:val="00655464"/>
    <w:rsid w:val="00655543"/>
    <w:rsid w:val="00655590"/>
    <w:rsid w:val="006558DF"/>
    <w:rsid w:val="006558E4"/>
    <w:rsid w:val="0065591C"/>
    <w:rsid w:val="0065597B"/>
    <w:rsid w:val="00655A96"/>
    <w:rsid w:val="0065605A"/>
    <w:rsid w:val="006562D9"/>
    <w:rsid w:val="006565B3"/>
    <w:rsid w:val="00656A77"/>
    <w:rsid w:val="00657388"/>
    <w:rsid w:val="006573C7"/>
    <w:rsid w:val="00657BB1"/>
    <w:rsid w:val="00657F5B"/>
    <w:rsid w:val="006602EE"/>
    <w:rsid w:val="00661164"/>
    <w:rsid w:val="006613A4"/>
    <w:rsid w:val="00662FBC"/>
    <w:rsid w:val="00663125"/>
    <w:rsid w:val="00663A32"/>
    <w:rsid w:val="00663CCB"/>
    <w:rsid w:val="006644EB"/>
    <w:rsid w:val="00664785"/>
    <w:rsid w:val="00664CDE"/>
    <w:rsid w:val="00665426"/>
    <w:rsid w:val="00665845"/>
    <w:rsid w:val="006658DE"/>
    <w:rsid w:val="00665F2A"/>
    <w:rsid w:val="00666238"/>
    <w:rsid w:val="00666C91"/>
    <w:rsid w:val="0066728C"/>
    <w:rsid w:val="00667C4B"/>
    <w:rsid w:val="0067003B"/>
    <w:rsid w:val="006700D8"/>
    <w:rsid w:val="00670ACA"/>
    <w:rsid w:val="00670D7B"/>
    <w:rsid w:val="0067116E"/>
    <w:rsid w:val="00671175"/>
    <w:rsid w:val="006715DC"/>
    <w:rsid w:val="00671842"/>
    <w:rsid w:val="0067185E"/>
    <w:rsid w:val="006723CE"/>
    <w:rsid w:val="0067276F"/>
    <w:rsid w:val="006756F3"/>
    <w:rsid w:val="006758FA"/>
    <w:rsid w:val="00676CF6"/>
    <w:rsid w:val="00677607"/>
    <w:rsid w:val="00680815"/>
    <w:rsid w:val="00681627"/>
    <w:rsid w:val="00681CA0"/>
    <w:rsid w:val="00682824"/>
    <w:rsid w:val="00682F1C"/>
    <w:rsid w:val="00682F4E"/>
    <w:rsid w:val="00684A0C"/>
    <w:rsid w:val="00684BED"/>
    <w:rsid w:val="00685234"/>
    <w:rsid w:val="006857EA"/>
    <w:rsid w:val="00685EC7"/>
    <w:rsid w:val="006863FA"/>
    <w:rsid w:val="006866F3"/>
    <w:rsid w:val="00687075"/>
    <w:rsid w:val="00687191"/>
    <w:rsid w:val="0068726C"/>
    <w:rsid w:val="006872AC"/>
    <w:rsid w:val="006875CF"/>
    <w:rsid w:val="00687C2D"/>
    <w:rsid w:val="006904CC"/>
    <w:rsid w:val="00690693"/>
    <w:rsid w:val="00690D62"/>
    <w:rsid w:val="00690F78"/>
    <w:rsid w:val="00691037"/>
    <w:rsid w:val="00691D79"/>
    <w:rsid w:val="0069200C"/>
    <w:rsid w:val="006920E2"/>
    <w:rsid w:val="006923BB"/>
    <w:rsid w:val="0069240B"/>
    <w:rsid w:val="00692A5C"/>
    <w:rsid w:val="00692E5F"/>
    <w:rsid w:val="00693440"/>
    <w:rsid w:val="00693503"/>
    <w:rsid w:val="0069453E"/>
    <w:rsid w:val="00694FB0"/>
    <w:rsid w:val="00694FFC"/>
    <w:rsid w:val="00695392"/>
    <w:rsid w:val="006954FE"/>
    <w:rsid w:val="00695897"/>
    <w:rsid w:val="006958E8"/>
    <w:rsid w:val="00695C78"/>
    <w:rsid w:val="00695FDF"/>
    <w:rsid w:val="006963D6"/>
    <w:rsid w:val="006964D0"/>
    <w:rsid w:val="006965F5"/>
    <w:rsid w:val="006966CB"/>
    <w:rsid w:val="00696874"/>
    <w:rsid w:val="0069687F"/>
    <w:rsid w:val="00696A3E"/>
    <w:rsid w:val="00697657"/>
    <w:rsid w:val="00697F21"/>
    <w:rsid w:val="006A02E7"/>
    <w:rsid w:val="006A046D"/>
    <w:rsid w:val="006A0475"/>
    <w:rsid w:val="006A0546"/>
    <w:rsid w:val="006A081A"/>
    <w:rsid w:val="006A0B1C"/>
    <w:rsid w:val="006A0BA8"/>
    <w:rsid w:val="006A1902"/>
    <w:rsid w:val="006A21FA"/>
    <w:rsid w:val="006A297A"/>
    <w:rsid w:val="006A2DD1"/>
    <w:rsid w:val="006A35F5"/>
    <w:rsid w:val="006A3633"/>
    <w:rsid w:val="006A385D"/>
    <w:rsid w:val="006A3906"/>
    <w:rsid w:val="006A3A37"/>
    <w:rsid w:val="006A4895"/>
    <w:rsid w:val="006A492E"/>
    <w:rsid w:val="006A4FBE"/>
    <w:rsid w:val="006A59D9"/>
    <w:rsid w:val="006A6058"/>
    <w:rsid w:val="006A69CF"/>
    <w:rsid w:val="006A6E27"/>
    <w:rsid w:val="006A7B55"/>
    <w:rsid w:val="006B002C"/>
    <w:rsid w:val="006B18CC"/>
    <w:rsid w:val="006B19C6"/>
    <w:rsid w:val="006B2C90"/>
    <w:rsid w:val="006B2EFF"/>
    <w:rsid w:val="006B39EA"/>
    <w:rsid w:val="006B4111"/>
    <w:rsid w:val="006B4368"/>
    <w:rsid w:val="006B4CE5"/>
    <w:rsid w:val="006B527A"/>
    <w:rsid w:val="006B549B"/>
    <w:rsid w:val="006B5855"/>
    <w:rsid w:val="006B59C3"/>
    <w:rsid w:val="006B5DB4"/>
    <w:rsid w:val="006B5F28"/>
    <w:rsid w:val="006B5F96"/>
    <w:rsid w:val="006B630E"/>
    <w:rsid w:val="006B6CF3"/>
    <w:rsid w:val="006B6E46"/>
    <w:rsid w:val="006B7024"/>
    <w:rsid w:val="006B7144"/>
    <w:rsid w:val="006B795F"/>
    <w:rsid w:val="006B7E66"/>
    <w:rsid w:val="006C1832"/>
    <w:rsid w:val="006C1A45"/>
    <w:rsid w:val="006C24C3"/>
    <w:rsid w:val="006C305D"/>
    <w:rsid w:val="006C321B"/>
    <w:rsid w:val="006C3800"/>
    <w:rsid w:val="006C5170"/>
    <w:rsid w:val="006C6344"/>
    <w:rsid w:val="006C64D2"/>
    <w:rsid w:val="006C693F"/>
    <w:rsid w:val="006C6C53"/>
    <w:rsid w:val="006C7301"/>
    <w:rsid w:val="006D030A"/>
    <w:rsid w:val="006D040C"/>
    <w:rsid w:val="006D067F"/>
    <w:rsid w:val="006D0768"/>
    <w:rsid w:val="006D083C"/>
    <w:rsid w:val="006D0EFC"/>
    <w:rsid w:val="006D12AC"/>
    <w:rsid w:val="006D2179"/>
    <w:rsid w:val="006D3A79"/>
    <w:rsid w:val="006D40C6"/>
    <w:rsid w:val="006D4184"/>
    <w:rsid w:val="006D58E0"/>
    <w:rsid w:val="006D5C7F"/>
    <w:rsid w:val="006D63EC"/>
    <w:rsid w:val="006D666D"/>
    <w:rsid w:val="006D693C"/>
    <w:rsid w:val="006D69CA"/>
    <w:rsid w:val="006D71A4"/>
    <w:rsid w:val="006D7339"/>
    <w:rsid w:val="006D7F6B"/>
    <w:rsid w:val="006E01DF"/>
    <w:rsid w:val="006E04D2"/>
    <w:rsid w:val="006E0630"/>
    <w:rsid w:val="006E1627"/>
    <w:rsid w:val="006E22F9"/>
    <w:rsid w:val="006E26A2"/>
    <w:rsid w:val="006E2973"/>
    <w:rsid w:val="006E2BD6"/>
    <w:rsid w:val="006E2CA6"/>
    <w:rsid w:val="006E377B"/>
    <w:rsid w:val="006E3E34"/>
    <w:rsid w:val="006E4928"/>
    <w:rsid w:val="006E4A44"/>
    <w:rsid w:val="006E4F3D"/>
    <w:rsid w:val="006E50E1"/>
    <w:rsid w:val="006E529D"/>
    <w:rsid w:val="006E53F0"/>
    <w:rsid w:val="006E586A"/>
    <w:rsid w:val="006E5E57"/>
    <w:rsid w:val="006E6064"/>
    <w:rsid w:val="006E652A"/>
    <w:rsid w:val="006E713F"/>
    <w:rsid w:val="006E742A"/>
    <w:rsid w:val="006E7EBC"/>
    <w:rsid w:val="006F05BF"/>
    <w:rsid w:val="006F08D8"/>
    <w:rsid w:val="006F0B2E"/>
    <w:rsid w:val="006F139C"/>
    <w:rsid w:val="006F2480"/>
    <w:rsid w:val="006F26EC"/>
    <w:rsid w:val="006F4233"/>
    <w:rsid w:val="006F4EAF"/>
    <w:rsid w:val="006F4F31"/>
    <w:rsid w:val="006F5020"/>
    <w:rsid w:val="006F54D0"/>
    <w:rsid w:val="006F60BC"/>
    <w:rsid w:val="006F628D"/>
    <w:rsid w:val="006F6691"/>
    <w:rsid w:val="006F6696"/>
    <w:rsid w:val="006F7331"/>
    <w:rsid w:val="006F7EC9"/>
    <w:rsid w:val="007002A2"/>
    <w:rsid w:val="00700376"/>
    <w:rsid w:val="00700708"/>
    <w:rsid w:val="0070158A"/>
    <w:rsid w:val="00702626"/>
    <w:rsid w:val="00702799"/>
    <w:rsid w:val="007033A7"/>
    <w:rsid w:val="00703690"/>
    <w:rsid w:val="00704054"/>
    <w:rsid w:val="00704390"/>
    <w:rsid w:val="007046E7"/>
    <w:rsid w:val="00704ADF"/>
    <w:rsid w:val="00704BF8"/>
    <w:rsid w:val="00705913"/>
    <w:rsid w:val="007059F3"/>
    <w:rsid w:val="00705B5D"/>
    <w:rsid w:val="00705E90"/>
    <w:rsid w:val="007063BD"/>
    <w:rsid w:val="007068F6"/>
    <w:rsid w:val="00706D5C"/>
    <w:rsid w:val="00707D56"/>
    <w:rsid w:val="00710B0F"/>
    <w:rsid w:val="007115F0"/>
    <w:rsid w:val="00711765"/>
    <w:rsid w:val="0071286B"/>
    <w:rsid w:val="00712B9C"/>
    <w:rsid w:val="00713598"/>
    <w:rsid w:val="00713BFE"/>
    <w:rsid w:val="00713FD6"/>
    <w:rsid w:val="00714271"/>
    <w:rsid w:val="00715634"/>
    <w:rsid w:val="00715677"/>
    <w:rsid w:val="007156F0"/>
    <w:rsid w:val="00715AC8"/>
    <w:rsid w:val="00715D87"/>
    <w:rsid w:val="007160C1"/>
    <w:rsid w:val="007161B4"/>
    <w:rsid w:val="00716705"/>
    <w:rsid w:val="00717181"/>
    <w:rsid w:val="007171E4"/>
    <w:rsid w:val="007171F5"/>
    <w:rsid w:val="007173D0"/>
    <w:rsid w:val="00717547"/>
    <w:rsid w:val="007175BF"/>
    <w:rsid w:val="007206FC"/>
    <w:rsid w:val="007209CA"/>
    <w:rsid w:val="0072100B"/>
    <w:rsid w:val="007213FE"/>
    <w:rsid w:val="0072190D"/>
    <w:rsid w:val="00721AFD"/>
    <w:rsid w:val="00721E2D"/>
    <w:rsid w:val="0072207E"/>
    <w:rsid w:val="00722990"/>
    <w:rsid w:val="0072361E"/>
    <w:rsid w:val="00723A54"/>
    <w:rsid w:val="00723AD8"/>
    <w:rsid w:val="00724053"/>
    <w:rsid w:val="0072427B"/>
    <w:rsid w:val="00724889"/>
    <w:rsid w:val="0072493E"/>
    <w:rsid w:val="00724A3D"/>
    <w:rsid w:val="007254C9"/>
    <w:rsid w:val="00725C19"/>
    <w:rsid w:val="00726125"/>
    <w:rsid w:val="007261D3"/>
    <w:rsid w:val="00726612"/>
    <w:rsid w:val="007266E9"/>
    <w:rsid w:val="007274FD"/>
    <w:rsid w:val="0072783D"/>
    <w:rsid w:val="00727DBD"/>
    <w:rsid w:val="00727F74"/>
    <w:rsid w:val="007313AC"/>
    <w:rsid w:val="007314DF"/>
    <w:rsid w:val="00731AB0"/>
    <w:rsid w:val="007324BE"/>
    <w:rsid w:val="00732C1F"/>
    <w:rsid w:val="0073395D"/>
    <w:rsid w:val="00733E8C"/>
    <w:rsid w:val="00733F9F"/>
    <w:rsid w:val="00734075"/>
    <w:rsid w:val="0073442D"/>
    <w:rsid w:val="007345F4"/>
    <w:rsid w:val="00734658"/>
    <w:rsid w:val="007351A2"/>
    <w:rsid w:val="0073628A"/>
    <w:rsid w:val="00736651"/>
    <w:rsid w:val="0073676A"/>
    <w:rsid w:val="007372EA"/>
    <w:rsid w:val="00737BE0"/>
    <w:rsid w:val="007401A5"/>
    <w:rsid w:val="007404F7"/>
    <w:rsid w:val="00741351"/>
    <w:rsid w:val="007416EC"/>
    <w:rsid w:val="007416F1"/>
    <w:rsid w:val="00741814"/>
    <w:rsid w:val="007418E3"/>
    <w:rsid w:val="00741A50"/>
    <w:rsid w:val="00741B7D"/>
    <w:rsid w:val="00742931"/>
    <w:rsid w:val="00742A04"/>
    <w:rsid w:val="00742CFE"/>
    <w:rsid w:val="00742E48"/>
    <w:rsid w:val="00743DEA"/>
    <w:rsid w:val="00743E0D"/>
    <w:rsid w:val="00743F2E"/>
    <w:rsid w:val="00744533"/>
    <w:rsid w:val="00745204"/>
    <w:rsid w:val="00745DA1"/>
    <w:rsid w:val="007464CD"/>
    <w:rsid w:val="00747235"/>
    <w:rsid w:val="007476B2"/>
    <w:rsid w:val="00747CEA"/>
    <w:rsid w:val="00747F5D"/>
    <w:rsid w:val="0075105E"/>
    <w:rsid w:val="00752C05"/>
    <w:rsid w:val="00752CC4"/>
    <w:rsid w:val="0075354B"/>
    <w:rsid w:val="007535A0"/>
    <w:rsid w:val="0075379A"/>
    <w:rsid w:val="00753C8A"/>
    <w:rsid w:val="00754F27"/>
    <w:rsid w:val="00756ABE"/>
    <w:rsid w:val="00757089"/>
    <w:rsid w:val="007571CC"/>
    <w:rsid w:val="00757276"/>
    <w:rsid w:val="007576B2"/>
    <w:rsid w:val="007606E9"/>
    <w:rsid w:val="00760A46"/>
    <w:rsid w:val="00760BF4"/>
    <w:rsid w:val="00760D18"/>
    <w:rsid w:val="00761111"/>
    <w:rsid w:val="00761351"/>
    <w:rsid w:val="00761527"/>
    <w:rsid w:val="00761785"/>
    <w:rsid w:val="0076233E"/>
    <w:rsid w:val="007625E1"/>
    <w:rsid w:val="0076380C"/>
    <w:rsid w:val="00763F60"/>
    <w:rsid w:val="00764AD0"/>
    <w:rsid w:val="00765061"/>
    <w:rsid w:val="0076513D"/>
    <w:rsid w:val="00765CFB"/>
    <w:rsid w:val="00765EB9"/>
    <w:rsid w:val="00765F54"/>
    <w:rsid w:val="007665D6"/>
    <w:rsid w:val="007669C1"/>
    <w:rsid w:val="00767663"/>
    <w:rsid w:val="00770454"/>
    <w:rsid w:val="007704C0"/>
    <w:rsid w:val="00770534"/>
    <w:rsid w:val="00770C61"/>
    <w:rsid w:val="00770C97"/>
    <w:rsid w:val="007722A0"/>
    <w:rsid w:val="007724EF"/>
    <w:rsid w:val="007728C1"/>
    <w:rsid w:val="00772C1E"/>
    <w:rsid w:val="0077375F"/>
    <w:rsid w:val="00773875"/>
    <w:rsid w:val="007746F0"/>
    <w:rsid w:val="00774B3A"/>
    <w:rsid w:val="00775435"/>
    <w:rsid w:val="0077577A"/>
    <w:rsid w:val="007757FE"/>
    <w:rsid w:val="00775B1E"/>
    <w:rsid w:val="0077650F"/>
    <w:rsid w:val="0077696F"/>
    <w:rsid w:val="00776B28"/>
    <w:rsid w:val="00777DA9"/>
    <w:rsid w:val="00780263"/>
    <w:rsid w:val="00780530"/>
    <w:rsid w:val="0078065F"/>
    <w:rsid w:val="0078080B"/>
    <w:rsid w:val="0078130B"/>
    <w:rsid w:val="007815FF"/>
    <w:rsid w:val="007819BC"/>
    <w:rsid w:val="00781FF5"/>
    <w:rsid w:val="0078262D"/>
    <w:rsid w:val="00782AC2"/>
    <w:rsid w:val="00782EC9"/>
    <w:rsid w:val="0078311A"/>
    <w:rsid w:val="007833B8"/>
    <w:rsid w:val="00784F10"/>
    <w:rsid w:val="00784FEC"/>
    <w:rsid w:val="007856B6"/>
    <w:rsid w:val="007856BD"/>
    <w:rsid w:val="007862DC"/>
    <w:rsid w:val="007866E9"/>
    <w:rsid w:val="00786C3C"/>
    <w:rsid w:val="00786EC5"/>
    <w:rsid w:val="00787236"/>
    <w:rsid w:val="00787305"/>
    <w:rsid w:val="007873DF"/>
    <w:rsid w:val="007874EF"/>
    <w:rsid w:val="00787F46"/>
    <w:rsid w:val="00790217"/>
    <w:rsid w:val="00790553"/>
    <w:rsid w:val="00791074"/>
    <w:rsid w:val="00791708"/>
    <w:rsid w:val="007917B9"/>
    <w:rsid w:val="00791C4C"/>
    <w:rsid w:val="00792810"/>
    <w:rsid w:val="00792FC7"/>
    <w:rsid w:val="00793287"/>
    <w:rsid w:val="0079343C"/>
    <w:rsid w:val="00794800"/>
    <w:rsid w:val="00794D0F"/>
    <w:rsid w:val="0079506D"/>
    <w:rsid w:val="007953DB"/>
    <w:rsid w:val="007954B6"/>
    <w:rsid w:val="00795536"/>
    <w:rsid w:val="0079672B"/>
    <w:rsid w:val="00796E28"/>
    <w:rsid w:val="007974D5"/>
    <w:rsid w:val="007A0272"/>
    <w:rsid w:val="007A02D3"/>
    <w:rsid w:val="007A0393"/>
    <w:rsid w:val="007A0941"/>
    <w:rsid w:val="007A0C46"/>
    <w:rsid w:val="007A0F10"/>
    <w:rsid w:val="007A1AC0"/>
    <w:rsid w:val="007A1ECB"/>
    <w:rsid w:val="007A2013"/>
    <w:rsid w:val="007A305A"/>
    <w:rsid w:val="007A3724"/>
    <w:rsid w:val="007A37A5"/>
    <w:rsid w:val="007A385F"/>
    <w:rsid w:val="007A38EE"/>
    <w:rsid w:val="007A38F8"/>
    <w:rsid w:val="007A5465"/>
    <w:rsid w:val="007A6067"/>
    <w:rsid w:val="007A6819"/>
    <w:rsid w:val="007A7186"/>
    <w:rsid w:val="007A7EBC"/>
    <w:rsid w:val="007B011B"/>
    <w:rsid w:val="007B0255"/>
    <w:rsid w:val="007B0910"/>
    <w:rsid w:val="007B09DE"/>
    <w:rsid w:val="007B1C4B"/>
    <w:rsid w:val="007B216D"/>
    <w:rsid w:val="007B21AD"/>
    <w:rsid w:val="007B2CA6"/>
    <w:rsid w:val="007B2EA8"/>
    <w:rsid w:val="007B3E68"/>
    <w:rsid w:val="007B4B75"/>
    <w:rsid w:val="007B4D62"/>
    <w:rsid w:val="007B54D3"/>
    <w:rsid w:val="007B6E76"/>
    <w:rsid w:val="007C1078"/>
    <w:rsid w:val="007C150F"/>
    <w:rsid w:val="007C17BE"/>
    <w:rsid w:val="007C1CC2"/>
    <w:rsid w:val="007C237A"/>
    <w:rsid w:val="007C2823"/>
    <w:rsid w:val="007C2BF9"/>
    <w:rsid w:val="007C2F33"/>
    <w:rsid w:val="007C3256"/>
    <w:rsid w:val="007C3789"/>
    <w:rsid w:val="007C3A9E"/>
    <w:rsid w:val="007C3BDA"/>
    <w:rsid w:val="007C3DA3"/>
    <w:rsid w:val="007C567E"/>
    <w:rsid w:val="007C6C4A"/>
    <w:rsid w:val="007C74E3"/>
    <w:rsid w:val="007C7942"/>
    <w:rsid w:val="007D0196"/>
    <w:rsid w:val="007D05F2"/>
    <w:rsid w:val="007D0A78"/>
    <w:rsid w:val="007D0D95"/>
    <w:rsid w:val="007D0F82"/>
    <w:rsid w:val="007D1617"/>
    <w:rsid w:val="007D1D3F"/>
    <w:rsid w:val="007D2814"/>
    <w:rsid w:val="007D35B0"/>
    <w:rsid w:val="007D3F64"/>
    <w:rsid w:val="007D45A4"/>
    <w:rsid w:val="007D4F25"/>
    <w:rsid w:val="007D50E7"/>
    <w:rsid w:val="007D51FC"/>
    <w:rsid w:val="007D559A"/>
    <w:rsid w:val="007D590D"/>
    <w:rsid w:val="007D64C1"/>
    <w:rsid w:val="007D6605"/>
    <w:rsid w:val="007D66F3"/>
    <w:rsid w:val="007D6708"/>
    <w:rsid w:val="007D6C8D"/>
    <w:rsid w:val="007D74C1"/>
    <w:rsid w:val="007E02F5"/>
    <w:rsid w:val="007E0307"/>
    <w:rsid w:val="007E0D8B"/>
    <w:rsid w:val="007E1521"/>
    <w:rsid w:val="007E2450"/>
    <w:rsid w:val="007E29A8"/>
    <w:rsid w:val="007E2AA2"/>
    <w:rsid w:val="007E304A"/>
    <w:rsid w:val="007E3564"/>
    <w:rsid w:val="007E35B2"/>
    <w:rsid w:val="007E3CD8"/>
    <w:rsid w:val="007E3DB3"/>
    <w:rsid w:val="007E3FE8"/>
    <w:rsid w:val="007E42FA"/>
    <w:rsid w:val="007E448D"/>
    <w:rsid w:val="007E4F84"/>
    <w:rsid w:val="007E5F84"/>
    <w:rsid w:val="007E6518"/>
    <w:rsid w:val="007E6773"/>
    <w:rsid w:val="007E78C4"/>
    <w:rsid w:val="007F0099"/>
    <w:rsid w:val="007F0CEC"/>
    <w:rsid w:val="007F33B8"/>
    <w:rsid w:val="007F3CFB"/>
    <w:rsid w:val="007F3E58"/>
    <w:rsid w:val="007F4D98"/>
    <w:rsid w:val="007F518D"/>
    <w:rsid w:val="007F5252"/>
    <w:rsid w:val="007F5310"/>
    <w:rsid w:val="007F5740"/>
    <w:rsid w:val="007F5F82"/>
    <w:rsid w:val="007F63B3"/>
    <w:rsid w:val="007F74CA"/>
    <w:rsid w:val="007F7C34"/>
    <w:rsid w:val="007F7C41"/>
    <w:rsid w:val="007F7EA2"/>
    <w:rsid w:val="0080188A"/>
    <w:rsid w:val="00801D23"/>
    <w:rsid w:val="00802CA7"/>
    <w:rsid w:val="00803BBF"/>
    <w:rsid w:val="00803CE8"/>
    <w:rsid w:val="00804CE2"/>
    <w:rsid w:val="00805850"/>
    <w:rsid w:val="00806095"/>
    <w:rsid w:val="0080644A"/>
    <w:rsid w:val="00806549"/>
    <w:rsid w:val="00806599"/>
    <w:rsid w:val="008069DB"/>
    <w:rsid w:val="00807369"/>
    <w:rsid w:val="00807C37"/>
    <w:rsid w:val="008100FC"/>
    <w:rsid w:val="008101C6"/>
    <w:rsid w:val="00810A07"/>
    <w:rsid w:val="00810CE3"/>
    <w:rsid w:val="00810DB3"/>
    <w:rsid w:val="008111CC"/>
    <w:rsid w:val="00811728"/>
    <w:rsid w:val="008117C8"/>
    <w:rsid w:val="00811AA2"/>
    <w:rsid w:val="00811B2D"/>
    <w:rsid w:val="00811CAF"/>
    <w:rsid w:val="008121DD"/>
    <w:rsid w:val="00812332"/>
    <w:rsid w:val="00812829"/>
    <w:rsid w:val="00812857"/>
    <w:rsid w:val="00812E58"/>
    <w:rsid w:val="00812E7D"/>
    <w:rsid w:val="00812FAF"/>
    <w:rsid w:val="0081325A"/>
    <w:rsid w:val="008132D7"/>
    <w:rsid w:val="008133C0"/>
    <w:rsid w:val="008134AE"/>
    <w:rsid w:val="008141DC"/>
    <w:rsid w:val="00815433"/>
    <w:rsid w:val="00815C53"/>
    <w:rsid w:val="0081697D"/>
    <w:rsid w:val="008176DD"/>
    <w:rsid w:val="00817EBE"/>
    <w:rsid w:val="00820207"/>
    <w:rsid w:val="0082156F"/>
    <w:rsid w:val="008219AD"/>
    <w:rsid w:val="00822191"/>
    <w:rsid w:val="0082225D"/>
    <w:rsid w:val="00822288"/>
    <w:rsid w:val="00822321"/>
    <w:rsid w:val="00822FF4"/>
    <w:rsid w:val="0082332F"/>
    <w:rsid w:val="008237AA"/>
    <w:rsid w:val="00823931"/>
    <w:rsid w:val="00823B74"/>
    <w:rsid w:val="00823DA7"/>
    <w:rsid w:val="00823F71"/>
    <w:rsid w:val="00825023"/>
    <w:rsid w:val="00825441"/>
    <w:rsid w:val="00825839"/>
    <w:rsid w:val="00825CFE"/>
    <w:rsid w:val="008263A4"/>
    <w:rsid w:val="008265AA"/>
    <w:rsid w:val="00827A73"/>
    <w:rsid w:val="008301B8"/>
    <w:rsid w:val="008306CC"/>
    <w:rsid w:val="00830FDA"/>
    <w:rsid w:val="008312D1"/>
    <w:rsid w:val="00831808"/>
    <w:rsid w:val="008319C7"/>
    <w:rsid w:val="008319E0"/>
    <w:rsid w:val="00831A9D"/>
    <w:rsid w:val="008322D7"/>
    <w:rsid w:val="008323FD"/>
    <w:rsid w:val="00833B77"/>
    <w:rsid w:val="008345BE"/>
    <w:rsid w:val="008348CC"/>
    <w:rsid w:val="00834CC4"/>
    <w:rsid w:val="00835541"/>
    <w:rsid w:val="008355D0"/>
    <w:rsid w:val="008362AE"/>
    <w:rsid w:val="008364BC"/>
    <w:rsid w:val="0083704B"/>
    <w:rsid w:val="00840051"/>
    <w:rsid w:val="0084007B"/>
    <w:rsid w:val="00840797"/>
    <w:rsid w:val="00840A91"/>
    <w:rsid w:val="00841340"/>
    <w:rsid w:val="0084135C"/>
    <w:rsid w:val="0084267B"/>
    <w:rsid w:val="00843865"/>
    <w:rsid w:val="00843F38"/>
    <w:rsid w:val="0084523B"/>
    <w:rsid w:val="00845422"/>
    <w:rsid w:val="00845556"/>
    <w:rsid w:val="00845A66"/>
    <w:rsid w:val="00845B7F"/>
    <w:rsid w:val="00845E98"/>
    <w:rsid w:val="0084612E"/>
    <w:rsid w:val="008461D6"/>
    <w:rsid w:val="00846AE5"/>
    <w:rsid w:val="00846B6C"/>
    <w:rsid w:val="00846D49"/>
    <w:rsid w:val="00847247"/>
    <w:rsid w:val="00847721"/>
    <w:rsid w:val="00847FB5"/>
    <w:rsid w:val="008500CB"/>
    <w:rsid w:val="0085010D"/>
    <w:rsid w:val="00850998"/>
    <w:rsid w:val="00850AC1"/>
    <w:rsid w:val="0085123C"/>
    <w:rsid w:val="00852FB3"/>
    <w:rsid w:val="0085396F"/>
    <w:rsid w:val="00853A27"/>
    <w:rsid w:val="00853FFC"/>
    <w:rsid w:val="00854133"/>
    <w:rsid w:val="0085467D"/>
    <w:rsid w:val="008549B9"/>
    <w:rsid w:val="0085511A"/>
    <w:rsid w:val="008556A5"/>
    <w:rsid w:val="00855CEE"/>
    <w:rsid w:val="0085629D"/>
    <w:rsid w:val="0085650F"/>
    <w:rsid w:val="00857361"/>
    <w:rsid w:val="00857734"/>
    <w:rsid w:val="00857828"/>
    <w:rsid w:val="008578E5"/>
    <w:rsid w:val="00857ABE"/>
    <w:rsid w:val="00857C94"/>
    <w:rsid w:val="00857D67"/>
    <w:rsid w:val="00857F87"/>
    <w:rsid w:val="0086004D"/>
    <w:rsid w:val="00860879"/>
    <w:rsid w:val="00860E77"/>
    <w:rsid w:val="008610A4"/>
    <w:rsid w:val="00861A54"/>
    <w:rsid w:val="00861DFE"/>
    <w:rsid w:val="008627E9"/>
    <w:rsid w:val="00863488"/>
    <w:rsid w:val="008638C0"/>
    <w:rsid w:val="00863A02"/>
    <w:rsid w:val="0086420A"/>
    <w:rsid w:val="008651AB"/>
    <w:rsid w:val="00865520"/>
    <w:rsid w:val="00865BC3"/>
    <w:rsid w:val="00866045"/>
    <w:rsid w:val="0086605A"/>
    <w:rsid w:val="0086649D"/>
    <w:rsid w:val="008669B1"/>
    <w:rsid w:val="00866BF5"/>
    <w:rsid w:val="00867129"/>
    <w:rsid w:val="008675BF"/>
    <w:rsid w:val="00867974"/>
    <w:rsid w:val="00867D11"/>
    <w:rsid w:val="00867EFF"/>
    <w:rsid w:val="008702B2"/>
    <w:rsid w:val="00870468"/>
    <w:rsid w:val="008706FB"/>
    <w:rsid w:val="008706FD"/>
    <w:rsid w:val="00870E84"/>
    <w:rsid w:val="008717BE"/>
    <w:rsid w:val="00871C4D"/>
    <w:rsid w:val="00872181"/>
    <w:rsid w:val="00872325"/>
    <w:rsid w:val="008723D1"/>
    <w:rsid w:val="00872475"/>
    <w:rsid w:val="00872647"/>
    <w:rsid w:val="00872F4E"/>
    <w:rsid w:val="0087306C"/>
    <w:rsid w:val="0087336E"/>
    <w:rsid w:val="008736D7"/>
    <w:rsid w:val="00874EFD"/>
    <w:rsid w:val="008750F1"/>
    <w:rsid w:val="00875C26"/>
    <w:rsid w:val="00875CEC"/>
    <w:rsid w:val="00875E1D"/>
    <w:rsid w:val="00876725"/>
    <w:rsid w:val="00876BC8"/>
    <w:rsid w:val="00876D1F"/>
    <w:rsid w:val="00876D78"/>
    <w:rsid w:val="00876E4D"/>
    <w:rsid w:val="00877284"/>
    <w:rsid w:val="008772A5"/>
    <w:rsid w:val="008774D3"/>
    <w:rsid w:val="008779F7"/>
    <w:rsid w:val="00880E89"/>
    <w:rsid w:val="008816F3"/>
    <w:rsid w:val="008825C7"/>
    <w:rsid w:val="00882912"/>
    <w:rsid w:val="008834D3"/>
    <w:rsid w:val="0088393E"/>
    <w:rsid w:val="0088413A"/>
    <w:rsid w:val="008841F7"/>
    <w:rsid w:val="0088441F"/>
    <w:rsid w:val="00884D42"/>
    <w:rsid w:val="0088523D"/>
    <w:rsid w:val="00885B76"/>
    <w:rsid w:val="0088624F"/>
    <w:rsid w:val="00886871"/>
    <w:rsid w:val="008874D6"/>
    <w:rsid w:val="00887FDC"/>
    <w:rsid w:val="008904E9"/>
    <w:rsid w:val="00890C98"/>
    <w:rsid w:val="00890E1F"/>
    <w:rsid w:val="008910E5"/>
    <w:rsid w:val="00891EB9"/>
    <w:rsid w:val="00892608"/>
    <w:rsid w:val="00892725"/>
    <w:rsid w:val="00892DA1"/>
    <w:rsid w:val="0089342E"/>
    <w:rsid w:val="008937ED"/>
    <w:rsid w:val="00893E72"/>
    <w:rsid w:val="008942DC"/>
    <w:rsid w:val="008942EE"/>
    <w:rsid w:val="00894AF5"/>
    <w:rsid w:val="00894F68"/>
    <w:rsid w:val="00894F85"/>
    <w:rsid w:val="00895926"/>
    <w:rsid w:val="008974D3"/>
    <w:rsid w:val="00897760"/>
    <w:rsid w:val="00897CDE"/>
    <w:rsid w:val="008A143F"/>
    <w:rsid w:val="008A24B0"/>
    <w:rsid w:val="008A2A1C"/>
    <w:rsid w:val="008A2CDB"/>
    <w:rsid w:val="008A3090"/>
    <w:rsid w:val="008A3B75"/>
    <w:rsid w:val="008A4014"/>
    <w:rsid w:val="008A42D0"/>
    <w:rsid w:val="008A46D6"/>
    <w:rsid w:val="008A4B8D"/>
    <w:rsid w:val="008A515C"/>
    <w:rsid w:val="008A5CB8"/>
    <w:rsid w:val="008A6211"/>
    <w:rsid w:val="008A686E"/>
    <w:rsid w:val="008A6F1F"/>
    <w:rsid w:val="008A71A0"/>
    <w:rsid w:val="008A75E9"/>
    <w:rsid w:val="008B0311"/>
    <w:rsid w:val="008B0621"/>
    <w:rsid w:val="008B0D74"/>
    <w:rsid w:val="008B13C1"/>
    <w:rsid w:val="008B1796"/>
    <w:rsid w:val="008B1873"/>
    <w:rsid w:val="008B22DB"/>
    <w:rsid w:val="008B24E0"/>
    <w:rsid w:val="008B3358"/>
    <w:rsid w:val="008B34C3"/>
    <w:rsid w:val="008B412F"/>
    <w:rsid w:val="008B4EBD"/>
    <w:rsid w:val="008B5D5B"/>
    <w:rsid w:val="008B65BD"/>
    <w:rsid w:val="008B6834"/>
    <w:rsid w:val="008B73D8"/>
    <w:rsid w:val="008B7750"/>
    <w:rsid w:val="008B78ED"/>
    <w:rsid w:val="008B7A91"/>
    <w:rsid w:val="008C05BE"/>
    <w:rsid w:val="008C0746"/>
    <w:rsid w:val="008C0A71"/>
    <w:rsid w:val="008C0AD6"/>
    <w:rsid w:val="008C0F8A"/>
    <w:rsid w:val="008C17E9"/>
    <w:rsid w:val="008C1B23"/>
    <w:rsid w:val="008C1F25"/>
    <w:rsid w:val="008C2042"/>
    <w:rsid w:val="008C20D4"/>
    <w:rsid w:val="008C2CB6"/>
    <w:rsid w:val="008C36C1"/>
    <w:rsid w:val="008C40CF"/>
    <w:rsid w:val="008C411F"/>
    <w:rsid w:val="008C4696"/>
    <w:rsid w:val="008C49F5"/>
    <w:rsid w:val="008C4AE8"/>
    <w:rsid w:val="008C4BE2"/>
    <w:rsid w:val="008C4C1B"/>
    <w:rsid w:val="008C4F3E"/>
    <w:rsid w:val="008C5AAE"/>
    <w:rsid w:val="008C62B7"/>
    <w:rsid w:val="008C67A2"/>
    <w:rsid w:val="008D05E1"/>
    <w:rsid w:val="008D0B6C"/>
    <w:rsid w:val="008D1188"/>
    <w:rsid w:val="008D1557"/>
    <w:rsid w:val="008D1A11"/>
    <w:rsid w:val="008D1E92"/>
    <w:rsid w:val="008D29FE"/>
    <w:rsid w:val="008D2A2C"/>
    <w:rsid w:val="008D2FDD"/>
    <w:rsid w:val="008D3077"/>
    <w:rsid w:val="008D39C1"/>
    <w:rsid w:val="008D43E8"/>
    <w:rsid w:val="008D4530"/>
    <w:rsid w:val="008D468C"/>
    <w:rsid w:val="008D487C"/>
    <w:rsid w:val="008D4DFA"/>
    <w:rsid w:val="008D57FA"/>
    <w:rsid w:val="008D5AB3"/>
    <w:rsid w:val="008D5ADF"/>
    <w:rsid w:val="008D5C2C"/>
    <w:rsid w:val="008D6486"/>
    <w:rsid w:val="008D6AD6"/>
    <w:rsid w:val="008D6C40"/>
    <w:rsid w:val="008D77C7"/>
    <w:rsid w:val="008D79BD"/>
    <w:rsid w:val="008D7E4D"/>
    <w:rsid w:val="008E04CE"/>
    <w:rsid w:val="008E0B05"/>
    <w:rsid w:val="008E0B87"/>
    <w:rsid w:val="008E111F"/>
    <w:rsid w:val="008E1EE3"/>
    <w:rsid w:val="008E2A8F"/>
    <w:rsid w:val="008E2BC2"/>
    <w:rsid w:val="008E33D3"/>
    <w:rsid w:val="008E356D"/>
    <w:rsid w:val="008E42FD"/>
    <w:rsid w:val="008E6533"/>
    <w:rsid w:val="008E6935"/>
    <w:rsid w:val="008E6D7E"/>
    <w:rsid w:val="008E7482"/>
    <w:rsid w:val="008E76A4"/>
    <w:rsid w:val="008E7834"/>
    <w:rsid w:val="008F0125"/>
    <w:rsid w:val="008F04A5"/>
    <w:rsid w:val="008F110B"/>
    <w:rsid w:val="008F275A"/>
    <w:rsid w:val="008F28D6"/>
    <w:rsid w:val="008F2BB1"/>
    <w:rsid w:val="008F2E3B"/>
    <w:rsid w:val="008F3BE9"/>
    <w:rsid w:val="008F4490"/>
    <w:rsid w:val="008F451B"/>
    <w:rsid w:val="008F4CFA"/>
    <w:rsid w:val="008F50FB"/>
    <w:rsid w:val="008F5312"/>
    <w:rsid w:val="008F54F7"/>
    <w:rsid w:val="008F5539"/>
    <w:rsid w:val="008F5C98"/>
    <w:rsid w:val="008F6129"/>
    <w:rsid w:val="008F62AB"/>
    <w:rsid w:val="008F63DA"/>
    <w:rsid w:val="008F6787"/>
    <w:rsid w:val="008F6B38"/>
    <w:rsid w:val="008F6DFF"/>
    <w:rsid w:val="008F708D"/>
    <w:rsid w:val="008F70B0"/>
    <w:rsid w:val="008F7DE4"/>
    <w:rsid w:val="009011A8"/>
    <w:rsid w:val="0090156D"/>
    <w:rsid w:val="00901D82"/>
    <w:rsid w:val="00901DA1"/>
    <w:rsid w:val="009022BD"/>
    <w:rsid w:val="009023C8"/>
    <w:rsid w:val="00902B20"/>
    <w:rsid w:val="00902EA6"/>
    <w:rsid w:val="00903121"/>
    <w:rsid w:val="0090322E"/>
    <w:rsid w:val="0090365A"/>
    <w:rsid w:val="00903B44"/>
    <w:rsid w:val="00903E42"/>
    <w:rsid w:val="009046E2"/>
    <w:rsid w:val="009047CF"/>
    <w:rsid w:val="0090532A"/>
    <w:rsid w:val="0090584C"/>
    <w:rsid w:val="00905F5B"/>
    <w:rsid w:val="00906E8D"/>
    <w:rsid w:val="00906F3B"/>
    <w:rsid w:val="0090745A"/>
    <w:rsid w:val="00907601"/>
    <w:rsid w:val="009076F0"/>
    <w:rsid w:val="009100B3"/>
    <w:rsid w:val="009100ED"/>
    <w:rsid w:val="0091036A"/>
    <w:rsid w:val="0091070F"/>
    <w:rsid w:val="00910CDC"/>
    <w:rsid w:val="00911643"/>
    <w:rsid w:val="00911DFA"/>
    <w:rsid w:val="00911E0B"/>
    <w:rsid w:val="0091256A"/>
    <w:rsid w:val="00912AE2"/>
    <w:rsid w:val="00912C8C"/>
    <w:rsid w:val="00913105"/>
    <w:rsid w:val="009138C4"/>
    <w:rsid w:val="009138D2"/>
    <w:rsid w:val="00913A13"/>
    <w:rsid w:val="00913C53"/>
    <w:rsid w:val="00914E48"/>
    <w:rsid w:val="00915384"/>
    <w:rsid w:val="0091595A"/>
    <w:rsid w:val="009162BF"/>
    <w:rsid w:val="00916AED"/>
    <w:rsid w:val="00916D9B"/>
    <w:rsid w:val="00917782"/>
    <w:rsid w:val="00917A06"/>
    <w:rsid w:val="00917FAC"/>
    <w:rsid w:val="00920164"/>
    <w:rsid w:val="00920345"/>
    <w:rsid w:val="0092072E"/>
    <w:rsid w:val="009207AD"/>
    <w:rsid w:val="009208E5"/>
    <w:rsid w:val="00921AAC"/>
    <w:rsid w:val="009225A5"/>
    <w:rsid w:val="00922CE4"/>
    <w:rsid w:val="00923213"/>
    <w:rsid w:val="009232F1"/>
    <w:rsid w:val="00924090"/>
    <w:rsid w:val="009241AE"/>
    <w:rsid w:val="009243A1"/>
    <w:rsid w:val="009244D1"/>
    <w:rsid w:val="0092490E"/>
    <w:rsid w:val="0092559C"/>
    <w:rsid w:val="00925F61"/>
    <w:rsid w:val="00926689"/>
    <w:rsid w:val="009267C9"/>
    <w:rsid w:val="00926C34"/>
    <w:rsid w:val="00927203"/>
    <w:rsid w:val="0092752D"/>
    <w:rsid w:val="009302F4"/>
    <w:rsid w:val="009303E7"/>
    <w:rsid w:val="00930F55"/>
    <w:rsid w:val="00931373"/>
    <w:rsid w:val="00931BBB"/>
    <w:rsid w:val="0093211F"/>
    <w:rsid w:val="00932BC4"/>
    <w:rsid w:val="009330B9"/>
    <w:rsid w:val="00933309"/>
    <w:rsid w:val="00933498"/>
    <w:rsid w:val="00934463"/>
    <w:rsid w:val="00934801"/>
    <w:rsid w:val="00934812"/>
    <w:rsid w:val="00934A7E"/>
    <w:rsid w:val="009351C4"/>
    <w:rsid w:val="00935807"/>
    <w:rsid w:val="0093582A"/>
    <w:rsid w:val="00935DB8"/>
    <w:rsid w:val="00936624"/>
    <w:rsid w:val="0093669C"/>
    <w:rsid w:val="009371F1"/>
    <w:rsid w:val="00937724"/>
    <w:rsid w:val="00937E55"/>
    <w:rsid w:val="00940542"/>
    <w:rsid w:val="009409DB"/>
    <w:rsid w:val="009409FF"/>
    <w:rsid w:val="00941DE6"/>
    <w:rsid w:val="009424B7"/>
    <w:rsid w:val="00942ED9"/>
    <w:rsid w:val="009437BB"/>
    <w:rsid w:val="009439ED"/>
    <w:rsid w:val="0094470B"/>
    <w:rsid w:val="00944AB2"/>
    <w:rsid w:val="00944B5C"/>
    <w:rsid w:val="00944FF5"/>
    <w:rsid w:val="00945160"/>
    <w:rsid w:val="0094526A"/>
    <w:rsid w:val="00946188"/>
    <w:rsid w:val="0094618F"/>
    <w:rsid w:val="00946698"/>
    <w:rsid w:val="00946B43"/>
    <w:rsid w:val="00946F64"/>
    <w:rsid w:val="00946F91"/>
    <w:rsid w:val="009472FD"/>
    <w:rsid w:val="0094750D"/>
    <w:rsid w:val="0094779E"/>
    <w:rsid w:val="00950205"/>
    <w:rsid w:val="009503CD"/>
    <w:rsid w:val="0095055C"/>
    <w:rsid w:val="00950D26"/>
    <w:rsid w:val="00950DEB"/>
    <w:rsid w:val="009514DA"/>
    <w:rsid w:val="00951940"/>
    <w:rsid w:val="00951D93"/>
    <w:rsid w:val="00952B35"/>
    <w:rsid w:val="009530BF"/>
    <w:rsid w:val="00953121"/>
    <w:rsid w:val="009533B5"/>
    <w:rsid w:val="00953BE7"/>
    <w:rsid w:val="00954048"/>
    <w:rsid w:val="0095428E"/>
    <w:rsid w:val="00954754"/>
    <w:rsid w:val="009554E3"/>
    <w:rsid w:val="0095557E"/>
    <w:rsid w:val="009561D7"/>
    <w:rsid w:val="0095695D"/>
    <w:rsid w:val="00957030"/>
    <w:rsid w:val="009574AE"/>
    <w:rsid w:val="0096012A"/>
    <w:rsid w:val="009608D2"/>
    <w:rsid w:val="00960D1C"/>
    <w:rsid w:val="00960D93"/>
    <w:rsid w:val="009612C2"/>
    <w:rsid w:val="0096150F"/>
    <w:rsid w:val="0096153C"/>
    <w:rsid w:val="00961971"/>
    <w:rsid w:val="00961E33"/>
    <w:rsid w:val="0096207B"/>
    <w:rsid w:val="00962148"/>
    <w:rsid w:val="0096265D"/>
    <w:rsid w:val="00962769"/>
    <w:rsid w:val="00962B55"/>
    <w:rsid w:val="009636C3"/>
    <w:rsid w:val="00964721"/>
    <w:rsid w:val="00964882"/>
    <w:rsid w:val="0096494B"/>
    <w:rsid w:val="00965D9E"/>
    <w:rsid w:val="009662E3"/>
    <w:rsid w:val="0096689F"/>
    <w:rsid w:val="00966A29"/>
    <w:rsid w:val="0096710C"/>
    <w:rsid w:val="00967352"/>
    <w:rsid w:val="00967676"/>
    <w:rsid w:val="00967CF2"/>
    <w:rsid w:val="00970A01"/>
    <w:rsid w:val="00970B5F"/>
    <w:rsid w:val="00970BC6"/>
    <w:rsid w:val="00970F4A"/>
    <w:rsid w:val="009714D6"/>
    <w:rsid w:val="009719F5"/>
    <w:rsid w:val="00972370"/>
    <w:rsid w:val="00972481"/>
    <w:rsid w:val="009724EA"/>
    <w:rsid w:val="009725D6"/>
    <w:rsid w:val="0097325A"/>
    <w:rsid w:val="009735EB"/>
    <w:rsid w:val="00973C84"/>
    <w:rsid w:val="00973D6C"/>
    <w:rsid w:val="009741CF"/>
    <w:rsid w:val="00974520"/>
    <w:rsid w:val="00974906"/>
    <w:rsid w:val="00975440"/>
    <w:rsid w:val="009762A8"/>
    <w:rsid w:val="00976407"/>
    <w:rsid w:val="009769D5"/>
    <w:rsid w:val="00976CFA"/>
    <w:rsid w:val="009771FF"/>
    <w:rsid w:val="009772D5"/>
    <w:rsid w:val="0097738C"/>
    <w:rsid w:val="00977C3E"/>
    <w:rsid w:val="00977ECE"/>
    <w:rsid w:val="00977F44"/>
    <w:rsid w:val="00980950"/>
    <w:rsid w:val="00981CEB"/>
    <w:rsid w:val="00981EAE"/>
    <w:rsid w:val="009828B3"/>
    <w:rsid w:val="00982BD1"/>
    <w:rsid w:val="009838FD"/>
    <w:rsid w:val="00983D8C"/>
    <w:rsid w:val="00984389"/>
    <w:rsid w:val="009846E9"/>
    <w:rsid w:val="009846EA"/>
    <w:rsid w:val="00984A1C"/>
    <w:rsid w:val="00985661"/>
    <w:rsid w:val="0098591E"/>
    <w:rsid w:val="00985D60"/>
    <w:rsid w:val="0098602F"/>
    <w:rsid w:val="009861BC"/>
    <w:rsid w:val="009865E8"/>
    <w:rsid w:val="00986B3D"/>
    <w:rsid w:val="00987386"/>
    <w:rsid w:val="0098793A"/>
    <w:rsid w:val="00987F32"/>
    <w:rsid w:val="009903BC"/>
    <w:rsid w:val="00990467"/>
    <w:rsid w:val="00991546"/>
    <w:rsid w:val="009919E1"/>
    <w:rsid w:val="00992A5B"/>
    <w:rsid w:val="00992F25"/>
    <w:rsid w:val="009932E1"/>
    <w:rsid w:val="00993544"/>
    <w:rsid w:val="00993EBC"/>
    <w:rsid w:val="00993FB9"/>
    <w:rsid w:val="00994039"/>
    <w:rsid w:val="00994F24"/>
    <w:rsid w:val="009951DA"/>
    <w:rsid w:val="00995213"/>
    <w:rsid w:val="00995C46"/>
    <w:rsid w:val="00996219"/>
    <w:rsid w:val="009966FD"/>
    <w:rsid w:val="00996759"/>
    <w:rsid w:val="00996F6E"/>
    <w:rsid w:val="009971C6"/>
    <w:rsid w:val="0099772D"/>
    <w:rsid w:val="009979F4"/>
    <w:rsid w:val="00997BBD"/>
    <w:rsid w:val="00997CD9"/>
    <w:rsid w:val="00997FC2"/>
    <w:rsid w:val="009A0900"/>
    <w:rsid w:val="009A0DC4"/>
    <w:rsid w:val="009A0E08"/>
    <w:rsid w:val="009A0E55"/>
    <w:rsid w:val="009A105C"/>
    <w:rsid w:val="009A1811"/>
    <w:rsid w:val="009A1B13"/>
    <w:rsid w:val="009A2091"/>
    <w:rsid w:val="009A3078"/>
    <w:rsid w:val="009A3F0F"/>
    <w:rsid w:val="009A4BE3"/>
    <w:rsid w:val="009A4C7D"/>
    <w:rsid w:val="009A5532"/>
    <w:rsid w:val="009A5917"/>
    <w:rsid w:val="009A5C34"/>
    <w:rsid w:val="009A5CB9"/>
    <w:rsid w:val="009A6D53"/>
    <w:rsid w:val="009A6F3D"/>
    <w:rsid w:val="009A7F8A"/>
    <w:rsid w:val="009B01AC"/>
    <w:rsid w:val="009B0237"/>
    <w:rsid w:val="009B0708"/>
    <w:rsid w:val="009B07CA"/>
    <w:rsid w:val="009B08B5"/>
    <w:rsid w:val="009B0C7A"/>
    <w:rsid w:val="009B22B6"/>
    <w:rsid w:val="009B2CEE"/>
    <w:rsid w:val="009B3AD8"/>
    <w:rsid w:val="009B3BD7"/>
    <w:rsid w:val="009B4608"/>
    <w:rsid w:val="009B4AF5"/>
    <w:rsid w:val="009B5027"/>
    <w:rsid w:val="009B5C20"/>
    <w:rsid w:val="009B6492"/>
    <w:rsid w:val="009B6604"/>
    <w:rsid w:val="009B6833"/>
    <w:rsid w:val="009B6A5D"/>
    <w:rsid w:val="009B7AD6"/>
    <w:rsid w:val="009C0129"/>
    <w:rsid w:val="009C0AB5"/>
    <w:rsid w:val="009C0B9F"/>
    <w:rsid w:val="009C0C4D"/>
    <w:rsid w:val="009C0EDE"/>
    <w:rsid w:val="009C1595"/>
    <w:rsid w:val="009C175C"/>
    <w:rsid w:val="009C2141"/>
    <w:rsid w:val="009C25BC"/>
    <w:rsid w:val="009C2C82"/>
    <w:rsid w:val="009C2D02"/>
    <w:rsid w:val="009C2DE2"/>
    <w:rsid w:val="009C30D4"/>
    <w:rsid w:val="009C3359"/>
    <w:rsid w:val="009C4159"/>
    <w:rsid w:val="009C4C9F"/>
    <w:rsid w:val="009C4D04"/>
    <w:rsid w:val="009C4DD6"/>
    <w:rsid w:val="009C57A3"/>
    <w:rsid w:val="009C5A24"/>
    <w:rsid w:val="009C5A83"/>
    <w:rsid w:val="009C5CC3"/>
    <w:rsid w:val="009C6A51"/>
    <w:rsid w:val="009C6BE9"/>
    <w:rsid w:val="009C761F"/>
    <w:rsid w:val="009D0D32"/>
    <w:rsid w:val="009D0FFB"/>
    <w:rsid w:val="009D10C4"/>
    <w:rsid w:val="009D1DE9"/>
    <w:rsid w:val="009D220B"/>
    <w:rsid w:val="009D2BF7"/>
    <w:rsid w:val="009D2EC5"/>
    <w:rsid w:val="009D323D"/>
    <w:rsid w:val="009D3A1E"/>
    <w:rsid w:val="009D3F99"/>
    <w:rsid w:val="009D40EE"/>
    <w:rsid w:val="009D56D1"/>
    <w:rsid w:val="009D5F3D"/>
    <w:rsid w:val="009D67CD"/>
    <w:rsid w:val="009D6948"/>
    <w:rsid w:val="009D6D6C"/>
    <w:rsid w:val="009D7EDA"/>
    <w:rsid w:val="009E0132"/>
    <w:rsid w:val="009E01F0"/>
    <w:rsid w:val="009E03BB"/>
    <w:rsid w:val="009E167D"/>
    <w:rsid w:val="009E16D0"/>
    <w:rsid w:val="009E236C"/>
    <w:rsid w:val="009E2C16"/>
    <w:rsid w:val="009E3011"/>
    <w:rsid w:val="009E4022"/>
    <w:rsid w:val="009E426C"/>
    <w:rsid w:val="009E439D"/>
    <w:rsid w:val="009E44FA"/>
    <w:rsid w:val="009E4AB0"/>
    <w:rsid w:val="009E5227"/>
    <w:rsid w:val="009E53ED"/>
    <w:rsid w:val="009E669D"/>
    <w:rsid w:val="009E6B90"/>
    <w:rsid w:val="009E6B9F"/>
    <w:rsid w:val="009E6C05"/>
    <w:rsid w:val="009E6ECF"/>
    <w:rsid w:val="009E7552"/>
    <w:rsid w:val="009E7AFE"/>
    <w:rsid w:val="009F084B"/>
    <w:rsid w:val="009F0DD2"/>
    <w:rsid w:val="009F0F5E"/>
    <w:rsid w:val="009F1379"/>
    <w:rsid w:val="009F1AE4"/>
    <w:rsid w:val="009F1C84"/>
    <w:rsid w:val="009F22E0"/>
    <w:rsid w:val="009F42CA"/>
    <w:rsid w:val="009F4848"/>
    <w:rsid w:val="009F4FAE"/>
    <w:rsid w:val="009F50F4"/>
    <w:rsid w:val="009F51DF"/>
    <w:rsid w:val="009F5416"/>
    <w:rsid w:val="009F56A9"/>
    <w:rsid w:val="009F68F1"/>
    <w:rsid w:val="009F6AA6"/>
    <w:rsid w:val="009F72AF"/>
    <w:rsid w:val="009F750D"/>
    <w:rsid w:val="009F7C1E"/>
    <w:rsid w:val="00A00B0A"/>
    <w:rsid w:val="00A00F15"/>
    <w:rsid w:val="00A01191"/>
    <w:rsid w:val="00A0192A"/>
    <w:rsid w:val="00A01F90"/>
    <w:rsid w:val="00A0250E"/>
    <w:rsid w:val="00A02575"/>
    <w:rsid w:val="00A02DC3"/>
    <w:rsid w:val="00A02E0D"/>
    <w:rsid w:val="00A0346A"/>
    <w:rsid w:val="00A03FCD"/>
    <w:rsid w:val="00A04EB2"/>
    <w:rsid w:val="00A05135"/>
    <w:rsid w:val="00A052BF"/>
    <w:rsid w:val="00A05D2F"/>
    <w:rsid w:val="00A06721"/>
    <w:rsid w:val="00A06FC2"/>
    <w:rsid w:val="00A074E2"/>
    <w:rsid w:val="00A07B36"/>
    <w:rsid w:val="00A11B9D"/>
    <w:rsid w:val="00A121AB"/>
    <w:rsid w:val="00A122E5"/>
    <w:rsid w:val="00A122E6"/>
    <w:rsid w:val="00A12393"/>
    <w:rsid w:val="00A1247C"/>
    <w:rsid w:val="00A13058"/>
    <w:rsid w:val="00A1346F"/>
    <w:rsid w:val="00A1366D"/>
    <w:rsid w:val="00A138C2"/>
    <w:rsid w:val="00A14762"/>
    <w:rsid w:val="00A147B1"/>
    <w:rsid w:val="00A159A4"/>
    <w:rsid w:val="00A15DBE"/>
    <w:rsid w:val="00A15E92"/>
    <w:rsid w:val="00A1623B"/>
    <w:rsid w:val="00A162E7"/>
    <w:rsid w:val="00A16900"/>
    <w:rsid w:val="00A16982"/>
    <w:rsid w:val="00A169E7"/>
    <w:rsid w:val="00A16B2B"/>
    <w:rsid w:val="00A20AFD"/>
    <w:rsid w:val="00A21776"/>
    <w:rsid w:val="00A21F2B"/>
    <w:rsid w:val="00A21FB0"/>
    <w:rsid w:val="00A22508"/>
    <w:rsid w:val="00A225CB"/>
    <w:rsid w:val="00A233AD"/>
    <w:rsid w:val="00A251B7"/>
    <w:rsid w:val="00A256D6"/>
    <w:rsid w:val="00A25EED"/>
    <w:rsid w:val="00A26088"/>
    <w:rsid w:val="00A265A5"/>
    <w:rsid w:val="00A26775"/>
    <w:rsid w:val="00A277DF"/>
    <w:rsid w:val="00A27EB9"/>
    <w:rsid w:val="00A30299"/>
    <w:rsid w:val="00A306FD"/>
    <w:rsid w:val="00A30C35"/>
    <w:rsid w:val="00A30D4F"/>
    <w:rsid w:val="00A30FFA"/>
    <w:rsid w:val="00A31359"/>
    <w:rsid w:val="00A31814"/>
    <w:rsid w:val="00A318F7"/>
    <w:rsid w:val="00A3191E"/>
    <w:rsid w:val="00A31D7A"/>
    <w:rsid w:val="00A31DCC"/>
    <w:rsid w:val="00A32366"/>
    <w:rsid w:val="00A3254F"/>
    <w:rsid w:val="00A32BD9"/>
    <w:rsid w:val="00A32D9E"/>
    <w:rsid w:val="00A33D63"/>
    <w:rsid w:val="00A35143"/>
    <w:rsid w:val="00A36098"/>
    <w:rsid w:val="00A36BCA"/>
    <w:rsid w:val="00A373D4"/>
    <w:rsid w:val="00A37B67"/>
    <w:rsid w:val="00A37D12"/>
    <w:rsid w:val="00A403B9"/>
    <w:rsid w:val="00A40699"/>
    <w:rsid w:val="00A40916"/>
    <w:rsid w:val="00A40A91"/>
    <w:rsid w:val="00A413A2"/>
    <w:rsid w:val="00A4181A"/>
    <w:rsid w:val="00A41B5E"/>
    <w:rsid w:val="00A41FFE"/>
    <w:rsid w:val="00A424D7"/>
    <w:rsid w:val="00A4253C"/>
    <w:rsid w:val="00A4323C"/>
    <w:rsid w:val="00A451F7"/>
    <w:rsid w:val="00A4602C"/>
    <w:rsid w:val="00A467CE"/>
    <w:rsid w:val="00A46FBA"/>
    <w:rsid w:val="00A47AF5"/>
    <w:rsid w:val="00A5047A"/>
    <w:rsid w:val="00A50D30"/>
    <w:rsid w:val="00A51475"/>
    <w:rsid w:val="00A514D8"/>
    <w:rsid w:val="00A52D92"/>
    <w:rsid w:val="00A52FCE"/>
    <w:rsid w:val="00A530DD"/>
    <w:rsid w:val="00A53A88"/>
    <w:rsid w:val="00A54B93"/>
    <w:rsid w:val="00A54DA7"/>
    <w:rsid w:val="00A54F8D"/>
    <w:rsid w:val="00A55458"/>
    <w:rsid w:val="00A5554D"/>
    <w:rsid w:val="00A55B9C"/>
    <w:rsid w:val="00A560BE"/>
    <w:rsid w:val="00A572EF"/>
    <w:rsid w:val="00A57558"/>
    <w:rsid w:val="00A577D2"/>
    <w:rsid w:val="00A57D41"/>
    <w:rsid w:val="00A6007F"/>
    <w:rsid w:val="00A6036A"/>
    <w:rsid w:val="00A6051E"/>
    <w:rsid w:val="00A60BB8"/>
    <w:rsid w:val="00A60D2C"/>
    <w:rsid w:val="00A616D0"/>
    <w:rsid w:val="00A61AB2"/>
    <w:rsid w:val="00A61C1B"/>
    <w:rsid w:val="00A62057"/>
    <w:rsid w:val="00A629B3"/>
    <w:rsid w:val="00A62B9F"/>
    <w:rsid w:val="00A6329E"/>
    <w:rsid w:val="00A6345F"/>
    <w:rsid w:val="00A640B3"/>
    <w:rsid w:val="00A6434D"/>
    <w:rsid w:val="00A6487E"/>
    <w:rsid w:val="00A651B0"/>
    <w:rsid w:val="00A6537F"/>
    <w:rsid w:val="00A654B3"/>
    <w:rsid w:val="00A666ED"/>
    <w:rsid w:val="00A66CD7"/>
    <w:rsid w:val="00A66FB9"/>
    <w:rsid w:val="00A677A9"/>
    <w:rsid w:val="00A7039A"/>
    <w:rsid w:val="00A70705"/>
    <w:rsid w:val="00A713BB"/>
    <w:rsid w:val="00A71C1F"/>
    <w:rsid w:val="00A71CFB"/>
    <w:rsid w:val="00A72100"/>
    <w:rsid w:val="00A7294C"/>
    <w:rsid w:val="00A7296D"/>
    <w:rsid w:val="00A729CB"/>
    <w:rsid w:val="00A72D5D"/>
    <w:rsid w:val="00A730CC"/>
    <w:rsid w:val="00A73281"/>
    <w:rsid w:val="00A73D22"/>
    <w:rsid w:val="00A745AC"/>
    <w:rsid w:val="00A74DF5"/>
    <w:rsid w:val="00A74EDF"/>
    <w:rsid w:val="00A75065"/>
    <w:rsid w:val="00A75C16"/>
    <w:rsid w:val="00A760E8"/>
    <w:rsid w:val="00A76416"/>
    <w:rsid w:val="00A7658F"/>
    <w:rsid w:val="00A76AD9"/>
    <w:rsid w:val="00A76BC2"/>
    <w:rsid w:val="00A770C0"/>
    <w:rsid w:val="00A77358"/>
    <w:rsid w:val="00A7770A"/>
    <w:rsid w:val="00A779C3"/>
    <w:rsid w:val="00A80517"/>
    <w:rsid w:val="00A805B3"/>
    <w:rsid w:val="00A8096F"/>
    <w:rsid w:val="00A80B30"/>
    <w:rsid w:val="00A80CAD"/>
    <w:rsid w:val="00A813F3"/>
    <w:rsid w:val="00A81428"/>
    <w:rsid w:val="00A81A83"/>
    <w:rsid w:val="00A81C36"/>
    <w:rsid w:val="00A81DEA"/>
    <w:rsid w:val="00A81E38"/>
    <w:rsid w:val="00A82AB6"/>
    <w:rsid w:val="00A82BD2"/>
    <w:rsid w:val="00A835EB"/>
    <w:rsid w:val="00A83B12"/>
    <w:rsid w:val="00A83BAB"/>
    <w:rsid w:val="00A84245"/>
    <w:rsid w:val="00A84D07"/>
    <w:rsid w:val="00A85236"/>
    <w:rsid w:val="00A8545B"/>
    <w:rsid w:val="00A85751"/>
    <w:rsid w:val="00A85E38"/>
    <w:rsid w:val="00A8672D"/>
    <w:rsid w:val="00A8693D"/>
    <w:rsid w:val="00A871C2"/>
    <w:rsid w:val="00A874B5"/>
    <w:rsid w:val="00A87755"/>
    <w:rsid w:val="00A87851"/>
    <w:rsid w:val="00A87977"/>
    <w:rsid w:val="00A90072"/>
    <w:rsid w:val="00A90917"/>
    <w:rsid w:val="00A913C6"/>
    <w:rsid w:val="00A9159A"/>
    <w:rsid w:val="00A91DDD"/>
    <w:rsid w:val="00A91EAA"/>
    <w:rsid w:val="00A920F2"/>
    <w:rsid w:val="00A9216A"/>
    <w:rsid w:val="00A925D0"/>
    <w:rsid w:val="00A92FAF"/>
    <w:rsid w:val="00A931E4"/>
    <w:rsid w:val="00A933D9"/>
    <w:rsid w:val="00A934F0"/>
    <w:rsid w:val="00A93D46"/>
    <w:rsid w:val="00A944A8"/>
    <w:rsid w:val="00A94647"/>
    <w:rsid w:val="00A949E1"/>
    <w:rsid w:val="00A94B6A"/>
    <w:rsid w:val="00A94CDB"/>
    <w:rsid w:val="00A955D9"/>
    <w:rsid w:val="00A959D8"/>
    <w:rsid w:val="00A95BCF"/>
    <w:rsid w:val="00A964D9"/>
    <w:rsid w:val="00A965F7"/>
    <w:rsid w:val="00A96C7C"/>
    <w:rsid w:val="00A97979"/>
    <w:rsid w:val="00AA07E9"/>
    <w:rsid w:val="00AA0BE3"/>
    <w:rsid w:val="00AA16D2"/>
    <w:rsid w:val="00AA1C14"/>
    <w:rsid w:val="00AA1CE5"/>
    <w:rsid w:val="00AA2514"/>
    <w:rsid w:val="00AA2786"/>
    <w:rsid w:val="00AA27F0"/>
    <w:rsid w:val="00AA2889"/>
    <w:rsid w:val="00AA2C43"/>
    <w:rsid w:val="00AA2C88"/>
    <w:rsid w:val="00AA3108"/>
    <w:rsid w:val="00AA34A8"/>
    <w:rsid w:val="00AA372A"/>
    <w:rsid w:val="00AA3AE7"/>
    <w:rsid w:val="00AA3C86"/>
    <w:rsid w:val="00AA3DD1"/>
    <w:rsid w:val="00AA4A92"/>
    <w:rsid w:val="00AA5368"/>
    <w:rsid w:val="00AA58A3"/>
    <w:rsid w:val="00AA60E6"/>
    <w:rsid w:val="00AA6206"/>
    <w:rsid w:val="00AA651B"/>
    <w:rsid w:val="00AA671E"/>
    <w:rsid w:val="00AA68C1"/>
    <w:rsid w:val="00AA6F47"/>
    <w:rsid w:val="00AA7295"/>
    <w:rsid w:val="00AA74BE"/>
    <w:rsid w:val="00AA7717"/>
    <w:rsid w:val="00AA7E76"/>
    <w:rsid w:val="00AB01DA"/>
    <w:rsid w:val="00AB01E1"/>
    <w:rsid w:val="00AB0BDB"/>
    <w:rsid w:val="00AB149C"/>
    <w:rsid w:val="00AB157A"/>
    <w:rsid w:val="00AB15AE"/>
    <w:rsid w:val="00AB188A"/>
    <w:rsid w:val="00AB2056"/>
    <w:rsid w:val="00AB2191"/>
    <w:rsid w:val="00AB277F"/>
    <w:rsid w:val="00AB2BB6"/>
    <w:rsid w:val="00AB2EC3"/>
    <w:rsid w:val="00AB3005"/>
    <w:rsid w:val="00AB305C"/>
    <w:rsid w:val="00AB38F9"/>
    <w:rsid w:val="00AB4023"/>
    <w:rsid w:val="00AB63FB"/>
    <w:rsid w:val="00AB6C4D"/>
    <w:rsid w:val="00AB6C88"/>
    <w:rsid w:val="00AB7B24"/>
    <w:rsid w:val="00AC00F2"/>
    <w:rsid w:val="00AC0FB0"/>
    <w:rsid w:val="00AC1406"/>
    <w:rsid w:val="00AC1B35"/>
    <w:rsid w:val="00AC1CEA"/>
    <w:rsid w:val="00AC2411"/>
    <w:rsid w:val="00AC361A"/>
    <w:rsid w:val="00AC364C"/>
    <w:rsid w:val="00AC3B4C"/>
    <w:rsid w:val="00AC429C"/>
    <w:rsid w:val="00AC43FF"/>
    <w:rsid w:val="00AC480B"/>
    <w:rsid w:val="00AC4BD9"/>
    <w:rsid w:val="00AC55FB"/>
    <w:rsid w:val="00AC6314"/>
    <w:rsid w:val="00AC6315"/>
    <w:rsid w:val="00AC6DDE"/>
    <w:rsid w:val="00AC7104"/>
    <w:rsid w:val="00AC770D"/>
    <w:rsid w:val="00AC7A83"/>
    <w:rsid w:val="00AC7DC4"/>
    <w:rsid w:val="00AD0163"/>
    <w:rsid w:val="00AD05F5"/>
    <w:rsid w:val="00AD0775"/>
    <w:rsid w:val="00AD1186"/>
    <w:rsid w:val="00AD13F7"/>
    <w:rsid w:val="00AD1555"/>
    <w:rsid w:val="00AD16B7"/>
    <w:rsid w:val="00AD19F1"/>
    <w:rsid w:val="00AD2396"/>
    <w:rsid w:val="00AD26B1"/>
    <w:rsid w:val="00AD296B"/>
    <w:rsid w:val="00AD36F9"/>
    <w:rsid w:val="00AD37ED"/>
    <w:rsid w:val="00AD3A07"/>
    <w:rsid w:val="00AD3B21"/>
    <w:rsid w:val="00AD4252"/>
    <w:rsid w:val="00AD4989"/>
    <w:rsid w:val="00AD4C68"/>
    <w:rsid w:val="00AD5402"/>
    <w:rsid w:val="00AD5506"/>
    <w:rsid w:val="00AD588D"/>
    <w:rsid w:val="00AD5984"/>
    <w:rsid w:val="00AD78EF"/>
    <w:rsid w:val="00AD7BF0"/>
    <w:rsid w:val="00AE0105"/>
    <w:rsid w:val="00AE050E"/>
    <w:rsid w:val="00AE2465"/>
    <w:rsid w:val="00AE2745"/>
    <w:rsid w:val="00AE296C"/>
    <w:rsid w:val="00AE3643"/>
    <w:rsid w:val="00AE478A"/>
    <w:rsid w:val="00AE4E21"/>
    <w:rsid w:val="00AE5033"/>
    <w:rsid w:val="00AE590B"/>
    <w:rsid w:val="00AE594C"/>
    <w:rsid w:val="00AE5F13"/>
    <w:rsid w:val="00AE609D"/>
    <w:rsid w:val="00AE6C78"/>
    <w:rsid w:val="00AE77CB"/>
    <w:rsid w:val="00AF10C6"/>
    <w:rsid w:val="00AF2F3D"/>
    <w:rsid w:val="00AF3397"/>
    <w:rsid w:val="00AF3606"/>
    <w:rsid w:val="00AF512F"/>
    <w:rsid w:val="00AF5404"/>
    <w:rsid w:val="00AF5A50"/>
    <w:rsid w:val="00AF5F51"/>
    <w:rsid w:val="00AF61B4"/>
    <w:rsid w:val="00AF61BA"/>
    <w:rsid w:val="00B0060C"/>
    <w:rsid w:val="00B0067F"/>
    <w:rsid w:val="00B00949"/>
    <w:rsid w:val="00B00C7D"/>
    <w:rsid w:val="00B013B4"/>
    <w:rsid w:val="00B0252F"/>
    <w:rsid w:val="00B0292C"/>
    <w:rsid w:val="00B0328F"/>
    <w:rsid w:val="00B03E3E"/>
    <w:rsid w:val="00B03E5A"/>
    <w:rsid w:val="00B03F34"/>
    <w:rsid w:val="00B040CD"/>
    <w:rsid w:val="00B0457E"/>
    <w:rsid w:val="00B045E9"/>
    <w:rsid w:val="00B0463E"/>
    <w:rsid w:val="00B047C7"/>
    <w:rsid w:val="00B05411"/>
    <w:rsid w:val="00B05584"/>
    <w:rsid w:val="00B058CE"/>
    <w:rsid w:val="00B05991"/>
    <w:rsid w:val="00B05FA0"/>
    <w:rsid w:val="00B06153"/>
    <w:rsid w:val="00B06643"/>
    <w:rsid w:val="00B10427"/>
    <w:rsid w:val="00B106BF"/>
    <w:rsid w:val="00B10DE9"/>
    <w:rsid w:val="00B114B4"/>
    <w:rsid w:val="00B11BDE"/>
    <w:rsid w:val="00B128E3"/>
    <w:rsid w:val="00B12F8D"/>
    <w:rsid w:val="00B1358A"/>
    <w:rsid w:val="00B137EC"/>
    <w:rsid w:val="00B14102"/>
    <w:rsid w:val="00B1414A"/>
    <w:rsid w:val="00B149F0"/>
    <w:rsid w:val="00B14E3E"/>
    <w:rsid w:val="00B15579"/>
    <w:rsid w:val="00B160E8"/>
    <w:rsid w:val="00B16677"/>
    <w:rsid w:val="00B16DD0"/>
    <w:rsid w:val="00B17A79"/>
    <w:rsid w:val="00B20B79"/>
    <w:rsid w:val="00B2129D"/>
    <w:rsid w:val="00B21E03"/>
    <w:rsid w:val="00B22EE5"/>
    <w:rsid w:val="00B22FF2"/>
    <w:rsid w:val="00B236B2"/>
    <w:rsid w:val="00B237A3"/>
    <w:rsid w:val="00B238DC"/>
    <w:rsid w:val="00B23D20"/>
    <w:rsid w:val="00B23DDE"/>
    <w:rsid w:val="00B24679"/>
    <w:rsid w:val="00B247A9"/>
    <w:rsid w:val="00B249AE"/>
    <w:rsid w:val="00B25CFA"/>
    <w:rsid w:val="00B25D04"/>
    <w:rsid w:val="00B25D09"/>
    <w:rsid w:val="00B26665"/>
    <w:rsid w:val="00B26D35"/>
    <w:rsid w:val="00B27165"/>
    <w:rsid w:val="00B2719E"/>
    <w:rsid w:val="00B301C0"/>
    <w:rsid w:val="00B30286"/>
    <w:rsid w:val="00B31094"/>
    <w:rsid w:val="00B318AB"/>
    <w:rsid w:val="00B3215D"/>
    <w:rsid w:val="00B329BD"/>
    <w:rsid w:val="00B32F1D"/>
    <w:rsid w:val="00B33025"/>
    <w:rsid w:val="00B3333C"/>
    <w:rsid w:val="00B33D7F"/>
    <w:rsid w:val="00B34A7F"/>
    <w:rsid w:val="00B34DFC"/>
    <w:rsid w:val="00B35636"/>
    <w:rsid w:val="00B357C1"/>
    <w:rsid w:val="00B35C35"/>
    <w:rsid w:val="00B36790"/>
    <w:rsid w:val="00B36AC0"/>
    <w:rsid w:val="00B37ACB"/>
    <w:rsid w:val="00B37B85"/>
    <w:rsid w:val="00B402E6"/>
    <w:rsid w:val="00B40634"/>
    <w:rsid w:val="00B41471"/>
    <w:rsid w:val="00B417AE"/>
    <w:rsid w:val="00B41A79"/>
    <w:rsid w:val="00B41C7F"/>
    <w:rsid w:val="00B42242"/>
    <w:rsid w:val="00B42463"/>
    <w:rsid w:val="00B426C1"/>
    <w:rsid w:val="00B42E1D"/>
    <w:rsid w:val="00B42FE3"/>
    <w:rsid w:val="00B4321E"/>
    <w:rsid w:val="00B43867"/>
    <w:rsid w:val="00B43DA6"/>
    <w:rsid w:val="00B44F2B"/>
    <w:rsid w:val="00B455EE"/>
    <w:rsid w:val="00B45776"/>
    <w:rsid w:val="00B4580B"/>
    <w:rsid w:val="00B45B1B"/>
    <w:rsid w:val="00B45BE3"/>
    <w:rsid w:val="00B4641A"/>
    <w:rsid w:val="00B46488"/>
    <w:rsid w:val="00B470BF"/>
    <w:rsid w:val="00B476B1"/>
    <w:rsid w:val="00B47EB6"/>
    <w:rsid w:val="00B50768"/>
    <w:rsid w:val="00B50772"/>
    <w:rsid w:val="00B50E14"/>
    <w:rsid w:val="00B51152"/>
    <w:rsid w:val="00B5155A"/>
    <w:rsid w:val="00B52A25"/>
    <w:rsid w:val="00B52B8F"/>
    <w:rsid w:val="00B52E36"/>
    <w:rsid w:val="00B52F2E"/>
    <w:rsid w:val="00B53356"/>
    <w:rsid w:val="00B5379B"/>
    <w:rsid w:val="00B53E1D"/>
    <w:rsid w:val="00B53F4F"/>
    <w:rsid w:val="00B54745"/>
    <w:rsid w:val="00B547A7"/>
    <w:rsid w:val="00B54A0A"/>
    <w:rsid w:val="00B5593C"/>
    <w:rsid w:val="00B55CD6"/>
    <w:rsid w:val="00B55DB1"/>
    <w:rsid w:val="00B55E36"/>
    <w:rsid w:val="00B56A4D"/>
    <w:rsid w:val="00B56CA9"/>
    <w:rsid w:val="00B57530"/>
    <w:rsid w:val="00B57548"/>
    <w:rsid w:val="00B5775B"/>
    <w:rsid w:val="00B6001C"/>
    <w:rsid w:val="00B60131"/>
    <w:rsid w:val="00B601A8"/>
    <w:rsid w:val="00B606E1"/>
    <w:rsid w:val="00B60D15"/>
    <w:rsid w:val="00B615C3"/>
    <w:rsid w:val="00B618EE"/>
    <w:rsid w:val="00B620C5"/>
    <w:rsid w:val="00B62298"/>
    <w:rsid w:val="00B6273D"/>
    <w:rsid w:val="00B62CA4"/>
    <w:rsid w:val="00B632E8"/>
    <w:rsid w:val="00B638DF"/>
    <w:rsid w:val="00B66189"/>
    <w:rsid w:val="00B66B6D"/>
    <w:rsid w:val="00B6739B"/>
    <w:rsid w:val="00B673B4"/>
    <w:rsid w:val="00B6740F"/>
    <w:rsid w:val="00B67676"/>
    <w:rsid w:val="00B67870"/>
    <w:rsid w:val="00B70B79"/>
    <w:rsid w:val="00B70E0F"/>
    <w:rsid w:val="00B7111B"/>
    <w:rsid w:val="00B713C1"/>
    <w:rsid w:val="00B71854"/>
    <w:rsid w:val="00B71C6A"/>
    <w:rsid w:val="00B72101"/>
    <w:rsid w:val="00B72379"/>
    <w:rsid w:val="00B724CC"/>
    <w:rsid w:val="00B72ADB"/>
    <w:rsid w:val="00B72F9B"/>
    <w:rsid w:val="00B72FEC"/>
    <w:rsid w:val="00B73632"/>
    <w:rsid w:val="00B73EB7"/>
    <w:rsid w:val="00B745E4"/>
    <w:rsid w:val="00B75030"/>
    <w:rsid w:val="00B75190"/>
    <w:rsid w:val="00B756C7"/>
    <w:rsid w:val="00B75FCB"/>
    <w:rsid w:val="00B76067"/>
    <w:rsid w:val="00B763E8"/>
    <w:rsid w:val="00B76536"/>
    <w:rsid w:val="00B76AA9"/>
    <w:rsid w:val="00B76FF2"/>
    <w:rsid w:val="00B77563"/>
    <w:rsid w:val="00B778BA"/>
    <w:rsid w:val="00B8019D"/>
    <w:rsid w:val="00B802B4"/>
    <w:rsid w:val="00B803D3"/>
    <w:rsid w:val="00B80B1E"/>
    <w:rsid w:val="00B8107D"/>
    <w:rsid w:val="00B81B7F"/>
    <w:rsid w:val="00B8216E"/>
    <w:rsid w:val="00B82B75"/>
    <w:rsid w:val="00B82BEA"/>
    <w:rsid w:val="00B82C09"/>
    <w:rsid w:val="00B8315F"/>
    <w:rsid w:val="00B83305"/>
    <w:rsid w:val="00B83859"/>
    <w:rsid w:val="00B83E71"/>
    <w:rsid w:val="00B843BD"/>
    <w:rsid w:val="00B84CF8"/>
    <w:rsid w:val="00B84DF8"/>
    <w:rsid w:val="00B84E87"/>
    <w:rsid w:val="00B85051"/>
    <w:rsid w:val="00B85498"/>
    <w:rsid w:val="00B854D2"/>
    <w:rsid w:val="00B8599B"/>
    <w:rsid w:val="00B86247"/>
    <w:rsid w:val="00B86539"/>
    <w:rsid w:val="00B8683E"/>
    <w:rsid w:val="00B8697D"/>
    <w:rsid w:val="00B86A90"/>
    <w:rsid w:val="00B86B00"/>
    <w:rsid w:val="00B901AC"/>
    <w:rsid w:val="00B9070A"/>
    <w:rsid w:val="00B9087E"/>
    <w:rsid w:val="00B90983"/>
    <w:rsid w:val="00B90D48"/>
    <w:rsid w:val="00B91172"/>
    <w:rsid w:val="00B92D7D"/>
    <w:rsid w:val="00B940DB"/>
    <w:rsid w:val="00B9470C"/>
    <w:rsid w:val="00B94A6C"/>
    <w:rsid w:val="00B94DDC"/>
    <w:rsid w:val="00B951C5"/>
    <w:rsid w:val="00B95389"/>
    <w:rsid w:val="00B9558C"/>
    <w:rsid w:val="00B95D93"/>
    <w:rsid w:val="00B95F83"/>
    <w:rsid w:val="00B9617E"/>
    <w:rsid w:val="00B97260"/>
    <w:rsid w:val="00B97770"/>
    <w:rsid w:val="00BA038A"/>
    <w:rsid w:val="00BA04FC"/>
    <w:rsid w:val="00BA070B"/>
    <w:rsid w:val="00BA0EF3"/>
    <w:rsid w:val="00BA14A7"/>
    <w:rsid w:val="00BA159B"/>
    <w:rsid w:val="00BA15EA"/>
    <w:rsid w:val="00BA204B"/>
    <w:rsid w:val="00BA2ED3"/>
    <w:rsid w:val="00BA3019"/>
    <w:rsid w:val="00BA3484"/>
    <w:rsid w:val="00BA40BF"/>
    <w:rsid w:val="00BA4B41"/>
    <w:rsid w:val="00BA5608"/>
    <w:rsid w:val="00BA5650"/>
    <w:rsid w:val="00BA5A65"/>
    <w:rsid w:val="00BA5F43"/>
    <w:rsid w:val="00BA5F50"/>
    <w:rsid w:val="00BA6B55"/>
    <w:rsid w:val="00BA6C47"/>
    <w:rsid w:val="00BA72E9"/>
    <w:rsid w:val="00BA7759"/>
    <w:rsid w:val="00BB117F"/>
    <w:rsid w:val="00BB1BF2"/>
    <w:rsid w:val="00BB1EDC"/>
    <w:rsid w:val="00BB2E43"/>
    <w:rsid w:val="00BB3007"/>
    <w:rsid w:val="00BB377F"/>
    <w:rsid w:val="00BB3D9D"/>
    <w:rsid w:val="00BB42A5"/>
    <w:rsid w:val="00BB4D3C"/>
    <w:rsid w:val="00BB527F"/>
    <w:rsid w:val="00BB56C1"/>
    <w:rsid w:val="00BB5C62"/>
    <w:rsid w:val="00BB6F34"/>
    <w:rsid w:val="00BB7A1E"/>
    <w:rsid w:val="00BB7DEF"/>
    <w:rsid w:val="00BC0070"/>
    <w:rsid w:val="00BC05E8"/>
    <w:rsid w:val="00BC0B90"/>
    <w:rsid w:val="00BC0D33"/>
    <w:rsid w:val="00BC0F23"/>
    <w:rsid w:val="00BC0FC3"/>
    <w:rsid w:val="00BC1538"/>
    <w:rsid w:val="00BC1683"/>
    <w:rsid w:val="00BC1AE5"/>
    <w:rsid w:val="00BC1B8C"/>
    <w:rsid w:val="00BC1C65"/>
    <w:rsid w:val="00BC20DC"/>
    <w:rsid w:val="00BC27B2"/>
    <w:rsid w:val="00BC2CB7"/>
    <w:rsid w:val="00BC34DF"/>
    <w:rsid w:val="00BC37B3"/>
    <w:rsid w:val="00BC3E4C"/>
    <w:rsid w:val="00BC4567"/>
    <w:rsid w:val="00BC4D52"/>
    <w:rsid w:val="00BC4E7F"/>
    <w:rsid w:val="00BC5410"/>
    <w:rsid w:val="00BC558D"/>
    <w:rsid w:val="00BC567A"/>
    <w:rsid w:val="00BC5D31"/>
    <w:rsid w:val="00BC6410"/>
    <w:rsid w:val="00BC64DE"/>
    <w:rsid w:val="00BD161F"/>
    <w:rsid w:val="00BD18FB"/>
    <w:rsid w:val="00BD2046"/>
    <w:rsid w:val="00BD22DF"/>
    <w:rsid w:val="00BD2365"/>
    <w:rsid w:val="00BD23B3"/>
    <w:rsid w:val="00BD3788"/>
    <w:rsid w:val="00BD4979"/>
    <w:rsid w:val="00BD4D6D"/>
    <w:rsid w:val="00BD580C"/>
    <w:rsid w:val="00BD698C"/>
    <w:rsid w:val="00BD6D62"/>
    <w:rsid w:val="00BD7CE9"/>
    <w:rsid w:val="00BE0079"/>
    <w:rsid w:val="00BE02CF"/>
    <w:rsid w:val="00BE0342"/>
    <w:rsid w:val="00BE070B"/>
    <w:rsid w:val="00BE0CD9"/>
    <w:rsid w:val="00BE2080"/>
    <w:rsid w:val="00BE262F"/>
    <w:rsid w:val="00BE2E4D"/>
    <w:rsid w:val="00BE2F7F"/>
    <w:rsid w:val="00BE326C"/>
    <w:rsid w:val="00BE3431"/>
    <w:rsid w:val="00BE4136"/>
    <w:rsid w:val="00BE4337"/>
    <w:rsid w:val="00BE5549"/>
    <w:rsid w:val="00BE5760"/>
    <w:rsid w:val="00BE5B45"/>
    <w:rsid w:val="00BE5F25"/>
    <w:rsid w:val="00BE6388"/>
    <w:rsid w:val="00BE71D6"/>
    <w:rsid w:val="00BE7304"/>
    <w:rsid w:val="00BE7419"/>
    <w:rsid w:val="00BE745C"/>
    <w:rsid w:val="00BF0C48"/>
    <w:rsid w:val="00BF1A0F"/>
    <w:rsid w:val="00BF2551"/>
    <w:rsid w:val="00BF2A3F"/>
    <w:rsid w:val="00BF3AEA"/>
    <w:rsid w:val="00BF4E2B"/>
    <w:rsid w:val="00BF51E1"/>
    <w:rsid w:val="00BF534E"/>
    <w:rsid w:val="00BF55DE"/>
    <w:rsid w:val="00BF599E"/>
    <w:rsid w:val="00BF6011"/>
    <w:rsid w:val="00BF6841"/>
    <w:rsid w:val="00BF71B7"/>
    <w:rsid w:val="00BF7562"/>
    <w:rsid w:val="00BF7B39"/>
    <w:rsid w:val="00BF7BB9"/>
    <w:rsid w:val="00C00E82"/>
    <w:rsid w:val="00C027B6"/>
    <w:rsid w:val="00C03162"/>
    <w:rsid w:val="00C0341E"/>
    <w:rsid w:val="00C03876"/>
    <w:rsid w:val="00C03A52"/>
    <w:rsid w:val="00C0469E"/>
    <w:rsid w:val="00C04A49"/>
    <w:rsid w:val="00C04B43"/>
    <w:rsid w:val="00C06A4E"/>
    <w:rsid w:val="00C06C5F"/>
    <w:rsid w:val="00C06E41"/>
    <w:rsid w:val="00C078E0"/>
    <w:rsid w:val="00C07FCA"/>
    <w:rsid w:val="00C10D8F"/>
    <w:rsid w:val="00C11575"/>
    <w:rsid w:val="00C11D53"/>
    <w:rsid w:val="00C12D7D"/>
    <w:rsid w:val="00C12E66"/>
    <w:rsid w:val="00C1314A"/>
    <w:rsid w:val="00C143D6"/>
    <w:rsid w:val="00C145A9"/>
    <w:rsid w:val="00C14FBB"/>
    <w:rsid w:val="00C1522B"/>
    <w:rsid w:val="00C152DE"/>
    <w:rsid w:val="00C15F37"/>
    <w:rsid w:val="00C15F9A"/>
    <w:rsid w:val="00C16815"/>
    <w:rsid w:val="00C16A7C"/>
    <w:rsid w:val="00C16D7B"/>
    <w:rsid w:val="00C16DD8"/>
    <w:rsid w:val="00C178E0"/>
    <w:rsid w:val="00C17ADF"/>
    <w:rsid w:val="00C20014"/>
    <w:rsid w:val="00C20174"/>
    <w:rsid w:val="00C20859"/>
    <w:rsid w:val="00C21189"/>
    <w:rsid w:val="00C2175D"/>
    <w:rsid w:val="00C21942"/>
    <w:rsid w:val="00C21BF5"/>
    <w:rsid w:val="00C21FF8"/>
    <w:rsid w:val="00C22DCA"/>
    <w:rsid w:val="00C2374F"/>
    <w:rsid w:val="00C237E2"/>
    <w:rsid w:val="00C23A46"/>
    <w:rsid w:val="00C23B49"/>
    <w:rsid w:val="00C23BBD"/>
    <w:rsid w:val="00C244CE"/>
    <w:rsid w:val="00C245E6"/>
    <w:rsid w:val="00C24738"/>
    <w:rsid w:val="00C24787"/>
    <w:rsid w:val="00C24907"/>
    <w:rsid w:val="00C24BA7"/>
    <w:rsid w:val="00C251CB"/>
    <w:rsid w:val="00C253EC"/>
    <w:rsid w:val="00C257D9"/>
    <w:rsid w:val="00C25FDB"/>
    <w:rsid w:val="00C264DE"/>
    <w:rsid w:val="00C2699F"/>
    <w:rsid w:val="00C26C1C"/>
    <w:rsid w:val="00C26F41"/>
    <w:rsid w:val="00C27857"/>
    <w:rsid w:val="00C30109"/>
    <w:rsid w:val="00C30AC0"/>
    <w:rsid w:val="00C30CB6"/>
    <w:rsid w:val="00C30DED"/>
    <w:rsid w:val="00C30F40"/>
    <w:rsid w:val="00C314FF"/>
    <w:rsid w:val="00C31A9D"/>
    <w:rsid w:val="00C322E9"/>
    <w:rsid w:val="00C3254B"/>
    <w:rsid w:val="00C32A20"/>
    <w:rsid w:val="00C32D7D"/>
    <w:rsid w:val="00C33848"/>
    <w:rsid w:val="00C33934"/>
    <w:rsid w:val="00C34141"/>
    <w:rsid w:val="00C34BD7"/>
    <w:rsid w:val="00C352B8"/>
    <w:rsid w:val="00C35BE7"/>
    <w:rsid w:val="00C35FC7"/>
    <w:rsid w:val="00C37058"/>
    <w:rsid w:val="00C37528"/>
    <w:rsid w:val="00C40402"/>
    <w:rsid w:val="00C4078F"/>
    <w:rsid w:val="00C4107A"/>
    <w:rsid w:val="00C4119B"/>
    <w:rsid w:val="00C4131B"/>
    <w:rsid w:val="00C41ABE"/>
    <w:rsid w:val="00C41BCA"/>
    <w:rsid w:val="00C41E75"/>
    <w:rsid w:val="00C41FBC"/>
    <w:rsid w:val="00C420DA"/>
    <w:rsid w:val="00C42E70"/>
    <w:rsid w:val="00C43064"/>
    <w:rsid w:val="00C435D0"/>
    <w:rsid w:val="00C43B81"/>
    <w:rsid w:val="00C44248"/>
    <w:rsid w:val="00C4424D"/>
    <w:rsid w:val="00C444B6"/>
    <w:rsid w:val="00C44647"/>
    <w:rsid w:val="00C449AE"/>
    <w:rsid w:val="00C44A70"/>
    <w:rsid w:val="00C45102"/>
    <w:rsid w:val="00C45CDF"/>
    <w:rsid w:val="00C45FF6"/>
    <w:rsid w:val="00C4654C"/>
    <w:rsid w:val="00C46599"/>
    <w:rsid w:val="00C466C5"/>
    <w:rsid w:val="00C46F82"/>
    <w:rsid w:val="00C4714F"/>
    <w:rsid w:val="00C476F6"/>
    <w:rsid w:val="00C478B7"/>
    <w:rsid w:val="00C47C40"/>
    <w:rsid w:val="00C5009D"/>
    <w:rsid w:val="00C50104"/>
    <w:rsid w:val="00C502D6"/>
    <w:rsid w:val="00C50BD2"/>
    <w:rsid w:val="00C50D7A"/>
    <w:rsid w:val="00C51529"/>
    <w:rsid w:val="00C51982"/>
    <w:rsid w:val="00C51BCE"/>
    <w:rsid w:val="00C51C35"/>
    <w:rsid w:val="00C51C76"/>
    <w:rsid w:val="00C520A5"/>
    <w:rsid w:val="00C522B0"/>
    <w:rsid w:val="00C522FC"/>
    <w:rsid w:val="00C5261F"/>
    <w:rsid w:val="00C52677"/>
    <w:rsid w:val="00C53127"/>
    <w:rsid w:val="00C538EF"/>
    <w:rsid w:val="00C5392E"/>
    <w:rsid w:val="00C539A8"/>
    <w:rsid w:val="00C53F4B"/>
    <w:rsid w:val="00C53FFA"/>
    <w:rsid w:val="00C5500F"/>
    <w:rsid w:val="00C56230"/>
    <w:rsid w:val="00C56EE9"/>
    <w:rsid w:val="00C57542"/>
    <w:rsid w:val="00C57D21"/>
    <w:rsid w:val="00C57DAC"/>
    <w:rsid w:val="00C60954"/>
    <w:rsid w:val="00C60A4D"/>
    <w:rsid w:val="00C60AD2"/>
    <w:rsid w:val="00C6165C"/>
    <w:rsid w:val="00C61772"/>
    <w:rsid w:val="00C61F5F"/>
    <w:rsid w:val="00C62836"/>
    <w:rsid w:val="00C63631"/>
    <w:rsid w:val="00C63EE2"/>
    <w:rsid w:val="00C64327"/>
    <w:rsid w:val="00C6452F"/>
    <w:rsid w:val="00C666C9"/>
    <w:rsid w:val="00C670CB"/>
    <w:rsid w:val="00C71AFE"/>
    <w:rsid w:val="00C71B0F"/>
    <w:rsid w:val="00C72916"/>
    <w:rsid w:val="00C72B95"/>
    <w:rsid w:val="00C72DFB"/>
    <w:rsid w:val="00C7352F"/>
    <w:rsid w:val="00C737DC"/>
    <w:rsid w:val="00C747F6"/>
    <w:rsid w:val="00C74A03"/>
    <w:rsid w:val="00C75324"/>
    <w:rsid w:val="00C75495"/>
    <w:rsid w:val="00C754EE"/>
    <w:rsid w:val="00C75584"/>
    <w:rsid w:val="00C7559B"/>
    <w:rsid w:val="00C7561A"/>
    <w:rsid w:val="00C75D7C"/>
    <w:rsid w:val="00C76E6C"/>
    <w:rsid w:val="00C77021"/>
    <w:rsid w:val="00C77129"/>
    <w:rsid w:val="00C77415"/>
    <w:rsid w:val="00C77417"/>
    <w:rsid w:val="00C77814"/>
    <w:rsid w:val="00C7789D"/>
    <w:rsid w:val="00C77DB6"/>
    <w:rsid w:val="00C77F27"/>
    <w:rsid w:val="00C81390"/>
    <w:rsid w:val="00C81432"/>
    <w:rsid w:val="00C81CDA"/>
    <w:rsid w:val="00C825D3"/>
    <w:rsid w:val="00C8263B"/>
    <w:rsid w:val="00C834E6"/>
    <w:rsid w:val="00C84010"/>
    <w:rsid w:val="00C85E24"/>
    <w:rsid w:val="00C85ED4"/>
    <w:rsid w:val="00C85F75"/>
    <w:rsid w:val="00C85FF2"/>
    <w:rsid w:val="00C86C79"/>
    <w:rsid w:val="00C86E75"/>
    <w:rsid w:val="00C86ED6"/>
    <w:rsid w:val="00C87333"/>
    <w:rsid w:val="00C902A7"/>
    <w:rsid w:val="00C90AD0"/>
    <w:rsid w:val="00C90E0C"/>
    <w:rsid w:val="00C90E8A"/>
    <w:rsid w:val="00C9139B"/>
    <w:rsid w:val="00C915CE"/>
    <w:rsid w:val="00C91931"/>
    <w:rsid w:val="00C92637"/>
    <w:rsid w:val="00C926D3"/>
    <w:rsid w:val="00C93543"/>
    <w:rsid w:val="00C935B1"/>
    <w:rsid w:val="00C939AC"/>
    <w:rsid w:val="00C94508"/>
    <w:rsid w:val="00C94A6B"/>
    <w:rsid w:val="00C94D62"/>
    <w:rsid w:val="00C9577D"/>
    <w:rsid w:val="00C95F4C"/>
    <w:rsid w:val="00C967CE"/>
    <w:rsid w:val="00C9692C"/>
    <w:rsid w:val="00C96D5E"/>
    <w:rsid w:val="00C96FC4"/>
    <w:rsid w:val="00C97DB2"/>
    <w:rsid w:val="00C97DCD"/>
    <w:rsid w:val="00CA122F"/>
    <w:rsid w:val="00CA1592"/>
    <w:rsid w:val="00CA16C2"/>
    <w:rsid w:val="00CA16E8"/>
    <w:rsid w:val="00CA2054"/>
    <w:rsid w:val="00CA2433"/>
    <w:rsid w:val="00CA2DD7"/>
    <w:rsid w:val="00CA2E14"/>
    <w:rsid w:val="00CA3203"/>
    <w:rsid w:val="00CA334C"/>
    <w:rsid w:val="00CA3455"/>
    <w:rsid w:val="00CA3567"/>
    <w:rsid w:val="00CA4FD4"/>
    <w:rsid w:val="00CA561C"/>
    <w:rsid w:val="00CA575D"/>
    <w:rsid w:val="00CA5F05"/>
    <w:rsid w:val="00CA6F11"/>
    <w:rsid w:val="00CA7185"/>
    <w:rsid w:val="00CA7569"/>
    <w:rsid w:val="00CA7D0F"/>
    <w:rsid w:val="00CA7D3B"/>
    <w:rsid w:val="00CB05D0"/>
    <w:rsid w:val="00CB06C4"/>
    <w:rsid w:val="00CB08D3"/>
    <w:rsid w:val="00CB096C"/>
    <w:rsid w:val="00CB10AC"/>
    <w:rsid w:val="00CB1536"/>
    <w:rsid w:val="00CB16B4"/>
    <w:rsid w:val="00CB1CA3"/>
    <w:rsid w:val="00CB2335"/>
    <w:rsid w:val="00CB3169"/>
    <w:rsid w:val="00CB35CA"/>
    <w:rsid w:val="00CB4067"/>
    <w:rsid w:val="00CB469F"/>
    <w:rsid w:val="00CB52FC"/>
    <w:rsid w:val="00CB5C8D"/>
    <w:rsid w:val="00CB660F"/>
    <w:rsid w:val="00CB66BF"/>
    <w:rsid w:val="00CB6780"/>
    <w:rsid w:val="00CB736D"/>
    <w:rsid w:val="00CC0229"/>
    <w:rsid w:val="00CC0327"/>
    <w:rsid w:val="00CC04E5"/>
    <w:rsid w:val="00CC090A"/>
    <w:rsid w:val="00CC1141"/>
    <w:rsid w:val="00CC1307"/>
    <w:rsid w:val="00CC17E9"/>
    <w:rsid w:val="00CC194C"/>
    <w:rsid w:val="00CC2D7D"/>
    <w:rsid w:val="00CC2EEE"/>
    <w:rsid w:val="00CC3049"/>
    <w:rsid w:val="00CC3B9F"/>
    <w:rsid w:val="00CC3C6E"/>
    <w:rsid w:val="00CC3CFB"/>
    <w:rsid w:val="00CC3E5D"/>
    <w:rsid w:val="00CC45E1"/>
    <w:rsid w:val="00CC5199"/>
    <w:rsid w:val="00CC529B"/>
    <w:rsid w:val="00CC57B4"/>
    <w:rsid w:val="00CC57B8"/>
    <w:rsid w:val="00CC5969"/>
    <w:rsid w:val="00CC617D"/>
    <w:rsid w:val="00CC6247"/>
    <w:rsid w:val="00CC62B9"/>
    <w:rsid w:val="00CC6551"/>
    <w:rsid w:val="00CC69B2"/>
    <w:rsid w:val="00CC6D78"/>
    <w:rsid w:val="00CC700B"/>
    <w:rsid w:val="00CC7CC6"/>
    <w:rsid w:val="00CD0760"/>
    <w:rsid w:val="00CD0964"/>
    <w:rsid w:val="00CD0FF9"/>
    <w:rsid w:val="00CD119D"/>
    <w:rsid w:val="00CD14A3"/>
    <w:rsid w:val="00CD1903"/>
    <w:rsid w:val="00CD2040"/>
    <w:rsid w:val="00CD3295"/>
    <w:rsid w:val="00CD32DF"/>
    <w:rsid w:val="00CD36F1"/>
    <w:rsid w:val="00CD3B17"/>
    <w:rsid w:val="00CD4298"/>
    <w:rsid w:val="00CD4514"/>
    <w:rsid w:val="00CD46E8"/>
    <w:rsid w:val="00CD4AED"/>
    <w:rsid w:val="00CD52BF"/>
    <w:rsid w:val="00CD61A4"/>
    <w:rsid w:val="00CD62B7"/>
    <w:rsid w:val="00CD6746"/>
    <w:rsid w:val="00CD6FC6"/>
    <w:rsid w:val="00CD7092"/>
    <w:rsid w:val="00CD76DB"/>
    <w:rsid w:val="00CD778C"/>
    <w:rsid w:val="00CD77AC"/>
    <w:rsid w:val="00CD77E9"/>
    <w:rsid w:val="00CD7F7F"/>
    <w:rsid w:val="00CE063D"/>
    <w:rsid w:val="00CE07A9"/>
    <w:rsid w:val="00CE097A"/>
    <w:rsid w:val="00CE0A76"/>
    <w:rsid w:val="00CE0B85"/>
    <w:rsid w:val="00CE0D09"/>
    <w:rsid w:val="00CE1482"/>
    <w:rsid w:val="00CE2497"/>
    <w:rsid w:val="00CE2836"/>
    <w:rsid w:val="00CE2B6F"/>
    <w:rsid w:val="00CE2D4E"/>
    <w:rsid w:val="00CE2E60"/>
    <w:rsid w:val="00CE35BF"/>
    <w:rsid w:val="00CE3AAE"/>
    <w:rsid w:val="00CE464F"/>
    <w:rsid w:val="00CE49CF"/>
    <w:rsid w:val="00CE4E97"/>
    <w:rsid w:val="00CE680B"/>
    <w:rsid w:val="00CE6ED6"/>
    <w:rsid w:val="00CE74CA"/>
    <w:rsid w:val="00CE7AF0"/>
    <w:rsid w:val="00CF0066"/>
    <w:rsid w:val="00CF01FE"/>
    <w:rsid w:val="00CF05DE"/>
    <w:rsid w:val="00CF0DD3"/>
    <w:rsid w:val="00CF1146"/>
    <w:rsid w:val="00CF1398"/>
    <w:rsid w:val="00CF14B7"/>
    <w:rsid w:val="00CF1822"/>
    <w:rsid w:val="00CF18C8"/>
    <w:rsid w:val="00CF2321"/>
    <w:rsid w:val="00CF256D"/>
    <w:rsid w:val="00CF2770"/>
    <w:rsid w:val="00CF3743"/>
    <w:rsid w:val="00CF38C8"/>
    <w:rsid w:val="00CF3BC4"/>
    <w:rsid w:val="00CF3F7E"/>
    <w:rsid w:val="00CF404B"/>
    <w:rsid w:val="00CF4C23"/>
    <w:rsid w:val="00CF569B"/>
    <w:rsid w:val="00CF5C4F"/>
    <w:rsid w:val="00CF6049"/>
    <w:rsid w:val="00CF60F8"/>
    <w:rsid w:val="00CF62C8"/>
    <w:rsid w:val="00CF64EF"/>
    <w:rsid w:val="00CF6661"/>
    <w:rsid w:val="00CF6775"/>
    <w:rsid w:val="00CF7D5F"/>
    <w:rsid w:val="00CF7D68"/>
    <w:rsid w:val="00D00F39"/>
    <w:rsid w:val="00D0192F"/>
    <w:rsid w:val="00D019E2"/>
    <w:rsid w:val="00D01A7E"/>
    <w:rsid w:val="00D02628"/>
    <w:rsid w:val="00D027AB"/>
    <w:rsid w:val="00D0286B"/>
    <w:rsid w:val="00D02FAF"/>
    <w:rsid w:val="00D033B1"/>
    <w:rsid w:val="00D0379A"/>
    <w:rsid w:val="00D041EE"/>
    <w:rsid w:val="00D04485"/>
    <w:rsid w:val="00D04736"/>
    <w:rsid w:val="00D049FB"/>
    <w:rsid w:val="00D05845"/>
    <w:rsid w:val="00D061B3"/>
    <w:rsid w:val="00D070B9"/>
    <w:rsid w:val="00D0727B"/>
    <w:rsid w:val="00D07530"/>
    <w:rsid w:val="00D07623"/>
    <w:rsid w:val="00D0775D"/>
    <w:rsid w:val="00D07C27"/>
    <w:rsid w:val="00D07E77"/>
    <w:rsid w:val="00D114B0"/>
    <w:rsid w:val="00D116B1"/>
    <w:rsid w:val="00D11777"/>
    <w:rsid w:val="00D11FCE"/>
    <w:rsid w:val="00D1240C"/>
    <w:rsid w:val="00D12A86"/>
    <w:rsid w:val="00D12E25"/>
    <w:rsid w:val="00D12ED7"/>
    <w:rsid w:val="00D12EE2"/>
    <w:rsid w:val="00D133FB"/>
    <w:rsid w:val="00D138FD"/>
    <w:rsid w:val="00D13DD9"/>
    <w:rsid w:val="00D13ECB"/>
    <w:rsid w:val="00D14B72"/>
    <w:rsid w:val="00D151A4"/>
    <w:rsid w:val="00D157C2"/>
    <w:rsid w:val="00D159DB"/>
    <w:rsid w:val="00D15CC3"/>
    <w:rsid w:val="00D16137"/>
    <w:rsid w:val="00D167D9"/>
    <w:rsid w:val="00D16C2C"/>
    <w:rsid w:val="00D16F0D"/>
    <w:rsid w:val="00D2031E"/>
    <w:rsid w:val="00D20BA0"/>
    <w:rsid w:val="00D20EBD"/>
    <w:rsid w:val="00D211F9"/>
    <w:rsid w:val="00D216CA"/>
    <w:rsid w:val="00D2186F"/>
    <w:rsid w:val="00D22140"/>
    <w:rsid w:val="00D2271B"/>
    <w:rsid w:val="00D22DF9"/>
    <w:rsid w:val="00D23890"/>
    <w:rsid w:val="00D23C7F"/>
    <w:rsid w:val="00D24177"/>
    <w:rsid w:val="00D24377"/>
    <w:rsid w:val="00D252BD"/>
    <w:rsid w:val="00D253C4"/>
    <w:rsid w:val="00D25A36"/>
    <w:rsid w:val="00D25A8F"/>
    <w:rsid w:val="00D26186"/>
    <w:rsid w:val="00D26438"/>
    <w:rsid w:val="00D2665E"/>
    <w:rsid w:val="00D2685D"/>
    <w:rsid w:val="00D26983"/>
    <w:rsid w:val="00D26AD7"/>
    <w:rsid w:val="00D27025"/>
    <w:rsid w:val="00D2709C"/>
    <w:rsid w:val="00D271B2"/>
    <w:rsid w:val="00D2762E"/>
    <w:rsid w:val="00D27CDC"/>
    <w:rsid w:val="00D27DAD"/>
    <w:rsid w:val="00D27EEB"/>
    <w:rsid w:val="00D30227"/>
    <w:rsid w:val="00D30912"/>
    <w:rsid w:val="00D30957"/>
    <w:rsid w:val="00D30CC0"/>
    <w:rsid w:val="00D30E8A"/>
    <w:rsid w:val="00D30F7F"/>
    <w:rsid w:val="00D31762"/>
    <w:rsid w:val="00D324BC"/>
    <w:rsid w:val="00D32D68"/>
    <w:rsid w:val="00D33C56"/>
    <w:rsid w:val="00D33FD1"/>
    <w:rsid w:val="00D3432C"/>
    <w:rsid w:val="00D34615"/>
    <w:rsid w:val="00D350D5"/>
    <w:rsid w:val="00D350DC"/>
    <w:rsid w:val="00D356F1"/>
    <w:rsid w:val="00D35EF0"/>
    <w:rsid w:val="00D3620F"/>
    <w:rsid w:val="00D366B3"/>
    <w:rsid w:val="00D37009"/>
    <w:rsid w:val="00D371A4"/>
    <w:rsid w:val="00D37DEA"/>
    <w:rsid w:val="00D401AC"/>
    <w:rsid w:val="00D4053A"/>
    <w:rsid w:val="00D405F1"/>
    <w:rsid w:val="00D40A3A"/>
    <w:rsid w:val="00D40EE0"/>
    <w:rsid w:val="00D41334"/>
    <w:rsid w:val="00D41580"/>
    <w:rsid w:val="00D41729"/>
    <w:rsid w:val="00D41E2A"/>
    <w:rsid w:val="00D42472"/>
    <w:rsid w:val="00D43513"/>
    <w:rsid w:val="00D43596"/>
    <w:rsid w:val="00D43B36"/>
    <w:rsid w:val="00D43CD0"/>
    <w:rsid w:val="00D43DAD"/>
    <w:rsid w:val="00D43E96"/>
    <w:rsid w:val="00D440CF"/>
    <w:rsid w:val="00D44338"/>
    <w:rsid w:val="00D44B0D"/>
    <w:rsid w:val="00D44D3A"/>
    <w:rsid w:val="00D46165"/>
    <w:rsid w:val="00D46AC3"/>
    <w:rsid w:val="00D46E0E"/>
    <w:rsid w:val="00D472A5"/>
    <w:rsid w:val="00D474BB"/>
    <w:rsid w:val="00D4778A"/>
    <w:rsid w:val="00D47FAA"/>
    <w:rsid w:val="00D51B2A"/>
    <w:rsid w:val="00D51C36"/>
    <w:rsid w:val="00D51FD4"/>
    <w:rsid w:val="00D52251"/>
    <w:rsid w:val="00D52D3A"/>
    <w:rsid w:val="00D53483"/>
    <w:rsid w:val="00D53968"/>
    <w:rsid w:val="00D539D9"/>
    <w:rsid w:val="00D5425A"/>
    <w:rsid w:val="00D54EAE"/>
    <w:rsid w:val="00D5518D"/>
    <w:rsid w:val="00D55543"/>
    <w:rsid w:val="00D55888"/>
    <w:rsid w:val="00D558BA"/>
    <w:rsid w:val="00D559B9"/>
    <w:rsid w:val="00D55D39"/>
    <w:rsid w:val="00D56131"/>
    <w:rsid w:val="00D5643C"/>
    <w:rsid w:val="00D56630"/>
    <w:rsid w:val="00D5667C"/>
    <w:rsid w:val="00D566B8"/>
    <w:rsid w:val="00D5709B"/>
    <w:rsid w:val="00D572A4"/>
    <w:rsid w:val="00D6081C"/>
    <w:rsid w:val="00D60BF3"/>
    <w:rsid w:val="00D60F5D"/>
    <w:rsid w:val="00D61293"/>
    <w:rsid w:val="00D62D3A"/>
    <w:rsid w:val="00D6307A"/>
    <w:rsid w:val="00D641BB"/>
    <w:rsid w:val="00D642B4"/>
    <w:rsid w:val="00D65F93"/>
    <w:rsid w:val="00D6658B"/>
    <w:rsid w:val="00D6693A"/>
    <w:rsid w:val="00D66963"/>
    <w:rsid w:val="00D673A0"/>
    <w:rsid w:val="00D6758D"/>
    <w:rsid w:val="00D67E08"/>
    <w:rsid w:val="00D704B2"/>
    <w:rsid w:val="00D707E5"/>
    <w:rsid w:val="00D708FF"/>
    <w:rsid w:val="00D71812"/>
    <w:rsid w:val="00D71CCD"/>
    <w:rsid w:val="00D72485"/>
    <w:rsid w:val="00D72506"/>
    <w:rsid w:val="00D727F3"/>
    <w:rsid w:val="00D7290B"/>
    <w:rsid w:val="00D72B00"/>
    <w:rsid w:val="00D732EE"/>
    <w:rsid w:val="00D73C04"/>
    <w:rsid w:val="00D743A3"/>
    <w:rsid w:val="00D745F4"/>
    <w:rsid w:val="00D74B2E"/>
    <w:rsid w:val="00D74C45"/>
    <w:rsid w:val="00D7549E"/>
    <w:rsid w:val="00D766E1"/>
    <w:rsid w:val="00D769D5"/>
    <w:rsid w:val="00D769DA"/>
    <w:rsid w:val="00D76C13"/>
    <w:rsid w:val="00D772D8"/>
    <w:rsid w:val="00D77837"/>
    <w:rsid w:val="00D77C09"/>
    <w:rsid w:val="00D77CAD"/>
    <w:rsid w:val="00D77DBF"/>
    <w:rsid w:val="00D80866"/>
    <w:rsid w:val="00D80F28"/>
    <w:rsid w:val="00D819F2"/>
    <w:rsid w:val="00D81FB1"/>
    <w:rsid w:val="00D820D4"/>
    <w:rsid w:val="00D8243C"/>
    <w:rsid w:val="00D83900"/>
    <w:rsid w:val="00D83CEC"/>
    <w:rsid w:val="00D842AB"/>
    <w:rsid w:val="00D84318"/>
    <w:rsid w:val="00D84CB7"/>
    <w:rsid w:val="00D84F34"/>
    <w:rsid w:val="00D85CD2"/>
    <w:rsid w:val="00D86091"/>
    <w:rsid w:val="00D86276"/>
    <w:rsid w:val="00D86812"/>
    <w:rsid w:val="00D86904"/>
    <w:rsid w:val="00D86A91"/>
    <w:rsid w:val="00D86C09"/>
    <w:rsid w:val="00D87779"/>
    <w:rsid w:val="00D878CA"/>
    <w:rsid w:val="00D906C5"/>
    <w:rsid w:val="00D907FA"/>
    <w:rsid w:val="00D91AC0"/>
    <w:rsid w:val="00D926F2"/>
    <w:rsid w:val="00D9281A"/>
    <w:rsid w:val="00D92EB7"/>
    <w:rsid w:val="00D94798"/>
    <w:rsid w:val="00D947C0"/>
    <w:rsid w:val="00D94B7F"/>
    <w:rsid w:val="00D94CA0"/>
    <w:rsid w:val="00D94CD9"/>
    <w:rsid w:val="00D94FA4"/>
    <w:rsid w:val="00D953B0"/>
    <w:rsid w:val="00D96593"/>
    <w:rsid w:val="00D96B14"/>
    <w:rsid w:val="00D96CC2"/>
    <w:rsid w:val="00D96EAF"/>
    <w:rsid w:val="00D97A31"/>
    <w:rsid w:val="00D97AEA"/>
    <w:rsid w:val="00DA00C0"/>
    <w:rsid w:val="00DA024C"/>
    <w:rsid w:val="00DA0330"/>
    <w:rsid w:val="00DA03C3"/>
    <w:rsid w:val="00DA1479"/>
    <w:rsid w:val="00DA16E6"/>
    <w:rsid w:val="00DA189F"/>
    <w:rsid w:val="00DA190B"/>
    <w:rsid w:val="00DA1BCF"/>
    <w:rsid w:val="00DA2321"/>
    <w:rsid w:val="00DA28E4"/>
    <w:rsid w:val="00DA325B"/>
    <w:rsid w:val="00DA32FF"/>
    <w:rsid w:val="00DA3AEB"/>
    <w:rsid w:val="00DA4121"/>
    <w:rsid w:val="00DA4A44"/>
    <w:rsid w:val="00DA4F09"/>
    <w:rsid w:val="00DA5307"/>
    <w:rsid w:val="00DA5330"/>
    <w:rsid w:val="00DA5F26"/>
    <w:rsid w:val="00DA602E"/>
    <w:rsid w:val="00DA6462"/>
    <w:rsid w:val="00DA6A75"/>
    <w:rsid w:val="00DA7952"/>
    <w:rsid w:val="00DB0B48"/>
    <w:rsid w:val="00DB0D66"/>
    <w:rsid w:val="00DB0FA5"/>
    <w:rsid w:val="00DB1337"/>
    <w:rsid w:val="00DB13F1"/>
    <w:rsid w:val="00DB2220"/>
    <w:rsid w:val="00DB3CCE"/>
    <w:rsid w:val="00DB4065"/>
    <w:rsid w:val="00DB458C"/>
    <w:rsid w:val="00DB4D4F"/>
    <w:rsid w:val="00DB51E8"/>
    <w:rsid w:val="00DB5D3C"/>
    <w:rsid w:val="00DB5F86"/>
    <w:rsid w:val="00DB618A"/>
    <w:rsid w:val="00DB624B"/>
    <w:rsid w:val="00DB70A3"/>
    <w:rsid w:val="00DB796C"/>
    <w:rsid w:val="00DC0565"/>
    <w:rsid w:val="00DC0636"/>
    <w:rsid w:val="00DC0683"/>
    <w:rsid w:val="00DC0FC3"/>
    <w:rsid w:val="00DC13D3"/>
    <w:rsid w:val="00DC191A"/>
    <w:rsid w:val="00DC1C95"/>
    <w:rsid w:val="00DC268C"/>
    <w:rsid w:val="00DC3176"/>
    <w:rsid w:val="00DC33C8"/>
    <w:rsid w:val="00DC3925"/>
    <w:rsid w:val="00DC3F8A"/>
    <w:rsid w:val="00DC4569"/>
    <w:rsid w:val="00DC4896"/>
    <w:rsid w:val="00DC4904"/>
    <w:rsid w:val="00DC4952"/>
    <w:rsid w:val="00DC4D85"/>
    <w:rsid w:val="00DC5062"/>
    <w:rsid w:val="00DC5861"/>
    <w:rsid w:val="00DC5BF4"/>
    <w:rsid w:val="00DC5C8E"/>
    <w:rsid w:val="00DC630E"/>
    <w:rsid w:val="00DC660E"/>
    <w:rsid w:val="00DC6DA1"/>
    <w:rsid w:val="00DD081C"/>
    <w:rsid w:val="00DD0D8B"/>
    <w:rsid w:val="00DD1296"/>
    <w:rsid w:val="00DD14B4"/>
    <w:rsid w:val="00DD1D0D"/>
    <w:rsid w:val="00DD25D9"/>
    <w:rsid w:val="00DD29FB"/>
    <w:rsid w:val="00DD2E25"/>
    <w:rsid w:val="00DD2E3B"/>
    <w:rsid w:val="00DD3366"/>
    <w:rsid w:val="00DD3947"/>
    <w:rsid w:val="00DD461A"/>
    <w:rsid w:val="00DD462D"/>
    <w:rsid w:val="00DD4D8E"/>
    <w:rsid w:val="00DD4ECF"/>
    <w:rsid w:val="00DD4F84"/>
    <w:rsid w:val="00DD52A1"/>
    <w:rsid w:val="00DD5317"/>
    <w:rsid w:val="00DD63F6"/>
    <w:rsid w:val="00DD7778"/>
    <w:rsid w:val="00DE03E1"/>
    <w:rsid w:val="00DE0B98"/>
    <w:rsid w:val="00DE1072"/>
    <w:rsid w:val="00DE10AD"/>
    <w:rsid w:val="00DE111F"/>
    <w:rsid w:val="00DE1443"/>
    <w:rsid w:val="00DE1D3C"/>
    <w:rsid w:val="00DE205A"/>
    <w:rsid w:val="00DE28F6"/>
    <w:rsid w:val="00DE354B"/>
    <w:rsid w:val="00DE44AD"/>
    <w:rsid w:val="00DE5E7E"/>
    <w:rsid w:val="00DE5F28"/>
    <w:rsid w:val="00DE60E6"/>
    <w:rsid w:val="00DE62C1"/>
    <w:rsid w:val="00DE7258"/>
    <w:rsid w:val="00DE7E2F"/>
    <w:rsid w:val="00DF03C2"/>
    <w:rsid w:val="00DF09A4"/>
    <w:rsid w:val="00DF0B68"/>
    <w:rsid w:val="00DF0BD9"/>
    <w:rsid w:val="00DF0ED3"/>
    <w:rsid w:val="00DF0FA2"/>
    <w:rsid w:val="00DF14FE"/>
    <w:rsid w:val="00DF261A"/>
    <w:rsid w:val="00DF28EE"/>
    <w:rsid w:val="00DF3225"/>
    <w:rsid w:val="00DF34B2"/>
    <w:rsid w:val="00DF3823"/>
    <w:rsid w:val="00DF41FE"/>
    <w:rsid w:val="00DF427E"/>
    <w:rsid w:val="00DF49C0"/>
    <w:rsid w:val="00DF4AEF"/>
    <w:rsid w:val="00DF4BB7"/>
    <w:rsid w:val="00DF56F4"/>
    <w:rsid w:val="00DF588B"/>
    <w:rsid w:val="00DF70FF"/>
    <w:rsid w:val="00DF7433"/>
    <w:rsid w:val="00DF75BD"/>
    <w:rsid w:val="00DF77C8"/>
    <w:rsid w:val="00DF7DF8"/>
    <w:rsid w:val="00E0033E"/>
    <w:rsid w:val="00E007DF"/>
    <w:rsid w:val="00E00AD9"/>
    <w:rsid w:val="00E00C80"/>
    <w:rsid w:val="00E00D48"/>
    <w:rsid w:val="00E00E3B"/>
    <w:rsid w:val="00E010FF"/>
    <w:rsid w:val="00E0133C"/>
    <w:rsid w:val="00E0167D"/>
    <w:rsid w:val="00E017BF"/>
    <w:rsid w:val="00E01C20"/>
    <w:rsid w:val="00E01FC5"/>
    <w:rsid w:val="00E0235C"/>
    <w:rsid w:val="00E0259A"/>
    <w:rsid w:val="00E02AE0"/>
    <w:rsid w:val="00E03DC0"/>
    <w:rsid w:val="00E03F2D"/>
    <w:rsid w:val="00E0411E"/>
    <w:rsid w:val="00E04210"/>
    <w:rsid w:val="00E04591"/>
    <w:rsid w:val="00E046C1"/>
    <w:rsid w:val="00E0563D"/>
    <w:rsid w:val="00E05834"/>
    <w:rsid w:val="00E058B5"/>
    <w:rsid w:val="00E06568"/>
    <w:rsid w:val="00E06B13"/>
    <w:rsid w:val="00E07547"/>
    <w:rsid w:val="00E07866"/>
    <w:rsid w:val="00E07945"/>
    <w:rsid w:val="00E079F9"/>
    <w:rsid w:val="00E10490"/>
    <w:rsid w:val="00E10AE2"/>
    <w:rsid w:val="00E11410"/>
    <w:rsid w:val="00E12032"/>
    <w:rsid w:val="00E12596"/>
    <w:rsid w:val="00E137A9"/>
    <w:rsid w:val="00E14869"/>
    <w:rsid w:val="00E14D23"/>
    <w:rsid w:val="00E15ED3"/>
    <w:rsid w:val="00E15F2D"/>
    <w:rsid w:val="00E163C7"/>
    <w:rsid w:val="00E16AB2"/>
    <w:rsid w:val="00E16C99"/>
    <w:rsid w:val="00E17519"/>
    <w:rsid w:val="00E2015B"/>
    <w:rsid w:val="00E20D48"/>
    <w:rsid w:val="00E20DBB"/>
    <w:rsid w:val="00E21025"/>
    <w:rsid w:val="00E21657"/>
    <w:rsid w:val="00E21681"/>
    <w:rsid w:val="00E21CA9"/>
    <w:rsid w:val="00E21E89"/>
    <w:rsid w:val="00E21E8C"/>
    <w:rsid w:val="00E22B26"/>
    <w:rsid w:val="00E23233"/>
    <w:rsid w:val="00E23A01"/>
    <w:rsid w:val="00E23E17"/>
    <w:rsid w:val="00E241CC"/>
    <w:rsid w:val="00E2449A"/>
    <w:rsid w:val="00E2463F"/>
    <w:rsid w:val="00E249E4"/>
    <w:rsid w:val="00E24E32"/>
    <w:rsid w:val="00E25494"/>
    <w:rsid w:val="00E25A86"/>
    <w:rsid w:val="00E25B0F"/>
    <w:rsid w:val="00E25B86"/>
    <w:rsid w:val="00E2623C"/>
    <w:rsid w:val="00E262DA"/>
    <w:rsid w:val="00E263C4"/>
    <w:rsid w:val="00E26B9F"/>
    <w:rsid w:val="00E26C19"/>
    <w:rsid w:val="00E26D6D"/>
    <w:rsid w:val="00E26F47"/>
    <w:rsid w:val="00E276A8"/>
    <w:rsid w:val="00E276B6"/>
    <w:rsid w:val="00E27E88"/>
    <w:rsid w:val="00E302B7"/>
    <w:rsid w:val="00E3174F"/>
    <w:rsid w:val="00E32568"/>
    <w:rsid w:val="00E32DFA"/>
    <w:rsid w:val="00E32F80"/>
    <w:rsid w:val="00E3319C"/>
    <w:rsid w:val="00E338CD"/>
    <w:rsid w:val="00E33D49"/>
    <w:rsid w:val="00E34C94"/>
    <w:rsid w:val="00E35D22"/>
    <w:rsid w:val="00E36385"/>
    <w:rsid w:val="00E36792"/>
    <w:rsid w:val="00E37471"/>
    <w:rsid w:val="00E378A9"/>
    <w:rsid w:val="00E379C1"/>
    <w:rsid w:val="00E37CE4"/>
    <w:rsid w:val="00E37DF6"/>
    <w:rsid w:val="00E40B56"/>
    <w:rsid w:val="00E41637"/>
    <w:rsid w:val="00E420B3"/>
    <w:rsid w:val="00E42814"/>
    <w:rsid w:val="00E429C7"/>
    <w:rsid w:val="00E42EB5"/>
    <w:rsid w:val="00E42F5F"/>
    <w:rsid w:val="00E42FF0"/>
    <w:rsid w:val="00E4304A"/>
    <w:rsid w:val="00E433A2"/>
    <w:rsid w:val="00E43E1D"/>
    <w:rsid w:val="00E44666"/>
    <w:rsid w:val="00E44773"/>
    <w:rsid w:val="00E45441"/>
    <w:rsid w:val="00E45ABC"/>
    <w:rsid w:val="00E461EB"/>
    <w:rsid w:val="00E47891"/>
    <w:rsid w:val="00E501BE"/>
    <w:rsid w:val="00E5036E"/>
    <w:rsid w:val="00E50996"/>
    <w:rsid w:val="00E51004"/>
    <w:rsid w:val="00E514DB"/>
    <w:rsid w:val="00E52785"/>
    <w:rsid w:val="00E52824"/>
    <w:rsid w:val="00E533E4"/>
    <w:rsid w:val="00E53503"/>
    <w:rsid w:val="00E535DE"/>
    <w:rsid w:val="00E53A29"/>
    <w:rsid w:val="00E54D42"/>
    <w:rsid w:val="00E55F20"/>
    <w:rsid w:val="00E5671C"/>
    <w:rsid w:val="00E56C19"/>
    <w:rsid w:val="00E574E6"/>
    <w:rsid w:val="00E578FD"/>
    <w:rsid w:val="00E57962"/>
    <w:rsid w:val="00E602A2"/>
    <w:rsid w:val="00E60DAA"/>
    <w:rsid w:val="00E610E3"/>
    <w:rsid w:val="00E6243F"/>
    <w:rsid w:val="00E63586"/>
    <w:rsid w:val="00E64723"/>
    <w:rsid w:val="00E651F6"/>
    <w:rsid w:val="00E6540D"/>
    <w:rsid w:val="00E65914"/>
    <w:rsid w:val="00E65E40"/>
    <w:rsid w:val="00E66710"/>
    <w:rsid w:val="00E669CA"/>
    <w:rsid w:val="00E66EDD"/>
    <w:rsid w:val="00E66F58"/>
    <w:rsid w:val="00E673FC"/>
    <w:rsid w:val="00E67923"/>
    <w:rsid w:val="00E67EE4"/>
    <w:rsid w:val="00E7004B"/>
    <w:rsid w:val="00E7015A"/>
    <w:rsid w:val="00E70558"/>
    <w:rsid w:val="00E7095C"/>
    <w:rsid w:val="00E70BFF"/>
    <w:rsid w:val="00E70E5D"/>
    <w:rsid w:val="00E71285"/>
    <w:rsid w:val="00E71804"/>
    <w:rsid w:val="00E719A2"/>
    <w:rsid w:val="00E71F15"/>
    <w:rsid w:val="00E727EA"/>
    <w:rsid w:val="00E7303B"/>
    <w:rsid w:val="00E735CE"/>
    <w:rsid w:val="00E73A58"/>
    <w:rsid w:val="00E74B39"/>
    <w:rsid w:val="00E752F1"/>
    <w:rsid w:val="00E754FC"/>
    <w:rsid w:val="00E757C0"/>
    <w:rsid w:val="00E75A8D"/>
    <w:rsid w:val="00E7687A"/>
    <w:rsid w:val="00E76B03"/>
    <w:rsid w:val="00E76DAC"/>
    <w:rsid w:val="00E76E47"/>
    <w:rsid w:val="00E7728C"/>
    <w:rsid w:val="00E80229"/>
    <w:rsid w:val="00E802E3"/>
    <w:rsid w:val="00E8063B"/>
    <w:rsid w:val="00E80842"/>
    <w:rsid w:val="00E816BD"/>
    <w:rsid w:val="00E81926"/>
    <w:rsid w:val="00E81EDB"/>
    <w:rsid w:val="00E81FF0"/>
    <w:rsid w:val="00E825EE"/>
    <w:rsid w:val="00E82728"/>
    <w:rsid w:val="00E82F1C"/>
    <w:rsid w:val="00E82FD9"/>
    <w:rsid w:val="00E83049"/>
    <w:rsid w:val="00E833C1"/>
    <w:rsid w:val="00E835FA"/>
    <w:rsid w:val="00E83A97"/>
    <w:rsid w:val="00E83D92"/>
    <w:rsid w:val="00E840F0"/>
    <w:rsid w:val="00E84AAB"/>
    <w:rsid w:val="00E8523B"/>
    <w:rsid w:val="00E8557F"/>
    <w:rsid w:val="00E85711"/>
    <w:rsid w:val="00E85F14"/>
    <w:rsid w:val="00E8755D"/>
    <w:rsid w:val="00E87880"/>
    <w:rsid w:val="00E91002"/>
    <w:rsid w:val="00E911A4"/>
    <w:rsid w:val="00E91462"/>
    <w:rsid w:val="00E91DA8"/>
    <w:rsid w:val="00E920E2"/>
    <w:rsid w:val="00E921DA"/>
    <w:rsid w:val="00E922FA"/>
    <w:rsid w:val="00E93C61"/>
    <w:rsid w:val="00E93CFD"/>
    <w:rsid w:val="00E951C2"/>
    <w:rsid w:val="00E95549"/>
    <w:rsid w:val="00E95904"/>
    <w:rsid w:val="00E95921"/>
    <w:rsid w:val="00E9595D"/>
    <w:rsid w:val="00E95BCE"/>
    <w:rsid w:val="00E95D9C"/>
    <w:rsid w:val="00E96231"/>
    <w:rsid w:val="00E96577"/>
    <w:rsid w:val="00E97444"/>
    <w:rsid w:val="00E97605"/>
    <w:rsid w:val="00EA06AA"/>
    <w:rsid w:val="00EA09BA"/>
    <w:rsid w:val="00EA1757"/>
    <w:rsid w:val="00EA1A1C"/>
    <w:rsid w:val="00EA1CA4"/>
    <w:rsid w:val="00EA1D3B"/>
    <w:rsid w:val="00EA1F42"/>
    <w:rsid w:val="00EA1FBD"/>
    <w:rsid w:val="00EA2217"/>
    <w:rsid w:val="00EA22DE"/>
    <w:rsid w:val="00EA2970"/>
    <w:rsid w:val="00EA2DC5"/>
    <w:rsid w:val="00EA2FAA"/>
    <w:rsid w:val="00EA3182"/>
    <w:rsid w:val="00EA34B2"/>
    <w:rsid w:val="00EA367E"/>
    <w:rsid w:val="00EA3906"/>
    <w:rsid w:val="00EA39E1"/>
    <w:rsid w:val="00EA3AA6"/>
    <w:rsid w:val="00EA41DD"/>
    <w:rsid w:val="00EA4794"/>
    <w:rsid w:val="00EA4D7E"/>
    <w:rsid w:val="00EA4EC3"/>
    <w:rsid w:val="00EA4EF2"/>
    <w:rsid w:val="00EA514D"/>
    <w:rsid w:val="00EA572D"/>
    <w:rsid w:val="00EA5B26"/>
    <w:rsid w:val="00EA6132"/>
    <w:rsid w:val="00EA6171"/>
    <w:rsid w:val="00EA6852"/>
    <w:rsid w:val="00EA6957"/>
    <w:rsid w:val="00EA6CE2"/>
    <w:rsid w:val="00EA6D47"/>
    <w:rsid w:val="00EA6F81"/>
    <w:rsid w:val="00EA79CC"/>
    <w:rsid w:val="00EA7D6B"/>
    <w:rsid w:val="00EB0C76"/>
    <w:rsid w:val="00EB116F"/>
    <w:rsid w:val="00EB1CD1"/>
    <w:rsid w:val="00EB1F4A"/>
    <w:rsid w:val="00EB1F6B"/>
    <w:rsid w:val="00EB2411"/>
    <w:rsid w:val="00EB2D64"/>
    <w:rsid w:val="00EB3781"/>
    <w:rsid w:val="00EB37BD"/>
    <w:rsid w:val="00EB3C93"/>
    <w:rsid w:val="00EB43ED"/>
    <w:rsid w:val="00EB4524"/>
    <w:rsid w:val="00EB4A6E"/>
    <w:rsid w:val="00EB4F96"/>
    <w:rsid w:val="00EB5645"/>
    <w:rsid w:val="00EB5EA7"/>
    <w:rsid w:val="00EB6B69"/>
    <w:rsid w:val="00EB6F8C"/>
    <w:rsid w:val="00EB712E"/>
    <w:rsid w:val="00EB7298"/>
    <w:rsid w:val="00EB74F3"/>
    <w:rsid w:val="00EB7E6C"/>
    <w:rsid w:val="00EB7F18"/>
    <w:rsid w:val="00EC0973"/>
    <w:rsid w:val="00EC0F71"/>
    <w:rsid w:val="00EC100B"/>
    <w:rsid w:val="00EC1597"/>
    <w:rsid w:val="00EC2765"/>
    <w:rsid w:val="00EC2845"/>
    <w:rsid w:val="00EC3057"/>
    <w:rsid w:val="00EC3159"/>
    <w:rsid w:val="00EC3861"/>
    <w:rsid w:val="00EC462C"/>
    <w:rsid w:val="00EC4B19"/>
    <w:rsid w:val="00EC4C40"/>
    <w:rsid w:val="00EC4EB6"/>
    <w:rsid w:val="00EC4F28"/>
    <w:rsid w:val="00EC50AB"/>
    <w:rsid w:val="00EC589F"/>
    <w:rsid w:val="00EC5AC2"/>
    <w:rsid w:val="00EC64A0"/>
    <w:rsid w:val="00EC6A6C"/>
    <w:rsid w:val="00EC6BE2"/>
    <w:rsid w:val="00EC6D3D"/>
    <w:rsid w:val="00EC795F"/>
    <w:rsid w:val="00EC7C3A"/>
    <w:rsid w:val="00EC7E96"/>
    <w:rsid w:val="00ED0020"/>
    <w:rsid w:val="00ED0236"/>
    <w:rsid w:val="00ED0DC5"/>
    <w:rsid w:val="00ED1342"/>
    <w:rsid w:val="00ED230E"/>
    <w:rsid w:val="00ED236D"/>
    <w:rsid w:val="00ED28C3"/>
    <w:rsid w:val="00ED29E1"/>
    <w:rsid w:val="00ED33F8"/>
    <w:rsid w:val="00ED3449"/>
    <w:rsid w:val="00ED39D4"/>
    <w:rsid w:val="00ED3A25"/>
    <w:rsid w:val="00ED3A79"/>
    <w:rsid w:val="00ED4150"/>
    <w:rsid w:val="00ED4604"/>
    <w:rsid w:val="00ED494B"/>
    <w:rsid w:val="00ED4DC7"/>
    <w:rsid w:val="00ED593E"/>
    <w:rsid w:val="00ED59A4"/>
    <w:rsid w:val="00ED65B2"/>
    <w:rsid w:val="00ED69D6"/>
    <w:rsid w:val="00ED6B6C"/>
    <w:rsid w:val="00ED6CAF"/>
    <w:rsid w:val="00ED74AE"/>
    <w:rsid w:val="00ED76E2"/>
    <w:rsid w:val="00EE0687"/>
    <w:rsid w:val="00EE0935"/>
    <w:rsid w:val="00EE0C46"/>
    <w:rsid w:val="00EE14EC"/>
    <w:rsid w:val="00EE1637"/>
    <w:rsid w:val="00EE17A7"/>
    <w:rsid w:val="00EE18BB"/>
    <w:rsid w:val="00EE1B65"/>
    <w:rsid w:val="00EE2017"/>
    <w:rsid w:val="00EE2107"/>
    <w:rsid w:val="00EE3FA1"/>
    <w:rsid w:val="00EE4290"/>
    <w:rsid w:val="00EE4427"/>
    <w:rsid w:val="00EE44F9"/>
    <w:rsid w:val="00EE4967"/>
    <w:rsid w:val="00EE4B16"/>
    <w:rsid w:val="00EE55B6"/>
    <w:rsid w:val="00EE583F"/>
    <w:rsid w:val="00EE6337"/>
    <w:rsid w:val="00EE641E"/>
    <w:rsid w:val="00EE64F8"/>
    <w:rsid w:val="00EE6699"/>
    <w:rsid w:val="00EE6763"/>
    <w:rsid w:val="00EE6C70"/>
    <w:rsid w:val="00EE6CF9"/>
    <w:rsid w:val="00EE7073"/>
    <w:rsid w:val="00EE764B"/>
    <w:rsid w:val="00EF043F"/>
    <w:rsid w:val="00EF0FE8"/>
    <w:rsid w:val="00EF1220"/>
    <w:rsid w:val="00EF12A4"/>
    <w:rsid w:val="00EF17B2"/>
    <w:rsid w:val="00EF1C4C"/>
    <w:rsid w:val="00EF1FB4"/>
    <w:rsid w:val="00EF2096"/>
    <w:rsid w:val="00EF23C6"/>
    <w:rsid w:val="00EF26AA"/>
    <w:rsid w:val="00EF2C20"/>
    <w:rsid w:val="00EF32D2"/>
    <w:rsid w:val="00EF330A"/>
    <w:rsid w:val="00EF3755"/>
    <w:rsid w:val="00EF3D82"/>
    <w:rsid w:val="00EF3FAD"/>
    <w:rsid w:val="00EF401B"/>
    <w:rsid w:val="00EF404E"/>
    <w:rsid w:val="00EF489B"/>
    <w:rsid w:val="00EF48D2"/>
    <w:rsid w:val="00EF4DF7"/>
    <w:rsid w:val="00EF54BF"/>
    <w:rsid w:val="00EF56E7"/>
    <w:rsid w:val="00EF58A7"/>
    <w:rsid w:val="00EF6ED8"/>
    <w:rsid w:val="00EF7C46"/>
    <w:rsid w:val="00F00245"/>
    <w:rsid w:val="00F00C2E"/>
    <w:rsid w:val="00F00CA3"/>
    <w:rsid w:val="00F01432"/>
    <w:rsid w:val="00F0162F"/>
    <w:rsid w:val="00F0192C"/>
    <w:rsid w:val="00F02194"/>
    <w:rsid w:val="00F02D76"/>
    <w:rsid w:val="00F03012"/>
    <w:rsid w:val="00F03383"/>
    <w:rsid w:val="00F0388F"/>
    <w:rsid w:val="00F03E14"/>
    <w:rsid w:val="00F04D69"/>
    <w:rsid w:val="00F04EDB"/>
    <w:rsid w:val="00F05678"/>
    <w:rsid w:val="00F057CC"/>
    <w:rsid w:val="00F05950"/>
    <w:rsid w:val="00F0604E"/>
    <w:rsid w:val="00F06F86"/>
    <w:rsid w:val="00F0726E"/>
    <w:rsid w:val="00F102D9"/>
    <w:rsid w:val="00F108F0"/>
    <w:rsid w:val="00F10D1E"/>
    <w:rsid w:val="00F111BE"/>
    <w:rsid w:val="00F11A93"/>
    <w:rsid w:val="00F11B18"/>
    <w:rsid w:val="00F11DF4"/>
    <w:rsid w:val="00F11E53"/>
    <w:rsid w:val="00F11ED5"/>
    <w:rsid w:val="00F120E5"/>
    <w:rsid w:val="00F126A8"/>
    <w:rsid w:val="00F12BD0"/>
    <w:rsid w:val="00F13558"/>
    <w:rsid w:val="00F13DC9"/>
    <w:rsid w:val="00F14229"/>
    <w:rsid w:val="00F14B61"/>
    <w:rsid w:val="00F14BBB"/>
    <w:rsid w:val="00F15523"/>
    <w:rsid w:val="00F15783"/>
    <w:rsid w:val="00F15855"/>
    <w:rsid w:val="00F15D13"/>
    <w:rsid w:val="00F176BB"/>
    <w:rsid w:val="00F17C69"/>
    <w:rsid w:val="00F17DD4"/>
    <w:rsid w:val="00F17E45"/>
    <w:rsid w:val="00F20724"/>
    <w:rsid w:val="00F20BA4"/>
    <w:rsid w:val="00F21A44"/>
    <w:rsid w:val="00F21B44"/>
    <w:rsid w:val="00F2270E"/>
    <w:rsid w:val="00F22E87"/>
    <w:rsid w:val="00F233B8"/>
    <w:rsid w:val="00F24903"/>
    <w:rsid w:val="00F253F8"/>
    <w:rsid w:val="00F255A6"/>
    <w:rsid w:val="00F260D3"/>
    <w:rsid w:val="00F27078"/>
    <w:rsid w:val="00F2777D"/>
    <w:rsid w:val="00F2797A"/>
    <w:rsid w:val="00F3068C"/>
    <w:rsid w:val="00F30D81"/>
    <w:rsid w:val="00F3108E"/>
    <w:rsid w:val="00F31123"/>
    <w:rsid w:val="00F319B1"/>
    <w:rsid w:val="00F31F39"/>
    <w:rsid w:val="00F32035"/>
    <w:rsid w:val="00F32104"/>
    <w:rsid w:val="00F326A8"/>
    <w:rsid w:val="00F3376B"/>
    <w:rsid w:val="00F33E53"/>
    <w:rsid w:val="00F34006"/>
    <w:rsid w:val="00F354B7"/>
    <w:rsid w:val="00F35D53"/>
    <w:rsid w:val="00F35F9B"/>
    <w:rsid w:val="00F36127"/>
    <w:rsid w:val="00F362BB"/>
    <w:rsid w:val="00F368BC"/>
    <w:rsid w:val="00F36C44"/>
    <w:rsid w:val="00F36F67"/>
    <w:rsid w:val="00F37427"/>
    <w:rsid w:val="00F374DA"/>
    <w:rsid w:val="00F37D25"/>
    <w:rsid w:val="00F400F8"/>
    <w:rsid w:val="00F40BB5"/>
    <w:rsid w:val="00F41392"/>
    <w:rsid w:val="00F415EC"/>
    <w:rsid w:val="00F4167A"/>
    <w:rsid w:val="00F421A7"/>
    <w:rsid w:val="00F422CB"/>
    <w:rsid w:val="00F4241B"/>
    <w:rsid w:val="00F42E3E"/>
    <w:rsid w:val="00F42E8B"/>
    <w:rsid w:val="00F437FF"/>
    <w:rsid w:val="00F44C83"/>
    <w:rsid w:val="00F450DC"/>
    <w:rsid w:val="00F45570"/>
    <w:rsid w:val="00F45A04"/>
    <w:rsid w:val="00F45F31"/>
    <w:rsid w:val="00F462EF"/>
    <w:rsid w:val="00F469FB"/>
    <w:rsid w:val="00F471A4"/>
    <w:rsid w:val="00F476A1"/>
    <w:rsid w:val="00F502F6"/>
    <w:rsid w:val="00F50381"/>
    <w:rsid w:val="00F50F30"/>
    <w:rsid w:val="00F51521"/>
    <w:rsid w:val="00F5182A"/>
    <w:rsid w:val="00F51892"/>
    <w:rsid w:val="00F51E15"/>
    <w:rsid w:val="00F51E6E"/>
    <w:rsid w:val="00F52076"/>
    <w:rsid w:val="00F52264"/>
    <w:rsid w:val="00F53461"/>
    <w:rsid w:val="00F5349D"/>
    <w:rsid w:val="00F5362C"/>
    <w:rsid w:val="00F53D03"/>
    <w:rsid w:val="00F54250"/>
    <w:rsid w:val="00F542FA"/>
    <w:rsid w:val="00F54D04"/>
    <w:rsid w:val="00F54DB0"/>
    <w:rsid w:val="00F55C74"/>
    <w:rsid w:val="00F56396"/>
    <w:rsid w:val="00F5667A"/>
    <w:rsid w:val="00F573A8"/>
    <w:rsid w:val="00F608B4"/>
    <w:rsid w:val="00F60F2A"/>
    <w:rsid w:val="00F616FD"/>
    <w:rsid w:val="00F61972"/>
    <w:rsid w:val="00F6271E"/>
    <w:rsid w:val="00F62E66"/>
    <w:rsid w:val="00F62EEE"/>
    <w:rsid w:val="00F6308A"/>
    <w:rsid w:val="00F63466"/>
    <w:rsid w:val="00F63B55"/>
    <w:rsid w:val="00F640B1"/>
    <w:rsid w:val="00F640D8"/>
    <w:rsid w:val="00F64360"/>
    <w:rsid w:val="00F6445C"/>
    <w:rsid w:val="00F645FA"/>
    <w:rsid w:val="00F64608"/>
    <w:rsid w:val="00F64B72"/>
    <w:rsid w:val="00F64DFB"/>
    <w:rsid w:val="00F65CD3"/>
    <w:rsid w:val="00F66039"/>
    <w:rsid w:val="00F664AA"/>
    <w:rsid w:val="00F667F6"/>
    <w:rsid w:val="00F6777D"/>
    <w:rsid w:val="00F677AE"/>
    <w:rsid w:val="00F67CA8"/>
    <w:rsid w:val="00F7097E"/>
    <w:rsid w:val="00F709E9"/>
    <w:rsid w:val="00F70AB0"/>
    <w:rsid w:val="00F70EA8"/>
    <w:rsid w:val="00F71FEF"/>
    <w:rsid w:val="00F7250A"/>
    <w:rsid w:val="00F73BF8"/>
    <w:rsid w:val="00F75C68"/>
    <w:rsid w:val="00F7757D"/>
    <w:rsid w:val="00F7780A"/>
    <w:rsid w:val="00F77CB6"/>
    <w:rsid w:val="00F77F9D"/>
    <w:rsid w:val="00F80C70"/>
    <w:rsid w:val="00F81A18"/>
    <w:rsid w:val="00F82329"/>
    <w:rsid w:val="00F82375"/>
    <w:rsid w:val="00F8305A"/>
    <w:rsid w:val="00F83279"/>
    <w:rsid w:val="00F8393D"/>
    <w:rsid w:val="00F84CA0"/>
    <w:rsid w:val="00F851FC"/>
    <w:rsid w:val="00F854C4"/>
    <w:rsid w:val="00F85C1A"/>
    <w:rsid w:val="00F85C25"/>
    <w:rsid w:val="00F866B6"/>
    <w:rsid w:val="00F86CE9"/>
    <w:rsid w:val="00F87191"/>
    <w:rsid w:val="00F87D78"/>
    <w:rsid w:val="00F87FAB"/>
    <w:rsid w:val="00F908BB"/>
    <w:rsid w:val="00F90C5C"/>
    <w:rsid w:val="00F90EEB"/>
    <w:rsid w:val="00F91610"/>
    <w:rsid w:val="00F9163B"/>
    <w:rsid w:val="00F9197D"/>
    <w:rsid w:val="00F91C00"/>
    <w:rsid w:val="00F91C77"/>
    <w:rsid w:val="00F92180"/>
    <w:rsid w:val="00F92247"/>
    <w:rsid w:val="00F92419"/>
    <w:rsid w:val="00F928A0"/>
    <w:rsid w:val="00F92909"/>
    <w:rsid w:val="00F92927"/>
    <w:rsid w:val="00F92DAF"/>
    <w:rsid w:val="00F9398A"/>
    <w:rsid w:val="00F9412A"/>
    <w:rsid w:val="00F945CB"/>
    <w:rsid w:val="00F94A6E"/>
    <w:rsid w:val="00F94D16"/>
    <w:rsid w:val="00F94DD3"/>
    <w:rsid w:val="00F95DAD"/>
    <w:rsid w:val="00F96FFF"/>
    <w:rsid w:val="00F9717A"/>
    <w:rsid w:val="00F972E5"/>
    <w:rsid w:val="00F975AB"/>
    <w:rsid w:val="00F977F7"/>
    <w:rsid w:val="00F97C74"/>
    <w:rsid w:val="00F97EE8"/>
    <w:rsid w:val="00FA0594"/>
    <w:rsid w:val="00FA08DC"/>
    <w:rsid w:val="00FA1ABA"/>
    <w:rsid w:val="00FA3A6E"/>
    <w:rsid w:val="00FA3B1B"/>
    <w:rsid w:val="00FA4496"/>
    <w:rsid w:val="00FA46A8"/>
    <w:rsid w:val="00FA4A11"/>
    <w:rsid w:val="00FA5323"/>
    <w:rsid w:val="00FA585E"/>
    <w:rsid w:val="00FA5FF5"/>
    <w:rsid w:val="00FA643B"/>
    <w:rsid w:val="00FA66FF"/>
    <w:rsid w:val="00FA6817"/>
    <w:rsid w:val="00FA68F0"/>
    <w:rsid w:val="00FA6D81"/>
    <w:rsid w:val="00FA6F80"/>
    <w:rsid w:val="00FA78E4"/>
    <w:rsid w:val="00FB0463"/>
    <w:rsid w:val="00FB09F2"/>
    <w:rsid w:val="00FB0D5A"/>
    <w:rsid w:val="00FB1E6B"/>
    <w:rsid w:val="00FB20F7"/>
    <w:rsid w:val="00FB23D3"/>
    <w:rsid w:val="00FB354F"/>
    <w:rsid w:val="00FB35BF"/>
    <w:rsid w:val="00FB3751"/>
    <w:rsid w:val="00FB3919"/>
    <w:rsid w:val="00FB3A42"/>
    <w:rsid w:val="00FB4642"/>
    <w:rsid w:val="00FB5562"/>
    <w:rsid w:val="00FB5DC9"/>
    <w:rsid w:val="00FB5FDC"/>
    <w:rsid w:val="00FB6036"/>
    <w:rsid w:val="00FB632E"/>
    <w:rsid w:val="00FB6EAD"/>
    <w:rsid w:val="00FC10E7"/>
    <w:rsid w:val="00FC1339"/>
    <w:rsid w:val="00FC1E37"/>
    <w:rsid w:val="00FC2BCD"/>
    <w:rsid w:val="00FC319B"/>
    <w:rsid w:val="00FC3328"/>
    <w:rsid w:val="00FC3A4D"/>
    <w:rsid w:val="00FC4E14"/>
    <w:rsid w:val="00FC510A"/>
    <w:rsid w:val="00FC518F"/>
    <w:rsid w:val="00FC58CA"/>
    <w:rsid w:val="00FC683D"/>
    <w:rsid w:val="00FC6B8F"/>
    <w:rsid w:val="00FC6C02"/>
    <w:rsid w:val="00FC6DD8"/>
    <w:rsid w:val="00FC757B"/>
    <w:rsid w:val="00FD0B46"/>
    <w:rsid w:val="00FD0BEE"/>
    <w:rsid w:val="00FD0DD4"/>
    <w:rsid w:val="00FD0E40"/>
    <w:rsid w:val="00FD0EB0"/>
    <w:rsid w:val="00FD0EDF"/>
    <w:rsid w:val="00FD1788"/>
    <w:rsid w:val="00FD1B72"/>
    <w:rsid w:val="00FD3C1D"/>
    <w:rsid w:val="00FD4729"/>
    <w:rsid w:val="00FD489D"/>
    <w:rsid w:val="00FD4AF9"/>
    <w:rsid w:val="00FD616D"/>
    <w:rsid w:val="00FD6F0B"/>
    <w:rsid w:val="00FD7664"/>
    <w:rsid w:val="00FE0190"/>
    <w:rsid w:val="00FE064F"/>
    <w:rsid w:val="00FE0C50"/>
    <w:rsid w:val="00FE1674"/>
    <w:rsid w:val="00FE1D50"/>
    <w:rsid w:val="00FE3169"/>
    <w:rsid w:val="00FE33CA"/>
    <w:rsid w:val="00FE3B04"/>
    <w:rsid w:val="00FE4329"/>
    <w:rsid w:val="00FE4FA1"/>
    <w:rsid w:val="00FE6300"/>
    <w:rsid w:val="00FE66AE"/>
    <w:rsid w:val="00FE6D10"/>
    <w:rsid w:val="00FE6EFD"/>
    <w:rsid w:val="00FE7038"/>
    <w:rsid w:val="00FE76D0"/>
    <w:rsid w:val="00FE7EA0"/>
    <w:rsid w:val="00FF07C5"/>
    <w:rsid w:val="00FF0EF0"/>
    <w:rsid w:val="00FF0F5A"/>
    <w:rsid w:val="00FF12A1"/>
    <w:rsid w:val="00FF2A83"/>
    <w:rsid w:val="00FF2F51"/>
    <w:rsid w:val="00FF44B1"/>
    <w:rsid w:val="00FF45D6"/>
    <w:rsid w:val="00FF46E3"/>
    <w:rsid w:val="00FF4772"/>
    <w:rsid w:val="00FF4A23"/>
    <w:rsid w:val="00FF4C0D"/>
    <w:rsid w:val="00FF4DB6"/>
    <w:rsid w:val="00FF519C"/>
    <w:rsid w:val="00FF53A5"/>
    <w:rsid w:val="00FF5419"/>
    <w:rsid w:val="00FF56D9"/>
    <w:rsid w:val="00FF59B3"/>
    <w:rsid w:val="00FF643E"/>
    <w:rsid w:val="00FF6691"/>
    <w:rsid w:val="00FF67B0"/>
    <w:rsid w:val="00FF6BE3"/>
    <w:rsid w:val="00FF6F70"/>
    <w:rsid w:val="00FF7FFE"/>
    <w:rsid w:val="04113EA1"/>
    <w:rsid w:val="0F99CF67"/>
    <w:rsid w:val="0FC07F27"/>
    <w:rsid w:val="1532B999"/>
    <w:rsid w:val="161E4B00"/>
    <w:rsid w:val="17FF7B82"/>
    <w:rsid w:val="1A322B94"/>
    <w:rsid w:val="1AD703A2"/>
    <w:rsid w:val="1D4C575F"/>
    <w:rsid w:val="1F725216"/>
    <w:rsid w:val="221762AA"/>
    <w:rsid w:val="2483EA75"/>
    <w:rsid w:val="258F6228"/>
    <w:rsid w:val="25C52E05"/>
    <w:rsid w:val="280F4065"/>
    <w:rsid w:val="2853929F"/>
    <w:rsid w:val="2CFB6637"/>
    <w:rsid w:val="2E6653CC"/>
    <w:rsid w:val="3CDB42B6"/>
    <w:rsid w:val="3D930C0E"/>
    <w:rsid w:val="3EF94FA0"/>
    <w:rsid w:val="3FD20EE0"/>
    <w:rsid w:val="40D29BA4"/>
    <w:rsid w:val="45D18F2E"/>
    <w:rsid w:val="49A82AB3"/>
    <w:rsid w:val="517BF5DE"/>
    <w:rsid w:val="55D6DFEF"/>
    <w:rsid w:val="5BD2DA51"/>
    <w:rsid w:val="612E0A9A"/>
    <w:rsid w:val="65AC1B52"/>
    <w:rsid w:val="6DB68477"/>
    <w:rsid w:val="725798F9"/>
    <w:rsid w:val="75A5BE4C"/>
    <w:rsid w:val="77F77C93"/>
    <w:rsid w:val="7890A5D4"/>
    <w:rsid w:val="7BC523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5FEDB"/>
  <w15:chartTrackingRefBased/>
  <w15:docId w15:val="{87BA528D-73B7-483A-B475-0B4F8529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B3"/>
    <w:rPr>
      <w:lang w:val="en-GB"/>
    </w:rPr>
  </w:style>
  <w:style w:type="paragraph" w:styleId="Heading1">
    <w:name w:val="heading 1"/>
    <w:basedOn w:val="Normal"/>
    <w:next w:val="Normal"/>
    <w:link w:val="Heading1Char"/>
    <w:uiPriority w:val="9"/>
    <w:qFormat/>
    <w:rsid w:val="00D3620F"/>
    <w:pPr>
      <w:keepNext/>
      <w:keepLines/>
      <w:spacing w:before="120" w:after="120" w:line="240" w:lineRule="auto"/>
      <w:outlineLvl w:val="0"/>
    </w:pPr>
    <w:rPr>
      <w:rFonts w:ascii="Arial" w:eastAsiaTheme="majorEastAsia" w:hAnsi="Arial" w:cs="Times New Roman"/>
      <w:b/>
      <w:bCs/>
      <w:sz w:val="28"/>
      <w:szCs w:val="28"/>
      <w:lang w:val="en-AU"/>
    </w:rPr>
  </w:style>
  <w:style w:type="paragraph" w:styleId="Heading2">
    <w:name w:val="heading 2"/>
    <w:basedOn w:val="Normal"/>
    <w:next w:val="Normal"/>
    <w:link w:val="Heading2Char"/>
    <w:uiPriority w:val="9"/>
    <w:semiHidden/>
    <w:unhideWhenUsed/>
    <w:qFormat/>
    <w:rsid w:val="008362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362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20F"/>
    <w:rPr>
      <w:rFonts w:ascii="Arial" w:eastAsiaTheme="majorEastAsia" w:hAnsi="Arial" w:cs="Times New Roman"/>
      <w:b/>
      <w:bCs/>
      <w:sz w:val="28"/>
      <w:szCs w:val="28"/>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D3620F"/>
    <w:pPr>
      <w:ind w:left="720"/>
      <w:contextualSpacing/>
    </w:pPr>
  </w:style>
  <w:style w:type="character" w:styleId="CommentReference">
    <w:name w:val="annotation reference"/>
    <w:basedOn w:val="DefaultParagraphFont"/>
    <w:uiPriority w:val="99"/>
    <w:semiHidden/>
    <w:unhideWhenUsed/>
    <w:rsid w:val="00D3620F"/>
    <w:rPr>
      <w:sz w:val="16"/>
      <w:szCs w:val="16"/>
    </w:rPr>
  </w:style>
  <w:style w:type="paragraph" w:styleId="CommentText">
    <w:name w:val="annotation text"/>
    <w:basedOn w:val="Normal"/>
    <w:link w:val="CommentTextChar"/>
    <w:uiPriority w:val="99"/>
    <w:unhideWhenUsed/>
    <w:rsid w:val="00D3620F"/>
    <w:pPr>
      <w:spacing w:line="240" w:lineRule="auto"/>
    </w:pPr>
    <w:rPr>
      <w:sz w:val="20"/>
      <w:szCs w:val="20"/>
    </w:rPr>
  </w:style>
  <w:style w:type="character" w:customStyle="1" w:styleId="CommentTextChar">
    <w:name w:val="Comment Text Char"/>
    <w:basedOn w:val="DefaultParagraphFont"/>
    <w:link w:val="CommentText"/>
    <w:uiPriority w:val="99"/>
    <w:rsid w:val="00D3620F"/>
    <w:rPr>
      <w:sz w:val="20"/>
      <w:szCs w:val="20"/>
      <w:lang w:val="en-GB"/>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D3620F"/>
    <w:rPr>
      <w:lang w:val="en-GB"/>
    </w:rPr>
  </w:style>
  <w:style w:type="character" w:styleId="Hyperlink">
    <w:name w:val="Hyperlink"/>
    <w:basedOn w:val="DefaultParagraphFont"/>
    <w:uiPriority w:val="99"/>
    <w:unhideWhenUsed/>
    <w:rsid w:val="00D3620F"/>
    <w:rPr>
      <w:color w:val="0563C1" w:themeColor="hyperlink"/>
      <w:u w:val="single"/>
    </w:rPr>
  </w:style>
  <w:style w:type="paragraph" w:styleId="FootnoteText">
    <w:name w:val="footnote text"/>
    <w:basedOn w:val="Normal"/>
    <w:link w:val="FootnoteTextChar"/>
    <w:uiPriority w:val="99"/>
    <w:unhideWhenUsed/>
    <w:rsid w:val="00D3620F"/>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D3620F"/>
    <w:rPr>
      <w:sz w:val="20"/>
      <w:szCs w:val="20"/>
    </w:rPr>
  </w:style>
  <w:style w:type="character" w:styleId="FootnoteReference">
    <w:name w:val="footnote reference"/>
    <w:basedOn w:val="DefaultParagraphFont"/>
    <w:uiPriority w:val="99"/>
    <w:unhideWhenUsed/>
    <w:rsid w:val="00D3620F"/>
    <w:rPr>
      <w:vertAlign w:val="superscript"/>
    </w:rPr>
  </w:style>
  <w:style w:type="paragraph" w:styleId="Header">
    <w:name w:val="header"/>
    <w:basedOn w:val="Normal"/>
    <w:link w:val="HeaderChar"/>
    <w:uiPriority w:val="99"/>
    <w:unhideWhenUsed/>
    <w:rsid w:val="00D0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9A"/>
    <w:rPr>
      <w:lang w:val="en-GB"/>
    </w:rPr>
  </w:style>
  <w:style w:type="paragraph" w:styleId="Footer">
    <w:name w:val="footer"/>
    <w:basedOn w:val="Normal"/>
    <w:link w:val="FooterChar"/>
    <w:uiPriority w:val="99"/>
    <w:unhideWhenUsed/>
    <w:rsid w:val="00D0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9A"/>
    <w:rPr>
      <w:lang w:val="en-GB"/>
    </w:rPr>
  </w:style>
  <w:style w:type="paragraph" w:styleId="Revision">
    <w:name w:val="Revision"/>
    <w:hidden/>
    <w:uiPriority w:val="99"/>
    <w:semiHidden/>
    <w:rsid w:val="00D0379A"/>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D0379A"/>
    <w:rPr>
      <w:b/>
      <w:bCs/>
    </w:rPr>
  </w:style>
  <w:style w:type="character" w:customStyle="1" w:styleId="CommentSubjectChar">
    <w:name w:val="Comment Subject Char"/>
    <w:basedOn w:val="CommentTextChar"/>
    <w:link w:val="CommentSubject"/>
    <w:uiPriority w:val="99"/>
    <w:semiHidden/>
    <w:rsid w:val="00D0379A"/>
    <w:rPr>
      <w:b/>
      <w:bCs/>
      <w:sz w:val="20"/>
      <w:szCs w:val="20"/>
      <w:lang w:val="en-GB"/>
    </w:rPr>
  </w:style>
  <w:style w:type="character" w:customStyle="1" w:styleId="cf01">
    <w:name w:val="cf01"/>
    <w:basedOn w:val="DefaultParagraphFont"/>
    <w:rsid w:val="0017709F"/>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8362AE"/>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sid w:val="008362AE"/>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502C5C"/>
    <w:rPr>
      <w:color w:val="605E5C"/>
      <w:shd w:val="clear" w:color="auto" w:fill="E1DFDD"/>
    </w:rPr>
  </w:style>
  <w:style w:type="character" w:styleId="Mention">
    <w:name w:val="Mention"/>
    <w:basedOn w:val="DefaultParagraphFont"/>
    <w:uiPriority w:val="99"/>
    <w:unhideWhenUsed/>
    <w:rsid w:val="008F28D6"/>
    <w:rPr>
      <w:color w:val="2B579A"/>
      <w:shd w:val="clear" w:color="auto" w:fill="E1DFDD"/>
    </w:rPr>
  </w:style>
  <w:style w:type="character" w:styleId="FollowedHyperlink">
    <w:name w:val="FollowedHyperlink"/>
    <w:basedOn w:val="DefaultParagraphFont"/>
    <w:uiPriority w:val="99"/>
    <w:semiHidden/>
    <w:unhideWhenUsed/>
    <w:rsid w:val="00FC33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261">
      <w:bodyDiv w:val="1"/>
      <w:marLeft w:val="0"/>
      <w:marRight w:val="0"/>
      <w:marTop w:val="0"/>
      <w:marBottom w:val="0"/>
      <w:divBdr>
        <w:top w:val="none" w:sz="0" w:space="0" w:color="auto"/>
        <w:left w:val="none" w:sz="0" w:space="0" w:color="auto"/>
        <w:bottom w:val="none" w:sz="0" w:space="0" w:color="auto"/>
        <w:right w:val="none" w:sz="0" w:space="0" w:color="auto"/>
      </w:divBdr>
    </w:div>
    <w:div w:id="162018481">
      <w:bodyDiv w:val="1"/>
      <w:marLeft w:val="0"/>
      <w:marRight w:val="0"/>
      <w:marTop w:val="0"/>
      <w:marBottom w:val="0"/>
      <w:divBdr>
        <w:top w:val="none" w:sz="0" w:space="0" w:color="auto"/>
        <w:left w:val="none" w:sz="0" w:space="0" w:color="auto"/>
        <w:bottom w:val="none" w:sz="0" w:space="0" w:color="auto"/>
        <w:right w:val="none" w:sz="0" w:space="0" w:color="auto"/>
      </w:divBdr>
    </w:div>
    <w:div w:id="262496754">
      <w:bodyDiv w:val="1"/>
      <w:marLeft w:val="0"/>
      <w:marRight w:val="0"/>
      <w:marTop w:val="0"/>
      <w:marBottom w:val="0"/>
      <w:divBdr>
        <w:top w:val="none" w:sz="0" w:space="0" w:color="auto"/>
        <w:left w:val="none" w:sz="0" w:space="0" w:color="auto"/>
        <w:bottom w:val="none" w:sz="0" w:space="0" w:color="auto"/>
        <w:right w:val="none" w:sz="0" w:space="0" w:color="auto"/>
      </w:divBdr>
    </w:div>
    <w:div w:id="624696171">
      <w:bodyDiv w:val="1"/>
      <w:marLeft w:val="0"/>
      <w:marRight w:val="0"/>
      <w:marTop w:val="0"/>
      <w:marBottom w:val="0"/>
      <w:divBdr>
        <w:top w:val="none" w:sz="0" w:space="0" w:color="auto"/>
        <w:left w:val="none" w:sz="0" w:space="0" w:color="auto"/>
        <w:bottom w:val="none" w:sz="0" w:space="0" w:color="auto"/>
        <w:right w:val="none" w:sz="0" w:space="0" w:color="auto"/>
      </w:divBdr>
    </w:div>
    <w:div w:id="650914977">
      <w:bodyDiv w:val="1"/>
      <w:marLeft w:val="0"/>
      <w:marRight w:val="0"/>
      <w:marTop w:val="0"/>
      <w:marBottom w:val="0"/>
      <w:divBdr>
        <w:top w:val="none" w:sz="0" w:space="0" w:color="auto"/>
        <w:left w:val="none" w:sz="0" w:space="0" w:color="auto"/>
        <w:bottom w:val="none" w:sz="0" w:space="0" w:color="auto"/>
        <w:right w:val="none" w:sz="0" w:space="0" w:color="auto"/>
      </w:divBdr>
    </w:div>
    <w:div w:id="965964560">
      <w:bodyDiv w:val="1"/>
      <w:marLeft w:val="0"/>
      <w:marRight w:val="0"/>
      <w:marTop w:val="0"/>
      <w:marBottom w:val="0"/>
      <w:divBdr>
        <w:top w:val="none" w:sz="0" w:space="0" w:color="auto"/>
        <w:left w:val="none" w:sz="0" w:space="0" w:color="auto"/>
        <w:bottom w:val="none" w:sz="0" w:space="0" w:color="auto"/>
        <w:right w:val="none" w:sz="0" w:space="0" w:color="auto"/>
      </w:divBdr>
    </w:div>
    <w:div w:id="1024093403">
      <w:bodyDiv w:val="1"/>
      <w:marLeft w:val="0"/>
      <w:marRight w:val="0"/>
      <w:marTop w:val="0"/>
      <w:marBottom w:val="0"/>
      <w:divBdr>
        <w:top w:val="none" w:sz="0" w:space="0" w:color="auto"/>
        <w:left w:val="none" w:sz="0" w:space="0" w:color="auto"/>
        <w:bottom w:val="none" w:sz="0" w:space="0" w:color="auto"/>
        <w:right w:val="none" w:sz="0" w:space="0" w:color="auto"/>
      </w:divBdr>
    </w:div>
    <w:div w:id="1048183267">
      <w:bodyDiv w:val="1"/>
      <w:marLeft w:val="0"/>
      <w:marRight w:val="0"/>
      <w:marTop w:val="0"/>
      <w:marBottom w:val="0"/>
      <w:divBdr>
        <w:top w:val="none" w:sz="0" w:space="0" w:color="auto"/>
        <w:left w:val="none" w:sz="0" w:space="0" w:color="auto"/>
        <w:bottom w:val="none" w:sz="0" w:space="0" w:color="auto"/>
        <w:right w:val="none" w:sz="0" w:space="0" w:color="auto"/>
      </w:divBdr>
    </w:div>
    <w:div w:id="1118723983">
      <w:bodyDiv w:val="1"/>
      <w:marLeft w:val="0"/>
      <w:marRight w:val="0"/>
      <w:marTop w:val="0"/>
      <w:marBottom w:val="0"/>
      <w:divBdr>
        <w:top w:val="none" w:sz="0" w:space="0" w:color="auto"/>
        <w:left w:val="none" w:sz="0" w:space="0" w:color="auto"/>
        <w:bottom w:val="none" w:sz="0" w:space="0" w:color="auto"/>
        <w:right w:val="none" w:sz="0" w:space="0" w:color="auto"/>
      </w:divBdr>
    </w:div>
    <w:div w:id="1354645297">
      <w:bodyDiv w:val="1"/>
      <w:marLeft w:val="0"/>
      <w:marRight w:val="0"/>
      <w:marTop w:val="0"/>
      <w:marBottom w:val="0"/>
      <w:divBdr>
        <w:top w:val="none" w:sz="0" w:space="0" w:color="auto"/>
        <w:left w:val="none" w:sz="0" w:space="0" w:color="auto"/>
        <w:bottom w:val="none" w:sz="0" w:space="0" w:color="auto"/>
        <w:right w:val="none" w:sz="0" w:space="0" w:color="auto"/>
      </w:divBdr>
    </w:div>
    <w:div w:id="1356806709">
      <w:bodyDiv w:val="1"/>
      <w:marLeft w:val="0"/>
      <w:marRight w:val="0"/>
      <w:marTop w:val="0"/>
      <w:marBottom w:val="0"/>
      <w:divBdr>
        <w:top w:val="none" w:sz="0" w:space="0" w:color="auto"/>
        <w:left w:val="none" w:sz="0" w:space="0" w:color="auto"/>
        <w:bottom w:val="none" w:sz="0" w:space="0" w:color="auto"/>
        <w:right w:val="none" w:sz="0" w:space="0" w:color="auto"/>
      </w:divBdr>
    </w:div>
    <w:div w:id="1514415485">
      <w:bodyDiv w:val="1"/>
      <w:marLeft w:val="0"/>
      <w:marRight w:val="0"/>
      <w:marTop w:val="0"/>
      <w:marBottom w:val="0"/>
      <w:divBdr>
        <w:top w:val="none" w:sz="0" w:space="0" w:color="auto"/>
        <w:left w:val="none" w:sz="0" w:space="0" w:color="auto"/>
        <w:bottom w:val="none" w:sz="0" w:space="0" w:color="auto"/>
        <w:right w:val="none" w:sz="0" w:space="0" w:color="auto"/>
      </w:divBdr>
    </w:div>
    <w:div w:id="1780489842">
      <w:bodyDiv w:val="1"/>
      <w:marLeft w:val="0"/>
      <w:marRight w:val="0"/>
      <w:marTop w:val="0"/>
      <w:marBottom w:val="0"/>
      <w:divBdr>
        <w:top w:val="none" w:sz="0" w:space="0" w:color="auto"/>
        <w:left w:val="none" w:sz="0" w:space="0" w:color="auto"/>
        <w:bottom w:val="none" w:sz="0" w:space="0" w:color="auto"/>
        <w:right w:val="none" w:sz="0" w:space="0" w:color="auto"/>
      </w:divBdr>
    </w:div>
    <w:div w:id="1815944989">
      <w:bodyDiv w:val="1"/>
      <w:marLeft w:val="0"/>
      <w:marRight w:val="0"/>
      <w:marTop w:val="0"/>
      <w:marBottom w:val="0"/>
      <w:divBdr>
        <w:top w:val="none" w:sz="0" w:space="0" w:color="auto"/>
        <w:left w:val="none" w:sz="0" w:space="0" w:color="auto"/>
        <w:bottom w:val="none" w:sz="0" w:space="0" w:color="auto"/>
        <w:right w:val="none" w:sz="0" w:space="0" w:color="auto"/>
      </w:divBdr>
    </w:div>
    <w:div w:id="21198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View/es/db_68885/20231130-82664/html/db_68885.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340E92AFAD8F4BADB71739E187A540" ma:contentTypeVersion="20" ma:contentTypeDescription="Create a new document." ma:contentTypeScope="" ma:versionID="67b9483b10775b7ed7bd7b29bec14839">
  <xsd:schema xmlns:xsd="http://www.w3.org/2001/XMLSchema" xmlns:xs="http://www.w3.org/2001/XMLSchema" xmlns:p="http://schemas.microsoft.com/office/2006/metadata/properties" xmlns:ns2="7d948465-4d79-44ab-95f8-52ef32e6a47b" xmlns:ns3="cc313b83-426f-4acd-b2e6-264bce21b057" targetNamespace="http://schemas.microsoft.com/office/2006/metadata/properties" ma:root="true" ma:fieldsID="aea6a227058d21b2b9ed554819c80e75" ns2:_="" ns3:_="">
    <xsd:import namespace="7d948465-4d79-44ab-95f8-52ef32e6a47b"/>
    <xsd:import namespace="cc313b83-426f-4acd-b2e6-264bce21b0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Source" minOccurs="0"/>
                <xsd:element ref="ns2:lcf76f155ced4ddcb4097134ff3c332f" minOccurs="0"/>
                <xsd:element ref="ns3:TaxCatchAll"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48465-4d79-44ab-95f8-52ef32e6a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kwizcomcontrollerfield" ma:index="27"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13b83-426f-4acd-b2e6-264bce21b0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4ce2fb-f027-4730-8939-28b4e93ebebb}" ma:internalName="TaxCatchAll" ma:showField="CatchAllData" ma:web="cc313b83-426f-4acd-b2e6-264bce21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948465-4d79-44ab-95f8-52ef32e6a47b">
      <Terms xmlns="http://schemas.microsoft.com/office/infopath/2007/PartnerControls"/>
    </lcf76f155ced4ddcb4097134ff3c332f>
    <Source xmlns="7d948465-4d79-44ab-95f8-52ef32e6a47b" xsi:nil="true"/>
    <TaxCatchAll xmlns="cc313b83-426f-4acd-b2e6-264bce21b057" xsi:nil="true"/>
    <kwizcomcontrollerfield xmlns="7d948465-4d79-44ab-95f8-52ef32e6a47b" xsi:nil="true"/>
  </documentManagement>
</p:properties>
</file>

<file path=customXml/itemProps1.xml><?xml version="1.0" encoding="utf-8"?>
<ds:datastoreItem xmlns:ds="http://schemas.openxmlformats.org/officeDocument/2006/customXml" ds:itemID="{57A6AC36-3BDD-41C6-AD5A-8F5D2C67905C}">
  <ds:schemaRefs>
    <ds:schemaRef ds:uri="http://schemas.openxmlformats.org/officeDocument/2006/bibliography"/>
  </ds:schemaRefs>
</ds:datastoreItem>
</file>

<file path=customXml/itemProps2.xml><?xml version="1.0" encoding="utf-8"?>
<ds:datastoreItem xmlns:ds="http://schemas.openxmlformats.org/officeDocument/2006/customXml" ds:itemID="{16A5FC42-236F-45A8-ADFD-CFB9D7E3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48465-4d79-44ab-95f8-52ef32e6a47b"/>
    <ds:schemaRef ds:uri="cc313b83-426f-4acd-b2e6-264bce21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FBB83-C545-45ED-AC3B-D9EC37C347B9}">
  <ds:schemaRefs>
    <ds:schemaRef ds:uri="http://schemas.microsoft.com/sharepoint/v3/contenttype/forms"/>
  </ds:schemaRefs>
</ds:datastoreItem>
</file>

<file path=customXml/itemProps4.xml><?xml version="1.0" encoding="utf-8"?>
<ds:datastoreItem xmlns:ds="http://schemas.openxmlformats.org/officeDocument/2006/customXml" ds:itemID="{C573708C-1D80-493C-98EE-CCF094D73DC8}">
  <ds:schemaRefs>
    <ds:schemaRef ds:uri="http://www.w3.org/XML/1998/namespace"/>
    <ds:schemaRef ds:uri="http://schemas.microsoft.com/office/2006/documentManagement/types"/>
    <ds:schemaRef ds:uri="http://purl.org/dc/dcmitype/"/>
    <ds:schemaRef ds:uri="http://schemas.microsoft.com/office/2006/metadata/properties"/>
    <ds:schemaRef ds:uri="cc313b83-426f-4acd-b2e6-264bce21b057"/>
    <ds:schemaRef ds:uri="7d948465-4d79-44ab-95f8-52ef32e6a47b"/>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2616</Words>
  <Characters>14952</Characters>
  <Application>Microsoft Office Word</Application>
  <DocSecurity>0</DocSecurity>
  <Lines>323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Links>
    <vt:vector size="6" baseType="variant">
      <vt:variant>
        <vt:i4>7405668</vt:i4>
      </vt:variant>
      <vt:variant>
        <vt:i4>0</vt:i4>
      </vt:variant>
      <vt:variant>
        <vt:i4>0</vt:i4>
      </vt:variant>
      <vt:variant>
        <vt:i4>5</vt:i4>
      </vt:variant>
      <vt:variant>
        <vt:lpwstr>https://www.legislation.act.gov.au/View/es/db_68885/20231130-82664/html/db_68885.html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2025-04-07T06:36:00Z</cp:lastPrinted>
  <dcterms:created xsi:type="dcterms:W3CDTF">2025-04-08T03:04:00Z</dcterms:created>
  <dcterms:modified xsi:type="dcterms:W3CDTF">2025-04-08T03:04:00Z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0x0101000D340E92AFAD8F4BADB71739E187A540</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2025-04-03T03:15:08Z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8b20127b-c9a5-451f-a7e3-2ead8f340b37</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