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ADF05" w14:textId="77777777" w:rsidR="005D70F1" w:rsidRDefault="005D70F1">
      <w:pPr>
        <w:spacing w:before="120"/>
        <w:rPr>
          <w:rFonts w:ascii="Arial" w:hAnsi="Arial" w:cs="Arial"/>
        </w:rPr>
      </w:pPr>
      <w:bookmarkStart w:id="0" w:name="_Toc44738651"/>
      <w:r>
        <w:rPr>
          <w:rFonts w:ascii="Arial" w:hAnsi="Arial" w:cs="Arial"/>
        </w:rPr>
        <w:t>Australian Capital Territory</w:t>
      </w:r>
    </w:p>
    <w:p w14:paraId="60EA96CF" w14:textId="63F66291" w:rsidR="001A1456" w:rsidRPr="00FB7412" w:rsidRDefault="001A1456" w:rsidP="00D1233E">
      <w:pPr>
        <w:pStyle w:val="Billname"/>
        <w:spacing w:before="700"/>
      </w:pPr>
      <w:r>
        <w:t>Nature Conservation</w:t>
      </w:r>
      <w:r w:rsidR="00D22044">
        <w:t xml:space="preserve"> (</w:t>
      </w:r>
      <w:r w:rsidR="00AA5165" w:rsidRPr="00AA5165">
        <w:t>Canberra Grassland Earless Dragon</w:t>
      </w:r>
      <w:r w:rsidR="00D22044">
        <w:t>)</w:t>
      </w:r>
      <w:r w:rsidRPr="00FB7412">
        <w:t xml:space="preserve"> </w:t>
      </w:r>
      <w:r>
        <w:t>Action Plan 2</w:t>
      </w:r>
      <w:r w:rsidR="00AA5165">
        <w:t>02</w:t>
      </w:r>
      <w:r w:rsidR="00EF0E1D">
        <w:t>5</w:t>
      </w:r>
    </w:p>
    <w:p w14:paraId="22A874CB" w14:textId="17030352" w:rsidR="005D70F1" w:rsidRPr="002F1A2A" w:rsidRDefault="005D70F1" w:rsidP="00970EC8">
      <w:pPr>
        <w:pStyle w:val="Heading2"/>
        <w:spacing w:before="340" w:after="0"/>
      </w:pPr>
      <w:r w:rsidRPr="002F1A2A">
        <w:t xml:space="preserve">Disallowable instrument </w:t>
      </w:r>
      <w:r w:rsidRPr="007C0753">
        <w:t>DI</w:t>
      </w:r>
      <w:r w:rsidR="00EF0E1D" w:rsidRPr="007C0753">
        <w:t>2025</w:t>
      </w:r>
      <w:r w:rsidR="00D5741E">
        <w:t>–</w:t>
      </w:r>
      <w:r w:rsidR="00AE280A">
        <w:t>57</w:t>
      </w:r>
    </w:p>
    <w:p w14:paraId="3395514F" w14:textId="77777777" w:rsidR="005D70F1" w:rsidRDefault="005D70F1" w:rsidP="00970EC8">
      <w:pPr>
        <w:pStyle w:val="madeunder"/>
        <w:spacing w:before="300" w:after="0"/>
      </w:pPr>
      <w:r>
        <w:t xml:space="preserve">made under the  </w:t>
      </w:r>
    </w:p>
    <w:p w14:paraId="025D1B12" w14:textId="0AE12617" w:rsidR="005D70F1" w:rsidRDefault="00A24B87" w:rsidP="00D5741E">
      <w:pPr>
        <w:pStyle w:val="CoverActName"/>
        <w:spacing w:before="320" w:after="0"/>
        <w:jc w:val="left"/>
        <w:rPr>
          <w:rFonts w:cs="Arial"/>
          <w:sz w:val="20"/>
        </w:rPr>
      </w:pPr>
      <w:r>
        <w:rPr>
          <w:rFonts w:cs="Arial"/>
          <w:sz w:val="20"/>
        </w:rPr>
        <w:t>Nature Conservation Act 2014, s</w:t>
      </w:r>
      <w:r w:rsidR="00D81E73">
        <w:rPr>
          <w:rFonts w:cs="Arial"/>
          <w:sz w:val="20"/>
        </w:rPr>
        <w:t xml:space="preserve"> </w:t>
      </w:r>
      <w:r>
        <w:rPr>
          <w:rFonts w:cs="Arial"/>
          <w:sz w:val="20"/>
        </w:rPr>
        <w:t xml:space="preserve">105 (Draft </w:t>
      </w:r>
      <w:r w:rsidR="00970EC8">
        <w:rPr>
          <w:rFonts w:cs="Arial"/>
          <w:sz w:val="20"/>
        </w:rPr>
        <w:t>a</w:t>
      </w:r>
      <w:r>
        <w:rPr>
          <w:rFonts w:cs="Arial"/>
          <w:sz w:val="20"/>
        </w:rPr>
        <w:t>ction plan</w:t>
      </w:r>
      <w:r w:rsidR="00970EC8">
        <w:rPr>
          <w:rFonts w:cs="Arial"/>
          <w:sz w:val="20"/>
        </w:rPr>
        <w:t>—</w:t>
      </w:r>
      <w:r>
        <w:rPr>
          <w:rFonts w:cs="Arial"/>
          <w:sz w:val="20"/>
        </w:rPr>
        <w:t>final version and notification</w:t>
      </w:r>
      <w:r w:rsidR="005D70F1">
        <w:rPr>
          <w:rFonts w:cs="Arial"/>
          <w:sz w:val="20"/>
        </w:rPr>
        <w:t>)</w:t>
      </w:r>
    </w:p>
    <w:p w14:paraId="48E42D12" w14:textId="77777777" w:rsidR="005D70F1" w:rsidRPr="002F1A2A" w:rsidRDefault="005D70F1" w:rsidP="00970EC8">
      <w:pPr>
        <w:pStyle w:val="Heading3"/>
        <w:ind w:right="0"/>
      </w:pPr>
      <w:r w:rsidRPr="002F1A2A">
        <w:t>EXPLANATORY STATEMENT</w:t>
      </w:r>
    </w:p>
    <w:p w14:paraId="74A1F9D5" w14:textId="77777777" w:rsidR="005D70F1" w:rsidRDefault="005D70F1">
      <w:pPr>
        <w:pStyle w:val="N-line3"/>
        <w:pBdr>
          <w:bottom w:val="none" w:sz="0" w:space="0" w:color="auto"/>
        </w:pBdr>
      </w:pPr>
    </w:p>
    <w:p w14:paraId="04FA5F9C" w14:textId="77777777" w:rsidR="005D70F1" w:rsidRDefault="005D70F1">
      <w:pPr>
        <w:pStyle w:val="N-line3"/>
        <w:pBdr>
          <w:top w:val="single" w:sz="12" w:space="1" w:color="auto"/>
          <w:bottom w:val="none" w:sz="0" w:space="0" w:color="auto"/>
        </w:pBdr>
      </w:pPr>
    </w:p>
    <w:bookmarkEnd w:id="0"/>
    <w:p w14:paraId="1432A7A3" w14:textId="77777777" w:rsidR="00295E60" w:rsidRPr="006A3537" w:rsidRDefault="006A3537" w:rsidP="00E037AC">
      <w:pPr>
        <w:autoSpaceDE w:val="0"/>
        <w:autoSpaceDN w:val="0"/>
        <w:adjustRightInd w:val="0"/>
        <w:rPr>
          <w:b/>
          <w:color w:val="000000"/>
          <w:szCs w:val="24"/>
          <w:lang w:eastAsia="en-AU"/>
        </w:rPr>
      </w:pPr>
      <w:r w:rsidRPr="006A3537">
        <w:rPr>
          <w:b/>
          <w:color w:val="000000"/>
          <w:szCs w:val="24"/>
          <w:lang w:eastAsia="en-AU"/>
        </w:rPr>
        <w:t>Introduction</w:t>
      </w:r>
    </w:p>
    <w:p w14:paraId="7655C206" w14:textId="3A675C38" w:rsidR="006A3537" w:rsidRPr="00442FA2" w:rsidRDefault="006A3537" w:rsidP="00E037AC">
      <w:pPr>
        <w:autoSpaceDE w:val="0"/>
        <w:autoSpaceDN w:val="0"/>
        <w:adjustRightInd w:val="0"/>
        <w:rPr>
          <w:szCs w:val="24"/>
        </w:rPr>
      </w:pPr>
      <w:r w:rsidRPr="00442FA2">
        <w:rPr>
          <w:szCs w:val="24"/>
        </w:rPr>
        <w:t xml:space="preserve">This explanatory statement relates to the </w:t>
      </w:r>
      <w:r w:rsidRPr="00442FA2">
        <w:rPr>
          <w:i/>
          <w:szCs w:val="24"/>
        </w:rPr>
        <w:t>Nature Conservation (</w:t>
      </w:r>
      <w:bookmarkStart w:id="1" w:name="_Hlk189745646"/>
      <w:r w:rsidR="00AA5165" w:rsidRPr="00AA5165">
        <w:rPr>
          <w:i/>
          <w:szCs w:val="24"/>
        </w:rPr>
        <w:t>Canberra Grassland Earless Dragon</w:t>
      </w:r>
      <w:bookmarkEnd w:id="1"/>
      <w:r w:rsidR="00D22044">
        <w:rPr>
          <w:i/>
          <w:szCs w:val="24"/>
        </w:rPr>
        <w:t>) Action Plan</w:t>
      </w:r>
      <w:r w:rsidR="00AA5165">
        <w:rPr>
          <w:i/>
          <w:szCs w:val="24"/>
        </w:rPr>
        <w:t xml:space="preserve"> 202</w:t>
      </w:r>
      <w:r w:rsidR="00EF0E1D">
        <w:rPr>
          <w:i/>
          <w:szCs w:val="24"/>
        </w:rPr>
        <w:t>5</w:t>
      </w:r>
      <w:r w:rsidRPr="00442FA2">
        <w:rPr>
          <w:i/>
          <w:szCs w:val="24"/>
        </w:rPr>
        <w:t xml:space="preserve"> </w:t>
      </w:r>
      <w:r w:rsidRPr="00442FA2">
        <w:rPr>
          <w:szCs w:val="24"/>
        </w:rPr>
        <w:t xml:space="preserve">as presented to the Legislative Assembly. It has been prepared </w:t>
      </w:r>
      <w:r w:rsidR="000A2621" w:rsidRPr="00442FA2">
        <w:rPr>
          <w:szCs w:val="24"/>
        </w:rPr>
        <w:t>to</w:t>
      </w:r>
      <w:r w:rsidRPr="00442FA2">
        <w:rPr>
          <w:szCs w:val="24"/>
        </w:rPr>
        <w:t xml:space="preserve"> assist the reader of the disallowable instrument and to help inform debate on it. It does not form part of the disallowable instrument and has not been endorsed by the Assembly. </w:t>
      </w:r>
    </w:p>
    <w:p w14:paraId="530147A8" w14:textId="77777777" w:rsidR="006A3537" w:rsidRPr="00442FA2" w:rsidRDefault="006A3537" w:rsidP="00E037AC">
      <w:pPr>
        <w:autoSpaceDE w:val="0"/>
        <w:autoSpaceDN w:val="0"/>
        <w:adjustRightInd w:val="0"/>
        <w:rPr>
          <w:szCs w:val="24"/>
        </w:rPr>
      </w:pPr>
    </w:p>
    <w:p w14:paraId="7326CC06" w14:textId="77777777" w:rsidR="006A3537" w:rsidRPr="00442FA2" w:rsidRDefault="006A3537" w:rsidP="00E037AC">
      <w:pPr>
        <w:autoSpaceDE w:val="0"/>
        <w:autoSpaceDN w:val="0"/>
        <w:adjustRightInd w:val="0"/>
        <w:rPr>
          <w:szCs w:val="24"/>
        </w:rPr>
      </w:pPr>
      <w:r w:rsidRPr="00442FA2">
        <w:rPr>
          <w:szCs w:val="24"/>
        </w:rPr>
        <w:t xml:space="preserve">The </w:t>
      </w:r>
      <w:r w:rsidR="005F04DA" w:rsidRPr="00442FA2">
        <w:rPr>
          <w:szCs w:val="24"/>
        </w:rPr>
        <w:t>s</w:t>
      </w:r>
      <w:r w:rsidRPr="00442FA2">
        <w:rPr>
          <w:szCs w:val="24"/>
        </w:rPr>
        <w:t xml:space="preserve">tatement must be read in conjunction with the disallowable instrument. It is not, and is not meant to be, a comprehensive description of the disallowable instrument. What is said about a provision is not to be taken as an authoritative guide to the meaning of a provision, this being a task for the courts. </w:t>
      </w:r>
    </w:p>
    <w:p w14:paraId="326DF3C6" w14:textId="77777777" w:rsidR="006A3537" w:rsidRPr="00442FA2" w:rsidRDefault="006A3537" w:rsidP="00E037AC">
      <w:pPr>
        <w:autoSpaceDE w:val="0"/>
        <w:autoSpaceDN w:val="0"/>
        <w:adjustRightInd w:val="0"/>
        <w:rPr>
          <w:szCs w:val="24"/>
        </w:rPr>
      </w:pPr>
    </w:p>
    <w:p w14:paraId="3F2DB47E" w14:textId="77777777" w:rsidR="006A3537" w:rsidRPr="00442FA2" w:rsidRDefault="006A3537" w:rsidP="00E037AC">
      <w:pPr>
        <w:autoSpaceDE w:val="0"/>
        <w:autoSpaceDN w:val="0"/>
        <w:adjustRightInd w:val="0"/>
        <w:rPr>
          <w:b/>
          <w:szCs w:val="24"/>
        </w:rPr>
      </w:pPr>
      <w:r w:rsidRPr="00442FA2">
        <w:rPr>
          <w:b/>
          <w:szCs w:val="24"/>
        </w:rPr>
        <w:t>Background</w:t>
      </w:r>
    </w:p>
    <w:p w14:paraId="57721D24" w14:textId="6747742B" w:rsidR="00E037AC" w:rsidRPr="00442FA2" w:rsidRDefault="00E037AC" w:rsidP="00E037AC">
      <w:pPr>
        <w:autoSpaceDE w:val="0"/>
        <w:autoSpaceDN w:val="0"/>
        <w:adjustRightInd w:val="0"/>
        <w:rPr>
          <w:color w:val="000000"/>
          <w:szCs w:val="24"/>
          <w:lang w:eastAsia="en-AU"/>
        </w:rPr>
      </w:pPr>
      <w:r w:rsidRPr="00442FA2">
        <w:rPr>
          <w:color w:val="000000"/>
          <w:szCs w:val="24"/>
          <w:lang w:eastAsia="en-AU"/>
        </w:rPr>
        <w:t xml:space="preserve">The </w:t>
      </w:r>
      <w:r w:rsidRPr="00442FA2">
        <w:rPr>
          <w:i/>
          <w:iCs/>
          <w:color w:val="000000"/>
          <w:szCs w:val="24"/>
          <w:lang w:eastAsia="en-AU"/>
        </w:rPr>
        <w:t xml:space="preserve">Nature Conservation Act 2014 </w:t>
      </w:r>
      <w:r w:rsidRPr="00442FA2">
        <w:rPr>
          <w:color w:val="000000"/>
          <w:szCs w:val="24"/>
          <w:lang w:eastAsia="en-AU"/>
        </w:rPr>
        <w:t xml:space="preserve">(the </w:t>
      </w:r>
      <w:r w:rsidR="00BE7748" w:rsidRPr="00BE7748">
        <w:rPr>
          <w:b/>
          <w:i/>
          <w:color w:val="000000"/>
          <w:szCs w:val="24"/>
          <w:lang w:eastAsia="en-AU"/>
        </w:rPr>
        <w:t>Act</w:t>
      </w:r>
      <w:r w:rsidRPr="00442FA2">
        <w:rPr>
          <w:color w:val="000000"/>
          <w:szCs w:val="24"/>
          <w:lang w:eastAsia="en-AU"/>
        </w:rPr>
        <w:t xml:space="preserve">) is the primary ACT legislation for the protection of native plants and animals. The </w:t>
      </w:r>
      <w:r w:rsidRPr="00D1233E">
        <w:rPr>
          <w:color w:val="000000"/>
          <w:szCs w:val="24"/>
          <w:lang w:eastAsia="en-AU"/>
        </w:rPr>
        <w:t>Act</w:t>
      </w:r>
      <w:r w:rsidRPr="00D5741E">
        <w:rPr>
          <w:color w:val="000000"/>
          <w:szCs w:val="24"/>
          <w:lang w:eastAsia="en-AU"/>
        </w:rPr>
        <w:t xml:space="preserve"> </w:t>
      </w:r>
      <w:r w:rsidRPr="00442FA2">
        <w:rPr>
          <w:color w:val="000000"/>
          <w:szCs w:val="24"/>
          <w:lang w:eastAsia="en-AU"/>
        </w:rPr>
        <w:t>establishes the Scientific Committee</w:t>
      </w:r>
      <w:r w:rsidR="00D1233E">
        <w:rPr>
          <w:color w:val="000000"/>
          <w:szCs w:val="24"/>
          <w:lang w:eastAsia="en-AU"/>
        </w:rPr>
        <w:t xml:space="preserve"> (s</w:t>
      </w:r>
      <w:r w:rsidR="00187EED">
        <w:rPr>
          <w:color w:val="000000"/>
          <w:szCs w:val="24"/>
          <w:lang w:eastAsia="en-AU"/>
        </w:rPr>
        <w:t>ection</w:t>
      </w:r>
      <w:r w:rsidR="00D1233E">
        <w:rPr>
          <w:color w:val="000000"/>
          <w:szCs w:val="24"/>
          <w:lang w:eastAsia="en-AU"/>
        </w:rPr>
        <w:t xml:space="preserve"> 31)</w:t>
      </w:r>
      <w:r w:rsidRPr="00442FA2">
        <w:rPr>
          <w:color w:val="000000"/>
          <w:szCs w:val="24"/>
          <w:lang w:eastAsia="en-AU"/>
        </w:rPr>
        <w:t xml:space="preserve"> as an expert body to advise the Minister</w:t>
      </w:r>
      <w:r w:rsidR="00FE2F02" w:rsidRPr="00442FA2">
        <w:rPr>
          <w:color w:val="000000"/>
          <w:szCs w:val="24"/>
          <w:lang w:eastAsia="en-AU"/>
        </w:rPr>
        <w:t xml:space="preserve"> </w:t>
      </w:r>
      <w:r w:rsidR="00D1233E">
        <w:rPr>
          <w:color w:val="000000"/>
          <w:szCs w:val="24"/>
          <w:lang w:eastAsia="en-AU"/>
        </w:rPr>
        <w:t xml:space="preserve">and the </w:t>
      </w:r>
      <w:r w:rsidR="00187EED" w:rsidRPr="00442FA2">
        <w:rPr>
          <w:szCs w:val="24"/>
        </w:rPr>
        <w:t xml:space="preserve">Conservator of Flora and Fauna </w:t>
      </w:r>
      <w:r w:rsidR="00187EED">
        <w:rPr>
          <w:szCs w:val="24"/>
        </w:rPr>
        <w:t xml:space="preserve">(the </w:t>
      </w:r>
      <w:r w:rsidR="00D1233E" w:rsidRPr="00597C25">
        <w:rPr>
          <w:b/>
          <w:bCs/>
          <w:i/>
          <w:iCs/>
          <w:color w:val="000000"/>
          <w:szCs w:val="24"/>
          <w:lang w:eastAsia="en-AU"/>
        </w:rPr>
        <w:t>Conservator</w:t>
      </w:r>
      <w:r w:rsidR="00187EED">
        <w:rPr>
          <w:color w:val="000000"/>
          <w:szCs w:val="24"/>
          <w:lang w:eastAsia="en-AU"/>
        </w:rPr>
        <w:t>)</w:t>
      </w:r>
      <w:r w:rsidR="00D1233E">
        <w:rPr>
          <w:color w:val="000000"/>
          <w:szCs w:val="24"/>
          <w:lang w:eastAsia="en-AU"/>
        </w:rPr>
        <w:t xml:space="preserve"> </w:t>
      </w:r>
      <w:r w:rsidR="00FE2F02" w:rsidRPr="00442FA2">
        <w:rPr>
          <w:color w:val="000000"/>
          <w:szCs w:val="24"/>
          <w:lang w:eastAsia="en-AU"/>
        </w:rPr>
        <w:t xml:space="preserve">about </w:t>
      </w:r>
      <w:r w:rsidR="00D1233E">
        <w:rPr>
          <w:color w:val="000000"/>
          <w:szCs w:val="24"/>
          <w:lang w:eastAsia="en-AU"/>
        </w:rPr>
        <w:t>nature conservation (s</w:t>
      </w:r>
      <w:r w:rsidR="00187EED">
        <w:rPr>
          <w:color w:val="000000"/>
          <w:szCs w:val="24"/>
          <w:lang w:eastAsia="en-AU"/>
        </w:rPr>
        <w:t>ection</w:t>
      </w:r>
      <w:r w:rsidR="00D1233E">
        <w:rPr>
          <w:color w:val="000000"/>
          <w:szCs w:val="24"/>
          <w:lang w:eastAsia="en-AU"/>
        </w:rPr>
        <w:t xml:space="preserve"> 32), including </w:t>
      </w:r>
      <w:r w:rsidR="00FE2F02" w:rsidRPr="00442FA2">
        <w:rPr>
          <w:color w:val="000000"/>
          <w:szCs w:val="24"/>
          <w:lang w:eastAsia="en-AU"/>
        </w:rPr>
        <w:t>the listing of threatened species in the ACT</w:t>
      </w:r>
      <w:r w:rsidR="005C72EF">
        <w:rPr>
          <w:color w:val="000000"/>
          <w:szCs w:val="24"/>
          <w:lang w:eastAsia="en-AU"/>
        </w:rPr>
        <w:t xml:space="preserve"> (s</w:t>
      </w:r>
      <w:r w:rsidR="00187EED">
        <w:rPr>
          <w:color w:val="000000"/>
          <w:szCs w:val="24"/>
          <w:lang w:eastAsia="en-AU"/>
        </w:rPr>
        <w:t>ection</w:t>
      </w:r>
      <w:r w:rsidR="005C72EF">
        <w:rPr>
          <w:color w:val="000000"/>
          <w:szCs w:val="24"/>
          <w:lang w:eastAsia="en-AU"/>
        </w:rPr>
        <w:t xml:space="preserve"> </w:t>
      </w:r>
      <w:r w:rsidR="00D1233E">
        <w:rPr>
          <w:color w:val="000000"/>
          <w:szCs w:val="24"/>
          <w:lang w:eastAsia="en-AU"/>
        </w:rPr>
        <w:t>85</w:t>
      </w:r>
      <w:r w:rsidR="005C72EF">
        <w:rPr>
          <w:color w:val="000000"/>
          <w:szCs w:val="24"/>
          <w:lang w:eastAsia="en-AU"/>
        </w:rPr>
        <w:t>)</w:t>
      </w:r>
      <w:r w:rsidR="00D1233E">
        <w:rPr>
          <w:color w:val="000000"/>
          <w:szCs w:val="24"/>
          <w:lang w:eastAsia="en-AU"/>
        </w:rPr>
        <w:t xml:space="preserve"> and the preparation of draft action plans (s</w:t>
      </w:r>
      <w:r w:rsidR="00187EED">
        <w:rPr>
          <w:color w:val="000000"/>
          <w:szCs w:val="24"/>
          <w:lang w:eastAsia="en-AU"/>
        </w:rPr>
        <w:t>ection</w:t>
      </w:r>
      <w:r w:rsidR="00D1233E">
        <w:rPr>
          <w:color w:val="000000"/>
          <w:szCs w:val="24"/>
          <w:lang w:eastAsia="en-AU"/>
        </w:rPr>
        <w:t xml:space="preserve"> 10</w:t>
      </w:r>
      <w:r w:rsidR="00187EED">
        <w:rPr>
          <w:color w:val="000000"/>
          <w:szCs w:val="24"/>
          <w:lang w:eastAsia="en-AU"/>
        </w:rPr>
        <w:t>1</w:t>
      </w:r>
      <w:r w:rsidR="00D1233E">
        <w:rPr>
          <w:color w:val="000000"/>
          <w:szCs w:val="24"/>
          <w:lang w:eastAsia="en-AU"/>
        </w:rPr>
        <w:t>)</w:t>
      </w:r>
      <w:r w:rsidR="00FE2F02" w:rsidRPr="00442FA2">
        <w:rPr>
          <w:color w:val="000000"/>
          <w:szCs w:val="24"/>
          <w:lang w:eastAsia="en-AU"/>
        </w:rPr>
        <w:t>.</w:t>
      </w:r>
    </w:p>
    <w:p w14:paraId="3EA1E0F1" w14:textId="77777777" w:rsidR="00715FC0" w:rsidRDefault="00715FC0" w:rsidP="00442FA2">
      <w:pPr>
        <w:autoSpaceDE w:val="0"/>
        <w:autoSpaceDN w:val="0"/>
        <w:adjustRightInd w:val="0"/>
        <w:rPr>
          <w:szCs w:val="24"/>
        </w:rPr>
      </w:pPr>
    </w:p>
    <w:p w14:paraId="039A5AE9" w14:textId="13D9B2FF" w:rsidR="004B1633" w:rsidRDefault="00715FC0" w:rsidP="00715FC0">
      <w:pPr>
        <w:autoSpaceDE w:val="0"/>
        <w:autoSpaceDN w:val="0"/>
        <w:adjustRightInd w:val="0"/>
        <w:rPr>
          <w:szCs w:val="24"/>
        </w:rPr>
      </w:pPr>
      <w:r w:rsidRPr="00715FC0">
        <w:rPr>
          <w:szCs w:val="24"/>
        </w:rPr>
        <w:t>The Grassland Earless Dragon (</w:t>
      </w:r>
      <w:r w:rsidRPr="00715FC0">
        <w:rPr>
          <w:i/>
          <w:iCs/>
          <w:szCs w:val="24"/>
        </w:rPr>
        <w:t>Tympanocryptis pinguicolla</w:t>
      </w:r>
      <w:r w:rsidRPr="00715FC0">
        <w:rPr>
          <w:szCs w:val="24"/>
        </w:rPr>
        <w:t xml:space="preserve"> Mitchell, 1948) was declared an endangered species on 15 April 1996 </w:t>
      </w:r>
      <w:r w:rsidR="004B1633">
        <w:rPr>
          <w:szCs w:val="24"/>
        </w:rPr>
        <w:t>under the repealed</w:t>
      </w:r>
      <w:r w:rsidRPr="00715FC0">
        <w:rPr>
          <w:szCs w:val="24"/>
        </w:rPr>
        <w:t xml:space="preserve"> </w:t>
      </w:r>
      <w:r w:rsidRPr="009F7F2F">
        <w:rPr>
          <w:i/>
          <w:iCs/>
          <w:szCs w:val="24"/>
        </w:rPr>
        <w:t>Nature Conservation Act 1980</w:t>
      </w:r>
      <w:r w:rsidR="004B1633">
        <w:rPr>
          <w:szCs w:val="24"/>
        </w:rPr>
        <w:t xml:space="preserve"> </w:t>
      </w:r>
      <w:r w:rsidR="004B1633" w:rsidRPr="00715FC0">
        <w:rPr>
          <w:szCs w:val="24"/>
        </w:rPr>
        <w:t>(</w:t>
      </w:r>
      <w:r w:rsidR="00A23F43">
        <w:rPr>
          <w:szCs w:val="24"/>
        </w:rPr>
        <w:t xml:space="preserve">see the </w:t>
      </w:r>
      <w:r w:rsidR="004B1633" w:rsidRPr="0044022F">
        <w:rPr>
          <w:i/>
          <w:iCs/>
          <w:szCs w:val="24"/>
        </w:rPr>
        <w:t>Nature Conservation (Species and Ecological Community) Declaration 1996</w:t>
      </w:r>
      <w:r w:rsidR="004B1633">
        <w:rPr>
          <w:szCs w:val="24"/>
        </w:rPr>
        <w:t xml:space="preserve"> (</w:t>
      </w:r>
      <w:r w:rsidR="004B1633" w:rsidRPr="00715FC0">
        <w:rPr>
          <w:szCs w:val="24"/>
        </w:rPr>
        <w:t>DI1996</w:t>
      </w:r>
      <w:r w:rsidR="00F94B48" w:rsidRPr="00F94B48">
        <w:rPr>
          <w:szCs w:val="24"/>
        </w:rPr>
        <w:t>–</w:t>
      </w:r>
      <w:r w:rsidR="004B1633" w:rsidRPr="00715FC0">
        <w:rPr>
          <w:szCs w:val="24"/>
        </w:rPr>
        <w:t>29</w:t>
      </w:r>
      <w:r w:rsidR="004B1633">
        <w:rPr>
          <w:szCs w:val="24"/>
        </w:rPr>
        <w:t>)</w:t>
      </w:r>
      <w:r w:rsidR="00187EED">
        <w:rPr>
          <w:szCs w:val="24"/>
        </w:rPr>
        <w:t>)</w:t>
      </w:r>
      <w:r w:rsidR="004B1633">
        <w:rPr>
          <w:szCs w:val="24"/>
        </w:rPr>
        <w:t>. The declaration was</w:t>
      </w:r>
      <w:r w:rsidRPr="00715FC0">
        <w:rPr>
          <w:szCs w:val="24"/>
        </w:rPr>
        <w:t xml:space="preserve"> under the former name</w:t>
      </w:r>
      <w:r w:rsidR="00D1233E">
        <w:rPr>
          <w:szCs w:val="24"/>
        </w:rPr>
        <w:t>,</w:t>
      </w:r>
      <w:r w:rsidRPr="00715FC0">
        <w:rPr>
          <w:szCs w:val="24"/>
        </w:rPr>
        <w:t xml:space="preserve"> Eastern Lined Earless Dragon </w:t>
      </w:r>
      <w:r w:rsidRPr="00715FC0">
        <w:rPr>
          <w:i/>
          <w:iCs/>
          <w:szCs w:val="24"/>
        </w:rPr>
        <w:t>Tympanocryptis lineata pinguicolla</w:t>
      </w:r>
      <w:r w:rsidRPr="00715FC0">
        <w:rPr>
          <w:szCs w:val="24"/>
        </w:rPr>
        <w:t>.</w:t>
      </w:r>
    </w:p>
    <w:p w14:paraId="0ECB5C1D" w14:textId="77777777" w:rsidR="004B1633" w:rsidRDefault="004B1633" w:rsidP="00715FC0">
      <w:pPr>
        <w:autoSpaceDE w:val="0"/>
        <w:autoSpaceDN w:val="0"/>
        <w:adjustRightInd w:val="0"/>
        <w:rPr>
          <w:szCs w:val="24"/>
        </w:rPr>
      </w:pPr>
    </w:p>
    <w:p w14:paraId="6B1FBCDA" w14:textId="77777777" w:rsidR="00597C25" w:rsidRDefault="00715FC0" w:rsidP="00715FC0">
      <w:pPr>
        <w:autoSpaceDE w:val="0"/>
        <w:autoSpaceDN w:val="0"/>
        <w:adjustRightInd w:val="0"/>
        <w:rPr>
          <w:rStyle w:val="Hyperlink"/>
          <w:i/>
          <w:iCs/>
          <w:color w:val="auto"/>
          <w:szCs w:val="24"/>
          <w:u w:val="none"/>
        </w:rPr>
      </w:pPr>
      <w:r w:rsidRPr="00715FC0">
        <w:rPr>
          <w:szCs w:val="24"/>
        </w:rPr>
        <w:t xml:space="preserve">The first action plan for that species was prepared in </w:t>
      </w:r>
      <w:r w:rsidRPr="00F94B48">
        <w:rPr>
          <w:szCs w:val="24"/>
        </w:rPr>
        <w:t>1997</w:t>
      </w:r>
      <w:r w:rsidR="00F35A77" w:rsidRPr="00F94B48">
        <w:rPr>
          <w:szCs w:val="24"/>
        </w:rPr>
        <w:t xml:space="preserve"> (</w:t>
      </w:r>
      <w:hyperlink r:id="rId9" w:history="1">
        <w:r w:rsidR="00F35A77" w:rsidRPr="00F94B48">
          <w:rPr>
            <w:rStyle w:val="Hyperlink"/>
            <w:i/>
            <w:iCs/>
            <w:color w:val="auto"/>
            <w:szCs w:val="24"/>
            <w:u w:val="none"/>
          </w:rPr>
          <w:t>Nature Conservation Action Plans 1997</w:t>
        </w:r>
      </w:hyperlink>
      <w:r w:rsidRPr="00F94B48">
        <w:rPr>
          <w:szCs w:val="24"/>
        </w:rPr>
        <w:t xml:space="preserve"> (</w:t>
      </w:r>
      <w:r w:rsidR="00504301" w:rsidRPr="00F94B48">
        <w:rPr>
          <w:szCs w:val="24"/>
        </w:rPr>
        <w:t>DI1997</w:t>
      </w:r>
      <w:r w:rsidR="005F0E5F" w:rsidRPr="00F94B48">
        <w:rPr>
          <w:szCs w:val="24"/>
        </w:rPr>
        <w:t>–</w:t>
      </w:r>
      <w:r w:rsidR="00504301" w:rsidRPr="00F94B48">
        <w:rPr>
          <w:szCs w:val="24"/>
        </w:rPr>
        <w:t>262</w:t>
      </w:r>
      <w:r w:rsidR="005F0E5F" w:rsidRPr="00F94B48">
        <w:rPr>
          <w:szCs w:val="24"/>
        </w:rPr>
        <w:t>)</w:t>
      </w:r>
      <w:r w:rsidRPr="00F94B48">
        <w:rPr>
          <w:szCs w:val="24"/>
        </w:rPr>
        <w:t>)</w:t>
      </w:r>
      <w:r w:rsidR="005F0E5F" w:rsidRPr="00F94B48">
        <w:rPr>
          <w:szCs w:val="24"/>
        </w:rPr>
        <w:t xml:space="preserve"> and revised in 2005 (</w:t>
      </w:r>
      <w:hyperlink r:id="rId10" w:history="1">
        <w:r w:rsidR="00F35A77" w:rsidRPr="00F94B48">
          <w:rPr>
            <w:rStyle w:val="Hyperlink"/>
            <w:i/>
            <w:iCs/>
            <w:color w:val="auto"/>
            <w:szCs w:val="24"/>
            <w:u w:val="none"/>
          </w:rPr>
          <w:t>Nature Conservation (Threatened Ecological Communities and Species) Action Plan 2005 (No 1)</w:t>
        </w:r>
      </w:hyperlink>
    </w:p>
    <w:p w14:paraId="63210CC6" w14:textId="1F0EB430" w:rsidR="00715FC0" w:rsidRDefault="00F35A77" w:rsidP="00715FC0">
      <w:pPr>
        <w:autoSpaceDE w:val="0"/>
        <w:autoSpaceDN w:val="0"/>
        <w:adjustRightInd w:val="0"/>
        <w:rPr>
          <w:szCs w:val="24"/>
        </w:rPr>
      </w:pPr>
      <w:r w:rsidRPr="00F94B48">
        <w:rPr>
          <w:szCs w:val="24"/>
        </w:rPr>
        <w:t>(</w:t>
      </w:r>
      <w:r w:rsidR="005F0E5F" w:rsidRPr="00F94B48">
        <w:rPr>
          <w:szCs w:val="24"/>
        </w:rPr>
        <w:t>DI2005</w:t>
      </w:r>
      <w:r w:rsidR="00597C25" w:rsidRPr="00F94B48">
        <w:rPr>
          <w:szCs w:val="24"/>
        </w:rPr>
        <w:t>–</w:t>
      </w:r>
      <w:r w:rsidR="005F0E5F" w:rsidRPr="00F94B48">
        <w:rPr>
          <w:szCs w:val="24"/>
        </w:rPr>
        <w:t>84)</w:t>
      </w:r>
      <w:r w:rsidRPr="00F94B48">
        <w:rPr>
          <w:szCs w:val="24"/>
        </w:rPr>
        <w:t>)</w:t>
      </w:r>
      <w:r w:rsidR="005F0E5F" w:rsidRPr="00F94B48">
        <w:rPr>
          <w:szCs w:val="24"/>
        </w:rPr>
        <w:t xml:space="preserve">. </w:t>
      </w:r>
      <w:r w:rsidR="00715FC0" w:rsidRPr="00F94B48">
        <w:rPr>
          <w:szCs w:val="24"/>
        </w:rPr>
        <w:t>In 2017</w:t>
      </w:r>
      <w:r w:rsidR="00EF0E1D" w:rsidRPr="00F94B48">
        <w:rPr>
          <w:szCs w:val="24"/>
        </w:rPr>
        <w:t>,</w:t>
      </w:r>
      <w:r w:rsidR="00715FC0" w:rsidRPr="00F94B48">
        <w:rPr>
          <w:szCs w:val="24"/>
        </w:rPr>
        <w:t xml:space="preserve"> a revised action plan </w:t>
      </w:r>
      <w:r w:rsidR="005F0E5F" w:rsidRPr="00F94B48">
        <w:rPr>
          <w:szCs w:val="24"/>
        </w:rPr>
        <w:t>(</w:t>
      </w:r>
      <w:hyperlink r:id="rId11" w:history="1">
        <w:r w:rsidRPr="00F94B48">
          <w:rPr>
            <w:rStyle w:val="Hyperlink"/>
            <w:i/>
            <w:iCs/>
            <w:color w:val="auto"/>
            <w:szCs w:val="24"/>
            <w:u w:val="none"/>
          </w:rPr>
          <w:t>Nature Conservation (Native Grassland) Action Plans 2017</w:t>
        </w:r>
      </w:hyperlink>
      <w:r w:rsidRPr="00F94B48">
        <w:rPr>
          <w:i/>
          <w:iCs/>
          <w:szCs w:val="24"/>
        </w:rPr>
        <w:t xml:space="preserve"> </w:t>
      </w:r>
      <w:r w:rsidRPr="00F94B48">
        <w:rPr>
          <w:szCs w:val="24"/>
        </w:rPr>
        <w:t>(</w:t>
      </w:r>
      <w:r w:rsidR="005F0E5F" w:rsidRPr="00F94B48">
        <w:rPr>
          <w:szCs w:val="24"/>
        </w:rPr>
        <w:t>DI2017–288)</w:t>
      </w:r>
      <w:r w:rsidR="00280918">
        <w:rPr>
          <w:szCs w:val="24"/>
        </w:rPr>
        <w:t>)</w:t>
      </w:r>
      <w:r w:rsidR="005F0E5F" w:rsidRPr="00F94B48">
        <w:rPr>
          <w:szCs w:val="24"/>
        </w:rPr>
        <w:t xml:space="preserve"> </w:t>
      </w:r>
      <w:r w:rsidR="00715FC0" w:rsidRPr="00F94B48">
        <w:rPr>
          <w:szCs w:val="24"/>
        </w:rPr>
        <w:t>superseded th</w:t>
      </w:r>
      <w:r w:rsidR="005F0E5F" w:rsidRPr="00F94B48">
        <w:rPr>
          <w:szCs w:val="24"/>
        </w:rPr>
        <w:t>e</w:t>
      </w:r>
      <w:r w:rsidR="00715FC0" w:rsidRPr="00F94B48">
        <w:rPr>
          <w:szCs w:val="24"/>
        </w:rPr>
        <w:t xml:space="preserve"> earlier edition. </w:t>
      </w:r>
    </w:p>
    <w:p w14:paraId="22EBC2B3" w14:textId="77777777" w:rsidR="00440483" w:rsidRPr="00715FC0" w:rsidRDefault="00440483" w:rsidP="00715FC0">
      <w:pPr>
        <w:autoSpaceDE w:val="0"/>
        <w:autoSpaceDN w:val="0"/>
        <w:adjustRightInd w:val="0"/>
        <w:rPr>
          <w:szCs w:val="24"/>
        </w:rPr>
      </w:pPr>
    </w:p>
    <w:p w14:paraId="0F89EEB2" w14:textId="50B9A7D7" w:rsidR="00715FC0" w:rsidRPr="009F7F2F" w:rsidRDefault="00715FC0" w:rsidP="00715FC0">
      <w:pPr>
        <w:autoSpaceDE w:val="0"/>
        <w:autoSpaceDN w:val="0"/>
        <w:adjustRightInd w:val="0"/>
        <w:rPr>
          <w:szCs w:val="24"/>
        </w:rPr>
      </w:pPr>
      <w:r w:rsidRPr="00715FC0">
        <w:rPr>
          <w:szCs w:val="24"/>
        </w:rPr>
        <w:lastRenderedPageBreak/>
        <w:t>In 2019, the Canberra Grassland Earless Dragon (</w:t>
      </w:r>
      <w:r w:rsidRPr="00715FC0">
        <w:rPr>
          <w:i/>
          <w:iCs/>
          <w:szCs w:val="24"/>
        </w:rPr>
        <w:t>Tympanocryptis lineata</w:t>
      </w:r>
      <w:r w:rsidRPr="00715FC0">
        <w:rPr>
          <w:szCs w:val="24"/>
        </w:rPr>
        <w:t>) (</w:t>
      </w:r>
      <w:r w:rsidRPr="00597C25">
        <w:rPr>
          <w:b/>
          <w:bCs/>
          <w:i/>
          <w:iCs/>
          <w:szCs w:val="24"/>
        </w:rPr>
        <w:t>CGED</w:t>
      </w:r>
      <w:r w:rsidRPr="00715FC0">
        <w:rPr>
          <w:szCs w:val="24"/>
        </w:rPr>
        <w:t xml:space="preserve">) was formally recognised as a distinct species of earless dragon, found only in the ACT region. </w:t>
      </w:r>
      <w:r w:rsidR="009F7F2F" w:rsidRPr="009F7F2F">
        <w:rPr>
          <w:iCs/>
          <w:szCs w:val="24"/>
        </w:rPr>
        <w:t xml:space="preserve">It </w:t>
      </w:r>
      <w:r w:rsidR="009F7F2F">
        <w:rPr>
          <w:iCs/>
          <w:szCs w:val="24"/>
        </w:rPr>
        <w:t>was transferred to c</w:t>
      </w:r>
      <w:r w:rsidR="009F7F2F" w:rsidRPr="009F7F2F">
        <w:rPr>
          <w:iCs/>
          <w:szCs w:val="24"/>
        </w:rPr>
        <w:t xml:space="preserve">ritically </w:t>
      </w:r>
      <w:r w:rsidR="009F7F2F">
        <w:rPr>
          <w:iCs/>
          <w:szCs w:val="24"/>
        </w:rPr>
        <w:t>e</w:t>
      </w:r>
      <w:r w:rsidR="009F7F2F" w:rsidRPr="009F7F2F">
        <w:rPr>
          <w:iCs/>
          <w:szCs w:val="24"/>
        </w:rPr>
        <w:t xml:space="preserve">ndangered under the </w:t>
      </w:r>
      <w:r w:rsidR="009F7F2F" w:rsidRPr="005F0E5F">
        <w:rPr>
          <w:iCs/>
          <w:szCs w:val="24"/>
        </w:rPr>
        <w:t>Act</w:t>
      </w:r>
      <w:r w:rsidR="009F7F2F" w:rsidRPr="007A22C7">
        <w:rPr>
          <w:iCs/>
          <w:szCs w:val="24"/>
        </w:rPr>
        <w:t xml:space="preserve"> </w:t>
      </w:r>
      <w:r w:rsidR="009F7F2F">
        <w:rPr>
          <w:iCs/>
          <w:szCs w:val="24"/>
        </w:rPr>
        <w:t>on</w:t>
      </w:r>
      <w:r w:rsidR="009F7F2F" w:rsidRPr="009F7F2F">
        <w:rPr>
          <w:iCs/>
          <w:szCs w:val="24"/>
        </w:rPr>
        <w:t xml:space="preserve"> 14 April 2023.</w:t>
      </w:r>
      <w:r w:rsidR="009F7F2F">
        <w:rPr>
          <w:iCs/>
          <w:szCs w:val="24"/>
        </w:rPr>
        <w:t xml:space="preserve"> </w:t>
      </w:r>
      <w:r w:rsidRPr="00715FC0">
        <w:rPr>
          <w:szCs w:val="24"/>
        </w:rPr>
        <w:t xml:space="preserve">The </w:t>
      </w:r>
      <w:r w:rsidR="00D4105C">
        <w:rPr>
          <w:szCs w:val="24"/>
        </w:rPr>
        <w:t>CGED</w:t>
      </w:r>
      <w:r w:rsidRPr="00715FC0">
        <w:rPr>
          <w:szCs w:val="24"/>
        </w:rPr>
        <w:t xml:space="preserve"> is </w:t>
      </w:r>
      <w:r w:rsidR="009F7F2F">
        <w:rPr>
          <w:szCs w:val="24"/>
        </w:rPr>
        <w:t xml:space="preserve">also </w:t>
      </w:r>
      <w:r w:rsidRPr="00715FC0">
        <w:rPr>
          <w:szCs w:val="24"/>
        </w:rPr>
        <w:t xml:space="preserve">listed as critically endangered under the </w:t>
      </w:r>
      <w:r w:rsidR="0038135A">
        <w:rPr>
          <w:szCs w:val="24"/>
        </w:rPr>
        <w:t xml:space="preserve">Commonwealth’s </w:t>
      </w:r>
      <w:r w:rsidRPr="00715FC0">
        <w:rPr>
          <w:i/>
          <w:iCs/>
          <w:szCs w:val="24"/>
        </w:rPr>
        <w:t>Environment Protection and Biodiversity Conservation Act 1999</w:t>
      </w:r>
      <w:r w:rsidRPr="00715FC0">
        <w:rPr>
          <w:szCs w:val="24"/>
        </w:rPr>
        <w:t xml:space="preserve"> </w:t>
      </w:r>
      <w:r w:rsidR="0038135A">
        <w:rPr>
          <w:szCs w:val="24"/>
        </w:rPr>
        <w:t>on</w:t>
      </w:r>
      <w:r w:rsidRPr="00715FC0">
        <w:rPr>
          <w:szCs w:val="24"/>
        </w:rPr>
        <w:t xml:space="preserve"> 1 June </w:t>
      </w:r>
      <w:r w:rsidRPr="009F7F2F">
        <w:rPr>
          <w:szCs w:val="24"/>
        </w:rPr>
        <w:t>2023.</w:t>
      </w:r>
    </w:p>
    <w:p w14:paraId="25C1E571" w14:textId="77777777" w:rsidR="00FE2F02" w:rsidRPr="00442FA2" w:rsidRDefault="00FE2F02" w:rsidP="00D84EF7">
      <w:pPr>
        <w:autoSpaceDE w:val="0"/>
        <w:autoSpaceDN w:val="0"/>
        <w:adjustRightInd w:val="0"/>
        <w:rPr>
          <w:szCs w:val="24"/>
        </w:rPr>
      </w:pPr>
    </w:p>
    <w:p w14:paraId="0488EDD4" w14:textId="153F26BA" w:rsidR="00FE2F02" w:rsidRDefault="00FE2F02" w:rsidP="00D84EF7">
      <w:pPr>
        <w:autoSpaceDE w:val="0"/>
        <w:autoSpaceDN w:val="0"/>
        <w:adjustRightInd w:val="0"/>
        <w:rPr>
          <w:color w:val="000000"/>
          <w:szCs w:val="24"/>
          <w:lang w:eastAsia="en-AU"/>
        </w:rPr>
      </w:pPr>
      <w:r w:rsidRPr="00442FA2">
        <w:rPr>
          <w:szCs w:val="24"/>
        </w:rPr>
        <w:t xml:space="preserve">Under section 101 of the </w:t>
      </w:r>
      <w:r w:rsidR="009F7F2F" w:rsidRPr="009C7D86">
        <w:rPr>
          <w:color w:val="000000"/>
          <w:szCs w:val="24"/>
          <w:lang w:eastAsia="en-AU"/>
        </w:rPr>
        <w:t>Act</w:t>
      </w:r>
      <w:r w:rsidRPr="00442FA2">
        <w:rPr>
          <w:szCs w:val="24"/>
        </w:rPr>
        <w:t xml:space="preserve">, </w:t>
      </w:r>
      <w:r w:rsidR="00442FA2">
        <w:rPr>
          <w:szCs w:val="24"/>
        </w:rPr>
        <w:t>th</w:t>
      </w:r>
      <w:r w:rsidR="00347765">
        <w:rPr>
          <w:szCs w:val="24"/>
        </w:rPr>
        <w:t>e</w:t>
      </w:r>
      <w:r w:rsidR="00442FA2">
        <w:rPr>
          <w:szCs w:val="24"/>
        </w:rPr>
        <w:t xml:space="preserve"> Conservator</w:t>
      </w:r>
      <w:r w:rsidR="00347765">
        <w:rPr>
          <w:szCs w:val="24"/>
        </w:rPr>
        <w:t xml:space="preserve"> </w:t>
      </w:r>
      <w:r w:rsidRPr="00442FA2">
        <w:rPr>
          <w:szCs w:val="24"/>
        </w:rPr>
        <w:t xml:space="preserve">is responsible for preparing a draft </w:t>
      </w:r>
      <w:r w:rsidR="0038135A">
        <w:rPr>
          <w:szCs w:val="24"/>
        </w:rPr>
        <w:t>a</w:t>
      </w:r>
      <w:r w:rsidRPr="00442FA2">
        <w:rPr>
          <w:szCs w:val="24"/>
        </w:rPr>
        <w:t xml:space="preserve">ction </w:t>
      </w:r>
      <w:r w:rsidR="0038135A">
        <w:rPr>
          <w:szCs w:val="24"/>
        </w:rPr>
        <w:t>p</w:t>
      </w:r>
      <w:r w:rsidRPr="00442FA2">
        <w:rPr>
          <w:szCs w:val="24"/>
        </w:rPr>
        <w:t xml:space="preserve">lan for </w:t>
      </w:r>
      <w:r w:rsidR="007A22C7">
        <w:rPr>
          <w:szCs w:val="24"/>
        </w:rPr>
        <w:t xml:space="preserve">each </w:t>
      </w:r>
      <w:r w:rsidR="003D0157">
        <w:rPr>
          <w:szCs w:val="24"/>
        </w:rPr>
        <w:t xml:space="preserve">relevant </w:t>
      </w:r>
      <w:r w:rsidRPr="00442FA2">
        <w:rPr>
          <w:szCs w:val="24"/>
        </w:rPr>
        <w:t>species</w:t>
      </w:r>
      <w:r w:rsidR="007A22C7">
        <w:rPr>
          <w:szCs w:val="24"/>
        </w:rPr>
        <w:t>, relevant ecological community</w:t>
      </w:r>
      <w:r w:rsidR="003D0157">
        <w:rPr>
          <w:szCs w:val="24"/>
        </w:rPr>
        <w:t xml:space="preserve"> and </w:t>
      </w:r>
      <w:r w:rsidR="007A22C7">
        <w:rPr>
          <w:szCs w:val="24"/>
        </w:rPr>
        <w:t>key threatening process</w:t>
      </w:r>
      <w:r w:rsidRPr="00442FA2">
        <w:rPr>
          <w:szCs w:val="24"/>
        </w:rPr>
        <w:t>.</w:t>
      </w:r>
      <w:r w:rsidR="009C7D86">
        <w:rPr>
          <w:szCs w:val="24"/>
        </w:rPr>
        <w:t xml:space="preserve"> </w:t>
      </w:r>
      <w:r w:rsidR="009C7D86">
        <w:rPr>
          <w:color w:val="000000"/>
          <w:szCs w:val="24"/>
          <w:lang w:eastAsia="en-AU"/>
        </w:rPr>
        <w:t>The Conservator must consider the impact of climate change</w:t>
      </w:r>
      <w:r w:rsidR="00B015A3">
        <w:rPr>
          <w:color w:val="000000"/>
          <w:szCs w:val="24"/>
          <w:lang w:eastAsia="en-AU"/>
        </w:rPr>
        <w:t xml:space="preserve"> on the species</w:t>
      </w:r>
      <w:r w:rsidR="009C7D86">
        <w:rPr>
          <w:color w:val="000000"/>
          <w:szCs w:val="24"/>
          <w:lang w:eastAsia="en-AU"/>
        </w:rPr>
        <w:t>, threats to the species</w:t>
      </w:r>
      <w:r w:rsidR="00B015A3">
        <w:rPr>
          <w:color w:val="000000"/>
          <w:szCs w:val="24"/>
          <w:lang w:eastAsia="en-AU"/>
        </w:rPr>
        <w:t>,</w:t>
      </w:r>
      <w:r w:rsidR="009C7D86">
        <w:rPr>
          <w:color w:val="000000"/>
          <w:szCs w:val="24"/>
          <w:lang w:eastAsia="en-AU"/>
        </w:rPr>
        <w:t xml:space="preserve"> connectivity requirements</w:t>
      </w:r>
      <w:r w:rsidR="00B015A3">
        <w:rPr>
          <w:color w:val="000000"/>
          <w:szCs w:val="24"/>
          <w:lang w:eastAsia="en-AU"/>
        </w:rPr>
        <w:t xml:space="preserve"> and critical habitat of the species</w:t>
      </w:r>
      <w:r w:rsidR="009C7D86">
        <w:rPr>
          <w:color w:val="000000"/>
          <w:szCs w:val="24"/>
          <w:lang w:eastAsia="en-AU"/>
        </w:rPr>
        <w:t>.</w:t>
      </w:r>
    </w:p>
    <w:p w14:paraId="510ACDBD" w14:textId="77777777" w:rsidR="009C7D86" w:rsidRPr="00442FA2" w:rsidRDefault="009C7D86" w:rsidP="00D84EF7">
      <w:pPr>
        <w:autoSpaceDE w:val="0"/>
        <w:autoSpaceDN w:val="0"/>
        <w:adjustRightInd w:val="0"/>
        <w:rPr>
          <w:szCs w:val="24"/>
        </w:rPr>
      </w:pPr>
    </w:p>
    <w:p w14:paraId="14187ED6" w14:textId="4680C9AB" w:rsidR="00F6632E" w:rsidRPr="00442FA2" w:rsidRDefault="00970EC8" w:rsidP="00D84EF7">
      <w:pPr>
        <w:autoSpaceDE w:val="0"/>
        <w:autoSpaceDN w:val="0"/>
        <w:adjustRightInd w:val="0"/>
        <w:rPr>
          <w:color w:val="000000"/>
          <w:szCs w:val="24"/>
          <w:lang w:eastAsia="en-AU"/>
        </w:rPr>
      </w:pPr>
      <w:r>
        <w:rPr>
          <w:color w:val="000000"/>
          <w:szCs w:val="24"/>
          <w:lang w:eastAsia="en-AU"/>
        </w:rPr>
        <w:t xml:space="preserve">Pursuant to section 100 of the </w:t>
      </w:r>
      <w:r w:rsidR="009F7F2F" w:rsidRPr="009C7D86">
        <w:rPr>
          <w:color w:val="000000"/>
          <w:szCs w:val="24"/>
          <w:lang w:eastAsia="en-AU"/>
        </w:rPr>
        <w:t>Act</w:t>
      </w:r>
      <w:r>
        <w:rPr>
          <w:color w:val="000000"/>
          <w:szCs w:val="24"/>
          <w:lang w:eastAsia="en-AU"/>
        </w:rPr>
        <w:t>, a</w:t>
      </w:r>
      <w:r w:rsidR="007A22C7">
        <w:rPr>
          <w:color w:val="000000"/>
          <w:szCs w:val="24"/>
          <w:lang w:eastAsia="en-AU"/>
        </w:rPr>
        <w:t xml:space="preserve"> draft </w:t>
      </w:r>
      <w:r w:rsidR="0038135A">
        <w:rPr>
          <w:color w:val="000000"/>
          <w:szCs w:val="24"/>
          <w:lang w:eastAsia="en-AU"/>
        </w:rPr>
        <w:t>a</w:t>
      </w:r>
      <w:r w:rsidR="00442FA2" w:rsidRPr="00442FA2">
        <w:rPr>
          <w:color w:val="000000"/>
          <w:szCs w:val="24"/>
          <w:lang w:eastAsia="en-AU"/>
        </w:rPr>
        <w:t xml:space="preserve">ction </w:t>
      </w:r>
      <w:r w:rsidR="0038135A">
        <w:rPr>
          <w:color w:val="000000"/>
          <w:szCs w:val="24"/>
          <w:lang w:eastAsia="en-AU"/>
        </w:rPr>
        <w:t>p</w:t>
      </w:r>
      <w:r w:rsidR="00442FA2" w:rsidRPr="00442FA2">
        <w:rPr>
          <w:color w:val="000000"/>
          <w:szCs w:val="24"/>
          <w:lang w:eastAsia="en-AU"/>
        </w:rPr>
        <w:t xml:space="preserve">lan must </w:t>
      </w:r>
      <w:r w:rsidR="00676B9C" w:rsidRPr="00442FA2">
        <w:rPr>
          <w:color w:val="000000"/>
          <w:szCs w:val="24"/>
          <w:lang w:eastAsia="en-AU"/>
        </w:rPr>
        <w:t>set out proposals to ensure</w:t>
      </w:r>
      <w:r w:rsidR="00442FA2" w:rsidRPr="00442FA2">
        <w:rPr>
          <w:color w:val="000000"/>
          <w:szCs w:val="24"/>
          <w:lang w:eastAsia="en-AU"/>
        </w:rPr>
        <w:t>, as far as practicable,</w:t>
      </w:r>
      <w:r w:rsidR="00676B9C" w:rsidRPr="00442FA2">
        <w:rPr>
          <w:color w:val="000000"/>
          <w:szCs w:val="24"/>
          <w:lang w:eastAsia="en-AU"/>
        </w:rPr>
        <w:t xml:space="preserve"> the identification, protection and survival </w:t>
      </w:r>
      <w:r w:rsidR="00E6737E" w:rsidRPr="00442FA2">
        <w:rPr>
          <w:color w:val="000000"/>
          <w:szCs w:val="24"/>
          <w:lang w:eastAsia="en-AU"/>
        </w:rPr>
        <w:t>of the species</w:t>
      </w:r>
      <w:r w:rsidR="00442FA2" w:rsidRPr="00442FA2">
        <w:rPr>
          <w:color w:val="000000"/>
          <w:szCs w:val="24"/>
          <w:lang w:eastAsia="en-AU"/>
        </w:rPr>
        <w:t xml:space="preserve">. It should identify known </w:t>
      </w:r>
      <w:r w:rsidR="00301799" w:rsidRPr="00442FA2">
        <w:rPr>
          <w:color w:val="000000"/>
          <w:szCs w:val="24"/>
          <w:lang w:eastAsia="en-AU"/>
        </w:rPr>
        <w:t xml:space="preserve">critical habitat </w:t>
      </w:r>
      <w:r w:rsidR="00442FA2" w:rsidRPr="00442FA2">
        <w:rPr>
          <w:color w:val="000000"/>
          <w:szCs w:val="24"/>
          <w:lang w:eastAsia="en-AU"/>
        </w:rPr>
        <w:t xml:space="preserve">and </w:t>
      </w:r>
      <w:r w:rsidR="00301799" w:rsidRPr="00442FA2">
        <w:rPr>
          <w:color w:val="000000"/>
          <w:szCs w:val="24"/>
          <w:lang w:eastAsia="en-AU"/>
        </w:rPr>
        <w:t>propose management strategies to ensure the persistence of the species</w:t>
      </w:r>
      <w:r w:rsidR="00442FA2" w:rsidRPr="00442FA2">
        <w:rPr>
          <w:color w:val="000000"/>
          <w:szCs w:val="24"/>
          <w:lang w:eastAsia="en-AU"/>
        </w:rPr>
        <w:t xml:space="preserve">. </w:t>
      </w:r>
      <w:r w:rsidR="007A22C7">
        <w:rPr>
          <w:color w:val="000000"/>
          <w:szCs w:val="24"/>
          <w:lang w:eastAsia="en-AU"/>
        </w:rPr>
        <w:t>A draft a</w:t>
      </w:r>
      <w:r w:rsidR="00442FA2" w:rsidRPr="00442FA2">
        <w:rPr>
          <w:color w:val="000000"/>
          <w:szCs w:val="24"/>
          <w:lang w:eastAsia="en-AU"/>
        </w:rPr>
        <w:t xml:space="preserve">ction </w:t>
      </w:r>
      <w:r w:rsidR="0038135A">
        <w:rPr>
          <w:color w:val="000000"/>
          <w:szCs w:val="24"/>
          <w:lang w:eastAsia="en-AU"/>
        </w:rPr>
        <w:t>p</w:t>
      </w:r>
      <w:r w:rsidR="00442FA2" w:rsidRPr="00442FA2">
        <w:rPr>
          <w:color w:val="000000"/>
          <w:szCs w:val="24"/>
          <w:lang w:eastAsia="en-AU"/>
        </w:rPr>
        <w:t>lan</w:t>
      </w:r>
      <w:r w:rsidR="00F6632E" w:rsidRPr="00442FA2">
        <w:rPr>
          <w:color w:val="000000"/>
          <w:szCs w:val="24"/>
          <w:lang w:eastAsia="en-AU"/>
        </w:rPr>
        <w:t xml:space="preserve"> may state requirements for monitoring th</w:t>
      </w:r>
      <w:r w:rsidR="007A22C7">
        <w:rPr>
          <w:color w:val="000000"/>
          <w:szCs w:val="24"/>
          <w:lang w:eastAsia="en-AU"/>
        </w:rPr>
        <w:t xml:space="preserve">e </w:t>
      </w:r>
      <w:r w:rsidR="00F6632E" w:rsidRPr="00442FA2">
        <w:rPr>
          <w:color w:val="000000"/>
          <w:szCs w:val="24"/>
          <w:lang w:eastAsia="en-AU"/>
        </w:rPr>
        <w:t>species and its habitats.</w:t>
      </w:r>
      <w:r w:rsidR="00442FA2" w:rsidRPr="00442FA2">
        <w:rPr>
          <w:color w:val="000000"/>
          <w:szCs w:val="24"/>
          <w:lang w:eastAsia="en-AU"/>
        </w:rPr>
        <w:t xml:space="preserve"> </w:t>
      </w:r>
    </w:p>
    <w:p w14:paraId="42F08A2A" w14:textId="77777777" w:rsidR="00BD484F" w:rsidRDefault="00BD484F" w:rsidP="00FA57A8">
      <w:pPr>
        <w:autoSpaceDE w:val="0"/>
        <w:autoSpaceDN w:val="0"/>
        <w:adjustRightInd w:val="0"/>
        <w:rPr>
          <w:szCs w:val="24"/>
          <w:lang w:eastAsia="en-AU"/>
        </w:rPr>
      </w:pPr>
    </w:p>
    <w:p w14:paraId="431DB632" w14:textId="0FA79F66" w:rsidR="0038135A" w:rsidRDefault="00FA57A8" w:rsidP="00FA57A8">
      <w:pPr>
        <w:autoSpaceDE w:val="0"/>
        <w:autoSpaceDN w:val="0"/>
        <w:adjustRightInd w:val="0"/>
        <w:rPr>
          <w:color w:val="000000"/>
          <w:szCs w:val="24"/>
          <w:lang w:eastAsia="en-AU"/>
        </w:rPr>
      </w:pPr>
      <w:r w:rsidRPr="00442FA2">
        <w:rPr>
          <w:szCs w:val="24"/>
          <w:lang w:eastAsia="en-AU"/>
        </w:rPr>
        <w:t xml:space="preserve">Under section 103 </w:t>
      </w:r>
      <w:r w:rsidRPr="00442FA2">
        <w:rPr>
          <w:color w:val="000000"/>
          <w:szCs w:val="24"/>
          <w:lang w:eastAsia="en-AU"/>
        </w:rPr>
        <w:t xml:space="preserve">of the </w:t>
      </w:r>
      <w:r w:rsidR="009F7F2F" w:rsidRPr="00B015A3">
        <w:rPr>
          <w:color w:val="000000"/>
          <w:szCs w:val="24"/>
          <w:lang w:eastAsia="en-AU"/>
        </w:rPr>
        <w:t>Act</w:t>
      </w:r>
      <w:r w:rsidRPr="00442FA2">
        <w:rPr>
          <w:color w:val="000000"/>
          <w:szCs w:val="24"/>
          <w:lang w:eastAsia="en-AU"/>
        </w:rPr>
        <w:t xml:space="preserve">, </w:t>
      </w:r>
      <w:r>
        <w:rPr>
          <w:color w:val="000000"/>
          <w:szCs w:val="24"/>
          <w:lang w:eastAsia="en-AU"/>
        </w:rPr>
        <w:t xml:space="preserve">the </w:t>
      </w:r>
      <w:r w:rsidR="00A55AAF">
        <w:rPr>
          <w:color w:val="000000"/>
          <w:szCs w:val="24"/>
          <w:lang w:eastAsia="en-AU"/>
        </w:rPr>
        <w:t>C</w:t>
      </w:r>
      <w:r>
        <w:rPr>
          <w:color w:val="000000"/>
          <w:szCs w:val="24"/>
          <w:lang w:eastAsia="en-AU"/>
        </w:rPr>
        <w:t xml:space="preserve">onservator must prepare a public consultation notice about the draft </w:t>
      </w:r>
      <w:r w:rsidR="00A55AAF">
        <w:rPr>
          <w:color w:val="000000"/>
          <w:szCs w:val="24"/>
          <w:lang w:eastAsia="en-AU"/>
        </w:rPr>
        <w:t xml:space="preserve">action </w:t>
      </w:r>
      <w:r>
        <w:rPr>
          <w:color w:val="000000"/>
          <w:szCs w:val="24"/>
          <w:lang w:eastAsia="en-AU"/>
        </w:rPr>
        <w:t>plan</w:t>
      </w:r>
      <w:r w:rsidR="001C4550">
        <w:rPr>
          <w:color w:val="000000"/>
          <w:szCs w:val="24"/>
          <w:lang w:eastAsia="en-AU"/>
        </w:rPr>
        <w:t>. The draft action plan</w:t>
      </w:r>
      <w:r w:rsidR="00A55AAF">
        <w:rPr>
          <w:color w:val="000000"/>
          <w:szCs w:val="24"/>
          <w:lang w:eastAsia="en-AU"/>
        </w:rPr>
        <w:t xml:space="preserve"> was </w:t>
      </w:r>
      <w:r w:rsidR="005E04B4">
        <w:rPr>
          <w:color w:val="000000"/>
          <w:szCs w:val="24"/>
          <w:lang w:eastAsia="en-AU"/>
        </w:rPr>
        <w:t xml:space="preserve">notified on the </w:t>
      </w:r>
      <w:r w:rsidR="001C4550">
        <w:rPr>
          <w:color w:val="000000"/>
          <w:szCs w:val="24"/>
          <w:lang w:eastAsia="en-AU"/>
        </w:rPr>
        <w:t xml:space="preserve">ACT </w:t>
      </w:r>
      <w:r w:rsidR="005E04B4">
        <w:rPr>
          <w:color w:val="000000"/>
          <w:szCs w:val="24"/>
          <w:lang w:eastAsia="en-AU"/>
        </w:rPr>
        <w:t xml:space="preserve">Legislation Register </w:t>
      </w:r>
      <w:r w:rsidRPr="004E7E60">
        <w:rPr>
          <w:color w:val="000000"/>
          <w:szCs w:val="24"/>
          <w:lang w:eastAsia="en-AU"/>
        </w:rPr>
        <w:t xml:space="preserve">from 23 July </w:t>
      </w:r>
      <w:r w:rsidR="001C4550">
        <w:rPr>
          <w:color w:val="000000"/>
          <w:szCs w:val="24"/>
          <w:lang w:eastAsia="en-AU"/>
        </w:rPr>
        <w:t xml:space="preserve">2024 </w:t>
      </w:r>
      <w:r w:rsidRPr="004E7E60">
        <w:rPr>
          <w:color w:val="000000"/>
          <w:szCs w:val="24"/>
          <w:lang w:eastAsia="en-AU"/>
        </w:rPr>
        <w:t>to 12 September 2024</w:t>
      </w:r>
      <w:r w:rsidR="00D62D4F">
        <w:rPr>
          <w:color w:val="000000"/>
          <w:szCs w:val="24"/>
          <w:lang w:eastAsia="en-AU"/>
        </w:rPr>
        <w:t>,</w:t>
      </w:r>
      <w:r w:rsidRPr="004E7E60">
        <w:rPr>
          <w:color w:val="000000"/>
          <w:szCs w:val="24"/>
          <w:lang w:eastAsia="en-AU"/>
        </w:rPr>
        <w:t xml:space="preserve"> inclusive</w:t>
      </w:r>
      <w:r w:rsidR="0038135A">
        <w:rPr>
          <w:color w:val="000000"/>
          <w:szCs w:val="24"/>
          <w:lang w:eastAsia="en-AU"/>
        </w:rPr>
        <w:t>. S</w:t>
      </w:r>
      <w:r w:rsidR="00A55AAF">
        <w:rPr>
          <w:color w:val="000000"/>
          <w:szCs w:val="24"/>
          <w:lang w:eastAsia="en-AU"/>
        </w:rPr>
        <w:t xml:space="preserve">takeholders </w:t>
      </w:r>
      <w:r w:rsidR="0038135A">
        <w:rPr>
          <w:color w:val="000000"/>
          <w:szCs w:val="24"/>
          <w:lang w:eastAsia="en-AU"/>
        </w:rPr>
        <w:t xml:space="preserve">were </w:t>
      </w:r>
      <w:r w:rsidR="00A55AAF">
        <w:rPr>
          <w:color w:val="000000"/>
          <w:szCs w:val="24"/>
          <w:lang w:eastAsia="en-AU"/>
        </w:rPr>
        <w:t xml:space="preserve">targeted </w:t>
      </w:r>
      <w:r w:rsidR="005E04B4">
        <w:rPr>
          <w:color w:val="000000"/>
          <w:szCs w:val="24"/>
          <w:lang w:eastAsia="en-AU"/>
        </w:rPr>
        <w:t xml:space="preserve">for further comment, </w:t>
      </w:r>
      <w:r w:rsidR="00A55AAF">
        <w:rPr>
          <w:color w:val="000000"/>
          <w:szCs w:val="24"/>
          <w:lang w:eastAsia="en-AU"/>
        </w:rPr>
        <w:t>including those who participated in the workshop</w:t>
      </w:r>
      <w:r w:rsidRPr="004E7E60">
        <w:rPr>
          <w:color w:val="000000"/>
          <w:szCs w:val="24"/>
          <w:lang w:eastAsia="en-AU"/>
        </w:rPr>
        <w:t xml:space="preserve">. </w:t>
      </w:r>
    </w:p>
    <w:p w14:paraId="628BF206" w14:textId="77777777" w:rsidR="0038135A" w:rsidRDefault="0038135A" w:rsidP="00FA57A8">
      <w:pPr>
        <w:autoSpaceDE w:val="0"/>
        <w:autoSpaceDN w:val="0"/>
        <w:adjustRightInd w:val="0"/>
        <w:rPr>
          <w:color w:val="000000"/>
          <w:szCs w:val="24"/>
          <w:lang w:eastAsia="en-AU"/>
        </w:rPr>
      </w:pPr>
    </w:p>
    <w:p w14:paraId="2D63D647" w14:textId="0D8A3C7A" w:rsidR="00FA57A8" w:rsidRDefault="0038135A" w:rsidP="00FA57A8">
      <w:pPr>
        <w:autoSpaceDE w:val="0"/>
        <w:autoSpaceDN w:val="0"/>
        <w:adjustRightInd w:val="0"/>
        <w:rPr>
          <w:color w:val="000000"/>
          <w:szCs w:val="24"/>
          <w:lang w:eastAsia="en-AU"/>
        </w:rPr>
      </w:pPr>
      <w:r>
        <w:rPr>
          <w:color w:val="000000"/>
          <w:szCs w:val="24"/>
          <w:lang w:eastAsia="en-AU"/>
        </w:rPr>
        <w:t xml:space="preserve">Under </w:t>
      </w:r>
      <w:r w:rsidR="00A23F43">
        <w:rPr>
          <w:color w:val="000000"/>
          <w:szCs w:val="24"/>
          <w:lang w:eastAsia="en-AU"/>
        </w:rPr>
        <w:t>s</w:t>
      </w:r>
      <w:r>
        <w:rPr>
          <w:color w:val="000000"/>
          <w:szCs w:val="24"/>
          <w:lang w:eastAsia="en-AU"/>
        </w:rPr>
        <w:t xml:space="preserve">ection 104 of the </w:t>
      </w:r>
      <w:r w:rsidRPr="00B015A3">
        <w:rPr>
          <w:color w:val="000000"/>
          <w:szCs w:val="24"/>
          <w:lang w:eastAsia="en-AU"/>
        </w:rPr>
        <w:t>Act</w:t>
      </w:r>
      <w:r w:rsidR="00BD484F">
        <w:rPr>
          <w:color w:val="000000"/>
          <w:szCs w:val="24"/>
          <w:lang w:eastAsia="en-AU"/>
        </w:rPr>
        <w:t xml:space="preserve">, responses from targeted consultation were used to revise the draft action plan. </w:t>
      </w:r>
      <w:r w:rsidR="0054135A">
        <w:rPr>
          <w:color w:val="000000"/>
          <w:szCs w:val="24"/>
          <w:lang w:eastAsia="en-AU"/>
        </w:rPr>
        <w:t xml:space="preserve">Two stakeholder responses were received and addressed in finalising the </w:t>
      </w:r>
      <w:r>
        <w:rPr>
          <w:color w:val="000000"/>
          <w:szCs w:val="24"/>
          <w:lang w:eastAsia="en-AU"/>
        </w:rPr>
        <w:t xml:space="preserve">draft </w:t>
      </w:r>
      <w:r w:rsidR="0054135A">
        <w:rPr>
          <w:color w:val="000000"/>
          <w:szCs w:val="24"/>
          <w:lang w:eastAsia="en-AU"/>
        </w:rPr>
        <w:t>action plan.</w:t>
      </w:r>
    </w:p>
    <w:p w14:paraId="3BF25BF7" w14:textId="77777777" w:rsidR="00A55AAF" w:rsidRPr="009E363E" w:rsidRDefault="00A55AAF" w:rsidP="00FA57A8">
      <w:pPr>
        <w:autoSpaceDE w:val="0"/>
        <w:autoSpaceDN w:val="0"/>
        <w:adjustRightInd w:val="0"/>
        <w:rPr>
          <w:color w:val="000000"/>
          <w:szCs w:val="24"/>
          <w:highlight w:val="yellow"/>
          <w:lang w:eastAsia="en-AU"/>
        </w:rPr>
      </w:pPr>
    </w:p>
    <w:p w14:paraId="6F98B19F" w14:textId="5C9F95C5" w:rsidR="0007147D" w:rsidRDefault="009D232D" w:rsidP="009D232D">
      <w:pPr>
        <w:autoSpaceDE w:val="0"/>
        <w:autoSpaceDN w:val="0"/>
        <w:adjustRightInd w:val="0"/>
        <w:rPr>
          <w:szCs w:val="24"/>
          <w:lang w:eastAsia="en-AU"/>
        </w:rPr>
      </w:pPr>
      <w:r w:rsidRPr="00442FA2">
        <w:rPr>
          <w:szCs w:val="24"/>
          <w:lang w:eastAsia="en-AU"/>
        </w:rPr>
        <w:t xml:space="preserve">Under section 105 of the </w:t>
      </w:r>
      <w:r w:rsidR="009F7F2F" w:rsidRPr="00B015A3">
        <w:rPr>
          <w:color w:val="000000"/>
          <w:szCs w:val="24"/>
          <w:lang w:eastAsia="en-AU"/>
        </w:rPr>
        <w:t>Act</w:t>
      </w:r>
      <w:r w:rsidR="001C4550">
        <w:rPr>
          <w:color w:val="000000"/>
          <w:szCs w:val="24"/>
          <w:lang w:eastAsia="en-AU"/>
        </w:rPr>
        <w:t>,</w:t>
      </w:r>
      <w:r w:rsidRPr="00442FA2">
        <w:rPr>
          <w:szCs w:val="24"/>
          <w:lang w:eastAsia="en-AU"/>
        </w:rPr>
        <w:t xml:space="preserve"> the final version of a draft action plan prepared by the </w:t>
      </w:r>
      <w:r w:rsidR="00183934" w:rsidRPr="00442FA2">
        <w:rPr>
          <w:szCs w:val="24"/>
          <w:lang w:eastAsia="en-AU"/>
        </w:rPr>
        <w:t>C</w:t>
      </w:r>
      <w:r w:rsidRPr="00442FA2">
        <w:rPr>
          <w:szCs w:val="24"/>
          <w:lang w:eastAsia="en-AU"/>
        </w:rPr>
        <w:t xml:space="preserve">onservator </w:t>
      </w:r>
      <w:r w:rsidR="00450FD8">
        <w:rPr>
          <w:szCs w:val="24"/>
          <w:lang w:eastAsia="en-AU"/>
        </w:rPr>
        <w:t xml:space="preserve">is </w:t>
      </w:r>
      <w:r w:rsidRPr="00442FA2">
        <w:rPr>
          <w:szCs w:val="24"/>
          <w:lang w:eastAsia="en-AU"/>
        </w:rPr>
        <w:t xml:space="preserve">a disallowable instrument. </w:t>
      </w:r>
      <w:r w:rsidR="0007147D">
        <w:rPr>
          <w:szCs w:val="24"/>
          <w:lang w:eastAsia="en-AU"/>
        </w:rPr>
        <w:t>Section 105 specifies that the final version of a draft action plan prepared under section 104 or section 106 is an action plan.</w:t>
      </w:r>
    </w:p>
    <w:p w14:paraId="1ED4BB0B" w14:textId="77777777" w:rsidR="00A65666" w:rsidRPr="00442FA2" w:rsidRDefault="00A65666" w:rsidP="00A65666">
      <w:pPr>
        <w:autoSpaceDE w:val="0"/>
        <w:autoSpaceDN w:val="0"/>
        <w:adjustRightInd w:val="0"/>
        <w:rPr>
          <w:color w:val="000000"/>
          <w:szCs w:val="24"/>
          <w:lang w:eastAsia="en-AU"/>
        </w:rPr>
      </w:pPr>
    </w:p>
    <w:p w14:paraId="2D5188D0" w14:textId="3F6EB98C" w:rsidR="003D0157" w:rsidRPr="00442FA2" w:rsidRDefault="009D232D" w:rsidP="00A65666">
      <w:pPr>
        <w:autoSpaceDE w:val="0"/>
        <w:autoSpaceDN w:val="0"/>
        <w:adjustRightInd w:val="0"/>
        <w:rPr>
          <w:color w:val="000000"/>
          <w:szCs w:val="24"/>
          <w:lang w:eastAsia="en-AU"/>
        </w:rPr>
      </w:pPr>
      <w:r w:rsidRPr="00442FA2">
        <w:rPr>
          <w:color w:val="000000"/>
          <w:szCs w:val="24"/>
          <w:lang w:eastAsia="en-AU"/>
        </w:rPr>
        <w:t xml:space="preserve">The policy objective of the </w:t>
      </w:r>
      <w:r w:rsidR="00BD484F">
        <w:rPr>
          <w:color w:val="000000"/>
          <w:szCs w:val="24"/>
          <w:lang w:eastAsia="en-AU"/>
        </w:rPr>
        <w:t>a</w:t>
      </w:r>
      <w:r w:rsidRPr="00442FA2">
        <w:rPr>
          <w:color w:val="000000"/>
          <w:szCs w:val="24"/>
          <w:lang w:eastAsia="en-AU"/>
        </w:rPr>
        <w:t xml:space="preserve">ction </w:t>
      </w:r>
      <w:r w:rsidR="00BD484F">
        <w:rPr>
          <w:color w:val="000000"/>
          <w:szCs w:val="24"/>
          <w:lang w:eastAsia="en-AU"/>
        </w:rPr>
        <w:t>p</w:t>
      </w:r>
      <w:r w:rsidRPr="00442FA2">
        <w:rPr>
          <w:color w:val="000000"/>
          <w:szCs w:val="24"/>
          <w:lang w:eastAsia="en-AU"/>
        </w:rPr>
        <w:t xml:space="preserve">lan is the conservation of the </w:t>
      </w:r>
      <w:r w:rsidR="00641376">
        <w:rPr>
          <w:color w:val="000000"/>
          <w:szCs w:val="24"/>
          <w:lang w:eastAsia="en-AU"/>
        </w:rPr>
        <w:t>CGED</w:t>
      </w:r>
      <w:r w:rsidRPr="00442FA2">
        <w:rPr>
          <w:color w:val="000000"/>
          <w:szCs w:val="24"/>
          <w:lang w:eastAsia="en-AU"/>
        </w:rPr>
        <w:t xml:space="preserve">. </w:t>
      </w:r>
      <w:r w:rsidR="000A2621" w:rsidRPr="00442FA2">
        <w:rPr>
          <w:color w:val="000000"/>
          <w:szCs w:val="24"/>
          <w:lang w:eastAsia="en-AU"/>
        </w:rPr>
        <w:t>To</w:t>
      </w:r>
      <w:r w:rsidRPr="00442FA2">
        <w:rPr>
          <w:color w:val="000000"/>
          <w:szCs w:val="24"/>
          <w:lang w:eastAsia="en-AU"/>
        </w:rPr>
        <w:t xml:space="preserve"> achieve this </w:t>
      </w:r>
      <w:r w:rsidR="000A2621" w:rsidRPr="00442FA2">
        <w:rPr>
          <w:color w:val="000000"/>
          <w:szCs w:val="24"/>
          <w:lang w:eastAsia="en-AU"/>
        </w:rPr>
        <w:t>goal,</w:t>
      </w:r>
      <w:r w:rsidRPr="00442FA2">
        <w:rPr>
          <w:color w:val="000000"/>
          <w:szCs w:val="24"/>
          <w:lang w:eastAsia="en-AU"/>
        </w:rPr>
        <w:t xml:space="preserve"> the </w:t>
      </w:r>
      <w:r w:rsidR="00BD484F">
        <w:rPr>
          <w:color w:val="000000"/>
          <w:szCs w:val="24"/>
          <w:lang w:eastAsia="en-AU"/>
        </w:rPr>
        <w:t>a</w:t>
      </w:r>
      <w:r w:rsidRPr="00442FA2">
        <w:rPr>
          <w:color w:val="000000"/>
          <w:szCs w:val="24"/>
          <w:lang w:eastAsia="en-AU"/>
        </w:rPr>
        <w:t xml:space="preserve">ction </w:t>
      </w:r>
      <w:r w:rsidR="00BD484F">
        <w:rPr>
          <w:color w:val="000000"/>
          <w:szCs w:val="24"/>
          <w:lang w:eastAsia="en-AU"/>
        </w:rPr>
        <w:t>p</w:t>
      </w:r>
      <w:r w:rsidRPr="00442FA2">
        <w:rPr>
          <w:color w:val="000000"/>
          <w:szCs w:val="24"/>
          <w:lang w:eastAsia="en-AU"/>
        </w:rPr>
        <w:t>lan</w:t>
      </w:r>
      <w:r w:rsidR="003D0157">
        <w:rPr>
          <w:color w:val="000000"/>
          <w:szCs w:val="24"/>
          <w:lang w:eastAsia="en-AU"/>
        </w:rPr>
        <w:t xml:space="preserve"> contain</w:t>
      </w:r>
      <w:r w:rsidR="00641376">
        <w:rPr>
          <w:color w:val="000000"/>
          <w:szCs w:val="24"/>
          <w:lang w:eastAsia="en-AU"/>
        </w:rPr>
        <w:t>s</w:t>
      </w:r>
      <w:r w:rsidRPr="00442FA2">
        <w:rPr>
          <w:color w:val="000000"/>
          <w:szCs w:val="24"/>
          <w:lang w:eastAsia="en-AU"/>
        </w:rPr>
        <w:t xml:space="preserve"> management objectives</w:t>
      </w:r>
      <w:r w:rsidR="00D62D4F">
        <w:rPr>
          <w:color w:val="000000"/>
          <w:szCs w:val="24"/>
          <w:lang w:eastAsia="en-AU"/>
        </w:rPr>
        <w:t xml:space="preserve"> that are supported </w:t>
      </w:r>
      <w:r w:rsidRPr="00442FA2">
        <w:rPr>
          <w:color w:val="000000"/>
          <w:szCs w:val="24"/>
          <w:lang w:eastAsia="en-AU"/>
        </w:rPr>
        <w:t>by</w:t>
      </w:r>
      <w:r w:rsidR="00D62D4F">
        <w:rPr>
          <w:color w:val="000000"/>
          <w:szCs w:val="24"/>
          <w:lang w:eastAsia="en-AU"/>
        </w:rPr>
        <w:t xml:space="preserve"> management </w:t>
      </w:r>
      <w:r w:rsidRPr="00442FA2">
        <w:rPr>
          <w:color w:val="000000"/>
          <w:szCs w:val="24"/>
          <w:lang w:eastAsia="en-AU"/>
        </w:rPr>
        <w:t xml:space="preserve">actions. </w:t>
      </w:r>
    </w:p>
    <w:p w14:paraId="2BFA55BA" w14:textId="77777777" w:rsidR="006D35C3" w:rsidRPr="00442FA2" w:rsidRDefault="006D35C3" w:rsidP="00E6737E">
      <w:pPr>
        <w:autoSpaceDE w:val="0"/>
        <w:autoSpaceDN w:val="0"/>
        <w:adjustRightInd w:val="0"/>
        <w:rPr>
          <w:color w:val="000000"/>
          <w:szCs w:val="24"/>
          <w:lang w:eastAsia="en-AU"/>
        </w:rPr>
      </w:pPr>
    </w:p>
    <w:p w14:paraId="33A18580" w14:textId="77777777" w:rsidR="001A1456" w:rsidRPr="00442FA2" w:rsidRDefault="001A1456" w:rsidP="001A1456">
      <w:pPr>
        <w:rPr>
          <w:b/>
          <w:szCs w:val="24"/>
        </w:rPr>
      </w:pPr>
      <w:r w:rsidRPr="00442FA2">
        <w:rPr>
          <w:b/>
          <w:szCs w:val="24"/>
        </w:rPr>
        <w:t>Regulatory Impact Statement</w:t>
      </w:r>
    </w:p>
    <w:p w14:paraId="29F29379" w14:textId="7AE9D6E7" w:rsidR="00023E33" w:rsidRDefault="001A1456" w:rsidP="001A1456">
      <w:pPr>
        <w:rPr>
          <w:szCs w:val="24"/>
        </w:rPr>
      </w:pPr>
      <w:r w:rsidRPr="00442FA2">
        <w:rPr>
          <w:szCs w:val="24"/>
        </w:rPr>
        <w:t>No regulatory impact statement (</w:t>
      </w:r>
      <w:r w:rsidRPr="00010E4F">
        <w:rPr>
          <w:b/>
          <w:bCs/>
          <w:i/>
          <w:iCs/>
          <w:szCs w:val="24"/>
        </w:rPr>
        <w:t>RIS</w:t>
      </w:r>
      <w:r w:rsidRPr="00442FA2">
        <w:rPr>
          <w:szCs w:val="24"/>
        </w:rPr>
        <w:t>) has been prepared in accordance with s</w:t>
      </w:r>
      <w:r w:rsidR="00780BD2">
        <w:rPr>
          <w:szCs w:val="24"/>
        </w:rPr>
        <w:t>ection</w:t>
      </w:r>
      <w:r w:rsidR="00023E33">
        <w:rPr>
          <w:szCs w:val="24"/>
        </w:rPr>
        <w:t> </w:t>
      </w:r>
      <w:r w:rsidRPr="00442FA2">
        <w:rPr>
          <w:szCs w:val="24"/>
        </w:rPr>
        <w:t xml:space="preserve">34 of the </w:t>
      </w:r>
      <w:r w:rsidRPr="00442FA2">
        <w:rPr>
          <w:i/>
          <w:szCs w:val="24"/>
        </w:rPr>
        <w:t>Legislation Act 2001</w:t>
      </w:r>
      <w:r w:rsidRPr="00442FA2">
        <w:rPr>
          <w:szCs w:val="24"/>
        </w:rPr>
        <w:t xml:space="preserve"> </w:t>
      </w:r>
      <w:r w:rsidR="00023E33">
        <w:rPr>
          <w:szCs w:val="24"/>
        </w:rPr>
        <w:t xml:space="preserve">(the </w:t>
      </w:r>
      <w:r w:rsidR="00023E33" w:rsidRPr="00010E4F">
        <w:rPr>
          <w:b/>
          <w:bCs/>
          <w:i/>
          <w:iCs/>
          <w:szCs w:val="24"/>
        </w:rPr>
        <w:t>Legislation Act</w:t>
      </w:r>
      <w:r w:rsidR="00023E33">
        <w:rPr>
          <w:szCs w:val="24"/>
        </w:rPr>
        <w:t xml:space="preserve">) </w:t>
      </w:r>
      <w:r w:rsidRPr="00442FA2">
        <w:rPr>
          <w:szCs w:val="24"/>
        </w:rPr>
        <w:t>as the disallowable instrument is not likely to impose appreciable costs on the community, or part of the community.</w:t>
      </w:r>
    </w:p>
    <w:p w14:paraId="6CAB45CB" w14:textId="77777777" w:rsidR="00023E33" w:rsidRDefault="00023E33" w:rsidP="001A1456">
      <w:pPr>
        <w:rPr>
          <w:szCs w:val="24"/>
        </w:rPr>
      </w:pPr>
    </w:p>
    <w:p w14:paraId="568B5B10" w14:textId="6918157D" w:rsidR="001A1456" w:rsidRPr="00442FA2" w:rsidRDefault="001A1456" w:rsidP="001A1456">
      <w:pPr>
        <w:rPr>
          <w:szCs w:val="24"/>
        </w:rPr>
      </w:pPr>
      <w:r w:rsidRPr="00442FA2">
        <w:rPr>
          <w:szCs w:val="24"/>
        </w:rPr>
        <w:t>Further, a RIS is not required, in accordance with s</w:t>
      </w:r>
      <w:r w:rsidR="00780BD2">
        <w:rPr>
          <w:szCs w:val="24"/>
        </w:rPr>
        <w:t xml:space="preserve">ection </w:t>
      </w:r>
      <w:r w:rsidRPr="00442FA2">
        <w:rPr>
          <w:szCs w:val="24"/>
        </w:rPr>
        <w:t>36</w:t>
      </w:r>
      <w:r w:rsidR="00780BD2">
        <w:rPr>
          <w:szCs w:val="24"/>
        </w:rPr>
        <w:t xml:space="preserve"> </w:t>
      </w:r>
      <w:r w:rsidRPr="00442FA2">
        <w:rPr>
          <w:szCs w:val="24"/>
        </w:rPr>
        <w:t>(1)</w:t>
      </w:r>
      <w:r w:rsidR="00780BD2">
        <w:rPr>
          <w:szCs w:val="24"/>
        </w:rPr>
        <w:t xml:space="preserve"> </w:t>
      </w:r>
      <w:r w:rsidRPr="00442FA2">
        <w:rPr>
          <w:szCs w:val="24"/>
        </w:rPr>
        <w:t xml:space="preserve">(b) </w:t>
      </w:r>
      <w:r w:rsidR="00780BD2">
        <w:rPr>
          <w:szCs w:val="24"/>
        </w:rPr>
        <w:t xml:space="preserve">of the </w:t>
      </w:r>
      <w:r w:rsidR="00780BD2" w:rsidRPr="000C1DC9">
        <w:rPr>
          <w:szCs w:val="24"/>
        </w:rPr>
        <w:t>Legislation Act</w:t>
      </w:r>
      <w:r w:rsidR="003F783A" w:rsidRPr="000C1DC9">
        <w:rPr>
          <w:szCs w:val="24"/>
        </w:rPr>
        <w:t xml:space="preserve"> </w:t>
      </w:r>
      <w:r w:rsidRPr="00442FA2">
        <w:rPr>
          <w:szCs w:val="24"/>
        </w:rPr>
        <w:t xml:space="preserve">as the matter does not operate to the disadvantage of anyone by adversely affecting a person’s rights or imposing liabilities on a person. The </w:t>
      </w:r>
      <w:r w:rsidR="00BD484F">
        <w:rPr>
          <w:szCs w:val="24"/>
        </w:rPr>
        <w:t>a</w:t>
      </w:r>
      <w:r w:rsidR="00780BD2">
        <w:rPr>
          <w:szCs w:val="24"/>
        </w:rPr>
        <w:t xml:space="preserve">ction </w:t>
      </w:r>
      <w:r w:rsidR="00BD484F">
        <w:rPr>
          <w:szCs w:val="24"/>
        </w:rPr>
        <w:t>p</w:t>
      </w:r>
      <w:r w:rsidRPr="00442FA2">
        <w:rPr>
          <w:szCs w:val="24"/>
        </w:rPr>
        <w:t>lan</w:t>
      </w:r>
      <w:r w:rsidR="009C5E61">
        <w:rPr>
          <w:szCs w:val="24"/>
        </w:rPr>
        <w:t xml:space="preserve"> contain</w:t>
      </w:r>
      <w:r w:rsidR="007E1469">
        <w:rPr>
          <w:szCs w:val="24"/>
        </w:rPr>
        <w:t>s</w:t>
      </w:r>
      <w:r w:rsidRPr="00442FA2">
        <w:rPr>
          <w:szCs w:val="24"/>
        </w:rPr>
        <w:t xml:space="preserve"> objectives and actions</w:t>
      </w:r>
      <w:r w:rsidR="00D62D4F">
        <w:rPr>
          <w:szCs w:val="24"/>
        </w:rPr>
        <w:t xml:space="preserve"> that </w:t>
      </w:r>
      <w:r w:rsidRPr="00442FA2">
        <w:rPr>
          <w:szCs w:val="24"/>
        </w:rPr>
        <w:t xml:space="preserve">provide guidance but do not impose liabilities on anyone or adversely affect anyone’s rights. </w:t>
      </w:r>
    </w:p>
    <w:p w14:paraId="3B314D4E" w14:textId="77777777" w:rsidR="001A1456" w:rsidRPr="00442FA2" w:rsidRDefault="001A1456" w:rsidP="001A1456">
      <w:pPr>
        <w:rPr>
          <w:szCs w:val="24"/>
        </w:rPr>
      </w:pPr>
    </w:p>
    <w:p w14:paraId="6D6F70AA" w14:textId="77777777" w:rsidR="008D2229" w:rsidRPr="008D2229" w:rsidRDefault="008D2229" w:rsidP="008D2229">
      <w:pPr>
        <w:rPr>
          <w:b/>
          <w:szCs w:val="24"/>
        </w:rPr>
      </w:pPr>
      <w:r w:rsidRPr="008D2229">
        <w:rPr>
          <w:b/>
          <w:szCs w:val="24"/>
        </w:rPr>
        <w:t xml:space="preserve">Human Rights </w:t>
      </w:r>
    </w:p>
    <w:p w14:paraId="674226F6" w14:textId="77777777" w:rsidR="008D2229" w:rsidRPr="00442FA2" w:rsidRDefault="008D2229" w:rsidP="008D2229">
      <w:pPr>
        <w:rPr>
          <w:szCs w:val="24"/>
        </w:rPr>
      </w:pPr>
      <w:r w:rsidRPr="00442FA2">
        <w:rPr>
          <w:szCs w:val="24"/>
        </w:rPr>
        <w:t xml:space="preserve">The disallowable instrument does not affect any human rights contained in the </w:t>
      </w:r>
      <w:r w:rsidRPr="00442FA2">
        <w:rPr>
          <w:i/>
          <w:szCs w:val="24"/>
        </w:rPr>
        <w:t>Human Rights Act 2004</w:t>
      </w:r>
      <w:r w:rsidRPr="00442FA2">
        <w:rPr>
          <w:szCs w:val="24"/>
        </w:rPr>
        <w:t xml:space="preserve">. </w:t>
      </w:r>
    </w:p>
    <w:p w14:paraId="234E7145" w14:textId="439CDEBC" w:rsidR="001A1456" w:rsidRPr="00442FA2" w:rsidRDefault="001A1456" w:rsidP="001A1456">
      <w:pPr>
        <w:rPr>
          <w:b/>
          <w:szCs w:val="24"/>
        </w:rPr>
      </w:pPr>
      <w:r w:rsidRPr="00442FA2">
        <w:rPr>
          <w:b/>
          <w:szCs w:val="24"/>
        </w:rPr>
        <w:lastRenderedPageBreak/>
        <w:t xml:space="preserve">Outline of </w:t>
      </w:r>
      <w:r w:rsidR="00D62D4F">
        <w:rPr>
          <w:b/>
          <w:szCs w:val="24"/>
        </w:rPr>
        <w:t>P</w:t>
      </w:r>
      <w:r w:rsidRPr="00442FA2">
        <w:rPr>
          <w:b/>
          <w:szCs w:val="24"/>
        </w:rPr>
        <w:t>rovisions</w:t>
      </w:r>
    </w:p>
    <w:p w14:paraId="135C1F56" w14:textId="77777777" w:rsidR="001A1456" w:rsidRPr="00442FA2" w:rsidRDefault="001A1456" w:rsidP="001A1456">
      <w:pPr>
        <w:rPr>
          <w:b/>
          <w:szCs w:val="24"/>
        </w:rPr>
      </w:pPr>
    </w:p>
    <w:p w14:paraId="502AF3B8" w14:textId="77777777" w:rsidR="001A1456" w:rsidRPr="00442FA2" w:rsidRDefault="001A1456" w:rsidP="001A1456">
      <w:pPr>
        <w:rPr>
          <w:b/>
          <w:szCs w:val="24"/>
        </w:rPr>
      </w:pPr>
      <w:r w:rsidRPr="00442FA2">
        <w:rPr>
          <w:b/>
          <w:szCs w:val="24"/>
        </w:rPr>
        <w:t>Section 1 – Name of instrument</w:t>
      </w:r>
    </w:p>
    <w:p w14:paraId="1AD4ACA4" w14:textId="77777777" w:rsidR="001A1456" w:rsidRPr="00442FA2" w:rsidRDefault="001A1456" w:rsidP="001A1456">
      <w:pPr>
        <w:rPr>
          <w:szCs w:val="24"/>
        </w:rPr>
      </w:pPr>
      <w:r w:rsidRPr="00442FA2">
        <w:rPr>
          <w:szCs w:val="24"/>
        </w:rPr>
        <w:t>This section names the instrument.</w:t>
      </w:r>
    </w:p>
    <w:p w14:paraId="6BEFDE66" w14:textId="77777777" w:rsidR="001A1456" w:rsidRPr="00442FA2" w:rsidRDefault="001A1456" w:rsidP="001A1456">
      <w:pPr>
        <w:rPr>
          <w:szCs w:val="24"/>
        </w:rPr>
      </w:pPr>
    </w:p>
    <w:p w14:paraId="6C33F28D" w14:textId="77777777" w:rsidR="001A1456" w:rsidRPr="00442FA2" w:rsidRDefault="001A1456" w:rsidP="001A1456">
      <w:pPr>
        <w:rPr>
          <w:b/>
          <w:szCs w:val="24"/>
        </w:rPr>
      </w:pPr>
      <w:r w:rsidRPr="00442FA2">
        <w:rPr>
          <w:b/>
          <w:szCs w:val="24"/>
        </w:rPr>
        <w:t>Section 2 – Commencement</w:t>
      </w:r>
    </w:p>
    <w:p w14:paraId="1FED0309" w14:textId="77777777" w:rsidR="001A1456" w:rsidRPr="00442FA2" w:rsidRDefault="001A1456" w:rsidP="001A1456">
      <w:pPr>
        <w:rPr>
          <w:szCs w:val="24"/>
        </w:rPr>
      </w:pPr>
      <w:r w:rsidRPr="00442FA2">
        <w:rPr>
          <w:szCs w:val="24"/>
        </w:rPr>
        <w:t>This section provides for the commencement of the instrument</w:t>
      </w:r>
    </w:p>
    <w:p w14:paraId="629A34D4" w14:textId="77777777" w:rsidR="001A1456" w:rsidRPr="00442FA2" w:rsidRDefault="001A1456" w:rsidP="001A1456">
      <w:pPr>
        <w:rPr>
          <w:szCs w:val="24"/>
        </w:rPr>
      </w:pPr>
    </w:p>
    <w:p w14:paraId="50E98A92" w14:textId="2EC6F63A" w:rsidR="00295E60" w:rsidRPr="00006883" w:rsidRDefault="00523DE6" w:rsidP="00E6737E">
      <w:pPr>
        <w:autoSpaceDE w:val="0"/>
        <w:autoSpaceDN w:val="0"/>
        <w:adjustRightInd w:val="0"/>
        <w:rPr>
          <w:b/>
          <w:color w:val="000000"/>
          <w:szCs w:val="24"/>
          <w:lang w:eastAsia="en-AU"/>
        </w:rPr>
      </w:pPr>
      <w:r w:rsidRPr="00006883">
        <w:rPr>
          <w:b/>
          <w:color w:val="000000"/>
          <w:szCs w:val="24"/>
          <w:lang w:eastAsia="en-AU"/>
        </w:rPr>
        <w:t>Section</w:t>
      </w:r>
      <w:r w:rsidR="009C5E61" w:rsidRPr="00006883">
        <w:rPr>
          <w:b/>
          <w:color w:val="000000"/>
          <w:szCs w:val="24"/>
          <w:lang w:eastAsia="en-AU"/>
        </w:rPr>
        <w:t xml:space="preserve"> 3 – </w:t>
      </w:r>
      <w:r w:rsidR="00023E33">
        <w:rPr>
          <w:b/>
        </w:rPr>
        <w:t>Action plan</w:t>
      </w:r>
    </w:p>
    <w:p w14:paraId="2A75EFE9" w14:textId="5249D52E" w:rsidR="00295E60" w:rsidRDefault="00295E60" w:rsidP="00E6737E">
      <w:pPr>
        <w:autoSpaceDE w:val="0"/>
        <w:autoSpaceDN w:val="0"/>
        <w:adjustRightInd w:val="0"/>
        <w:rPr>
          <w:color w:val="000000"/>
          <w:szCs w:val="24"/>
          <w:lang w:eastAsia="en-AU"/>
        </w:rPr>
      </w:pPr>
      <w:r w:rsidRPr="00442FA2">
        <w:rPr>
          <w:color w:val="000000"/>
          <w:szCs w:val="24"/>
          <w:lang w:eastAsia="en-AU"/>
        </w:rPr>
        <w:t xml:space="preserve">This </w:t>
      </w:r>
      <w:r w:rsidR="00523DE6" w:rsidRPr="00442FA2">
        <w:rPr>
          <w:color w:val="000000"/>
          <w:szCs w:val="24"/>
          <w:lang w:eastAsia="en-AU"/>
        </w:rPr>
        <w:t>section</w:t>
      </w:r>
      <w:r w:rsidRPr="00442FA2">
        <w:rPr>
          <w:color w:val="000000"/>
          <w:szCs w:val="24"/>
          <w:lang w:eastAsia="en-AU"/>
        </w:rPr>
        <w:t xml:space="preserve"> provides that the </w:t>
      </w:r>
      <w:r w:rsidR="003F783A">
        <w:rPr>
          <w:color w:val="000000"/>
          <w:szCs w:val="24"/>
          <w:lang w:eastAsia="en-AU"/>
        </w:rPr>
        <w:t>a</w:t>
      </w:r>
      <w:r w:rsidRPr="00442FA2">
        <w:rPr>
          <w:color w:val="000000"/>
          <w:szCs w:val="24"/>
          <w:lang w:eastAsia="en-AU"/>
        </w:rPr>
        <w:t xml:space="preserve">ction </w:t>
      </w:r>
      <w:r w:rsidR="003F783A">
        <w:rPr>
          <w:color w:val="000000"/>
          <w:szCs w:val="24"/>
          <w:lang w:eastAsia="en-AU"/>
        </w:rPr>
        <w:t>p</w:t>
      </w:r>
      <w:r w:rsidRPr="00442FA2">
        <w:rPr>
          <w:color w:val="000000"/>
          <w:szCs w:val="24"/>
          <w:lang w:eastAsia="en-AU"/>
        </w:rPr>
        <w:t>lan</w:t>
      </w:r>
      <w:r w:rsidR="009C5E61">
        <w:rPr>
          <w:color w:val="000000"/>
          <w:szCs w:val="24"/>
          <w:lang w:eastAsia="en-AU"/>
        </w:rPr>
        <w:t xml:space="preserve"> ha</w:t>
      </w:r>
      <w:r w:rsidR="007E1469">
        <w:rPr>
          <w:color w:val="000000"/>
          <w:szCs w:val="24"/>
          <w:lang w:eastAsia="en-AU"/>
        </w:rPr>
        <w:t>s</w:t>
      </w:r>
      <w:r w:rsidRPr="00442FA2">
        <w:rPr>
          <w:color w:val="000000"/>
          <w:szCs w:val="24"/>
          <w:lang w:eastAsia="en-AU"/>
        </w:rPr>
        <w:t xml:space="preserve"> been prepared</w:t>
      </w:r>
      <w:r w:rsidR="007E1469">
        <w:rPr>
          <w:color w:val="000000"/>
          <w:szCs w:val="24"/>
          <w:lang w:eastAsia="en-AU"/>
        </w:rPr>
        <w:t xml:space="preserve"> and </w:t>
      </w:r>
      <w:r w:rsidR="007E1469" w:rsidRPr="00FA0B96">
        <w:rPr>
          <w:color w:val="000000"/>
          <w:szCs w:val="24"/>
          <w:lang w:eastAsia="en-AU"/>
        </w:rPr>
        <w:t>finalised</w:t>
      </w:r>
      <w:r w:rsidRPr="00FA0B96">
        <w:rPr>
          <w:color w:val="000000"/>
          <w:szCs w:val="24"/>
          <w:lang w:eastAsia="en-AU"/>
        </w:rPr>
        <w:t>.</w:t>
      </w:r>
      <w:r w:rsidR="001A1456" w:rsidRPr="00FA0B96">
        <w:rPr>
          <w:color w:val="000000"/>
          <w:szCs w:val="24"/>
          <w:lang w:eastAsia="en-AU"/>
        </w:rPr>
        <w:t xml:space="preserve"> </w:t>
      </w:r>
      <w:r w:rsidR="001A1456" w:rsidRPr="002909CB">
        <w:rPr>
          <w:i/>
          <w:iCs/>
          <w:color w:val="000000"/>
          <w:szCs w:val="24"/>
          <w:lang w:eastAsia="en-AU"/>
        </w:rPr>
        <w:t xml:space="preserve">The </w:t>
      </w:r>
      <w:r w:rsidR="002909CB" w:rsidRPr="002909CB">
        <w:rPr>
          <w:i/>
          <w:iCs/>
          <w:color w:val="000000"/>
          <w:szCs w:val="24"/>
          <w:lang w:eastAsia="en-AU"/>
        </w:rPr>
        <w:t xml:space="preserve">Action Plan for the </w:t>
      </w:r>
      <w:r w:rsidR="006617B8" w:rsidRPr="002909CB">
        <w:rPr>
          <w:i/>
          <w:iCs/>
          <w:color w:val="000000"/>
          <w:szCs w:val="24"/>
          <w:lang w:eastAsia="en-AU"/>
        </w:rPr>
        <w:t>Canberra Grassland Earless Dragon</w:t>
      </w:r>
      <w:r w:rsidR="002909CB" w:rsidRPr="002909CB">
        <w:rPr>
          <w:i/>
          <w:iCs/>
          <w:color w:val="000000"/>
          <w:szCs w:val="24"/>
          <w:lang w:eastAsia="en-AU"/>
        </w:rPr>
        <w:t xml:space="preserve"> </w:t>
      </w:r>
      <w:r w:rsidR="00FA0B96" w:rsidRPr="002909CB">
        <w:rPr>
          <w:i/>
          <w:iCs/>
          <w:color w:val="000000"/>
          <w:szCs w:val="24"/>
          <w:lang w:eastAsia="en-AU"/>
        </w:rPr>
        <w:t>(</w:t>
      </w:r>
      <w:r w:rsidR="00FA0B96" w:rsidRPr="002909CB">
        <w:rPr>
          <w:i/>
          <w:iCs/>
          <w:szCs w:val="24"/>
          <w:u w:val="single"/>
        </w:rPr>
        <w:t>Tympanocryptis lineata</w:t>
      </w:r>
      <w:r w:rsidR="00FA0B96" w:rsidRPr="002909CB">
        <w:rPr>
          <w:i/>
          <w:iCs/>
          <w:color w:val="000000"/>
          <w:szCs w:val="24"/>
          <w:lang w:eastAsia="en-AU"/>
        </w:rPr>
        <w:t xml:space="preserve">) </w:t>
      </w:r>
      <w:r w:rsidR="002909CB" w:rsidRPr="002909CB">
        <w:rPr>
          <w:i/>
          <w:iCs/>
          <w:color w:val="000000"/>
          <w:szCs w:val="24"/>
          <w:lang w:eastAsia="en-AU"/>
        </w:rPr>
        <w:t>2024</w:t>
      </w:r>
      <w:r w:rsidR="00910A02" w:rsidRPr="00F94B48">
        <w:rPr>
          <w:szCs w:val="24"/>
        </w:rPr>
        <w:t>–</w:t>
      </w:r>
      <w:r w:rsidR="002909CB" w:rsidRPr="002909CB">
        <w:rPr>
          <w:i/>
          <w:iCs/>
          <w:color w:val="000000"/>
          <w:szCs w:val="24"/>
          <w:lang w:eastAsia="en-AU"/>
        </w:rPr>
        <w:t>2034</w:t>
      </w:r>
      <w:r w:rsidR="00FA0B96">
        <w:rPr>
          <w:color w:val="000000"/>
          <w:szCs w:val="24"/>
          <w:lang w:eastAsia="en-AU"/>
        </w:rPr>
        <w:t xml:space="preserve"> </w:t>
      </w:r>
      <w:r w:rsidR="007E1469">
        <w:rPr>
          <w:color w:val="000000"/>
          <w:szCs w:val="24"/>
          <w:lang w:eastAsia="en-AU"/>
        </w:rPr>
        <w:t>is</w:t>
      </w:r>
      <w:r w:rsidR="001A1456" w:rsidRPr="00442FA2">
        <w:rPr>
          <w:color w:val="000000"/>
          <w:szCs w:val="24"/>
          <w:lang w:eastAsia="en-AU"/>
        </w:rPr>
        <w:t xml:space="preserve"> scheduled to the instrument.</w:t>
      </w:r>
    </w:p>
    <w:p w14:paraId="09819491" w14:textId="77777777" w:rsidR="006D35C3" w:rsidRDefault="006D35C3" w:rsidP="00E6737E">
      <w:pPr>
        <w:autoSpaceDE w:val="0"/>
        <w:autoSpaceDN w:val="0"/>
        <w:adjustRightInd w:val="0"/>
        <w:rPr>
          <w:color w:val="000000"/>
          <w:szCs w:val="24"/>
          <w:lang w:eastAsia="en-AU"/>
        </w:rPr>
      </w:pPr>
    </w:p>
    <w:p w14:paraId="4B2D26C3" w14:textId="77777777" w:rsidR="006D35C3" w:rsidRDefault="006D35C3" w:rsidP="00E6737E">
      <w:pPr>
        <w:autoSpaceDE w:val="0"/>
        <w:autoSpaceDN w:val="0"/>
        <w:adjustRightInd w:val="0"/>
        <w:rPr>
          <w:b/>
          <w:szCs w:val="24"/>
        </w:rPr>
      </w:pPr>
      <w:r w:rsidRPr="00611528">
        <w:rPr>
          <w:b/>
          <w:color w:val="000000"/>
          <w:szCs w:val="24"/>
          <w:lang w:eastAsia="en-AU"/>
        </w:rPr>
        <w:t xml:space="preserve">Section 4 </w:t>
      </w:r>
      <w:r w:rsidRPr="006D35C3">
        <w:rPr>
          <w:b/>
          <w:szCs w:val="24"/>
        </w:rPr>
        <w:t>– Revocation</w:t>
      </w:r>
      <w:r>
        <w:rPr>
          <w:b/>
          <w:szCs w:val="24"/>
        </w:rPr>
        <w:t xml:space="preserve"> </w:t>
      </w:r>
    </w:p>
    <w:p w14:paraId="6EA1D91D" w14:textId="788A3579" w:rsidR="006D35C3" w:rsidRPr="00611528" w:rsidRDefault="006D35C3" w:rsidP="00E6737E">
      <w:pPr>
        <w:autoSpaceDE w:val="0"/>
        <w:autoSpaceDN w:val="0"/>
        <w:adjustRightInd w:val="0"/>
        <w:rPr>
          <w:b/>
          <w:color w:val="000000"/>
          <w:szCs w:val="24"/>
          <w:lang w:eastAsia="en-AU"/>
        </w:rPr>
      </w:pPr>
      <w:r w:rsidRPr="00442FA2">
        <w:rPr>
          <w:color w:val="000000"/>
          <w:szCs w:val="24"/>
          <w:lang w:eastAsia="en-AU"/>
        </w:rPr>
        <w:t xml:space="preserve">This section provides that </w:t>
      </w:r>
      <w:r w:rsidR="006617B8">
        <w:rPr>
          <w:color w:val="000000"/>
          <w:szCs w:val="24"/>
          <w:lang w:eastAsia="en-AU"/>
        </w:rPr>
        <w:t xml:space="preserve">the </w:t>
      </w:r>
      <w:r>
        <w:rPr>
          <w:color w:val="000000"/>
          <w:szCs w:val="24"/>
          <w:lang w:eastAsia="en-AU"/>
        </w:rPr>
        <w:t xml:space="preserve">earlier </w:t>
      </w:r>
      <w:r w:rsidR="006617B8">
        <w:rPr>
          <w:color w:val="000000"/>
          <w:szCs w:val="24"/>
          <w:lang w:eastAsia="en-AU"/>
        </w:rPr>
        <w:t xml:space="preserve">version of the </w:t>
      </w:r>
      <w:r w:rsidR="003F783A">
        <w:rPr>
          <w:color w:val="000000"/>
          <w:szCs w:val="24"/>
          <w:lang w:eastAsia="en-AU"/>
        </w:rPr>
        <w:t>a</w:t>
      </w:r>
      <w:r>
        <w:rPr>
          <w:color w:val="000000"/>
          <w:szCs w:val="24"/>
          <w:lang w:eastAsia="en-AU"/>
        </w:rPr>
        <w:t xml:space="preserve">ction </w:t>
      </w:r>
      <w:r w:rsidR="003F783A">
        <w:rPr>
          <w:color w:val="000000"/>
          <w:szCs w:val="24"/>
          <w:lang w:eastAsia="en-AU"/>
        </w:rPr>
        <w:t>p</w:t>
      </w:r>
      <w:r>
        <w:rPr>
          <w:color w:val="000000"/>
          <w:szCs w:val="24"/>
          <w:lang w:eastAsia="en-AU"/>
        </w:rPr>
        <w:t xml:space="preserve">lan </w:t>
      </w:r>
      <w:r w:rsidR="006617B8">
        <w:rPr>
          <w:color w:val="000000"/>
          <w:szCs w:val="24"/>
          <w:lang w:eastAsia="en-AU"/>
        </w:rPr>
        <w:t>for the previously named Grassland Earless Dragon is</w:t>
      </w:r>
      <w:r>
        <w:rPr>
          <w:color w:val="000000"/>
          <w:szCs w:val="24"/>
          <w:lang w:eastAsia="en-AU"/>
        </w:rPr>
        <w:t xml:space="preserve"> revoked.</w:t>
      </w:r>
      <w:r w:rsidR="006617B8">
        <w:rPr>
          <w:color w:val="000000"/>
          <w:szCs w:val="24"/>
          <w:lang w:eastAsia="en-AU"/>
        </w:rPr>
        <w:t xml:space="preserve"> The previous action plan is included in the</w:t>
      </w:r>
      <w:r w:rsidR="006617B8">
        <w:t xml:space="preserve"> </w:t>
      </w:r>
      <w:r w:rsidR="006617B8" w:rsidRPr="00B279F8">
        <w:rPr>
          <w:i/>
          <w:iCs/>
        </w:rPr>
        <w:t>Nature Conservation (Native Grassl</w:t>
      </w:r>
      <w:r w:rsidR="006617B8">
        <w:rPr>
          <w:i/>
          <w:iCs/>
        </w:rPr>
        <w:t>an</w:t>
      </w:r>
      <w:r w:rsidR="006617B8" w:rsidRPr="00B279F8">
        <w:rPr>
          <w:i/>
          <w:iCs/>
        </w:rPr>
        <w:t>d) Action Plans</w:t>
      </w:r>
      <w:r w:rsidR="006617B8">
        <w:rPr>
          <w:i/>
          <w:iCs/>
        </w:rPr>
        <w:t xml:space="preserve"> 2017</w:t>
      </w:r>
      <w:r w:rsidR="006617B8">
        <w:t xml:space="preserve"> (</w:t>
      </w:r>
      <w:r w:rsidR="006617B8" w:rsidRPr="00601527">
        <w:t>DI2017</w:t>
      </w:r>
      <w:r w:rsidR="00910A02" w:rsidRPr="00F94B48">
        <w:rPr>
          <w:szCs w:val="24"/>
        </w:rPr>
        <w:t>–</w:t>
      </w:r>
      <w:r w:rsidR="006617B8" w:rsidRPr="00601527">
        <w:t>288</w:t>
      </w:r>
      <w:r w:rsidR="006617B8">
        <w:t>)</w:t>
      </w:r>
      <w:r w:rsidR="006617B8" w:rsidRPr="00601527">
        <w:t xml:space="preserve"> (p</w:t>
      </w:r>
      <w:r w:rsidR="006617B8">
        <w:t xml:space="preserve">p </w:t>
      </w:r>
      <w:r w:rsidR="006617B8" w:rsidRPr="00601527">
        <w:t>208</w:t>
      </w:r>
      <w:r w:rsidR="00910A02" w:rsidRPr="00F94B48">
        <w:rPr>
          <w:szCs w:val="24"/>
        </w:rPr>
        <w:t>–</w:t>
      </w:r>
      <w:r w:rsidR="006617B8" w:rsidRPr="00601527">
        <w:t>227).</w:t>
      </w:r>
    </w:p>
    <w:sectPr w:rsidR="006D35C3" w:rsidRPr="00611528" w:rsidSect="00970EC8">
      <w:footerReference w:type="default" r:id="rId12"/>
      <w:pgSz w:w="11907" w:h="16839" w:code="9"/>
      <w:pgMar w:top="1440" w:right="1797"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EFF7C" w14:textId="77777777" w:rsidR="00DE38DC" w:rsidRDefault="00DE38DC">
      <w:r>
        <w:separator/>
      </w:r>
    </w:p>
  </w:endnote>
  <w:endnote w:type="continuationSeparator" w:id="0">
    <w:p w14:paraId="4D956ECB" w14:textId="77777777" w:rsidR="00DE38DC" w:rsidRDefault="00DE3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FFE60" w14:textId="32DCA8D0" w:rsidR="00F70747" w:rsidRPr="00124E84" w:rsidRDefault="000555D3" w:rsidP="00124E84">
    <w:pPr>
      <w:pStyle w:val="Footer"/>
      <w:spacing w:before="0" w:after="0" w:line="240" w:lineRule="auto"/>
      <w:jc w:val="center"/>
      <w:rPr>
        <w:rFonts w:cs="Arial"/>
        <w:sz w:val="14"/>
      </w:rPr>
    </w:pPr>
    <w:r w:rsidRPr="00124E84">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A688A" w14:textId="77777777" w:rsidR="00DE38DC" w:rsidRDefault="00DE38DC">
      <w:r>
        <w:separator/>
      </w:r>
    </w:p>
  </w:footnote>
  <w:footnote w:type="continuationSeparator" w:id="0">
    <w:p w14:paraId="1ACC708C" w14:textId="77777777" w:rsidR="00DE38DC" w:rsidRDefault="00DE38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58BD1B1F"/>
    <w:multiLevelType w:val="multilevel"/>
    <w:tmpl w:val="30407B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8"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16cid:durableId="1234393826">
    <w:abstractNumId w:val="2"/>
  </w:num>
  <w:num w:numId="2" w16cid:durableId="1015771968">
    <w:abstractNumId w:val="0"/>
  </w:num>
  <w:num w:numId="3" w16cid:durableId="724794240">
    <w:abstractNumId w:val="3"/>
  </w:num>
  <w:num w:numId="4" w16cid:durableId="1798330459">
    <w:abstractNumId w:val="6"/>
  </w:num>
  <w:num w:numId="5" w16cid:durableId="191919700">
    <w:abstractNumId w:val="8"/>
  </w:num>
  <w:num w:numId="6" w16cid:durableId="1388921178">
    <w:abstractNumId w:val="1"/>
  </w:num>
  <w:num w:numId="7" w16cid:durableId="375738363">
    <w:abstractNumId w:val="4"/>
  </w:num>
  <w:num w:numId="8" w16cid:durableId="1002701791">
    <w:abstractNumId w:val="5"/>
  </w:num>
  <w:num w:numId="9" w16cid:durableId="6154090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456"/>
    <w:rsid w:val="00001A51"/>
    <w:rsid w:val="00006883"/>
    <w:rsid w:val="00010D89"/>
    <w:rsid w:val="00010E4F"/>
    <w:rsid w:val="00014088"/>
    <w:rsid w:val="00021E7D"/>
    <w:rsid w:val="00023E33"/>
    <w:rsid w:val="00031B6E"/>
    <w:rsid w:val="00044FEC"/>
    <w:rsid w:val="00047ED5"/>
    <w:rsid w:val="0005408F"/>
    <w:rsid w:val="000555D3"/>
    <w:rsid w:val="0007147D"/>
    <w:rsid w:val="00077576"/>
    <w:rsid w:val="00081CA7"/>
    <w:rsid w:val="00083D14"/>
    <w:rsid w:val="0008545B"/>
    <w:rsid w:val="000A1898"/>
    <w:rsid w:val="000A2621"/>
    <w:rsid w:val="000B17C5"/>
    <w:rsid w:val="000B1BA3"/>
    <w:rsid w:val="000C15E6"/>
    <w:rsid w:val="000C1DC9"/>
    <w:rsid w:val="000C3E04"/>
    <w:rsid w:val="000D36DC"/>
    <w:rsid w:val="000D4A1E"/>
    <w:rsid w:val="00124E84"/>
    <w:rsid w:val="00134B73"/>
    <w:rsid w:val="00154046"/>
    <w:rsid w:val="00183934"/>
    <w:rsid w:val="00187EED"/>
    <w:rsid w:val="001A1456"/>
    <w:rsid w:val="001C4550"/>
    <w:rsid w:val="001D4480"/>
    <w:rsid w:val="001D6FD8"/>
    <w:rsid w:val="001D7375"/>
    <w:rsid w:val="001F247A"/>
    <w:rsid w:val="001F3B1C"/>
    <w:rsid w:val="001F6748"/>
    <w:rsid w:val="0020418C"/>
    <w:rsid w:val="0020564F"/>
    <w:rsid w:val="002061F6"/>
    <w:rsid w:val="002077D0"/>
    <w:rsid w:val="00241BE2"/>
    <w:rsid w:val="00254FFF"/>
    <w:rsid w:val="002557E0"/>
    <w:rsid w:val="00270559"/>
    <w:rsid w:val="0027553F"/>
    <w:rsid w:val="00280918"/>
    <w:rsid w:val="002909CB"/>
    <w:rsid w:val="00295E60"/>
    <w:rsid w:val="002D10B0"/>
    <w:rsid w:val="002D4D56"/>
    <w:rsid w:val="002E4A58"/>
    <w:rsid w:val="002F1A2A"/>
    <w:rsid w:val="00301799"/>
    <w:rsid w:val="00314754"/>
    <w:rsid w:val="00336BF1"/>
    <w:rsid w:val="00347765"/>
    <w:rsid w:val="00357CDC"/>
    <w:rsid w:val="00363912"/>
    <w:rsid w:val="0038135A"/>
    <w:rsid w:val="00397403"/>
    <w:rsid w:val="003D0157"/>
    <w:rsid w:val="003D7926"/>
    <w:rsid w:val="003F381E"/>
    <w:rsid w:val="003F783A"/>
    <w:rsid w:val="004165AD"/>
    <w:rsid w:val="00436847"/>
    <w:rsid w:val="00440483"/>
    <w:rsid w:val="00442FA2"/>
    <w:rsid w:val="00450FD8"/>
    <w:rsid w:val="00454B47"/>
    <w:rsid w:val="0045791D"/>
    <w:rsid w:val="0046006D"/>
    <w:rsid w:val="00471C05"/>
    <w:rsid w:val="00477E6B"/>
    <w:rsid w:val="004B1633"/>
    <w:rsid w:val="004C259A"/>
    <w:rsid w:val="004C4A40"/>
    <w:rsid w:val="004E7E60"/>
    <w:rsid w:val="004F05AF"/>
    <w:rsid w:val="00504301"/>
    <w:rsid w:val="00523DE6"/>
    <w:rsid w:val="005348DF"/>
    <w:rsid w:val="0054135A"/>
    <w:rsid w:val="00541DB3"/>
    <w:rsid w:val="00550787"/>
    <w:rsid w:val="005700E2"/>
    <w:rsid w:val="00597C25"/>
    <w:rsid w:val="005A1196"/>
    <w:rsid w:val="005A2634"/>
    <w:rsid w:val="005B21DE"/>
    <w:rsid w:val="005C72EF"/>
    <w:rsid w:val="005C7E5C"/>
    <w:rsid w:val="005D70F1"/>
    <w:rsid w:val="005E04B4"/>
    <w:rsid w:val="005F04DA"/>
    <w:rsid w:val="005F0E5F"/>
    <w:rsid w:val="00611528"/>
    <w:rsid w:val="00620A30"/>
    <w:rsid w:val="0063264C"/>
    <w:rsid w:val="00641376"/>
    <w:rsid w:val="0064306C"/>
    <w:rsid w:val="0065519F"/>
    <w:rsid w:val="006617B8"/>
    <w:rsid w:val="00676B9C"/>
    <w:rsid w:val="00691CA7"/>
    <w:rsid w:val="006A3537"/>
    <w:rsid w:val="006C31EC"/>
    <w:rsid w:val="006C54B7"/>
    <w:rsid w:val="006D0BB3"/>
    <w:rsid w:val="006D35C3"/>
    <w:rsid w:val="006E4B3C"/>
    <w:rsid w:val="006E7CA0"/>
    <w:rsid w:val="00715FC0"/>
    <w:rsid w:val="0073728D"/>
    <w:rsid w:val="00754D96"/>
    <w:rsid w:val="00774AE4"/>
    <w:rsid w:val="00776FA3"/>
    <w:rsid w:val="00780BD2"/>
    <w:rsid w:val="00784B69"/>
    <w:rsid w:val="007A22C7"/>
    <w:rsid w:val="007B2271"/>
    <w:rsid w:val="007C0753"/>
    <w:rsid w:val="007E1469"/>
    <w:rsid w:val="007E213E"/>
    <w:rsid w:val="007E79E6"/>
    <w:rsid w:val="00825861"/>
    <w:rsid w:val="0083078B"/>
    <w:rsid w:val="00840099"/>
    <w:rsid w:val="00870254"/>
    <w:rsid w:val="00871392"/>
    <w:rsid w:val="0087783A"/>
    <w:rsid w:val="00894148"/>
    <w:rsid w:val="008A4084"/>
    <w:rsid w:val="008A544B"/>
    <w:rsid w:val="008D05C6"/>
    <w:rsid w:val="008D2229"/>
    <w:rsid w:val="008D6A08"/>
    <w:rsid w:val="00905446"/>
    <w:rsid w:val="00910A02"/>
    <w:rsid w:val="00932373"/>
    <w:rsid w:val="00941A77"/>
    <w:rsid w:val="00950E12"/>
    <w:rsid w:val="00955DC5"/>
    <w:rsid w:val="00970EC8"/>
    <w:rsid w:val="00994908"/>
    <w:rsid w:val="009C5E61"/>
    <w:rsid w:val="009C7D86"/>
    <w:rsid w:val="009D232D"/>
    <w:rsid w:val="009E352B"/>
    <w:rsid w:val="009E363E"/>
    <w:rsid w:val="009F14CF"/>
    <w:rsid w:val="009F1717"/>
    <w:rsid w:val="009F6A50"/>
    <w:rsid w:val="009F7F2F"/>
    <w:rsid w:val="00A1123D"/>
    <w:rsid w:val="00A225EB"/>
    <w:rsid w:val="00A23F43"/>
    <w:rsid w:val="00A24B87"/>
    <w:rsid w:val="00A373B4"/>
    <w:rsid w:val="00A55AAF"/>
    <w:rsid w:val="00A65666"/>
    <w:rsid w:val="00AA5165"/>
    <w:rsid w:val="00AD47A1"/>
    <w:rsid w:val="00AE280A"/>
    <w:rsid w:val="00AE353E"/>
    <w:rsid w:val="00AF3C06"/>
    <w:rsid w:val="00B015A3"/>
    <w:rsid w:val="00B32BF5"/>
    <w:rsid w:val="00B46526"/>
    <w:rsid w:val="00B54842"/>
    <w:rsid w:val="00BA08F8"/>
    <w:rsid w:val="00BD3AC5"/>
    <w:rsid w:val="00BD484F"/>
    <w:rsid w:val="00BE46EC"/>
    <w:rsid w:val="00BE7748"/>
    <w:rsid w:val="00C324FA"/>
    <w:rsid w:val="00C4252F"/>
    <w:rsid w:val="00C50211"/>
    <w:rsid w:val="00C605EE"/>
    <w:rsid w:val="00C723EF"/>
    <w:rsid w:val="00C73D75"/>
    <w:rsid w:val="00C842F7"/>
    <w:rsid w:val="00C867C3"/>
    <w:rsid w:val="00CA3938"/>
    <w:rsid w:val="00CA6B4F"/>
    <w:rsid w:val="00CC1EB7"/>
    <w:rsid w:val="00CD4609"/>
    <w:rsid w:val="00D004FC"/>
    <w:rsid w:val="00D03BC6"/>
    <w:rsid w:val="00D046CB"/>
    <w:rsid w:val="00D0754E"/>
    <w:rsid w:val="00D11910"/>
    <w:rsid w:val="00D1233E"/>
    <w:rsid w:val="00D22044"/>
    <w:rsid w:val="00D40DAF"/>
    <w:rsid w:val="00D4105C"/>
    <w:rsid w:val="00D440AB"/>
    <w:rsid w:val="00D53FAD"/>
    <w:rsid w:val="00D5741E"/>
    <w:rsid w:val="00D62D4F"/>
    <w:rsid w:val="00D73D9B"/>
    <w:rsid w:val="00D81E73"/>
    <w:rsid w:val="00D82301"/>
    <w:rsid w:val="00D84EF7"/>
    <w:rsid w:val="00D85393"/>
    <w:rsid w:val="00D85F2D"/>
    <w:rsid w:val="00D95883"/>
    <w:rsid w:val="00DA648E"/>
    <w:rsid w:val="00DB5128"/>
    <w:rsid w:val="00DC03E6"/>
    <w:rsid w:val="00DC24E8"/>
    <w:rsid w:val="00DC3396"/>
    <w:rsid w:val="00DC3EBF"/>
    <w:rsid w:val="00DE1B79"/>
    <w:rsid w:val="00DE38DC"/>
    <w:rsid w:val="00E037AC"/>
    <w:rsid w:val="00E07B19"/>
    <w:rsid w:val="00E57ED0"/>
    <w:rsid w:val="00E61736"/>
    <w:rsid w:val="00E6737E"/>
    <w:rsid w:val="00E77797"/>
    <w:rsid w:val="00EC11AC"/>
    <w:rsid w:val="00EE0221"/>
    <w:rsid w:val="00EE55D4"/>
    <w:rsid w:val="00EF0E1D"/>
    <w:rsid w:val="00F15378"/>
    <w:rsid w:val="00F35A77"/>
    <w:rsid w:val="00F6632E"/>
    <w:rsid w:val="00F70747"/>
    <w:rsid w:val="00F7226E"/>
    <w:rsid w:val="00F810B7"/>
    <w:rsid w:val="00F94B48"/>
    <w:rsid w:val="00FA0B96"/>
    <w:rsid w:val="00FA57A8"/>
    <w:rsid w:val="00FB3B78"/>
    <w:rsid w:val="00FE2F02"/>
    <w:rsid w:val="00FF64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467A8E"/>
  <w15:docId w15:val="{177C8C4B-E9CD-42FB-8D81-8786C43C8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1E7D"/>
    <w:rPr>
      <w:sz w:val="24"/>
      <w:lang w:eastAsia="en-US"/>
    </w:rPr>
  </w:style>
  <w:style w:type="paragraph" w:styleId="Heading1">
    <w:name w:val="heading 1"/>
    <w:basedOn w:val="Billname"/>
    <w:next w:val="Normal"/>
    <w:qFormat/>
    <w:rsid w:val="002F1A2A"/>
    <w:pPr>
      <w:spacing w:before="700"/>
      <w:outlineLvl w:val="0"/>
    </w:pPr>
  </w:style>
  <w:style w:type="paragraph" w:styleId="Heading2">
    <w:name w:val="heading 2"/>
    <w:basedOn w:val="Normal"/>
    <w:next w:val="Normal"/>
    <w:qFormat/>
    <w:rsid w:val="002F1A2A"/>
    <w:pPr>
      <w:spacing w:before="240" w:after="60"/>
      <w:outlineLvl w:val="1"/>
    </w:pPr>
    <w:rPr>
      <w:rFonts w:ascii="Arial" w:hAnsi="Arial" w:cs="Arial"/>
      <w:b/>
      <w:bCs/>
    </w:rPr>
  </w:style>
  <w:style w:type="paragraph" w:styleId="Heading3">
    <w:name w:val="heading 3"/>
    <w:basedOn w:val="Normal"/>
    <w:next w:val="Normal"/>
    <w:qFormat/>
    <w:rsid w:val="002F1A2A"/>
    <w:pPr>
      <w:spacing w:before="360"/>
      <w:ind w:right="565"/>
      <w:outlineLvl w:val="2"/>
    </w:pPr>
    <w:rPr>
      <w:rFonts w:ascii="Arial" w:hAnsi="Arial" w:cs="Arial"/>
      <w:b/>
      <w:bCs/>
      <w:sz w:val="28"/>
      <w:szCs w:val="28"/>
    </w:rPr>
  </w:style>
  <w:style w:type="paragraph" w:styleId="Heading4">
    <w:name w:val="heading 4"/>
    <w:basedOn w:val="Normal"/>
    <w:next w:val="Normal"/>
    <w:qFormat/>
    <w:rsid w:val="00021E7D"/>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21E7D"/>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rsid w:val="00021E7D"/>
    <w:pPr>
      <w:tabs>
        <w:tab w:val="left" w:pos="2880"/>
      </w:tabs>
      <w:spacing w:before="120" w:after="60" w:line="240" w:lineRule="exact"/>
    </w:pPr>
    <w:rPr>
      <w:rFonts w:ascii="Arial" w:hAnsi="Arial"/>
      <w:sz w:val="18"/>
    </w:rPr>
  </w:style>
  <w:style w:type="paragraph" w:customStyle="1" w:styleId="Billname">
    <w:name w:val="Billname"/>
    <w:basedOn w:val="Normal"/>
    <w:rsid w:val="00021E7D"/>
    <w:pPr>
      <w:tabs>
        <w:tab w:val="left" w:pos="2400"/>
        <w:tab w:val="left" w:pos="2880"/>
      </w:tabs>
      <w:spacing w:before="1220" w:after="100"/>
    </w:pPr>
    <w:rPr>
      <w:rFonts w:ascii="Arial" w:hAnsi="Arial"/>
      <w:b/>
      <w:sz w:val="40"/>
    </w:rPr>
  </w:style>
  <w:style w:type="paragraph" w:customStyle="1" w:styleId="Amain">
    <w:name w:val="A main"/>
    <w:basedOn w:val="Normal"/>
    <w:rsid w:val="00021E7D"/>
    <w:pPr>
      <w:tabs>
        <w:tab w:val="right" w:pos="500"/>
        <w:tab w:val="left" w:pos="700"/>
      </w:tabs>
      <w:spacing w:before="80" w:after="60"/>
      <w:ind w:left="700" w:hanging="700"/>
      <w:jc w:val="both"/>
      <w:outlineLvl w:val="5"/>
    </w:pPr>
  </w:style>
  <w:style w:type="paragraph" w:customStyle="1" w:styleId="N-line3">
    <w:name w:val="N-line3"/>
    <w:basedOn w:val="Normal"/>
    <w:next w:val="Normal"/>
    <w:rsid w:val="00021E7D"/>
    <w:pPr>
      <w:pBdr>
        <w:bottom w:val="single" w:sz="12" w:space="1" w:color="auto"/>
      </w:pBdr>
      <w:jc w:val="both"/>
    </w:pPr>
  </w:style>
  <w:style w:type="paragraph" w:customStyle="1" w:styleId="madeunder">
    <w:name w:val="made under"/>
    <w:basedOn w:val="Normal"/>
    <w:rsid w:val="00021E7D"/>
    <w:pPr>
      <w:spacing w:before="180" w:after="60"/>
      <w:jc w:val="both"/>
    </w:pPr>
  </w:style>
  <w:style w:type="paragraph" w:customStyle="1" w:styleId="CoverActName">
    <w:name w:val="CoverActName"/>
    <w:basedOn w:val="Normal"/>
    <w:rsid w:val="00021E7D"/>
    <w:pPr>
      <w:tabs>
        <w:tab w:val="left" w:pos="2600"/>
      </w:tabs>
      <w:spacing w:before="200" w:after="60"/>
      <w:jc w:val="both"/>
    </w:pPr>
    <w:rPr>
      <w:rFonts w:ascii="Arial" w:hAnsi="Arial"/>
      <w:b/>
    </w:rPr>
  </w:style>
  <w:style w:type="paragraph" w:customStyle="1" w:styleId="06Copyright">
    <w:name w:val="06Copyright"/>
    <w:basedOn w:val="Normal"/>
    <w:rsid w:val="00021E7D"/>
    <w:pPr>
      <w:tabs>
        <w:tab w:val="left" w:pos="2880"/>
      </w:tabs>
    </w:pPr>
  </w:style>
  <w:style w:type="paragraph" w:customStyle="1" w:styleId="Apara">
    <w:name w:val="A para"/>
    <w:basedOn w:val="Normal"/>
    <w:rsid w:val="00021E7D"/>
    <w:pPr>
      <w:numPr>
        <w:ilvl w:val="6"/>
        <w:numId w:val="9"/>
      </w:numPr>
      <w:spacing w:before="80" w:after="60"/>
      <w:jc w:val="both"/>
      <w:outlineLvl w:val="6"/>
    </w:pPr>
  </w:style>
  <w:style w:type="paragraph" w:customStyle="1" w:styleId="Asubpara">
    <w:name w:val="A subpara"/>
    <w:basedOn w:val="Normal"/>
    <w:rsid w:val="00021E7D"/>
    <w:pPr>
      <w:numPr>
        <w:ilvl w:val="7"/>
        <w:numId w:val="9"/>
      </w:numPr>
      <w:spacing w:before="80" w:after="60"/>
      <w:jc w:val="both"/>
      <w:outlineLvl w:val="7"/>
    </w:pPr>
  </w:style>
  <w:style w:type="paragraph" w:customStyle="1" w:styleId="Asubsubpara">
    <w:name w:val="A subsubpara"/>
    <w:basedOn w:val="Normal"/>
    <w:rsid w:val="00021E7D"/>
    <w:pPr>
      <w:numPr>
        <w:ilvl w:val="8"/>
        <w:numId w:val="9"/>
      </w:numPr>
      <w:spacing w:before="80" w:after="60"/>
      <w:jc w:val="both"/>
      <w:outlineLvl w:val="8"/>
    </w:pPr>
  </w:style>
  <w:style w:type="paragraph" w:customStyle="1" w:styleId="AH5Sec">
    <w:name w:val="A H5 Sec"/>
    <w:basedOn w:val="Normal"/>
    <w:next w:val="Amain"/>
    <w:rsid w:val="00021E7D"/>
    <w:pPr>
      <w:keepNext/>
      <w:numPr>
        <w:ilvl w:val="4"/>
        <w:numId w:val="1"/>
      </w:numPr>
      <w:spacing w:before="180" w:after="60"/>
      <w:outlineLvl w:val="4"/>
    </w:pPr>
    <w:rPr>
      <w:rFonts w:ascii="Arial" w:hAnsi="Arial"/>
      <w:b/>
    </w:rPr>
  </w:style>
  <w:style w:type="paragraph" w:styleId="Header">
    <w:name w:val="header"/>
    <w:basedOn w:val="Normal"/>
    <w:rsid w:val="00021E7D"/>
    <w:pPr>
      <w:tabs>
        <w:tab w:val="left" w:pos="2880"/>
        <w:tab w:val="center" w:pos="4153"/>
        <w:tab w:val="right" w:pos="8306"/>
      </w:tabs>
    </w:pPr>
  </w:style>
  <w:style w:type="paragraph" w:customStyle="1" w:styleId="ref">
    <w:name w:val="ref"/>
    <w:basedOn w:val="Normal"/>
    <w:next w:val="Normal"/>
    <w:rsid w:val="00021E7D"/>
    <w:pPr>
      <w:spacing w:after="60"/>
      <w:jc w:val="both"/>
    </w:pPr>
    <w:rPr>
      <w:sz w:val="18"/>
    </w:rPr>
  </w:style>
  <w:style w:type="character" w:customStyle="1" w:styleId="CharDivText">
    <w:name w:val="CharDivText"/>
    <w:basedOn w:val="DefaultParagraphFont"/>
    <w:rsid w:val="00021E7D"/>
  </w:style>
  <w:style w:type="paragraph" w:customStyle="1" w:styleId="CoverInForce">
    <w:name w:val="CoverInForce"/>
    <w:basedOn w:val="Normal"/>
    <w:rsid w:val="00021E7D"/>
    <w:pPr>
      <w:tabs>
        <w:tab w:val="left" w:pos="2600"/>
      </w:tabs>
      <w:spacing w:before="200" w:after="60"/>
      <w:jc w:val="both"/>
    </w:pPr>
    <w:rPr>
      <w:rFonts w:ascii="Arial" w:hAnsi="Arial"/>
    </w:rPr>
  </w:style>
  <w:style w:type="paragraph" w:customStyle="1" w:styleId="AFHdg">
    <w:name w:val="AFHdg"/>
    <w:basedOn w:val="Normal"/>
    <w:rsid w:val="00021E7D"/>
    <w:pPr>
      <w:tabs>
        <w:tab w:val="left" w:pos="2600"/>
      </w:tabs>
      <w:spacing w:before="80" w:after="60"/>
      <w:jc w:val="both"/>
    </w:pPr>
    <w:rPr>
      <w:rFonts w:ascii="Arial" w:hAnsi="Arial"/>
      <w:b/>
      <w:sz w:val="32"/>
    </w:rPr>
  </w:style>
  <w:style w:type="paragraph" w:customStyle="1" w:styleId="ApprFormHd">
    <w:name w:val="ApprFormHd"/>
    <w:basedOn w:val="Normal"/>
    <w:rsid w:val="00021E7D"/>
    <w:pPr>
      <w:keepNext/>
      <w:tabs>
        <w:tab w:val="left" w:pos="2600"/>
      </w:tabs>
      <w:spacing w:before="320" w:after="60"/>
      <w:outlineLvl w:val="0"/>
    </w:pPr>
    <w:rPr>
      <w:rFonts w:ascii="Arial" w:hAnsi="Arial"/>
      <w:b/>
      <w:sz w:val="34"/>
    </w:rPr>
  </w:style>
  <w:style w:type="character" w:styleId="PageNumber">
    <w:name w:val="page number"/>
    <w:basedOn w:val="DefaultParagraphFont"/>
    <w:rsid w:val="00021E7D"/>
  </w:style>
  <w:style w:type="paragraph" w:customStyle="1" w:styleId="Aparabullet">
    <w:name w:val="A para bullet"/>
    <w:basedOn w:val="Normal"/>
    <w:rsid w:val="00021E7D"/>
    <w:pPr>
      <w:numPr>
        <w:numId w:val="4"/>
      </w:numPr>
    </w:pPr>
  </w:style>
  <w:style w:type="paragraph" w:styleId="TOC1">
    <w:name w:val="toc 1"/>
    <w:basedOn w:val="Normal"/>
    <w:next w:val="Normal"/>
    <w:autoRedefine/>
    <w:semiHidden/>
    <w:rsid w:val="00021E7D"/>
  </w:style>
  <w:style w:type="paragraph" w:styleId="TOC2">
    <w:name w:val="toc 2"/>
    <w:basedOn w:val="Normal"/>
    <w:next w:val="Normal"/>
    <w:autoRedefine/>
    <w:semiHidden/>
    <w:rsid w:val="00021E7D"/>
    <w:pPr>
      <w:ind w:left="240"/>
    </w:pPr>
  </w:style>
  <w:style w:type="paragraph" w:styleId="TOC3">
    <w:name w:val="toc 3"/>
    <w:basedOn w:val="Normal"/>
    <w:next w:val="Normal"/>
    <w:autoRedefine/>
    <w:semiHidden/>
    <w:rsid w:val="00021E7D"/>
    <w:pPr>
      <w:ind w:left="480"/>
    </w:pPr>
  </w:style>
  <w:style w:type="paragraph" w:styleId="TOC4">
    <w:name w:val="toc 4"/>
    <w:basedOn w:val="Normal"/>
    <w:next w:val="Normal"/>
    <w:autoRedefine/>
    <w:semiHidden/>
    <w:rsid w:val="00021E7D"/>
    <w:pPr>
      <w:ind w:left="720"/>
    </w:pPr>
  </w:style>
  <w:style w:type="paragraph" w:styleId="TOC5">
    <w:name w:val="toc 5"/>
    <w:basedOn w:val="Normal"/>
    <w:next w:val="Normal"/>
    <w:autoRedefine/>
    <w:semiHidden/>
    <w:rsid w:val="00021E7D"/>
    <w:pPr>
      <w:ind w:left="960"/>
    </w:pPr>
  </w:style>
  <w:style w:type="paragraph" w:styleId="TOC6">
    <w:name w:val="toc 6"/>
    <w:basedOn w:val="Normal"/>
    <w:next w:val="Normal"/>
    <w:autoRedefine/>
    <w:semiHidden/>
    <w:rsid w:val="00021E7D"/>
    <w:pPr>
      <w:ind w:left="1200"/>
    </w:pPr>
  </w:style>
  <w:style w:type="paragraph" w:styleId="TOC7">
    <w:name w:val="toc 7"/>
    <w:basedOn w:val="Normal"/>
    <w:next w:val="Normal"/>
    <w:autoRedefine/>
    <w:semiHidden/>
    <w:rsid w:val="00021E7D"/>
    <w:pPr>
      <w:ind w:left="1440"/>
    </w:pPr>
  </w:style>
  <w:style w:type="paragraph" w:styleId="TOC8">
    <w:name w:val="toc 8"/>
    <w:basedOn w:val="Normal"/>
    <w:next w:val="Normal"/>
    <w:autoRedefine/>
    <w:semiHidden/>
    <w:rsid w:val="00021E7D"/>
    <w:pPr>
      <w:ind w:left="1680"/>
    </w:pPr>
  </w:style>
  <w:style w:type="paragraph" w:styleId="TOC9">
    <w:name w:val="toc 9"/>
    <w:basedOn w:val="Normal"/>
    <w:next w:val="Normal"/>
    <w:autoRedefine/>
    <w:semiHidden/>
    <w:rsid w:val="00021E7D"/>
    <w:pPr>
      <w:ind w:left="1920"/>
    </w:pPr>
  </w:style>
  <w:style w:type="character" w:styleId="Hyperlink">
    <w:name w:val="Hyperlink"/>
    <w:basedOn w:val="DefaultParagraphFont"/>
    <w:rsid w:val="00021E7D"/>
    <w:rPr>
      <w:color w:val="0000FF"/>
      <w:u w:val="single"/>
    </w:rPr>
  </w:style>
  <w:style w:type="paragraph" w:styleId="BodyTextIndent">
    <w:name w:val="Body Text Indent"/>
    <w:basedOn w:val="Normal"/>
    <w:rsid w:val="00021E7D"/>
    <w:pPr>
      <w:spacing w:before="120" w:after="60"/>
      <w:ind w:left="709"/>
    </w:pPr>
  </w:style>
  <w:style w:type="paragraph" w:customStyle="1" w:styleId="Minister">
    <w:name w:val="Minister"/>
    <w:basedOn w:val="Normal"/>
    <w:rsid w:val="00021E7D"/>
    <w:pPr>
      <w:spacing w:before="880" w:after="60"/>
      <w:jc w:val="right"/>
    </w:pPr>
    <w:rPr>
      <w:caps/>
      <w:szCs w:val="24"/>
    </w:rPr>
  </w:style>
  <w:style w:type="paragraph" w:customStyle="1" w:styleId="DateLine">
    <w:name w:val="DateLine"/>
    <w:basedOn w:val="Normal"/>
    <w:rsid w:val="00021E7D"/>
    <w:pPr>
      <w:tabs>
        <w:tab w:val="left" w:pos="4320"/>
      </w:tabs>
      <w:spacing w:before="80" w:after="60"/>
      <w:jc w:val="both"/>
    </w:pPr>
    <w:rPr>
      <w:szCs w:val="24"/>
    </w:rPr>
  </w:style>
  <w:style w:type="paragraph" w:customStyle="1" w:styleId="MinisterWord">
    <w:name w:val="MinisterWord"/>
    <w:basedOn w:val="Normal"/>
    <w:rsid w:val="00021E7D"/>
    <w:pPr>
      <w:tabs>
        <w:tab w:val="left" w:pos="2880"/>
      </w:tabs>
      <w:jc w:val="right"/>
    </w:pPr>
    <w:rPr>
      <w:szCs w:val="24"/>
    </w:rPr>
  </w:style>
  <w:style w:type="character" w:styleId="FollowedHyperlink">
    <w:name w:val="FollowedHyperlink"/>
    <w:basedOn w:val="DefaultParagraphFont"/>
    <w:rsid w:val="00021E7D"/>
    <w:rPr>
      <w:color w:val="800080"/>
      <w:u w:val="single"/>
    </w:rPr>
  </w:style>
  <w:style w:type="character" w:styleId="FootnoteReference">
    <w:name w:val="footnote reference"/>
    <w:basedOn w:val="DefaultParagraphFont"/>
    <w:semiHidden/>
    <w:rsid w:val="00021E7D"/>
    <w:rPr>
      <w:rFonts w:ascii="Times New Roman" w:hAnsi="Times New Roman" w:cs="Times New Roman"/>
      <w:sz w:val="24"/>
      <w:szCs w:val="24"/>
      <w:vertAlign w:val="superscript"/>
    </w:rPr>
  </w:style>
  <w:style w:type="paragraph" w:styleId="FootnoteText">
    <w:name w:val="footnote text"/>
    <w:basedOn w:val="Normal"/>
    <w:semiHidden/>
    <w:rsid w:val="00021E7D"/>
    <w:pPr>
      <w:spacing w:before="80" w:after="60"/>
      <w:jc w:val="both"/>
    </w:pPr>
    <w:rPr>
      <w:szCs w:val="24"/>
    </w:rPr>
  </w:style>
  <w:style w:type="paragraph" w:customStyle="1" w:styleId="ShadedSchClause">
    <w:name w:val="Shaded Sch Clause"/>
    <w:basedOn w:val="Normal"/>
    <w:next w:val="Normal"/>
    <w:rsid w:val="00021E7D"/>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021E7D"/>
  </w:style>
  <w:style w:type="paragraph" w:styleId="BalloonText">
    <w:name w:val="Balloon Text"/>
    <w:basedOn w:val="Normal"/>
    <w:link w:val="BalloonTextChar"/>
    <w:rsid w:val="00295E60"/>
    <w:rPr>
      <w:rFonts w:ascii="Tahoma" w:hAnsi="Tahoma" w:cs="Tahoma"/>
      <w:sz w:val="16"/>
      <w:szCs w:val="16"/>
    </w:rPr>
  </w:style>
  <w:style w:type="character" w:customStyle="1" w:styleId="BalloonTextChar">
    <w:name w:val="Balloon Text Char"/>
    <w:basedOn w:val="DefaultParagraphFont"/>
    <w:link w:val="BalloonText"/>
    <w:rsid w:val="00295E60"/>
    <w:rPr>
      <w:rFonts w:ascii="Tahoma" w:hAnsi="Tahoma" w:cs="Tahoma"/>
      <w:sz w:val="16"/>
      <w:szCs w:val="16"/>
      <w:lang w:eastAsia="en-US"/>
    </w:rPr>
  </w:style>
  <w:style w:type="character" w:styleId="CommentReference">
    <w:name w:val="annotation reference"/>
    <w:basedOn w:val="DefaultParagraphFont"/>
    <w:rsid w:val="005F04DA"/>
    <w:rPr>
      <w:sz w:val="16"/>
      <w:szCs w:val="16"/>
    </w:rPr>
  </w:style>
  <w:style w:type="paragraph" w:styleId="CommentText">
    <w:name w:val="annotation text"/>
    <w:basedOn w:val="Normal"/>
    <w:link w:val="CommentTextChar"/>
    <w:rsid w:val="005F04DA"/>
    <w:rPr>
      <w:sz w:val="20"/>
    </w:rPr>
  </w:style>
  <w:style w:type="character" w:customStyle="1" w:styleId="CommentTextChar">
    <w:name w:val="Comment Text Char"/>
    <w:basedOn w:val="DefaultParagraphFont"/>
    <w:link w:val="CommentText"/>
    <w:rsid w:val="005F04DA"/>
    <w:rPr>
      <w:lang w:eastAsia="en-US"/>
    </w:rPr>
  </w:style>
  <w:style w:type="paragraph" w:styleId="CommentSubject">
    <w:name w:val="annotation subject"/>
    <w:basedOn w:val="CommentText"/>
    <w:next w:val="CommentText"/>
    <w:link w:val="CommentSubjectChar"/>
    <w:rsid w:val="005F04DA"/>
    <w:rPr>
      <w:b/>
      <w:bCs/>
    </w:rPr>
  </w:style>
  <w:style w:type="character" w:customStyle="1" w:styleId="CommentSubjectChar">
    <w:name w:val="Comment Subject Char"/>
    <w:basedOn w:val="CommentTextChar"/>
    <w:link w:val="CommentSubject"/>
    <w:rsid w:val="005F04DA"/>
    <w:rPr>
      <w:b/>
      <w:bCs/>
      <w:lang w:eastAsia="en-US"/>
    </w:rPr>
  </w:style>
  <w:style w:type="paragraph" w:styleId="Revision">
    <w:name w:val="Revision"/>
    <w:hidden/>
    <w:uiPriority w:val="99"/>
    <w:semiHidden/>
    <w:rsid w:val="00EF0E1D"/>
    <w:rPr>
      <w:sz w:val="24"/>
      <w:lang w:eastAsia="en-US"/>
    </w:rPr>
  </w:style>
  <w:style w:type="character" w:styleId="UnresolvedMention">
    <w:name w:val="Unresolved Mention"/>
    <w:basedOn w:val="DefaultParagraphFont"/>
    <w:uiPriority w:val="99"/>
    <w:semiHidden/>
    <w:unhideWhenUsed/>
    <w:rsid w:val="000C3E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1048">
      <w:bodyDiv w:val="1"/>
      <w:marLeft w:val="0"/>
      <w:marRight w:val="0"/>
      <w:marTop w:val="0"/>
      <w:marBottom w:val="0"/>
      <w:divBdr>
        <w:top w:val="none" w:sz="0" w:space="0" w:color="auto"/>
        <w:left w:val="none" w:sz="0" w:space="0" w:color="auto"/>
        <w:bottom w:val="none" w:sz="0" w:space="0" w:color="auto"/>
        <w:right w:val="none" w:sz="0" w:space="0" w:color="auto"/>
      </w:divBdr>
      <w:divsChild>
        <w:div w:id="1048071437">
          <w:marLeft w:val="0"/>
          <w:marRight w:val="0"/>
          <w:marTop w:val="0"/>
          <w:marBottom w:val="0"/>
          <w:divBdr>
            <w:top w:val="none" w:sz="0" w:space="0" w:color="auto"/>
            <w:left w:val="none" w:sz="0" w:space="0" w:color="auto"/>
            <w:bottom w:val="none" w:sz="0" w:space="0" w:color="auto"/>
            <w:right w:val="none" w:sz="0" w:space="0" w:color="auto"/>
          </w:divBdr>
        </w:div>
        <w:div w:id="198401578">
          <w:marLeft w:val="0"/>
          <w:marRight w:val="0"/>
          <w:marTop w:val="0"/>
          <w:marBottom w:val="0"/>
          <w:divBdr>
            <w:top w:val="none" w:sz="0" w:space="0" w:color="auto"/>
            <w:left w:val="none" w:sz="0" w:space="0" w:color="auto"/>
            <w:bottom w:val="none" w:sz="0" w:space="0" w:color="auto"/>
            <w:right w:val="none" w:sz="0" w:space="0" w:color="auto"/>
          </w:divBdr>
        </w:div>
        <w:div w:id="506092351">
          <w:marLeft w:val="0"/>
          <w:marRight w:val="0"/>
          <w:marTop w:val="0"/>
          <w:marBottom w:val="0"/>
          <w:divBdr>
            <w:top w:val="none" w:sz="0" w:space="0" w:color="auto"/>
            <w:left w:val="none" w:sz="0" w:space="0" w:color="auto"/>
            <w:bottom w:val="none" w:sz="0" w:space="0" w:color="auto"/>
            <w:right w:val="none" w:sz="0" w:space="0" w:color="auto"/>
          </w:divBdr>
        </w:div>
        <w:div w:id="719718143">
          <w:marLeft w:val="0"/>
          <w:marRight w:val="0"/>
          <w:marTop w:val="0"/>
          <w:marBottom w:val="0"/>
          <w:divBdr>
            <w:top w:val="none" w:sz="0" w:space="0" w:color="auto"/>
            <w:left w:val="none" w:sz="0" w:space="0" w:color="auto"/>
            <w:bottom w:val="none" w:sz="0" w:space="0" w:color="auto"/>
            <w:right w:val="none" w:sz="0" w:space="0" w:color="auto"/>
          </w:divBdr>
        </w:div>
        <w:div w:id="1935550036">
          <w:marLeft w:val="0"/>
          <w:marRight w:val="0"/>
          <w:marTop w:val="0"/>
          <w:marBottom w:val="0"/>
          <w:divBdr>
            <w:top w:val="none" w:sz="0" w:space="0" w:color="auto"/>
            <w:left w:val="none" w:sz="0" w:space="0" w:color="auto"/>
            <w:bottom w:val="none" w:sz="0" w:space="0" w:color="auto"/>
            <w:right w:val="none" w:sz="0" w:space="0" w:color="auto"/>
          </w:divBdr>
        </w:div>
        <w:div w:id="2028603272">
          <w:marLeft w:val="0"/>
          <w:marRight w:val="0"/>
          <w:marTop w:val="0"/>
          <w:marBottom w:val="0"/>
          <w:divBdr>
            <w:top w:val="none" w:sz="0" w:space="0" w:color="auto"/>
            <w:left w:val="none" w:sz="0" w:space="0" w:color="auto"/>
            <w:bottom w:val="none" w:sz="0" w:space="0" w:color="auto"/>
            <w:right w:val="none" w:sz="0" w:space="0" w:color="auto"/>
          </w:divBdr>
        </w:div>
        <w:div w:id="91166342">
          <w:marLeft w:val="0"/>
          <w:marRight w:val="0"/>
          <w:marTop w:val="0"/>
          <w:marBottom w:val="0"/>
          <w:divBdr>
            <w:top w:val="none" w:sz="0" w:space="0" w:color="auto"/>
            <w:left w:val="none" w:sz="0" w:space="0" w:color="auto"/>
            <w:bottom w:val="none" w:sz="0" w:space="0" w:color="auto"/>
            <w:right w:val="none" w:sz="0" w:space="0" w:color="auto"/>
          </w:divBdr>
        </w:div>
        <w:div w:id="646128398">
          <w:marLeft w:val="0"/>
          <w:marRight w:val="0"/>
          <w:marTop w:val="0"/>
          <w:marBottom w:val="0"/>
          <w:divBdr>
            <w:top w:val="none" w:sz="0" w:space="0" w:color="auto"/>
            <w:left w:val="none" w:sz="0" w:space="0" w:color="auto"/>
            <w:bottom w:val="none" w:sz="0" w:space="0" w:color="auto"/>
            <w:right w:val="none" w:sz="0" w:space="0" w:color="auto"/>
          </w:divBdr>
        </w:div>
        <w:div w:id="1413773281">
          <w:marLeft w:val="0"/>
          <w:marRight w:val="0"/>
          <w:marTop w:val="0"/>
          <w:marBottom w:val="0"/>
          <w:divBdr>
            <w:top w:val="none" w:sz="0" w:space="0" w:color="auto"/>
            <w:left w:val="none" w:sz="0" w:space="0" w:color="auto"/>
            <w:bottom w:val="none" w:sz="0" w:space="0" w:color="auto"/>
            <w:right w:val="none" w:sz="0" w:space="0" w:color="auto"/>
          </w:divBdr>
        </w:div>
        <w:div w:id="559636204">
          <w:marLeft w:val="0"/>
          <w:marRight w:val="0"/>
          <w:marTop w:val="0"/>
          <w:marBottom w:val="0"/>
          <w:divBdr>
            <w:top w:val="none" w:sz="0" w:space="0" w:color="auto"/>
            <w:left w:val="none" w:sz="0" w:space="0" w:color="auto"/>
            <w:bottom w:val="none" w:sz="0" w:space="0" w:color="auto"/>
            <w:right w:val="none" w:sz="0" w:space="0" w:color="auto"/>
          </w:divBdr>
        </w:div>
        <w:div w:id="671833355">
          <w:marLeft w:val="0"/>
          <w:marRight w:val="0"/>
          <w:marTop w:val="0"/>
          <w:marBottom w:val="0"/>
          <w:divBdr>
            <w:top w:val="none" w:sz="0" w:space="0" w:color="auto"/>
            <w:left w:val="none" w:sz="0" w:space="0" w:color="auto"/>
            <w:bottom w:val="none" w:sz="0" w:space="0" w:color="auto"/>
            <w:right w:val="none" w:sz="0" w:space="0" w:color="auto"/>
          </w:divBdr>
        </w:div>
        <w:div w:id="155265113">
          <w:marLeft w:val="0"/>
          <w:marRight w:val="0"/>
          <w:marTop w:val="0"/>
          <w:marBottom w:val="0"/>
          <w:divBdr>
            <w:top w:val="none" w:sz="0" w:space="0" w:color="auto"/>
            <w:left w:val="none" w:sz="0" w:space="0" w:color="auto"/>
            <w:bottom w:val="none" w:sz="0" w:space="0" w:color="auto"/>
            <w:right w:val="none" w:sz="0" w:space="0" w:color="auto"/>
          </w:divBdr>
        </w:div>
        <w:div w:id="2122798833">
          <w:marLeft w:val="0"/>
          <w:marRight w:val="0"/>
          <w:marTop w:val="0"/>
          <w:marBottom w:val="0"/>
          <w:divBdr>
            <w:top w:val="none" w:sz="0" w:space="0" w:color="auto"/>
            <w:left w:val="none" w:sz="0" w:space="0" w:color="auto"/>
            <w:bottom w:val="none" w:sz="0" w:space="0" w:color="auto"/>
            <w:right w:val="none" w:sz="0" w:space="0" w:color="auto"/>
          </w:divBdr>
        </w:div>
        <w:div w:id="2121296048">
          <w:marLeft w:val="0"/>
          <w:marRight w:val="0"/>
          <w:marTop w:val="0"/>
          <w:marBottom w:val="0"/>
          <w:divBdr>
            <w:top w:val="none" w:sz="0" w:space="0" w:color="auto"/>
            <w:left w:val="none" w:sz="0" w:space="0" w:color="auto"/>
            <w:bottom w:val="none" w:sz="0" w:space="0" w:color="auto"/>
            <w:right w:val="none" w:sz="0" w:space="0" w:color="auto"/>
          </w:divBdr>
        </w:div>
        <w:div w:id="1403213951">
          <w:marLeft w:val="0"/>
          <w:marRight w:val="0"/>
          <w:marTop w:val="0"/>
          <w:marBottom w:val="0"/>
          <w:divBdr>
            <w:top w:val="none" w:sz="0" w:space="0" w:color="auto"/>
            <w:left w:val="none" w:sz="0" w:space="0" w:color="auto"/>
            <w:bottom w:val="none" w:sz="0" w:space="0" w:color="auto"/>
            <w:right w:val="none" w:sz="0" w:space="0" w:color="auto"/>
          </w:divBdr>
        </w:div>
        <w:div w:id="498468531">
          <w:marLeft w:val="0"/>
          <w:marRight w:val="0"/>
          <w:marTop w:val="0"/>
          <w:marBottom w:val="0"/>
          <w:divBdr>
            <w:top w:val="none" w:sz="0" w:space="0" w:color="auto"/>
            <w:left w:val="none" w:sz="0" w:space="0" w:color="auto"/>
            <w:bottom w:val="none" w:sz="0" w:space="0" w:color="auto"/>
            <w:right w:val="none" w:sz="0" w:space="0" w:color="auto"/>
          </w:divBdr>
        </w:div>
        <w:div w:id="204831927">
          <w:marLeft w:val="0"/>
          <w:marRight w:val="0"/>
          <w:marTop w:val="0"/>
          <w:marBottom w:val="0"/>
          <w:divBdr>
            <w:top w:val="none" w:sz="0" w:space="0" w:color="auto"/>
            <w:left w:val="none" w:sz="0" w:space="0" w:color="auto"/>
            <w:bottom w:val="none" w:sz="0" w:space="0" w:color="auto"/>
            <w:right w:val="none" w:sz="0" w:space="0" w:color="auto"/>
          </w:divBdr>
        </w:div>
        <w:div w:id="593787996">
          <w:marLeft w:val="0"/>
          <w:marRight w:val="0"/>
          <w:marTop w:val="0"/>
          <w:marBottom w:val="0"/>
          <w:divBdr>
            <w:top w:val="none" w:sz="0" w:space="0" w:color="auto"/>
            <w:left w:val="none" w:sz="0" w:space="0" w:color="auto"/>
            <w:bottom w:val="none" w:sz="0" w:space="0" w:color="auto"/>
            <w:right w:val="none" w:sz="0" w:space="0" w:color="auto"/>
          </w:divBdr>
        </w:div>
        <w:div w:id="224342529">
          <w:marLeft w:val="0"/>
          <w:marRight w:val="0"/>
          <w:marTop w:val="0"/>
          <w:marBottom w:val="0"/>
          <w:divBdr>
            <w:top w:val="none" w:sz="0" w:space="0" w:color="auto"/>
            <w:left w:val="none" w:sz="0" w:space="0" w:color="auto"/>
            <w:bottom w:val="none" w:sz="0" w:space="0" w:color="auto"/>
            <w:right w:val="none" w:sz="0" w:space="0" w:color="auto"/>
          </w:divBdr>
        </w:div>
        <w:div w:id="1847089556">
          <w:marLeft w:val="0"/>
          <w:marRight w:val="0"/>
          <w:marTop w:val="0"/>
          <w:marBottom w:val="0"/>
          <w:divBdr>
            <w:top w:val="none" w:sz="0" w:space="0" w:color="auto"/>
            <w:left w:val="none" w:sz="0" w:space="0" w:color="auto"/>
            <w:bottom w:val="none" w:sz="0" w:space="0" w:color="auto"/>
            <w:right w:val="none" w:sz="0" w:space="0" w:color="auto"/>
          </w:divBdr>
        </w:div>
        <w:div w:id="535046162">
          <w:marLeft w:val="0"/>
          <w:marRight w:val="0"/>
          <w:marTop w:val="0"/>
          <w:marBottom w:val="0"/>
          <w:divBdr>
            <w:top w:val="none" w:sz="0" w:space="0" w:color="auto"/>
            <w:left w:val="none" w:sz="0" w:space="0" w:color="auto"/>
            <w:bottom w:val="none" w:sz="0" w:space="0" w:color="auto"/>
            <w:right w:val="none" w:sz="0" w:space="0" w:color="auto"/>
          </w:divBdr>
        </w:div>
        <w:div w:id="1407611599">
          <w:marLeft w:val="0"/>
          <w:marRight w:val="0"/>
          <w:marTop w:val="0"/>
          <w:marBottom w:val="0"/>
          <w:divBdr>
            <w:top w:val="none" w:sz="0" w:space="0" w:color="auto"/>
            <w:left w:val="none" w:sz="0" w:space="0" w:color="auto"/>
            <w:bottom w:val="none" w:sz="0" w:space="0" w:color="auto"/>
            <w:right w:val="none" w:sz="0" w:space="0" w:color="auto"/>
          </w:divBdr>
        </w:div>
        <w:div w:id="426274631">
          <w:marLeft w:val="0"/>
          <w:marRight w:val="0"/>
          <w:marTop w:val="0"/>
          <w:marBottom w:val="0"/>
          <w:divBdr>
            <w:top w:val="none" w:sz="0" w:space="0" w:color="auto"/>
            <w:left w:val="none" w:sz="0" w:space="0" w:color="auto"/>
            <w:bottom w:val="none" w:sz="0" w:space="0" w:color="auto"/>
            <w:right w:val="none" w:sz="0" w:space="0" w:color="auto"/>
          </w:divBdr>
        </w:div>
        <w:div w:id="709037052">
          <w:marLeft w:val="0"/>
          <w:marRight w:val="0"/>
          <w:marTop w:val="0"/>
          <w:marBottom w:val="0"/>
          <w:divBdr>
            <w:top w:val="none" w:sz="0" w:space="0" w:color="auto"/>
            <w:left w:val="none" w:sz="0" w:space="0" w:color="auto"/>
            <w:bottom w:val="none" w:sz="0" w:space="0" w:color="auto"/>
            <w:right w:val="none" w:sz="0" w:space="0" w:color="auto"/>
          </w:divBdr>
        </w:div>
        <w:div w:id="1341661802">
          <w:marLeft w:val="0"/>
          <w:marRight w:val="0"/>
          <w:marTop w:val="0"/>
          <w:marBottom w:val="0"/>
          <w:divBdr>
            <w:top w:val="none" w:sz="0" w:space="0" w:color="auto"/>
            <w:left w:val="none" w:sz="0" w:space="0" w:color="auto"/>
            <w:bottom w:val="none" w:sz="0" w:space="0" w:color="auto"/>
            <w:right w:val="none" w:sz="0" w:space="0" w:color="auto"/>
          </w:divBdr>
        </w:div>
        <w:div w:id="1040276289">
          <w:marLeft w:val="0"/>
          <w:marRight w:val="0"/>
          <w:marTop w:val="0"/>
          <w:marBottom w:val="0"/>
          <w:divBdr>
            <w:top w:val="none" w:sz="0" w:space="0" w:color="auto"/>
            <w:left w:val="none" w:sz="0" w:space="0" w:color="auto"/>
            <w:bottom w:val="none" w:sz="0" w:space="0" w:color="auto"/>
            <w:right w:val="none" w:sz="0" w:space="0" w:color="auto"/>
          </w:divBdr>
        </w:div>
        <w:div w:id="2097288878">
          <w:marLeft w:val="0"/>
          <w:marRight w:val="0"/>
          <w:marTop w:val="0"/>
          <w:marBottom w:val="0"/>
          <w:divBdr>
            <w:top w:val="none" w:sz="0" w:space="0" w:color="auto"/>
            <w:left w:val="none" w:sz="0" w:space="0" w:color="auto"/>
            <w:bottom w:val="none" w:sz="0" w:space="0" w:color="auto"/>
            <w:right w:val="none" w:sz="0" w:space="0" w:color="auto"/>
          </w:divBdr>
        </w:div>
        <w:div w:id="584608399">
          <w:marLeft w:val="0"/>
          <w:marRight w:val="0"/>
          <w:marTop w:val="0"/>
          <w:marBottom w:val="0"/>
          <w:divBdr>
            <w:top w:val="none" w:sz="0" w:space="0" w:color="auto"/>
            <w:left w:val="none" w:sz="0" w:space="0" w:color="auto"/>
            <w:bottom w:val="none" w:sz="0" w:space="0" w:color="auto"/>
            <w:right w:val="none" w:sz="0" w:space="0" w:color="auto"/>
          </w:divBdr>
        </w:div>
        <w:div w:id="635646316">
          <w:marLeft w:val="0"/>
          <w:marRight w:val="0"/>
          <w:marTop w:val="0"/>
          <w:marBottom w:val="0"/>
          <w:divBdr>
            <w:top w:val="none" w:sz="0" w:space="0" w:color="auto"/>
            <w:left w:val="none" w:sz="0" w:space="0" w:color="auto"/>
            <w:bottom w:val="none" w:sz="0" w:space="0" w:color="auto"/>
            <w:right w:val="none" w:sz="0" w:space="0" w:color="auto"/>
          </w:divBdr>
        </w:div>
      </w:divsChild>
    </w:div>
    <w:div w:id="380593580">
      <w:bodyDiv w:val="1"/>
      <w:marLeft w:val="0"/>
      <w:marRight w:val="0"/>
      <w:marTop w:val="0"/>
      <w:marBottom w:val="0"/>
      <w:divBdr>
        <w:top w:val="none" w:sz="0" w:space="0" w:color="auto"/>
        <w:left w:val="none" w:sz="0" w:space="0" w:color="auto"/>
        <w:bottom w:val="none" w:sz="0" w:space="0" w:color="auto"/>
        <w:right w:val="none" w:sz="0" w:space="0" w:color="auto"/>
      </w:divBdr>
      <w:divsChild>
        <w:div w:id="312107114">
          <w:marLeft w:val="0"/>
          <w:marRight w:val="0"/>
          <w:marTop w:val="0"/>
          <w:marBottom w:val="0"/>
          <w:divBdr>
            <w:top w:val="none" w:sz="0" w:space="0" w:color="auto"/>
            <w:left w:val="none" w:sz="0" w:space="0" w:color="auto"/>
            <w:bottom w:val="none" w:sz="0" w:space="0" w:color="auto"/>
            <w:right w:val="none" w:sz="0" w:space="0" w:color="auto"/>
          </w:divBdr>
        </w:div>
        <w:div w:id="1772359451">
          <w:marLeft w:val="0"/>
          <w:marRight w:val="0"/>
          <w:marTop w:val="0"/>
          <w:marBottom w:val="0"/>
          <w:divBdr>
            <w:top w:val="none" w:sz="0" w:space="0" w:color="auto"/>
            <w:left w:val="none" w:sz="0" w:space="0" w:color="auto"/>
            <w:bottom w:val="none" w:sz="0" w:space="0" w:color="auto"/>
            <w:right w:val="none" w:sz="0" w:space="0" w:color="auto"/>
          </w:divBdr>
        </w:div>
        <w:div w:id="149715091">
          <w:marLeft w:val="0"/>
          <w:marRight w:val="0"/>
          <w:marTop w:val="0"/>
          <w:marBottom w:val="0"/>
          <w:divBdr>
            <w:top w:val="none" w:sz="0" w:space="0" w:color="auto"/>
            <w:left w:val="none" w:sz="0" w:space="0" w:color="auto"/>
            <w:bottom w:val="none" w:sz="0" w:space="0" w:color="auto"/>
            <w:right w:val="none" w:sz="0" w:space="0" w:color="auto"/>
          </w:divBdr>
        </w:div>
        <w:div w:id="1195147189">
          <w:marLeft w:val="0"/>
          <w:marRight w:val="0"/>
          <w:marTop w:val="0"/>
          <w:marBottom w:val="0"/>
          <w:divBdr>
            <w:top w:val="none" w:sz="0" w:space="0" w:color="auto"/>
            <w:left w:val="none" w:sz="0" w:space="0" w:color="auto"/>
            <w:bottom w:val="none" w:sz="0" w:space="0" w:color="auto"/>
            <w:right w:val="none" w:sz="0" w:space="0" w:color="auto"/>
          </w:divBdr>
        </w:div>
        <w:div w:id="1913734920">
          <w:marLeft w:val="0"/>
          <w:marRight w:val="0"/>
          <w:marTop w:val="0"/>
          <w:marBottom w:val="0"/>
          <w:divBdr>
            <w:top w:val="none" w:sz="0" w:space="0" w:color="auto"/>
            <w:left w:val="none" w:sz="0" w:space="0" w:color="auto"/>
            <w:bottom w:val="none" w:sz="0" w:space="0" w:color="auto"/>
            <w:right w:val="none" w:sz="0" w:space="0" w:color="auto"/>
          </w:divBdr>
        </w:div>
        <w:div w:id="148445757">
          <w:marLeft w:val="0"/>
          <w:marRight w:val="0"/>
          <w:marTop w:val="0"/>
          <w:marBottom w:val="0"/>
          <w:divBdr>
            <w:top w:val="none" w:sz="0" w:space="0" w:color="auto"/>
            <w:left w:val="none" w:sz="0" w:space="0" w:color="auto"/>
            <w:bottom w:val="none" w:sz="0" w:space="0" w:color="auto"/>
            <w:right w:val="none" w:sz="0" w:space="0" w:color="auto"/>
          </w:divBdr>
        </w:div>
        <w:div w:id="369840778">
          <w:marLeft w:val="0"/>
          <w:marRight w:val="0"/>
          <w:marTop w:val="0"/>
          <w:marBottom w:val="0"/>
          <w:divBdr>
            <w:top w:val="none" w:sz="0" w:space="0" w:color="auto"/>
            <w:left w:val="none" w:sz="0" w:space="0" w:color="auto"/>
            <w:bottom w:val="none" w:sz="0" w:space="0" w:color="auto"/>
            <w:right w:val="none" w:sz="0" w:space="0" w:color="auto"/>
          </w:divBdr>
        </w:div>
        <w:div w:id="504200858">
          <w:marLeft w:val="0"/>
          <w:marRight w:val="0"/>
          <w:marTop w:val="0"/>
          <w:marBottom w:val="0"/>
          <w:divBdr>
            <w:top w:val="none" w:sz="0" w:space="0" w:color="auto"/>
            <w:left w:val="none" w:sz="0" w:space="0" w:color="auto"/>
            <w:bottom w:val="none" w:sz="0" w:space="0" w:color="auto"/>
            <w:right w:val="none" w:sz="0" w:space="0" w:color="auto"/>
          </w:divBdr>
        </w:div>
        <w:div w:id="77168533">
          <w:marLeft w:val="0"/>
          <w:marRight w:val="0"/>
          <w:marTop w:val="0"/>
          <w:marBottom w:val="0"/>
          <w:divBdr>
            <w:top w:val="none" w:sz="0" w:space="0" w:color="auto"/>
            <w:left w:val="none" w:sz="0" w:space="0" w:color="auto"/>
            <w:bottom w:val="none" w:sz="0" w:space="0" w:color="auto"/>
            <w:right w:val="none" w:sz="0" w:space="0" w:color="auto"/>
          </w:divBdr>
        </w:div>
        <w:div w:id="694425326">
          <w:marLeft w:val="0"/>
          <w:marRight w:val="0"/>
          <w:marTop w:val="0"/>
          <w:marBottom w:val="0"/>
          <w:divBdr>
            <w:top w:val="none" w:sz="0" w:space="0" w:color="auto"/>
            <w:left w:val="none" w:sz="0" w:space="0" w:color="auto"/>
            <w:bottom w:val="none" w:sz="0" w:space="0" w:color="auto"/>
            <w:right w:val="none" w:sz="0" w:space="0" w:color="auto"/>
          </w:divBdr>
        </w:div>
        <w:div w:id="765272512">
          <w:marLeft w:val="0"/>
          <w:marRight w:val="0"/>
          <w:marTop w:val="0"/>
          <w:marBottom w:val="0"/>
          <w:divBdr>
            <w:top w:val="none" w:sz="0" w:space="0" w:color="auto"/>
            <w:left w:val="none" w:sz="0" w:space="0" w:color="auto"/>
            <w:bottom w:val="none" w:sz="0" w:space="0" w:color="auto"/>
            <w:right w:val="none" w:sz="0" w:space="0" w:color="auto"/>
          </w:divBdr>
        </w:div>
        <w:div w:id="1205605768">
          <w:marLeft w:val="0"/>
          <w:marRight w:val="0"/>
          <w:marTop w:val="0"/>
          <w:marBottom w:val="0"/>
          <w:divBdr>
            <w:top w:val="none" w:sz="0" w:space="0" w:color="auto"/>
            <w:left w:val="none" w:sz="0" w:space="0" w:color="auto"/>
            <w:bottom w:val="none" w:sz="0" w:space="0" w:color="auto"/>
            <w:right w:val="none" w:sz="0" w:space="0" w:color="auto"/>
          </w:divBdr>
        </w:div>
        <w:div w:id="110631979">
          <w:marLeft w:val="0"/>
          <w:marRight w:val="0"/>
          <w:marTop w:val="0"/>
          <w:marBottom w:val="0"/>
          <w:divBdr>
            <w:top w:val="none" w:sz="0" w:space="0" w:color="auto"/>
            <w:left w:val="none" w:sz="0" w:space="0" w:color="auto"/>
            <w:bottom w:val="none" w:sz="0" w:space="0" w:color="auto"/>
            <w:right w:val="none" w:sz="0" w:space="0" w:color="auto"/>
          </w:divBdr>
        </w:div>
        <w:div w:id="598871812">
          <w:marLeft w:val="0"/>
          <w:marRight w:val="0"/>
          <w:marTop w:val="0"/>
          <w:marBottom w:val="0"/>
          <w:divBdr>
            <w:top w:val="none" w:sz="0" w:space="0" w:color="auto"/>
            <w:left w:val="none" w:sz="0" w:space="0" w:color="auto"/>
            <w:bottom w:val="none" w:sz="0" w:space="0" w:color="auto"/>
            <w:right w:val="none" w:sz="0" w:space="0" w:color="auto"/>
          </w:divBdr>
        </w:div>
        <w:div w:id="244068849">
          <w:marLeft w:val="0"/>
          <w:marRight w:val="0"/>
          <w:marTop w:val="0"/>
          <w:marBottom w:val="0"/>
          <w:divBdr>
            <w:top w:val="none" w:sz="0" w:space="0" w:color="auto"/>
            <w:left w:val="none" w:sz="0" w:space="0" w:color="auto"/>
            <w:bottom w:val="none" w:sz="0" w:space="0" w:color="auto"/>
            <w:right w:val="none" w:sz="0" w:space="0" w:color="auto"/>
          </w:divBdr>
        </w:div>
        <w:div w:id="319581672">
          <w:marLeft w:val="0"/>
          <w:marRight w:val="0"/>
          <w:marTop w:val="0"/>
          <w:marBottom w:val="0"/>
          <w:divBdr>
            <w:top w:val="none" w:sz="0" w:space="0" w:color="auto"/>
            <w:left w:val="none" w:sz="0" w:space="0" w:color="auto"/>
            <w:bottom w:val="none" w:sz="0" w:space="0" w:color="auto"/>
            <w:right w:val="none" w:sz="0" w:space="0" w:color="auto"/>
          </w:divBdr>
        </w:div>
        <w:div w:id="318576421">
          <w:marLeft w:val="0"/>
          <w:marRight w:val="0"/>
          <w:marTop w:val="0"/>
          <w:marBottom w:val="0"/>
          <w:divBdr>
            <w:top w:val="none" w:sz="0" w:space="0" w:color="auto"/>
            <w:left w:val="none" w:sz="0" w:space="0" w:color="auto"/>
            <w:bottom w:val="none" w:sz="0" w:space="0" w:color="auto"/>
            <w:right w:val="none" w:sz="0" w:space="0" w:color="auto"/>
          </w:divBdr>
        </w:div>
        <w:div w:id="139732686">
          <w:marLeft w:val="0"/>
          <w:marRight w:val="0"/>
          <w:marTop w:val="0"/>
          <w:marBottom w:val="0"/>
          <w:divBdr>
            <w:top w:val="none" w:sz="0" w:space="0" w:color="auto"/>
            <w:left w:val="none" w:sz="0" w:space="0" w:color="auto"/>
            <w:bottom w:val="none" w:sz="0" w:space="0" w:color="auto"/>
            <w:right w:val="none" w:sz="0" w:space="0" w:color="auto"/>
          </w:divBdr>
        </w:div>
        <w:div w:id="1302879265">
          <w:marLeft w:val="0"/>
          <w:marRight w:val="0"/>
          <w:marTop w:val="0"/>
          <w:marBottom w:val="0"/>
          <w:divBdr>
            <w:top w:val="none" w:sz="0" w:space="0" w:color="auto"/>
            <w:left w:val="none" w:sz="0" w:space="0" w:color="auto"/>
            <w:bottom w:val="none" w:sz="0" w:space="0" w:color="auto"/>
            <w:right w:val="none" w:sz="0" w:space="0" w:color="auto"/>
          </w:divBdr>
        </w:div>
        <w:div w:id="189491834">
          <w:marLeft w:val="0"/>
          <w:marRight w:val="0"/>
          <w:marTop w:val="0"/>
          <w:marBottom w:val="0"/>
          <w:divBdr>
            <w:top w:val="none" w:sz="0" w:space="0" w:color="auto"/>
            <w:left w:val="none" w:sz="0" w:space="0" w:color="auto"/>
            <w:bottom w:val="none" w:sz="0" w:space="0" w:color="auto"/>
            <w:right w:val="none" w:sz="0" w:space="0" w:color="auto"/>
          </w:divBdr>
        </w:div>
        <w:div w:id="1892962732">
          <w:marLeft w:val="0"/>
          <w:marRight w:val="0"/>
          <w:marTop w:val="0"/>
          <w:marBottom w:val="0"/>
          <w:divBdr>
            <w:top w:val="none" w:sz="0" w:space="0" w:color="auto"/>
            <w:left w:val="none" w:sz="0" w:space="0" w:color="auto"/>
            <w:bottom w:val="none" w:sz="0" w:space="0" w:color="auto"/>
            <w:right w:val="none" w:sz="0" w:space="0" w:color="auto"/>
          </w:divBdr>
        </w:div>
        <w:div w:id="1441102570">
          <w:marLeft w:val="0"/>
          <w:marRight w:val="0"/>
          <w:marTop w:val="0"/>
          <w:marBottom w:val="0"/>
          <w:divBdr>
            <w:top w:val="none" w:sz="0" w:space="0" w:color="auto"/>
            <w:left w:val="none" w:sz="0" w:space="0" w:color="auto"/>
            <w:bottom w:val="none" w:sz="0" w:space="0" w:color="auto"/>
            <w:right w:val="none" w:sz="0" w:space="0" w:color="auto"/>
          </w:divBdr>
        </w:div>
        <w:div w:id="149449302">
          <w:marLeft w:val="0"/>
          <w:marRight w:val="0"/>
          <w:marTop w:val="0"/>
          <w:marBottom w:val="0"/>
          <w:divBdr>
            <w:top w:val="none" w:sz="0" w:space="0" w:color="auto"/>
            <w:left w:val="none" w:sz="0" w:space="0" w:color="auto"/>
            <w:bottom w:val="none" w:sz="0" w:space="0" w:color="auto"/>
            <w:right w:val="none" w:sz="0" w:space="0" w:color="auto"/>
          </w:divBdr>
        </w:div>
        <w:div w:id="133180319">
          <w:marLeft w:val="0"/>
          <w:marRight w:val="0"/>
          <w:marTop w:val="0"/>
          <w:marBottom w:val="0"/>
          <w:divBdr>
            <w:top w:val="none" w:sz="0" w:space="0" w:color="auto"/>
            <w:left w:val="none" w:sz="0" w:space="0" w:color="auto"/>
            <w:bottom w:val="none" w:sz="0" w:space="0" w:color="auto"/>
            <w:right w:val="none" w:sz="0" w:space="0" w:color="auto"/>
          </w:divBdr>
        </w:div>
        <w:div w:id="2101101758">
          <w:marLeft w:val="0"/>
          <w:marRight w:val="0"/>
          <w:marTop w:val="0"/>
          <w:marBottom w:val="0"/>
          <w:divBdr>
            <w:top w:val="none" w:sz="0" w:space="0" w:color="auto"/>
            <w:left w:val="none" w:sz="0" w:space="0" w:color="auto"/>
            <w:bottom w:val="none" w:sz="0" w:space="0" w:color="auto"/>
            <w:right w:val="none" w:sz="0" w:space="0" w:color="auto"/>
          </w:divBdr>
        </w:div>
        <w:div w:id="1114137187">
          <w:marLeft w:val="0"/>
          <w:marRight w:val="0"/>
          <w:marTop w:val="0"/>
          <w:marBottom w:val="0"/>
          <w:divBdr>
            <w:top w:val="none" w:sz="0" w:space="0" w:color="auto"/>
            <w:left w:val="none" w:sz="0" w:space="0" w:color="auto"/>
            <w:bottom w:val="none" w:sz="0" w:space="0" w:color="auto"/>
            <w:right w:val="none" w:sz="0" w:space="0" w:color="auto"/>
          </w:divBdr>
        </w:div>
        <w:div w:id="366681281">
          <w:marLeft w:val="0"/>
          <w:marRight w:val="0"/>
          <w:marTop w:val="0"/>
          <w:marBottom w:val="0"/>
          <w:divBdr>
            <w:top w:val="none" w:sz="0" w:space="0" w:color="auto"/>
            <w:left w:val="none" w:sz="0" w:space="0" w:color="auto"/>
            <w:bottom w:val="none" w:sz="0" w:space="0" w:color="auto"/>
            <w:right w:val="none" w:sz="0" w:space="0" w:color="auto"/>
          </w:divBdr>
        </w:div>
        <w:div w:id="726143971">
          <w:marLeft w:val="0"/>
          <w:marRight w:val="0"/>
          <w:marTop w:val="0"/>
          <w:marBottom w:val="0"/>
          <w:divBdr>
            <w:top w:val="none" w:sz="0" w:space="0" w:color="auto"/>
            <w:left w:val="none" w:sz="0" w:space="0" w:color="auto"/>
            <w:bottom w:val="none" w:sz="0" w:space="0" w:color="auto"/>
            <w:right w:val="none" w:sz="0" w:space="0" w:color="auto"/>
          </w:divBdr>
        </w:div>
        <w:div w:id="1752198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act.gov.au/di/2017-288/" TargetMode="External"/><Relationship Id="rId5" Type="http://schemas.openxmlformats.org/officeDocument/2006/relationships/settings" Target="settings.xml"/><Relationship Id="rId10" Type="http://schemas.openxmlformats.org/officeDocument/2006/relationships/hyperlink" Target="https://www.legislation.act.gov.au/di/2005-84/" TargetMode="External"/><Relationship Id="rId4" Type="http://schemas.openxmlformats.org/officeDocument/2006/relationships/styles" Target="styles.xml"/><Relationship Id="rId9" Type="http://schemas.openxmlformats.org/officeDocument/2006/relationships/hyperlink" Target="https://www.legislation.act.gov.au/di/1997-26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4FEB93B0D38B3BDFE05400144FFB2061" version="1.0.0">
  <systemFields>
    <field name="Objective-Id">
      <value order="0">A14215337</value>
    </field>
    <field name="Objective-Title">
      <value order="0">DI2025-57 - Explanatory statement - Canberra Grassland Earless Dragon Action Plan</value>
    </field>
    <field name="Objective-Description">
      <value order="0"/>
    </field>
    <field name="Objective-CreationStamp">
      <value order="0">2017-10-11T23:54:52Z</value>
    </field>
    <field name="Objective-IsApproved">
      <value order="0">false</value>
    </field>
    <field name="Objective-IsPublished">
      <value order="0">false</value>
    </field>
    <field name="Objective-DatePublished">
      <value order="0"/>
    </field>
    <field name="Objective-ModificationStamp">
      <value order="0">2025-05-14T03:22:45Z</value>
    </field>
    <field name="Objective-Owner">
      <value order="0">Kathryn Tracy</value>
    </field>
    <field name="Objective-Path">
      <value order="0">Whole of ACT Government:EPSDD - Environment Planning and Sustainable Development Directorate:DIVISION - Environment, Heritage and Parks:BRANCH - Office of Nature Conservation:SECTION - Nature Conservation Policy:07. Policies, Plans and Strategies:01. Action Plans:25/0016317 Canberra Grassland Earless Dragon Action Plan - Finalisation</value>
    </field>
    <field name="Objective-Parent">
      <value order="0">25/0016317 Canberra Grassland Earless Dragon Action Plan - Finalisation</value>
    </field>
    <field name="Objective-State">
      <value order="0">Being Edited</value>
    </field>
    <field name="Objective-VersionId">
      <value order="0">vA66028271</value>
    </field>
    <field name="Objective-Version">
      <value order="0">12.2</value>
    </field>
    <field name="Objective-VersionNumber">
      <value order="0">22</value>
    </field>
    <field name="Objective-VersionComment">
      <value order="0"/>
    </field>
    <field name="Objective-FileNumber">
      <value order="0">1-2025/0016317</value>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catalogue>
  </catalogues>
</metadata>
</file>

<file path=customXml/item2.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E24106FD-4072-46F4-8569-395CF5DB68BE}">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877</Words>
  <Characters>5044</Characters>
  <Application>Microsoft Office Word</Application>
  <DocSecurity>0</DocSecurity>
  <Lines>114</Lines>
  <Paragraphs>42</Paragraphs>
  <ScaleCrop>false</ScaleCrop>
  <HeadingPairs>
    <vt:vector size="2" baseType="variant">
      <vt:variant>
        <vt:lpstr>Title</vt:lpstr>
      </vt:variant>
      <vt:variant>
        <vt:i4>1</vt:i4>
      </vt:variant>
    </vt:vector>
  </HeadingPairs>
  <TitlesOfParts>
    <vt:vector size="1" baseType="lpstr">
      <vt:lpstr>Disallowable instrument explanatory statement</vt:lpstr>
    </vt:vector>
  </TitlesOfParts>
  <Company>InTACT</Company>
  <LinksUpToDate>false</LinksUpToDate>
  <CharactersWithSpaces>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Disallowable instrument explanatory statement</dc:title>
  <dc:creator>kathy</dc:creator>
  <cp:lastModifiedBy>Moxon, KarenL</cp:lastModifiedBy>
  <cp:revision>5</cp:revision>
  <cp:lastPrinted>2006-03-31T04:28:00Z</cp:lastPrinted>
  <dcterms:created xsi:type="dcterms:W3CDTF">2025-05-14T06:50:00Z</dcterms:created>
  <dcterms:modified xsi:type="dcterms:W3CDTF">2025-05-15T04:48:00Z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A14215337</vt:lpwstr>
  </property>
  <property fmtid="{D5CDD505-2E9C-101B-9397-08002B2CF9AE}" pid="3" name="Objective-Title">
    <vt:lpwstr>DI2025-57 - Explanatory statement - Canberra Grassland Earless Dragon Action Plan</vt:lpwstr>
  </property>
  <property fmtid="{D5CDD505-2E9C-101B-9397-08002B2CF9AE}" pid="4" name="Objective-Comment">
    <vt:lpwstr/>
  </property>
  <property fmtid="{D5CDD505-2E9C-101B-9397-08002B2CF9AE}" pid="5" name="Objective-CreationStamp">
    <vt:filetime>2017-10-11T23:54:52Z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2025-05-14T03:27:37Z</vt:filetime>
  </property>
  <property fmtid="{D5CDD505-2E9C-101B-9397-08002B2CF9AE}" pid="9" name="Objective-ModificationStamp">
    <vt:filetime>2025-05-14T03:27:37Z</vt:filetime>
  </property>
  <property fmtid="{D5CDD505-2E9C-101B-9397-08002B2CF9AE}" pid="10" name="Objective-Owner">
    <vt:lpwstr>Kathryn Tracy</vt:lpwstr>
  </property>
  <property fmtid="{D5CDD505-2E9C-101B-9397-08002B2CF9AE}" pid="11" name="Objective-Path">
    <vt:lpwstr>Whole of ACT Government:EPSDD - Environment Planning and Sustainable Development Directorate:DIVISION - Environment, Heritage and Parks:BRANCH - Office of Nature Conservation:SECTION - Nature Conservation Policy:07. Policies, Plans and Strategies:01. Action Plans:25/0016317 Canberra Grassland Earless Dragon Action Plan - Finalisation:</vt:lpwstr>
  </property>
  <property fmtid="{D5CDD505-2E9C-101B-9397-08002B2CF9AE}" pid="12" name="Objective-Parent">
    <vt:lpwstr>25/0016317 Canberra Grassland Earless Dragon Action Plan - Finalisation</vt:lpwstr>
  </property>
  <property fmtid="{D5CDD505-2E9C-101B-9397-08002B2CF9AE}" pid="13" name="Objective-State">
    <vt:lpwstr>Published</vt:lpwstr>
  </property>
  <property fmtid="{D5CDD505-2E9C-101B-9397-08002B2CF9AE}" pid="14" name="Objective-Version">
    <vt:lpwstr>13.0</vt:lpwstr>
  </property>
  <property fmtid="{D5CDD505-2E9C-101B-9397-08002B2CF9AE}" pid="15" name="Objective-VersionNumber">
    <vt:r8>22</vt:r8>
  </property>
  <property fmtid="{D5CDD505-2E9C-101B-9397-08002B2CF9AE}" pid="16" name="Objective-VersionComment">
    <vt:lpwstr/>
  </property>
  <property fmtid="{D5CDD505-2E9C-101B-9397-08002B2CF9AE}" pid="17" name="Objective-FileNumber">
    <vt:lpwstr>1-2025/0016317</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Owner Agency [system]">
    <vt:lpwstr>EPD</vt:lpwstr>
  </property>
  <property fmtid="{D5CDD505-2E9C-101B-9397-08002B2CF9AE}" pid="21" name="Objective-Document Type [system]">
    <vt:lpwstr>0-Document</vt:lpwstr>
  </property>
  <property fmtid="{D5CDD505-2E9C-101B-9397-08002B2CF9AE}" pid="22" name="Objective-Language [system]">
    <vt:lpwstr>English (en)</vt:lpwstr>
  </property>
  <property fmtid="{D5CDD505-2E9C-101B-9397-08002B2CF9AE}" pid="23" name="Objective-Jurisdiction [system]">
    <vt:lpwstr>ACT</vt:lpwstr>
  </property>
  <property fmtid="{D5CDD505-2E9C-101B-9397-08002B2CF9AE}" pid="24" name="Objective-Customers [system]">
    <vt:lpwstr/>
  </property>
  <property fmtid="{D5CDD505-2E9C-101B-9397-08002B2CF9AE}" pid="25" name="Objective-Places [system]">
    <vt:lpwstr/>
  </property>
  <property fmtid="{D5CDD505-2E9C-101B-9397-08002B2CF9AE}" pid="26" name="Objective-Transaction Reference [system]">
    <vt:lpwstr/>
  </property>
  <property fmtid="{D5CDD505-2E9C-101B-9397-08002B2CF9AE}" pid="27" name="Objective-Document Created By [system]">
    <vt:lpwstr/>
  </property>
  <property fmtid="{D5CDD505-2E9C-101B-9397-08002B2CF9AE}" pid="28" name="Objective-Document Created On [system]">
    <vt:lpwstr/>
  </property>
  <property fmtid="{D5CDD505-2E9C-101B-9397-08002B2CF9AE}" pid="29" name="Objective-Covers Period From [system]">
    <vt:lpwstr/>
  </property>
  <property fmtid="{D5CDD505-2E9C-101B-9397-08002B2CF9AE}" pid="30" name="Objective-Covers Period To [system]">
    <vt:lpwstr/>
  </property>
  <property fmtid="{D5CDD505-2E9C-101B-9397-08002B2CF9AE}" pid="31" name="docIndexRef">
    <vt:lpwstr>bc0a620f-a0e1-4bc4-ab3f-ccad33ca3a09</vt:lpwstr>
  </property>
  <property fmtid="{D5CDD505-2E9C-101B-9397-08002B2CF9AE}" pid="32" name="bjSaver">
    <vt:lpwstr>CapjvNmSw8UGjc9t0jmcjFBRQxcNwbTe</vt:lpwstr>
  </property>
  <property fmtid="{D5CDD505-2E9C-101B-9397-08002B2CF9AE}" pid="33"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34" name="bjDocumentLabelXML-0">
    <vt:lpwstr>nternal/label"&gt;&lt;element uid="a68a5297-83bb-4ba8-a7cd-4b62d6981a77" value="" /&gt;&lt;/sisl&gt;</vt:lpwstr>
  </property>
  <property fmtid="{D5CDD505-2E9C-101B-9397-08002B2CF9AE}" pid="35" name="bjDocumentSecurityLabel">
    <vt:lpwstr>UNCLASSIFIED - NO MARKING</vt:lpwstr>
  </property>
  <property fmtid="{D5CDD505-2E9C-101B-9397-08002B2CF9AE}" pid="36" name="bjDocumentLabelFieldCode">
    <vt:lpwstr>UNCLASSIFIED - NO MARKING</vt:lpwstr>
  </property>
  <property fmtid="{D5CDD505-2E9C-101B-9397-08002B2CF9AE}" pid="37" name="bjDocumentLabelFieldCodeHeaderFooter">
    <vt:lpwstr>UNCLASSIFIED - NO MARKING</vt:lpwstr>
  </property>
  <property fmtid="{D5CDD505-2E9C-101B-9397-08002B2CF9AE}" pid="38" name="Objective-Description">
    <vt:lpwstr/>
  </property>
  <property fmtid="{D5CDD505-2E9C-101B-9397-08002B2CF9AE}" pid="39" name="Objective-VersionId">
    <vt:lpwstr>vA66028271</vt:lpwstr>
  </property>
  <property fmtid="{D5CDD505-2E9C-101B-9397-08002B2CF9AE}" pid="40" name="Objective-Owner Agency">
    <vt:lpwstr>EPSDD</vt:lpwstr>
  </property>
  <property fmtid="{D5CDD505-2E9C-101B-9397-08002B2CF9AE}" pid="41" name="Objective-Document Type">
    <vt:lpwstr>0-Document</vt:lpwstr>
  </property>
  <property fmtid="{D5CDD505-2E9C-101B-9397-08002B2CF9AE}" pid="42" name="Objective-Language">
    <vt:lpwstr>English (en)</vt:lpwstr>
  </property>
  <property fmtid="{D5CDD505-2E9C-101B-9397-08002B2CF9AE}" pid="43" name="Objective-Jurisdiction">
    <vt:lpwstr>ACT</vt:lpwstr>
  </property>
  <property fmtid="{D5CDD505-2E9C-101B-9397-08002B2CF9AE}" pid="44" name="Objective-Customers">
    <vt:lpwstr/>
  </property>
  <property fmtid="{D5CDD505-2E9C-101B-9397-08002B2CF9AE}" pid="45" name="Objective-Places">
    <vt:lpwstr/>
  </property>
  <property fmtid="{D5CDD505-2E9C-101B-9397-08002B2CF9AE}" pid="46" name="Objective-Transaction Reference">
    <vt:lpwstr/>
  </property>
  <property fmtid="{D5CDD505-2E9C-101B-9397-08002B2CF9AE}" pid="47" name="Objective-Document Created By">
    <vt:lpwstr/>
  </property>
  <property fmtid="{D5CDD505-2E9C-101B-9397-08002B2CF9AE}" pid="48" name="Objective-Document Created On">
    <vt:lpwstr/>
  </property>
  <property fmtid="{D5CDD505-2E9C-101B-9397-08002B2CF9AE}" pid="49" name="Objective-Covers Period From">
    <vt:lpwstr/>
  </property>
  <property fmtid="{D5CDD505-2E9C-101B-9397-08002B2CF9AE}" pid="50" name="Objective-Covers Period To">
    <vt:lpwstr/>
  </property>
  <property fmtid="{D5CDD505-2E9C-101B-9397-08002B2CF9AE}" pid="51" name="Objective-Status">
    <vt:lpwstr/>
  </property>
  <property fmtid="{D5CDD505-2E9C-101B-9397-08002B2CF9AE}" pid="52" name="MSIP_Label_69af8531-eb46-4968-8cb3-105d2f5ea87e_Enabled">
    <vt:lpwstr>true</vt:lpwstr>
  </property>
  <property fmtid="{D5CDD505-2E9C-101B-9397-08002B2CF9AE}" pid="53" name="MSIP_Label_69af8531-eb46-4968-8cb3-105d2f5ea87e_SetDate">
    <vt:lpwstr>2025-02-06T03:11:18Z</vt:lpwstr>
  </property>
  <property fmtid="{D5CDD505-2E9C-101B-9397-08002B2CF9AE}" pid="54" name="MSIP_Label_69af8531-eb46-4968-8cb3-105d2f5ea87e_Method">
    <vt:lpwstr>Standard</vt:lpwstr>
  </property>
  <property fmtid="{D5CDD505-2E9C-101B-9397-08002B2CF9AE}" pid="55" name="MSIP_Label_69af8531-eb46-4968-8cb3-105d2f5ea87e_Name">
    <vt:lpwstr>Official - No Marking</vt:lpwstr>
  </property>
  <property fmtid="{D5CDD505-2E9C-101B-9397-08002B2CF9AE}" pid="56" name="MSIP_Label_69af8531-eb46-4968-8cb3-105d2f5ea87e_SiteId">
    <vt:lpwstr>b46c1908-0334-4236-b978-585ee88e4199</vt:lpwstr>
  </property>
  <property fmtid="{D5CDD505-2E9C-101B-9397-08002B2CF9AE}" pid="57" name="MSIP_Label_69af8531-eb46-4968-8cb3-105d2f5ea87e_ActionId">
    <vt:lpwstr>060b1cdc-4321-401a-ac24-cf83d4536710</vt:lpwstr>
  </property>
  <property fmtid="{D5CDD505-2E9C-101B-9397-08002B2CF9AE}" pid="58" name="MSIP_Label_69af8531-eb46-4968-8cb3-105d2f5ea87e_ContentBits">
    <vt:lpwstr>0</vt:lpwstr>
  </property>
</Properties>
</file>