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176F5FB0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0C2588">
        <w:rPr>
          <w:rFonts w:ascii="Arial" w:hAnsi="Arial" w:cs="Arial"/>
          <w:b/>
          <w:bCs/>
          <w:sz w:val="24"/>
          <w:szCs w:val="24"/>
        </w:rPr>
        <w:t>5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426A4B37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D93E0F">
        <w:rPr>
          <w:rFonts w:ascii="Arial" w:hAnsi="Arial" w:cs="Arial"/>
          <w:b/>
          <w:bCs/>
          <w:sz w:val="24"/>
          <w:szCs w:val="24"/>
        </w:rPr>
        <w:t>202</w:t>
      </w:r>
      <w:r w:rsidR="004F70FE">
        <w:rPr>
          <w:rFonts w:ascii="Arial" w:hAnsi="Arial" w:cs="Arial"/>
          <w:b/>
          <w:bCs/>
          <w:sz w:val="24"/>
          <w:szCs w:val="24"/>
        </w:rPr>
        <w:t>5</w:t>
      </w:r>
      <w:r w:rsidR="00D93E0F">
        <w:rPr>
          <w:rFonts w:ascii="Arial" w:hAnsi="Arial" w:cs="Arial"/>
          <w:b/>
          <w:bCs/>
          <w:sz w:val="24"/>
          <w:szCs w:val="24"/>
        </w:rPr>
        <w:t>-202</w:t>
      </w:r>
      <w:r w:rsidR="004F70FE">
        <w:rPr>
          <w:rFonts w:ascii="Arial" w:hAnsi="Arial" w:cs="Arial"/>
          <w:b/>
          <w:bCs/>
          <w:sz w:val="24"/>
          <w:szCs w:val="24"/>
        </w:rPr>
        <w:t>6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722E7E1E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</w:t>
      </w:r>
      <w:r w:rsidR="001D73F1">
        <w:rPr>
          <w:rFonts w:ascii="Arial" w:hAnsi="Arial" w:cs="Arial"/>
          <w:b/>
          <w:bCs/>
          <w:sz w:val="24"/>
          <w:szCs w:val="24"/>
        </w:rPr>
        <w:t>Chris Steel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1F8ADD16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BILL </w:t>
      </w:r>
      <w:r w:rsidR="00D93E0F">
        <w:t>202</w:t>
      </w:r>
      <w:r w:rsidR="004F70FE">
        <w:t>5</w:t>
      </w:r>
      <w:r w:rsidR="00D93E0F">
        <w:t>-202</w:t>
      </w:r>
      <w:r w:rsidR="004F70FE">
        <w:t>6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7C581F12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0A6E4D">
        <w:rPr>
          <w:rFonts w:ascii="Arial" w:hAnsi="Arial" w:cs="Arial"/>
          <w:bCs/>
          <w:sz w:val="24"/>
          <w:szCs w:val="24"/>
        </w:rPr>
        <w:t xml:space="preserve">The Bill </w:t>
      </w:r>
      <w:r w:rsidRPr="000A6E4D">
        <w:rPr>
          <w:rFonts w:ascii="Arial" w:hAnsi="Arial" w:cs="Arial"/>
          <w:b/>
          <w:sz w:val="24"/>
          <w:szCs w:val="24"/>
        </w:rPr>
        <w:t>is</w:t>
      </w:r>
      <w:r w:rsidRPr="000A6E4D">
        <w:rPr>
          <w:rFonts w:ascii="Arial" w:hAnsi="Arial" w:cs="Arial"/>
          <w:bCs/>
          <w:sz w:val="24"/>
          <w:szCs w:val="24"/>
        </w:rPr>
        <w:t xml:space="preserve"> </w:t>
      </w:r>
      <w:r w:rsidRPr="000A6E4D">
        <w:rPr>
          <w:rFonts w:ascii="Arial" w:hAnsi="Arial" w:cs="Arial"/>
          <w:b/>
          <w:sz w:val="24"/>
          <w:szCs w:val="24"/>
        </w:rPr>
        <w:t>not</w:t>
      </w:r>
      <w:r w:rsidRPr="000A6E4D">
        <w:rPr>
          <w:rFonts w:ascii="Arial" w:hAnsi="Arial" w:cs="Arial"/>
          <w:bCs/>
          <w:sz w:val="24"/>
          <w:szCs w:val="24"/>
        </w:rPr>
        <w:t xml:space="preserve"> a Significant Bill. Significant Bills are bills that have been assessed as likely to have significant engagement of human rights and require more</w:t>
      </w:r>
      <w:r w:rsidRPr="00834FC9">
        <w:rPr>
          <w:rFonts w:ascii="Arial" w:hAnsi="Arial" w:cs="Arial"/>
          <w:bCs/>
          <w:sz w:val="24"/>
          <w:szCs w:val="24"/>
        </w:rPr>
        <w:t xml:space="preserve">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77815945" w14:textId="2F28470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territory entity. The Bill satisfies the provisions of each of these Acts.</w:t>
      </w:r>
    </w:p>
    <w:p w14:paraId="236F2870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The Bill provides for appropriations for:</w:t>
      </w:r>
    </w:p>
    <w:p w14:paraId="4AC8EFB8" w14:textId="19A14FB8" w:rsidR="004F70FE" w:rsidRPr="004F70FE" w:rsidRDefault="0031434E" w:rsidP="00730F9D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iCs/>
          <w:sz w:val="24"/>
          <w:szCs w:val="24"/>
        </w:rPr>
      </w:pPr>
      <w:r w:rsidRPr="004F70FE">
        <w:rPr>
          <w:rFonts w:ascii="Arial" w:hAnsi="Arial" w:cs="Arial"/>
          <w:iCs/>
          <w:sz w:val="24"/>
          <w:szCs w:val="24"/>
        </w:rPr>
        <w:t>net controlled recurrent payments;</w:t>
      </w:r>
      <w:r w:rsidR="007A3061" w:rsidRPr="004F70FE">
        <w:rPr>
          <w:rFonts w:ascii="Arial" w:hAnsi="Arial" w:cs="Arial"/>
          <w:iCs/>
          <w:sz w:val="24"/>
          <w:szCs w:val="24"/>
        </w:rPr>
        <w:t xml:space="preserve"> </w:t>
      </w:r>
    </w:p>
    <w:p w14:paraId="1105252A" w14:textId="3D5BDA29" w:rsidR="0031434E" w:rsidRPr="004F70FE" w:rsidRDefault="004F70FE" w:rsidP="00730F9D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capital injections; </w:t>
      </w:r>
      <w:r w:rsidR="007A3061" w:rsidRPr="004F70FE">
        <w:rPr>
          <w:rFonts w:ascii="Arial" w:hAnsi="Arial" w:cs="Arial"/>
          <w:iCs/>
          <w:sz w:val="24"/>
          <w:szCs w:val="24"/>
        </w:rPr>
        <w:t>and</w:t>
      </w:r>
    </w:p>
    <w:p w14:paraId="13569376" w14:textId="6599F08E" w:rsidR="0031434E" w:rsidRDefault="0031434E" w:rsidP="004F70FE">
      <w:pPr>
        <w:spacing w:line="480" w:lineRule="auto"/>
        <w:ind w:left="360"/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</w:t>
      </w:r>
      <w:r w:rsidR="004F70FE">
        <w:rPr>
          <w:rFonts w:ascii="Arial" w:hAnsi="Arial" w:cs="Arial"/>
          <w:iCs/>
          <w:sz w:val="24"/>
          <w:szCs w:val="24"/>
        </w:rPr>
        <w:t>c</w:t>
      </w:r>
      <w:r w:rsidRPr="0031434E">
        <w:rPr>
          <w:rFonts w:ascii="Arial" w:hAnsi="Arial" w:cs="Arial"/>
          <w:iCs/>
          <w:sz w:val="24"/>
          <w:szCs w:val="24"/>
        </w:rPr>
        <w:t>) payments to be made on behalf of the Territory.</w:t>
      </w:r>
    </w:p>
    <w:p w14:paraId="1460E3BA" w14:textId="3924944E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Mon</w:t>
      </w:r>
      <w:r w:rsidR="00CA20AD">
        <w:rPr>
          <w:rFonts w:ascii="Arial" w:hAnsi="Arial" w:cs="Arial"/>
          <w:iCs/>
          <w:sz w:val="24"/>
          <w:szCs w:val="24"/>
        </w:rPr>
        <w:t>ey is</w:t>
      </w:r>
      <w:r w:rsidRPr="0031434E">
        <w:rPr>
          <w:rFonts w:ascii="Arial" w:hAnsi="Arial" w:cs="Arial"/>
          <w:iCs/>
          <w:sz w:val="24"/>
          <w:szCs w:val="24"/>
        </w:rPr>
        <w:t xml:space="preserve"> appropriated to directorates, which have been established by the Administrative Arrangements and guidelines issued under Section 133 of the FMA.  Appropriations are also made to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 xml:space="preserve">erritory authorities and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>erritory-owned corporations.</w:t>
      </w:r>
    </w:p>
    <w:p w14:paraId="5D5C6C0D" w14:textId="7B63C093" w:rsidR="00E65AA5" w:rsidRDefault="00AC59DF" w:rsidP="0031434E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1CA7BB16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Appropriation Bill </w:t>
      </w:r>
      <w:r w:rsidR="00D93E0F">
        <w:rPr>
          <w:rFonts w:ascii="Arial" w:hAnsi="Arial" w:cs="Arial"/>
          <w:iCs/>
          <w:sz w:val="24"/>
          <w:szCs w:val="24"/>
        </w:rPr>
        <w:t>202</w:t>
      </w:r>
      <w:r w:rsidR="004F70FE">
        <w:rPr>
          <w:rFonts w:ascii="Arial" w:hAnsi="Arial" w:cs="Arial"/>
          <w:iCs/>
          <w:sz w:val="24"/>
          <w:szCs w:val="24"/>
        </w:rPr>
        <w:t>5</w:t>
      </w:r>
      <w:r w:rsidR="00D93E0F">
        <w:rPr>
          <w:rFonts w:ascii="Arial" w:hAnsi="Arial" w:cs="Arial"/>
          <w:iCs/>
          <w:sz w:val="24"/>
          <w:szCs w:val="24"/>
        </w:rPr>
        <w:t>-202</w:t>
      </w:r>
      <w:r w:rsidR="004F70FE">
        <w:rPr>
          <w:rFonts w:ascii="Arial" w:hAnsi="Arial" w:cs="Arial"/>
          <w:iCs/>
          <w:sz w:val="24"/>
          <w:szCs w:val="24"/>
        </w:rPr>
        <w:t>6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6C34A577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Appropriation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</w:t>
      </w:r>
      <w:r w:rsidR="004F70FE">
        <w:rPr>
          <w:rFonts w:asciiTheme="minorHAnsi" w:hAnsiTheme="minorHAnsi" w:cs="Arial"/>
          <w:b w:val="0"/>
          <w:sz w:val="28"/>
          <w:szCs w:val="28"/>
          <w:lang w:eastAsia="en-AU"/>
        </w:rPr>
        <w:t>5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-202</w:t>
      </w:r>
      <w:r w:rsidR="004F70FE">
        <w:rPr>
          <w:rFonts w:asciiTheme="minorHAnsi" w:hAnsiTheme="minorHAnsi" w:cs="Arial"/>
          <w:b w:val="0"/>
          <w:sz w:val="28"/>
          <w:szCs w:val="28"/>
          <w:lang w:eastAsia="en-AU"/>
        </w:rPr>
        <w:t>6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4741C8DB" w:rsidR="00E574DD" w:rsidRDefault="00E574DD" w:rsidP="00774277">
      <w:r w:rsidRPr="65384EEF">
        <w:rPr>
          <w:rFonts w:asciiTheme="minorHAnsi" w:hAnsiTheme="minorHAnsi"/>
        </w:rPr>
        <w:t xml:space="preserve">In accordance with section 37 of the </w:t>
      </w:r>
      <w:r w:rsidRPr="65384EEF">
        <w:rPr>
          <w:rFonts w:asciiTheme="minorHAnsi" w:hAnsiTheme="minorHAnsi"/>
          <w:i/>
          <w:iCs/>
        </w:rPr>
        <w:t>Human Rights Act 2004</w:t>
      </w:r>
      <w:r w:rsidRPr="65384EEF">
        <w:rPr>
          <w:rFonts w:asciiTheme="minorHAnsi" w:hAnsiTheme="minorHAnsi"/>
        </w:rPr>
        <w:t xml:space="preserve"> I have examined the</w:t>
      </w:r>
      <w:r w:rsidRPr="65384EEF">
        <w:rPr>
          <w:rFonts w:asciiTheme="minorHAnsi" w:hAnsiTheme="minorHAnsi"/>
          <w:b/>
          <w:bCs/>
        </w:rPr>
        <w:t xml:space="preserve"> </w:t>
      </w:r>
      <w:r w:rsidR="00F93057" w:rsidRPr="65384EEF">
        <w:rPr>
          <w:rFonts w:asciiTheme="minorHAnsi" w:hAnsiTheme="minorHAnsi"/>
          <w:b/>
          <w:bCs/>
        </w:rPr>
        <w:t xml:space="preserve">Appropriation Bill </w:t>
      </w:r>
      <w:r w:rsidR="00D93E0F" w:rsidRPr="65384EEF">
        <w:rPr>
          <w:rFonts w:asciiTheme="minorHAnsi" w:hAnsiTheme="minorHAnsi"/>
          <w:b/>
          <w:bCs/>
        </w:rPr>
        <w:t>202</w:t>
      </w:r>
      <w:r w:rsidR="004F70FE" w:rsidRPr="65384EEF">
        <w:rPr>
          <w:rFonts w:asciiTheme="minorHAnsi" w:hAnsiTheme="minorHAnsi"/>
          <w:b/>
          <w:bCs/>
        </w:rPr>
        <w:t>5</w:t>
      </w:r>
      <w:r w:rsidR="00D93E0F" w:rsidRPr="65384EEF">
        <w:rPr>
          <w:rFonts w:asciiTheme="minorHAnsi" w:hAnsiTheme="minorHAnsi"/>
          <w:b/>
          <w:bCs/>
        </w:rPr>
        <w:t>-202</w:t>
      </w:r>
      <w:r w:rsidR="004F70FE" w:rsidRPr="65384EEF">
        <w:rPr>
          <w:rFonts w:asciiTheme="minorHAnsi" w:hAnsiTheme="minorHAnsi"/>
          <w:b/>
          <w:bCs/>
        </w:rPr>
        <w:t>6</w:t>
      </w:r>
      <w:r w:rsidRPr="65384EEF">
        <w:rPr>
          <w:rFonts w:asciiTheme="minorHAnsi" w:hAnsiTheme="minorHAnsi"/>
        </w:rPr>
        <w:t>. In my opinion,</w:t>
      </w:r>
      <w:r w:rsidR="000D758B" w:rsidRPr="65384EEF">
        <w:rPr>
          <w:rFonts w:asciiTheme="minorHAnsi" w:hAnsiTheme="minorHAnsi"/>
        </w:rPr>
        <w:t xml:space="preserve"> having regard to the </w:t>
      </w:r>
      <w:r w:rsidR="00774277" w:rsidRPr="65384EEF">
        <w:rPr>
          <w:rFonts w:asciiTheme="minorHAnsi" w:hAnsiTheme="minorHAnsi"/>
        </w:rPr>
        <w:t xml:space="preserve">Bill and the </w:t>
      </w:r>
      <w:r w:rsidR="00A0291C" w:rsidRPr="65384EEF">
        <w:rPr>
          <w:rFonts w:asciiTheme="minorHAnsi" w:hAnsiTheme="minorHAnsi"/>
        </w:rPr>
        <w:t>outline</w:t>
      </w:r>
      <w:r w:rsidR="000D758B" w:rsidRPr="65384EEF">
        <w:rPr>
          <w:rFonts w:asciiTheme="minorHAnsi" w:hAnsiTheme="minorHAnsi"/>
        </w:rPr>
        <w:t xml:space="preserve"> of the policy </w:t>
      </w:r>
      <w:r w:rsidR="00040382" w:rsidRPr="65384EEF">
        <w:rPr>
          <w:rFonts w:asciiTheme="minorHAnsi" w:hAnsiTheme="minorHAnsi"/>
        </w:rPr>
        <w:t>considerati</w:t>
      </w:r>
      <w:r w:rsidR="00E61614" w:rsidRPr="65384EEF">
        <w:rPr>
          <w:rFonts w:asciiTheme="minorHAnsi" w:hAnsiTheme="minorHAnsi"/>
        </w:rPr>
        <w:t>ons</w:t>
      </w:r>
      <w:r w:rsidR="005162FA" w:rsidRPr="65384EEF">
        <w:rPr>
          <w:rFonts w:asciiTheme="minorHAnsi" w:hAnsiTheme="minorHAnsi"/>
        </w:rPr>
        <w:t xml:space="preserve"> and </w:t>
      </w:r>
      <w:r w:rsidR="00424FBB" w:rsidRPr="65384EEF">
        <w:rPr>
          <w:rFonts w:asciiTheme="minorHAnsi" w:hAnsiTheme="minorHAnsi"/>
        </w:rPr>
        <w:t xml:space="preserve">justification of </w:t>
      </w:r>
      <w:r w:rsidR="00741C4A" w:rsidRPr="65384EEF">
        <w:rPr>
          <w:rFonts w:asciiTheme="minorHAnsi" w:hAnsiTheme="minorHAnsi"/>
        </w:rPr>
        <w:t>any</w:t>
      </w:r>
      <w:r w:rsidR="005162FA" w:rsidRPr="65384EEF">
        <w:rPr>
          <w:rFonts w:asciiTheme="minorHAnsi" w:hAnsiTheme="minorHAnsi"/>
        </w:rPr>
        <w:t xml:space="preserve"> </w:t>
      </w:r>
      <w:r w:rsidR="00424FBB" w:rsidRPr="65384EEF">
        <w:rPr>
          <w:rFonts w:asciiTheme="minorHAnsi" w:hAnsiTheme="minorHAnsi"/>
        </w:rPr>
        <w:t>limitations</w:t>
      </w:r>
      <w:r w:rsidR="005162FA" w:rsidRPr="65384EEF">
        <w:rPr>
          <w:rFonts w:asciiTheme="minorHAnsi" w:hAnsiTheme="minorHAnsi"/>
        </w:rPr>
        <w:t xml:space="preserve"> on rights</w:t>
      </w:r>
      <w:r w:rsidR="00424FBB" w:rsidRPr="65384EEF">
        <w:rPr>
          <w:rFonts w:asciiTheme="minorHAnsi" w:hAnsiTheme="minorHAnsi"/>
        </w:rPr>
        <w:t xml:space="preserve"> </w:t>
      </w:r>
      <w:r w:rsidR="00E61614" w:rsidRPr="65384EEF">
        <w:rPr>
          <w:rFonts w:asciiTheme="minorHAnsi" w:hAnsiTheme="minorHAnsi"/>
        </w:rPr>
        <w:t xml:space="preserve">outlined </w:t>
      </w:r>
      <w:r w:rsidR="00424FBB" w:rsidRPr="65384EEF">
        <w:rPr>
          <w:rFonts w:asciiTheme="minorHAnsi" w:hAnsiTheme="minorHAnsi"/>
        </w:rPr>
        <w:t xml:space="preserve">in this explanatory statement, the Bill as presented to the Legislative Assembly </w:t>
      </w:r>
      <w:r w:rsidR="00AE491A" w:rsidRPr="008D6F84">
        <w:rPr>
          <w:rFonts w:asciiTheme="minorHAnsi" w:hAnsiTheme="minorHAnsi"/>
          <w:b/>
          <w:bCs/>
        </w:rPr>
        <w:t>is</w:t>
      </w:r>
      <w:r w:rsidRPr="008D6F84">
        <w:rPr>
          <w:rFonts w:asciiTheme="minorHAnsi" w:hAnsiTheme="minorHAnsi"/>
        </w:rPr>
        <w:t xml:space="preserve"> c</w:t>
      </w:r>
      <w:r w:rsidRPr="65384EEF">
        <w:rPr>
          <w:rFonts w:asciiTheme="minorHAnsi" w:hAnsiTheme="minorHAnsi"/>
        </w:rPr>
        <w:t xml:space="preserve">onsistent with the </w:t>
      </w:r>
      <w:r w:rsidRPr="65384EEF">
        <w:rPr>
          <w:rFonts w:asciiTheme="minorHAnsi" w:hAnsiTheme="minorHAnsi"/>
          <w:i/>
          <w:iCs/>
        </w:rPr>
        <w:t>Human Rights Act 2004</w:t>
      </w:r>
      <w:r w:rsidR="000D758B" w:rsidRPr="65384EEF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5C4AD977" w:rsidR="00E574DD" w:rsidRDefault="007A3061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Tara Cheyne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3AAD78C1" w14:textId="44353DEF" w:rsidR="0031434E" w:rsidRPr="00A170FA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1</w:t>
      </w:r>
      <w:r w:rsidRPr="00A170FA">
        <w:rPr>
          <w:rFonts w:cs="Calibri"/>
        </w:rPr>
        <w:t xml:space="preserve"> cites the short title of the Act as being the</w:t>
      </w:r>
      <w:r w:rsidRPr="00A170FA">
        <w:rPr>
          <w:rFonts w:cs="Calibri"/>
          <w:i/>
        </w:rPr>
        <w:t xml:space="preserve"> Appropriation Act </w:t>
      </w:r>
      <w:r w:rsidR="00D93E0F" w:rsidRPr="00A170FA">
        <w:rPr>
          <w:rFonts w:cs="Calibri"/>
          <w:i/>
        </w:rPr>
        <w:t>202</w:t>
      </w:r>
      <w:r w:rsidR="004F70FE" w:rsidRPr="00A170FA">
        <w:rPr>
          <w:rFonts w:cs="Calibri"/>
          <w:i/>
        </w:rPr>
        <w:t>5</w:t>
      </w:r>
      <w:r w:rsidR="00D93E0F" w:rsidRPr="00A170FA">
        <w:rPr>
          <w:rFonts w:cs="Calibri"/>
          <w:i/>
        </w:rPr>
        <w:t>-202</w:t>
      </w:r>
      <w:r w:rsidR="004F70FE" w:rsidRPr="00A170FA">
        <w:rPr>
          <w:rFonts w:cs="Calibri"/>
          <w:i/>
        </w:rPr>
        <w:t>6</w:t>
      </w:r>
      <w:r w:rsidR="00E90E8E" w:rsidRPr="00A170FA">
        <w:rPr>
          <w:rFonts w:cs="Calibri"/>
          <w:i/>
        </w:rPr>
        <w:t xml:space="preserve"> </w:t>
      </w:r>
      <w:r w:rsidRPr="00A170FA">
        <w:rPr>
          <w:rFonts w:cs="Calibri"/>
        </w:rPr>
        <w:t xml:space="preserve">as it relates to the </w:t>
      </w:r>
      <w:r w:rsidR="00D93E0F" w:rsidRPr="00A170FA">
        <w:rPr>
          <w:rFonts w:cs="Calibri"/>
        </w:rPr>
        <w:t>202</w:t>
      </w:r>
      <w:r w:rsidR="004F70FE" w:rsidRPr="00A170FA">
        <w:rPr>
          <w:rFonts w:cs="Calibri"/>
        </w:rPr>
        <w:t>5</w:t>
      </w:r>
      <w:r w:rsidR="00D93E0F" w:rsidRPr="00A170FA">
        <w:rPr>
          <w:rFonts w:cs="Calibri"/>
        </w:rPr>
        <w:t>-2</w:t>
      </w:r>
      <w:r w:rsidR="004F70FE" w:rsidRPr="00A170FA">
        <w:rPr>
          <w:rFonts w:cs="Calibri"/>
        </w:rPr>
        <w:t>6</w:t>
      </w:r>
      <w:r w:rsidRPr="00A170FA">
        <w:rPr>
          <w:rFonts w:cs="Calibri"/>
        </w:rPr>
        <w:t xml:space="preserve"> financial year.</w:t>
      </w:r>
    </w:p>
    <w:p w14:paraId="56F17C20" w14:textId="751CD601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2</w:t>
      </w:r>
      <w:r w:rsidRPr="00A170FA">
        <w:rPr>
          <w:rFonts w:cs="Calibri"/>
        </w:rPr>
        <w:t xml:space="preserve"> provides that the Act</w:t>
      </w:r>
      <w:r w:rsidR="003958FB" w:rsidRPr="00A170FA">
        <w:rPr>
          <w:rFonts w:cs="Calibri"/>
        </w:rPr>
        <w:t xml:space="preserve"> is taken to have commenced </w:t>
      </w:r>
      <w:r w:rsidRPr="00A170FA">
        <w:rPr>
          <w:rFonts w:cs="Calibri"/>
        </w:rPr>
        <w:t xml:space="preserve">on </w:t>
      </w:r>
      <w:r w:rsidR="004F70FE" w:rsidRPr="00A170FA">
        <w:rPr>
          <w:rFonts w:cs="Calibri"/>
        </w:rPr>
        <w:t>1 July 2025</w:t>
      </w:r>
      <w:r w:rsidRPr="00A170FA">
        <w:rPr>
          <w:rFonts w:cs="Calibri"/>
        </w:rPr>
        <w:t>.</w:t>
      </w:r>
    </w:p>
    <w:p w14:paraId="1EE6F702" w14:textId="77777777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3</w:t>
      </w:r>
      <w:r w:rsidRPr="00A170FA">
        <w:rPr>
          <w:rFonts w:cs="Calibri"/>
        </w:rPr>
        <w:t xml:space="preserve"> refers to the legislative basis for making appropriations.</w:t>
      </w:r>
    </w:p>
    <w:p w14:paraId="70C2260E" w14:textId="77777777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4</w:t>
      </w:r>
      <w:r w:rsidRPr="00A170FA">
        <w:rPr>
          <w:rFonts w:cs="Calibri"/>
        </w:rPr>
        <w:t xml:space="preserve"> deals with definitions for the purposes of the Bill.</w:t>
      </w:r>
    </w:p>
    <w:p w14:paraId="64D65E7E" w14:textId="77777777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5</w:t>
      </w:r>
      <w:r w:rsidRPr="00A170FA">
        <w:rPr>
          <w:rFonts w:cs="Calibri"/>
        </w:rPr>
        <w:t xml:space="preserve"> deals with interpretation for the purposes of the Bill.</w:t>
      </w:r>
    </w:p>
    <w:p w14:paraId="3E3FA8E7" w14:textId="52455DCE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6</w:t>
      </w:r>
      <w:r w:rsidRPr="00A170FA">
        <w:rPr>
          <w:rFonts w:cs="Calibri"/>
        </w:rPr>
        <w:t xml:space="preserve"> provides for the appropriation of $</w:t>
      </w:r>
      <w:r w:rsidR="00CE6323" w:rsidRPr="00A170FA">
        <w:rPr>
          <w:rFonts w:cs="Calibri"/>
        </w:rPr>
        <w:t>9</w:t>
      </w:r>
      <w:r w:rsidR="000A6E4D" w:rsidRPr="00A170FA">
        <w:rPr>
          <w:rFonts w:cs="Calibri"/>
        </w:rPr>
        <w:t xml:space="preserve"> 033 838 000</w:t>
      </w:r>
      <w:r w:rsidRPr="00A170FA">
        <w:rPr>
          <w:rFonts w:cs="Calibri"/>
        </w:rPr>
        <w:t xml:space="preserve"> for net controlled recurrent payments</w:t>
      </w:r>
      <w:r w:rsidR="004F70FE" w:rsidRPr="00A170FA">
        <w:rPr>
          <w:rFonts w:cs="Calibri"/>
        </w:rPr>
        <w:t>, capital injections</w:t>
      </w:r>
      <w:r w:rsidRPr="00A170FA">
        <w:rPr>
          <w:rFonts w:cs="Calibri"/>
        </w:rPr>
        <w:t xml:space="preserve"> and payments on behalf of the Territory, in the </w:t>
      </w:r>
      <w:r w:rsidR="00D93E0F" w:rsidRPr="00A170FA">
        <w:rPr>
          <w:rFonts w:cs="Calibri"/>
        </w:rPr>
        <w:t>202</w:t>
      </w:r>
      <w:r w:rsidR="004F70FE" w:rsidRPr="00A170FA">
        <w:rPr>
          <w:rFonts w:cs="Calibri"/>
        </w:rPr>
        <w:t>5</w:t>
      </w:r>
      <w:r w:rsidR="00D93E0F" w:rsidRPr="00A170FA">
        <w:rPr>
          <w:rFonts w:cs="Calibri"/>
        </w:rPr>
        <w:t>-2</w:t>
      </w:r>
      <w:r w:rsidR="004F70FE" w:rsidRPr="00A170FA">
        <w:rPr>
          <w:rFonts w:cs="Calibri"/>
        </w:rPr>
        <w:t>6</w:t>
      </w:r>
      <w:r w:rsidRPr="00A170FA">
        <w:rPr>
          <w:rFonts w:cs="Calibri"/>
        </w:rPr>
        <w:t> financial year.</w:t>
      </w:r>
    </w:p>
    <w:p w14:paraId="401D4FBE" w14:textId="2B1857B9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 xml:space="preserve">Clause 6 (1) </w:t>
      </w:r>
      <w:r w:rsidRPr="00A170FA">
        <w:rPr>
          <w:rFonts w:cs="Calibri"/>
        </w:rPr>
        <w:t xml:space="preserve">provides for appropriations to </w:t>
      </w:r>
      <w:r w:rsidR="00CA20AD" w:rsidRPr="00A170FA">
        <w:rPr>
          <w:rFonts w:cs="Calibri"/>
        </w:rPr>
        <w:t>T</w:t>
      </w:r>
      <w:r w:rsidRPr="00A170FA">
        <w:rPr>
          <w:rFonts w:cs="Calibri"/>
        </w:rPr>
        <w:t>erritory entities.</w:t>
      </w:r>
    </w:p>
    <w:p w14:paraId="0414FF18" w14:textId="77777777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6 (2)</w:t>
      </w:r>
      <w:r w:rsidRPr="00A170FA">
        <w:rPr>
          <w:rFonts w:cs="Calibri"/>
        </w:rPr>
        <w:t xml:space="preserve"> provides for the appropriation of the Treasurer’s Advance.</w:t>
      </w:r>
    </w:p>
    <w:p w14:paraId="03FAC45C" w14:textId="6C1F3C4B" w:rsidR="0031434E" w:rsidRPr="00A170FA" w:rsidRDefault="0031434E" w:rsidP="0031434E">
      <w:pPr>
        <w:spacing w:line="360" w:lineRule="auto"/>
        <w:jc w:val="both"/>
        <w:rPr>
          <w:rFonts w:cs="Calibri"/>
        </w:rPr>
      </w:pPr>
      <w:r w:rsidRPr="00A170FA">
        <w:rPr>
          <w:rFonts w:cs="Calibri"/>
          <w:b/>
          <w:bCs/>
        </w:rPr>
        <w:t>Clause 7</w:t>
      </w:r>
      <w:r w:rsidR="004F70FE" w:rsidRPr="00A170FA">
        <w:rPr>
          <w:rFonts w:cs="Calibri"/>
          <w:b/>
          <w:bCs/>
        </w:rPr>
        <w:t xml:space="preserve"> </w:t>
      </w:r>
      <w:r w:rsidR="004F70FE" w:rsidRPr="00A170FA">
        <w:rPr>
          <w:rFonts w:cs="Calibri"/>
        </w:rPr>
        <w:t>declares that all capital injection appropriations listed in Schedule 1</w:t>
      </w:r>
      <w:r w:rsidR="007A3061" w:rsidRPr="00A170FA">
        <w:t>.</w:t>
      </w:r>
    </w:p>
    <w:p w14:paraId="3C695133" w14:textId="73877A7C" w:rsidR="0031434E" w:rsidRPr="00A170FA" w:rsidRDefault="0031434E" w:rsidP="0031434E">
      <w:pPr>
        <w:pStyle w:val="BillBasic"/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A170FA">
        <w:rPr>
          <w:rFonts w:ascii="Calibri" w:hAnsi="Calibri" w:cs="Calibri"/>
          <w:b/>
          <w:bCs/>
          <w:sz w:val="22"/>
          <w:szCs w:val="22"/>
        </w:rPr>
        <w:t>Schedule 1</w:t>
      </w:r>
      <w:r w:rsidRPr="00A170FA">
        <w:rPr>
          <w:rFonts w:ascii="Calibri" w:hAnsi="Calibri" w:cs="Calibri"/>
          <w:sz w:val="22"/>
          <w:szCs w:val="22"/>
        </w:rPr>
        <w:t xml:space="preserve"> details the </w:t>
      </w:r>
      <w:r w:rsidR="00CA20AD" w:rsidRPr="00A170FA">
        <w:rPr>
          <w:rFonts w:ascii="Calibri" w:hAnsi="Calibri" w:cs="Calibri"/>
          <w:sz w:val="22"/>
          <w:szCs w:val="22"/>
        </w:rPr>
        <w:t>T</w:t>
      </w:r>
      <w:r w:rsidRPr="00A170FA">
        <w:rPr>
          <w:rFonts w:ascii="Calibri" w:hAnsi="Calibri" w:cs="Calibri"/>
          <w:sz w:val="22"/>
          <w:szCs w:val="22"/>
        </w:rPr>
        <w:t xml:space="preserve">erritory entities and the amounts that are appropriated in the </w:t>
      </w:r>
      <w:r w:rsidR="009B6AC8" w:rsidRPr="00A170FA">
        <w:rPr>
          <w:rFonts w:ascii="Calibri" w:hAnsi="Calibri" w:cs="Calibri"/>
          <w:sz w:val="22"/>
          <w:szCs w:val="22"/>
        </w:rPr>
        <w:br/>
      </w:r>
      <w:r w:rsidR="00D93E0F" w:rsidRPr="00A170FA">
        <w:rPr>
          <w:rFonts w:ascii="Calibri" w:hAnsi="Calibri" w:cs="Calibri"/>
          <w:sz w:val="22"/>
          <w:szCs w:val="22"/>
        </w:rPr>
        <w:t>202</w:t>
      </w:r>
      <w:r w:rsidR="004F70FE" w:rsidRPr="00A170FA">
        <w:rPr>
          <w:rFonts w:ascii="Calibri" w:hAnsi="Calibri" w:cs="Calibri"/>
          <w:sz w:val="22"/>
          <w:szCs w:val="22"/>
        </w:rPr>
        <w:t>5</w:t>
      </w:r>
      <w:r w:rsidR="00D93E0F" w:rsidRPr="00A170FA">
        <w:rPr>
          <w:rFonts w:ascii="Calibri" w:hAnsi="Calibri" w:cs="Calibri"/>
          <w:sz w:val="22"/>
          <w:szCs w:val="22"/>
        </w:rPr>
        <w:t>-2</w:t>
      </w:r>
      <w:r w:rsidR="004F70FE" w:rsidRPr="00A170FA">
        <w:rPr>
          <w:rFonts w:ascii="Calibri" w:hAnsi="Calibri" w:cs="Calibri"/>
          <w:sz w:val="22"/>
          <w:szCs w:val="22"/>
        </w:rPr>
        <w:t>6</w:t>
      </w:r>
      <w:r w:rsidRPr="00A170FA">
        <w:rPr>
          <w:rFonts w:ascii="Calibri" w:hAnsi="Calibri" w:cs="Calibri"/>
          <w:sz w:val="22"/>
          <w:szCs w:val="22"/>
        </w:rPr>
        <w:t xml:space="preserve"> financial year for:</w:t>
      </w:r>
    </w:p>
    <w:p w14:paraId="65917A68" w14:textId="1911D93A" w:rsidR="004F70FE" w:rsidRPr="00A170FA" w:rsidRDefault="0031434E" w:rsidP="00730F9D">
      <w:pPr>
        <w:pStyle w:val="ListParagraph"/>
        <w:numPr>
          <w:ilvl w:val="0"/>
          <w:numId w:val="4"/>
        </w:numPr>
        <w:spacing w:line="360" w:lineRule="atLeast"/>
        <w:jc w:val="both"/>
      </w:pPr>
      <w:r w:rsidRPr="00A170FA">
        <w:t>net controlled recurrent payments;</w:t>
      </w:r>
    </w:p>
    <w:p w14:paraId="197C554F" w14:textId="3DE7F473" w:rsidR="0031434E" w:rsidRPr="00A170FA" w:rsidRDefault="004F70FE" w:rsidP="00730F9D">
      <w:pPr>
        <w:pStyle w:val="ListParagraph"/>
        <w:numPr>
          <w:ilvl w:val="0"/>
          <w:numId w:val="4"/>
        </w:numPr>
        <w:spacing w:line="360" w:lineRule="atLeast"/>
        <w:jc w:val="both"/>
      </w:pPr>
      <w:r w:rsidRPr="00A170FA">
        <w:t>capital injections;</w:t>
      </w:r>
      <w:r w:rsidR="007A3061" w:rsidRPr="00A170FA">
        <w:t xml:space="preserve"> and</w:t>
      </w:r>
    </w:p>
    <w:p w14:paraId="51E16BEC" w14:textId="3FDAD7DF" w:rsidR="0031434E" w:rsidRPr="00A170FA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A170FA">
        <w:rPr>
          <w:rFonts w:cs="Calibri"/>
        </w:rPr>
        <w:t>(</w:t>
      </w:r>
      <w:r w:rsidR="004F70FE" w:rsidRPr="00A170FA">
        <w:rPr>
          <w:rFonts w:cs="Calibri"/>
        </w:rPr>
        <w:t>c</w:t>
      </w:r>
      <w:r w:rsidRPr="00A170FA">
        <w:rPr>
          <w:rFonts w:cs="Calibri"/>
        </w:rPr>
        <w:t xml:space="preserve">) </w:t>
      </w:r>
      <w:r w:rsidR="004F70FE" w:rsidRPr="00A170FA">
        <w:rPr>
          <w:rFonts w:cs="Calibri"/>
        </w:rPr>
        <w:t xml:space="preserve">  </w:t>
      </w:r>
      <w:r w:rsidRPr="00A170FA">
        <w:rPr>
          <w:rFonts w:cs="Calibri"/>
        </w:rPr>
        <w:t>payments on behalf of the Territory.</w:t>
      </w:r>
    </w:p>
    <w:p w14:paraId="32450F1D" w14:textId="6EF8D37F" w:rsidR="0031434E" w:rsidRPr="00A170FA" w:rsidRDefault="0031434E" w:rsidP="0031434E">
      <w:pPr>
        <w:spacing w:line="360" w:lineRule="atLeast"/>
        <w:jc w:val="both"/>
        <w:rPr>
          <w:rFonts w:cs="Calibri"/>
        </w:rPr>
      </w:pPr>
      <w:r w:rsidRPr="00A170FA">
        <w:rPr>
          <w:rFonts w:cs="Calibri"/>
        </w:rPr>
        <w:t xml:space="preserve">for each </w:t>
      </w:r>
      <w:r w:rsidR="00CA20AD" w:rsidRPr="00A170FA">
        <w:rPr>
          <w:rFonts w:cs="Calibri"/>
        </w:rPr>
        <w:t>T</w:t>
      </w:r>
      <w:r w:rsidRPr="00A170FA">
        <w:rPr>
          <w:rFonts w:cs="Calibri"/>
        </w:rPr>
        <w:t>erritory entity.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30DD" w14:textId="77777777" w:rsidR="0057210F" w:rsidRDefault="0057210F">
      <w:pPr>
        <w:spacing w:after="0" w:line="240" w:lineRule="auto"/>
      </w:pPr>
      <w:r>
        <w:separator/>
      </w:r>
    </w:p>
  </w:endnote>
  <w:endnote w:type="continuationSeparator" w:id="0">
    <w:p w14:paraId="44C01373" w14:textId="77777777" w:rsidR="0057210F" w:rsidRDefault="0057210F">
      <w:pPr>
        <w:spacing w:after="0" w:line="240" w:lineRule="auto"/>
      </w:pPr>
      <w:r>
        <w:continuationSeparator/>
      </w:r>
    </w:p>
  </w:endnote>
  <w:endnote w:type="continuationNotice" w:id="1">
    <w:p w14:paraId="62F78035" w14:textId="77777777" w:rsidR="0057210F" w:rsidRDefault="00572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6C84" w14:textId="77777777" w:rsidR="006C4B19" w:rsidRDefault="006C4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B0E4" w14:textId="2B0E536F" w:rsidR="006C4B19" w:rsidRPr="006C4B19" w:rsidRDefault="006C4B19" w:rsidP="006C4B19">
    <w:pPr>
      <w:pStyle w:val="Footer"/>
      <w:jc w:val="center"/>
      <w:rPr>
        <w:rFonts w:cs="Arial"/>
        <w:sz w:val="14"/>
      </w:rPr>
    </w:pPr>
    <w:r w:rsidRPr="006C4B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3FC62336" w14:textId="2F41B08D" w:rsidR="006C4B19" w:rsidRPr="006C4B19" w:rsidRDefault="006C4B19" w:rsidP="006C4B19">
    <w:pPr>
      <w:pStyle w:val="Footer"/>
      <w:spacing w:before="60" w:line="240" w:lineRule="auto"/>
      <w:jc w:val="center"/>
      <w:rPr>
        <w:rFonts w:cs="Arial"/>
        <w:sz w:val="14"/>
      </w:rPr>
    </w:pPr>
    <w:r w:rsidRPr="006C4B19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1EDAABEE" w14:textId="46029031" w:rsidR="006C4B19" w:rsidRPr="006C4B19" w:rsidRDefault="006C4B19" w:rsidP="006C4B19">
    <w:pPr>
      <w:pStyle w:val="Footer"/>
      <w:jc w:val="center"/>
      <w:rPr>
        <w:rFonts w:cs="Arial"/>
        <w:sz w:val="14"/>
      </w:rPr>
    </w:pPr>
    <w:r w:rsidRPr="006C4B1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8079" w14:textId="77777777" w:rsidR="0057210F" w:rsidRDefault="0057210F">
      <w:pPr>
        <w:spacing w:after="0" w:line="240" w:lineRule="auto"/>
      </w:pPr>
      <w:r>
        <w:separator/>
      </w:r>
    </w:p>
  </w:footnote>
  <w:footnote w:type="continuationSeparator" w:id="0">
    <w:p w14:paraId="75B3C83B" w14:textId="77777777" w:rsidR="0057210F" w:rsidRDefault="0057210F">
      <w:pPr>
        <w:spacing w:after="0" w:line="240" w:lineRule="auto"/>
      </w:pPr>
      <w:r>
        <w:continuationSeparator/>
      </w:r>
    </w:p>
  </w:footnote>
  <w:footnote w:type="continuationNotice" w:id="1">
    <w:p w14:paraId="0AC61973" w14:textId="77777777" w:rsidR="0057210F" w:rsidRDefault="00572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827F" w14:textId="77777777" w:rsidR="006C4B19" w:rsidRDefault="006C4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C8B2" w14:textId="77777777" w:rsidR="006C4B19" w:rsidRDefault="006C4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A803" w14:textId="77777777" w:rsidR="006C4B19" w:rsidRDefault="006C4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B87"/>
    <w:multiLevelType w:val="hybridMultilevel"/>
    <w:tmpl w:val="854C577A"/>
    <w:lvl w:ilvl="0" w:tplc="99BE8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091C"/>
    <w:multiLevelType w:val="hybridMultilevel"/>
    <w:tmpl w:val="C8C6FF12"/>
    <w:lvl w:ilvl="0" w:tplc="542A52E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744450404">
    <w:abstractNumId w:val="2"/>
  </w:num>
  <w:num w:numId="2" w16cid:durableId="1347560960">
    <w:abstractNumId w:val="3"/>
  </w:num>
  <w:num w:numId="3" w16cid:durableId="927233767">
    <w:abstractNumId w:val="0"/>
  </w:num>
  <w:num w:numId="4" w16cid:durableId="142529653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C9C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4936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4375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6E4D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1F70"/>
    <w:rsid w:val="000C2588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4C7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539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D73F1"/>
    <w:rsid w:val="001E110E"/>
    <w:rsid w:val="001E1617"/>
    <w:rsid w:val="001E25FA"/>
    <w:rsid w:val="001E26F3"/>
    <w:rsid w:val="001E2952"/>
    <w:rsid w:val="001E2B5B"/>
    <w:rsid w:val="001E2DED"/>
    <w:rsid w:val="001E33FE"/>
    <w:rsid w:val="001E35D2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36B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57F6B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208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0F8E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2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270B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769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0F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BBD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50"/>
    <w:rsid w:val="00570ACB"/>
    <w:rsid w:val="005714FB"/>
    <w:rsid w:val="0057154D"/>
    <w:rsid w:val="00571A7C"/>
    <w:rsid w:val="00572058"/>
    <w:rsid w:val="0057210F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16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4B19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0F83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69B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0F9D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51A8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1CE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06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E7762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510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12C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6F8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560A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A51"/>
    <w:rsid w:val="00A16CB7"/>
    <w:rsid w:val="00A170FA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491A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3EE3"/>
    <w:rsid w:val="00B455BD"/>
    <w:rsid w:val="00B45F5C"/>
    <w:rsid w:val="00B46C4B"/>
    <w:rsid w:val="00B4772E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49DA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5504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7CB"/>
    <w:rsid w:val="00CE2AC7"/>
    <w:rsid w:val="00CE2ED3"/>
    <w:rsid w:val="00CE36EB"/>
    <w:rsid w:val="00CE38B6"/>
    <w:rsid w:val="00CE394A"/>
    <w:rsid w:val="00CE40E3"/>
    <w:rsid w:val="00CE4672"/>
    <w:rsid w:val="00CE5C18"/>
    <w:rsid w:val="00CE6323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496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43B6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1A68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28A9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3BC5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2BB2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  <w:rsid w:val="4DA4C464"/>
    <w:rsid w:val="653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2CB891063FC4D841EC494C09F7CC4" ma:contentTypeVersion="4" ma:contentTypeDescription="Create a new document." ma:contentTypeScope="" ma:versionID="376b86ac95d87c82933247e8032dffc7">
  <xsd:schema xmlns:xsd="http://www.w3.org/2001/XMLSchema" xmlns:xs="http://www.w3.org/2001/XMLSchema" xmlns:p="http://schemas.microsoft.com/office/2006/metadata/properties" xmlns:ns2="d6093ac8-e621-419c-a875-7b99f89649ee" targetNamespace="http://schemas.microsoft.com/office/2006/metadata/properties" ma:root="true" ma:fieldsID="01a205cab65b7f449c184a6644a163c7" ns2:_="">
    <xsd:import namespace="d6093ac8-e621-419c-a875-7b99f8964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3ac8-e621-419c-a875-7b99f8964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45A6B-34A7-48AB-95E4-A85776B9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93ac8-e621-419c-a875-7b99f8964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2646</Characters>
  <Application>Microsoft Office Word</Application>
  <DocSecurity>0</DocSecurity>
  <Lines>102</Lines>
  <Paragraphs>44</Paragraphs>
  <ScaleCrop>false</ScaleCrop>
  <Company>ACT Government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2025-06-24T01:04:00Z</dcterms:created>
  <dcterms:modified xsi:type="dcterms:W3CDTF">2025-06-24T01:04:00Z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0x010100D5F2CB891063FC4D841EC494C09F7CC4</vt:lpwstr>
  </property>
  <property fmtid="{D5CDD505-2E9C-101B-9397-08002B2CF9AE}" pid="3" name="Directorate">
    <vt:lpwstr>3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2025-01-22T23:04:01Z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65ee5dec-c50c-46ac-93dd-13f716f64130</vt:lpwstr>
  </property>
  <property fmtid="{D5CDD505-2E9C-101B-9397-08002B2CF9AE}" pid="10" name="MSIP_Label_69af8531-eb46-4968-8cb3-105d2f5ea87e_ContentBits">
    <vt:lpwstr>0</vt:lpwstr>
  </property>
</Properties>
</file>