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4F8B" w14:textId="77777777" w:rsidR="00DD3048" w:rsidRPr="00FA7037" w:rsidRDefault="00DD3048" w:rsidP="00DD3048">
      <w:pPr>
        <w:spacing w:after="0"/>
        <w:rPr>
          <w:rFonts w:ascii="Arial" w:hAnsi="Arial" w:cs="Arial"/>
          <w:b/>
          <w:bCs/>
          <w:sz w:val="24"/>
          <w:szCs w:val="24"/>
        </w:rPr>
      </w:pPr>
      <w:bookmarkStart w:id="0" w:name="_Hlk203564549"/>
    </w:p>
    <w:p w14:paraId="147C66F5" w14:textId="77777777" w:rsidR="00DD3048" w:rsidRPr="00FA7037" w:rsidRDefault="00DD3048" w:rsidP="00DD3048">
      <w:pPr>
        <w:spacing w:after="0"/>
        <w:jc w:val="center"/>
        <w:rPr>
          <w:rFonts w:ascii="Arial" w:hAnsi="Arial" w:cs="Arial"/>
          <w:b/>
          <w:bCs/>
          <w:sz w:val="24"/>
          <w:szCs w:val="24"/>
        </w:rPr>
      </w:pPr>
      <w:r w:rsidRPr="00FA7037">
        <w:rPr>
          <w:rFonts w:ascii="Arial" w:hAnsi="Arial" w:cs="Arial"/>
          <w:b/>
          <w:bCs/>
          <w:sz w:val="24"/>
          <w:szCs w:val="24"/>
        </w:rPr>
        <w:t>2025</w:t>
      </w:r>
    </w:p>
    <w:p w14:paraId="03868838" w14:textId="77777777" w:rsidR="00DD3048" w:rsidRPr="00FA7037" w:rsidRDefault="00DD3048" w:rsidP="00DD3048">
      <w:pPr>
        <w:spacing w:after="0"/>
        <w:jc w:val="center"/>
        <w:rPr>
          <w:rFonts w:ascii="Arial" w:hAnsi="Arial" w:cs="Arial"/>
          <w:b/>
          <w:sz w:val="24"/>
          <w:szCs w:val="24"/>
        </w:rPr>
      </w:pPr>
    </w:p>
    <w:p w14:paraId="5B247D32" w14:textId="77777777" w:rsidR="00DD3048" w:rsidRPr="00FA7037" w:rsidRDefault="00DD3048" w:rsidP="00DD3048">
      <w:pPr>
        <w:spacing w:after="0"/>
        <w:jc w:val="center"/>
        <w:rPr>
          <w:rFonts w:ascii="Arial" w:hAnsi="Arial" w:cs="Arial"/>
          <w:b/>
          <w:sz w:val="24"/>
          <w:szCs w:val="24"/>
        </w:rPr>
      </w:pPr>
    </w:p>
    <w:p w14:paraId="21E3D17D" w14:textId="77777777" w:rsidR="00DD3048" w:rsidRPr="00FA7037" w:rsidRDefault="00DD3048" w:rsidP="00DD3048">
      <w:pPr>
        <w:spacing w:after="0"/>
        <w:jc w:val="center"/>
        <w:rPr>
          <w:rFonts w:ascii="Arial" w:hAnsi="Arial" w:cs="Arial"/>
          <w:b/>
          <w:sz w:val="24"/>
          <w:szCs w:val="24"/>
        </w:rPr>
      </w:pPr>
    </w:p>
    <w:p w14:paraId="3BE87896" w14:textId="77777777" w:rsidR="00DD3048" w:rsidRPr="00FA7037" w:rsidRDefault="00DD3048" w:rsidP="00DD3048">
      <w:pPr>
        <w:spacing w:after="0"/>
        <w:jc w:val="center"/>
        <w:rPr>
          <w:rFonts w:ascii="Arial" w:hAnsi="Arial" w:cs="Arial"/>
          <w:b/>
          <w:sz w:val="24"/>
          <w:szCs w:val="24"/>
        </w:rPr>
      </w:pPr>
    </w:p>
    <w:p w14:paraId="6066D39A" w14:textId="77777777" w:rsidR="00DD3048" w:rsidRPr="00FA7037" w:rsidRDefault="00DD3048" w:rsidP="00905989">
      <w:pPr>
        <w:spacing w:after="0"/>
        <w:jc w:val="right"/>
        <w:rPr>
          <w:rFonts w:ascii="Arial" w:hAnsi="Arial" w:cs="Arial"/>
          <w:b/>
          <w:bCs/>
          <w:sz w:val="24"/>
          <w:szCs w:val="24"/>
        </w:rPr>
      </w:pPr>
    </w:p>
    <w:p w14:paraId="63D0B53A" w14:textId="77777777" w:rsidR="00DD3048" w:rsidRPr="00FA7037" w:rsidRDefault="00DD3048" w:rsidP="00DD3048">
      <w:pPr>
        <w:spacing w:after="0"/>
        <w:jc w:val="center"/>
        <w:rPr>
          <w:rFonts w:ascii="Arial" w:hAnsi="Arial" w:cs="Arial"/>
          <w:b/>
          <w:bCs/>
          <w:sz w:val="24"/>
          <w:szCs w:val="24"/>
        </w:rPr>
      </w:pPr>
    </w:p>
    <w:p w14:paraId="58C55CB1" w14:textId="77777777" w:rsidR="00DD3048" w:rsidRPr="00FA7037" w:rsidRDefault="00DD3048" w:rsidP="00DD3048">
      <w:pPr>
        <w:spacing w:after="0"/>
        <w:jc w:val="center"/>
        <w:rPr>
          <w:rFonts w:ascii="Arial" w:hAnsi="Arial" w:cs="Arial"/>
          <w:b/>
          <w:bCs/>
          <w:sz w:val="24"/>
          <w:szCs w:val="24"/>
        </w:rPr>
      </w:pPr>
      <w:r w:rsidRPr="00FA7037">
        <w:rPr>
          <w:rFonts w:ascii="Arial" w:hAnsi="Arial" w:cs="Arial"/>
          <w:b/>
          <w:bCs/>
          <w:sz w:val="24"/>
          <w:szCs w:val="24"/>
        </w:rPr>
        <w:t>THE LEGISLATIVE ASSEMBLY FOR THE</w:t>
      </w:r>
    </w:p>
    <w:p w14:paraId="2681DE59" w14:textId="77777777" w:rsidR="00DD3048" w:rsidRPr="00FA7037" w:rsidRDefault="00DD3048" w:rsidP="00DD3048">
      <w:pPr>
        <w:spacing w:after="0"/>
        <w:jc w:val="center"/>
        <w:rPr>
          <w:rFonts w:ascii="Arial" w:hAnsi="Arial" w:cs="Arial"/>
          <w:b/>
          <w:sz w:val="24"/>
          <w:szCs w:val="24"/>
        </w:rPr>
      </w:pPr>
      <w:r w:rsidRPr="00FA7037">
        <w:rPr>
          <w:rFonts w:ascii="Arial" w:hAnsi="Arial" w:cs="Arial"/>
          <w:b/>
          <w:bCs/>
          <w:sz w:val="24"/>
          <w:szCs w:val="24"/>
        </w:rPr>
        <w:t>AUSTRALIAN CAPITAL TERRITORY</w:t>
      </w:r>
    </w:p>
    <w:p w14:paraId="5F3BD352" w14:textId="77777777" w:rsidR="00DD3048" w:rsidRPr="00FA7037" w:rsidRDefault="00DD3048" w:rsidP="00DD3048">
      <w:pPr>
        <w:spacing w:after="0"/>
        <w:jc w:val="center"/>
        <w:rPr>
          <w:rFonts w:ascii="Arial" w:hAnsi="Arial" w:cs="Arial"/>
          <w:b/>
          <w:sz w:val="24"/>
          <w:szCs w:val="24"/>
        </w:rPr>
      </w:pPr>
    </w:p>
    <w:p w14:paraId="1526EC93" w14:textId="77777777" w:rsidR="00DD3048" w:rsidRPr="00FA7037" w:rsidRDefault="00DD3048" w:rsidP="00DD3048">
      <w:pPr>
        <w:spacing w:after="0"/>
        <w:jc w:val="center"/>
        <w:rPr>
          <w:rFonts w:ascii="Arial" w:hAnsi="Arial" w:cs="Arial"/>
          <w:b/>
          <w:sz w:val="24"/>
          <w:szCs w:val="24"/>
        </w:rPr>
      </w:pPr>
    </w:p>
    <w:p w14:paraId="114E7994" w14:textId="77777777" w:rsidR="00DD3048" w:rsidRPr="00FA7037" w:rsidRDefault="00DD3048" w:rsidP="00DD3048">
      <w:pPr>
        <w:spacing w:after="0"/>
        <w:jc w:val="center"/>
        <w:rPr>
          <w:rFonts w:ascii="Arial" w:hAnsi="Arial" w:cs="Arial"/>
          <w:b/>
          <w:sz w:val="24"/>
          <w:szCs w:val="24"/>
        </w:rPr>
      </w:pPr>
    </w:p>
    <w:p w14:paraId="0A9AE2C2" w14:textId="77777777" w:rsidR="00DD3048" w:rsidRPr="00FA7037" w:rsidRDefault="00DD3048" w:rsidP="00DD3048">
      <w:pPr>
        <w:spacing w:after="0"/>
        <w:jc w:val="center"/>
        <w:rPr>
          <w:rFonts w:ascii="Arial" w:hAnsi="Arial" w:cs="Arial"/>
          <w:b/>
          <w:sz w:val="24"/>
          <w:szCs w:val="24"/>
        </w:rPr>
      </w:pPr>
      <w:r w:rsidRPr="00FA7037">
        <w:rPr>
          <w:rFonts w:ascii="Arial" w:hAnsi="Arial" w:cs="Arial"/>
          <w:b/>
          <w:sz w:val="24"/>
          <w:szCs w:val="24"/>
        </w:rPr>
        <w:t>ELEVENTH ASSEMBLY</w:t>
      </w:r>
    </w:p>
    <w:p w14:paraId="72F9E498" w14:textId="77777777" w:rsidR="00DD3048" w:rsidRPr="00FA7037" w:rsidRDefault="00DD3048" w:rsidP="00DD3048">
      <w:pPr>
        <w:spacing w:after="0"/>
        <w:jc w:val="center"/>
        <w:rPr>
          <w:rFonts w:ascii="Arial" w:hAnsi="Arial" w:cs="Arial"/>
          <w:b/>
          <w:sz w:val="24"/>
          <w:szCs w:val="24"/>
        </w:rPr>
      </w:pPr>
    </w:p>
    <w:p w14:paraId="77C39D4B" w14:textId="77777777" w:rsidR="00DD3048" w:rsidRPr="00FA7037" w:rsidRDefault="00DD3048" w:rsidP="00DD3048">
      <w:pPr>
        <w:spacing w:after="0"/>
        <w:jc w:val="center"/>
        <w:rPr>
          <w:rFonts w:ascii="Arial" w:hAnsi="Arial" w:cs="Arial"/>
          <w:b/>
          <w:sz w:val="24"/>
          <w:szCs w:val="24"/>
        </w:rPr>
      </w:pPr>
    </w:p>
    <w:p w14:paraId="26762CAD" w14:textId="77777777" w:rsidR="00DD3048" w:rsidRPr="00FA7037" w:rsidRDefault="00DD3048" w:rsidP="00DD3048">
      <w:pPr>
        <w:spacing w:after="0"/>
        <w:jc w:val="center"/>
        <w:rPr>
          <w:rFonts w:ascii="Arial" w:hAnsi="Arial" w:cs="Arial"/>
          <w:b/>
          <w:sz w:val="24"/>
          <w:szCs w:val="24"/>
        </w:rPr>
      </w:pPr>
    </w:p>
    <w:p w14:paraId="1E9CA804" w14:textId="77777777" w:rsidR="00DD3048" w:rsidRPr="00FA7037" w:rsidRDefault="00DD3048" w:rsidP="00DD3048">
      <w:pPr>
        <w:spacing w:after="0"/>
        <w:jc w:val="center"/>
        <w:rPr>
          <w:rFonts w:ascii="Arial" w:hAnsi="Arial" w:cs="Arial"/>
          <w:b/>
          <w:sz w:val="24"/>
          <w:szCs w:val="24"/>
        </w:rPr>
      </w:pPr>
    </w:p>
    <w:p w14:paraId="0A43E922" w14:textId="0B2557FA" w:rsidR="00DD3048" w:rsidRPr="00FA7037" w:rsidRDefault="00DD3048" w:rsidP="1572E7F7">
      <w:pPr>
        <w:spacing w:after="160" w:line="259" w:lineRule="auto"/>
        <w:rPr>
          <w:rFonts w:ascii="Arial" w:hAnsi="Arial" w:cs="Arial"/>
          <w:b/>
          <w:bCs/>
          <w:sz w:val="24"/>
          <w:szCs w:val="24"/>
        </w:rPr>
      </w:pPr>
    </w:p>
    <w:p w14:paraId="720A17FC" w14:textId="77777777" w:rsidR="00DD3048" w:rsidRPr="00FA7037" w:rsidRDefault="00DD3048" w:rsidP="00DD3048">
      <w:pPr>
        <w:spacing w:after="0"/>
        <w:jc w:val="center"/>
        <w:rPr>
          <w:rFonts w:ascii="Arial" w:hAnsi="Arial" w:cs="Arial"/>
          <w:b/>
          <w:sz w:val="24"/>
          <w:szCs w:val="24"/>
        </w:rPr>
      </w:pPr>
    </w:p>
    <w:p w14:paraId="084700EE" w14:textId="5522DCA3" w:rsidR="00DD3048" w:rsidRPr="00FA7037" w:rsidRDefault="17EC2D18" w:rsidP="7ECB7443">
      <w:pPr>
        <w:spacing w:after="0"/>
        <w:jc w:val="center"/>
        <w:rPr>
          <w:rFonts w:ascii="Arial" w:hAnsi="Arial" w:cs="Arial"/>
          <w:b/>
          <w:bCs/>
          <w:sz w:val="24"/>
          <w:szCs w:val="24"/>
        </w:rPr>
      </w:pPr>
      <w:r w:rsidRPr="00FA7037">
        <w:rPr>
          <w:rFonts w:ascii="Arial" w:hAnsi="Arial" w:cs="Arial"/>
          <w:b/>
          <w:bCs/>
          <w:sz w:val="24"/>
          <w:szCs w:val="24"/>
        </w:rPr>
        <w:t>ROAD TRANSPORT (</w:t>
      </w:r>
      <w:r w:rsidR="5E51FA15" w:rsidRPr="00FA7037">
        <w:rPr>
          <w:rFonts w:ascii="Arial" w:hAnsi="Arial" w:cs="Arial"/>
          <w:b/>
          <w:bCs/>
          <w:sz w:val="24"/>
          <w:szCs w:val="24"/>
        </w:rPr>
        <w:t xml:space="preserve">PUBLIC PASSENGER SERVICES) </w:t>
      </w:r>
      <w:r w:rsidRPr="00FA7037">
        <w:rPr>
          <w:rFonts w:ascii="Arial" w:hAnsi="Arial" w:cs="Arial"/>
          <w:b/>
          <w:bCs/>
          <w:sz w:val="24"/>
          <w:szCs w:val="24"/>
        </w:rPr>
        <w:t>AMENDMENT BILL 2025</w:t>
      </w:r>
    </w:p>
    <w:p w14:paraId="26FB70F8" w14:textId="3D110070" w:rsidR="00DD3048" w:rsidRPr="00FA7037" w:rsidRDefault="00DD3048" w:rsidP="00DD3048">
      <w:pPr>
        <w:spacing w:after="0"/>
        <w:jc w:val="center"/>
        <w:rPr>
          <w:rFonts w:ascii="Arial" w:hAnsi="Arial" w:cs="Arial"/>
          <w:b/>
          <w:bCs/>
          <w:sz w:val="24"/>
          <w:szCs w:val="24"/>
        </w:rPr>
      </w:pPr>
    </w:p>
    <w:p w14:paraId="1729B103" w14:textId="446727F7" w:rsidR="00DD3048" w:rsidRPr="00FA7037" w:rsidRDefault="00DD3048" w:rsidP="00DD3048">
      <w:pPr>
        <w:spacing w:after="0"/>
        <w:jc w:val="center"/>
        <w:rPr>
          <w:rFonts w:ascii="Arial" w:hAnsi="Arial" w:cs="Arial"/>
          <w:b/>
          <w:bCs/>
          <w:sz w:val="24"/>
          <w:szCs w:val="24"/>
        </w:rPr>
      </w:pPr>
      <w:r w:rsidRPr="00FA7037">
        <w:rPr>
          <w:rFonts w:ascii="Arial" w:hAnsi="Arial" w:cs="Arial"/>
          <w:b/>
          <w:bCs/>
          <w:sz w:val="24"/>
          <w:szCs w:val="24"/>
        </w:rPr>
        <w:t>EXPLANATORY STATEMENT</w:t>
      </w:r>
    </w:p>
    <w:p w14:paraId="35788E8A" w14:textId="77777777" w:rsidR="00DD3048" w:rsidRPr="00FA7037" w:rsidRDefault="00DD3048" w:rsidP="00DD3048">
      <w:pPr>
        <w:spacing w:after="0"/>
        <w:jc w:val="center"/>
        <w:rPr>
          <w:rFonts w:ascii="Arial" w:hAnsi="Arial" w:cs="Arial"/>
          <w:b/>
          <w:sz w:val="24"/>
          <w:szCs w:val="24"/>
        </w:rPr>
      </w:pPr>
    </w:p>
    <w:p w14:paraId="6D0124CA" w14:textId="77777777" w:rsidR="00DD3048" w:rsidRPr="00FA7037" w:rsidRDefault="00DD3048" w:rsidP="00DD3048">
      <w:pPr>
        <w:spacing w:after="0"/>
        <w:jc w:val="center"/>
        <w:rPr>
          <w:rFonts w:ascii="Arial" w:hAnsi="Arial" w:cs="Arial"/>
          <w:b/>
          <w:sz w:val="24"/>
          <w:szCs w:val="24"/>
        </w:rPr>
      </w:pPr>
    </w:p>
    <w:p w14:paraId="5FED3F5C" w14:textId="77777777" w:rsidR="00DD3048" w:rsidRPr="00FA7037" w:rsidRDefault="00DD3048" w:rsidP="00DD3048">
      <w:pPr>
        <w:spacing w:after="0"/>
        <w:jc w:val="center"/>
        <w:rPr>
          <w:rFonts w:ascii="Arial" w:hAnsi="Arial" w:cs="Arial"/>
          <w:b/>
          <w:sz w:val="24"/>
          <w:szCs w:val="24"/>
        </w:rPr>
      </w:pPr>
    </w:p>
    <w:p w14:paraId="2BA48E81" w14:textId="77777777" w:rsidR="00DD3048" w:rsidRPr="00FA7037" w:rsidRDefault="00DD3048" w:rsidP="00DD3048">
      <w:pPr>
        <w:spacing w:after="0"/>
        <w:jc w:val="center"/>
        <w:rPr>
          <w:rFonts w:ascii="Arial" w:hAnsi="Arial" w:cs="Arial"/>
          <w:b/>
          <w:sz w:val="24"/>
          <w:szCs w:val="24"/>
        </w:rPr>
      </w:pPr>
    </w:p>
    <w:p w14:paraId="62FBBBC9" w14:textId="77777777" w:rsidR="00DD3048" w:rsidRPr="00FA7037" w:rsidRDefault="00DD3048" w:rsidP="00DD3048">
      <w:pPr>
        <w:spacing w:after="0"/>
        <w:jc w:val="center"/>
        <w:rPr>
          <w:rFonts w:ascii="Arial" w:hAnsi="Arial" w:cs="Arial"/>
          <w:b/>
          <w:sz w:val="24"/>
          <w:szCs w:val="24"/>
        </w:rPr>
      </w:pPr>
    </w:p>
    <w:p w14:paraId="485967B7" w14:textId="77777777" w:rsidR="00BA56E6" w:rsidRPr="00FA7037" w:rsidRDefault="00BA56E6" w:rsidP="00BA56E6">
      <w:pPr>
        <w:spacing w:after="0"/>
        <w:jc w:val="center"/>
        <w:rPr>
          <w:rFonts w:ascii="Arial" w:hAnsi="Arial" w:cs="Arial"/>
          <w:b/>
          <w:sz w:val="24"/>
          <w:szCs w:val="24"/>
        </w:rPr>
      </w:pPr>
    </w:p>
    <w:p w14:paraId="28ECC0C2" w14:textId="77777777" w:rsidR="00BA56E6" w:rsidRPr="00FA7037" w:rsidRDefault="00BA56E6" w:rsidP="00BA56E6">
      <w:pPr>
        <w:spacing w:after="0"/>
        <w:jc w:val="center"/>
        <w:rPr>
          <w:rFonts w:ascii="Arial" w:hAnsi="Arial" w:cs="Arial"/>
          <w:b/>
          <w:sz w:val="24"/>
          <w:szCs w:val="24"/>
        </w:rPr>
      </w:pPr>
    </w:p>
    <w:p w14:paraId="1DAB8DD2" w14:textId="77777777" w:rsidR="00BA56E6" w:rsidRPr="00FA7037" w:rsidRDefault="00BA56E6" w:rsidP="00BA56E6">
      <w:pPr>
        <w:spacing w:after="0"/>
        <w:jc w:val="center"/>
        <w:rPr>
          <w:rFonts w:ascii="Arial" w:hAnsi="Arial" w:cs="Arial"/>
          <w:b/>
          <w:sz w:val="24"/>
          <w:szCs w:val="24"/>
        </w:rPr>
      </w:pPr>
    </w:p>
    <w:p w14:paraId="596C85BB" w14:textId="77777777" w:rsidR="00BA56E6" w:rsidRPr="00FA7037" w:rsidRDefault="00BA56E6" w:rsidP="00BA56E6">
      <w:pPr>
        <w:spacing w:after="0"/>
        <w:jc w:val="center"/>
        <w:rPr>
          <w:rFonts w:ascii="Arial" w:hAnsi="Arial" w:cs="Arial"/>
          <w:b/>
          <w:sz w:val="24"/>
          <w:szCs w:val="24"/>
        </w:rPr>
      </w:pPr>
    </w:p>
    <w:p w14:paraId="697E4DD3" w14:textId="77777777" w:rsidR="00BA56E6" w:rsidRPr="00FA7037" w:rsidRDefault="00BA56E6" w:rsidP="00BA56E6">
      <w:pPr>
        <w:spacing w:after="0"/>
        <w:jc w:val="center"/>
        <w:rPr>
          <w:rFonts w:ascii="Arial" w:hAnsi="Arial" w:cs="Arial"/>
          <w:b/>
          <w:sz w:val="24"/>
          <w:szCs w:val="24"/>
        </w:rPr>
      </w:pPr>
    </w:p>
    <w:p w14:paraId="2D7C96E2" w14:textId="77777777" w:rsidR="00BA56E6" w:rsidRPr="00FA7037" w:rsidRDefault="00BA56E6" w:rsidP="00BA56E6">
      <w:pPr>
        <w:spacing w:after="0"/>
        <w:jc w:val="center"/>
        <w:rPr>
          <w:rFonts w:ascii="Arial" w:hAnsi="Arial" w:cs="Arial"/>
          <w:b/>
          <w:sz w:val="24"/>
          <w:szCs w:val="24"/>
        </w:rPr>
      </w:pPr>
    </w:p>
    <w:p w14:paraId="1FB51FEA" w14:textId="77777777" w:rsidR="00BA56E6" w:rsidRPr="00FA7037" w:rsidRDefault="00BA56E6" w:rsidP="00BA56E6">
      <w:pPr>
        <w:spacing w:after="0"/>
        <w:jc w:val="center"/>
        <w:rPr>
          <w:rFonts w:ascii="Arial" w:hAnsi="Arial" w:cs="Arial"/>
          <w:b/>
          <w:sz w:val="24"/>
          <w:szCs w:val="24"/>
        </w:rPr>
      </w:pPr>
    </w:p>
    <w:p w14:paraId="02961640" w14:textId="77777777" w:rsidR="00BA56E6" w:rsidRPr="00FA7037" w:rsidRDefault="00BA56E6" w:rsidP="00BA56E6">
      <w:pPr>
        <w:spacing w:after="0"/>
        <w:jc w:val="center"/>
        <w:rPr>
          <w:rFonts w:ascii="Arial" w:hAnsi="Arial" w:cs="Arial"/>
          <w:b/>
          <w:sz w:val="24"/>
          <w:szCs w:val="24"/>
        </w:rPr>
      </w:pPr>
    </w:p>
    <w:p w14:paraId="0043D983" w14:textId="77777777" w:rsidR="00DD3048" w:rsidRPr="00FA7037" w:rsidRDefault="00DD3048" w:rsidP="00DD3048">
      <w:pPr>
        <w:keepNext/>
        <w:widowControl w:val="0"/>
        <w:spacing w:after="0"/>
        <w:jc w:val="center"/>
        <w:outlineLvl w:val="7"/>
        <w:rPr>
          <w:rFonts w:ascii="Arial" w:hAnsi="Arial" w:cs="Arial"/>
          <w:b/>
          <w:bCs/>
          <w:sz w:val="24"/>
          <w:szCs w:val="24"/>
        </w:rPr>
      </w:pPr>
    </w:p>
    <w:p w14:paraId="7A7C565B" w14:textId="77777777" w:rsidR="00BA56E6" w:rsidRPr="00FA7037" w:rsidRDefault="00BA56E6" w:rsidP="00BA56E6">
      <w:pPr>
        <w:spacing w:after="0"/>
        <w:jc w:val="center"/>
        <w:rPr>
          <w:rFonts w:ascii="Arial" w:hAnsi="Arial" w:cs="Arial"/>
          <w:b/>
          <w:sz w:val="24"/>
          <w:szCs w:val="24"/>
        </w:rPr>
      </w:pPr>
    </w:p>
    <w:p w14:paraId="0F09E529" w14:textId="77777777" w:rsidR="00BA56E6" w:rsidRPr="00FA7037" w:rsidRDefault="00BA56E6" w:rsidP="00BA56E6">
      <w:pPr>
        <w:spacing w:after="0"/>
        <w:jc w:val="center"/>
        <w:rPr>
          <w:rFonts w:ascii="Arial" w:hAnsi="Arial" w:cs="Arial"/>
          <w:b/>
          <w:sz w:val="24"/>
          <w:szCs w:val="24"/>
        </w:rPr>
      </w:pPr>
    </w:p>
    <w:p w14:paraId="0210DD22" w14:textId="77777777" w:rsidR="00DD3048" w:rsidRPr="00FA7037" w:rsidRDefault="00DD3048" w:rsidP="00DD3048">
      <w:pPr>
        <w:keepNext/>
        <w:widowControl w:val="0"/>
        <w:spacing w:after="0"/>
        <w:ind w:right="686"/>
        <w:jc w:val="right"/>
        <w:outlineLvl w:val="7"/>
        <w:rPr>
          <w:rFonts w:ascii="Arial" w:hAnsi="Arial" w:cs="Arial"/>
          <w:b/>
          <w:bCs/>
          <w:sz w:val="24"/>
          <w:szCs w:val="24"/>
        </w:rPr>
      </w:pPr>
      <w:r w:rsidRPr="00FA7037">
        <w:rPr>
          <w:rFonts w:ascii="Arial" w:hAnsi="Arial" w:cs="Arial"/>
          <w:b/>
          <w:bCs/>
          <w:sz w:val="24"/>
          <w:szCs w:val="24"/>
        </w:rPr>
        <w:t>Presented by</w:t>
      </w:r>
    </w:p>
    <w:p w14:paraId="5C001846" w14:textId="62DEAEC5" w:rsidR="00DD3048" w:rsidRPr="00FA7037" w:rsidRDefault="60B70459" w:rsidP="00DD3048">
      <w:pPr>
        <w:spacing w:after="0"/>
        <w:ind w:right="686"/>
        <w:jc w:val="right"/>
        <w:rPr>
          <w:rFonts w:ascii="Arial" w:hAnsi="Arial" w:cs="Arial"/>
          <w:b/>
          <w:bCs/>
          <w:sz w:val="24"/>
          <w:szCs w:val="24"/>
        </w:rPr>
      </w:pPr>
      <w:r w:rsidRPr="00FA7037">
        <w:rPr>
          <w:rFonts w:ascii="Arial" w:hAnsi="Arial" w:cs="Arial"/>
          <w:b/>
          <w:bCs/>
          <w:sz w:val="24"/>
          <w:szCs w:val="24"/>
        </w:rPr>
        <w:t xml:space="preserve"> C</w:t>
      </w:r>
      <w:r w:rsidR="004519A9">
        <w:rPr>
          <w:rFonts w:ascii="Arial" w:hAnsi="Arial" w:cs="Arial"/>
          <w:b/>
          <w:bCs/>
          <w:sz w:val="24"/>
          <w:szCs w:val="24"/>
        </w:rPr>
        <w:t>hris Steel</w:t>
      </w:r>
      <w:r w:rsidR="17EC2D18" w:rsidRPr="00FA7037">
        <w:rPr>
          <w:rFonts w:ascii="Arial" w:hAnsi="Arial" w:cs="Arial"/>
          <w:b/>
          <w:bCs/>
          <w:sz w:val="24"/>
          <w:szCs w:val="24"/>
        </w:rPr>
        <w:t xml:space="preserve"> MLA</w:t>
      </w:r>
    </w:p>
    <w:p w14:paraId="0AB014BF" w14:textId="5D6C2A36" w:rsidR="00DD3048" w:rsidRPr="00FA7037" w:rsidRDefault="004519A9" w:rsidP="00DD3048">
      <w:pPr>
        <w:spacing w:after="0"/>
        <w:ind w:right="686"/>
        <w:jc w:val="right"/>
        <w:rPr>
          <w:rFonts w:ascii="Arial" w:hAnsi="Arial" w:cs="Arial"/>
          <w:b/>
          <w:sz w:val="24"/>
          <w:szCs w:val="24"/>
        </w:rPr>
      </w:pPr>
      <w:r>
        <w:rPr>
          <w:rFonts w:ascii="Arial" w:hAnsi="Arial" w:cs="Arial"/>
          <w:b/>
          <w:sz w:val="24"/>
          <w:szCs w:val="24"/>
        </w:rPr>
        <w:t>Minister for Transport</w:t>
      </w:r>
    </w:p>
    <w:p w14:paraId="2018894D" w14:textId="40A22D29" w:rsidR="00DD3048" w:rsidRPr="00FA7037" w:rsidRDefault="004519A9" w:rsidP="00DD3048">
      <w:pPr>
        <w:spacing w:after="0"/>
        <w:ind w:right="686"/>
        <w:jc w:val="right"/>
        <w:rPr>
          <w:rFonts w:ascii="Arial" w:hAnsi="Arial" w:cs="Arial"/>
          <w:b/>
          <w:bCs/>
          <w:sz w:val="24"/>
          <w:szCs w:val="24"/>
        </w:rPr>
      </w:pPr>
      <w:r>
        <w:rPr>
          <w:rFonts w:ascii="Arial" w:hAnsi="Arial" w:cs="Arial"/>
          <w:b/>
          <w:bCs/>
          <w:sz w:val="24"/>
          <w:szCs w:val="24"/>
        </w:rPr>
        <w:t>September</w:t>
      </w:r>
      <w:r w:rsidR="55D0F490" w:rsidRPr="24DD8FF1">
        <w:rPr>
          <w:rFonts w:ascii="Arial" w:hAnsi="Arial" w:cs="Arial"/>
          <w:b/>
          <w:bCs/>
          <w:sz w:val="24"/>
          <w:szCs w:val="24"/>
        </w:rPr>
        <w:t xml:space="preserve"> </w:t>
      </w:r>
      <w:r w:rsidR="17EC2D18" w:rsidRPr="24DD8FF1">
        <w:rPr>
          <w:rFonts w:ascii="Arial" w:hAnsi="Arial" w:cs="Arial"/>
          <w:b/>
          <w:bCs/>
          <w:sz w:val="24"/>
          <w:szCs w:val="24"/>
        </w:rPr>
        <w:t>2025</w:t>
      </w:r>
    </w:p>
    <w:p w14:paraId="6858255D" w14:textId="043E248F" w:rsidR="00DD3048" w:rsidRPr="002036A4" w:rsidRDefault="00DD3048" w:rsidP="00DD3048">
      <w:pPr>
        <w:spacing w:after="0"/>
        <w:ind w:right="686"/>
        <w:jc w:val="right"/>
        <w:rPr>
          <w:rFonts w:ascii="Arial" w:hAnsi="Arial" w:cs="Arial"/>
          <w:b/>
          <w:bCs/>
          <w:sz w:val="24"/>
          <w:szCs w:val="24"/>
        </w:rPr>
      </w:pPr>
    </w:p>
    <w:p w14:paraId="189E4B30" w14:textId="77777777" w:rsidR="00DD3048" w:rsidRPr="00FA7037" w:rsidRDefault="005D1A41" w:rsidP="00DD3048">
      <w:pPr>
        <w:spacing w:after="0" w:line="240" w:lineRule="auto"/>
        <w:rPr>
          <w:rFonts w:ascii="Arial" w:hAnsi="Arial" w:cs="Arial"/>
          <w:b/>
          <w:bCs/>
          <w:sz w:val="24"/>
          <w:szCs w:val="24"/>
          <w:u w:val="single"/>
        </w:rPr>
        <w:sectPr w:rsidR="00DD3048" w:rsidRPr="00FA7037" w:rsidSect="00DD3048">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DD3048" w:rsidRPr="00FA7037">
            <w:rPr>
              <w:rFonts w:ascii="Arial" w:hAnsi="Arial" w:cs="Arial"/>
              <w:b/>
              <w:bCs/>
              <w:noProof/>
              <w:sz w:val="24"/>
              <w:szCs w:val="24"/>
              <w:u w:val="single"/>
            </w:rPr>
            <mc:AlternateContent>
              <mc:Choice Requires="wps">
                <w:drawing>
                  <wp:anchor distT="0" distB="0" distL="114300" distR="114300" simplePos="0" relativeHeight="251658240" behindDoc="1" locked="0" layoutInCell="0" allowOverlap="1" wp14:anchorId="798A1120" wp14:editId="40C00411">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7BF0E" w14:textId="77777777" w:rsidR="00DD3048" w:rsidRPr="00A07436" w:rsidRDefault="00DD3048" w:rsidP="00DD3048">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8A1120" id="_x0000_t202" coordsize="21600,21600" o:spt="202" path="m,l,21600r21600,l21600,xe">
                    <v:stroke joinstyle="miter"/>
                    <v:path gradientshapeok="t" o:connecttype="rect"/>
                  </v:shapetype>
                  <v:shape id="Text Box 1" o:spid="_x0000_s1026" type="#_x0000_t202" style="position:absolute;margin-left:0;margin-top:0;width:468pt;height:23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24A7BF0E" w14:textId="77777777" w:rsidR="00DD3048" w:rsidRPr="00A07436" w:rsidRDefault="00DD3048" w:rsidP="00DD3048">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DD3048" w:rsidRPr="00FA7037">
        <w:rPr>
          <w:rFonts w:ascii="Arial" w:hAnsi="Arial" w:cs="Arial"/>
          <w:b/>
          <w:bCs/>
          <w:sz w:val="24"/>
          <w:szCs w:val="24"/>
          <w:u w:val="single"/>
        </w:rPr>
        <w:br w:type="page"/>
      </w:r>
    </w:p>
    <w:p w14:paraId="0BB72138" w14:textId="5D9D36F6" w:rsidR="00DD3048" w:rsidRDefault="00A0623E" w:rsidP="00DD3048">
      <w:pPr>
        <w:pStyle w:val="Heading1"/>
        <w:jc w:val="center"/>
      </w:pPr>
      <w:r w:rsidRPr="00A0623E">
        <w:lastRenderedPageBreak/>
        <w:t xml:space="preserve">Road Transport </w:t>
      </w:r>
      <w:r>
        <w:t>(</w:t>
      </w:r>
      <w:r w:rsidRPr="00A0623E">
        <w:t>Public Passenger Services) Amendment Bill 2025</w:t>
      </w:r>
    </w:p>
    <w:p w14:paraId="0D84509E" w14:textId="77777777" w:rsidR="00E80240" w:rsidRDefault="00E80240" w:rsidP="00DD3048">
      <w:pPr>
        <w:pStyle w:val="Heading2"/>
        <w:rPr>
          <w:rFonts w:cs="Arial"/>
          <w:szCs w:val="24"/>
        </w:rPr>
      </w:pPr>
    </w:p>
    <w:p w14:paraId="19D29D8A" w14:textId="302EC690" w:rsidR="00DD3048" w:rsidRPr="00FA7037" w:rsidRDefault="00DD3048" w:rsidP="00DD3048">
      <w:pPr>
        <w:pStyle w:val="Heading2"/>
        <w:rPr>
          <w:rFonts w:cs="Arial"/>
          <w:szCs w:val="24"/>
        </w:rPr>
      </w:pPr>
      <w:r w:rsidRPr="00FA7037">
        <w:rPr>
          <w:rFonts w:cs="Arial"/>
          <w:szCs w:val="24"/>
        </w:rPr>
        <w:t>INTRODUCTION</w:t>
      </w:r>
    </w:p>
    <w:p w14:paraId="3FF277DF" w14:textId="5E0CE80B" w:rsidR="00DD3048" w:rsidRPr="00FA7037" w:rsidRDefault="00DD3048" w:rsidP="00DD3048">
      <w:pPr>
        <w:contextualSpacing/>
        <w:rPr>
          <w:rFonts w:ascii="Arial" w:hAnsi="Arial" w:cs="Arial"/>
          <w:bCs/>
          <w:sz w:val="24"/>
          <w:szCs w:val="24"/>
        </w:rPr>
      </w:pPr>
      <w:r w:rsidRPr="00FA7037">
        <w:rPr>
          <w:rFonts w:ascii="Arial" w:hAnsi="Arial" w:cs="Arial"/>
          <w:bCs/>
          <w:sz w:val="24"/>
          <w:szCs w:val="24"/>
        </w:rPr>
        <w:t>The Bill is</w:t>
      </w:r>
      <w:r w:rsidRPr="00FA7037">
        <w:rPr>
          <w:rFonts w:ascii="Arial" w:hAnsi="Arial" w:cs="Arial"/>
          <w:sz w:val="24"/>
          <w:szCs w:val="24"/>
        </w:rPr>
        <w:t xml:space="preserve"> </w:t>
      </w:r>
      <w:r w:rsidRPr="00FA7037">
        <w:rPr>
          <w:rFonts w:ascii="Arial" w:hAnsi="Arial" w:cs="Arial"/>
          <w:bCs/>
          <w:sz w:val="24"/>
          <w:szCs w:val="24"/>
        </w:rPr>
        <w:t xml:space="preserve">a Significant Bill. Significant Bills are bills that have been assessed as likely to have significant engagement of human rights and require more detailed reasoning in relation to compatibility with the </w:t>
      </w:r>
      <w:r w:rsidRPr="00FA7037">
        <w:rPr>
          <w:rFonts w:ascii="Arial" w:hAnsi="Arial" w:cs="Arial"/>
          <w:bCs/>
          <w:i/>
          <w:iCs/>
          <w:sz w:val="24"/>
          <w:szCs w:val="24"/>
        </w:rPr>
        <w:t>Human Rights Act 2004</w:t>
      </w:r>
      <w:r w:rsidR="00A0623E" w:rsidRPr="00FA7037">
        <w:rPr>
          <w:rFonts w:ascii="Arial" w:hAnsi="Arial" w:cs="Arial"/>
          <w:bCs/>
          <w:sz w:val="24"/>
          <w:szCs w:val="24"/>
        </w:rPr>
        <w:t>.</w:t>
      </w:r>
    </w:p>
    <w:p w14:paraId="53ED7D74" w14:textId="77777777" w:rsidR="00DD3048" w:rsidRPr="00FA7037" w:rsidRDefault="00DD3048" w:rsidP="00DD3048">
      <w:pPr>
        <w:pStyle w:val="Heading2"/>
        <w:rPr>
          <w:rFonts w:cs="Arial"/>
          <w:szCs w:val="24"/>
        </w:rPr>
      </w:pPr>
      <w:r w:rsidRPr="00FA7037">
        <w:rPr>
          <w:rFonts w:cs="Arial"/>
          <w:szCs w:val="24"/>
        </w:rPr>
        <w:t>OVERVIEW OF THE BILL</w:t>
      </w:r>
    </w:p>
    <w:sdt>
      <w:sdtPr>
        <w:rPr>
          <w:rFonts w:ascii="Arial" w:eastAsia="Calibri" w:hAnsi="Arial" w:cs="Arial"/>
          <w:color w:val="000000" w:themeColor="text1"/>
          <w:sz w:val="24"/>
          <w:szCs w:val="24"/>
        </w:rPr>
        <w:alias w:val="Purpose"/>
        <w:tag w:val="Purpose"/>
        <w:id w:val="895706646"/>
        <w:placeholder>
          <w:docPart w:val="503E35DD84B04BD4ADA622B1C097B65F"/>
        </w:placeholder>
        <w15:color w:val="000000"/>
      </w:sdtPr>
      <w:sdtEndPr/>
      <w:sdtContent>
        <w:p w14:paraId="29830A97" w14:textId="2B6A77BF" w:rsidR="00A0623E" w:rsidRPr="00FA7037" w:rsidRDefault="0578977E" w:rsidP="7DB266A8">
          <w:pPr>
            <w:contextualSpacing/>
            <w:rPr>
              <w:rFonts w:ascii="Arial" w:hAnsi="Arial" w:cs="Arial"/>
              <w:sz w:val="24"/>
              <w:szCs w:val="24"/>
            </w:rPr>
          </w:pPr>
          <w:r w:rsidRPr="24DD8FF1">
            <w:rPr>
              <w:rFonts w:ascii="Arial" w:hAnsi="Arial" w:cs="Arial"/>
              <w:sz w:val="24"/>
              <w:szCs w:val="24"/>
            </w:rPr>
            <w:t>The Bill amends the </w:t>
          </w:r>
          <w:r w:rsidRPr="24DD8FF1">
            <w:rPr>
              <w:rFonts w:ascii="Arial" w:hAnsi="Arial" w:cs="Arial"/>
              <w:i/>
              <w:iCs/>
              <w:sz w:val="24"/>
              <w:szCs w:val="24"/>
            </w:rPr>
            <w:t>Road Transport (Public Passenger Services) Act 2001</w:t>
          </w:r>
          <w:r w:rsidR="1C11071F" w:rsidRPr="24DD8FF1">
            <w:rPr>
              <w:rFonts w:ascii="Arial" w:hAnsi="Arial" w:cs="Arial"/>
              <w:i/>
              <w:iCs/>
              <w:sz w:val="24"/>
              <w:szCs w:val="24"/>
            </w:rPr>
            <w:t xml:space="preserve"> </w:t>
          </w:r>
          <w:r w:rsidR="1C11071F" w:rsidRPr="24DD8FF1">
            <w:rPr>
              <w:rFonts w:ascii="Arial" w:hAnsi="Arial" w:cs="Arial"/>
              <w:sz w:val="24"/>
              <w:szCs w:val="24"/>
            </w:rPr>
            <w:t>(the Act)</w:t>
          </w:r>
          <w:r w:rsidRPr="24DD8FF1">
            <w:rPr>
              <w:rFonts w:ascii="Arial" w:hAnsi="Arial" w:cs="Arial"/>
              <w:sz w:val="24"/>
              <w:szCs w:val="24"/>
            </w:rPr>
            <w:t>, the </w:t>
          </w:r>
          <w:r w:rsidRPr="24DD8FF1">
            <w:rPr>
              <w:rFonts w:ascii="Arial" w:hAnsi="Arial" w:cs="Arial"/>
              <w:i/>
              <w:iCs/>
              <w:sz w:val="24"/>
              <w:szCs w:val="24"/>
            </w:rPr>
            <w:t>Road Transport (Public Passenger Services) Regulation 2002</w:t>
          </w:r>
          <w:r w:rsidR="61450B02" w:rsidRPr="24DD8FF1">
            <w:rPr>
              <w:rFonts w:ascii="Arial" w:hAnsi="Arial" w:cs="Arial"/>
              <w:i/>
              <w:iCs/>
              <w:sz w:val="24"/>
              <w:szCs w:val="24"/>
            </w:rPr>
            <w:t xml:space="preserve"> </w:t>
          </w:r>
          <w:r w:rsidR="61450B02" w:rsidRPr="24DD8FF1">
            <w:rPr>
              <w:rFonts w:ascii="Arial" w:hAnsi="Arial" w:cs="Arial"/>
              <w:sz w:val="24"/>
              <w:szCs w:val="24"/>
            </w:rPr>
            <w:t>(the Regulation)</w:t>
          </w:r>
          <w:r w:rsidRPr="24DD8FF1">
            <w:rPr>
              <w:rFonts w:ascii="Arial" w:hAnsi="Arial" w:cs="Arial"/>
              <w:sz w:val="24"/>
              <w:szCs w:val="24"/>
            </w:rPr>
            <w:t>, and the </w:t>
          </w:r>
          <w:r w:rsidRPr="24DD8FF1">
            <w:rPr>
              <w:rFonts w:ascii="Arial" w:hAnsi="Arial" w:cs="Arial"/>
              <w:i/>
              <w:iCs/>
              <w:sz w:val="24"/>
              <w:szCs w:val="24"/>
            </w:rPr>
            <w:t>Road Transport (Offences) Regulation 2005</w:t>
          </w:r>
          <w:r w:rsidRPr="24DD8FF1">
            <w:rPr>
              <w:rFonts w:ascii="Arial" w:hAnsi="Arial" w:cs="Arial"/>
              <w:sz w:val="24"/>
              <w:szCs w:val="24"/>
            </w:rPr>
            <w:t> </w:t>
          </w:r>
          <w:r w:rsidR="1D76186F" w:rsidRPr="24DD8FF1">
            <w:rPr>
              <w:rFonts w:ascii="Arial" w:hAnsi="Arial" w:cs="Arial"/>
              <w:sz w:val="24"/>
              <w:szCs w:val="24"/>
            </w:rPr>
            <w:t xml:space="preserve">(the Offences Regulation) </w:t>
          </w:r>
          <w:r w:rsidRPr="24DD8FF1">
            <w:rPr>
              <w:rFonts w:ascii="Arial" w:hAnsi="Arial" w:cs="Arial"/>
              <w:sz w:val="24"/>
              <w:szCs w:val="24"/>
            </w:rPr>
            <w:t xml:space="preserve">to strengthen the legal framework for managing </w:t>
          </w:r>
          <w:r w:rsidR="3CE9EC6B" w:rsidRPr="24DD8FF1">
            <w:rPr>
              <w:rFonts w:ascii="Arial" w:hAnsi="Arial" w:cs="Arial"/>
              <w:sz w:val="24"/>
              <w:szCs w:val="24"/>
            </w:rPr>
            <w:t xml:space="preserve">violent behaviour </w:t>
          </w:r>
          <w:r w:rsidR="00CF66C7">
            <w:rPr>
              <w:rFonts w:ascii="Arial" w:hAnsi="Arial" w:cs="Arial"/>
              <w:sz w:val="24"/>
              <w:szCs w:val="24"/>
            </w:rPr>
            <w:t>on the public bus network</w:t>
          </w:r>
          <w:r w:rsidRPr="24DD8FF1">
            <w:rPr>
              <w:rFonts w:ascii="Arial" w:hAnsi="Arial" w:cs="Arial"/>
              <w:sz w:val="24"/>
              <w:szCs w:val="24"/>
            </w:rPr>
            <w:t>.</w:t>
          </w:r>
        </w:p>
        <w:p w14:paraId="5A0FD382" w14:textId="36343C4B" w:rsidR="0437E9C6" w:rsidRPr="00FA7037" w:rsidRDefault="0437E9C6" w:rsidP="0437E9C6">
          <w:pPr>
            <w:contextualSpacing/>
            <w:rPr>
              <w:rFonts w:ascii="Arial" w:hAnsi="Arial" w:cs="Arial"/>
              <w:sz w:val="24"/>
              <w:szCs w:val="24"/>
            </w:rPr>
          </w:pPr>
        </w:p>
        <w:p w14:paraId="3B28807B" w14:textId="7B208E75" w:rsidR="0437E9C6" w:rsidRPr="00FA7037" w:rsidRDefault="7AC828EA" w:rsidP="3C76B457">
          <w:pPr>
            <w:contextualSpacing/>
            <w:rPr>
              <w:rFonts w:ascii="Arial" w:hAnsi="Arial" w:cs="Arial"/>
              <w:sz w:val="24"/>
              <w:szCs w:val="24"/>
            </w:rPr>
          </w:pPr>
          <w:r w:rsidRPr="00FA7037">
            <w:rPr>
              <w:rFonts w:ascii="Arial" w:eastAsiaTheme="minorEastAsia" w:hAnsi="Arial" w:cs="Arial"/>
              <w:sz w:val="24"/>
              <w:szCs w:val="24"/>
            </w:rPr>
            <w:t>Reports of occupational violence against public bus drivers have increased in the ACT and other Australian jurisdictions. The incidents can involve harassment and physical assault, leading to work absences, psychosocial and physical injury, serious work health and safety ramifications</w:t>
          </w:r>
          <w:r w:rsidR="00715602">
            <w:rPr>
              <w:rFonts w:ascii="Arial" w:eastAsiaTheme="minorEastAsia" w:hAnsi="Arial" w:cs="Arial"/>
              <w:sz w:val="24"/>
              <w:szCs w:val="24"/>
            </w:rPr>
            <w:t>, and flow on effects for community safety</w:t>
          </w:r>
          <w:r w:rsidRPr="00FA7037">
            <w:rPr>
              <w:rFonts w:ascii="Arial" w:eastAsiaTheme="minorEastAsia" w:hAnsi="Arial" w:cs="Arial"/>
              <w:sz w:val="24"/>
              <w:szCs w:val="24"/>
            </w:rPr>
            <w:t>.</w:t>
          </w:r>
        </w:p>
        <w:p w14:paraId="786A7609" w14:textId="5F7B48D1" w:rsidR="0437E9C6" w:rsidRPr="00FA7037" w:rsidRDefault="0437E9C6" w:rsidP="3C76B457">
          <w:pPr>
            <w:contextualSpacing/>
            <w:rPr>
              <w:rFonts w:ascii="Arial" w:eastAsiaTheme="minorEastAsia" w:hAnsi="Arial" w:cs="Arial"/>
              <w:sz w:val="24"/>
              <w:szCs w:val="24"/>
            </w:rPr>
          </w:pPr>
        </w:p>
        <w:p w14:paraId="799224DD" w14:textId="2F2BCC24" w:rsidR="00A0623E" w:rsidRPr="00FA7037" w:rsidRDefault="7AC828EA" w:rsidP="6BDC41D9">
          <w:pPr>
            <w:contextualSpacing/>
            <w:rPr>
              <w:rFonts w:ascii="Arial" w:hAnsi="Arial" w:cs="Arial"/>
              <w:sz w:val="24"/>
              <w:szCs w:val="24"/>
            </w:rPr>
          </w:pPr>
          <w:r w:rsidRPr="24DD8FF1">
            <w:rPr>
              <w:rFonts w:ascii="Arial" w:eastAsiaTheme="minorEastAsia" w:hAnsi="Arial" w:cs="Arial"/>
              <w:sz w:val="24"/>
              <w:szCs w:val="24"/>
            </w:rPr>
            <w:t xml:space="preserve">On 15 November 2024, unprotected industrial action was taken in the form of a bus driver strike in response to occupational violence faced across the workforce. </w:t>
          </w:r>
        </w:p>
        <w:p w14:paraId="66CEFAEF" w14:textId="49C94746" w:rsidR="00A0623E" w:rsidRPr="00FA7037" w:rsidRDefault="00A0623E" w:rsidP="6BDC41D9">
          <w:pPr>
            <w:contextualSpacing/>
            <w:rPr>
              <w:rFonts w:ascii="Arial" w:eastAsiaTheme="minorEastAsia" w:hAnsi="Arial" w:cs="Arial"/>
              <w:sz w:val="24"/>
              <w:szCs w:val="24"/>
            </w:rPr>
          </w:pPr>
        </w:p>
        <w:p w14:paraId="13CA7B8B" w14:textId="65DBE653" w:rsidR="0437E9C6" w:rsidRPr="00FA7037" w:rsidRDefault="7AC828EA" w:rsidP="6BB3D5AE">
          <w:pPr>
            <w:contextualSpacing/>
            <w:rPr>
              <w:rFonts w:ascii="Arial" w:eastAsia="Calibri" w:hAnsi="Arial" w:cs="Arial"/>
              <w:sz w:val="24"/>
              <w:szCs w:val="24"/>
            </w:rPr>
          </w:pPr>
          <w:r w:rsidRPr="24DD8FF1">
            <w:rPr>
              <w:rFonts w:ascii="Arial" w:eastAsiaTheme="minorEastAsia" w:hAnsi="Arial" w:cs="Arial"/>
              <w:sz w:val="24"/>
              <w:szCs w:val="24"/>
            </w:rPr>
            <w:t xml:space="preserve">On 19 November 2024, </w:t>
          </w:r>
          <w:r w:rsidR="00715602">
            <w:rPr>
              <w:rFonts w:ascii="Arial" w:eastAsiaTheme="minorEastAsia" w:hAnsi="Arial" w:cs="Arial"/>
              <w:sz w:val="24"/>
              <w:szCs w:val="24"/>
            </w:rPr>
            <w:t xml:space="preserve">the ACT Government </w:t>
          </w:r>
          <w:r w:rsidRPr="24DD8FF1">
            <w:rPr>
              <w:rFonts w:ascii="Arial" w:eastAsiaTheme="minorEastAsia" w:hAnsi="Arial" w:cs="Arial"/>
              <w:sz w:val="24"/>
              <w:szCs w:val="24"/>
            </w:rPr>
            <w:t>announced details of actions being explored to improve driver safety. These actions included:</w:t>
          </w:r>
        </w:p>
        <w:p w14:paraId="13F23135" w14:textId="59B28908" w:rsidR="0437E9C6" w:rsidRPr="00FA7037" w:rsidRDefault="00715602" w:rsidP="00773512">
          <w:pPr>
            <w:pStyle w:val="ListParagraph"/>
            <w:numPr>
              <w:ilvl w:val="0"/>
              <w:numId w:val="4"/>
            </w:numPr>
            <w:rPr>
              <w:rFonts w:ascii="Arial" w:eastAsia="Calibri" w:hAnsi="Arial" w:cs="Arial"/>
              <w:sz w:val="24"/>
              <w:szCs w:val="24"/>
            </w:rPr>
          </w:pPr>
          <w:r>
            <w:rPr>
              <w:rFonts w:ascii="Arial" w:hAnsi="Arial" w:cs="Arial"/>
              <w:sz w:val="24"/>
              <w:szCs w:val="24"/>
            </w:rPr>
            <w:t xml:space="preserve">additional </w:t>
          </w:r>
          <w:r w:rsidR="5CE8BAF3" w:rsidRPr="00FA7037">
            <w:rPr>
              <w:rFonts w:ascii="Arial" w:hAnsi="Arial" w:cs="Arial"/>
              <w:sz w:val="24"/>
              <w:szCs w:val="24"/>
            </w:rPr>
            <w:t>c</w:t>
          </w:r>
          <w:r w:rsidR="7AC828EA" w:rsidRPr="00FA7037">
            <w:rPr>
              <w:rFonts w:ascii="Arial" w:hAnsi="Arial" w:cs="Arial"/>
              <w:sz w:val="24"/>
              <w:szCs w:val="24"/>
            </w:rPr>
            <w:t>abin</w:t>
          </w:r>
          <w:r w:rsidR="7AC828EA" w:rsidRPr="00FA7037">
            <w:rPr>
              <w:rFonts w:ascii="Arial" w:eastAsia="Calibri" w:hAnsi="Arial" w:cs="Arial"/>
              <w:sz w:val="24"/>
              <w:szCs w:val="24"/>
            </w:rPr>
            <w:t xml:space="preserve"> protection safety screens across the bus fleet;</w:t>
          </w:r>
        </w:p>
        <w:p w14:paraId="054E42C8" w14:textId="342C9551" w:rsidR="0437E9C6" w:rsidRPr="00FA7037" w:rsidRDefault="69D04F8A" w:rsidP="00773512">
          <w:pPr>
            <w:pStyle w:val="ListParagraph"/>
            <w:numPr>
              <w:ilvl w:val="0"/>
              <w:numId w:val="4"/>
            </w:numPr>
            <w:rPr>
              <w:rFonts w:ascii="Arial" w:eastAsia="Calibri" w:hAnsi="Arial" w:cs="Arial"/>
              <w:sz w:val="24"/>
              <w:szCs w:val="24"/>
            </w:rPr>
          </w:pPr>
          <w:r w:rsidRPr="00FA7037">
            <w:rPr>
              <w:rFonts w:ascii="Arial" w:hAnsi="Arial" w:cs="Arial"/>
              <w:sz w:val="24"/>
              <w:szCs w:val="24"/>
            </w:rPr>
            <w:t>d</w:t>
          </w:r>
          <w:r w:rsidR="7AC828EA" w:rsidRPr="00FA7037">
            <w:rPr>
              <w:rFonts w:ascii="Arial" w:hAnsi="Arial" w:cs="Arial"/>
              <w:sz w:val="24"/>
              <w:szCs w:val="24"/>
            </w:rPr>
            <w:t>e</w:t>
          </w:r>
          <w:r w:rsidR="7AC828EA" w:rsidRPr="00FA7037">
            <w:rPr>
              <w:rFonts w:ascii="Arial" w:eastAsia="Calibri" w:hAnsi="Arial" w:cs="Arial"/>
              <w:sz w:val="24"/>
              <w:szCs w:val="24"/>
            </w:rPr>
            <w:t>-escalation training for bus drivers;</w:t>
          </w:r>
        </w:p>
        <w:p w14:paraId="335FC55E" w14:textId="7086B93B" w:rsidR="0437E9C6" w:rsidRPr="00FA7037" w:rsidRDefault="11B89049" w:rsidP="00773512">
          <w:pPr>
            <w:pStyle w:val="ListParagraph"/>
            <w:numPr>
              <w:ilvl w:val="0"/>
              <w:numId w:val="4"/>
            </w:numPr>
            <w:rPr>
              <w:rFonts w:ascii="Arial" w:eastAsia="Calibri" w:hAnsi="Arial" w:cs="Arial"/>
              <w:sz w:val="24"/>
              <w:szCs w:val="24"/>
            </w:rPr>
          </w:pPr>
          <w:r w:rsidRPr="00FA7037">
            <w:rPr>
              <w:rFonts w:ascii="Arial" w:hAnsi="Arial" w:cs="Arial"/>
              <w:sz w:val="24"/>
              <w:szCs w:val="24"/>
            </w:rPr>
            <w:t>i</w:t>
          </w:r>
          <w:r w:rsidR="7AC828EA" w:rsidRPr="00FA7037">
            <w:rPr>
              <w:rFonts w:ascii="Arial" w:hAnsi="Arial" w:cs="Arial"/>
              <w:sz w:val="24"/>
              <w:szCs w:val="24"/>
            </w:rPr>
            <w:t>ncreased</w:t>
          </w:r>
          <w:r w:rsidR="7AC828EA" w:rsidRPr="00FA7037">
            <w:rPr>
              <w:rFonts w:ascii="Arial" w:eastAsia="Calibri" w:hAnsi="Arial" w:cs="Arial"/>
              <w:sz w:val="24"/>
              <w:szCs w:val="24"/>
            </w:rPr>
            <w:t xml:space="preserve"> presence of </w:t>
          </w:r>
          <w:r w:rsidR="00715602">
            <w:rPr>
              <w:rFonts w:ascii="Arial" w:eastAsia="Calibri" w:hAnsi="Arial" w:cs="Arial"/>
              <w:sz w:val="24"/>
              <w:szCs w:val="24"/>
            </w:rPr>
            <w:t xml:space="preserve">field </w:t>
          </w:r>
          <w:r w:rsidR="7AC828EA" w:rsidRPr="00FA7037">
            <w:rPr>
              <w:rFonts w:ascii="Arial" w:eastAsia="Calibri" w:hAnsi="Arial" w:cs="Arial"/>
              <w:sz w:val="24"/>
              <w:szCs w:val="24"/>
            </w:rPr>
            <w:t>officers across the network, including a trial of new officer positions to support fare compliance and respond to occupational violence incidents; and</w:t>
          </w:r>
        </w:p>
        <w:p w14:paraId="1B072296" w14:textId="4BBF483D" w:rsidR="0437E9C6" w:rsidRPr="00FA7037" w:rsidRDefault="02FCC026" w:rsidP="00773512">
          <w:pPr>
            <w:pStyle w:val="ListParagraph"/>
            <w:numPr>
              <w:ilvl w:val="0"/>
              <w:numId w:val="4"/>
            </w:numPr>
            <w:rPr>
              <w:rFonts w:ascii="Arial" w:eastAsia="Calibri" w:hAnsi="Arial" w:cs="Arial"/>
              <w:sz w:val="24"/>
              <w:szCs w:val="24"/>
            </w:rPr>
          </w:pPr>
          <w:r w:rsidRPr="00FA7037">
            <w:rPr>
              <w:rFonts w:ascii="Arial" w:hAnsi="Arial" w:cs="Arial"/>
              <w:sz w:val="24"/>
              <w:szCs w:val="24"/>
            </w:rPr>
            <w:t>l</w:t>
          </w:r>
          <w:r w:rsidR="7AC828EA" w:rsidRPr="00FA7037">
            <w:rPr>
              <w:rFonts w:ascii="Arial" w:hAnsi="Arial" w:cs="Arial"/>
              <w:sz w:val="24"/>
              <w:szCs w:val="24"/>
            </w:rPr>
            <w:t>egislative</w:t>
          </w:r>
          <w:r w:rsidR="7AC828EA" w:rsidRPr="00FA7037">
            <w:rPr>
              <w:rFonts w:ascii="Arial" w:eastAsia="Calibri" w:hAnsi="Arial" w:cs="Arial"/>
              <w:sz w:val="24"/>
              <w:szCs w:val="24"/>
            </w:rPr>
            <w:t xml:space="preserve"> reform.</w:t>
          </w:r>
        </w:p>
        <w:p w14:paraId="6E2D310C" w14:textId="00F3F21A" w:rsidR="00A0623E" w:rsidRPr="00FA7037" w:rsidRDefault="00A0623E" w:rsidP="00A0623E">
          <w:pPr>
            <w:contextualSpacing/>
            <w:rPr>
              <w:rFonts w:ascii="Arial" w:hAnsi="Arial" w:cs="Arial"/>
              <w:bCs/>
              <w:sz w:val="24"/>
              <w:szCs w:val="24"/>
            </w:rPr>
          </w:pPr>
        </w:p>
        <w:p w14:paraId="233A13A1" w14:textId="6757FDBE" w:rsidR="00A0623E" w:rsidRPr="00FA7037" w:rsidRDefault="00715602" w:rsidP="00A0623E">
          <w:pPr>
            <w:contextualSpacing/>
            <w:rPr>
              <w:rFonts w:ascii="Arial" w:hAnsi="Arial" w:cs="Arial"/>
              <w:bCs/>
              <w:sz w:val="24"/>
              <w:szCs w:val="24"/>
            </w:rPr>
          </w:pPr>
          <w:r>
            <w:rPr>
              <w:rFonts w:ascii="Arial" w:hAnsi="Arial" w:cs="Arial"/>
              <w:bCs/>
              <w:sz w:val="24"/>
              <w:szCs w:val="24"/>
            </w:rPr>
            <w:t xml:space="preserve">The Bill </w:t>
          </w:r>
          <w:r w:rsidR="00793EDC">
            <w:rPr>
              <w:rFonts w:ascii="Arial" w:hAnsi="Arial" w:cs="Arial"/>
              <w:bCs/>
              <w:sz w:val="24"/>
              <w:szCs w:val="24"/>
            </w:rPr>
            <w:t xml:space="preserve">addresses the legislative reform component. These amendments form part of a broader suite of measures. </w:t>
          </w:r>
          <w:r w:rsidR="00A0623E" w:rsidRPr="00FA7037">
            <w:rPr>
              <w:rFonts w:ascii="Arial" w:hAnsi="Arial" w:cs="Arial"/>
              <w:bCs/>
              <w:sz w:val="24"/>
              <w:szCs w:val="24"/>
            </w:rPr>
            <w:t>In summary, the Bill:</w:t>
          </w:r>
        </w:p>
        <w:p w14:paraId="04088325" w14:textId="7BF6F0EE" w:rsidR="00A0623E" w:rsidRPr="008075F7" w:rsidRDefault="0B090B02" w:rsidP="00773512">
          <w:pPr>
            <w:pStyle w:val="ListParagraph"/>
            <w:numPr>
              <w:ilvl w:val="0"/>
              <w:numId w:val="1"/>
            </w:numPr>
            <w:contextualSpacing/>
            <w:rPr>
              <w:rFonts w:ascii="Arial" w:hAnsi="Arial" w:cs="Arial"/>
              <w:sz w:val="24"/>
              <w:szCs w:val="24"/>
            </w:rPr>
          </w:pPr>
          <w:r w:rsidRPr="008075F7">
            <w:rPr>
              <w:rFonts w:ascii="Arial" w:hAnsi="Arial" w:cs="Arial"/>
              <w:sz w:val="24"/>
              <w:szCs w:val="24"/>
            </w:rPr>
            <w:t xml:space="preserve">establishes a regulation-making power in the Act </w:t>
          </w:r>
          <w:r w:rsidR="00A0623E" w:rsidRPr="008075F7">
            <w:rPr>
              <w:rFonts w:ascii="Arial" w:hAnsi="Arial" w:cs="Arial"/>
              <w:sz w:val="24"/>
              <w:szCs w:val="24"/>
            </w:rPr>
            <w:t>(</w:t>
          </w:r>
          <w:r w:rsidR="0026653D">
            <w:rPr>
              <w:rFonts w:ascii="Arial" w:hAnsi="Arial" w:cs="Arial"/>
              <w:sz w:val="24"/>
              <w:szCs w:val="24"/>
            </w:rPr>
            <w:t xml:space="preserve">new </w:t>
          </w:r>
          <w:r w:rsidR="00A0623E" w:rsidRPr="008075F7">
            <w:rPr>
              <w:rFonts w:ascii="Arial" w:hAnsi="Arial" w:cs="Arial"/>
              <w:sz w:val="24"/>
              <w:szCs w:val="24"/>
            </w:rPr>
            <w:t xml:space="preserve">section 27AA) to allow </w:t>
          </w:r>
          <w:r w:rsidR="507FA008" w:rsidRPr="008075F7">
            <w:rPr>
              <w:rFonts w:ascii="Arial" w:hAnsi="Arial" w:cs="Arial"/>
              <w:sz w:val="24"/>
              <w:szCs w:val="24"/>
            </w:rPr>
            <w:t xml:space="preserve">for </w:t>
          </w:r>
          <w:r w:rsidR="00A0623E" w:rsidRPr="008075F7">
            <w:rPr>
              <w:rFonts w:ascii="Arial" w:hAnsi="Arial" w:cs="Arial"/>
              <w:sz w:val="24"/>
              <w:szCs w:val="24"/>
            </w:rPr>
            <w:t xml:space="preserve">regulations to be made regarding the </w:t>
          </w:r>
          <w:r w:rsidR="00C14DB3">
            <w:rPr>
              <w:rFonts w:ascii="Arial" w:hAnsi="Arial" w:cs="Arial"/>
              <w:sz w:val="24"/>
              <w:szCs w:val="24"/>
            </w:rPr>
            <w:t xml:space="preserve">safe conduct of people at bus stops and the </w:t>
          </w:r>
          <w:r w:rsidR="00A0623E" w:rsidRPr="008075F7">
            <w:rPr>
              <w:rFonts w:ascii="Arial" w:hAnsi="Arial" w:cs="Arial"/>
              <w:sz w:val="24"/>
              <w:szCs w:val="24"/>
            </w:rPr>
            <w:t xml:space="preserve">authority of authorised </w:t>
          </w:r>
          <w:r w:rsidR="0B9F13A4" w:rsidRPr="008075F7">
            <w:rPr>
              <w:rFonts w:ascii="Arial" w:hAnsi="Arial" w:cs="Arial"/>
              <w:sz w:val="24"/>
              <w:szCs w:val="24"/>
            </w:rPr>
            <w:t xml:space="preserve">people and police </w:t>
          </w:r>
          <w:r w:rsidR="00A0623E" w:rsidRPr="008075F7">
            <w:rPr>
              <w:rFonts w:ascii="Arial" w:hAnsi="Arial" w:cs="Arial"/>
              <w:sz w:val="24"/>
              <w:szCs w:val="24"/>
            </w:rPr>
            <w:t>officers to direct individuals to leave a bus stop if they are contravening a regulation</w:t>
          </w:r>
          <w:r w:rsidR="3C036954" w:rsidRPr="008075F7">
            <w:rPr>
              <w:rFonts w:ascii="Arial" w:hAnsi="Arial" w:cs="Arial"/>
              <w:sz w:val="24"/>
              <w:szCs w:val="24"/>
            </w:rPr>
            <w:t xml:space="preserve"> and</w:t>
          </w:r>
          <w:r w:rsidR="65D61A83" w:rsidRPr="008075F7">
            <w:rPr>
              <w:rFonts w:ascii="Arial" w:hAnsi="Arial" w:cs="Arial"/>
              <w:sz w:val="24"/>
              <w:szCs w:val="24"/>
            </w:rPr>
            <w:t xml:space="preserve"> for police to </w:t>
          </w:r>
          <w:r w:rsidR="00A0623E" w:rsidRPr="008075F7">
            <w:rPr>
              <w:rFonts w:ascii="Arial" w:hAnsi="Arial" w:cs="Arial"/>
              <w:sz w:val="24"/>
              <w:szCs w:val="24"/>
            </w:rPr>
            <w:t>take further action if an individual fails to comply with such a direction;</w:t>
          </w:r>
        </w:p>
        <w:p w14:paraId="02FFF0C3" w14:textId="1DD83ADE" w:rsidR="0026653D" w:rsidRDefault="0026653D" w:rsidP="00773512">
          <w:pPr>
            <w:pStyle w:val="ListParagraph"/>
            <w:numPr>
              <w:ilvl w:val="0"/>
              <w:numId w:val="1"/>
            </w:numPr>
            <w:contextualSpacing/>
            <w:rPr>
              <w:rFonts w:ascii="Arial" w:hAnsi="Arial" w:cs="Arial"/>
              <w:sz w:val="24"/>
              <w:szCs w:val="24"/>
            </w:rPr>
          </w:pPr>
          <w:r w:rsidRPr="0026653D">
            <w:rPr>
              <w:rFonts w:ascii="Arial" w:hAnsi="Arial" w:cs="Arial"/>
              <w:sz w:val="24"/>
              <w:szCs w:val="24"/>
            </w:rPr>
            <w:t>establishes a move on power</w:t>
          </w:r>
          <w:r>
            <w:rPr>
              <w:rFonts w:ascii="Arial" w:hAnsi="Arial" w:cs="Arial"/>
              <w:sz w:val="24"/>
              <w:szCs w:val="24"/>
            </w:rPr>
            <w:t xml:space="preserve"> in the Regulation</w:t>
          </w:r>
          <w:r w:rsidRPr="0026653D">
            <w:rPr>
              <w:rFonts w:ascii="Arial" w:hAnsi="Arial" w:cs="Arial"/>
              <w:sz w:val="24"/>
              <w:szCs w:val="24"/>
            </w:rPr>
            <w:t xml:space="preserve"> </w:t>
          </w:r>
          <w:r>
            <w:rPr>
              <w:rFonts w:ascii="Arial" w:hAnsi="Arial" w:cs="Arial"/>
              <w:sz w:val="24"/>
              <w:szCs w:val="24"/>
            </w:rPr>
            <w:t xml:space="preserve">(new </w:t>
          </w:r>
          <w:r w:rsidRPr="0026653D">
            <w:rPr>
              <w:rFonts w:ascii="Arial" w:hAnsi="Arial" w:cs="Arial"/>
              <w:sz w:val="24"/>
              <w:szCs w:val="24"/>
            </w:rPr>
            <w:t>section 67AA</w:t>
          </w:r>
          <w:r>
            <w:rPr>
              <w:rFonts w:ascii="Arial" w:hAnsi="Arial" w:cs="Arial"/>
              <w:sz w:val="24"/>
              <w:szCs w:val="24"/>
            </w:rPr>
            <w:t>)</w:t>
          </w:r>
          <w:r w:rsidRPr="0026653D">
            <w:rPr>
              <w:rFonts w:ascii="Arial" w:hAnsi="Arial" w:cs="Arial"/>
              <w:sz w:val="24"/>
              <w:szCs w:val="24"/>
            </w:rPr>
            <w:t>, which allows</w:t>
          </w:r>
          <w:r>
            <w:rPr>
              <w:rFonts w:ascii="Arial" w:hAnsi="Arial" w:cs="Arial"/>
              <w:sz w:val="24"/>
              <w:szCs w:val="24"/>
            </w:rPr>
            <w:t xml:space="preserve"> </w:t>
          </w:r>
          <w:r w:rsidRPr="0026653D">
            <w:rPr>
              <w:rFonts w:ascii="Arial" w:hAnsi="Arial" w:cs="Arial"/>
              <w:sz w:val="24"/>
              <w:szCs w:val="24"/>
            </w:rPr>
            <w:t>authorised pe</w:t>
          </w:r>
          <w:r>
            <w:rPr>
              <w:rFonts w:ascii="Arial" w:hAnsi="Arial" w:cs="Arial"/>
              <w:sz w:val="24"/>
              <w:szCs w:val="24"/>
            </w:rPr>
            <w:t>ople and police</w:t>
          </w:r>
          <w:r w:rsidRPr="0026653D">
            <w:rPr>
              <w:rFonts w:ascii="Arial" w:hAnsi="Arial" w:cs="Arial"/>
              <w:sz w:val="24"/>
              <w:szCs w:val="24"/>
            </w:rPr>
            <w:t xml:space="preserve"> to direct a person to leave a bus stop</w:t>
          </w:r>
          <w:r w:rsidR="00A0623E" w:rsidRPr="0026653D">
            <w:rPr>
              <w:rFonts w:ascii="Arial" w:hAnsi="Arial" w:cs="Arial"/>
              <w:sz w:val="24"/>
              <w:szCs w:val="24"/>
            </w:rPr>
            <w:t xml:space="preserve">; </w:t>
          </w:r>
        </w:p>
        <w:p w14:paraId="187BF728" w14:textId="6647AD27" w:rsidR="0026653D" w:rsidRPr="0026653D" w:rsidRDefault="0026653D" w:rsidP="00773512">
          <w:pPr>
            <w:pStyle w:val="ListParagraph"/>
            <w:numPr>
              <w:ilvl w:val="0"/>
              <w:numId w:val="1"/>
            </w:numPr>
            <w:contextualSpacing/>
            <w:rPr>
              <w:rStyle w:val="eop"/>
              <w:rFonts w:ascii="Arial" w:hAnsi="Arial" w:cs="Arial"/>
              <w:sz w:val="24"/>
              <w:szCs w:val="24"/>
            </w:rPr>
          </w:pPr>
          <w:r w:rsidRPr="0026653D">
            <w:rPr>
              <w:rStyle w:val="normaltextrun"/>
              <w:rFonts w:ascii="Arial" w:hAnsi="Arial" w:cs="Arial"/>
              <w:sz w:val="24"/>
              <w:szCs w:val="24"/>
            </w:rPr>
            <w:t xml:space="preserve">enables police to </w:t>
          </w:r>
          <w:r>
            <w:rPr>
              <w:rStyle w:val="normaltextrun"/>
              <w:rFonts w:ascii="Arial" w:hAnsi="Arial" w:cs="Arial"/>
              <w:sz w:val="24"/>
              <w:szCs w:val="24"/>
            </w:rPr>
            <w:t xml:space="preserve">remove the person </w:t>
          </w:r>
          <w:r w:rsidRPr="0026653D">
            <w:rPr>
              <w:rStyle w:val="normaltextrun"/>
              <w:rFonts w:ascii="Arial" w:hAnsi="Arial" w:cs="Arial"/>
              <w:sz w:val="24"/>
              <w:szCs w:val="24"/>
            </w:rPr>
            <w:t>i</w:t>
          </w:r>
          <w:r>
            <w:rPr>
              <w:rStyle w:val="normaltextrun"/>
              <w:rFonts w:ascii="Arial" w:hAnsi="Arial" w:cs="Arial"/>
              <w:sz w:val="24"/>
              <w:szCs w:val="24"/>
            </w:rPr>
            <w:t xml:space="preserve">f they </w:t>
          </w:r>
          <w:r w:rsidRPr="0026653D">
            <w:rPr>
              <w:rStyle w:val="normaltextrun"/>
              <w:rFonts w:ascii="Arial" w:hAnsi="Arial" w:cs="Arial"/>
              <w:sz w:val="24"/>
              <w:szCs w:val="24"/>
            </w:rPr>
            <w:t>fail to comply with a direction (</w:t>
          </w:r>
          <w:r>
            <w:rPr>
              <w:rStyle w:val="normaltextrun"/>
              <w:rFonts w:ascii="Arial" w:hAnsi="Arial" w:cs="Arial"/>
              <w:sz w:val="24"/>
              <w:szCs w:val="24"/>
            </w:rPr>
            <w:t xml:space="preserve">new </w:t>
          </w:r>
          <w:r w:rsidRPr="0026653D">
            <w:rPr>
              <w:rStyle w:val="normaltextrun"/>
              <w:rFonts w:ascii="Arial" w:hAnsi="Arial" w:cs="Arial"/>
              <w:sz w:val="24"/>
              <w:szCs w:val="24"/>
            </w:rPr>
            <w:t>section 67AB);</w:t>
          </w:r>
          <w:r w:rsidRPr="0026653D">
            <w:rPr>
              <w:rStyle w:val="eop"/>
              <w:rFonts w:ascii="Arial" w:hAnsi="Arial" w:cs="Arial"/>
              <w:sz w:val="24"/>
              <w:szCs w:val="24"/>
            </w:rPr>
            <w:t> </w:t>
          </w:r>
        </w:p>
        <w:p w14:paraId="30F752E6" w14:textId="156A3DA0" w:rsidR="008075F7" w:rsidRPr="0026653D" w:rsidRDefault="0026653D" w:rsidP="00773512">
          <w:pPr>
            <w:pStyle w:val="ListParagraph"/>
            <w:numPr>
              <w:ilvl w:val="0"/>
              <w:numId w:val="1"/>
            </w:numPr>
            <w:contextualSpacing/>
            <w:rPr>
              <w:rFonts w:ascii="Arial" w:hAnsi="Arial" w:cs="Arial"/>
              <w:sz w:val="24"/>
              <w:szCs w:val="24"/>
            </w:rPr>
          </w:pPr>
          <w:r>
            <w:rPr>
              <w:rStyle w:val="normaltextrun"/>
              <w:rFonts w:ascii="Arial" w:hAnsi="Arial" w:cs="Arial"/>
              <w:sz w:val="24"/>
              <w:szCs w:val="24"/>
            </w:rPr>
            <w:t>creates</w:t>
          </w:r>
          <w:r w:rsidRPr="0026653D">
            <w:rPr>
              <w:rStyle w:val="normaltextrun"/>
              <w:rFonts w:ascii="Arial" w:hAnsi="Arial" w:cs="Arial"/>
              <w:sz w:val="24"/>
              <w:szCs w:val="24"/>
            </w:rPr>
            <w:t xml:space="preserve"> two new offences</w:t>
          </w:r>
          <w:r>
            <w:rPr>
              <w:rStyle w:val="normaltextrun"/>
              <w:rFonts w:ascii="Arial" w:hAnsi="Arial" w:cs="Arial"/>
              <w:sz w:val="24"/>
              <w:szCs w:val="24"/>
            </w:rPr>
            <w:t xml:space="preserve"> for bus stop</w:t>
          </w:r>
          <w:r w:rsidR="00793EDC">
            <w:rPr>
              <w:rStyle w:val="normaltextrun"/>
              <w:rFonts w:ascii="Arial" w:hAnsi="Arial" w:cs="Arial"/>
              <w:sz w:val="24"/>
              <w:szCs w:val="24"/>
            </w:rPr>
            <w:t xml:space="preserve">s in the Regulation </w:t>
          </w:r>
          <w:r>
            <w:rPr>
              <w:rStyle w:val="normaltextrun"/>
              <w:rFonts w:ascii="Arial" w:hAnsi="Arial" w:cs="Arial"/>
              <w:sz w:val="24"/>
              <w:szCs w:val="24"/>
            </w:rPr>
            <w:t xml:space="preserve">(new </w:t>
          </w:r>
          <w:r w:rsidRPr="0026653D">
            <w:rPr>
              <w:rStyle w:val="normaltextrun"/>
              <w:rFonts w:ascii="Arial" w:hAnsi="Arial" w:cs="Arial"/>
              <w:sz w:val="24"/>
              <w:szCs w:val="24"/>
            </w:rPr>
            <w:t>sections 52(3A) and 52(3B)</w:t>
          </w:r>
          <w:r>
            <w:rPr>
              <w:rStyle w:val="normaltextrun"/>
              <w:rFonts w:ascii="Arial" w:hAnsi="Arial" w:cs="Arial"/>
              <w:sz w:val="24"/>
              <w:szCs w:val="24"/>
            </w:rPr>
            <w:t>)</w:t>
          </w:r>
          <w:r w:rsidRPr="0026653D">
            <w:rPr>
              <w:rStyle w:val="normaltextrun"/>
              <w:rFonts w:ascii="Arial" w:hAnsi="Arial" w:cs="Arial"/>
              <w:sz w:val="24"/>
              <w:szCs w:val="24"/>
            </w:rPr>
            <w:t xml:space="preserve">, which </w:t>
          </w:r>
          <w:r>
            <w:rPr>
              <w:rStyle w:val="normaltextrun"/>
              <w:rFonts w:ascii="Arial" w:hAnsi="Arial" w:cs="Arial"/>
              <w:sz w:val="24"/>
              <w:szCs w:val="24"/>
            </w:rPr>
            <w:t>set</w:t>
          </w:r>
          <w:r w:rsidRPr="0026653D">
            <w:rPr>
              <w:rStyle w:val="normaltextrun"/>
              <w:rFonts w:ascii="Arial" w:hAnsi="Arial" w:cs="Arial"/>
              <w:sz w:val="24"/>
              <w:szCs w:val="24"/>
            </w:rPr>
            <w:t xml:space="preserve"> the behavioural threshold t</w:t>
          </w:r>
          <w:r>
            <w:rPr>
              <w:rStyle w:val="normaltextrun"/>
              <w:rFonts w:ascii="Arial" w:hAnsi="Arial" w:cs="Arial"/>
              <w:sz w:val="24"/>
              <w:szCs w:val="24"/>
            </w:rPr>
            <w:t xml:space="preserve">o </w:t>
          </w:r>
          <w:r w:rsidRPr="0026653D">
            <w:rPr>
              <w:rStyle w:val="normaltextrun"/>
              <w:rFonts w:ascii="Arial" w:hAnsi="Arial" w:cs="Arial"/>
              <w:sz w:val="24"/>
              <w:szCs w:val="24"/>
            </w:rPr>
            <w:t xml:space="preserve">trigger a move on </w:t>
          </w:r>
          <w:r>
            <w:rPr>
              <w:rStyle w:val="normaltextrun"/>
              <w:rFonts w:ascii="Arial" w:hAnsi="Arial" w:cs="Arial"/>
              <w:sz w:val="24"/>
              <w:szCs w:val="24"/>
            </w:rPr>
            <w:lastRenderedPageBreak/>
            <w:t>direction</w:t>
          </w:r>
          <w:r w:rsidRPr="0026653D">
            <w:rPr>
              <w:rStyle w:val="normaltextrun"/>
              <w:rFonts w:ascii="Arial" w:hAnsi="Arial" w:cs="Arial"/>
              <w:sz w:val="24"/>
              <w:szCs w:val="24"/>
            </w:rPr>
            <w:t xml:space="preserve"> (aggressive or menacing behaviour, or behaviour that unreasonably interferes with the safety of someone else)</w:t>
          </w:r>
          <w:r w:rsidR="00793EDC">
            <w:rPr>
              <w:rStyle w:val="normaltextrun"/>
              <w:rFonts w:ascii="Arial" w:hAnsi="Arial" w:cs="Arial"/>
              <w:sz w:val="24"/>
              <w:szCs w:val="24"/>
            </w:rPr>
            <w:t xml:space="preserve"> in addition to an existing equivalent offence at section 52(2)(b)(iii) for within a bus</w:t>
          </w:r>
          <w:r>
            <w:rPr>
              <w:rStyle w:val="normaltextrun"/>
              <w:rFonts w:ascii="Arial" w:hAnsi="Arial" w:cs="Arial"/>
              <w:sz w:val="24"/>
              <w:szCs w:val="24"/>
            </w:rPr>
            <w:t>, and a new offence for failure to comply with a direction</w:t>
          </w:r>
          <w:r w:rsidRPr="0026653D">
            <w:rPr>
              <w:rStyle w:val="normaltextrun"/>
              <w:rFonts w:ascii="Arial" w:hAnsi="Arial" w:cs="Arial"/>
              <w:sz w:val="24"/>
              <w:szCs w:val="24"/>
            </w:rPr>
            <w:t>; and</w:t>
          </w:r>
        </w:p>
        <w:p w14:paraId="060FD9FD" w14:textId="333E7853" w:rsidR="00A0623E" w:rsidRPr="00FA7037" w:rsidRDefault="00C14DB3" w:rsidP="00773512">
          <w:pPr>
            <w:pStyle w:val="ListParagraph"/>
            <w:numPr>
              <w:ilvl w:val="0"/>
              <w:numId w:val="1"/>
            </w:numPr>
            <w:contextualSpacing/>
            <w:rPr>
              <w:rFonts w:ascii="Arial" w:hAnsi="Arial" w:cs="Arial"/>
              <w:sz w:val="24"/>
              <w:szCs w:val="24"/>
            </w:rPr>
          </w:pPr>
          <w:r>
            <w:rPr>
              <w:rFonts w:ascii="Arial" w:hAnsi="Arial" w:cs="Arial"/>
              <w:sz w:val="24"/>
              <w:szCs w:val="24"/>
            </w:rPr>
            <w:t>makes consequential amendments</w:t>
          </w:r>
          <w:r w:rsidR="00A0623E" w:rsidRPr="00FA7037">
            <w:rPr>
              <w:rFonts w:ascii="Arial" w:hAnsi="Arial" w:cs="Arial"/>
              <w:sz w:val="24"/>
              <w:szCs w:val="24"/>
            </w:rPr>
            <w:t xml:space="preserve"> </w:t>
          </w:r>
          <w:r>
            <w:rPr>
              <w:rFonts w:ascii="Arial" w:hAnsi="Arial" w:cs="Arial"/>
              <w:sz w:val="24"/>
              <w:szCs w:val="24"/>
            </w:rPr>
            <w:t xml:space="preserve">to </w:t>
          </w:r>
          <w:r w:rsidR="00A0623E" w:rsidRPr="00FA7037">
            <w:rPr>
              <w:rFonts w:ascii="Arial" w:hAnsi="Arial" w:cs="Arial"/>
              <w:sz w:val="24"/>
              <w:szCs w:val="24"/>
            </w:rPr>
            <w:t>Schedule 1 of the </w:t>
          </w:r>
          <w:r w:rsidR="00A0623E" w:rsidRPr="008075F7">
            <w:rPr>
              <w:rFonts w:ascii="Arial" w:hAnsi="Arial" w:cs="Arial"/>
              <w:sz w:val="24"/>
              <w:szCs w:val="24"/>
            </w:rPr>
            <w:t>Offences</w:t>
          </w:r>
          <w:r w:rsidR="0026653D">
            <w:rPr>
              <w:rFonts w:ascii="Arial" w:hAnsi="Arial" w:cs="Arial"/>
              <w:sz w:val="24"/>
              <w:szCs w:val="24"/>
            </w:rPr>
            <w:t xml:space="preserve"> </w:t>
          </w:r>
          <w:r w:rsidR="00A0623E" w:rsidRPr="008075F7">
            <w:rPr>
              <w:rFonts w:ascii="Arial" w:hAnsi="Arial" w:cs="Arial"/>
              <w:sz w:val="24"/>
              <w:szCs w:val="24"/>
            </w:rPr>
            <w:t>Regulati</w:t>
          </w:r>
          <w:r w:rsidR="0026653D">
            <w:rPr>
              <w:rFonts w:ascii="Arial" w:hAnsi="Arial" w:cs="Arial"/>
              <w:sz w:val="24"/>
              <w:szCs w:val="24"/>
            </w:rPr>
            <w:t>on</w:t>
          </w:r>
          <w:r w:rsidR="00A0623E" w:rsidRPr="008075F7">
            <w:rPr>
              <w:rFonts w:ascii="Arial" w:hAnsi="Arial" w:cs="Arial"/>
              <w:sz w:val="24"/>
              <w:szCs w:val="24"/>
            </w:rPr>
            <w:t>.</w:t>
          </w:r>
        </w:p>
        <w:p w14:paraId="37245111" w14:textId="77777777" w:rsidR="00A0623E" w:rsidRPr="00FA7037" w:rsidRDefault="00A0623E" w:rsidP="00A0623E">
          <w:pPr>
            <w:contextualSpacing/>
            <w:rPr>
              <w:rFonts w:ascii="Arial" w:hAnsi="Arial" w:cs="Arial"/>
              <w:bCs/>
              <w:sz w:val="24"/>
              <w:szCs w:val="24"/>
            </w:rPr>
          </w:pPr>
        </w:p>
        <w:p w14:paraId="48E213E8" w14:textId="7E9AE19D" w:rsidR="00A0623E" w:rsidRPr="00FA7037" w:rsidRDefault="0578977E" w:rsidP="7DB266A8">
          <w:pPr>
            <w:contextualSpacing/>
            <w:rPr>
              <w:rFonts w:ascii="Arial" w:hAnsi="Arial" w:cs="Arial"/>
              <w:sz w:val="24"/>
              <w:szCs w:val="24"/>
            </w:rPr>
          </w:pPr>
          <w:r w:rsidRPr="24DD8FF1">
            <w:rPr>
              <w:rFonts w:ascii="Arial" w:hAnsi="Arial" w:cs="Arial"/>
              <w:sz w:val="24"/>
              <w:szCs w:val="24"/>
            </w:rPr>
            <w:t>The Bill provides a clear and enforceable framework for managing aggressive o</w:t>
          </w:r>
          <w:r w:rsidR="74CE9B7C" w:rsidRPr="24DD8FF1">
            <w:rPr>
              <w:rFonts w:ascii="Arial" w:hAnsi="Arial" w:cs="Arial"/>
              <w:sz w:val="24"/>
              <w:szCs w:val="24"/>
            </w:rPr>
            <w:t xml:space="preserve">r menacing behaviour or behaviour that unreasonably interferes with </w:t>
          </w:r>
          <w:r w:rsidR="037EAE78" w:rsidRPr="24DD8FF1">
            <w:rPr>
              <w:rFonts w:ascii="Arial" w:hAnsi="Arial" w:cs="Arial"/>
              <w:sz w:val="24"/>
              <w:szCs w:val="24"/>
            </w:rPr>
            <w:t xml:space="preserve">other people’s </w:t>
          </w:r>
          <w:r w:rsidR="00EC2AFC" w:rsidRPr="24DD8FF1">
            <w:rPr>
              <w:rFonts w:ascii="Arial" w:hAnsi="Arial" w:cs="Arial"/>
              <w:sz w:val="24"/>
              <w:szCs w:val="24"/>
            </w:rPr>
            <w:t xml:space="preserve">safety </w:t>
          </w:r>
          <w:r w:rsidR="6C2EC69D" w:rsidRPr="24DD8FF1">
            <w:rPr>
              <w:rFonts w:ascii="Arial" w:hAnsi="Arial" w:cs="Arial"/>
              <w:sz w:val="24"/>
              <w:szCs w:val="24"/>
            </w:rPr>
            <w:t>at</w:t>
          </w:r>
          <w:r w:rsidRPr="24DD8FF1">
            <w:rPr>
              <w:rFonts w:ascii="Arial" w:hAnsi="Arial" w:cs="Arial"/>
              <w:sz w:val="24"/>
              <w:szCs w:val="24"/>
            </w:rPr>
            <w:t xml:space="preserve"> </w:t>
          </w:r>
          <w:r w:rsidR="63FBB57E" w:rsidRPr="24DD8FF1">
            <w:rPr>
              <w:rFonts w:ascii="Arial" w:hAnsi="Arial" w:cs="Arial"/>
              <w:sz w:val="24"/>
              <w:szCs w:val="24"/>
            </w:rPr>
            <w:t>bus stops</w:t>
          </w:r>
          <w:r w:rsidR="20D54564" w:rsidRPr="24DD8FF1">
            <w:rPr>
              <w:rFonts w:ascii="Arial" w:hAnsi="Arial" w:cs="Arial"/>
              <w:sz w:val="24"/>
              <w:szCs w:val="24"/>
            </w:rPr>
            <w:t>.</w:t>
          </w:r>
        </w:p>
        <w:p w14:paraId="5A76B226" w14:textId="77777777" w:rsidR="00A0623E" w:rsidRPr="00FA7037" w:rsidRDefault="00A0623E" w:rsidP="00A0623E">
          <w:pPr>
            <w:contextualSpacing/>
            <w:rPr>
              <w:rFonts w:ascii="Arial" w:hAnsi="Arial" w:cs="Arial"/>
              <w:bCs/>
              <w:sz w:val="24"/>
              <w:szCs w:val="24"/>
            </w:rPr>
          </w:pPr>
        </w:p>
        <w:p w14:paraId="2F2F7A3C" w14:textId="281569C2" w:rsidR="00793EDC" w:rsidRPr="00E80240" w:rsidRDefault="0578977E" w:rsidP="00E80240">
          <w:pPr>
            <w:contextualSpacing/>
            <w:rPr>
              <w:rFonts w:ascii="Arial" w:hAnsi="Arial" w:cs="Arial"/>
              <w:sz w:val="24"/>
              <w:szCs w:val="24"/>
            </w:rPr>
          </w:pPr>
          <w:r w:rsidRPr="24DD8FF1">
            <w:rPr>
              <w:rFonts w:ascii="Arial" w:hAnsi="Arial" w:cs="Arial"/>
              <w:sz w:val="24"/>
              <w:szCs w:val="24"/>
            </w:rPr>
            <w:t xml:space="preserve">It is intended to improve safety for passengers and staff, particularly in situations involving </w:t>
          </w:r>
          <w:r w:rsidR="00EC2AFC" w:rsidRPr="24DD8FF1">
            <w:rPr>
              <w:rFonts w:ascii="Arial" w:hAnsi="Arial" w:cs="Arial"/>
              <w:sz w:val="24"/>
              <w:szCs w:val="24"/>
            </w:rPr>
            <w:t>abuse, harassment</w:t>
          </w:r>
          <w:r w:rsidR="2FFE9198" w:rsidRPr="24DD8FF1">
            <w:rPr>
              <w:rFonts w:ascii="Arial" w:hAnsi="Arial" w:cs="Arial"/>
              <w:sz w:val="24"/>
              <w:szCs w:val="24"/>
            </w:rPr>
            <w:t xml:space="preserve"> or other behaviour </w:t>
          </w:r>
          <w:r w:rsidR="0A47F841" w:rsidRPr="24DD8FF1">
            <w:rPr>
              <w:rFonts w:ascii="Arial" w:hAnsi="Arial" w:cs="Arial"/>
              <w:sz w:val="24"/>
              <w:szCs w:val="24"/>
            </w:rPr>
            <w:t xml:space="preserve">that interferes with </w:t>
          </w:r>
          <w:r w:rsidR="63FCBD25" w:rsidRPr="24DD8FF1">
            <w:rPr>
              <w:rFonts w:ascii="Arial" w:hAnsi="Arial" w:cs="Arial"/>
              <w:sz w:val="24"/>
              <w:szCs w:val="24"/>
            </w:rPr>
            <w:t>other people’s safety.</w:t>
          </w:r>
          <w:r w:rsidRPr="24DD8FF1">
            <w:rPr>
              <w:rFonts w:ascii="Arial" w:hAnsi="Arial" w:cs="Arial"/>
              <w:sz w:val="24"/>
              <w:szCs w:val="24"/>
            </w:rPr>
            <w:t xml:space="preserve"> </w:t>
          </w:r>
        </w:p>
      </w:sdtContent>
    </w:sdt>
    <w:p w14:paraId="749B33A8" w14:textId="27CAEE94" w:rsidR="00223EA0" w:rsidRPr="00FA7037" w:rsidRDefault="00DD3048" w:rsidP="00223EA0">
      <w:pPr>
        <w:pStyle w:val="Paragraphtext"/>
        <w:tabs>
          <w:tab w:val="right" w:pos="3295"/>
        </w:tabs>
        <w:rPr>
          <w:rFonts w:ascii="Arial" w:hAnsi="Arial" w:cs="Arial"/>
          <w:b/>
          <w:szCs w:val="24"/>
        </w:rPr>
      </w:pPr>
      <w:r w:rsidRPr="24DD8FF1">
        <w:rPr>
          <w:rFonts w:ascii="Arial" w:hAnsi="Arial" w:cs="Arial"/>
          <w:b/>
          <w:bCs/>
        </w:rPr>
        <w:t>CONSULTATION ON THE PROPOSED APPROACH</w:t>
      </w:r>
      <w:r w:rsidR="00BB75D4" w:rsidRPr="24DD8FF1">
        <w:rPr>
          <w:rFonts w:ascii="Arial" w:hAnsi="Arial" w:cs="Arial"/>
          <w:b/>
          <w:bCs/>
        </w:rPr>
        <w:t xml:space="preserve">           </w:t>
      </w:r>
    </w:p>
    <w:p w14:paraId="42B8D78D" w14:textId="527E1C9A" w:rsidR="00A0623E" w:rsidRPr="00FA7037" w:rsidRDefault="1D718FC6" w:rsidP="7C7016E0">
      <w:pPr>
        <w:rPr>
          <w:rFonts w:ascii="Arial" w:hAnsi="Arial" w:cs="Arial"/>
          <w:sz w:val="24"/>
          <w:szCs w:val="24"/>
        </w:rPr>
      </w:pPr>
      <w:r w:rsidRPr="24DD8FF1">
        <w:rPr>
          <w:rFonts w:ascii="Arial" w:hAnsi="Arial" w:cs="Arial"/>
          <w:sz w:val="24"/>
          <w:szCs w:val="24"/>
        </w:rPr>
        <w:t>The City and Environment Directorate (CED), formerly Transport Canberra and City Services,</w:t>
      </w:r>
      <w:r w:rsidR="00A0623E" w:rsidRPr="24DD8FF1">
        <w:rPr>
          <w:rFonts w:ascii="Arial" w:hAnsi="Arial" w:cs="Arial"/>
          <w:sz w:val="24"/>
          <w:szCs w:val="24"/>
        </w:rPr>
        <w:t xml:space="preserve"> consulted with the Chief Minister, Treasury and Economic Development Directorate (CMTEDD), </w:t>
      </w:r>
      <w:r w:rsidR="4BF9BCC7" w:rsidRPr="24DD8FF1">
        <w:rPr>
          <w:rFonts w:ascii="Arial" w:hAnsi="Arial" w:cs="Arial"/>
          <w:sz w:val="24"/>
          <w:szCs w:val="24"/>
        </w:rPr>
        <w:t xml:space="preserve">the </w:t>
      </w:r>
      <w:r w:rsidR="05CE6A03" w:rsidRPr="24DD8FF1">
        <w:rPr>
          <w:rFonts w:ascii="Arial" w:hAnsi="Arial" w:cs="Arial"/>
          <w:sz w:val="24"/>
          <w:szCs w:val="24"/>
        </w:rPr>
        <w:t xml:space="preserve">Office for </w:t>
      </w:r>
      <w:r w:rsidR="00331079" w:rsidRPr="24DD8FF1">
        <w:rPr>
          <w:rFonts w:ascii="Arial" w:hAnsi="Arial" w:cs="Arial"/>
          <w:sz w:val="24"/>
          <w:szCs w:val="24"/>
        </w:rPr>
        <w:t>Disability,</w:t>
      </w:r>
      <w:r w:rsidR="00A0623E" w:rsidRPr="24DD8FF1">
        <w:rPr>
          <w:rFonts w:ascii="Arial" w:hAnsi="Arial" w:cs="Arial"/>
          <w:sz w:val="24"/>
          <w:szCs w:val="24"/>
        </w:rPr>
        <w:t xml:space="preserve"> </w:t>
      </w:r>
      <w:r w:rsidR="00C14DB3">
        <w:rPr>
          <w:rFonts w:ascii="Arial" w:hAnsi="Arial" w:cs="Arial"/>
          <w:sz w:val="24"/>
          <w:szCs w:val="24"/>
        </w:rPr>
        <w:t>ACT Policing,</w:t>
      </w:r>
      <w:r w:rsidR="00A0623E" w:rsidRPr="24DD8FF1">
        <w:rPr>
          <w:rFonts w:ascii="Arial" w:hAnsi="Arial" w:cs="Arial"/>
          <w:sz w:val="24"/>
          <w:szCs w:val="24"/>
        </w:rPr>
        <w:t xml:space="preserve"> the Justice and Community Safety Directorate (JACS),</w:t>
      </w:r>
      <w:r w:rsidR="2C28D08C" w:rsidRPr="24DD8FF1">
        <w:rPr>
          <w:rFonts w:ascii="Arial" w:hAnsi="Arial" w:cs="Arial"/>
          <w:sz w:val="24"/>
          <w:szCs w:val="24"/>
        </w:rPr>
        <w:t xml:space="preserve"> </w:t>
      </w:r>
      <w:r w:rsidR="20F10583" w:rsidRPr="24DD8FF1">
        <w:rPr>
          <w:rFonts w:ascii="Arial" w:hAnsi="Arial" w:cs="Arial"/>
          <w:sz w:val="24"/>
          <w:szCs w:val="24"/>
        </w:rPr>
        <w:t xml:space="preserve">specifically </w:t>
      </w:r>
      <w:r w:rsidR="00A0623E" w:rsidRPr="24DD8FF1">
        <w:rPr>
          <w:rFonts w:ascii="Arial" w:hAnsi="Arial" w:cs="Arial"/>
          <w:sz w:val="24"/>
          <w:szCs w:val="24"/>
        </w:rPr>
        <w:t xml:space="preserve">the Criminal Law </w:t>
      </w:r>
      <w:r w:rsidR="633C8B75" w:rsidRPr="24DD8FF1">
        <w:rPr>
          <w:rFonts w:ascii="Arial" w:hAnsi="Arial" w:cs="Arial"/>
          <w:sz w:val="24"/>
          <w:szCs w:val="24"/>
        </w:rPr>
        <w:t>and</w:t>
      </w:r>
      <w:r w:rsidR="00A0623E" w:rsidRPr="24DD8FF1">
        <w:rPr>
          <w:rFonts w:ascii="Arial" w:hAnsi="Arial" w:cs="Arial"/>
          <w:sz w:val="24"/>
          <w:szCs w:val="24"/>
        </w:rPr>
        <w:t xml:space="preserve"> Human Rights Scrutiny </w:t>
      </w:r>
      <w:r w:rsidR="205523CE" w:rsidRPr="24DD8FF1">
        <w:rPr>
          <w:rFonts w:ascii="Arial" w:hAnsi="Arial" w:cs="Arial"/>
          <w:sz w:val="24"/>
          <w:szCs w:val="24"/>
        </w:rPr>
        <w:t>areas</w:t>
      </w:r>
      <w:r w:rsidR="00A0623E" w:rsidRPr="24DD8FF1">
        <w:rPr>
          <w:rFonts w:ascii="Arial" w:hAnsi="Arial" w:cs="Arial"/>
          <w:sz w:val="24"/>
          <w:szCs w:val="24"/>
        </w:rPr>
        <w:t xml:space="preserve">, </w:t>
      </w:r>
      <w:r w:rsidR="07EDFEC0" w:rsidRPr="24DD8FF1">
        <w:rPr>
          <w:rFonts w:ascii="Arial" w:hAnsi="Arial" w:cs="Arial"/>
          <w:sz w:val="24"/>
          <w:szCs w:val="24"/>
        </w:rPr>
        <w:t xml:space="preserve">and the </w:t>
      </w:r>
      <w:r w:rsidR="31EB8B58" w:rsidRPr="24DD8FF1">
        <w:rPr>
          <w:rFonts w:ascii="Arial" w:hAnsi="Arial" w:cs="Arial"/>
          <w:sz w:val="24"/>
          <w:szCs w:val="24"/>
        </w:rPr>
        <w:t xml:space="preserve">ACT </w:t>
      </w:r>
      <w:r w:rsidR="07EDFEC0" w:rsidRPr="24DD8FF1">
        <w:rPr>
          <w:rFonts w:ascii="Arial" w:hAnsi="Arial" w:cs="Arial"/>
          <w:sz w:val="24"/>
          <w:szCs w:val="24"/>
        </w:rPr>
        <w:t xml:space="preserve">Human Rights Commission </w:t>
      </w:r>
      <w:r w:rsidR="02F94514" w:rsidRPr="24DD8FF1">
        <w:rPr>
          <w:rFonts w:ascii="Arial" w:hAnsi="Arial" w:cs="Arial"/>
          <w:sz w:val="24"/>
          <w:szCs w:val="24"/>
        </w:rPr>
        <w:t xml:space="preserve">in </w:t>
      </w:r>
      <w:r w:rsidR="0578977E" w:rsidRPr="24DD8FF1">
        <w:rPr>
          <w:rFonts w:ascii="Arial" w:hAnsi="Arial" w:cs="Arial"/>
          <w:sz w:val="24"/>
          <w:szCs w:val="24"/>
        </w:rPr>
        <w:t>t</w:t>
      </w:r>
      <w:r w:rsidR="00A0623E" w:rsidRPr="24DD8FF1">
        <w:rPr>
          <w:rFonts w:ascii="Arial" w:hAnsi="Arial" w:cs="Arial"/>
          <w:sz w:val="24"/>
          <w:szCs w:val="24"/>
        </w:rPr>
        <w:t xml:space="preserve">he development of the Bill. </w:t>
      </w:r>
    </w:p>
    <w:p w14:paraId="5EC578AE" w14:textId="203D5BA3" w:rsidR="00A0623E" w:rsidRPr="00FA7037" w:rsidRDefault="00A0623E" w:rsidP="2B9FE88F">
      <w:pPr>
        <w:rPr>
          <w:rFonts w:ascii="Arial" w:hAnsi="Arial" w:cs="Arial"/>
          <w:sz w:val="24"/>
          <w:szCs w:val="24"/>
        </w:rPr>
      </w:pPr>
      <w:r w:rsidRPr="24DD8FF1">
        <w:rPr>
          <w:rFonts w:ascii="Arial" w:hAnsi="Arial" w:cs="Arial"/>
          <w:sz w:val="24"/>
          <w:szCs w:val="24"/>
        </w:rPr>
        <w:t>Consultation also included engagement with other jurisdictions that have similar public transport enforcement frameworks in place.</w:t>
      </w:r>
      <w:r w:rsidR="00722EF7" w:rsidRPr="24DD8FF1">
        <w:rPr>
          <w:rFonts w:ascii="Arial" w:hAnsi="Arial" w:cs="Arial"/>
          <w:sz w:val="24"/>
          <w:szCs w:val="24"/>
        </w:rPr>
        <w:t xml:space="preserve"> </w:t>
      </w:r>
    </w:p>
    <w:p w14:paraId="456DB609" w14:textId="3874133C" w:rsidR="0F192D45" w:rsidRDefault="0F192D45" w:rsidP="24DD8FF1">
      <w:pPr>
        <w:rPr>
          <w:rFonts w:ascii="Arial" w:hAnsi="Arial" w:cs="Arial"/>
          <w:sz w:val="24"/>
          <w:szCs w:val="24"/>
        </w:rPr>
      </w:pPr>
      <w:r w:rsidRPr="24DD8FF1">
        <w:rPr>
          <w:rFonts w:ascii="Arial" w:hAnsi="Arial" w:cs="Arial"/>
          <w:sz w:val="24"/>
          <w:szCs w:val="24"/>
        </w:rPr>
        <w:t>The Transport Workers’ Union (TWU) and workplace health and safety representatives were consulted in the drafting of the Bill.</w:t>
      </w:r>
    </w:p>
    <w:p w14:paraId="7D2EB0EC" w14:textId="6CF14EB5" w:rsidR="00A0623E" w:rsidRPr="00793EDC" w:rsidRDefault="00A0623E" w:rsidP="00A0623E">
      <w:pPr>
        <w:rPr>
          <w:rFonts w:ascii="Arial" w:hAnsi="Arial" w:cs="Arial"/>
          <w:sz w:val="24"/>
          <w:szCs w:val="24"/>
        </w:rPr>
      </w:pPr>
      <w:r w:rsidRPr="24DD8FF1">
        <w:rPr>
          <w:rFonts w:ascii="Arial" w:hAnsi="Arial" w:cs="Arial"/>
          <w:sz w:val="24"/>
          <w:szCs w:val="24"/>
        </w:rPr>
        <w:t xml:space="preserve">The Bill provides a clear legal framework for enforcing existing expectations around </w:t>
      </w:r>
      <w:r w:rsidR="60373FD3" w:rsidRPr="24DD8FF1">
        <w:rPr>
          <w:rFonts w:ascii="Arial" w:hAnsi="Arial" w:cs="Arial"/>
          <w:sz w:val="24"/>
          <w:szCs w:val="24"/>
        </w:rPr>
        <w:t xml:space="preserve">safe </w:t>
      </w:r>
      <w:r w:rsidRPr="24DD8FF1">
        <w:rPr>
          <w:rFonts w:ascii="Arial" w:hAnsi="Arial" w:cs="Arial"/>
          <w:sz w:val="24"/>
          <w:szCs w:val="24"/>
        </w:rPr>
        <w:t xml:space="preserve">conduct </w:t>
      </w:r>
      <w:r w:rsidR="003268C8" w:rsidRPr="24DD8FF1">
        <w:rPr>
          <w:rFonts w:ascii="Arial" w:hAnsi="Arial" w:cs="Arial"/>
          <w:sz w:val="24"/>
          <w:szCs w:val="24"/>
        </w:rPr>
        <w:t>at</w:t>
      </w:r>
      <w:r w:rsidRPr="24DD8FF1">
        <w:rPr>
          <w:rFonts w:ascii="Arial" w:hAnsi="Arial" w:cs="Arial"/>
          <w:sz w:val="24"/>
          <w:szCs w:val="24"/>
        </w:rPr>
        <w:t xml:space="preserve"> </w:t>
      </w:r>
      <w:r w:rsidR="003268C8" w:rsidRPr="24DD8FF1">
        <w:rPr>
          <w:rFonts w:ascii="Arial" w:hAnsi="Arial" w:cs="Arial"/>
          <w:sz w:val="24"/>
          <w:szCs w:val="24"/>
        </w:rPr>
        <w:t>bus stops</w:t>
      </w:r>
      <w:r w:rsidRPr="24DD8FF1">
        <w:rPr>
          <w:rFonts w:ascii="Arial" w:hAnsi="Arial" w:cs="Arial"/>
          <w:sz w:val="24"/>
          <w:szCs w:val="24"/>
        </w:rPr>
        <w:t>.</w:t>
      </w:r>
      <w:r w:rsidR="00A21272" w:rsidRPr="24DD8FF1">
        <w:rPr>
          <w:rFonts w:ascii="Arial" w:hAnsi="Arial" w:cs="Arial"/>
          <w:sz w:val="24"/>
          <w:szCs w:val="24"/>
        </w:rPr>
        <w:t xml:space="preserve"> </w:t>
      </w:r>
      <w:r w:rsidRPr="00FA7037">
        <w:rPr>
          <w:rFonts w:ascii="Arial" w:hAnsi="Arial" w:cs="Arial"/>
          <w:bCs/>
          <w:sz w:val="24"/>
          <w:szCs w:val="24"/>
        </w:rPr>
        <w:t>Stakeholders raised important considerations during consultation, including:</w:t>
      </w:r>
    </w:p>
    <w:p w14:paraId="03464240" w14:textId="07B0C7A7" w:rsidR="00A0623E" w:rsidRDefault="00A0623E" w:rsidP="00773512">
      <w:pPr>
        <w:numPr>
          <w:ilvl w:val="0"/>
          <w:numId w:val="2"/>
        </w:numPr>
        <w:rPr>
          <w:rFonts w:ascii="Arial" w:hAnsi="Arial" w:cs="Arial"/>
          <w:sz w:val="24"/>
          <w:szCs w:val="24"/>
        </w:rPr>
      </w:pPr>
      <w:r w:rsidRPr="24DD8FF1">
        <w:rPr>
          <w:rFonts w:ascii="Arial" w:hAnsi="Arial" w:cs="Arial"/>
          <w:sz w:val="24"/>
          <w:szCs w:val="24"/>
        </w:rPr>
        <w:t>The potential impact on vulnerable individuals, such as people experiencing homelessness</w:t>
      </w:r>
      <w:r w:rsidR="72932262" w:rsidRPr="24DD8FF1">
        <w:rPr>
          <w:rFonts w:ascii="Arial" w:hAnsi="Arial" w:cs="Arial"/>
          <w:sz w:val="24"/>
          <w:szCs w:val="24"/>
        </w:rPr>
        <w:t xml:space="preserve">, </w:t>
      </w:r>
      <w:r w:rsidRPr="24DD8FF1">
        <w:rPr>
          <w:rFonts w:ascii="Arial" w:hAnsi="Arial" w:cs="Arial"/>
          <w:sz w:val="24"/>
          <w:szCs w:val="24"/>
        </w:rPr>
        <w:t>mental health issues</w:t>
      </w:r>
      <w:r w:rsidR="11B0AC16" w:rsidRPr="24DD8FF1">
        <w:rPr>
          <w:rFonts w:ascii="Arial" w:hAnsi="Arial" w:cs="Arial"/>
          <w:sz w:val="24"/>
          <w:szCs w:val="24"/>
        </w:rPr>
        <w:t>,</w:t>
      </w:r>
      <w:r w:rsidR="52BD4A04" w:rsidRPr="24DD8FF1">
        <w:rPr>
          <w:rFonts w:ascii="Arial" w:hAnsi="Arial" w:cs="Arial"/>
          <w:sz w:val="24"/>
          <w:szCs w:val="24"/>
        </w:rPr>
        <w:t xml:space="preserve"> </w:t>
      </w:r>
      <w:r w:rsidR="6DFDF4B2" w:rsidRPr="24DD8FF1">
        <w:rPr>
          <w:rFonts w:ascii="Arial" w:hAnsi="Arial" w:cs="Arial"/>
          <w:sz w:val="24"/>
          <w:szCs w:val="24"/>
        </w:rPr>
        <w:t>and/</w:t>
      </w:r>
      <w:r w:rsidR="52BD4A04" w:rsidRPr="24DD8FF1">
        <w:rPr>
          <w:rFonts w:ascii="Arial" w:hAnsi="Arial" w:cs="Arial"/>
          <w:sz w:val="24"/>
          <w:szCs w:val="24"/>
        </w:rPr>
        <w:t>or disability</w:t>
      </w:r>
      <w:r w:rsidR="42704F4F" w:rsidRPr="24DD8FF1">
        <w:rPr>
          <w:rFonts w:ascii="Arial" w:hAnsi="Arial" w:cs="Arial"/>
          <w:sz w:val="24"/>
          <w:szCs w:val="24"/>
        </w:rPr>
        <w:t>, requiring a higher threshold for issuing a move on direction</w:t>
      </w:r>
      <w:r w:rsidR="52BD4A04" w:rsidRPr="24DD8FF1">
        <w:rPr>
          <w:rFonts w:ascii="Arial" w:hAnsi="Arial" w:cs="Arial"/>
          <w:sz w:val="24"/>
          <w:szCs w:val="24"/>
        </w:rPr>
        <w:t>.</w:t>
      </w:r>
    </w:p>
    <w:p w14:paraId="5A38A5DE" w14:textId="56EF7FC6" w:rsidR="00793EDC" w:rsidRPr="00FA7037" w:rsidRDefault="00793EDC" w:rsidP="00773512">
      <w:pPr>
        <w:numPr>
          <w:ilvl w:val="0"/>
          <w:numId w:val="2"/>
        </w:numPr>
        <w:rPr>
          <w:rFonts w:ascii="Arial" w:hAnsi="Arial" w:cs="Arial"/>
          <w:sz w:val="24"/>
          <w:szCs w:val="24"/>
        </w:rPr>
      </w:pPr>
      <w:r>
        <w:rPr>
          <w:rFonts w:ascii="Arial" w:hAnsi="Arial" w:cs="Arial"/>
          <w:sz w:val="24"/>
          <w:szCs w:val="24"/>
        </w:rPr>
        <w:t xml:space="preserve">The need for field officers and police to enforce the powers, not bus drivers. This ensures trained field officers can apply the powers appropriately and allows bus drivers to focus on their work by redirecting violent behaviour away from the bus. </w:t>
      </w:r>
    </w:p>
    <w:p w14:paraId="3968561C" w14:textId="68842247" w:rsidR="00A0623E" w:rsidRPr="00FA7037" w:rsidRDefault="00A0623E" w:rsidP="00773512">
      <w:pPr>
        <w:numPr>
          <w:ilvl w:val="0"/>
          <w:numId w:val="2"/>
        </w:numPr>
        <w:rPr>
          <w:rFonts w:ascii="Arial" w:hAnsi="Arial" w:cs="Arial"/>
          <w:sz w:val="24"/>
          <w:szCs w:val="24"/>
        </w:rPr>
      </w:pPr>
      <w:r w:rsidRPr="24DD8FF1">
        <w:rPr>
          <w:rFonts w:ascii="Arial" w:hAnsi="Arial" w:cs="Arial"/>
          <w:sz w:val="24"/>
          <w:szCs w:val="24"/>
        </w:rPr>
        <w:t>The need to distinguish between </w:t>
      </w:r>
      <w:r w:rsidR="7424E8DC" w:rsidRPr="24DD8FF1">
        <w:rPr>
          <w:rFonts w:ascii="Arial" w:hAnsi="Arial" w:cs="Arial"/>
          <w:sz w:val="24"/>
          <w:szCs w:val="24"/>
        </w:rPr>
        <w:t>disruptive</w:t>
      </w:r>
      <w:r w:rsidR="598817F4" w:rsidRPr="24DD8FF1">
        <w:rPr>
          <w:rFonts w:ascii="Arial" w:hAnsi="Arial" w:cs="Arial"/>
          <w:sz w:val="24"/>
          <w:szCs w:val="24"/>
        </w:rPr>
        <w:t>/</w:t>
      </w:r>
      <w:r w:rsidR="5C8EDDD2" w:rsidRPr="24DD8FF1">
        <w:rPr>
          <w:rFonts w:ascii="Arial" w:hAnsi="Arial" w:cs="Arial"/>
          <w:sz w:val="24"/>
          <w:szCs w:val="24"/>
        </w:rPr>
        <w:t>nuisance</w:t>
      </w:r>
      <w:r w:rsidR="5DA0E9B9" w:rsidRPr="24DD8FF1">
        <w:rPr>
          <w:rFonts w:ascii="Arial" w:hAnsi="Arial" w:cs="Arial"/>
          <w:sz w:val="24"/>
          <w:szCs w:val="24"/>
        </w:rPr>
        <w:t xml:space="preserve"> behaviour </w:t>
      </w:r>
      <w:r w:rsidRPr="24DD8FF1">
        <w:rPr>
          <w:rFonts w:ascii="Arial" w:hAnsi="Arial" w:cs="Arial"/>
          <w:sz w:val="24"/>
          <w:szCs w:val="24"/>
        </w:rPr>
        <w:t>and aggressive</w:t>
      </w:r>
      <w:r w:rsidR="5B4D431F" w:rsidRPr="24DD8FF1">
        <w:rPr>
          <w:rFonts w:ascii="Arial" w:hAnsi="Arial" w:cs="Arial"/>
          <w:sz w:val="24"/>
          <w:szCs w:val="24"/>
        </w:rPr>
        <w:t>/</w:t>
      </w:r>
      <w:r w:rsidR="56642292" w:rsidRPr="24DD8FF1">
        <w:rPr>
          <w:rFonts w:ascii="Arial" w:hAnsi="Arial" w:cs="Arial"/>
          <w:sz w:val="24"/>
          <w:szCs w:val="24"/>
        </w:rPr>
        <w:t xml:space="preserve">menacing </w:t>
      </w:r>
      <w:r w:rsidRPr="24DD8FF1">
        <w:rPr>
          <w:rFonts w:ascii="Arial" w:hAnsi="Arial" w:cs="Arial"/>
          <w:sz w:val="24"/>
          <w:szCs w:val="24"/>
        </w:rPr>
        <w:t>behaviour</w:t>
      </w:r>
      <w:r w:rsidR="08FBC228" w:rsidRPr="24DD8FF1">
        <w:rPr>
          <w:rFonts w:ascii="Arial" w:hAnsi="Arial" w:cs="Arial"/>
          <w:sz w:val="24"/>
          <w:szCs w:val="24"/>
        </w:rPr>
        <w:t>/</w:t>
      </w:r>
      <w:r w:rsidR="0E9D5A5B" w:rsidRPr="24DD8FF1">
        <w:rPr>
          <w:rFonts w:ascii="Arial" w:hAnsi="Arial" w:cs="Arial"/>
          <w:sz w:val="24"/>
          <w:szCs w:val="24"/>
        </w:rPr>
        <w:t>behaviour that unreasonably interferes with other peoples</w:t>
      </w:r>
      <w:r w:rsidR="4268EA83" w:rsidRPr="24DD8FF1">
        <w:rPr>
          <w:rFonts w:ascii="Arial" w:hAnsi="Arial" w:cs="Arial"/>
          <w:sz w:val="24"/>
          <w:szCs w:val="24"/>
        </w:rPr>
        <w:t>’</w:t>
      </w:r>
      <w:r w:rsidR="0E9D5A5B" w:rsidRPr="24DD8FF1">
        <w:rPr>
          <w:rFonts w:ascii="Arial" w:hAnsi="Arial" w:cs="Arial"/>
          <w:sz w:val="24"/>
          <w:szCs w:val="24"/>
        </w:rPr>
        <w:t xml:space="preserve"> safety</w:t>
      </w:r>
      <w:r w:rsidR="466F4A1C" w:rsidRPr="24DD8FF1">
        <w:rPr>
          <w:rFonts w:ascii="Arial" w:hAnsi="Arial" w:cs="Arial"/>
          <w:sz w:val="24"/>
          <w:szCs w:val="24"/>
        </w:rPr>
        <w:t>.</w:t>
      </w:r>
    </w:p>
    <w:p w14:paraId="72BC473D" w14:textId="6C6A189F" w:rsidR="00A0623E" w:rsidRPr="00FA7037" w:rsidRDefault="00A0623E" w:rsidP="00773512">
      <w:pPr>
        <w:numPr>
          <w:ilvl w:val="0"/>
          <w:numId w:val="2"/>
        </w:numPr>
        <w:rPr>
          <w:rFonts w:ascii="Arial" w:hAnsi="Arial" w:cs="Arial"/>
          <w:sz w:val="24"/>
          <w:szCs w:val="24"/>
        </w:rPr>
      </w:pPr>
      <w:r w:rsidRPr="24DD8FF1">
        <w:rPr>
          <w:rFonts w:ascii="Arial" w:hAnsi="Arial" w:cs="Arial"/>
          <w:sz w:val="24"/>
          <w:szCs w:val="24"/>
        </w:rPr>
        <w:lastRenderedPageBreak/>
        <w:t xml:space="preserve">Concerns </w:t>
      </w:r>
      <w:r w:rsidR="383B389D" w:rsidRPr="24DD8FF1">
        <w:rPr>
          <w:rFonts w:ascii="Arial" w:hAnsi="Arial" w:cs="Arial"/>
          <w:sz w:val="24"/>
          <w:szCs w:val="24"/>
        </w:rPr>
        <w:t xml:space="preserve">regarding situations </w:t>
      </w:r>
      <w:r w:rsidRPr="24DD8FF1">
        <w:rPr>
          <w:rFonts w:ascii="Arial" w:hAnsi="Arial" w:cs="Arial"/>
          <w:sz w:val="24"/>
          <w:szCs w:val="24"/>
        </w:rPr>
        <w:t xml:space="preserve">where a person </w:t>
      </w:r>
      <w:r w:rsidR="7A475DA9" w:rsidRPr="24DD8FF1">
        <w:rPr>
          <w:rFonts w:ascii="Arial" w:hAnsi="Arial" w:cs="Arial"/>
          <w:sz w:val="24"/>
          <w:szCs w:val="24"/>
        </w:rPr>
        <w:t>who is moved on may be prevented from accessing alternative bus routes due to the location or time wh</w:t>
      </w:r>
      <w:r w:rsidR="191F18C9" w:rsidRPr="24DD8FF1">
        <w:rPr>
          <w:rFonts w:ascii="Arial" w:hAnsi="Arial" w:cs="Arial"/>
          <w:sz w:val="24"/>
          <w:szCs w:val="24"/>
        </w:rPr>
        <w:t xml:space="preserve">ere the move on </w:t>
      </w:r>
      <w:r w:rsidR="420FF9DA" w:rsidRPr="24DD8FF1">
        <w:rPr>
          <w:rFonts w:ascii="Arial" w:hAnsi="Arial" w:cs="Arial"/>
          <w:sz w:val="24"/>
          <w:szCs w:val="24"/>
        </w:rPr>
        <w:t xml:space="preserve">direction </w:t>
      </w:r>
      <w:r w:rsidR="191F18C9" w:rsidRPr="24DD8FF1">
        <w:rPr>
          <w:rFonts w:ascii="Arial" w:hAnsi="Arial" w:cs="Arial"/>
          <w:sz w:val="24"/>
          <w:szCs w:val="24"/>
        </w:rPr>
        <w:t>is</w:t>
      </w:r>
      <w:r w:rsidR="427B06DE" w:rsidRPr="24DD8FF1">
        <w:rPr>
          <w:rFonts w:ascii="Arial" w:hAnsi="Arial" w:cs="Arial"/>
          <w:sz w:val="24"/>
          <w:szCs w:val="24"/>
        </w:rPr>
        <w:t xml:space="preserve"> enforced.</w:t>
      </w:r>
      <w:r w:rsidR="191F18C9" w:rsidRPr="24DD8FF1">
        <w:rPr>
          <w:rFonts w:ascii="Arial" w:hAnsi="Arial" w:cs="Arial"/>
          <w:sz w:val="24"/>
          <w:szCs w:val="24"/>
        </w:rPr>
        <w:t xml:space="preserve"> </w:t>
      </w:r>
    </w:p>
    <w:p w14:paraId="3C05E28D" w14:textId="02B37BFB" w:rsidR="00A0623E" w:rsidRPr="00FA7037" w:rsidRDefault="00A0623E" w:rsidP="00773512">
      <w:pPr>
        <w:numPr>
          <w:ilvl w:val="0"/>
          <w:numId w:val="2"/>
        </w:numPr>
        <w:rPr>
          <w:rFonts w:ascii="Arial" w:hAnsi="Arial" w:cs="Arial"/>
          <w:sz w:val="24"/>
          <w:szCs w:val="24"/>
        </w:rPr>
      </w:pPr>
      <w:r w:rsidRPr="24DD8FF1">
        <w:rPr>
          <w:rFonts w:ascii="Arial" w:hAnsi="Arial" w:cs="Arial"/>
          <w:sz w:val="24"/>
          <w:szCs w:val="24"/>
        </w:rPr>
        <w:t xml:space="preserve">Clarification that </w:t>
      </w:r>
      <w:r w:rsidR="29567E8F" w:rsidRPr="24DD8FF1">
        <w:rPr>
          <w:rFonts w:ascii="Arial" w:hAnsi="Arial" w:cs="Arial"/>
          <w:sz w:val="24"/>
          <w:szCs w:val="24"/>
        </w:rPr>
        <w:t>a</w:t>
      </w:r>
      <w:r w:rsidRPr="24DD8FF1">
        <w:rPr>
          <w:rFonts w:ascii="Arial" w:hAnsi="Arial" w:cs="Arial"/>
          <w:sz w:val="24"/>
          <w:szCs w:val="24"/>
        </w:rPr>
        <w:t> </w:t>
      </w:r>
      <w:r w:rsidR="668652A2" w:rsidRPr="24DD8FF1">
        <w:rPr>
          <w:rFonts w:ascii="Arial" w:hAnsi="Arial" w:cs="Arial"/>
          <w:sz w:val="24"/>
          <w:szCs w:val="24"/>
        </w:rPr>
        <w:t xml:space="preserve">move on </w:t>
      </w:r>
      <w:r w:rsidR="51BDE2DC" w:rsidRPr="24DD8FF1">
        <w:rPr>
          <w:rFonts w:ascii="Arial" w:hAnsi="Arial" w:cs="Arial"/>
          <w:sz w:val="24"/>
          <w:szCs w:val="24"/>
        </w:rPr>
        <w:t xml:space="preserve">direction </w:t>
      </w:r>
      <w:r w:rsidR="271C5964" w:rsidRPr="24DD8FF1">
        <w:rPr>
          <w:rFonts w:ascii="Arial" w:hAnsi="Arial" w:cs="Arial"/>
          <w:sz w:val="24"/>
          <w:szCs w:val="24"/>
        </w:rPr>
        <w:t xml:space="preserve">should </w:t>
      </w:r>
      <w:r w:rsidRPr="24DD8FF1">
        <w:rPr>
          <w:rFonts w:ascii="Arial" w:hAnsi="Arial" w:cs="Arial"/>
          <w:sz w:val="24"/>
          <w:szCs w:val="24"/>
        </w:rPr>
        <w:t xml:space="preserve">not </w:t>
      </w:r>
      <w:r w:rsidR="2A8C6CF7" w:rsidRPr="24DD8FF1">
        <w:rPr>
          <w:rFonts w:ascii="Arial" w:hAnsi="Arial" w:cs="Arial"/>
          <w:sz w:val="24"/>
          <w:szCs w:val="24"/>
        </w:rPr>
        <w:t>extend beyond what is immediately required to address violence, including psychosocial violence such as verbal abuse</w:t>
      </w:r>
      <w:r w:rsidR="7778E849" w:rsidRPr="24DD8FF1">
        <w:rPr>
          <w:rFonts w:ascii="Arial" w:hAnsi="Arial" w:cs="Arial"/>
          <w:sz w:val="24"/>
          <w:szCs w:val="24"/>
        </w:rPr>
        <w:t>.</w:t>
      </w:r>
    </w:p>
    <w:p w14:paraId="4E792F8D" w14:textId="0FE81EC4" w:rsidR="206C62F5" w:rsidRDefault="206C62F5" w:rsidP="00773512">
      <w:pPr>
        <w:numPr>
          <w:ilvl w:val="0"/>
          <w:numId w:val="2"/>
        </w:numPr>
        <w:rPr>
          <w:rFonts w:ascii="Arial" w:hAnsi="Arial" w:cs="Arial"/>
          <w:sz w:val="24"/>
          <w:szCs w:val="24"/>
        </w:rPr>
      </w:pPr>
      <w:r w:rsidRPr="24DD8FF1">
        <w:rPr>
          <w:rFonts w:ascii="Arial" w:hAnsi="Arial" w:cs="Arial"/>
          <w:sz w:val="24"/>
          <w:szCs w:val="24"/>
        </w:rPr>
        <w:t>The need for the move on powers at bus stops to e</w:t>
      </w:r>
      <w:r w:rsidR="40DC4A48" w:rsidRPr="24DD8FF1">
        <w:rPr>
          <w:rFonts w:ascii="Arial" w:hAnsi="Arial" w:cs="Arial"/>
          <w:sz w:val="24"/>
          <w:szCs w:val="24"/>
        </w:rPr>
        <w:t xml:space="preserve">ffectively distance a person who </w:t>
      </w:r>
      <w:r w:rsidR="00C14DB3">
        <w:rPr>
          <w:rFonts w:ascii="Arial" w:hAnsi="Arial" w:cs="Arial"/>
          <w:sz w:val="24"/>
          <w:szCs w:val="24"/>
        </w:rPr>
        <w:t xml:space="preserve">may cause harm </w:t>
      </w:r>
      <w:r w:rsidR="40DC4A48" w:rsidRPr="24DD8FF1">
        <w:rPr>
          <w:rFonts w:ascii="Arial" w:hAnsi="Arial" w:cs="Arial"/>
          <w:sz w:val="24"/>
          <w:szCs w:val="24"/>
        </w:rPr>
        <w:t>to prevent violence befo</w:t>
      </w:r>
      <w:r w:rsidR="66B48269" w:rsidRPr="24DD8FF1">
        <w:rPr>
          <w:rFonts w:ascii="Arial" w:hAnsi="Arial" w:cs="Arial"/>
          <w:sz w:val="24"/>
          <w:szCs w:val="24"/>
        </w:rPr>
        <w:t xml:space="preserve">re it happens or to prevent further escalation. </w:t>
      </w:r>
    </w:p>
    <w:p w14:paraId="48D10A92" w14:textId="65BAC355" w:rsidR="00A0623E" w:rsidRPr="00FA7037" w:rsidRDefault="00A0623E" w:rsidP="2B9FE88F">
      <w:pPr>
        <w:rPr>
          <w:rFonts w:ascii="Arial" w:hAnsi="Arial" w:cs="Arial"/>
          <w:sz w:val="24"/>
          <w:szCs w:val="24"/>
        </w:rPr>
      </w:pPr>
      <w:r w:rsidRPr="24DD8FF1">
        <w:rPr>
          <w:rFonts w:ascii="Arial" w:hAnsi="Arial" w:cs="Arial"/>
          <w:sz w:val="24"/>
          <w:szCs w:val="24"/>
        </w:rPr>
        <w:t xml:space="preserve">These views have informed the drafting of the Bill to ensure that enforcement powers are exercised proportionately and with </w:t>
      </w:r>
      <w:r w:rsidR="3E3C6283" w:rsidRPr="24DD8FF1">
        <w:rPr>
          <w:rFonts w:ascii="Arial" w:hAnsi="Arial" w:cs="Arial"/>
          <w:sz w:val="24"/>
          <w:szCs w:val="24"/>
        </w:rPr>
        <w:t>appropriate</w:t>
      </w:r>
      <w:r w:rsidRPr="24DD8FF1">
        <w:rPr>
          <w:rFonts w:ascii="Arial" w:hAnsi="Arial" w:cs="Arial"/>
          <w:sz w:val="24"/>
          <w:szCs w:val="24"/>
        </w:rPr>
        <w:t xml:space="preserve"> discretion. Authorised </w:t>
      </w:r>
      <w:r w:rsidR="54809224" w:rsidRPr="24DD8FF1">
        <w:rPr>
          <w:rFonts w:ascii="Arial" w:hAnsi="Arial" w:cs="Arial"/>
          <w:sz w:val="24"/>
          <w:szCs w:val="24"/>
        </w:rPr>
        <w:t>people</w:t>
      </w:r>
      <w:r w:rsidRPr="24DD8FF1">
        <w:rPr>
          <w:rFonts w:ascii="Arial" w:hAnsi="Arial" w:cs="Arial"/>
          <w:sz w:val="24"/>
          <w:szCs w:val="24"/>
        </w:rPr>
        <w:t xml:space="preserve"> will assess the context of behaviour before issuing directions, and safeguards have been incorporated to minimise the risk of unreasonable or discriminatory </w:t>
      </w:r>
      <w:r w:rsidR="4C53D0DC" w:rsidRPr="24DD8FF1">
        <w:rPr>
          <w:rFonts w:ascii="Arial" w:hAnsi="Arial" w:cs="Arial"/>
          <w:sz w:val="24"/>
          <w:szCs w:val="24"/>
        </w:rPr>
        <w:t>use of the powers</w:t>
      </w:r>
      <w:r w:rsidRPr="24DD8FF1">
        <w:rPr>
          <w:rFonts w:ascii="Arial" w:hAnsi="Arial" w:cs="Arial"/>
          <w:sz w:val="24"/>
          <w:szCs w:val="24"/>
        </w:rPr>
        <w:t>.</w:t>
      </w:r>
    </w:p>
    <w:p w14:paraId="168F6A98" w14:textId="56F10ABC" w:rsidR="00A0623E" w:rsidRPr="00FA7037" w:rsidRDefault="00C14DB3" w:rsidP="24DD8FF1">
      <w:pPr>
        <w:rPr>
          <w:rFonts w:ascii="Arial" w:hAnsi="Arial" w:cs="Arial"/>
          <w:sz w:val="24"/>
          <w:szCs w:val="24"/>
        </w:rPr>
      </w:pPr>
      <w:r>
        <w:rPr>
          <w:rFonts w:ascii="Arial" w:hAnsi="Arial" w:cs="Arial"/>
          <w:sz w:val="24"/>
          <w:szCs w:val="24"/>
        </w:rPr>
        <w:t>E</w:t>
      </w:r>
      <w:r w:rsidR="00A0623E" w:rsidRPr="24DD8FF1">
        <w:rPr>
          <w:rFonts w:ascii="Arial" w:hAnsi="Arial" w:cs="Arial"/>
          <w:sz w:val="24"/>
          <w:szCs w:val="24"/>
        </w:rPr>
        <w:t>ducation and awareness</w:t>
      </w:r>
      <w:r w:rsidR="48CBCF73" w:rsidRPr="24DD8FF1">
        <w:rPr>
          <w:rFonts w:ascii="Arial" w:hAnsi="Arial" w:cs="Arial"/>
          <w:sz w:val="24"/>
          <w:szCs w:val="24"/>
        </w:rPr>
        <w:t xml:space="preserve"> at implementation</w:t>
      </w:r>
      <w:r w:rsidR="00A0623E" w:rsidRPr="24DD8FF1">
        <w:rPr>
          <w:rFonts w:ascii="Arial" w:hAnsi="Arial" w:cs="Arial"/>
          <w:sz w:val="24"/>
          <w:szCs w:val="24"/>
        </w:rPr>
        <w:t xml:space="preserve"> will ensure the community understands the scope and intent of the new provisions.</w:t>
      </w:r>
    </w:p>
    <w:p w14:paraId="7C10A09F" w14:textId="77777777" w:rsidR="00DD3048" w:rsidRPr="00FA7037" w:rsidRDefault="00DD3048" w:rsidP="00DD3048">
      <w:pPr>
        <w:rPr>
          <w:rFonts w:ascii="Arial" w:hAnsi="Arial" w:cs="Arial"/>
          <w:bCs/>
          <w:sz w:val="24"/>
          <w:szCs w:val="24"/>
        </w:rPr>
      </w:pPr>
      <w:r w:rsidRPr="00FA7037">
        <w:rPr>
          <w:rFonts w:ascii="Arial" w:hAnsi="Arial" w:cs="Arial"/>
          <w:b/>
          <w:sz w:val="24"/>
          <w:szCs w:val="24"/>
        </w:rPr>
        <w:t>CLIMATE IMPACT</w:t>
      </w:r>
    </w:p>
    <w:p w14:paraId="24EEEB93" w14:textId="77777777" w:rsidR="00DD3048" w:rsidRPr="00FA7037" w:rsidRDefault="00DD3048" w:rsidP="00DD3048">
      <w:pPr>
        <w:spacing w:before="120"/>
        <w:rPr>
          <w:rFonts w:ascii="Arial" w:hAnsi="Arial" w:cs="Arial"/>
          <w:iCs/>
          <w:sz w:val="24"/>
          <w:szCs w:val="24"/>
        </w:rPr>
      </w:pPr>
      <w:r w:rsidRPr="00FA7037">
        <w:rPr>
          <w:rFonts w:ascii="Arial" w:hAnsi="Arial" w:cs="Arial"/>
          <w:sz w:val="24"/>
          <w:szCs w:val="24"/>
        </w:rPr>
        <w:t xml:space="preserve">The Bill does not have a climate impact. </w:t>
      </w:r>
    </w:p>
    <w:p w14:paraId="7CD02AF5" w14:textId="77777777" w:rsidR="00DD3048" w:rsidRPr="00FA7037" w:rsidRDefault="00DD3048" w:rsidP="00DD3048">
      <w:pPr>
        <w:pStyle w:val="Heading2"/>
        <w:rPr>
          <w:rFonts w:cs="Arial"/>
          <w:szCs w:val="24"/>
        </w:rPr>
      </w:pPr>
      <w:r w:rsidRPr="00FA7037">
        <w:rPr>
          <w:rFonts w:cs="Arial"/>
          <w:szCs w:val="24"/>
        </w:rPr>
        <w:t>CONSISTENCY WITH HUMAN RIGHTS</w:t>
      </w:r>
    </w:p>
    <w:p w14:paraId="590D00EC" w14:textId="301AF4F9" w:rsidR="00DD3048" w:rsidRPr="00FA7037" w:rsidRDefault="00DD3048" w:rsidP="00DD3048">
      <w:pPr>
        <w:contextualSpacing/>
        <w:rPr>
          <w:rFonts w:ascii="Arial" w:hAnsi="Arial" w:cs="Arial"/>
          <w:bCs/>
          <w:sz w:val="24"/>
          <w:szCs w:val="24"/>
        </w:rPr>
      </w:pPr>
      <w:r w:rsidRPr="00FA7037">
        <w:rPr>
          <w:rFonts w:ascii="Arial" w:hAnsi="Arial" w:cs="Arial"/>
          <w:bCs/>
          <w:sz w:val="24"/>
          <w:szCs w:val="24"/>
        </w:rPr>
        <w:t xml:space="preserve">An assessment of the Bill </w:t>
      </w:r>
      <w:r w:rsidR="00C84222">
        <w:rPr>
          <w:rFonts w:ascii="Arial" w:hAnsi="Arial" w:cs="Arial"/>
          <w:bCs/>
          <w:sz w:val="24"/>
          <w:szCs w:val="24"/>
        </w:rPr>
        <w:t>under</w:t>
      </w:r>
      <w:r w:rsidR="00C84222" w:rsidRPr="00FA7037">
        <w:rPr>
          <w:rFonts w:ascii="Arial" w:hAnsi="Arial" w:cs="Arial"/>
          <w:bCs/>
          <w:sz w:val="24"/>
          <w:szCs w:val="24"/>
        </w:rPr>
        <w:t xml:space="preserve"> </w:t>
      </w:r>
      <w:r w:rsidRPr="00FA7037">
        <w:rPr>
          <w:rFonts w:ascii="Arial" w:hAnsi="Arial" w:cs="Arial"/>
          <w:bCs/>
          <w:sz w:val="24"/>
          <w:szCs w:val="24"/>
        </w:rPr>
        <w:t xml:space="preserve">section 28 of the </w:t>
      </w:r>
      <w:r w:rsidRPr="00FA7037">
        <w:rPr>
          <w:rFonts w:ascii="Arial" w:hAnsi="Arial" w:cs="Arial"/>
          <w:bCs/>
          <w:i/>
          <w:iCs/>
          <w:sz w:val="24"/>
          <w:szCs w:val="24"/>
        </w:rPr>
        <w:t>Human Rights Act 2004</w:t>
      </w:r>
      <w:r w:rsidRPr="00FA7037">
        <w:rPr>
          <w:rFonts w:ascii="Arial" w:hAnsi="Arial" w:cs="Arial"/>
          <w:bCs/>
          <w:sz w:val="24"/>
          <w:szCs w:val="24"/>
        </w:rPr>
        <w:t xml:space="preserve"> (HRA) is provided below. Section 28 provides that human rights are subject only to reasonable limits set by laws that can be demonstrably justified in a free and democratic society.</w:t>
      </w:r>
    </w:p>
    <w:p w14:paraId="1493E44A" w14:textId="77777777" w:rsidR="00B30A5C" w:rsidRDefault="00B30A5C" w:rsidP="00DD3048">
      <w:pPr>
        <w:contextualSpacing/>
        <w:rPr>
          <w:rFonts w:ascii="Arial" w:hAnsi="Arial" w:cs="Arial"/>
          <w:bCs/>
          <w:sz w:val="24"/>
          <w:szCs w:val="24"/>
        </w:rPr>
      </w:pPr>
    </w:p>
    <w:p w14:paraId="71A980FF" w14:textId="74D1CD74" w:rsidR="00C97E8C" w:rsidRPr="00384583" w:rsidRDefault="00DD3048" w:rsidP="00C97E8C">
      <w:pPr>
        <w:rPr>
          <w:rFonts w:ascii="Arial" w:hAnsi="Arial" w:cs="Arial"/>
          <w:b/>
          <w:bCs/>
          <w:sz w:val="24"/>
          <w:szCs w:val="24"/>
        </w:rPr>
      </w:pPr>
      <w:r w:rsidRPr="24DD8FF1">
        <w:rPr>
          <w:rFonts w:ascii="Arial" w:hAnsi="Arial" w:cs="Arial"/>
          <w:b/>
          <w:bCs/>
          <w:sz w:val="24"/>
          <w:szCs w:val="24"/>
        </w:rPr>
        <w:t>Rights engaged</w:t>
      </w:r>
    </w:p>
    <w:p w14:paraId="0EC6BDE3" w14:textId="75B9FC4F" w:rsidR="00C97E8C" w:rsidRPr="00FA7037" w:rsidRDefault="00C97E8C" w:rsidP="00C97E8C">
      <w:pPr>
        <w:contextualSpacing/>
        <w:rPr>
          <w:rFonts w:ascii="Arial" w:hAnsi="Arial" w:cs="Arial"/>
          <w:sz w:val="24"/>
          <w:szCs w:val="24"/>
        </w:rPr>
      </w:pPr>
      <w:r>
        <w:rPr>
          <w:rFonts w:ascii="Arial" w:hAnsi="Arial" w:cs="Arial"/>
          <w:bCs/>
          <w:sz w:val="24"/>
          <w:szCs w:val="24"/>
        </w:rPr>
        <w:t xml:space="preserve">Rights Promoted </w:t>
      </w:r>
    </w:p>
    <w:p w14:paraId="401D9847" w14:textId="2BD144E3" w:rsidR="00C97E8C" w:rsidRDefault="00C97E8C" w:rsidP="00773512">
      <w:pPr>
        <w:pStyle w:val="ListParagraph"/>
        <w:numPr>
          <w:ilvl w:val="0"/>
          <w:numId w:val="6"/>
        </w:numPr>
        <w:contextualSpacing/>
        <w:rPr>
          <w:rFonts w:ascii="Arial" w:hAnsi="Arial" w:cs="Arial"/>
          <w:bCs/>
          <w:sz w:val="24"/>
          <w:szCs w:val="24"/>
        </w:rPr>
      </w:pPr>
      <w:r>
        <w:rPr>
          <w:rFonts w:ascii="Arial" w:hAnsi="Arial" w:cs="Arial"/>
          <w:bCs/>
          <w:sz w:val="24"/>
          <w:szCs w:val="24"/>
        </w:rPr>
        <w:t>Right to freedom of movement (section 13)</w:t>
      </w:r>
    </w:p>
    <w:p w14:paraId="046126E5" w14:textId="2EF76BBB" w:rsidR="006C1C7F" w:rsidRDefault="006C1C7F" w:rsidP="00773512">
      <w:pPr>
        <w:pStyle w:val="ListParagraph"/>
        <w:numPr>
          <w:ilvl w:val="0"/>
          <w:numId w:val="6"/>
        </w:numPr>
        <w:contextualSpacing/>
        <w:rPr>
          <w:rFonts w:ascii="Arial" w:hAnsi="Arial" w:cs="Arial"/>
          <w:bCs/>
          <w:sz w:val="24"/>
          <w:szCs w:val="24"/>
        </w:rPr>
      </w:pPr>
      <w:r>
        <w:rPr>
          <w:rFonts w:ascii="Arial" w:hAnsi="Arial" w:cs="Arial"/>
          <w:bCs/>
          <w:sz w:val="24"/>
          <w:szCs w:val="24"/>
        </w:rPr>
        <w:t xml:space="preserve">Right to </w:t>
      </w:r>
      <w:r w:rsidR="00C84222">
        <w:rPr>
          <w:rFonts w:ascii="Arial" w:hAnsi="Arial" w:cs="Arial"/>
          <w:bCs/>
          <w:sz w:val="24"/>
          <w:szCs w:val="24"/>
        </w:rPr>
        <w:t>s</w:t>
      </w:r>
      <w:r>
        <w:rPr>
          <w:rFonts w:ascii="Arial" w:hAnsi="Arial" w:cs="Arial"/>
          <w:bCs/>
          <w:sz w:val="24"/>
          <w:szCs w:val="24"/>
        </w:rPr>
        <w:t xml:space="preserve">ecurity of </w:t>
      </w:r>
      <w:r w:rsidR="00C84222">
        <w:rPr>
          <w:rFonts w:ascii="Arial" w:hAnsi="Arial" w:cs="Arial"/>
          <w:bCs/>
          <w:sz w:val="24"/>
          <w:szCs w:val="24"/>
        </w:rPr>
        <w:t>p</w:t>
      </w:r>
      <w:r>
        <w:rPr>
          <w:rFonts w:ascii="Arial" w:hAnsi="Arial" w:cs="Arial"/>
          <w:bCs/>
          <w:sz w:val="24"/>
          <w:szCs w:val="24"/>
        </w:rPr>
        <w:t>erson (section 18)</w:t>
      </w:r>
    </w:p>
    <w:p w14:paraId="04DB7A1E" w14:textId="5487A708" w:rsidR="00C97E8C" w:rsidRDefault="00C97E8C" w:rsidP="00773512">
      <w:pPr>
        <w:pStyle w:val="ListParagraph"/>
        <w:numPr>
          <w:ilvl w:val="0"/>
          <w:numId w:val="6"/>
        </w:numPr>
        <w:contextualSpacing/>
        <w:rPr>
          <w:rFonts w:ascii="Arial" w:hAnsi="Arial" w:cs="Arial"/>
          <w:bCs/>
          <w:sz w:val="24"/>
          <w:szCs w:val="24"/>
        </w:rPr>
      </w:pPr>
      <w:r>
        <w:rPr>
          <w:rFonts w:ascii="Arial" w:hAnsi="Arial" w:cs="Arial"/>
          <w:bCs/>
          <w:sz w:val="24"/>
          <w:szCs w:val="24"/>
        </w:rPr>
        <w:t>Right to work and other work-related rights (section 27B)</w:t>
      </w:r>
    </w:p>
    <w:p w14:paraId="32507D77" w14:textId="77777777" w:rsidR="006C1C7F" w:rsidRPr="00A3560F" w:rsidRDefault="006C1C7F" w:rsidP="00A3560F">
      <w:pPr>
        <w:contextualSpacing/>
        <w:rPr>
          <w:rFonts w:ascii="Arial" w:hAnsi="Arial" w:cs="Arial"/>
          <w:bCs/>
          <w:sz w:val="24"/>
          <w:szCs w:val="24"/>
        </w:rPr>
      </w:pPr>
    </w:p>
    <w:p w14:paraId="72E8869F" w14:textId="77777777" w:rsidR="00C97E8C" w:rsidRDefault="00C97E8C" w:rsidP="00C97E8C">
      <w:pPr>
        <w:contextualSpacing/>
        <w:rPr>
          <w:rFonts w:ascii="Arial" w:hAnsi="Arial" w:cs="Arial"/>
          <w:bCs/>
          <w:sz w:val="24"/>
          <w:szCs w:val="24"/>
        </w:rPr>
      </w:pPr>
    </w:p>
    <w:p w14:paraId="5D8164AA" w14:textId="77777777" w:rsidR="00C97E8C" w:rsidRDefault="00C97E8C" w:rsidP="00C97E8C">
      <w:pPr>
        <w:contextualSpacing/>
        <w:rPr>
          <w:rFonts w:ascii="Arial" w:hAnsi="Arial" w:cs="Arial"/>
          <w:bCs/>
          <w:sz w:val="24"/>
          <w:szCs w:val="24"/>
        </w:rPr>
      </w:pPr>
      <w:r>
        <w:rPr>
          <w:rFonts w:ascii="Arial" w:hAnsi="Arial" w:cs="Arial"/>
          <w:bCs/>
          <w:sz w:val="24"/>
          <w:szCs w:val="24"/>
        </w:rPr>
        <w:t>Rights Limited:</w:t>
      </w:r>
    </w:p>
    <w:p w14:paraId="47FFC4F8" w14:textId="6A7C635C" w:rsidR="00C97E8C" w:rsidRDefault="00C97E8C" w:rsidP="00773512">
      <w:pPr>
        <w:pStyle w:val="ListParagraph"/>
        <w:numPr>
          <w:ilvl w:val="0"/>
          <w:numId w:val="7"/>
        </w:numPr>
        <w:contextualSpacing/>
        <w:rPr>
          <w:rFonts w:ascii="Arial" w:hAnsi="Arial" w:cs="Arial"/>
          <w:bCs/>
          <w:sz w:val="24"/>
          <w:szCs w:val="24"/>
        </w:rPr>
      </w:pPr>
      <w:r>
        <w:rPr>
          <w:rFonts w:ascii="Arial" w:hAnsi="Arial" w:cs="Arial"/>
          <w:bCs/>
          <w:sz w:val="24"/>
          <w:szCs w:val="24"/>
        </w:rPr>
        <w:t>Right to recognition and equality before the law (section 8)</w:t>
      </w:r>
    </w:p>
    <w:p w14:paraId="00443E26" w14:textId="3B86E5AD" w:rsidR="00C97E8C" w:rsidRDefault="00C97E8C" w:rsidP="00773512">
      <w:pPr>
        <w:pStyle w:val="ListParagraph"/>
        <w:numPr>
          <w:ilvl w:val="0"/>
          <w:numId w:val="7"/>
        </w:numPr>
        <w:contextualSpacing/>
        <w:rPr>
          <w:rFonts w:ascii="Arial" w:hAnsi="Arial" w:cs="Arial"/>
          <w:bCs/>
          <w:sz w:val="24"/>
          <w:szCs w:val="24"/>
        </w:rPr>
      </w:pPr>
      <w:r>
        <w:rPr>
          <w:rFonts w:ascii="Arial" w:hAnsi="Arial" w:cs="Arial"/>
          <w:bCs/>
          <w:sz w:val="24"/>
          <w:szCs w:val="24"/>
        </w:rPr>
        <w:t>Right to freedom of movement (section 13)</w:t>
      </w:r>
    </w:p>
    <w:p w14:paraId="5510D912" w14:textId="031A2FEF" w:rsidR="00C97E8C" w:rsidRPr="008075F7" w:rsidRDefault="00C97E8C" w:rsidP="00773512">
      <w:pPr>
        <w:pStyle w:val="ListParagraph"/>
        <w:numPr>
          <w:ilvl w:val="0"/>
          <w:numId w:val="7"/>
        </w:numPr>
        <w:contextualSpacing/>
        <w:rPr>
          <w:rFonts w:ascii="Arial" w:hAnsi="Arial" w:cs="Arial"/>
          <w:bCs/>
          <w:sz w:val="24"/>
          <w:szCs w:val="24"/>
        </w:rPr>
      </w:pPr>
      <w:r w:rsidRPr="008075F7">
        <w:rPr>
          <w:rFonts w:ascii="Arial" w:hAnsi="Arial" w:cs="Arial"/>
          <w:bCs/>
          <w:sz w:val="24"/>
          <w:szCs w:val="24"/>
        </w:rPr>
        <w:t>Right to freedom of expression (section 16)</w:t>
      </w:r>
    </w:p>
    <w:p w14:paraId="63B2FB5C" w14:textId="18F5C3D6" w:rsidR="00C97E8C" w:rsidRDefault="00C97E8C" w:rsidP="00773512">
      <w:pPr>
        <w:pStyle w:val="ListParagraph"/>
        <w:numPr>
          <w:ilvl w:val="0"/>
          <w:numId w:val="7"/>
        </w:numPr>
        <w:contextualSpacing/>
        <w:rPr>
          <w:rFonts w:ascii="Arial" w:hAnsi="Arial" w:cs="Arial"/>
          <w:bCs/>
          <w:sz w:val="24"/>
          <w:szCs w:val="24"/>
        </w:rPr>
      </w:pPr>
      <w:r>
        <w:rPr>
          <w:rFonts w:ascii="Arial" w:hAnsi="Arial" w:cs="Arial"/>
          <w:bCs/>
          <w:sz w:val="24"/>
          <w:szCs w:val="24"/>
        </w:rPr>
        <w:t>Rights in criminal proceedings (section 22)</w:t>
      </w:r>
    </w:p>
    <w:p w14:paraId="59DE55E8" w14:textId="77777777" w:rsidR="00C97E8C" w:rsidRDefault="00C97E8C" w:rsidP="00C97E8C">
      <w:pPr>
        <w:contextualSpacing/>
        <w:rPr>
          <w:rFonts w:ascii="Arial" w:hAnsi="Arial" w:cs="Arial"/>
          <w:bCs/>
          <w:sz w:val="24"/>
          <w:szCs w:val="24"/>
        </w:rPr>
      </w:pPr>
    </w:p>
    <w:p w14:paraId="03F17219" w14:textId="77777777" w:rsidR="00C97E8C" w:rsidRDefault="00C97E8C" w:rsidP="00C97E8C">
      <w:pPr>
        <w:contextualSpacing/>
        <w:rPr>
          <w:rFonts w:ascii="Arial" w:hAnsi="Arial" w:cs="Arial"/>
          <w:b/>
          <w:i/>
          <w:sz w:val="24"/>
          <w:szCs w:val="24"/>
        </w:rPr>
      </w:pPr>
      <w:r>
        <w:rPr>
          <w:rFonts w:ascii="Arial" w:hAnsi="Arial" w:cs="Arial"/>
          <w:b/>
          <w:i/>
          <w:iCs/>
          <w:sz w:val="24"/>
          <w:szCs w:val="24"/>
        </w:rPr>
        <w:t xml:space="preserve">Rights </w:t>
      </w:r>
      <w:r w:rsidR="00CE786E">
        <w:rPr>
          <w:rFonts w:ascii="Arial" w:hAnsi="Arial" w:cs="Arial"/>
          <w:b/>
          <w:i/>
          <w:iCs/>
          <w:sz w:val="24"/>
          <w:szCs w:val="24"/>
        </w:rPr>
        <w:t>Promoted</w:t>
      </w:r>
    </w:p>
    <w:p w14:paraId="1F5FF972" w14:textId="781EDF08" w:rsidR="00896F40" w:rsidRPr="00C84222" w:rsidRDefault="00F56CBB" w:rsidP="00C84222">
      <w:pPr>
        <w:contextualSpacing/>
        <w:rPr>
          <w:rFonts w:ascii="Arial" w:hAnsi="Arial" w:cs="Arial"/>
          <w:b/>
          <w:sz w:val="24"/>
          <w:szCs w:val="24"/>
        </w:rPr>
      </w:pPr>
      <w:r w:rsidRPr="00C84222">
        <w:rPr>
          <w:rFonts w:ascii="Arial" w:hAnsi="Arial" w:cs="Arial"/>
          <w:sz w:val="24"/>
          <w:szCs w:val="24"/>
        </w:rPr>
        <w:lastRenderedPageBreak/>
        <w:t>The Bill promotes the right to freedom of movement under section 13 of the HRA by improving the safety and accessibility of bus stops, allowing passengers and drivers to move freely with</w:t>
      </w:r>
      <w:r w:rsidR="00BC1151" w:rsidRPr="00C84222">
        <w:rPr>
          <w:rFonts w:ascii="Arial" w:hAnsi="Arial" w:cs="Arial"/>
          <w:sz w:val="24"/>
          <w:szCs w:val="24"/>
        </w:rPr>
        <w:t>out</w:t>
      </w:r>
      <w:r w:rsidRPr="00C84222">
        <w:rPr>
          <w:rFonts w:ascii="Arial" w:hAnsi="Arial" w:cs="Arial"/>
          <w:sz w:val="24"/>
          <w:szCs w:val="24"/>
        </w:rPr>
        <w:t xml:space="preserve"> fear of harassment or dangerous behaviour.</w:t>
      </w:r>
    </w:p>
    <w:p w14:paraId="33CD1E34" w14:textId="77777777" w:rsidR="00896F40" w:rsidRPr="00C84222" w:rsidRDefault="00896F40" w:rsidP="00C84222">
      <w:pPr>
        <w:contextualSpacing/>
        <w:rPr>
          <w:rFonts w:ascii="Arial" w:hAnsi="Arial" w:cs="Arial"/>
          <w:b/>
          <w:sz w:val="24"/>
          <w:szCs w:val="24"/>
        </w:rPr>
      </w:pPr>
    </w:p>
    <w:p w14:paraId="07714661" w14:textId="1A18E0C7" w:rsidR="004D150E" w:rsidRDefault="00896F40" w:rsidP="004D150E">
      <w:pPr>
        <w:contextualSpacing/>
        <w:rPr>
          <w:rFonts w:ascii="Arial" w:hAnsi="Arial" w:cs="Arial"/>
          <w:sz w:val="24"/>
          <w:szCs w:val="24"/>
        </w:rPr>
      </w:pPr>
      <w:r w:rsidRPr="002933FC">
        <w:rPr>
          <w:rFonts w:ascii="Arial" w:hAnsi="Arial" w:cs="Arial"/>
          <w:sz w:val="24"/>
          <w:szCs w:val="24"/>
        </w:rPr>
        <w:t xml:space="preserve">The Bill promotes the right to security of person under section 18 </w:t>
      </w:r>
      <w:r>
        <w:rPr>
          <w:rFonts w:ascii="Arial" w:hAnsi="Arial" w:cs="Arial"/>
          <w:sz w:val="24"/>
          <w:szCs w:val="24"/>
        </w:rPr>
        <w:t xml:space="preserve">due to its primary goal of protecting public safety. Bus drivers, Transport Canberra staff, commuters and members of the public have the right to travel on the bus network, or to move through bus stop areas, without </w:t>
      </w:r>
      <w:r w:rsidR="00C84222">
        <w:rPr>
          <w:rFonts w:ascii="Arial" w:hAnsi="Arial" w:cs="Arial"/>
          <w:sz w:val="24"/>
          <w:szCs w:val="24"/>
        </w:rPr>
        <w:t>harm</w:t>
      </w:r>
      <w:r>
        <w:rPr>
          <w:rFonts w:ascii="Arial" w:hAnsi="Arial" w:cs="Arial"/>
          <w:sz w:val="24"/>
          <w:szCs w:val="24"/>
        </w:rPr>
        <w:t>.</w:t>
      </w:r>
      <w:r w:rsidR="00A3560F">
        <w:rPr>
          <w:rFonts w:ascii="Arial" w:hAnsi="Arial" w:cs="Arial"/>
          <w:sz w:val="24"/>
          <w:szCs w:val="24"/>
        </w:rPr>
        <w:t xml:space="preserve"> The powers in the Bill will contribute to an overall sense of safety and security for people using the network, and in turn, may encourage more people to use buses if they see it as a </w:t>
      </w:r>
      <w:r w:rsidR="00C84222">
        <w:rPr>
          <w:rFonts w:ascii="Arial" w:hAnsi="Arial" w:cs="Arial"/>
          <w:sz w:val="24"/>
          <w:szCs w:val="24"/>
        </w:rPr>
        <w:t>safe</w:t>
      </w:r>
      <w:r w:rsidR="00A3560F">
        <w:rPr>
          <w:rFonts w:ascii="Arial" w:hAnsi="Arial" w:cs="Arial"/>
          <w:sz w:val="24"/>
          <w:szCs w:val="24"/>
        </w:rPr>
        <w:t xml:space="preserve"> mode of transport.</w:t>
      </w:r>
    </w:p>
    <w:p w14:paraId="1A40CBFA" w14:textId="77777777" w:rsidR="004D150E" w:rsidRPr="004D150E" w:rsidRDefault="004D150E" w:rsidP="004D150E">
      <w:pPr>
        <w:contextualSpacing/>
        <w:rPr>
          <w:rFonts w:ascii="Arial" w:hAnsi="Arial" w:cs="Arial"/>
          <w:sz w:val="24"/>
          <w:szCs w:val="24"/>
        </w:rPr>
      </w:pPr>
    </w:p>
    <w:p w14:paraId="667111D1" w14:textId="5CDB058B" w:rsidR="006C1C7F" w:rsidRDefault="00BC1151" w:rsidP="00E80240">
      <w:pPr>
        <w:contextualSpacing/>
        <w:rPr>
          <w:rFonts w:ascii="Arial" w:hAnsi="Arial" w:cs="Arial"/>
          <w:sz w:val="24"/>
          <w:szCs w:val="24"/>
        </w:rPr>
      </w:pPr>
      <w:r w:rsidRPr="004D150E">
        <w:rPr>
          <w:rFonts w:ascii="Arial" w:hAnsi="Arial" w:cs="Arial"/>
          <w:sz w:val="24"/>
          <w:szCs w:val="24"/>
        </w:rPr>
        <w:t>Th</w:t>
      </w:r>
      <w:r w:rsidR="00F56CBB" w:rsidRPr="004D150E">
        <w:rPr>
          <w:rFonts w:ascii="Arial" w:hAnsi="Arial" w:cs="Arial"/>
          <w:sz w:val="24"/>
          <w:szCs w:val="24"/>
        </w:rPr>
        <w:t>e Bill promotes the right to work</w:t>
      </w:r>
      <w:r w:rsidR="00896F40" w:rsidRPr="004D150E">
        <w:rPr>
          <w:rFonts w:ascii="Arial" w:hAnsi="Arial" w:cs="Arial"/>
          <w:sz w:val="24"/>
          <w:szCs w:val="24"/>
        </w:rPr>
        <w:t xml:space="preserve"> under section 27B</w:t>
      </w:r>
      <w:r w:rsidR="00F56CBB" w:rsidRPr="004D150E">
        <w:rPr>
          <w:rFonts w:ascii="Arial" w:hAnsi="Arial" w:cs="Arial"/>
          <w:sz w:val="24"/>
          <w:szCs w:val="24"/>
        </w:rPr>
        <w:t xml:space="preserve"> by</w:t>
      </w:r>
      <w:r w:rsidRPr="004D150E">
        <w:rPr>
          <w:rFonts w:ascii="Arial" w:hAnsi="Arial" w:cs="Arial"/>
          <w:sz w:val="24"/>
          <w:szCs w:val="24"/>
        </w:rPr>
        <w:t xml:space="preserve"> improving working conditions</w:t>
      </w:r>
      <w:r w:rsidR="000B6CF1" w:rsidRPr="004D150E">
        <w:rPr>
          <w:rFonts w:ascii="Arial" w:hAnsi="Arial" w:cs="Arial"/>
          <w:sz w:val="24"/>
          <w:szCs w:val="24"/>
        </w:rPr>
        <w:t>. The amendments</w:t>
      </w:r>
      <w:r w:rsidR="00F56CBB" w:rsidRPr="004D150E">
        <w:rPr>
          <w:rFonts w:ascii="Arial" w:hAnsi="Arial" w:cs="Arial"/>
          <w:sz w:val="24"/>
          <w:szCs w:val="24"/>
        </w:rPr>
        <w:t xml:space="preserve"> </w:t>
      </w:r>
      <w:r w:rsidR="000B6CF1" w:rsidRPr="004D150E">
        <w:rPr>
          <w:rFonts w:ascii="Arial" w:hAnsi="Arial" w:cs="Arial"/>
          <w:sz w:val="24"/>
          <w:szCs w:val="24"/>
        </w:rPr>
        <w:t xml:space="preserve">seek to ensure </w:t>
      </w:r>
      <w:r w:rsidR="00F56CBB" w:rsidRPr="004D150E">
        <w:rPr>
          <w:rFonts w:ascii="Arial" w:hAnsi="Arial" w:cs="Arial"/>
          <w:sz w:val="24"/>
          <w:szCs w:val="24"/>
        </w:rPr>
        <w:t xml:space="preserve">that bus drivers and authorised people can perform their duties without fear of harassment or aggression by providing mechanisms </w:t>
      </w:r>
      <w:r w:rsidRPr="004D150E">
        <w:rPr>
          <w:rFonts w:ascii="Arial" w:hAnsi="Arial" w:cs="Arial"/>
          <w:sz w:val="24"/>
          <w:szCs w:val="24"/>
        </w:rPr>
        <w:t xml:space="preserve">for authorised people and police </w:t>
      </w:r>
      <w:r w:rsidR="00F56CBB" w:rsidRPr="004D150E">
        <w:rPr>
          <w:rFonts w:ascii="Arial" w:hAnsi="Arial" w:cs="Arial"/>
          <w:sz w:val="24"/>
          <w:szCs w:val="24"/>
        </w:rPr>
        <w:t>to address aggressive or menacing behaviour, and behaviour that unreasonably interferes with other people</w:t>
      </w:r>
      <w:r w:rsidR="000B6CF1" w:rsidRPr="004D150E">
        <w:rPr>
          <w:rFonts w:ascii="Arial" w:hAnsi="Arial" w:cs="Arial"/>
          <w:sz w:val="24"/>
          <w:szCs w:val="24"/>
        </w:rPr>
        <w:t>s’</w:t>
      </w:r>
      <w:r w:rsidR="00F56CBB" w:rsidRPr="004D150E">
        <w:rPr>
          <w:rFonts w:ascii="Arial" w:hAnsi="Arial" w:cs="Arial"/>
          <w:sz w:val="24"/>
          <w:szCs w:val="24"/>
        </w:rPr>
        <w:t xml:space="preserve"> safety, at bus stops. These areas constitute a workplace for many workers and they have the right to participate in the workforce and to experience a safe and respectful work environment. </w:t>
      </w:r>
    </w:p>
    <w:p w14:paraId="108FA985" w14:textId="77777777" w:rsidR="00E80240" w:rsidRPr="00E80240" w:rsidRDefault="00E80240" w:rsidP="00E80240">
      <w:pPr>
        <w:contextualSpacing/>
        <w:rPr>
          <w:rFonts w:ascii="Arial" w:hAnsi="Arial" w:cs="Arial"/>
          <w:sz w:val="24"/>
          <w:szCs w:val="24"/>
        </w:rPr>
      </w:pPr>
    </w:p>
    <w:p w14:paraId="2B165828" w14:textId="0E1BA454" w:rsidR="000B6CF1" w:rsidRDefault="000B6CF1" w:rsidP="000B6CF1">
      <w:pPr>
        <w:contextualSpacing/>
        <w:rPr>
          <w:rFonts w:ascii="Arial" w:hAnsi="Arial" w:cs="Arial"/>
          <w:b/>
          <w:i/>
          <w:iCs/>
          <w:sz w:val="24"/>
          <w:szCs w:val="24"/>
        </w:rPr>
      </w:pPr>
      <w:r>
        <w:rPr>
          <w:rFonts w:ascii="Arial" w:hAnsi="Arial" w:cs="Arial"/>
          <w:b/>
          <w:i/>
          <w:iCs/>
          <w:sz w:val="24"/>
          <w:szCs w:val="24"/>
        </w:rPr>
        <w:t>Rights Limited</w:t>
      </w:r>
    </w:p>
    <w:p w14:paraId="30A53BB3" w14:textId="77777777" w:rsidR="005A4906" w:rsidRDefault="005A4906" w:rsidP="000B6CF1">
      <w:pPr>
        <w:contextualSpacing/>
        <w:rPr>
          <w:rFonts w:ascii="Arial" w:hAnsi="Arial" w:cs="Arial"/>
          <w:b/>
          <w:i/>
          <w:iCs/>
          <w:sz w:val="24"/>
          <w:szCs w:val="24"/>
        </w:rPr>
      </w:pPr>
    </w:p>
    <w:p w14:paraId="1356DD2F" w14:textId="77777777" w:rsidR="0047575E" w:rsidRDefault="0047575E" w:rsidP="0047575E">
      <w:pPr>
        <w:spacing w:after="0" w:line="240" w:lineRule="auto"/>
        <w:rPr>
          <w:rFonts w:ascii="Arial" w:hAnsi="Arial" w:cs="Arial"/>
          <w:b/>
          <w:bCs/>
          <w:sz w:val="24"/>
          <w:szCs w:val="24"/>
          <w:u w:val="single"/>
        </w:rPr>
      </w:pPr>
      <w:r w:rsidRPr="0047575E">
        <w:rPr>
          <w:rFonts w:ascii="Arial" w:hAnsi="Arial" w:cs="Arial"/>
          <w:b/>
          <w:bCs/>
          <w:sz w:val="24"/>
          <w:szCs w:val="24"/>
          <w:u w:val="single"/>
        </w:rPr>
        <w:t xml:space="preserve">Right to equality and non-discrimination  </w:t>
      </w:r>
    </w:p>
    <w:p w14:paraId="067004C8" w14:textId="77777777" w:rsidR="0047575E" w:rsidRPr="0047575E" w:rsidRDefault="0047575E" w:rsidP="0047575E">
      <w:pPr>
        <w:spacing w:after="0" w:line="240" w:lineRule="auto"/>
        <w:rPr>
          <w:rFonts w:ascii="Arial" w:hAnsi="Arial" w:cs="Arial"/>
          <w:b/>
          <w:bCs/>
          <w:sz w:val="24"/>
          <w:szCs w:val="24"/>
          <w:u w:val="single"/>
        </w:rPr>
      </w:pPr>
    </w:p>
    <w:p w14:paraId="6FB51328" w14:textId="5DD0ACB9" w:rsidR="0047575E" w:rsidRPr="0047575E" w:rsidRDefault="0047575E" w:rsidP="00773512">
      <w:pPr>
        <w:pStyle w:val="ListParagraph"/>
        <w:numPr>
          <w:ilvl w:val="0"/>
          <w:numId w:val="8"/>
        </w:numPr>
        <w:spacing w:after="160" w:line="259" w:lineRule="auto"/>
        <w:contextualSpacing/>
        <w:rPr>
          <w:rFonts w:ascii="Arial" w:hAnsi="Arial" w:cs="Arial"/>
          <w:i/>
          <w:sz w:val="24"/>
          <w:szCs w:val="24"/>
        </w:rPr>
      </w:pPr>
      <w:r w:rsidRPr="00660A5E">
        <w:rPr>
          <w:rFonts w:ascii="Arial" w:hAnsi="Arial" w:cs="Arial"/>
          <w:i/>
          <w:sz w:val="24"/>
          <w:szCs w:val="24"/>
        </w:rPr>
        <w:t>Nature of the right and the limitation (ss 28(2)(a) and (c))</w:t>
      </w:r>
    </w:p>
    <w:p w14:paraId="70DC4665" w14:textId="24AE6406" w:rsidR="0047575E" w:rsidRDefault="0047575E" w:rsidP="0047575E">
      <w:pPr>
        <w:contextualSpacing/>
        <w:rPr>
          <w:rFonts w:ascii="Arial" w:hAnsi="Arial" w:cs="Arial"/>
          <w:sz w:val="24"/>
          <w:szCs w:val="24"/>
        </w:rPr>
      </w:pPr>
      <w:r>
        <w:rPr>
          <w:rFonts w:ascii="Arial" w:hAnsi="Arial" w:cs="Arial"/>
          <w:sz w:val="24"/>
          <w:szCs w:val="24"/>
        </w:rPr>
        <w:t xml:space="preserve">Everyone is equal before the law and is entitled to equal protection of the law without discrimination under section 8 of the HRA. </w:t>
      </w:r>
    </w:p>
    <w:p w14:paraId="18AFABF5" w14:textId="77777777" w:rsidR="0047575E" w:rsidRDefault="0047575E" w:rsidP="0047575E">
      <w:pPr>
        <w:contextualSpacing/>
        <w:rPr>
          <w:rFonts w:ascii="Arial" w:hAnsi="Arial" w:cs="Arial"/>
          <w:sz w:val="24"/>
          <w:szCs w:val="24"/>
        </w:rPr>
      </w:pPr>
    </w:p>
    <w:p w14:paraId="6E478CA4" w14:textId="015E4002" w:rsidR="0047575E" w:rsidRDefault="0047575E" w:rsidP="0047575E">
      <w:pPr>
        <w:contextualSpacing/>
        <w:rPr>
          <w:rFonts w:ascii="Arial" w:hAnsi="Arial" w:cs="Arial"/>
          <w:sz w:val="24"/>
          <w:szCs w:val="24"/>
        </w:rPr>
      </w:pPr>
      <w:r w:rsidRPr="29F397CC">
        <w:rPr>
          <w:rFonts w:ascii="Arial" w:hAnsi="Arial" w:cs="Arial"/>
          <w:sz w:val="24"/>
          <w:szCs w:val="24"/>
        </w:rPr>
        <w:t xml:space="preserve">The Bill introduces </w:t>
      </w:r>
      <w:r w:rsidR="00D15CFE">
        <w:rPr>
          <w:rFonts w:ascii="Arial" w:hAnsi="Arial" w:cs="Arial"/>
          <w:sz w:val="24"/>
          <w:szCs w:val="24"/>
        </w:rPr>
        <w:t>new offences applicable to bus stop areas relating to</w:t>
      </w:r>
      <w:r w:rsidR="00D15CFE" w:rsidRPr="29F397CC">
        <w:rPr>
          <w:rFonts w:ascii="Arial" w:hAnsi="Arial" w:cs="Arial"/>
          <w:sz w:val="24"/>
          <w:szCs w:val="24"/>
        </w:rPr>
        <w:t xml:space="preserve"> aggressive or menacing behaviour or unreasonably interferi</w:t>
      </w:r>
      <w:r w:rsidR="00D15CFE">
        <w:rPr>
          <w:rFonts w:ascii="Arial" w:hAnsi="Arial" w:cs="Arial"/>
          <w:sz w:val="24"/>
          <w:szCs w:val="24"/>
        </w:rPr>
        <w:t>ng</w:t>
      </w:r>
      <w:r w:rsidR="00D15CFE" w:rsidRPr="29F397CC">
        <w:rPr>
          <w:rFonts w:ascii="Arial" w:hAnsi="Arial" w:cs="Arial"/>
          <w:sz w:val="24"/>
          <w:szCs w:val="24"/>
        </w:rPr>
        <w:t xml:space="preserve"> with someone else’s safety</w:t>
      </w:r>
      <w:r w:rsidR="00D15CFE">
        <w:rPr>
          <w:rFonts w:ascii="Arial" w:hAnsi="Arial" w:cs="Arial"/>
          <w:sz w:val="24"/>
          <w:szCs w:val="24"/>
        </w:rPr>
        <w:t xml:space="preserve"> and </w:t>
      </w:r>
      <w:r w:rsidRPr="29F397CC">
        <w:rPr>
          <w:rFonts w:ascii="Arial" w:hAnsi="Arial" w:cs="Arial"/>
          <w:sz w:val="24"/>
          <w:szCs w:val="24"/>
        </w:rPr>
        <w:t>powers to direct individuals to leave a bus stop area</w:t>
      </w:r>
      <w:r w:rsidR="00D15CFE">
        <w:rPr>
          <w:rFonts w:ascii="Arial" w:hAnsi="Arial" w:cs="Arial"/>
          <w:sz w:val="24"/>
          <w:szCs w:val="24"/>
        </w:rPr>
        <w:t xml:space="preserve"> if they are committing or have just committed one of these offences</w:t>
      </w:r>
      <w:r w:rsidRPr="29F397CC">
        <w:rPr>
          <w:rFonts w:ascii="Arial" w:hAnsi="Arial" w:cs="Arial"/>
          <w:sz w:val="24"/>
          <w:szCs w:val="24"/>
        </w:rPr>
        <w:t xml:space="preserve"> </w:t>
      </w:r>
      <w:r w:rsidR="00D15CFE">
        <w:rPr>
          <w:rFonts w:ascii="Arial" w:hAnsi="Arial" w:cs="Arial"/>
          <w:sz w:val="24"/>
          <w:szCs w:val="24"/>
        </w:rPr>
        <w:t xml:space="preserve">or an existing offence for aggressive or menacing behaviour within a bus </w:t>
      </w:r>
      <w:r>
        <w:rPr>
          <w:rFonts w:ascii="Arial" w:hAnsi="Arial" w:cs="Arial"/>
          <w:sz w:val="24"/>
          <w:szCs w:val="24"/>
        </w:rPr>
        <w:t>(new section 67AA)</w:t>
      </w:r>
      <w:r w:rsidRPr="29F397CC">
        <w:rPr>
          <w:rFonts w:ascii="Arial" w:hAnsi="Arial" w:cs="Arial"/>
          <w:sz w:val="24"/>
          <w:szCs w:val="24"/>
        </w:rPr>
        <w:t>. Police then have the power to remove a person from the bus stop area if they do not comply</w:t>
      </w:r>
      <w:r>
        <w:rPr>
          <w:rFonts w:ascii="Arial" w:hAnsi="Arial" w:cs="Arial"/>
          <w:sz w:val="24"/>
          <w:szCs w:val="24"/>
        </w:rPr>
        <w:t xml:space="preserve"> </w:t>
      </w:r>
      <w:r w:rsidR="00D15CFE">
        <w:rPr>
          <w:rFonts w:ascii="Arial" w:hAnsi="Arial" w:cs="Arial"/>
          <w:sz w:val="24"/>
          <w:szCs w:val="24"/>
        </w:rPr>
        <w:t xml:space="preserve">with the direction </w:t>
      </w:r>
      <w:r>
        <w:rPr>
          <w:rFonts w:ascii="Arial" w:hAnsi="Arial" w:cs="Arial"/>
          <w:sz w:val="24"/>
          <w:szCs w:val="24"/>
        </w:rPr>
        <w:t>(new section 67AB)</w:t>
      </w:r>
      <w:r w:rsidRPr="29F397CC">
        <w:rPr>
          <w:rFonts w:ascii="Arial" w:hAnsi="Arial" w:cs="Arial"/>
          <w:sz w:val="24"/>
          <w:szCs w:val="24"/>
        </w:rPr>
        <w:t>.</w:t>
      </w:r>
      <w:r>
        <w:rPr>
          <w:rFonts w:ascii="Arial" w:hAnsi="Arial" w:cs="Arial"/>
          <w:sz w:val="24"/>
          <w:szCs w:val="24"/>
        </w:rPr>
        <w:t xml:space="preserve"> </w:t>
      </w:r>
    </w:p>
    <w:p w14:paraId="66DEAC67" w14:textId="77777777" w:rsidR="0047575E" w:rsidRDefault="0047575E" w:rsidP="0047575E">
      <w:pPr>
        <w:contextualSpacing/>
        <w:rPr>
          <w:rFonts w:ascii="Arial" w:hAnsi="Arial" w:cs="Arial"/>
          <w:sz w:val="24"/>
          <w:szCs w:val="24"/>
        </w:rPr>
      </w:pPr>
    </w:p>
    <w:p w14:paraId="51278F60" w14:textId="66F43089" w:rsidR="0047575E" w:rsidRDefault="0047575E" w:rsidP="0047575E">
      <w:pPr>
        <w:contextualSpacing/>
        <w:rPr>
          <w:rFonts w:ascii="Arial" w:hAnsi="Arial" w:cs="Arial"/>
          <w:sz w:val="24"/>
          <w:szCs w:val="24"/>
        </w:rPr>
      </w:pPr>
      <w:r>
        <w:rPr>
          <w:rFonts w:ascii="Arial" w:hAnsi="Arial" w:cs="Arial"/>
          <w:sz w:val="24"/>
          <w:szCs w:val="24"/>
        </w:rPr>
        <w:t>T</w:t>
      </w:r>
      <w:r w:rsidRPr="29F397CC">
        <w:rPr>
          <w:rFonts w:ascii="Arial" w:hAnsi="Arial" w:cs="Arial"/>
          <w:sz w:val="24"/>
          <w:szCs w:val="24"/>
        </w:rPr>
        <w:t>here is potential for disproportionate impact on vulnerable groups, including people experiencing homelessness</w:t>
      </w:r>
      <w:r>
        <w:rPr>
          <w:rFonts w:ascii="Arial" w:hAnsi="Arial" w:cs="Arial"/>
          <w:sz w:val="24"/>
          <w:szCs w:val="24"/>
        </w:rPr>
        <w:t xml:space="preserve"> or</w:t>
      </w:r>
      <w:r w:rsidRPr="29F397CC">
        <w:rPr>
          <w:rFonts w:ascii="Arial" w:hAnsi="Arial" w:cs="Arial"/>
          <w:sz w:val="24"/>
          <w:szCs w:val="24"/>
        </w:rPr>
        <w:t xml:space="preserve"> disadvantage</w:t>
      </w:r>
      <w:r w:rsidR="00D15CFE">
        <w:rPr>
          <w:rFonts w:ascii="Arial" w:hAnsi="Arial" w:cs="Arial"/>
          <w:sz w:val="24"/>
          <w:szCs w:val="24"/>
        </w:rPr>
        <w:t>,</w:t>
      </w:r>
      <w:r w:rsidRPr="684F1F5A">
        <w:rPr>
          <w:rFonts w:ascii="Arial" w:hAnsi="Arial" w:cs="Arial"/>
          <w:sz w:val="24"/>
          <w:szCs w:val="24"/>
        </w:rPr>
        <w:t xml:space="preserve"> individuals experienc</w:t>
      </w:r>
      <w:r>
        <w:rPr>
          <w:rFonts w:ascii="Arial" w:hAnsi="Arial" w:cs="Arial"/>
          <w:sz w:val="24"/>
          <w:szCs w:val="24"/>
        </w:rPr>
        <w:t>ing</w:t>
      </w:r>
      <w:r w:rsidRPr="684F1F5A">
        <w:rPr>
          <w:rFonts w:ascii="Arial" w:hAnsi="Arial" w:cs="Arial"/>
          <w:sz w:val="24"/>
          <w:szCs w:val="24"/>
        </w:rPr>
        <w:t xml:space="preserve"> socioeconomic challenges</w:t>
      </w:r>
      <w:r w:rsidR="00D15CFE">
        <w:rPr>
          <w:rFonts w:ascii="Arial" w:hAnsi="Arial" w:cs="Arial"/>
          <w:sz w:val="24"/>
          <w:szCs w:val="24"/>
        </w:rPr>
        <w:t xml:space="preserve"> or</w:t>
      </w:r>
      <w:r w:rsidRPr="684F1F5A">
        <w:rPr>
          <w:rFonts w:ascii="Arial" w:hAnsi="Arial" w:cs="Arial"/>
          <w:sz w:val="24"/>
          <w:szCs w:val="24"/>
        </w:rPr>
        <w:t xml:space="preserve"> mental health issues or </w:t>
      </w:r>
      <w:r w:rsidR="00D15CFE">
        <w:rPr>
          <w:rFonts w:ascii="Arial" w:hAnsi="Arial" w:cs="Arial"/>
          <w:sz w:val="24"/>
          <w:szCs w:val="24"/>
        </w:rPr>
        <w:t xml:space="preserve">people </w:t>
      </w:r>
      <w:r w:rsidRPr="684F1F5A">
        <w:rPr>
          <w:rFonts w:ascii="Arial" w:hAnsi="Arial" w:cs="Arial"/>
          <w:sz w:val="24"/>
          <w:szCs w:val="24"/>
        </w:rPr>
        <w:t>liv</w:t>
      </w:r>
      <w:r>
        <w:rPr>
          <w:rFonts w:ascii="Arial" w:hAnsi="Arial" w:cs="Arial"/>
          <w:sz w:val="24"/>
          <w:szCs w:val="24"/>
        </w:rPr>
        <w:t>ing</w:t>
      </w:r>
      <w:r w:rsidRPr="684F1F5A">
        <w:rPr>
          <w:rFonts w:ascii="Arial" w:hAnsi="Arial" w:cs="Arial"/>
          <w:sz w:val="24"/>
          <w:szCs w:val="24"/>
        </w:rPr>
        <w:t xml:space="preserve"> with disability</w:t>
      </w:r>
      <w:r>
        <w:rPr>
          <w:rFonts w:ascii="Arial" w:hAnsi="Arial" w:cs="Arial"/>
          <w:sz w:val="24"/>
          <w:szCs w:val="24"/>
        </w:rPr>
        <w:t xml:space="preserve"> (Mental Health Foundation, 2023)</w:t>
      </w:r>
      <w:r w:rsidRPr="684F1F5A">
        <w:rPr>
          <w:rFonts w:ascii="Arial" w:hAnsi="Arial" w:cs="Arial"/>
          <w:sz w:val="24"/>
          <w:szCs w:val="24"/>
        </w:rPr>
        <w:t>.</w:t>
      </w:r>
      <w:r w:rsidR="00D15CFE">
        <w:rPr>
          <w:rFonts w:ascii="Arial" w:hAnsi="Arial" w:cs="Arial"/>
          <w:sz w:val="24"/>
          <w:szCs w:val="24"/>
        </w:rPr>
        <w:t xml:space="preserve"> Aboriginal and Torres Strait Islander people may also be disproportionately affected.</w:t>
      </w:r>
      <w:r w:rsidRPr="684F1F5A">
        <w:rPr>
          <w:rStyle w:val="FootnoteReference"/>
          <w:rFonts w:ascii="Arial" w:hAnsi="Arial"/>
          <w:sz w:val="24"/>
          <w:szCs w:val="24"/>
        </w:rPr>
        <w:t xml:space="preserve"> </w:t>
      </w:r>
      <w:r w:rsidRPr="684F1F5A">
        <w:rPr>
          <w:rFonts w:ascii="Arial" w:hAnsi="Arial" w:cs="Arial"/>
          <w:sz w:val="24"/>
          <w:szCs w:val="24"/>
        </w:rPr>
        <w:t xml:space="preserve">People within these groups </w:t>
      </w:r>
      <w:r w:rsidR="00D15CFE">
        <w:rPr>
          <w:rFonts w:ascii="Arial" w:hAnsi="Arial" w:cs="Arial"/>
          <w:sz w:val="24"/>
          <w:szCs w:val="24"/>
        </w:rPr>
        <w:t>may be more likely to</w:t>
      </w:r>
      <w:r w:rsidRPr="684F1F5A">
        <w:rPr>
          <w:rFonts w:ascii="Arial" w:hAnsi="Arial" w:cs="Arial"/>
          <w:sz w:val="24"/>
          <w:szCs w:val="24"/>
        </w:rPr>
        <w:t xml:space="preserve"> </w:t>
      </w:r>
      <w:r w:rsidR="00D15CFE">
        <w:rPr>
          <w:rFonts w:ascii="Arial" w:hAnsi="Arial" w:cs="Arial"/>
          <w:sz w:val="24"/>
          <w:szCs w:val="24"/>
        </w:rPr>
        <w:t xml:space="preserve">rely </w:t>
      </w:r>
      <w:r w:rsidRPr="684F1F5A">
        <w:rPr>
          <w:rFonts w:ascii="Arial" w:hAnsi="Arial" w:cs="Arial"/>
          <w:sz w:val="24"/>
          <w:szCs w:val="24"/>
        </w:rPr>
        <w:t xml:space="preserve">on the public transport </w:t>
      </w:r>
      <w:r w:rsidR="008C70A9" w:rsidRPr="684F1F5A">
        <w:rPr>
          <w:rFonts w:ascii="Arial" w:hAnsi="Arial" w:cs="Arial"/>
          <w:sz w:val="24"/>
          <w:szCs w:val="24"/>
        </w:rPr>
        <w:t>system and</w:t>
      </w:r>
      <w:r w:rsidRPr="684F1F5A">
        <w:rPr>
          <w:rFonts w:ascii="Arial" w:hAnsi="Arial" w:cs="Arial"/>
          <w:sz w:val="24"/>
          <w:szCs w:val="24"/>
        </w:rPr>
        <w:t xml:space="preserve"> thereby spend a higher amount of time at bus stops and bus stop areas than the general community. </w:t>
      </w:r>
      <w:r w:rsidR="006C1C7F">
        <w:rPr>
          <w:rFonts w:ascii="Arial" w:hAnsi="Arial" w:cs="Arial"/>
          <w:sz w:val="24"/>
          <w:szCs w:val="24"/>
        </w:rPr>
        <w:t xml:space="preserve">The consequence of this is </w:t>
      </w:r>
      <w:r w:rsidR="006C1C7F">
        <w:rPr>
          <w:rFonts w:ascii="Arial" w:hAnsi="Arial" w:cs="Arial"/>
          <w:sz w:val="24"/>
          <w:szCs w:val="24"/>
        </w:rPr>
        <w:lastRenderedPageBreak/>
        <w:t>that people from vulnerable groups may be more targeted by these reforms and therefore treated differently to other passengers.</w:t>
      </w:r>
    </w:p>
    <w:p w14:paraId="0DA47F37" w14:textId="77777777" w:rsidR="0047575E" w:rsidRPr="00FA7037" w:rsidRDefault="0047575E" w:rsidP="0047575E">
      <w:pPr>
        <w:contextualSpacing/>
        <w:rPr>
          <w:rFonts w:ascii="Arial" w:hAnsi="Arial" w:cs="Arial"/>
          <w:sz w:val="24"/>
          <w:szCs w:val="24"/>
        </w:rPr>
      </w:pPr>
    </w:p>
    <w:p w14:paraId="7AB114AE" w14:textId="77777777" w:rsidR="0047575E" w:rsidRPr="001B397B" w:rsidRDefault="0047575E" w:rsidP="00773512">
      <w:pPr>
        <w:numPr>
          <w:ilvl w:val="0"/>
          <w:numId w:val="8"/>
        </w:numPr>
        <w:spacing w:after="160" w:line="259" w:lineRule="auto"/>
        <w:contextualSpacing/>
        <w:rPr>
          <w:rFonts w:ascii="Arial" w:hAnsi="Arial" w:cs="Arial"/>
          <w:i/>
          <w:iCs/>
          <w:sz w:val="24"/>
          <w:szCs w:val="24"/>
        </w:rPr>
      </w:pPr>
      <w:r w:rsidRPr="001B397B">
        <w:rPr>
          <w:rFonts w:ascii="Arial" w:hAnsi="Arial" w:cs="Arial"/>
          <w:i/>
          <w:iCs/>
          <w:sz w:val="24"/>
          <w:szCs w:val="24"/>
        </w:rPr>
        <w:t>Legitimate purpose (s 28(2)(b))</w:t>
      </w:r>
    </w:p>
    <w:p w14:paraId="76733DC9" w14:textId="77777777" w:rsidR="0047575E" w:rsidRPr="009B5BCE" w:rsidRDefault="0047575E" w:rsidP="0047575E">
      <w:pPr>
        <w:spacing w:after="160" w:line="259" w:lineRule="auto"/>
        <w:ind w:left="720"/>
        <w:contextualSpacing/>
        <w:rPr>
          <w:rFonts w:ascii="Arial" w:hAnsi="Arial" w:cs="Arial"/>
          <w:i/>
          <w:iCs/>
          <w:sz w:val="24"/>
          <w:szCs w:val="24"/>
        </w:rPr>
      </w:pPr>
    </w:p>
    <w:p w14:paraId="20F630E1" w14:textId="3874EAD1" w:rsidR="00552C41" w:rsidRPr="00552C41" w:rsidRDefault="007007E9" w:rsidP="00552C41">
      <w:pPr>
        <w:rPr>
          <w:rFonts w:ascii="Arial" w:hAnsi="Arial" w:cs="Arial"/>
          <w:sz w:val="24"/>
          <w:szCs w:val="24"/>
        </w:rPr>
      </w:pPr>
      <w:r>
        <w:rPr>
          <w:rFonts w:ascii="Arial" w:hAnsi="Arial" w:cs="Arial"/>
          <w:sz w:val="24"/>
          <w:szCs w:val="24"/>
        </w:rPr>
        <w:t xml:space="preserve">The legitimate purpose of powers to direct a person to leave a bus stop area is to promote public safety for </w:t>
      </w:r>
      <w:r w:rsidRPr="00401590">
        <w:rPr>
          <w:rFonts w:ascii="Arial" w:eastAsia="Arial" w:hAnsi="Arial" w:cs="Arial"/>
          <w:sz w:val="24"/>
          <w:szCs w:val="24"/>
        </w:rPr>
        <w:t xml:space="preserve">bus drivers, </w:t>
      </w:r>
      <w:r w:rsidR="0010158D" w:rsidRPr="00401590">
        <w:rPr>
          <w:rFonts w:ascii="Arial" w:eastAsia="Arial" w:hAnsi="Arial" w:cs="Arial"/>
          <w:sz w:val="24"/>
          <w:szCs w:val="24"/>
        </w:rPr>
        <w:t>passengers,</w:t>
      </w:r>
      <w:r w:rsidRPr="00401590">
        <w:rPr>
          <w:rFonts w:ascii="Arial" w:eastAsia="Arial" w:hAnsi="Arial" w:cs="Arial"/>
          <w:sz w:val="24"/>
          <w:szCs w:val="24"/>
        </w:rPr>
        <w:t xml:space="preserve"> and </w:t>
      </w:r>
      <w:r>
        <w:rPr>
          <w:rFonts w:ascii="Arial" w:eastAsia="Arial" w:hAnsi="Arial" w:cs="Arial"/>
          <w:sz w:val="24"/>
          <w:szCs w:val="24"/>
        </w:rPr>
        <w:t>the community</w:t>
      </w:r>
      <w:r w:rsidRPr="00401590">
        <w:rPr>
          <w:rFonts w:ascii="Arial" w:eastAsia="Arial" w:hAnsi="Arial" w:cs="Arial"/>
          <w:sz w:val="24"/>
          <w:szCs w:val="24"/>
        </w:rPr>
        <w:t xml:space="preserve"> by reducing violence. The powers to direct individuals to leave a bus stop area are intended to prevent aggressive or menacing behaviour that threatens </w:t>
      </w:r>
      <w:r>
        <w:rPr>
          <w:rFonts w:ascii="Arial" w:eastAsia="Arial" w:hAnsi="Arial" w:cs="Arial"/>
          <w:sz w:val="24"/>
          <w:szCs w:val="24"/>
        </w:rPr>
        <w:t xml:space="preserve">the </w:t>
      </w:r>
      <w:r w:rsidRPr="00401590">
        <w:rPr>
          <w:rFonts w:ascii="Arial" w:eastAsia="Arial" w:hAnsi="Arial" w:cs="Arial"/>
          <w:sz w:val="24"/>
          <w:szCs w:val="24"/>
        </w:rPr>
        <w:t>safety</w:t>
      </w:r>
      <w:r>
        <w:rPr>
          <w:rFonts w:ascii="Arial" w:eastAsia="Arial" w:hAnsi="Arial" w:cs="Arial"/>
          <w:sz w:val="24"/>
          <w:szCs w:val="24"/>
        </w:rPr>
        <w:t xml:space="preserve"> of </w:t>
      </w:r>
      <w:r w:rsidRPr="00C13E31">
        <w:rPr>
          <w:rFonts w:ascii="Arial" w:eastAsia="Arial" w:hAnsi="Arial" w:cs="Arial"/>
          <w:sz w:val="24"/>
          <w:szCs w:val="24"/>
        </w:rPr>
        <w:t>others.</w:t>
      </w:r>
      <w:r w:rsidRPr="00C13E31">
        <w:rPr>
          <w:rFonts w:ascii="Arial" w:hAnsi="Arial" w:cs="Arial"/>
          <w:sz w:val="24"/>
          <w:szCs w:val="24"/>
        </w:rPr>
        <w:t xml:space="preserve"> </w:t>
      </w:r>
      <w:r w:rsidR="00552C41" w:rsidRPr="00C13E31">
        <w:rPr>
          <w:rFonts w:ascii="Arial" w:hAnsi="Arial" w:cs="Arial"/>
          <w:sz w:val="24"/>
          <w:szCs w:val="24"/>
        </w:rPr>
        <w:t xml:space="preserve">These amendments will </w:t>
      </w:r>
      <w:r w:rsidR="00E80240" w:rsidRPr="00C13E31">
        <w:rPr>
          <w:rFonts w:ascii="Arial" w:hAnsi="Arial" w:cs="Arial"/>
          <w:sz w:val="24"/>
          <w:szCs w:val="24"/>
        </w:rPr>
        <w:t xml:space="preserve">bring the bus network into alignment with the current move on powers at light rail stops, thereby </w:t>
      </w:r>
      <w:r w:rsidR="00552C41" w:rsidRPr="00C13E31">
        <w:rPr>
          <w:rFonts w:ascii="Arial" w:hAnsi="Arial" w:cs="Arial"/>
          <w:sz w:val="24"/>
          <w:szCs w:val="24"/>
        </w:rPr>
        <w:t>ensuring greater consistency across the transport framework.</w:t>
      </w:r>
    </w:p>
    <w:p w14:paraId="7BFB370F" w14:textId="25C630FF" w:rsidR="007007E9" w:rsidRDefault="007007E9" w:rsidP="0047575E">
      <w:pPr>
        <w:rPr>
          <w:rFonts w:ascii="Arial" w:eastAsia="Arial" w:hAnsi="Arial" w:cs="Arial"/>
          <w:sz w:val="24"/>
          <w:szCs w:val="24"/>
        </w:rPr>
      </w:pPr>
      <w:r>
        <w:rPr>
          <w:rFonts w:ascii="Arial" w:eastAsia="Arial" w:hAnsi="Arial" w:cs="Arial"/>
          <w:sz w:val="24"/>
          <w:szCs w:val="24"/>
        </w:rPr>
        <w:t xml:space="preserve">There have been significant implications associated with occupational violence, particularly in public transport settings </w:t>
      </w:r>
      <w:r w:rsidR="006C1C7F">
        <w:rPr>
          <w:rFonts w:ascii="Arial" w:eastAsia="Arial" w:hAnsi="Arial" w:cs="Arial"/>
          <w:sz w:val="24"/>
          <w:szCs w:val="24"/>
        </w:rPr>
        <w:t xml:space="preserve">in the </w:t>
      </w:r>
      <w:r w:rsidR="00552C41">
        <w:rPr>
          <w:rFonts w:ascii="Arial" w:eastAsia="Arial" w:hAnsi="Arial" w:cs="Arial"/>
          <w:sz w:val="24"/>
          <w:szCs w:val="24"/>
        </w:rPr>
        <w:t xml:space="preserve">ACT </w:t>
      </w:r>
      <w:r w:rsidR="006C1C7F">
        <w:rPr>
          <w:rFonts w:ascii="Arial" w:eastAsia="Arial" w:hAnsi="Arial" w:cs="Arial"/>
          <w:sz w:val="24"/>
          <w:szCs w:val="24"/>
        </w:rPr>
        <w:t xml:space="preserve">and </w:t>
      </w:r>
      <w:r>
        <w:rPr>
          <w:rFonts w:ascii="Arial" w:eastAsia="Arial" w:hAnsi="Arial" w:cs="Arial"/>
          <w:sz w:val="24"/>
          <w:szCs w:val="24"/>
        </w:rPr>
        <w:t xml:space="preserve">across Australia. </w:t>
      </w:r>
      <w:r w:rsidR="00552C41">
        <w:rPr>
          <w:rFonts w:ascii="Arial" w:eastAsia="Arial" w:hAnsi="Arial" w:cs="Arial"/>
          <w:sz w:val="24"/>
          <w:szCs w:val="24"/>
        </w:rPr>
        <w:t>These reforms are being introduced in direct response to reports of occupational violence in the ACT. Incidents</w:t>
      </w:r>
      <w:r>
        <w:rPr>
          <w:rFonts w:ascii="Arial" w:eastAsia="Arial" w:hAnsi="Arial" w:cs="Arial"/>
          <w:sz w:val="24"/>
          <w:szCs w:val="24"/>
        </w:rPr>
        <w:t xml:space="preserve"> of aggressive and menacing behaviour not only threaten </w:t>
      </w:r>
      <w:r w:rsidR="00C13E31">
        <w:rPr>
          <w:rFonts w:ascii="Arial" w:eastAsia="Arial" w:hAnsi="Arial" w:cs="Arial"/>
          <w:sz w:val="24"/>
          <w:szCs w:val="24"/>
        </w:rPr>
        <w:t xml:space="preserve">worker and </w:t>
      </w:r>
      <w:r>
        <w:rPr>
          <w:rFonts w:ascii="Arial" w:eastAsia="Arial" w:hAnsi="Arial" w:cs="Arial"/>
          <w:sz w:val="24"/>
          <w:szCs w:val="24"/>
        </w:rPr>
        <w:t xml:space="preserve">public safety but also contribute to psychosocial distress. Variations of move on powers on public transport networks exist in other jurisdictions to promote public safety. Some jurisdictions have adopted forms of move on powers as a means of addressing aggressive and menacing behaviour on buses, trains, at train stations, bus stops, and other public transport infrastructure. </w:t>
      </w:r>
    </w:p>
    <w:p w14:paraId="2C97FA83" w14:textId="510282CB" w:rsidR="008C70A9" w:rsidRPr="001B397B" w:rsidRDefault="008C70A9" w:rsidP="0047575E">
      <w:pPr>
        <w:rPr>
          <w:rFonts w:ascii="Arial" w:eastAsia="Arial" w:hAnsi="Arial" w:cs="Arial"/>
          <w:sz w:val="24"/>
          <w:szCs w:val="24"/>
        </w:rPr>
      </w:pPr>
      <w:r>
        <w:rPr>
          <w:rFonts w:ascii="Arial" w:eastAsia="Arial" w:hAnsi="Arial" w:cs="Arial"/>
          <w:sz w:val="24"/>
          <w:szCs w:val="24"/>
        </w:rPr>
        <w:t xml:space="preserve">People who rely on using public transport and people who work on the bus network are at risk of psychological and physical harm due to violence committed by a small proportion of the community. This can also lead to service disruptions. The new offences and move on powers applying at bus stops are intended to reduce these risks and promote public safety and safer working conditions. </w:t>
      </w:r>
    </w:p>
    <w:p w14:paraId="4D6CE516" w14:textId="77777777" w:rsidR="0047575E" w:rsidRPr="001B397B" w:rsidRDefault="0047575E" w:rsidP="000105AA">
      <w:pPr>
        <w:ind w:left="363"/>
        <w:rPr>
          <w:rFonts w:ascii="Arial" w:eastAsia="Arial" w:hAnsi="Arial" w:cs="Arial"/>
          <w:i/>
          <w:iCs/>
          <w:sz w:val="24"/>
          <w:szCs w:val="24"/>
        </w:rPr>
      </w:pPr>
      <w:r w:rsidRPr="001B397B">
        <w:rPr>
          <w:rFonts w:ascii="Arial" w:eastAsia="Arial" w:hAnsi="Arial" w:cs="Arial"/>
          <w:i/>
          <w:iCs/>
          <w:sz w:val="24"/>
          <w:szCs w:val="24"/>
        </w:rPr>
        <w:t>3. Rational connection between the limitation and the purpose (s 28(2)(d))</w:t>
      </w:r>
    </w:p>
    <w:p w14:paraId="659D5422" w14:textId="544AE580" w:rsidR="0047575E" w:rsidRDefault="0047575E" w:rsidP="0047575E">
      <w:pPr>
        <w:rPr>
          <w:rFonts w:ascii="Arial" w:eastAsia="Arial" w:hAnsi="Arial" w:cs="Arial"/>
          <w:sz w:val="24"/>
          <w:szCs w:val="24"/>
        </w:rPr>
      </w:pPr>
      <w:r>
        <w:rPr>
          <w:rFonts w:ascii="Arial" w:eastAsia="Arial" w:hAnsi="Arial" w:cs="Arial"/>
          <w:sz w:val="24"/>
          <w:szCs w:val="24"/>
        </w:rPr>
        <w:t xml:space="preserve">There is a clear connection between the </w:t>
      </w:r>
      <w:r w:rsidR="00387824">
        <w:rPr>
          <w:rFonts w:ascii="Arial" w:eastAsia="Arial" w:hAnsi="Arial" w:cs="Arial"/>
          <w:sz w:val="24"/>
          <w:szCs w:val="24"/>
        </w:rPr>
        <w:t xml:space="preserve">offences and </w:t>
      </w:r>
      <w:r>
        <w:rPr>
          <w:rFonts w:ascii="Arial" w:eastAsia="Arial" w:hAnsi="Arial" w:cs="Arial"/>
          <w:sz w:val="24"/>
          <w:szCs w:val="24"/>
        </w:rPr>
        <w:t>move on power</w:t>
      </w:r>
      <w:r w:rsidR="00387824">
        <w:rPr>
          <w:rFonts w:ascii="Arial" w:eastAsia="Arial" w:hAnsi="Arial" w:cs="Arial"/>
          <w:sz w:val="24"/>
          <w:szCs w:val="24"/>
        </w:rPr>
        <w:t xml:space="preserve">s </w:t>
      </w:r>
      <w:r>
        <w:rPr>
          <w:rFonts w:ascii="Arial" w:eastAsia="Arial" w:hAnsi="Arial" w:cs="Arial"/>
          <w:sz w:val="24"/>
          <w:szCs w:val="24"/>
        </w:rPr>
        <w:t xml:space="preserve">and the objective of improving safety on public transport. </w:t>
      </w:r>
      <w:r w:rsidR="00387824">
        <w:rPr>
          <w:rFonts w:ascii="Arial" w:eastAsia="Arial" w:hAnsi="Arial" w:cs="Arial"/>
          <w:sz w:val="24"/>
          <w:szCs w:val="24"/>
        </w:rPr>
        <w:t xml:space="preserve">While violent behaviour on the bus network is already against the law, the mechanisms to address it in real time are lacking. </w:t>
      </w:r>
      <w:r w:rsidR="00C13E31">
        <w:rPr>
          <w:rFonts w:ascii="Arial" w:eastAsia="Arial" w:hAnsi="Arial" w:cs="Arial"/>
          <w:sz w:val="24"/>
          <w:szCs w:val="24"/>
        </w:rPr>
        <w:t>T</w:t>
      </w:r>
      <w:r w:rsidR="00552C41">
        <w:rPr>
          <w:rFonts w:ascii="Arial" w:eastAsia="Arial" w:hAnsi="Arial" w:cs="Arial"/>
          <w:sz w:val="24"/>
          <w:szCs w:val="24"/>
        </w:rPr>
        <w:t>here are current</w:t>
      </w:r>
      <w:r w:rsidR="00C13E31">
        <w:rPr>
          <w:rFonts w:ascii="Arial" w:eastAsia="Arial" w:hAnsi="Arial" w:cs="Arial"/>
          <w:sz w:val="24"/>
          <w:szCs w:val="24"/>
        </w:rPr>
        <w:t>ly</w:t>
      </w:r>
      <w:r w:rsidR="00552C41">
        <w:rPr>
          <w:rFonts w:ascii="Arial" w:eastAsia="Arial" w:hAnsi="Arial" w:cs="Arial"/>
          <w:sz w:val="24"/>
          <w:szCs w:val="24"/>
        </w:rPr>
        <w:t xml:space="preserve"> l</w:t>
      </w:r>
      <w:r w:rsidR="00C13E31">
        <w:rPr>
          <w:rFonts w:ascii="Arial" w:eastAsia="Arial" w:hAnsi="Arial" w:cs="Arial"/>
          <w:sz w:val="24"/>
          <w:szCs w:val="24"/>
        </w:rPr>
        <w:t>egal</w:t>
      </w:r>
      <w:r w:rsidR="00552C41">
        <w:rPr>
          <w:rFonts w:ascii="Arial" w:eastAsia="Arial" w:hAnsi="Arial" w:cs="Arial"/>
          <w:sz w:val="24"/>
          <w:szCs w:val="24"/>
        </w:rPr>
        <w:t xml:space="preserve"> protection</w:t>
      </w:r>
      <w:r w:rsidR="002933FC">
        <w:rPr>
          <w:rFonts w:ascii="Arial" w:eastAsia="Arial" w:hAnsi="Arial" w:cs="Arial"/>
          <w:sz w:val="24"/>
          <w:szCs w:val="24"/>
        </w:rPr>
        <w:t>s</w:t>
      </w:r>
      <w:r w:rsidR="00552C41">
        <w:rPr>
          <w:rFonts w:ascii="Arial" w:eastAsia="Arial" w:hAnsi="Arial" w:cs="Arial"/>
          <w:sz w:val="24"/>
          <w:szCs w:val="24"/>
        </w:rPr>
        <w:t>, such as work</w:t>
      </w:r>
      <w:r w:rsidR="002933FC">
        <w:rPr>
          <w:rFonts w:ascii="Arial" w:eastAsia="Arial" w:hAnsi="Arial" w:cs="Arial"/>
          <w:sz w:val="24"/>
          <w:szCs w:val="24"/>
        </w:rPr>
        <w:t>place</w:t>
      </w:r>
      <w:r w:rsidR="00552C41">
        <w:rPr>
          <w:rFonts w:ascii="Arial" w:eastAsia="Arial" w:hAnsi="Arial" w:cs="Arial"/>
          <w:sz w:val="24"/>
          <w:szCs w:val="24"/>
        </w:rPr>
        <w:t xml:space="preserve"> protection orders </w:t>
      </w:r>
      <w:r w:rsidR="007C4EBF">
        <w:rPr>
          <w:rFonts w:ascii="Arial" w:eastAsia="Arial" w:hAnsi="Arial" w:cs="Arial"/>
          <w:sz w:val="24"/>
          <w:szCs w:val="24"/>
        </w:rPr>
        <w:t>(WPOs)</w:t>
      </w:r>
      <w:r w:rsidR="002933FC">
        <w:rPr>
          <w:rFonts w:ascii="Arial" w:eastAsia="Arial" w:hAnsi="Arial" w:cs="Arial"/>
          <w:sz w:val="24"/>
          <w:szCs w:val="24"/>
        </w:rPr>
        <w:t xml:space="preserve"> under the </w:t>
      </w:r>
      <w:r w:rsidR="002933FC">
        <w:rPr>
          <w:rFonts w:ascii="Arial" w:eastAsia="Arial" w:hAnsi="Arial" w:cs="Arial"/>
          <w:i/>
          <w:iCs/>
          <w:sz w:val="24"/>
          <w:szCs w:val="24"/>
        </w:rPr>
        <w:t xml:space="preserve">Personal Violence Act 2016 </w:t>
      </w:r>
      <w:r w:rsidR="002933FC">
        <w:rPr>
          <w:rFonts w:ascii="Arial" w:eastAsia="Arial" w:hAnsi="Arial" w:cs="Arial"/>
          <w:sz w:val="24"/>
          <w:szCs w:val="24"/>
        </w:rPr>
        <w:t xml:space="preserve">and various offences under the </w:t>
      </w:r>
      <w:r w:rsidR="002933FC">
        <w:rPr>
          <w:rFonts w:ascii="Arial" w:eastAsia="Arial" w:hAnsi="Arial" w:cs="Arial"/>
          <w:i/>
          <w:iCs/>
          <w:sz w:val="24"/>
          <w:szCs w:val="24"/>
        </w:rPr>
        <w:t>Crimes Act 1900</w:t>
      </w:r>
      <w:r w:rsidR="00C13E31">
        <w:rPr>
          <w:rFonts w:ascii="Arial" w:eastAsia="Arial" w:hAnsi="Arial" w:cs="Arial"/>
          <w:sz w:val="24"/>
          <w:szCs w:val="24"/>
        </w:rPr>
        <w:t>; however,</w:t>
      </w:r>
      <w:r w:rsidR="007C4EBF">
        <w:rPr>
          <w:rFonts w:ascii="Arial" w:eastAsia="Arial" w:hAnsi="Arial" w:cs="Arial"/>
          <w:sz w:val="24"/>
          <w:szCs w:val="24"/>
        </w:rPr>
        <w:t xml:space="preserve"> the</w:t>
      </w:r>
      <w:r w:rsidR="00C13E31">
        <w:rPr>
          <w:rFonts w:ascii="Arial" w:eastAsia="Arial" w:hAnsi="Arial" w:cs="Arial"/>
          <w:sz w:val="24"/>
          <w:szCs w:val="24"/>
        </w:rPr>
        <w:t>se</w:t>
      </w:r>
      <w:r w:rsidR="007C4EBF">
        <w:rPr>
          <w:rFonts w:ascii="Arial" w:eastAsia="Arial" w:hAnsi="Arial" w:cs="Arial"/>
          <w:sz w:val="24"/>
          <w:szCs w:val="24"/>
        </w:rPr>
        <w:t xml:space="preserve"> often fail </w:t>
      </w:r>
      <w:r w:rsidR="002933FC">
        <w:rPr>
          <w:rFonts w:ascii="Arial" w:eastAsia="Arial" w:hAnsi="Arial" w:cs="Arial"/>
          <w:sz w:val="24"/>
          <w:szCs w:val="24"/>
        </w:rPr>
        <w:t xml:space="preserve">to </w:t>
      </w:r>
      <w:r w:rsidR="007C4EBF">
        <w:rPr>
          <w:rFonts w:ascii="Arial" w:eastAsia="Arial" w:hAnsi="Arial" w:cs="Arial"/>
          <w:sz w:val="24"/>
          <w:szCs w:val="24"/>
        </w:rPr>
        <w:t xml:space="preserve">provide timely intervention when needed. For example, WPOs take </w:t>
      </w:r>
      <w:r w:rsidR="002933FC">
        <w:rPr>
          <w:rFonts w:ascii="Arial" w:eastAsia="Arial" w:hAnsi="Arial" w:cs="Arial"/>
          <w:sz w:val="24"/>
          <w:szCs w:val="24"/>
        </w:rPr>
        <w:t xml:space="preserve">considerable </w:t>
      </w:r>
      <w:r w:rsidR="007C4EBF">
        <w:rPr>
          <w:rFonts w:ascii="Arial" w:eastAsia="Arial" w:hAnsi="Arial" w:cs="Arial"/>
          <w:sz w:val="24"/>
          <w:szCs w:val="24"/>
        </w:rPr>
        <w:t xml:space="preserve">time </w:t>
      </w:r>
      <w:r w:rsidR="002933FC">
        <w:rPr>
          <w:rFonts w:ascii="Arial" w:eastAsia="Arial" w:hAnsi="Arial" w:cs="Arial"/>
          <w:sz w:val="24"/>
          <w:szCs w:val="24"/>
        </w:rPr>
        <w:t xml:space="preserve">and resources </w:t>
      </w:r>
      <w:r w:rsidR="007C4EBF">
        <w:rPr>
          <w:rFonts w:ascii="Arial" w:eastAsia="Arial" w:hAnsi="Arial" w:cs="Arial"/>
          <w:sz w:val="24"/>
          <w:szCs w:val="24"/>
        </w:rPr>
        <w:t xml:space="preserve">to be </w:t>
      </w:r>
      <w:r w:rsidR="003C7610">
        <w:rPr>
          <w:rFonts w:ascii="Arial" w:eastAsia="Arial" w:hAnsi="Arial" w:cs="Arial"/>
          <w:sz w:val="24"/>
          <w:szCs w:val="24"/>
        </w:rPr>
        <w:t>enforced,</w:t>
      </w:r>
      <w:r w:rsidR="007C4EBF">
        <w:rPr>
          <w:rFonts w:ascii="Arial" w:eastAsia="Arial" w:hAnsi="Arial" w:cs="Arial"/>
          <w:sz w:val="24"/>
          <w:szCs w:val="24"/>
        </w:rPr>
        <w:t xml:space="preserve"> and police triaging and limited resources can delay </w:t>
      </w:r>
      <w:r w:rsidR="00C13E31">
        <w:rPr>
          <w:rFonts w:ascii="Arial" w:eastAsia="Arial" w:hAnsi="Arial" w:cs="Arial"/>
          <w:sz w:val="24"/>
          <w:szCs w:val="24"/>
        </w:rPr>
        <w:t>or prevent police</w:t>
      </w:r>
      <w:r w:rsidR="007C4EBF">
        <w:rPr>
          <w:rFonts w:ascii="Arial" w:eastAsia="Arial" w:hAnsi="Arial" w:cs="Arial"/>
          <w:sz w:val="24"/>
          <w:szCs w:val="24"/>
        </w:rPr>
        <w:t xml:space="preserve"> attendance</w:t>
      </w:r>
      <w:r w:rsidR="002933FC">
        <w:rPr>
          <w:rFonts w:ascii="Arial" w:eastAsia="Arial" w:hAnsi="Arial" w:cs="Arial"/>
          <w:sz w:val="24"/>
          <w:szCs w:val="24"/>
        </w:rPr>
        <w:t xml:space="preserve"> to enforce the Crimes Act</w:t>
      </w:r>
      <w:r w:rsidR="007C4EBF">
        <w:rPr>
          <w:rFonts w:ascii="Arial" w:eastAsia="Arial" w:hAnsi="Arial" w:cs="Arial"/>
          <w:sz w:val="24"/>
          <w:szCs w:val="24"/>
        </w:rPr>
        <w:t>, preventing immediate action on incidents that may have been prevented. This shines light on a gap in the system where a more immediate response is needed. T</w:t>
      </w:r>
      <w:r w:rsidR="00D15CFE">
        <w:rPr>
          <w:rFonts w:ascii="Arial" w:eastAsia="Arial" w:hAnsi="Arial" w:cs="Arial"/>
          <w:sz w:val="24"/>
          <w:szCs w:val="24"/>
        </w:rPr>
        <w:t>he move on powers act as a control</w:t>
      </w:r>
      <w:r w:rsidR="00387824">
        <w:rPr>
          <w:rFonts w:ascii="Arial" w:eastAsia="Arial" w:hAnsi="Arial" w:cs="Arial"/>
          <w:sz w:val="24"/>
          <w:szCs w:val="24"/>
        </w:rPr>
        <w:t xml:space="preserve"> measure </w:t>
      </w:r>
      <w:r w:rsidR="00D15CFE">
        <w:rPr>
          <w:rFonts w:ascii="Arial" w:eastAsia="Arial" w:hAnsi="Arial" w:cs="Arial"/>
          <w:sz w:val="24"/>
          <w:szCs w:val="24"/>
        </w:rPr>
        <w:t xml:space="preserve">to respond to aggressive or menacing behaviour </w:t>
      </w:r>
      <w:r w:rsidR="00387824">
        <w:rPr>
          <w:rFonts w:ascii="Arial" w:eastAsia="Arial" w:hAnsi="Arial" w:cs="Arial"/>
          <w:sz w:val="24"/>
          <w:szCs w:val="24"/>
        </w:rPr>
        <w:t>or behaviour interfering with peoples’ safety at bus stops and, indirectly, on buses</w:t>
      </w:r>
      <w:r w:rsidR="00D15CFE">
        <w:rPr>
          <w:rFonts w:ascii="Arial" w:eastAsia="Arial" w:hAnsi="Arial" w:cs="Arial"/>
          <w:sz w:val="24"/>
          <w:szCs w:val="24"/>
        </w:rPr>
        <w:t xml:space="preserve">. By having early intervention, the powers reduce </w:t>
      </w:r>
      <w:r w:rsidR="00D15CFE">
        <w:rPr>
          <w:rFonts w:ascii="Arial" w:eastAsia="Arial" w:hAnsi="Arial" w:cs="Arial"/>
          <w:sz w:val="24"/>
          <w:szCs w:val="24"/>
        </w:rPr>
        <w:lastRenderedPageBreak/>
        <w:t>the risk of occupational violence and minimise service disruptions cause</w:t>
      </w:r>
      <w:r w:rsidR="001D6044">
        <w:rPr>
          <w:rFonts w:ascii="Arial" w:eastAsia="Arial" w:hAnsi="Arial" w:cs="Arial"/>
          <w:sz w:val="24"/>
          <w:szCs w:val="24"/>
        </w:rPr>
        <w:t>d</w:t>
      </w:r>
      <w:r w:rsidR="00D15CFE">
        <w:rPr>
          <w:rFonts w:ascii="Arial" w:eastAsia="Arial" w:hAnsi="Arial" w:cs="Arial"/>
          <w:sz w:val="24"/>
          <w:szCs w:val="24"/>
        </w:rPr>
        <w:t xml:space="preserve"> by aggressive or menacing behaviour.</w:t>
      </w:r>
    </w:p>
    <w:p w14:paraId="1A502F7C" w14:textId="79818230" w:rsidR="00387824" w:rsidRDefault="00387824" w:rsidP="0047575E">
      <w:pPr>
        <w:rPr>
          <w:rFonts w:ascii="Arial" w:eastAsia="Arial" w:hAnsi="Arial" w:cs="Arial"/>
          <w:sz w:val="24"/>
          <w:szCs w:val="24"/>
        </w:rPr>
      </w:pPr>
      <w:r>
        <w:rPr>
          <w:rFonts w:ascii="Arial" w:eastAsia="Arial" w:hAnsi="Arial" w:cs="Arial"/>
          <w:sz w:val="24"/>
          <w:szCs w:val="24"/>
        </w:rPr>
        <w:t xml:space="preserve">The new offences applying at bus stops are essential to support the enforcement of move on powers. Not only do the offences serve as a </w:t>
      </w:r>
      <w:r w:rsidR="001D6044">
        <w:rPr>
          <w:rFonts w:ascii="Arial" w:eastAsia="Arial" w:hAnsi="Arial" w:cs="Arial"/>
          <w:sz w:val="24"/>
          <w:szCs w:val="24"/>
        </w:rPr>
        <w:t xml:space="preserve">clear, </w:t>
      </w:r>
      <w:r>
        <w:rPr>
          <w:rFonts w:ascii="Arial" w:eastAsia="Arial" w:hAnsi="Arial" w:cs="Arial"/>
          <w:sz w:val="24"/>
          <w:szCs w:val="24"/>
        </w:rPr>
        <w:t xml:space="preserve">objective threshold for authorised people and police to use in activating the powers, but the offences strengthen the use of the move on powers to demonstrate violence is not tolerated. </w:t>
      </w:r>
    </w:p>
    <w:p w14:paraId="3A9897BD" w14:textId="1D6D1B1C" w:rsidR="00EA0AB3" w:rsidRPr="00EA0AB3" w:rsidRDefault="00EA0AB3" w:rsidP="00EA0AB3">
      <w:pPr>
        <w:rPr>
          <w:rFonts w:ascii="Arial" w:eastAsia="Arial" w:hAnsi="Arial" w:cs="Arial"/>
          <w:sz w:val="24"/>
          <w:szCs w:val="24"/>
        </w:rPr>
      </w:pPr>
      <w:r w:rsidRPr="00EA0AB3">
        <w:rPr>
          <w:rFonts w:ascii="Arial" w:eastAsia="Arial" w:hAnsi="Arial" w:cs="Arial"/>
          <w:sz w:val="24"/>
          <w:szCs w:val="24"/>
        </w:rPr>
        <w:t xml:space="preserve">The move on powers are designed to de-escalate potentially dangerous behaviour. </w:t>
      </w:r>
      <w:r w:rsidRPr="00EA0AB3">
        <w:rPr>
          <w:rFonts w:ascii="Arial" w:hAnsi="Arial" w:cs="Arial"/>
          <w:sz w:val="24"/>
          <w:szCs w:val="24"/>
        </w:rPr>
        <w:t>Such behaviour may include:</w:t>
      </w:r>
    </w:p>
    <w:p w14:paraId="0B01F080" w14:textId="467F0DE6" w:rsidR="00EA0AB3" w:rsidRPr="00EA0AB3" w:rsidRDefault="00EA0AB3" w:rsidP="00773512">
      <w:pPr>
        <w:numPr>
          <w:ilvl w:val="0"/>
          <w:numId w:val="3"/>
        </w:numPr>
        <w:rPr>
          <w:rFonts w:ascii="Arial" w:hAnsi="Arial" w:cs="Arial"/>
          <w:sz w:val="24"/>
          <w:szCs w:val="24"/>
        </w:rPr>
      </w:pPr>
      <w:hyperlink r:id="rId15" w:history="1">
        <w:r w:rsidRPr="00EA0AB3">
          <w:rPr>
            <w:rStyle w:val="Hyperlink"/>
            <w:rFonts w:ascii="Arial" w:hAnsi="Arial" w:cs="Arial"/>
            <w:color w:val="auto"/>
            <w:sz w:val="24"/>
            <w:szCs w:val="24"/>
          </w:rPr>
          <w:t>Acts of physical violence or harm</w:t>
        </w:r>
      </w:hyperlink>
      <w:r w:rsidRPr="00EA0AB3">
        <w:br/>
      </w:r>
      <w:r w:rsidRPr="00EA0AB3">
        <w:rPr>
          <w:rFonts w:ascii="Arial" w:hAnsi="Arial" w:cs="Arial"/>
          <w:sz w:val="24"/>
          <w:szCs w:val="24"/>
        </w:rPr>
        <w:t xml:space="preserve">Aggressive behaviour that results in injury or endangers the physical safety </w:t>
      </w:r>
      <w:r w:rsidR="00C13E31">
        <w:rPr>
          <w:rFonts w:ascii="Arial" w:hAnsi="Arial" w:cs="Arial"/>
          <w:sz w:val="24"/>
          <w:szCs w:val="24"/>
        </w:rPr>
        <w:t xml:space="preserve">of </w:t>
      </w:r>
      <w:r>
        <w:rPr>
          <w:rFonts w:ascii="Arial" w:hAnsi="Arial" w:cs="Arial"/>
          <w:sz w:val="24"/>
          <w:szCs w:val="24"/>
        </w:rPr>
        <w:t>someone else</w:t>
      </w:r>
      <w:r w:rsidRPr="00EA0AB3">
        <w:rPr>
          <w:rFonts w:ascii="Arial" w:hAnsi="Arial" w:cs="Arial"/>
          <w:sz w:val="24"/>
          <w:szCs w:val="24"/>
        </w:rPr>
        <w:t xml:space="preserve">. This includes pushing, striking, or otherwise assaulting individuals at bus stops. </w:t>
      </w:r>
    </w:p>
    <w:p w14:paraId="647412DF" w14:textId="49E14AF8" w:rsidR="00EA0AB3" w:rsidRPr="00EA0AB3" w:rsidRDefault="00EA0AB3" w:rsidP="00773512">
      <w:pPr>
        <w:numPr>
          <w:ilvl w:val="0"/>
          <w:numId w:val="3"/>
        </w:numPr>
        <w:rPr>
          <w:rFonts w:ascii="Arial" w:hAnsi="Arial" w:cs="Arial"/>
          <w:sz w:val="24"/>
          <w:szCs w:val="24"/>
        </w:rPr>
      </w:pPr>
      <w:hyperlink r:id="rId16" w:history="1">
        <w:r w:rsidRPr="00EA0AB3">
          <w:rPr>
            <w:rStyle w:val="Hyperlink"/>
            <w:rFonts w:ascii="Arial" w:hAnsi="Arial" w:cs="Arial"/>
            <w:color w:val="auto"/>
            <w:sz w:val="24"/>
            <w:szCs w:val="24"/>
          </w:rPr>
          <w:t>Threats or intimidation</w:t>
        </w:r>
      </w:hyperlink>
      <w:r w:rsidRPr="00EA0AB3">
        <w:br/>
      </w:r>
      <w:r w:rsidRPr="00EA0AB3">
        <w:rPr>
          <w:rFonts w:ascii="Arial" w:hAnsi="Arial" w:cs="Arial"/>
          <w:sz w:val="24"/>
          <w:szCs w:val="24"/>
        </w:rPr>
        <w:t>Verbal or non-verbal conduct intended to instil fear, coerce compliance, or provoke confrontation. This may include threatening gestures</w:t>
      </w:r>
      <w:r>
        <w:rPr>
          <w:rFonts w:ascii="Arial" w:hAnsi="Arial" w:cs="Arial"/>
          <w:sz w:val="24"/>
          <w:szCs w:val="24"/>
        </w:rPr>
        <w:t xml:space="preserve"> </w:t>
      </w:r>
      <w:r w:rsidRPr="00EA0AB3">
        <w:rPr>
          <w:rFonts w:ascii="Arial" w:hAnsi="Arial" w:cs="Arial"/>
          <w:sz w:val="24"/>
          <w:szCs w:val="24"/>
        </w:rPr>
        <w:t>or statements implying imminent harm.</w:t>
      </w:r>
    </w:p>
    <w:p w14:paraId="5404F3F0" w14:textId="37784AE8" w:rsidR="00EA0AB3" w:rsidRPr="00EA0AB3" w:rsidRDefault="00EA0AB3" w:rsidP="00773512">
      <w:pPr>
        <w:numPr>
          <w:ilvl w:val="0"/>
          <w:numId w:val="3"/>
        </w:numPr>
        <w:rPr>
          <w:rFonts w:ascii="Arial" w:hAnsi="Arial" w:cs="Arial"/>
          <w:sz w:val="24"/>
          <w:szCs w:val="24"/>
        </w:rPr>
      </w:pPr>
      <w:r w:rsidRPr="00EA0AB3">
        <w:rPr>
          <w:rFonts w:ascii="Arial" w:hAnsi="Arial" w:cs="Arial"/>
          <w:sz w:val="24"/>
          <w:szCs w:val="24"/>
          <w:u w:val="single"/>
        </w:rPr>
        <w:t>Verbal abuse</w:t>
      </w:r>
      <w:r w:rsidRPr="00EA0AB3">
        <w:rPr>
          <w:rFonts w:ascii="Arial" w:hAnsi="Arial" w:cs="Arial"/>
          <w:sz w:val="24"/>
          <w:szCs w:val="24"/>
        </w:rPr>
        <w:t xml:space="preserve"> </w:t>
      </w:r>
      <w:r w:rsidRPr="00EA0AB3">
        <w:br/>
      </w:r>
      <w:r w:rsidRPr="00EA0AB3">
        <w:rPr>
          <w:rFonts w:ascii="Arial" w:hAnsi="Arial" w:cs="Arial"/>
          <w:sz w:val="24"/>
          <w:szCs w:val="24"/>
        </w:rPr>
        <w:t xml:space="preserve">The </w:t>
      </w:r>
      <w:r>
        <w:rPr>
          <w:rFonts w:ascii="Arial" w:hAnsi="Arial" w:cs="Arial"/>
          <w:sz w:val="24"/>
          <w:szCs w:val="24"/>
        </w:rPr>
        <w:t xml:space="preserve">targeted </w:t>
      </w:r>
      <w:r w:rsidRPr="00EA0AB3">
        <w:rPr>
          <w:rFonts w:ascii="Arial" w:hAnsi="Arial" w:cs="Arial"/>
          <w:sz w:val="24"/>
          <w:szCs w:val="24"/>
        </w:rPr>
        <w:t>use of language that is discriminatory or otherwise abusive, particularly where it targets individuals based on race, gender, disability, or other protected attributes.</w:t>
      </w:r>
    </w:p>
    <w:p w14:paraId="5D0F32D9" w14:textId="315FD38D" w:rsidR="00EA0AB3" w:rsidRPr="00EA0AB3" w:rsidRDefault="00EA0AB3" w:rsidP="00773512">
      <w:pPr>
        <w:numPr>
          <w:ilvl w:val="0"/>
          <w:numId w:val="3"/>
        </w:numPr>
        <w:rPr>
          <w:rFonts w:ascii="Arial" w:hAnsi="Arial" w:cs="Arial"/>
          <w:sz w:val="24"/>
          <w:szCs w:val="24"/>
        </w:rPr>
      </w:pPr>
      <w:hyperlink r:id="rId17" w:history="1">
        <w:r w:rsidRPr="00EA0AB3">
          <w:rPr>
            <w:rStyle w:val="Hyperlink"/>
            <w:rFonts w:ascii="Arial" w:hAnsi="Arial" w:cs="Arial"/>
            <w:color w:val="auto"/>
            <w:sz w:val="24"/>
            <w:szCs w:val="24"/>
          </w:rPr>
          <w:t>Dangerous object throwing</w:t>
        </w:r>
      </w:hyperlink>
      <w:r w:rsidRPr="00EA0AB3">
        <w:br/>
      </w:r>
      <w:r w:rsidRPr="00EA0AB3">
        <w:rPr>
          <w:rFonts w:ascii="Arial" w:hAnsi="Arial" w:cs="Arial"/>
          <w:sz w:val="24"/>
          <w:szCs w:val="24"/>
        </w:rPr>
        <w:t xml:space="preserve">Projecting or launching items including from vehicles, platforms, or stops that may cause injury, disrupt services, or create </w:t>
      </w:r>
      <w:r>
        <w:rPr>
          <w:rFonts w:ascii="Arial" w:hAnsi="Arial" w:cs="Arial"/>
          <w:sz w:val="24"/>
          <w:szCs w:val="24"/>
        </w:rPr>
        <w:t xml:space="preserve">safety </w:t>
      </w:r>
      <w:r w:rsidRPr="00EA0AB3">
        <w:rPr>
          <w:rFonts w:ascii="Arial" w:hAnsi="Arial" w:cs="Arial"/>
          <w:sz w:val="24"/>
          <w:szCs w:val="24"/>
        </w:rPr>
        <w:t>hazards.</w:t>
      </w:r>
    </w:p>
    <w:p w14:paraId="4502E041" w14:textId="2369D73B" w:rsidR="00EA0AB3" w:rsidRPr="00EA0AB3" w:rsidRDefault="00EA0AB3" w:rsidP="00773512">
      <w:pPr>
        <w:numPr>
          <w:ilvl w:val="0"/>
          <w:numId w:val="3"/>
        </w:numPr>
        <w:rPr>
          <w:rFonts w:ascii="Arial" w:hAnsi="Arial" w:cs="Arial"/>
          <w:sz w:val="24"/>
          <w:szCs w:val="24"/>
        </w:rPr>
      </w:pPr>
      <w:hyperlink r:id="rId18" w:history="1">
        <w:r w:rsidRPr="00EA0AB3">
          <w:rPr>
            <w:rStyle w:val="Hyperlink"/>
            <w:rFonts w:ascii="Arial" w:hAnsi="Arial" w:cs="Arial"/>
            <w:color w:val="auto"/>
            <w:sz w:val="24"/>
            <w:szCs w:val="24"/>
          </w:rPr>
          <w:t>Obstruction or interference with transport operations</w:t>
        </w:r>
      </w:hyperlink>
      <w:r w:rsidRPr="00EA0AB3">
        <w:br/>
      </w:r>
      <w:r w:rsidRPr="00EA0AB3">
        <w:rPr>
          <w:rFonts w:ascii="Arial" w:hAnsi="Arial" w:cs="Arial"/>
          <w:sz w:val="24"/>
          <w:szCs w:val="24"/>
        </w:rPr>
        <w:t xml:space="preserve">Behaviours that impede the safe functioning of services, such as blocking doors, </w:t>
      </w:r>
      <w:r w:rsidR="00C13E31">
        <w:rPr>
          <w:rFonts w:ascii="Arial" w:hAnsi="Arial" w:cs="Arial"/>
          <w:sz w:val="24"/>
          <w:szCs w:val="24"/>
        </w:rPr>
        <w:t xml:space="preserve">creating safety hazards by </w:t>
      </w:r>
      <w:r>
        <w:rPr>
          <w:rFonts w:ascii="Arial" w:hAnsi="Arial" w:cs="Arial"/>
          <w:sz w:val="24"/>
          <w:szCs w:val="24"/>
        </w:rPr>
        <w:t>damaging equipmen</w:t>
      </w:r>
      <w:r w:rsidR="00C13E31">
        <w:rPr>
          <w:rFonts w:ascii="Arial" w:hAnsi="Arial" w:cs="Arial"/>
          <w:sz w:val="24"/>
          <w:szCs w:val="24"/>
        </w:rPr>
        <w:t>t</w:t>
      </w:r>
      <w:r>
        <w:rPr>
          <w:rFonts w:ascii="Arial" w:hAnsi="Arial" w:cs="Arial"/>
          <w:sz w:val="24"/>
          <w:szCs w:val="24"/>
        </w:rPr>
        <w:t xml:space="preserve">, or </w:t>
      </w:r>
      <w:r w:rsidRPr="00EA0AB3">
        <w:rPr>
          <w:rFonts w:ascii="Arial" w:hAnsi="Arial" w:cs="Arial"/>
          <w:sz w:val="24"/>
          <w:szCs w:val="24"/>
        </w:rPr>
        <w:t>interfering with emergency equipment.</w:t>
      </w:r>
    </w:p>
    <w:p w14:paraId="5FB17FB4" w14:textId="589B519D" w:rsidR="0047575E" w:rsidRDefault="0047575E" w:rsidP="0047575E">
      <w:pPr>
        <w:rPr>
          <w:rFonts w:ascii="Arial" w:eastAsia="Arial" w:hAnsi="Arial" w:cs="Arial"/>
          <w:sz w:val="24"/>
          <w:szCs w:val="24"/>
        </w:rPr>
      </w:pPr>
      <w:r>
        <w:rPr>
          <w:rFonts w:ascii="Arial" w:eastAsia="Arial" w:hAnsi="Arial" w:cs="Arial"/>
          <w:sz w:val="24"/>
          <w:szCs w:val="24"/>
        </w:rPr>
        <w:t>The powers are aimed at preventing aggressive or menacing behaviour which helps protect bus drivers, passengers and people waiting at</w:t>
      </w:r>
      <w:r w:rsidR="00387824">
        <w:rPr>
          <w:rFonts w:ascii="Arial" w:eastAsia="Arial" w:hAnsi="Arial" w:cs="Arial"/>
          <w:sz w:val="24"/>
          <w:szCs w:val="24"/>
        </w:rPr>
        <w:t xml:space="preserve"> or passing through</w:t>
      </w:r>
      <w:r>
        <w:rPr>
          <w:rFonts w:ascii="Arial" w:eastAsia="Arial" w:hAnsi="Arial" w:cs="Arial"/>
          <w:sz w:val="24"/>
          <w:szCs w:val="24"/>
        </w:rPr>
        <w:t xml:space="preserve"> bus stops.</w:t>
      </w:r>
      <w:r w:rsidR="00D15CFE">
        <w:rPr>
          <w:rFonts w:ascii="Arial" w:eastAsia="Arial" w:hAnsi="Arial" w:cs="Arial"/>
          <w:sz w:val="24"/>
          <w:szCs w:val="24"/>
        </w:rPr>
        <w:t xml:space="preserve"> </w:t>
      </w:r>
      <w:r w:rsidR="00387824">
        <w:rPr>
          <w:rFonts w:ascii="Arial" w:eastAsia="Arial" w:hAnsi="Arial" w:cs="Arial"/>
          <w:sz w:val="24"/>
          <w:szCs w:val="24"/>
        </w:rPr>
        <w:t xml:space="preserve">These powers are an essential component of a broader suite of non-legislative measures to address occupational violence faced by bus drivers, such as training, resourcing, and protective equipment. </w:t>
      </w:r>
    </w:p>
    <w:p w14:paraId="55D061EA" w14:textId="30EC50A8" w:rsidR="00CC727F" w:rsidRDefault="00CC727F" w:rsidP="0047575E">
      <w:pPr>
        <w:rPr>
          <w:rFonts w:ascii="Arial" w:hAnsi="Arial" w:cs="Arial"/>
          <w:sz w:val="24"/>
          <w:szCs w:val="24"/>
        </w:rPr>
      </w:pPr>
      <w:r w:rsidRPr="00331079">
        <w:rPr>
          <w:rFonts w:ascii="Arial" w:hAnsi="Arial" w:cs="Arial"/>
          <w:sz w:val="24"/>
          <w:szCs w:val="24"/>
        </w:rPr>
        <w:t>The intention behind th</w:t>
      </w:r>
      <w:r>
        <w:rPr>
          <w:rFonts w:ascii="Arial" w:hAnsi="Arial" w:cs="Arial"/>
          <w:sz w:val="24"/>
          <w:szCs w:val="24"/>
        </w:rPr>
        <w:t>e Bill</w:t>
      </w:r>
      <w:r w:rsidRPr="00331079">
        <w:rPr>
          <w:rFonts w:ascii="Arial" w:hAnsi="Arial" w:cs="Arial"/>
          <w:sz w:val="24"/>
          <w:szCs w:val="24"/>
        </w:rPr>
        <w:t xml:space="preserve"> is that authorised people will act as a “stop gap” measure between bus drivers and police officers to de-escalate situations before they become serious. It is also envisaged that the presence of these authorised people on the bus network will act as a deterrent for those who may be considering engaging in dangerous behaviour</w:t>
      </w:r>
      <w:r>
        <w:rPr>
          <w:rFonts w:ascii="Arial" w:hAnsi="Arial" w:cs="Arial"/>
          <w:sz w:val="24"/>
          <w:szCs w:val="24"/>
        </w:rPr>
        <w:t>.</w:t>
      </w:r>
    </w:p>
    <w:p w14:paraId="65048FA1" w14:textId="72916FCA" w:rsidR="00B767EC" w:rsidRDefault="00B767EC" w:rsidP="00B767EC">
      <w:pPr>
        <w:contextualSpacing/>
        <w:rPr>
          <w:rFonts w:ascii="Arial" w:hAnsi="Arial" w:cs="Arial"/>
          <w:sz w:val="24"/>
          <w:szCs w:val="24"/>
        </w:rPr>
      </w:pPr>
      <w:r w:rsidRPr="00E21322">
        <w:rPr>
          <w:rFonts w:ascii="Arial" w:hAnsi="Arial" w:cs="Arial"/>
          <w:sz w:val="24"/>
          <w:szCs w:val="24"/>
        </w:rPr>
        <w:lastRenderedPageBreak/>
        <w:t xml:space="preserve">Creating safe and healthy working conditions is </w:t>
      </w:r>
      <w:r>
        <w:rPr>
          <w:rFonts w:ascii="Arial" w:hAnsi="Arial" w:cs="Arial"/>
          <w:sz w:val="24"/>
          <w:szCs w:val="24"/>
        </w:rPr>
        <w:t>fundamental</w:t>
      </w:r>
      <w:r w:rsidRPr="00E21322">
        <w:rPr>
          <w:rFonts w:ascii="Arial" w:hAnsi="Arial" w:cs="Arial"/>
          <w:sz w:val="24"/>
          <w:szCs w:val="24"/>
        </w:rPr>
        <w:t xml:space="preserve"> to the primary duty of care under section 19 of the </w:t>
      </w:r>
      <w:r w:rsidRPr="00E21322">
        <w:rPr>
          <w:rFonts w:ascii="Arial" w:hAnsi="Arial" w:cs="Arial"/>
          <w:i/>
          <w:iCs/>
          <w:sz w:val="24"/>
          <w:szCs w:val="24"/>
        </w:rPr>
        <w:t>Work Health and Safety Act</w:t>
      </w:r>
      <w:r w:rsidRPr="00E21322">
        <w:rPr>
          <w:rFonts w:ascii="Arial" w:hAnsi="Arial" w:cs="Arial"/>
          <w:sz w:val="24"/>
          <w:szCs w:val="24"/>
        </w:rPr>
        <w:t xml:space="preserve"> </w:t>
      </w:r>
      <w:r w:rsidRPr="00331079">
        <w:rPr>
          <w:rFonts w:ascii="Arial" w:hAnsi="Arial" w:cs="Arial"/>
          <w:i/>
          <w:iCs/>
          <w:sz w:val="24"/>
          <w:szCs w:val="24"/>
        </w:rPr>
        <w:t>2011</w:t>
      </w:r>
      <w:r w:rsidRPr="00E21322">
        <w:rPr>
          <w:rFonts w:ascii="Arial" w:hAnsi="Arial" w:cs="Arial"/>
          <w:sz w:val="24"/>
          <w:szCs w:val="24"/>
        </w:rPr>
        <w:t xml:space="preserve"> (WHS Act). Under this duty of care,</w:t>
      </w:r>
      <w:r>
        <w:rPr>
          <w:rFonts w:ascii="Arial" w:hAnsi="Arial" w:cs="Arial"/>
          <w:sz w:val="24"/>
          <w:szCs w:val="24"/>
        </w:rPr>
        <w:t xml:space="preserve"> persons conducting a business or undertaking (PCBUs) must ensure so far</w:t>
      </w:r>
      <w:r w:rsidRPr="00597399">
        <w:rPr>
          <w:rFonts w:ascii="Arial" w:hAnsi="Arial" w:cs="Arial"/>
          <w:sz w:val="24"/>
          <w:szCs w:val="24"/>
        </w:rPr>
        <w:t xml:space="preserve"> as is </w:t>
      </w:r>
      <w:r w:rsidRPr="0044301C">
        <w:rPr>
          <w:rFonts w:ascii="Arial" w:hAnsi="Arial" w:cs="Arial"/>
          <w:i/>
          <w:iCs/>
          <w:sz w:val="24"/>
          <w:szCs w:val="24"/>
        </w:rPr>
        <w:t>reasonably practicable</w:t>
      </w:r>
      <w:r w:rsidRPr="00597399">
        <w:rPr>
          <w:rFonts w:ascii="Arial" w:hAnsi="Arial" w:cs="Arial"/>
          <w:sz w:val="24"/>
          <w:szCs w:val="24"/>
        </w:rPr>
        <w:t xml:space="preserve"> workers and other persons are not exposed to </w:t>
      </w:r>
      <w:r w:rsidRPr="00742F97">
        <w:rPr>
          <w:rFonts w:ascii="Arial" w:hAnsi="Arial" w:cs="Arial"/>
          <w:sz w:val="24"/>
          <w:szCs w:val="24"/>
        </w:rPr>
        <w:t>risks</w:t>
      </w:r>
      <w:r w:rsidRPr="00597399">
        <w:rPr>
          <w:rFonts w:ascii="Arial" w:hAnsi="Arial" w:cs="Arial"/>
          <w:sz w:val="24"/>
          <w:szCs w:val="24"/>
        </w:rPr>
        <w:t xml:space="preserve"> to their psychological or physical health and safety. </w:t>
      </w:r>
      <w:r>
        <w:rPr>
          <w:rFonts w:ascii="Arial" w:hAnsi="Arial" w:cs="Arial"/>
          <w:sz w:val="24"/>
          <w:szCs w:val="24"/>
        </w:rPr>
        <w:t>This includes managing risks relating to psychosocial hazards such as bullying and harassment</w:t>
      </w:r>
      <w:r w:rsidR="0010158D">
        <w:rPr>
          <w:rFonts w:ascii="Arial" w:hAnsi="Arial" w:cs="Arial"/>
          <w:sz w:val="24"/>
          <w:szCs w:val="24"/>
        </w:rPr>
        <w:t>.</w:t>
      </w:r>
      <w:r w:rsidR="00FF5162">
        <w:rPr>
          <w:rFonts w:ascii="Arial" w:hAnsi="Arial" w:cs="Arial"/>
          <w:sz w:val="24"/>
          <w:szCs w:val="24"/>
        </w:rPr>
        <w:t xml:space="preserve"> </w:t>
      </w:r>
    </w:p>
    <w:p w14:paraId="7B070B72" w14:textId="77777777" w:rsidR="00B767EC" w:rsidRDefault="00B767EC" w:rsidP="00B767EC">
      <w:pPr>
        <w:contextualSpacing/>
        <w:rPr>
          <w:rFonts w:ascii="Arial" w:hAnsi="Arial" w:cs="Arial"/>
          <w:sz w:val="24"/>
          <w:szCs w:val="24"/>
        </w:rPr>
      </w:pPr>
    </w:p>
    <w:p w14:paraId="584F0D33" w14:textId="77777777" w:rsidR="00B767EC" w:rsidRDefault="00B767EC" w:rsidP="00B767EC">
      <w:pPr>
        <w:contextualSpacing/>
        <w:rPr>
          <w:rFonts w:ascii="Arial" w:hAnsi="Arial" w:cs="Arial"/>
          <w:sz w:val="24"/>
          <w:szCs w:val="24"/>
        </w:rPr>
      </w:pPr>
      <w:r w:rsidRPr="696F3BA2">
        <w:rPr>
          <w:rFonts w:ascii="Arial" w:hAnsi="Arial" w:cs="Arial"/>
          <w:sz w:val="24"/>
          <w:szCs w:val="24"/>
        </w:rPr>
        <w:t>For the purposes of the Bill, the relevant PCBU is the Territory, as the ACT Government is responsible for the operation of the transport network</w:t>
      </w:r>
      <w:r w:rsidRPr="696F3BA2" w:rsidDel="003F3FBB">
        <w:rPr>
          <w:rFonts w:ascii="Arial" w:hAnsi="Arial" w:cs="Arial"/>
          <w:sz w:val="24"/>
          <w:szCs w:val="24"/>
        </w:rPr>
        <w:t xml:space="preserve"> and</w:t>
      </w:r>
      <w:r w:rsidRPr="696F3BA2">
        <w:rPr>
          <w:rFonts w:ascii="Arial" w:hAnsi="Arial" w:cs="Arial"/>
          <w:sz w:val="24"/>
          <w:szCs w:val="24"/>
        </w:rPr>
        <w:t xml:space="preserve"> is the employer of the public servants who work within it.</w:t>
      </w:r>
    </w:p>
    <w:p w14:paraId="6BBA2FDF" w14:textId="77777777" w:rsidR="00B767EC" w:rsidRDefault="00B767EC" w:rsidP="00B767EC">
      <w:pPr>
        <w:contextualSpacing/>
        <w:rPr>
          <w:rFonts w:ascii="Arial" w:hAnsi="Arial" w:cs="Arial"/>
          <w:sz w:val="24"/>
          <w:szCs w:val="24"/>
        </w:rPr>
      </w:pPr>
    </w:p>
    <w:p w14:paraId="60CB6FC0" w14:textId="13F2E50D" w:rsidR="00B767EC" w:rsidRDefault="00B767EC" w:rsidP="00B767EC">
      <w:pPr>
        <w:contextualSpacing/>
        <w:rPr>
          <w:rFonts w:ascii="Arial" w:hAnsi="Arial" w:cs="Arial"/>
          <w:sz w:val="24"/>
          <w:szCs w:val="24"/>
        </w:rPr>
      </w:pPr>
      <w:r w:rsidRPr="696F3BA2">
        <w:rPr>
          <w:rFonts w:ascii="Arial" w:hAnsi="Arial" w:cs="Arial"/>
          <w:sz w:val="24"/>
          <w:szCs w:val="24"/>
        </w:rPr>
        <w:t>To manage such risks, it is necessary to have control measures in place so that PCBUs can eliminate or minimise psychosocial risks that happen at a workplace</w:t>
      </w:r>
      <w:r w:rsidR="00FF5162">
        <w:rPr>
          <w:rFonts w:ascii="Arial" w:hAnsi="Arial" w:cs="Arial"/>
          <w:sz w:val="24"/>
          <w:szCs w:val="24"/>
        </w:rPr>
        <w:t xml:space="preserve"> (Lincoln et.al., 2015)</w:t>
      </w:r>
      <w:r w:rsidR="0010158D">
        <w:rPr>
          <w:rFonts w:ascii="Arial" w:hAnsi="Arial" w:cs="Arial"/>
          <w:sz w:val="24"/>
          <w:szCs w:val="24"/>
        </w:rPr>
        <w:t>.</w:t>
      </w:r>
      <w:r w:rsidR="00FF5162">
        <w:rPr>
          <w:rFonts w:ascii="Arial" w:hAnsi="Arial" w:cs="Arial"/>
          <w:sz w:val="24"/>
          <w:szCs w:val="24"/>
        </w:rPr>
        <w:t xml:space="preserve"> </w:t>
      </w:r>
      <w:r w:rsidRPr="696F3BA2">
        <w:rPr>
          <w:rFonts w:ascii="Arial" w:hAnsi="Arial" w:cs="Arial"/>
          <w:sz w:val="24"/>
          <w:szCs w:val="24"/>
        </w:rPr>
        <w:t xml:space="preserve">This Bill assists in creating safe and healthy working conditions, and in fulfilling the primary duty of care by functioning as a </w:t>
      </w:r>
      <w:r w:rsidRPr="696F3BA2">
        <w:rPr>
          <w:rFonts w:ascii="Arial" w:hAnsi="Arial" w:cs="Arial"/>
          <w:i/>
          <w:iCs/>
          <w:sz w:val="24"/>
          <w:szCs w:val="24"/>
        </w:rPr>
        <w:t>control measure</w:t>
      </w:r>
      <w:r w:rsidRPr="696F3BA2">
        <w:rPr>
          <w:rFonts w:ascii="Arial" w:hAnsi="Arial" w:cs="Arial"/>
          <w:sz w:val="24"/>
          <w:szCs w:val="24"/>
        </w:rPr>
        <w:t xml:space="preserve">. </w:t>
      </w:r>
    </w:p>
    <w:p w14:paraId="778B0EC2" w14:textId="77777777" w:rsidR="00B767EC" w:rsidRDefault="00B767EC" w:rsidP="00B767EC">
      <w:pPr>
        <w:contextualSpacing/>
        <w:rPr>
          <w:rFonts w:ascii="Arial" w:hAnsi="Arial" w:cs="Arial"/>
          <w:sz w:val="24"/>
          <w:szCs w:val="24"/>
        </w:rPr>
      </w:pPr>
    </w:p>
    <w:p w14:paraId="17424959" w14:textId="26066EBE" w:rsidR="00B767EC" w:rsidRDefault="00B767EC" w:rsidP="0047575E">
      <w:pPr>
        <w:contextualSpacing/>
        <w:rPr>
          <w:rFonts w:ascii="Arial" w:hAnsi="Arial" w:cs="Arial"/>
          <w:sz w:val="24"/>
          <w:szCs w:val="24"/>
        </w:rPr>
      </w:pPr>
      <w:r w:rsidRPr="696F3BA2">
        <w:rPr>
          <w:rFonts w:ascii="Arial" w:hAnsi="Arial" w:cs="Arial"/>
          <w:sz w:val="24"/>
          <w:szCs w:val="24"/>
        </w:rPr>
        <w:t xml:space="preserve">The Bill identifies and assesses the risks associated with </w:t>
      </w:r>
      <w:r>
        <w:rPr>
          <w:rFonts w:ascii="Arial" w:hAnsi="Arial" w:cs="Arial"/>
          <w:sz w:val="24"/>
          <w:szCs w:val="24"/>
        </w:rPr>
        <w:t xml:space="preserve">occupational violence incidents </w:t>
      </w:r>
      <w:r w:rsidRPr="696F3BA2">
        <w:rPr>
          <w:rFonts w:ascii="Arial" w:hAnsi="Arial" w:cs="Arial"/>
          <w:sz w:val="24"/>
          <w:szCs w:val="24"/>
        </w:rPr>
        <w:t xml:space="preserve">perpetrated </w:t>
      </w:r>
      <w:r>
        <w:rPr>
          <w:rFonts w:ascii="Arial" w:hAnsi="Arial" w:cs="Arial"/>
          <w:sz w:val="24"/>
          <w:szCs w:val="24"/>
        </w:rPr>
        <w:t>towards bus drivers</w:t>
      </w:r>
      <w:r w:rsidRPr="696F3BA2">
        <w:rPr>
          <w:rFonts w:ascii="Arial" w:hAnsi="Arial" w:cs="Arial"/>
          <w:sz w:val="24"/>
          <w:szCs w:val="24"/>
        </w:rPr>
        <w:t xml:space="preserve">, </w:t>
      </w:r>
      <w:r w:rsidR="0010158D">
        <w:rPr>
          <w:rFonts w:ascii="Arial" w:hAnsi="Arial" w:cs="Arial"/>
          <w:sz w:val="24"/>
          <w:szCs w:val="24"/>
        </w:rPr>
        <w:t>passengers,</w:t>
      </w:r>
      <w:r>
        <w:rPr>
          <w:rFonts w:ascii="Arial" w:hAnsi="Arial" w:cs="Arial"/>
          <w:sz w:val="24"/>
          <w:szCs w:val="24"/>
        </w:rPr>
        <w:t xml:space="preserve"> and </w:t>
      </w:r>
      <w:r w:rsidRPr="696F3BA2">
        <w:rPr>
          <w:rFonts w:ascii="Arial" w:hAnsi="Arial" w:cs="Arial"/>
          <w:sz w:val="24"/>
          <w:szCs w:val="24"/>
        </w:rPr>
        <w:t>members of the public</w:t>
      </w:r>
      <w:r w:rsidR="0010158D" w:rsidRPr="696F3BA2">
        <w:rPr>
          <w:rFonts w:ascii="Arial" w:hAnsi="Arial" w:cs="Arial"/>
          <w:sz w:val="24"/>
          <w:szCs w:val="24"/>
        </w:rPr>
        <w:t xml:space="preserve">. </w:t>
      </w:r>
      <w:r>
        <w:rPr>
          <w:rFonts w:ascii="Arial" w:hAnsi="Arial" w:cs="Arial"/>
          <w:sz w:val="24"/>
          <w:szCs w:val="24"/>
        </w:rPr>
        <w:t>As such, this Bill is a key government measure</w:t>
      </w:r>
      <w:r w:rsidRPr="696F3BA2">
        <w:rPr>
          <w:rFonts w:ascii="Arial" w:hAnsi="Arial" w:cs="Arial"/>
          <w:sz w:val="24"/>
          <w:szCs w:val="24"/>
        </w:rPr>
        <w:t xml:space="preserve"> within the suite of measures </w:t>
      </w:r>
      <w:r>
        <w:rPr>
          <w:rFonts w:ascii="Arial" w:hAnsi="Arial" w:cs="Arial"/>
          <w:sz w:val="24"/>
          <w:szCs w:val="24"/>
        </w:rPr>
        <w:t xml:space="preserve">such as training and additional field staff </w:t>
      </w:r>
      <w:r w:rsidRPr="696F3BA2">
        <w:rPr>
          <w:rFonts w:ascii="Arial" w:hAnsi="Arial" w:cs="Arial"/>
          <w:sz w:val="24"/>
          <w:szCs w:val="24"/>
        </w:rPr>
        <w:t>that aims</w:t>
      </w:r>
      <w:r>
        <w:rPr>
          <w:rFonts w:ascii="Arial" w:hAnsi="Arial" w:cs="Arial"/>
          <w:sz w:val="24"/>
          <w:szCs w:val="24"/>
        </w:rPr>
        <w:t xml:space="preserve"> to reduce </w:t>
      </w:r>
      <w:r w:rsidRPr="696F3BA2">
        <w:rPr>
          <w:rFonts w:ascii="Arial" w:hAnsi="Arial" w:cs="Arial"/>
          <w:sz w:val="24"/>
          <w:szCs w:val="24"/>
        </w:rPr>
        <w:t xml:space="preserve">workplace violence and </w:t>
      </w:r>
      <w:r>
        <w:rPr>
          <w:rFonts w:ascii="Arial" w:hAnsi="Arial" w:cs="Arial"/>
          <w:sz w:val="24"/>
          <w:szCs w:val="24"/>
        </w:rPr>
        <w:t xml:space="preserve">trauma and </w:t>
      </w:r>
      <w:r w:rsidRPr="696F3BA2">
        <w:rPr>
          <w:rFonts w:ascii="Arial" w:hAnsi="Arial" w:cs="Arial"/>
          <w:sz w:val="24"/>
          <w:szCs w:val="24"/>
        </w:rPr>
        <w:t>upholds</w:t>
      </w:r>
      <w:r>
        <w:rPr>
          <w:rFonts w:ascii="Arial" w:hAnsi="Arial" w:cs="Arial"/>
          <w:sz w:val="24"/>
          <w:szCs w:val="24"/>
        </w:rPr>
        <w:t xml:space="preserve"> the right to just and favourable working conditions. </w:t>
      </w:r>
    </w:p>
    <w:p w14:paraId="3968F15C" w14:textId="77777777" w:rsidR="00B767EC" w:rsidRPr="00B767EC" w:rsidRDefault="00B767EC" w:rsidP="0047575E">
      <w:pPr>
        <w:contextualSpacing/>
        <w:rPr>
          <w:rFonts w:ascii="Arial" w:hAnsi="Arial" w:cs="Arial"/>
          <w:sz w:val="24"/>
          <w:szCs w:val="24"/>
        </w:rPr>
      </w:pPr>
    </w:p>
    <w:p w14:paraId="377D170D" w14:textId="4F1D83AA" w:rsidR="0047575E" w:rsidRPr="001B397B" w:rsidRDefault="0047575E" w:rsidP="0047575E">
      <w:pPr>
        <w:rPr>
          <w:rFonts w:ascii="Arial" w:eastAsia="Arial" w:hAnsi="Arial" w:cs="Arial"/>
          <w:sz w:val="24"/>
          <w:szCs w:val="24"/>
        </w:rPr>
      </w:pPr>
      <w:r>
        <w:rPr>
          <w:rFonts w:ascii="Arial" w:eastAsia="Arial" w:hAnsi="Arial" w:cs="Arial"/>
          <w:sz w:val="24"/>
          <w:szCs w:val="24"/>
        </w:rPr>
        <w:t xml:space="preserve">By allowing authorised people to step in early, the </w:t>
      </w:r>
      <w:r w:rsidR="00BF6739">
        <w:rPr>
          <w:rFonts w:ascii="Arial" w:eastAsia="Arial" w:hAnsi="Arial" w:cs="Arial"/>
          <w:sz w:val="24"/>
          <w:szCs w:val="24"/>
        </w:rPr>
        <w:t xml:space="preserve">move on </w:t>
      </w:r>
      <w:r>
        <w:rPr>
          <w:rFonts w:ascii="Arial" w:eastAsia="Arial" w:hAnsi="Arial" w:cs="Arial"/>
          <w:sz w:val="24"/>
          <w:szCs w:val="24"/>
        </w:rPr>
        <w:t xml:space="preserve">powers help in reducing the risk of physical and psychological harm and support a safe </w:t>
      </w:r>
      <w:r w:rsidR="00387824">
        <w:rPr>
          <w:rFonts w:ascii="Arial" w:eastAsia="Arial" w:hAnsi="Arial" w:cs="Arial"/>
          <w:sz w:val="24"/>
          <w:szCs w:val="24"/>
        </w:rPr>
        <w:t>public transport system</w:t>
      </w:r>
      <w:r w:rsidR="0010158D">
        <w:rPr>
          <w:rFonts w:ascii="Arial" w:eastAsia="Arial" w:hAnsi="Arial" w:cs="Arial"/>
          <w:sz w:val="24"/>
          <w:szCs w:val="24"/>
        </w:rPr>
        <w:t>.</w:t>
      </w:r>
      <w:r>
        <w:rPr>
          <w:rFonts w:ascii="Arial" w:eastAsia="Arial" w:hAnsi="Arial" w:cs="Arial"/>
          <w:sz w:val="24"/>
          <w:szCs w:val="24"/>
        </w:rPr>
        <w:t xml:space="preserve"> Over time this also promotes the message that aggressive or menacing behaviour</w:t>
      </w:r>
      <w:r w:rsidR="00BF6739">
        <w:rPr>
          <w:rFonts w:ascii="Arial" w:eastAsia="Arial" w:hAnsi="Arial" w:cs="Arial"/>
          <w:sz w:val="24"/>
          <w:szCs w:val="24"/>
        </w:rPr>
        <w:t xml:space="preserve"> is</w:t>
      </w:r>
      <w:r>
        <w:rPr>
          <w:rFonts w:ascii="Arial" w:eastAsia="Arial" w:hAnsi="Arial" w:cs="Arial"/>
          <w:sz w:val="24"/>
          <w:szCs w:val="24"/>
        </w:rPr>
        <w:t xml:space="preserve"> not acceptable and encourage</w:t>
      </w:r>
      <w:r w:rsidR="00BF6739">
        <w:rPr>
          <w:rFonts w:ascii="Arial" w:eastAsia="Arial" w:hAnsi="Arial" w:cs="Arial"/>
          <w:sz w:val="24"/>
          <w:szCs w:val="24"/>
        </w:rPr>
        <w:t>s</w:t>
      </w:r>
      <w:r>
        <w:rPr>
          <w:rFonts w:ascii="Arial" w:eastAsia="Arial" w:hAnsi="Arial" w:cs="Arial"/>
          <w:sz w:val="24"/>
          <w:szCs w:val="24"/>
        </w:rPr>
        <w:t xml:space="preserve"> positive behavioural change in the community</w:t>
      </w:r>
      <w:r w:rsidR="00FF5162">
        <w:rPr>
          <w:rFonts w:ascii="Arial" w:eastAsia="Arial" w:hAnsi="Arial" w:cs="Arial"/>
          <w:sz w:val="24"/>
          <w:szCs w:val="24"/>
        </w:rPr>
        <w:t xml:space="preserve"> (</w:t>
      </w:r>
      <w:r w:rsidR="00FF5162">
        <w:rPr>
          <w:rFonts w:ascii="Arial" w:hAnsi="Arial" w:cs="Arial"/>
          <w:sz w:val="24"/>
          <w:szCs w:val="24"/>
        </w:rPr>
        <w:t>Teague et.al., 2015)</w:t>
      </w:r>
      <w:r w:rsidR="0010158D">
        <w:rPr>
          <w:rFonts w:ascii="Arial" w:hAnsi="Arial" w:cs="Arial"/>
          <w:sz w:val="24"/>
          <w:szCs w:val="24"/>
        </w:rPr>
        <w:t>.</w:t>
      </w:r>
    </w:p>
    <w:p w14:paraId="3838B2E8" w14:textId="37C53155" w:rsidR="0069341C" w:rsidRDefault="00C9193C" w:rsidP="00BF6739">
      <w:pPr>
        <w:ind w:left="360"/>
        <w:rPr>
          <w:rFonts w:ascii="Arial" w:eastAsia="Arial" w:hAnsi="Arial" w:cs="Arial"/>
          <w:i/>
          <w:iCs/>
          <w:sz w:val="24"/>
          <w:szCs w:val="24"/>
        </w:rPr>
      </w:pPr>
      <w:r>
        <w:rPr>
          <w:rFonts w:ascii="Arial" w:eastAsia="Arial" w:hAnsi="Arial" w:cs="Arial"/>
          <w:i/>
          <w:iCs/>
          <w:sz w:val="24"/>
          <w:szCs w:val="24"/>
        </w:rPr>
        <w:t xml:space="preserve">4. </w:t>
      </w:r>
      <w:r w:rsidR="0047575E" w:rsidRPr="00C84222">
        <w:rPr>
          <w:rFonts w:ascii="Arial" w:eastAsia="Arial" w:hAnsi="Arial" w:cs="Arial"/>
          <w:i/>
          <w:iCs/>
          <w:sz w:val="24"/>
          <w:szCs w:val="24"/>
        </w:rPr>
        <w:t>Proportionality (s 28(2)(e))</w:t>
      </w:r>
    </w:p>
    <w:p w14:paraId="25EDE6F2" w14:textId="09B44C22" w:rsidR="0069341C" w:rsidRDefault="0069341C" w:rsidP="009D6765">
      <w:pPr>
        <w:rPr>
          <w:rFonts w:ascii="Arial" w:eastAsia="Arial" w:hAnsi="Arial" w:cs="Arial"/>
          <w:sz w:val="24"/>
          <w:szCs w:val="24"/>
        </w:rPr>
      </w:pPr>
      <w:r w:rsidRPr="00BF6739">
        <w:rPr>
          <w:rFonts w:ascii="Arial" w:eastAsia="Arial" w:hAnsi="Arial" w:cs="Arial"/>
          <w:sz w:val="24"/>
          <w:szCs w:val="24"/>
        </w:rPr>
        <w:t>Legislative safeguards are available under</w:t>
      </w:r>
      <w:r>
        <w:rPr>
          <w:rFonts w:ascii="Arial" w:eastAsia="Arial" w:hAnsi="Arial" w:cs="Arial"/>
          <w:sz w:val="24"/>
          <w:szCs w:val="24"/>
        </w:rPr>
        <w:t xml:space="preserve"> the Bill, particularly through the high behaviour threshold required for the move on directions to be </w:t>
      </w:r>
      <w:r w:rsidRPr="001D6044">
        <w:rPr>
          <w:rFonts w:ascii="Arial" w:eastAsia="Arial" w:hAnsi="Arial" w:cs="Arial"/>
          <w:sz w:val="24"/>
          <w:szCs w:val="24"/>
        </w:rPr>
        <w:t>activated</w:t>
      </w:r>
      <w:r w:rsidRPr="00C84222">
        <w:rPr>
          <w:rFonts w:ascii="Arial" w:eastAsia="Arial" w:hAnsi="Arial" w:cs="Arial"/>
          <w:sz w:val="24"/>
          <w:szCs w:val="24"/>
        </w:rPr>
        <w:t>. For example, the move on</w:t>
      </w:r>
      <w:r w:rsidRPr="001D6044">
        <w:rPr>
          <w:rFonts w:ascii="Arial" w:eastAsia="Arial" w:hAnsi="Arial" w:cs="Arial"/>
          <w:sz w:val="24"/>
          <w:szCs w:val="24"/>
        </w:rPr>
        <w:t xml:space="preserve"> powers</w:t>
      </w:r>
      <w:r>
        <w:rPr>
          <w:rFonts w:ascii="Arial" w:eastAsia="Arial" w:hAnsi="Arial" w:cs="Arial"/>
          <w:sz w:val="24"/>
          <w:szCs w:val="24"/>
        </w:rPr>
        <w:t xml:space="preserve"> may only be used in response to aggressive or menacing behaviour, or behaviour which unreasonably interferes with someone’s safety, and are not for minor conduct like nuisance behaviour.</w:t>
      </w:r>
      <w:r w:rsidR="00383F85">
        <w:rPr>
          <w:rFonts w:ascii="Arial" w:eastAsia="Arial" w:hAnsi="Arial" w:cs="Arial"/>
          <w:sz w:val="24"/>
          <w:szCs w:val="24"/>
        </w:rPr>
        <w:t xml:space="preserve"> As previously highlighted, WPOs present an alternative legislative option</w:t>
      </w:r>
      <w:r w:rsidR="00BF6739">
        <w:rPr>
          <w:rFonts w:ascii="Arial" w:eastAsia="Arial" w:hAnsi="Arial" w:cs="Arial"/>
          <w:sz w:val="24"/>
          <w:szCs w:val="24"/>
        </w:rPr>
        <w:t>;</w:t>
      </w:r>
      <w:r w:rsidR="00383F85">
        <w:rPr>
          <w:rFonts w:ascii="Arial" w:eastAsia="Arial" w:hAnsi="Arial" w:cs="Arial"/>
          <w:sz w:val="24"/>
          <w:szCs w:val="24"/>
        </w:rPr>
        <w:t xml:space="preserve"> however, these have proven to be resource heavy and do not deliver a time critical response.</w:t>
      </w:r>
    </w:p>
    <w:p w14:paraId="6187BF6F" w14:textId="69D0B359" w:rsidR="00273FE2" w:rsidRDefault="0069341C" w:rsidP="0047575E">
      <w:pPr>
        <w:rPr>
          <w:rFonts w:ascii="Arial" w:hAnsi="Arial" w:cs="Arial"/>
          <w:sz w:val="24"/>
          <w:szCs w:val="24"/>
        </w:rPr>
      </w:pPr>
      <w:r>
        <w:rPr>
          <w:rFonts w:ascii="Arial" w:hAnsi="Arial" w:cs="Arial"/>
          <w:sz w:val="24"/>
          <w:szCs w:val="24"/>
        </w:rPr>
        <w:t>T</w:t>
      </w:r>
      <w:r w:rsidR="009D6765">
        <w:rPr>
          <w:rFonts w:ascii="Arial" w:hAnsi="Arial" w:cs="Arial"/>
          <w:sz w:val="24"/>
          <w:szCs w:val="24"/>
        </w:rPr>
        <w:t xml:space="preserve">he Bill and operational planning </w:t>
      </w:r>
      <w:r w:rsidR="00BF6739">
        <w:rPr>
          <w:rFonts w:ascii="Arial" w:hAnsi="Arial" w:cs="Arial"/>
          <w:sz w:val="24"/>
          <w:szCs w:val="24"/>
        </w:rPr>
        <w:t xml:space="preserve">for implementation </w:t>
      </w:r>
      <w:r w:rsidR="009D6765">
        <w:rPr>
          <w:rFonts w:ascii="Arial" w:hAnsi="Arial" w:cs="Arial"/>
          <w:sz w:val="24"/>
          <w:szCs w:val="24"/>
        </w:rPr>
        <w:t xml:space="preserve">have been designed in tandem to ensure the impacts on rights arising from the Bill are proportionate to </w:t>
      </w:r>
      <w:r w:rsidR="009D6765" w:rsidRPr="472A36F5">
        <w:rPr>
          <w:rFonts w:ascii="Arial" w:hAnsi="Arial" w:cs="Arial"/>
          <w:sz w:val="24"/>
          <w:szCs w:val="24"/>
        </w:rPr>
        <w:t xml:space="preserve">the legitimate purpose of </w:t>
      </w:r>
      <w:r w:rsidR="009D6765">
        <w:rPr>
          <w:rFonts w:ascii="Arial" w:hAnsi="Arial" w:cs="Arial"/>
          <w:sz w:val="24"/>
          <w:szCs w:val="24"/>
        </w:rPr>
        <w:t xml:space="preserve">reducing occupational violence, </w:t>
      </w:r>
      <w:r w:rsidR="009D6765" w:rsidRPr="472A36F5">
        <w:rPr>
          <w:rFonts w:ascii="Arial" w:hAnsi="Arial" w:cs="Arial"/>
          <w:sz w:val="24"/>
          <w:szCs w:val="24"/>
        </w:rPr>
        <w:t xml:space="preserve">protecting public </w:t>
      </w:r>
      <w:r w:rsidR="0010158D" w:rsidRPr="472A36F5">
        <w:rPr>
          <w:rFonts w:ascii="Arial" w:hAnsi="Arial" w:cs="Arial"/>
          <w:sz w:val="24"/>
          <w:szCs w:val="24"/>
        </w:rPr>
        <w:t>safety,</w:t>
      </w:r>
      <w:r w:rsidR="009D6765" w:rsidRPr="472A36F5">
        <w:rPr>
          <w:rFonts w:ascii="Arial" w:hAnsi="Arial" w:cs="Arial"/>
          <w:sz w:val="24"/>
          <w:szCs w:val="24"/>
        </w:rPr>
        <w:t xml:space="preserve"> and ensuring respectful use of public transport services</w:t>
      </w:r>
      <w:r w:rsidR="009D6765">
        <w:rPr>
          <w:rFonts w:ascii="Arial" w:hAnsi="Arial" w:cs="Arial"/>
          <w:sz w:val="24"/>
          <w:szCs w:val="24"/>
        </w:rPr>
        <w:t xml:space="preserve">. The Bill limits the right to equality and non-discrimination in the least restrictive way possible to achieve the objective of reducing violence on the bus network. </w:t>
      </w:r>
    </w:p>
    <w:p w14:paraId="73CA54BE" w14:textId="7578AF40" w:rsidR="001D6044" w:rsidRDefault="001D6044" w:rsidP="001D6044">
      <w:pPr>
        <w:rPr>
          <w:rFonts w:ascii="Arial" w:hAnsi="Arial" w:cs="Arial"/>
          <w:sz w:val="24"/>
          <w:szCs w:val="24"/>
        </w:rPr>
      </w:pPr>
      <w:r w:rsidRPr="684F1F5A">
        <w:rPr>
          <w:rFonts w:ascii="Arial" w:hAnsi="Arial" w:cs="Arial"/>
          <w:sz w:val="24"/>
          <w:szCs w:val="24"/>
        </w:rPr>
        <w:lastRenderedPageBreak/>
        <w:t xml:space="preserve">The inclusion of a robust behavioural threshold – being that a person must be acting in an aggressive or menacing way or unreasonably interfering with someone else’s safety – </w:t>
      </w:r>
      <w:r>
        <w:rPr>
          <w:rFonts w:ascii="Arial" w:hAnsi="Arial" w:cs="Arial"/>
          <w:sz w:val="24"/>
          <w:szCs w:val="24"/>
        </w:rPr>
        <w:t>may</w:t>
      </w:r>
      <w:r w:rsidRPr="684F1F5A">
        <w:rPr>
          <w:rFonts w:ascii="Arial" w:hAnsi="Arial" w:cs="Arial"/>
          <w:sz w:val="24"/>
          <w:szCs w:val="24"/>
        </w:rPr>
        <w:t xml:space="preserve"> </w:t>
      </w:r>
      <w:r>
        <w:rPr>
          <w:rFonts w:ascii="Arial" w:hAnsi="Arial" w:cs="Arial"/>
          <w:sz w:val="24"/>
          <w:szCs w:val="24"/>
        </w:rPr>
        <w:t xml:space="preserve">protect </w:t>
      </w:r>
      <w:r w:rsidRPr="29F397CC">
        <w:rPr>
          <w:rFonts w:ascii="Arial" w:hAnsi="Arial" w:cs="Arial"/>
          <w:sz w:val="24"/>
          <w:szCs w:val="24"/>
        </w:rPr>
        <w:t xml:space="preserve">people with disability or mental illness </w:t>
      </w:r>
      <w:r>
        <w:rPr>
          <w:rFonts w:ascii="Arial" w:hAnsi="Arial" w:cs="Arial"/>
          <w:sz w:val="24"/>
          <w:szCs w:val="24"/>
        </w:rPr>
        <w:t xml:space="preserve">from </w:t>
      </w:r>
      <w:r w:rsidRPr="29F397CC">
        <w:rPr>
          <w:rFonts w:ascii="Arial" w:hAnsi="Arial" w:cs="Arial"/>
          <w:sz w:val="24"/>
          <w:szCs w:val="24"/>
        </w:rPr>
        <w:t xml:space="preserve">inadvertently </w:t>
      </w:r>
      <w:r>
        <w:rPr>
          <w:rFonts w:ascii="Arial" w:hAnsi="Arial" w:cs="Arial"/>
          <w:sz w:val="24"/>
          <w:szCs w:val="24"/>
        </w:rPr>
        <w:t xml:space="preserve">being </w:t>
      </w:r>
      <w:r w:rsidRPr="29F397CC">
        <w:rPr>
          <w:rFonts w:ascii="Arial" w:hAnsi="Arial" w:cs="Arial"/>
          <w:sz w:val="24"/>
          <w:szCs w:val="24"/>
        </w:rPr>
        <w:t>given a move on direction due to bias or misunderstanding</w:t>
      </w:r>
      <w:r w:rsidRPr="684F1F5A">
        <w:rPr>
          <w:rFonts w:ascii="Arial" w:hAnsi="Arial" w:cs="Arial"/>
          <w:sz w:val="24"/>
          <w:szCs w:val="24"/>
        </w:rPr>
        <w:t>.</w:t>
      </w:r>
      <w:r w:rsidRPr="29F397CC">
        <w:rPr>
          <w:rFonts w:ascii="Arial" w:hAnsi="Arial" w:cs="Arial"/>
          <w:sz w:val="24"/>
          <w:szCs w:val="24"/>
        </w:rPr>
        <w:t xml:space="preserve"> This threshold is higher than the existing threshold for moving a person on from within a bus, light rail vehicle, or light rail</w:t>
      </w:r>
      <w:r>
        <w:rPr>
          <w:rFonts w:ascii="Arial" w:hAnsi="Arial" w:cs="Arial"/>
          <w:sz w:val="24"/>
          <w:szCs w:val="24"/>
        </w:rPr>
        <w:t xml:space="preserve"> stop. The rationale for this is that</w:t>
      </w:r>
      <w:r w:rsidR="001129A0">
        <w:rPr>
          <w:rFonts w:ascii="Arial" w:hAnsi="Arial" w:cs="Arial"/>
          <w:sz w:val="24"/>
          <w:szCs w:val="24"/>
        </w:rPr>
        <w:t>,</w:t>
      </w:r>
      <w:r>
        <w:rPr>
          <w:rFonts w:ascii="Arial" w:hAnsi="Arial" w:cs="Arial"/>
          <w:sz w:val="24"/>
          <w:szCs w:val="24"/>
        </w:rPr>
        <w:t xml:space="preserve"> in the ACT, the bus is the primary means of public transport, and if a person is excluded from one bus or bus stop, it is necessary that they can still access other buses and stops to commute. Buses access a greater range of areas than light rail in the ACT. </w:t>
      </w:r>
      <w:r w:rsidR="00BF6739">
        <w:rPr>
          <w:rFonts w:ascii="Arial" w:hAnsi="Arial" w:cs="Arial"/>
          <w:sz w:val="24"/>
          <w:szCs w:val="24"/>
        </w:rPr>
        <w:t>L</w:t>
      </w:r>
      <w:r>
        <w:rPr>
          <w:rFonts w:ascii="Arial" w:hAnsi="Arial" w:cs="Arial"/>
          <w:sz w:val="24"/>
          <w:szCs w:val="24"/>
        </w:rPr>
        <w:t xml:space="preserve">ight rail will not always be a viable alternative option for people who have been excluded from using buses. There is only one light rail line, so if a person is excluded from using light rail, they are still able to use the bus as transport. </w:t>
      </w:r>
    </w:p>
    <w:p w14:paraId="32F3E4B5" w14:textId="3CA3FE0F" w:rsidR="001129A0" w:rsidRDefault="001129A0" w:rsidP="001D6044">
      <w:pPr>
        <w:rPr>
          <w:rFonts w:ascii="Arial" w:hAnsi="Arial" w:cs="Arial"/>
          <w:sz w:val="24"/>
          <w:szCs w:val="24"/>
        </w:rPr>
      </w:pPr>
      <w:r w:rsidRPr="00566E2C">
        <w:rPr>
          <w:rFonts w:ascii="Arial" w:eastAsia="Arial" w:hAnsi="Arial" w:cs="Arial"/>
          <w:sz w:val="24"/>
          <w:szCs w:val="24"/>
        </w:rPr>
        <w:t xml:space="preserve">While it might </w:t>
      </w:r>
      <w:r>
        <w:rPr>
          <w:rFonts w:ascii="Arial" w:eastAsia="Arial" w:hAnsi="Arial" w:cs="Arial"/>
          <w:sz w:val="24"/>
          <w:szCs w:val="24"/>
        </w:rPr>
        <w:t>appear</w:t>
      </w:r>
      <w:r w:rsidRPr="00566E2C">
        <w:rPr>
          <w:rFonts w:ascii="Arial" w:eastAsia="Arial" w:hAnsi="Arial" w:cs="Arial"/>
          <w:sz w:val="24"/>
          <w:szCs w:val="24"/>
        </w:rPr>
        <w:t xml:space="preserve"> that the powers used by light rail officers </w:t>
      </w:r>
      <w:r w:rsidR="00BF6739">
        <w:rPr>
          <w:rFonts w:ascii="Arial" w:eastAsia="Arial" w:hAnsi="Arial" w:cs="Arial"/>
          <w:sz w:val="24"/>
          <w:szCs w:val="24"/>
        </w:rPr>
        <w:t xml:space="preserve">at light rail stops </w:t>
      </w:r>
      <w:r w:rsidRPr="00566E2C">
        <w:rPr>
          <w:rFonts w:ascii="Arial" w:eastAsia="Arial" w:hAnsi="Arial" w:cs="Arial"/>
          <w:sz w:val="24"/>
          <w:szCs w:val="24"/>
        </w:rPr>
        <w:t xml:space="preserve">are </w:t>
      </w:r>
      <w:r w:rsidRPr="00FA7037">
        <w:rPr>
          <w:rFonts w:ascii="Arial" w:eastAsia="Arial" w:hAnsi="Arial" w:cs="Arial"/>
          <w:sz w:val="24"/>
          <w:szCs w:val="24"/>
        </w:rPr>
        <w:t>sufficient</w:t>
      </w:r>
      <w:r w:rsidRPr="00566E2C">
        <w:rPr>
          <w:rFonts w:ascii="Arial" w:eastAsia="Arial" w:hAnsi="Arial" w:cs="Arial"/>
          <w:sz w:val="24"/>
          <w:szCs w:val="24"/>
        </w:rPr>
        <w:t>, bus services face different challenges</w:t>
      </w:r>
      <w:r>
        <w:rPr>
          <w:rFonts w:ascii="Arial" w:eastAsia="Arial" w:hAnsi="Arial" w:cs="Arial"/>
          <w:sz w:val="24"/>
          <w:szCs w:val="24"/>
        </w:rPr>
        <w:t xml:space="preserve"> (TWU, 2024)</w:t>
      </w:r>
      <w:r w:rsidRPr="00566E2C">
        <w:rPr>
          <w:rFonts w:ascii="Arial" w:eastAsia="Arial" w:hAnsi="Arial" w:cs="Arial"/>
          <w:sz w:val="24"/>
          <w:szCs w:val="24"/>
        </w:rPr>
        <w:t>.</w:t>
      </w:r>
      <w:r w:rsidRPr="00FA7037">
        <w:rPr>
          <w:rFonts w:ascii="Arial" w:eastAsia="Arial" w:hAnsi="Arial" w:cs="Arial"/>
          <w:sz w:val="24"/>
          <w:szCs w:val="24"/>
        </w:rPr>
        <w:t xml:space="preserve"> </w:t>
      </w:r>
      <w:r>
        <w:rPr>
          <w:rFonts w:ascii="Arial" w:eastAsia="Arial" w:hAnsi="Arial" w:cs="Arial"/>
          <w:sz w:val="24"/>
          <w:szCs w:val="24"/>
        </w:rPr>
        <w:t>Bus drivers are not physically separated from passengers in the same way light rail drivers are. T</w:t>
      </w:r>
      <w:r w:rsidRPr="00FA7037">
        <w:rPr>
          <w:rFonts w:ascii="Arial" w:eastAsia="Arial" w:hAnsi="Arial" w:cs="Arial"/>
          <w:sz w:val="24"/>
          <w:szCs w:val="24"/>
        </w:rPr>
        <w:t xml:space="preserve">he number of </w:t>
      </w:r>
      <w:r w:rsidRPr="00566E2C">
        <w:rPr>
          <w:rFonts w:ascii="Arial" w:eastAsia="Arial" w:hAnsi="Arial" w:cs="Arial"/>
          <w:sz w:val="24"/>
          <w:szCs w:val="24"/>
        </w:rPr>
        <w:t>bus drivers in the ACT is significantly higher than light rail drivers</w:t>
      </w:r>
      <w:r w:rsidRPr="00FA7037">
        <w:rPr>
          <w:rFonts w:ascii="Arial" w:eastAsia="Arial" w:hAnsi="Arial" w:cs="Arial"/>
          <w:sz w:val="24"/>
          <w:szCs w:val="24"/>
        </w:rPr>
        <w:t xml:space="preserve">, </w:t>
      </w:r>
      <w:r w:rsidRPr="00566E2C">
        <w:rPr>
          <w:rFonts w:ascii="Arial" w:eastAsia="Arial" w:hAnsi="Arial" w:cs="Arial"/>
          <w:sz w:val="24"/>
          <w:szCs w:val="24"/>
        </w:rPr>
        <w:t>and buses operate across wider and less predictable areas of the ACT.</w:t>
      </w:r>
    </w:p>
    <w:p w14:paraId="6262C470" w14:textId="150B9ABC" w:rsidR="001D6044" w:rsidRDefault="001D6044" w:rsidP="001D6044">
      <w:pPr>
        <w:contextualSpacing/>
        <w:rPr>
          <w:rFonts w:ascii="Arial" w:hAnsi="Arial" w:cs="Arial"/>
          <w:sz w:val="24"/>
          <w:szCs w:val="24"/>
        </w:rPr>
      </w:pPr>
      <w:r w:rsidRPr="00543792">
        <w:rPr>
          <w:rFonts w:ascii="Arial" w:hAnsi="Arial" w:cs="Arial"/>
          <w:sz w:val="24"/>
          <w:szCs w:val="24"/>
        </w:rPr>
        <w:t>A</w:t>
      </w:r>
      <w:r>
        <w:rPr>
          <w:rFonts w:ascii="Arial" w:hAnsi="Arial" w:cs="Arial"/>
          <w:sz w:val="24"/>
          <w:szCs w:val="24"/>
        </w:rPr>
        <w:t>nother legislative safeguard is the limited scope of land on which the move on directions and offences may apply.</w:t>
      </w:r>
      <w:r w:rsidRPr="00543792">
        <w:rPr>
          <w:rFonts w:ascii="Arial" w:hAnsi="Arial" w:cs="Arial"/>
          <w:sz w:val="24"/>
          <w:szCs w:val="24"/>
        </w:rPr>
        <w:t xml:space="preserve"> </w:t>
      </w:r>
      <w:r>
        <w:rPr>
          <w:rFonts w:ascii="Arial" w:hAnsi="Arial" w:cs="Arial"/>
          <w:sz w:val="24"/>
          <w:szCs w:val="24"/>
        </w:rPr>
        <w:t>A b</w:t>
      </w:r>
      <w:r w:rsidRPr="00543792">
        <w:rPr>
          <w:rFonts w:ascii="Arial" w:hAnsi="Arial" w:cs="Arial"/>
          <w:sz w:val="24"/>
          <w:szCs w:val="24"/>
        </w:rPr>
        <w:t xml:space="preserve">us stop area is defined as the area within a 20-metre radius of a bus stop sign that is public unleased land. This enables authorised people to move an offender a safe distance away from the bus stop to diffuse a dangerous situation. </w:t>
      </w:r>
      <w:r>
        <w:rPr>
          <w:rFonts w:ascii="Arial" w:hAnsi="Arial" w:cs="Arial"/>
          <w:sz w:val="24"/>
          <w:szCs w:val="24"/>
        </w:rPr>
        <w:t>D</w:t>
      </w:r>
      <w:r w:rsidRPr="00543792">
        <w:rPr>
          <w:rFonts w:ascii="Arial" w:hAnsi="Arial" w:cs="Arial"/>
          <w:sz w:val="24"/>
          <w:szCs w:val="24"/>
        </w:rPr>
        <w:t xml:space="preserve">ue to the </w:t>
      </w:r>
      <w:r>
        <w:rPr>
          <w:rFonts w:ascii="Arial" w:hAnsi="Arial" w:cs="Arial"/>
          <w:sz w:val="24"/>
          <w:szCs w:val="24"/>
        </w:rPr>
        <w:t>restriction to</w:t>
      </w:r>
      <w:r w:rsidRPr="00543792">
        <w:rPr>
          <w:rFonts w:ascii="Arial" w:hAnsi="Arial" w:cs="Arial"/>
          <w:sz w:val="24"/>
          <w:szCs w:val="24"/>
        </w:rPr>
        <w:t xml:space="preserve"> public unleased land, a move on </w:t>
      </w:r>
      <w:r>
        <w:rPr>
          <w:rFonts w:ascii="Arial" w:hAnsi="Arial" w:cs="Arial"/>
          <w:sz w:val="24"/>
          <w:szCs w:val="24"/>
        </w:rPr>
        <w:t>direction</w:t>
      </w:r>
      <w:r w:rsidRPr="00543792">
        <w:rPr>
          <w:rFonts w:ascii="Arial" w:hAnsi="Arial" w:cs="Arial"/>
          <w:sz w:val="24"/>
          <w:szCs w:val="24"/>
        </w:rPr>
        <w:t xml:space="preserve"> will still allow that person to access facilities nearby</w:t>
      </w:r>
      <w:r>
        <w:rPr>
          <w:rFonts w:ascii="Arial" w:hAnsi="Arial" w:cs="Arial"/>
          <w:sz w:val="24"/>
          <w:szCs w:val="24"/>
        </w:rPr>
        <w:t xml:space="preserve"> on private land</w:t>
      </w:r>
      <w:r w:rsidRPr="00543792">
        <w:rPr>
          <w:rFonts w:ascii="Arial" w:hAnsi="Arial" w:cs="Arial"/>
          <w:sz w:val="24"/>
          <w:szCs w:val="24"/>
        </w:rPr>
        <w:t xml:space="preserve">. </w:t>
      </w:r>
    </w:p>
    <w:p w14:paraId="0216EB36" w14:textId="77777777" w:rsidR="001D6044" w:rsidRDefault="001D6044" w:rsidP="001D6044">
      <w:pPr>
        <w:contextualSpacing/>
        <w:rPr>
          <w:rFonts w:ascii="Arial" w:hAnsi="Arial" w:cs="Arial"/>
          <w:sz w:val="24"/>
          <w:szCs w:val="24"/>
        </w:rPr>
      </w:pPr>
    </w:p>
    <w:p w14:paraId="01E3E2D4" w14:textId="7A421134" w:rsidR="001D6044" w:rsidRDefault="001D6044" w:rsidP="001D6044">
      <w:pPr>
        <w:contextualSpacing/>
        <w:rPr>
          <w:rFonts w:ascii="Arial" w:hAnsi="Arial" w:cs="Arial"/>
          <w:sz w:val="24"/>
          <w:szCs w:val="24"/>
          <w:highlight w:val="yellow"/>
        </w:rPr>
      </w:pPr>
      <w:r>
        <w:rPr>
          <w:rFonts w:ascii="Arial" w:hAnsi="Arial" w:cs="Arial"/>
          <w:sz w:val="24"/>
          <w:szCs w:val="24"/>
        </w:rPr>
        <w:t>T</w:t>
      </w:r>
      <w:r w:rsidRPr="00D15B35">
        <w:rPr>
          <w:rFonts w:ascii="Arial" w:hAnsi="Arial" w:cs="Arial"/>
          <w:sz w:val="24"/>
          <w:szCs w:val="24"/>
        </w:rPr>
        <w:t xml:space="preserve">he move on direction </w:t>
      </w:r>
      <w:r>
        <w:rPr>
          <w:rFonts w:ascii="Arial" w:hAnsi="Arial" w:cs="Arial"/>
          <w:sz w:val="24"/>
          <w:szCs w:val="24"/>
        </w:rPr>
        <w:t>is not</w:t>
      </w:r>
      <w:r w:rsidRPr="00D15B35">
        <w:rPr>
          <w:rFonts w:ascii="Arial" w:hAnsi="Arial" w:cs="Arial"/>
          <w:sz w:val="24"/>
          <w:szCs w:val="24"/>
        </w:rPr>
        <w:t xml:space="preserve"> time limit</w:t>
      </w:r>
      <w:r>
        <w:rPr>
          <w:rFonts w:ascii="Arial" w:hAnsi="Arial" w:cs="Arial"/>
          <w:sz w:val="24"/>
          <w:szCs w:val="24"/>
        </w:rPr>
        <w:t>ed (</w:t>
      </w:r>
      <w:r w:rsidR="00AF5167">
        <w:rPr>
          <w:rFonts w:ascii="Arial" w:hAnsi="Arial" w:cs="Arial"/>
          <w:sz w:val="24"/>
          <w:szCs w:val="24"/>
        </w:rPr>
        <w:t>i.e.</w:t>
      </w:r>
      <w:r>
        <w:rPr>
          <w:rFonts w:ascii="Arial" w:hAnsi="Arial" w:cs="Arial"/>
          <w:sz w:val="24"/>
          <w:szCs w:val="24"/>
        </w:rPr>
        <w:t xml:space="preserve"> it </w:t>
      </w:r>
      <w:r w:rsidR="001129A0">
        <w:rPr>
          <w:rFonts w:ascii="Arial" w:hAnsi="Arial" w:cs="Arial"/>
          <w:sz w:val="24"/>
          <w:szCs w:val="24"/>
        </w:rPr>
        <w:t xml:space="preserve">expires after the person complies, so </w:t>
      </w:r>
      <w:r>
        <w:rPr>
          <w:rFonts w:ascii="Arial" w:hAnsi="Arial" w:cs="Arial"/>
          <w:sz w:val="24"/>
          <w:szCs w:val="24"/>
        </w:rPr>
        <w:t xml:space="preserve">does not </w:t>
      </w:r>
      <w:r w:rsidR="001129A0">
        <w:rPr>
          <w:rFonts w:ascii="Arial" w:hAnsi="Arial" w:cs="Arial"/>
          <w:sz w:val="24"/>
          <w:szCs w:val="24"/>
        </w:rPr>
        <w:t xml:space="preserve">continue to </w:t>
      </w:r>
      <w:r>
        <w:rPr>
          <w:rFonts w:ascii="Arial" w:hAnsi="Arial" w:cs="Arial"/>
          <w:sz w:val="24"/>
          <w:szCs w:val="24"/>
        </w:rPr>
        <w:t>apply</w:t>
      </w:r>
      <w:r w:rsidR="001129A0">
        <w:rPr>
          <w:rFonts w:ascii="Arial" w:hAnsi="Arial" w:cs="Arial"/>
          <w:sz w:val="24"/>
          <w:szCs w:val="24"/>
        </w:rPr>
        <w:t xml:space="preserve"> for a set time or</w:t>
      </w:r>
      <w:r w:rsidRPr="00D15B35">
        <w:rPr>
          <w:rFonts w:ascii="Arial" w:hAnsi="Arial" w:cs="Arial"/>
          <w:sz w:val="24"/>
          <w:szCs w:val="24"/>
        </w:rPr>
        <w:t xml:space="preserve"> indefinitely</w:t>
      </w:r>
      <w:r>
        <w:rPr>
          <w:rFonts w:ascii="Arial" w:hAnsi="Arial" w:cs="Arial"/>
          <w:sz w:val="24"/>
          <w:szCs w:val="24"/>
        </w:rPr>
        <w:t>)</w:t>
      </w:r>
      <w:r w:rsidR="001129A0">
        <w:rPr>
          <w:rFonts w:ascii="Arial" w:hAnsi="Arial" w:cs="Arial"/>
          <w:sz w:val="24"/>
          <w:szCs w:val="24"/>
        </w:rPr>
        <w:t>.</w:t>
      </w:r>
      <w:r>
        <w:rPr>
          <w:rFonts w:ascii="Arial" w:hAnsi="Arial" w:cs="Arial"/>
          <w:sz w:val="24"/>
          <w:szCs w:val="24"/>
        </w:rPr>
        <w:t xml:space="preserve"> This</w:t>
      </w:r>
      <w:r w:rsidRPr="00543792">
        <w:rPr>
          <w:rFonts w:ascii="Arial" w:hAnsi="Arial" w:cs="Arial"/>
          <w:sz w:val="24"/>
          <w:szCs w:val="24"/>
        </w:rPr>
        <w:t xml:space="preserve"> allows a person to calm down, assess their previous behaviour and re-enter the bus stop area after complying with the move on </w:t>
      </w:r>
      <w:r w:rsidR="00BA56E6">
        <w:rPr>
          <w:rFonts w:ascii="Arial" w:hAnsi="Arial" w:cs="Arial"/>
          <w:sz w:val="24"/>
          <w:szCs w:val="24"/>
        </w:rPr>
        <w:t>direction</w:t>
      </w:r>
      <w:r w:rsidRPr="00543792">
        <w:rPr>
          <w:rFonts w:ascii="Arial" w:hAnsi="Arial" w:cs="Arial"/>
          <w:sz w:val="24"/>
          <w:szCs w:val="24"/>
        </w:rPr>
        <w:t>.</w:t>
      </w:r>
      <w:r>
        <w:rPr>
          <w:rFonts w:ascii="Arial" w:hAnsi="Arial" w:cs="Arial"/>
          <w:sz w:val="24"/>
          <w:szCs w:val="24"/>
        </w:rPr>
        <w:t xml:space="preserve"> This is particularly important when considering remote bus stops or late-night incidents where there may be no more buses running. </w:t>
      </w:r>
    </w:p>
    <w:p w14:paraId="2BDE3891" w14:textId="77777777" w:rsidR="001D6044" w:rsidRPr="00C84222" w:rsidRDefault="001D6044" w:rsidP="001D6044">
      <w:pPr>
        <w:contextualSpacing/>
        <w:rPr>
          <w:rFonts w:ascii="Arial" w:hAnsi="Arial" w:cs="Arial"/>
          <w:sz w:val="24"/>
          <w:szCs w:val="24"/>
          <w:highlight w:val="yellow"/>
        </w:rPr>
      </w:pPr>
    </w:p>
    <w:p w14:paraId="087EDFDF" w14:textId="35DA3196" w:rsidR="001D6044" w:rsidRDefault="001D6044" w:rsidP="001D6044">
      <w:pPr>
        <w:contextualSpacing/>
        <w:rPr>
          <w:rFonts w:ascii="Arial" w:eastAsia="Arial" w:hAnsi="Arial" w:cs="Arial"/>
          <w:sz w:val="24"/>
          <w:szCs w:val="24"/>
        </w:rPr>
      </w:pPr>
      <w:r>
        <w:rPr>
          <w:rFonts w:ascii="Arial" w:eastAsia="Arial" w:hAnsi="Arial" w:cs="Arial"/>
          <w:sz w:val="24"/>
          <w:szCs w:val="24"/>
        </w:rPr>
        <w:t xml:space="preserve">Only dedicated field officers for the bus network and police will be authorised to issue move on directions. The move on powers will be used by authorised people trained to use the powers appropriately to allow bus drivers to focus on their work and to divert a dangerous situation away from them. </w:t>
      </w:r>
      <w:r w:rsidR="00C77383">
        <w:rPr>
          <w:rFonts w:ascii="Arial" w:eastAsia="Arial" w:hAnsi="Arial" w:cs="Arial"/>
          <w:sz w:val="24"/>
          <w:szCs w:val="24"/>
        </w:rPr>
        <w:t>O</w:t>
      </w:r>
      <w:r w:rsidRPr="00C84222">
        <w:rPr>
          <w:rFonts w:ascii="Arial" w:eastAsia="Arial" w:hAnsi="Arial" w:cs="Arial"/>
          <w:sz w:val="24"/>
          <w:szCs w:val="24"/>
        </w:rPr>
        <w:t xml:space="preserve">nly the police have the power </w:t>
      </w:r>
      <w:r w:rsidR="006D0B4F" w:rsidRPr="00C84222">
        <w:rPr>
          <w:rFonts w:ascii="Arial" w:eastAsia="Arial" w:hAnsi="Arial" w:cs="Arial"/>
          <w:sz w:val="24"/>
          <w:szCs w:val="24"/>
        </w:rPr>
        <w:t xml:space="preserve">to </w:t>
      </w:r>
      <w:r w:rsidRPr="00C84222">
        <w:rPr>
          <w:rFonts w:ascii="Arial" w:eastAsia="Arial" w:hAnsi="Arial" w:cs="Arial"/>
          <w:sz w:val="24"/>
          <w:szCs w:val="24"/>
        </w:rPr>
        <w:t xml:space="preserve">remove someone who refuses to comply. This ensures that minor incidents can be managed by dedicated </w:t>
      </w:r>
      <w:r w:rsidR="00C77383">
        <w:rPr>
          <w:rFonts w:ascii="Arial" w:eastAsia="Arial" w:hAnsi="Arial" w:cs="Arial"/>
          <w:sz w:val="24"/>
          <w:szCs w:val="24"/>
        </w:rPr>
        <w:t>authorised people</w:t>
      </w:r>
      <w:r w:rsidRPr="00C84222">
        <w:rPr>
          <w:rFonts w:ascii="Arial" w:eastAsia="Arial" w:hAnsi="Arial" w:cs="Arial"/>
          <w:sz w:val="24"/>
          <w:szCs w:val="24"/>
        </w:rPr>
        <w:t xml:space="preserve">, while police retain </w:t>
      </w:r>
      <w:r w:rsidR="00C77383">
        <w:rPr>
          <w:rFonts w:ascii="Arial" w:eastAsia="Arial" w:hAnsi="Arial" w:cs="Arial"/>
          <w:sz w:val="24"/>
          <w:szCs w:val="24"/>
        </w:rPr>
        <w:t xml:space="preserve">further </w:t>
      </w:r>
      <w:r w:rsidRPr="00C84222">
        <w:rPr>
          <w:rFonts w:ascii="Arial" w:eastAsia="Arial" w:hAnsi="Arial" w:cs="Arial"/>
          <w:sz w:val="24"/>
          <w:szCs w:val="24"/>
        </w:rPr>
        <w:t>enforcement powers for non-compliance.</w:t>
      </w:r>
      <w:r>
        <w:rPr>
          <w:rFonts w:ascii="Arial" w:eastAsia="Arial" w:hAnsi="Arial" w:cs="Arial"/>
          <w:sz w:val="24"/>
          <w:szCs w:val="24"/>
        </w:rPr>
        <w:t xml:space="preserve"> </w:t>
      </w:r>
    </w:p>
    <w:p w14:paraId="0DAD42FD" w14:textId="77777777" w:rsidR="001D6044" w:rsidRDefault="001D6044" w:rsidP="0047575E">
      <w:pPr>
        <w:contextualSpacing/>
        <w:rPr>
          <w:rFonts w:ascii="Arial" w:hAnsi="Arial" w:cs="Arial"/>
          <w:sz w:val="24"/>
          <w:szCs w:val="24"/>
        </w:rPr>
      </w:pPr>
    </w:p>
    <w:p w14:paraId="00966A86" w14:textId="788A7A45" w:rsidR="001575A9" w:rsidRDefault="008068A8" w:rsidP="0047575E">
      <w:pPr>
        <w:contextualSpacing/>
        <w:rPr>
          <w:rFonts w:ascii="Arial" w:hAnsi="Arial" w:cs="Arial"/>
          <w:sz w:val="24"/>
          <w:szCs w:val="24"/>
        </w:rPr>
      </w:pPr>
      <w:r>
        <w:rPr>
          <w:rFonts w:ascii="Arial" w:hAnsi="Arial" w:cs="Arial"/>
          <w:sz w:val="24"/>
          <w:szCs w:val="24"/>
        </w:rPr>
        <w:t>Operationally, t</w:t>
      </w:r>
      <w:r w:rsidR="0047575E" w:rsidRPr="684F1F5A">
        <w:rPr>
          <w:rFonts w:ascii="Arial" w:hAnsi="Arial" w:cs="Arial"/>
          <w:sz w:val="24"/>
          <w:szCs w:val="24"/>
        </w:rPr>
        <w:t xml:space="preserve">he powers </w:t>
      </w:r>
      <w:r w:rsidR="00273FE2">
        <w:rPr>
          <w:rFonts w:ascii="Arial" w:hAnsi="Arial" w:cs="Arial"/>
          <w:sz w:val="24"/>
          <w:szCs w:val="24"/>
        </w:rPr>
        <w:t>will</w:t>
      </w:r>
      <w:r w:rsidR="0047575E" w:rsidRPr="684F1F5A">
        <w:rPr>
          <w:rFonts w:ascii="Arial" w:hAnsi="Arial" w:cs="Arial"/>
          <w:sz w:val="24"/>
          <w:szCs w:val="24"/>
        </w:rPr>
        <w:t xml:space="preserve"> be exercised reasonably and with reference to the individual circumstances in any given situation. The inclusion of safeguards, such as requiring authorised people</w:t>
      </w:r>
      <w:r w:rsidR="00CC1F85">
        <w:rPr>
          <w:rFonts w:ascii="Arial" w:hAnsi="Arial" w:cs="Arial"/>
          <w:sz w:val="24"/>
          <w:szCs w:val="24"/>
        </w:rPr>
        <w:t xml:space="preserve"> under section 67AA</w:t>
      </w:r>
      <w:r w:rsidR="0047575E" w:rsidRPr="684F1F5A">
        <w:rPr>
          <w:rFonts w:ascii="Arial" w:hAnsi="Arial" w:cs="Arial"/>
          <w:sz w:val="24"/>
          <w:szCs w:val="24"/>
        </w:rPr>
        <w:t xml:space="preserve"> to </w:t>
      </w:r>
      <w:r w:rsidR="00F6309B">
        <w:rPr>
          <w:rFonts w:ascii="Arial" w:hAnsi="Arial" w:cs="Arial"/>
          <w:sz w:val="24"/>
          <w:szCs w:val="24"/>
        </w:rPr>
        <w:t xml:space="preserve">form a reasonable belief </w:t>
      </w:r>
      <w:r w:rsidR="00CC1F85">
        <w:rPr>
          <w:rFonts w:ascii="Arial" w:hAnsi="Arial" w:cs="Arial"/>
          <w:sz w:val="24"/>
          <w:szCs w:val="24"/>
        </w:rPr>
        <w:t>that a person is committing, or has just committed, an applicable</w:t>
      </w:r>
      <w:r w:rsidR="00AF5167">
        <w:rPr>
          <w:rFonts w:ascii="Arial" w:hAnsi="Arial" w:cs="Arial"/>
          <w:sz w:val="24"/>
          <w:szCs w:val="24"/>
        </w:rPr>
        <w:t xml:space="preserve"> offence</w:t>
      </w:r>
      <w:r w:rsidR="0069341C">
        <w:rPr>
          <w:rFonts w:ascii="Arial" w:hAnsi="Arial" w:cs="Arial"/>
          <w:sz w:val="24"/>
          <w:szCs w:val="24"/>
        </w:rPr>
        <w:t>,</w:t>
      </w:r>
      <w:r w:rsidR="0047575E" w:rsidRPr="684F1F5A">
        <w:rPr>
          <w:rFonts w:ascii="Arial" w:hAnsi="Arial" w:cs="Arial"/>
          <w:sz w:val="24"/>
          <w:szCs w:val="24"/>
        </w:rPr>
        <w:t xml:space="preserve"> helps ensure that </w:t>
      </w:r>
      <w:r w:rsidR="0047575E" w:rsidRPr="684F1F5A">
        <w:rPr>
          <w:rFonts w:ascii="Arial" w:hAnsi="Arial" w:cs="Arial"/>
          <w:sz w:val="24"/>
          <w:szCs w:val="24"/>
        </w:rPr>
        <w:lastRenderedPageBreak/>
        <w:t>enforcement is proportionate and sensitive to individual circumstances, particularly for vulnerable peopl</w:t>
      </w:r>
      <w:r w:rsidR="00FF5162">
        <w:rPr>
          <w:rFonts w:ascii="Arial" w:hAnsi="Arial" w:cs="Arial"/>
          <w:sz w:val="24"/>
          <w:szCs w:val="24"/>
        </w:rPr>
        <w:t>e (Department of Transport</w:t>
      </w:r>
      <w:r w:rsidR="0010158D">
        <w:rPr>
          <w:rFonts w:ascii="Arial" w:hAnsi="Arial" w:cs="Arial"/>
          <w:sz w:val="24"/>
          <w:szCs w:val="24"/>
        </w:rPr>
        <w:t>,</w:t>
      </w:r>
      <w:r w:rsidR="00FF5162">
        <w:rPr>
          <w:rFonts w:ascii="Arial" w:hAnsi="Arial" w:cs="Arial"/>
          <w:sz w:val="24"/>
          <w:szCs w:val="24"/>
        </w:rPr>
        <w:t xml:space="preserve"> Victoria, 2019)</w:t>
      </w:r>
    </w:p>
    <w:p w14:paraId="0C4DB07E" w14:textId="77777777" w:rsidR="00AF5167" w:rsidRDefault="00AF5167" w:rsidP="0047575E">
      <w:pPr>
        <w:contextualSpacing/>
        <w:rPr>
          <w:rFonts w:ascii="Arial" w:hAnsi="Arial" w:cs="Arial"/>
          <w:sz w:val="24"/>
          <w:szCs w:val="24"/>
        </w:rPr>
      </w:pPr>
    </w:p>
    <w:p w14:paraId="32399C4F" w14:textId="7EA7F422" w:rsidR="0047575E" w:rsidRDefault="00273FE2" w:rsidP="0047575E">
      <w:pPr>
        <w:contextualSpacing/>
        <w:rPr>
          <w:rFonts w:ascii="Arial" w:hAnsi="Arial" w:cs="Arial"/>
          <w:sz w:val="24"/>
          <w:szCs w:val="24"/>
        </w:rPr>
      </w:pPr>
      <w:r>
        <w:rPr>
          <w:rFonts w:ascii="Arial" w:hAnsi="Arial" w:cs="Arial"/>
          <w:sz w:val="24"/>
          <w:szCs w:val="24"/>
        </w:rPr>
        <w:t xml:space="preserve">Authorised </w:t>
      </w:r>
      <w:r w:rsidR="008068A8">
        <w:rPr>
          <w:rFonts w:ascii="Arial" w:hAnsi="Arial" w:cs="Arial"/>
          <w:sz w:val="24"/>
          <w:szCs w:val="24"/>
        </w:rPr>
        <w:t>people</w:t>
      </w:r>
      <w:r>
        <w:rPr>
          <w:rFonts w:ascii="Arial" w:hAnsi="Arial" w:cs="Arial"/>
          <w:sz w:val="24"/>
          <w:szCs w:val="24"/>
        </w:rPr>
        <w:t xml:space="preserve"> will be trained in disability awareness and to understand sensitivities in mental health to prevent the move on powers and offences from being enforced arbitrarily or without care and respect. Authorised people will also be equipped to refer people onto support services if </w:t>
      </w:r>
      <w:r w:rsidR="008068A8">
        <w:rPr>
          <w:rFonts w:ascii="Arial" w:hAnsi="Arial" w:cs="Arial"/>
          <w:sz w:val="24"/>
          <w:szCs w:val="24"/>
        </w:rPr>
        <w:t>enforcement is not considered to be appropriate</w:t>
      </w:r>
      <w:r>
        <w:rPr>
          <w:rFonts w:ascii="Arial" w:hAnsi="Arial" w:cs="Arial"/>
          <w:sz w:val="24"/>
          <w:szCs w:val="24"/>
        </w:rPr>
        <w:t xml:space="preserve">. </w:t>
      </w:r>
    </w:p>
    <w:p w14:paraId="5CD19376" w14:textId="77777777" w:rsidR="008068A8" w:rsidRDefault="008068A8" w:rsidP="0047575E">
      <w:pPr>
        <w:contextualSpacing/>
        <w:rPr>
          <w:rFonts w:ascii="Arial" w:hAnsi="Arial" w:cs="Arial"/>
          <w:sz w:val="24"/>
          <w:szCs w:val="24"/>
        </w:rPr>
      </w:pPr>
    </w:p>
    <w:p w14:paraId="45B096D9" w14:textId="6A27F1CB" w:rsidR="008068A8" w:rsidRDefault="008068A8" w:rsidP="0047575E">
      <w:pPr>
        <w:contextualSpacing/>
        <w:rPr>
          <w:rFonts w:ascii="Arial" w:hAnsi="Arial" w:cs="Arial"/>
          <w:sz w:val="24"/>
          <w:szCs w:val="24"/>
        </w:rPr>
      </w:pPr>
      <w:r w:rsidRPr="29F397CC">
        <w:rPr>
          <w:rFonts w:ascii="Arial" w:hAnsi="Arial" w:cs="Arial"/>
          <w:sz w:val="24"/>
          <w:szCs w:val="24"/>
        </w:rPr>
        <w:t>D</w:t>
      </w:r>
      <w:r w:rsidRPr="684F1F5A">
        <w:rPr>
          <w:rFonts w:ascii="Arial" w:hAnsi="Arial" w:cs="Arial"/>
          <w:sz w:val="24"/>
          <w:szCs w:val="24"/>
        </w:rPr>
        <w:t>e-escalation methods</w:t>
      </w:r>
      <w:r w:rsidRPr="29F397CC">
        <w:rPr>
          <w:rFonts w:ascii="Arial" w:hAnsi="Arial" w:cs="Arial"/>
          <w:sz w:val="24"/>
          <w:szCs w:val="24"/>
        </w:rPr>
        <w:t>,</w:t>
      </w:r>
      <w:r w:rsidRPr="684F1F5A">
        <w:rPr>
          <w:rFonts w:ascii="Arial" w:hAnsi="Arial" w:cs="Arial"/>
          <w:sz w:val="24"/>
          <w:szCs w:val="24"/>
        </w:rPr>
        <w:t xml:space="preserve"> relevant training</w:t>
      </w:r>
      <w:r w:rsidRPr="29F397CC">
        <w:rPr>
          <w:rFonts w:ascii="Arial" w:hAnsi="Arial" w:cs="Arial"/>
          <w:sz w:val="24"/>
          <w:szCs w:val="24"/>
        </w:rPr>
        <w:t>, educational materials, standard operating procedures, and ongoing evaluation and supervision</w:t>
      </w:r>
      <w:r w:rsidRPr="684F1F5A">
        <w:rPr>
          <w:rFonts w:ascii="Arial" w:hAnsi="Arial" w:cs="Arial"/>
          <w:sz w:val="24"/>
          <w:szCs w:val="24"/>
        </w:rPr>
        <w:t xml:space="preserve"> will be provided to authorised people to assist them in using move on powers without </w:t>
      </w:r>
      <w:r>
        <w:rPr>
          <w:rFonts w:ascii="Arial" w:hAnsi="Arial" w:cs="Arial"/>
          <w:sz w:val="24"/>
          <w:szCs w:val="24"/>
        </w:rPr>
        <w:t xml:space="preserve">bias or </w:t>
      </w:r>
      <w:r w:rsidRPr="29F397CC">
        <w:rPr>
          <w:rFonts w:ascii="Arial" w:hAnsi="Arial" w:cs="Arial"/>
          <w:sz w:val="24"/>
          <w:szCs w:val="24"/>
        </w:rPr>
        <w:t>discrimination.</w:t>
      </w:r>
      <w:r w:rsidR="00E25AFD">
        <w:rPr>
          <w:rFonts w:ascii="Arial" w:hAnsi="Arial" w:cs="Arial"/>
          <w:sz w:val="24"/>
          <w:szCs w:val="24"/>
        </w:rPr>
        <w:t xml:space="preserve"> Implementation </w:t>
      </w:r>
      <w:r w:rsidR="00C77383">
        <w:rPr>
          <w:rFonts w:ascii="Arial" w:hAnsi="Arial" w:cs="Arial"/>
          <w:sz w:val="24"/>
          <w:szCs w:val="24"/>
        </w:rPr>
        <w:t>is planned</w:t>
      </w:r>
      <w:r w:rsidR="00E25AFD">
        <w:rPr>
          <w:rFonts w:ascii="Arial" w:hAnsi="Arial" w:cs="Arial"/>
          <w:sz w:val="24"/>
          <w:szCs w:val="24"/>
        </w:rPr>
        <w:t xml:space="preserve"> as follows:</w:t>
      </w:r>
    </w:p>
    <w:p w14:paraId="4E107D87" w14:textId="1BA84EBC" w:rsidR="00E25AFD" w:rsidRPr="00E25AFD" w:rsidRDefault="00E25AFD" w:rsidP="00773512">
      <w:pPr>
        <w:numPr>
          <w:ilvl w:val="0"/>
          <w:numId w:val="12"/>
        </w:numPr>
        <w:contextualSpacing/>
        <w:rPr>
          <w:rFonts w:ascii="Arial" w:hAnsi="Arial" w:cs="Arial"/>
          <w:sz w:val="24"/>
          <w:szCs w:val="24"/>
        </w:rPr>
      </w:pPr>
      <w:r w:rsidRPr="00E25AFD">
        <w:rPr>
          <w:rFonts w:ascii="Arial" w:hAnsi="Arial" w:cs="Arial"/>
          <w:sz w:val="24"/>
          <w:szCs w:val="24"/>
        </w:rPr>
        <w:t xml:space="preserve">Authorised </w:t>
      </w:r>
      <w:r>
        <w:rPr>
          <w:rFonts w:ascii="Arial" w:hAnsi="Arial" w:cs="Arial"/>
          <w:sz w:val="24"/>
          <w:szCs w:val="24"/>
        </w:rPr>
        <w:t>people</w:t>
      </w:r>
      <w:r w:rsidRPr="00E25AFD">
        <w:rPr>
          <w:rFonts w:ascii="Arial" w:hAnsi="Arial" w:cs="Arial"/>
          <w:sz w:val="24"/>
          <w:szCs w:val="24"/>
        </w:rPr>
        <w:t xml:space="preserve"> will be equipped to exercise move on powers responsibly through a structured and practical approach that ensures </w:t>
      </w:r>
      <w:r>
        <w:rPr>
          <w:rFonts w:ascii="Arial" w:hAnsi="Arial" w:cs="Arial"/>
          <w:sz w:val="24"/>
          <w:szCs w:val="24"/>
        </w:rPr>
        <w:t xml:space="preserve">they </w:t>
      </w:r>
      <w:r w:rsidRPr="00E25AFD">
        <w:rPr>
          <w:rFonts w:ascii="Arial" w:hAnsi="Arial" w:cs="Arial"/>
          <w:sz w:val="24"/>
          <w:szCs w:val="24"/>
        </w:rPr>
        <w:t xml:space="preserve">are provided targeted training and clear procedural guidance, with a strong focus on respectful engagement with the public, particularly individuals </w:t>
      </w:r>
      <w:r>
        <w:rPr>
          <w:rFonts w:ascii="Arial" w:hAnsi="Arial" w:cs="Arial"/>
          <w:sz w:val="24"/>
          <w:szCs w:val="24"/>
        </w:rPr>
        <w:t>with</w:t>
      </w:r>
      <w:r w:rsidRPr="00E25AFD">
        <w:rPr>
          <w:rFonts w:ascii="Arial" w:hAnsi="Arial" w:cs="Arial"/>
          <w:sz w:val="24"/>
          <w:szCs w:val="24"/>
        </w:rPr>
        <w:t xml:space="preserve"> disability or mental </w:t>
      </w:r>
      <w:r>
        <w:rPr>
          <w:rFonts w:ascii="Arial" w:hAnsi="Arial" w:cs="Arial"/>
          <w:sz w:val="24"/>
          <w:szCs w:val="24"/>
        </w:rPr>
        <w:t>illness</w:t>
      </w:r>
      <w:r w:rsidRPr="00E25AFD">
        <w:rPr>
          <w:rFonts w:ascii="Arial" w:hAnsi="Arial" w:cs="Arial"/>
          <w:sz w:val="24"/>
          <w:szCs w:val="24"/>
        </w:rPr>
        <w:t>.</w:t>
      </w:r>
    </w:p>
    <w:p w14:paraId="69AC7FAE" w14:textId="10D1D793" w:rsidR="00E25AFD" w:rsidRPr="00E25AFD" w:rsidRDefault="00E25AFD" w:rsidP="00773512">
      <w:pPr>
        <w:numPr>
          <w:ilvl w:val="0"/>
          <w:numId w:val="12"/>
        </w:numPr>
        <w:contextualSpacing/>
        <w:rPr>
          <w:rFonts w:ascii="Arial" w:hAnsi="Arial" w:cs="Arial"/>
          <w:sz w:val="24"/>
          <w:szCs w:val="24"/>
        </w:rPr>
      </w:pPr>
      <w:r w:rsidRPr="00E25AFD">
        <w:rPr>
          <w:rFonts w:ascii="Arial" w:hAnsi="Arial" w:cs="Arial"/>
          <w:sz w:val="24"/>
          <w:szCs w:val="24"/>
        </w:rPr>
        <w:t xml:space="preserve">All authorised </w:t>
      </w:r>
      <w:r>
        <w:rPr>
          <w:rFonts w:ascii="Arial" w:hAnsi="Arial" w:cs="Arial"/>
          <w:sz w:val="24"/>
          <w:szCs w:val="24"/>
        </w:rPr>
        <w:t>people</w:t>
      </w:r>
      <w:r w:rsidRPr="00E25AFD">
        <w:rPr>
          <w:rFonts w:ascii="Arial" w:hAnsi="Arial" w:cs="Arial"/>
          <w:sz w:val="24"/>
          <w:szCs w:val="24"/>
        </w:rPr>
        <w:t xml:space="preserve"> will undertake mandatory training that addresses the legislative basis, scope, and limitations of move on powers. This training will incorporate practical case studies and scenario-based learning to support sound judgment and consistent application. A central component of the training will be the application of de-escalation techniques. </w:t>
      </w:r>
      <w:r w:rsidR="00760DF9">
        <w:rPr>
          <w:rFonts w:ascii="Arial" w:hAnsi="Arial" w:cs="Arial"/>
          <w:sz w:val="24"/>
          <w:szCs w:val="24"/>
        </w:rPr>
        <w:t>Authorised people</w:t>
      </w:r>
      <w:r w:rsidRPr="00E25AFD">
        <w:rPr>
          <w:rFonts w:ascii="Arial" w:hAnsi="Arial" w:cs="Arial"/>
          <w:sz w:val="24"/>
          <w:szCs w:val="24"/>
        </w:rPr>
        <w:t xml:space="preserve"> will be equipped with strategies to manage potentially volatile or sensitive situations in a calm and constructive manner. This</w:t>
      </w:r>
      <w:r w:rsidR="00760DF9">
        <w:rPr>
          <w:rFonts w:ascii="Arial" w:hAnsi="Arial" w:cs="Arial"/>
          <w:sz w:val="24"/>
          <w:szCs w:val="24"/>
        </w:rPr>
        <w:t xml:space="preserve"> will</w:t>
      </w:r>
      <w:r w:rsidRPr="00E25AFD">
        <w:rPr>
          <w:rFonts w:ascii="Arial" w:hAnsi="Arial" w:cs="Arial"/>
          <w:sz w:val="24"/>
          <w:szCs w:val="24"/>
        </w:rPr>
        <w:t xml:space="preserve"> include the use of active listening, non-threatening body language, respectful verbal engagement, and the provision of clear choices to reduce perceived coercion. Officers will also be trained to recognise signs of distress or escalation and to apply trauma-informed approaches that prioritise safety, dignity, and voluntary compliance wherever possible.</w:t>
      </w:r>
    </w:p>
    <w:p w14:paraId="19AB15AC" w14:textId="663E3D1F" w:rsidR="00E25AFD" w:rsidRPr="00E25AFD" w:rsidRDefault="00E25AFD" w:rsidP="00773512">
      <w:pPr>
        <w:numPr>
          <w:ilvl w:val="0"/>
          <w:numId w:val="12"/>
        </w:numPr>
        <w:contextualSpacing/>
        <w:rPr>
          <w:rFonts w:ascii="Arial" w:hAnsi="Arial" w:cs="Arial"/>
          <w:sz w:val="24"/>
          <w:szCs w:val="24"/>
        </w:rPr>
      </w:pPr>
      <w:r w:rsidRPr="00E25AFD">
        <w:rPr>
          <w:rFonts w:ascii="Arial" w:hAnsi="Arial" w:cs="Arial"/>
          <w:sz w:val="24"/>
          <w:szCs w:val="24"/>
        </w:rPr>
        <w:t xml:space="preserve">To support operational consistency, dedicated </w:t>
      </w:r>
      <w:r>
        <w:rPr>
          <w:rFonts w:ascii="Arial" w:hAnsi="Arial" w:cs="Arial"/>
          <w:sz w:val="24"/>
          <w:szCs w:val="24"/>
        </w:rPr>
        <w:t>s</w:t>
      </w:r>
      <w:r w:rsidRPr="00E25AFD">
        <w:rPr>
          <w:rFonts w:ascii="Arial" w:hAnsi="Arial" w:cs="Arial"/>
          <w:sz w:val="24"/>
          <w:szCs w:val="24"/>
        </w:rPr>
        <w:t xml:space="preserve">tandard </w:t>
      </w:r>
      <w:r>
        <w:rPr>
          <w:rFonts w:ascii="Arial" w:hAnsi="Arial" w:cs="Arial"/>
          <w:sz w:val="24"/>
          <w:szCs w:val="24"/>
        </w:rPr>
        <w:t>o</w:t>
      </w:r>
      <w:r w:rsidRPr="00E25AFD">
        <w:rPr>
          <w:rFonts w:ascii="Arial" w:hAnsi="Arial" w:cs="Arial"/>
          <w:sz w:val="24"/>
          <w:szCs w:val="24"/>
        </w:rPr>
        <w:t xml:space="preserve">perating </w:t>
      </w:r>
      <w:r>
        <w:rPr>
          <w:rFonts w:ascii="Arial" w:hAnsi="Arial" w:cs="Arial"/>
          <w:sz w:val="24"/>
          <w:szCs w:val="24"/>
        </w:rPr>
        <w:t>p</w:t>
      </w:r>
      <w:r w:rsidRPr="00E25AFD">
        <w:rPr>
          <w:rFonts w:ascii="Arial" w:hAnsi="Arial" w:cs="Arial"/>
          <w:sz w:val="24"/>
          <w:szCs w:val="24"/>
        </w:rPr>
        <w:t>rocedures will be reviewed to provide clear and practical guidance on the use of move on powers. These resources will be subject to regular review to ensure alignment with legislative developments and operational feedback.</w:t>
      </w:r>
    </w:p>
    <w:p w14:paraId="2A82C4D6" w14:textId="5D47D5BA" w:rsidR="00E25AFD" w:rsidRDefault="00E25AFD" w:rsidP="00773512">
      <w:pPr>
        <w:numPr>
          <w:ilvl w:val="0"/>
          <w:numId w:val="12"/>
        </w:numPr>
        <w:contextualSpacing/>
        <w:rPr>
          <w:rFonts w:ascii="Arial" w:hAnsi="Arial" w:cs="Arial"/>
          <w:sz w:val="24"/>
          <w:szCs w:val="24"/>
        </w:rPr>
      </w:pPr>
      <w:r w:rsidRPr="00E25AFD">
        <w:rPr>
          <w:rFonts w:ascii="Arial" w:hAnsi="Arial" w:cs="Arial"/>
          <w:sz w:val="24"/>
          <w:szCs w:val="24"/>
        </w:rPr>
        <w:t xml:space="preserve">In addition, </w:t>
      </w:r>
      <w:r>
        <w:rPr>
          <w:rFonts w:ascii="Arial" w:hAnsi="Arial" w:cs="Arial"/>
          <w:sz w:val="24"/>
          <w:szCs w:val="24"/>
        </w:rPr>
        <w:t>authorised people</w:t>
      </w:r>
      <w:r w:rsidRPr="00E25AFD">
        <w:rPr>
          <w:rFonts w:ascii="Arial" w:hAnsi="Arial" w:cs="Arial"/>
          <w:sz w:val="24"/>
          <w:szCs w:val="24"/>
        </w:rPr>
        <w:t xml:space="preserve"> will receive training on identifying and appropriately responding to individuals with disability and/or mental </w:t>
      </w:r>
      <w:r>
        <w:rPr>
          <w:rFonts w:ascii="Arial" w:hAnsi="Arial" w:cs="Arial"/>
          <w:sz w:val="24"/>
          <w:szCs w:val="24"/>
        </w:rPr>
        <w:t>illness</w:t>
      </w:r>
      <w:r w:rsidRPr="00E25AFD">
        <w:rPr>
          <w:rFonts w:ascii="Arial" w:hAnsi="Arial" w:cs="Arial"/>
          <w:sz w:val="24"/>
          <w:szCs w:val="24"/>
        </w:rPr>
        <w:t xml:space="preserve">. </w:t>
      </w:r>
      <w:r w:rsidR="00760DF9">
        <w:rPr>
          <w:rFonts w:ascii="Arial" w:hAnsi="Arial" w:cs="Arial"/>
          <w:sz w:val="24"/>
          <w:szCs w:val="24"/>
        </w:rPr>
        <w:t>R</w:t>
      </w:r>
      <w:r>
        <w:rPr>
          <w:rFonts w:ascii="Arial" w:hAnsi="Arial" w:cs="Arial"/>
          <w:sz w:val="24"/>
          <w:szCs w:val="24"/>
        </w:rPr>
        <w:t>elevant standard operating procedures</w:t>
      </w:r>
      <w:r w:rsidRPr="00E25AFD">
        <w:rPr>
          <w:rFonts w:ascii="Arial" w:hAnsi="Arial" w:cs="Arial"/>
          <w:sz w:val="24"/>
          <w:szCs w:val="24"/>
        </w:rPr>
        <w:t xml:space="preserve"> and training materials will be reviewed and, where necessary, enhanced to ensure alignment with the responsible use of move on powers. </w:t>
      </w:r>
      <w:r>
        <w:rPr>
          <w:rFonts w:ascii="Arial" w:hAnsi="Arial" w:cs="Arial"/>
          <w:sz w:val="24"/>
          <w:szCs w:val="24"/>
        </w:rPr>
        <w:t>Authorised people</w:t>
      </w:r>
      <w:r w:rsidRPr="00E25AFD">
        <w:rPr>
          <w:rFonts w:ascii="Arial" w:hAnsi="Arial" w:cs="Arial"/>
          <w:sz w:val="24"/>
          <w:szCs w:val="24"/>
        </w:rPr>
        <w:t xml:space="preserve"> will be encouraged to consider alternative responses, including referral to support services, where enforcement may not be appropriate.</w:t>
      </w:r>
    </w:p>
    <w:p w14:paraId="1BA33BB6" w14:textId="72B16F2C" w:rsidR="00E25AFD" w:rsidRPr="00E25AFD" w:rsidRDefault="00E25AFD" w:rsidP="00773512">
      <w:pPr>
        <w:numPr>
          <w:ilvl w:val="0"/>
          <w:numId w:val="12"/>
        </w:numPr>
        <w:contextualSpacing/>
        <w:rPr>
          <w:rFonts w:ascii="Arial" w:hAnsi="Arial" w:cs="Arial"/>
          <w:sz w:val="24"/>
          <w:szCs w:val="24"/>
        </w:rPr>
      </w:pPr>
      <w:r w:rsidRPr="00E25AFD">
        <w:rPr>
          <w:rFonts w:ascii="Arial" w:hAnsi="Arial" w:cs="Arial"/>
          <w:sz w:val="24"/>
          <w:szCs w:val="24"/>
        </w:rPr>
        <w:t xml:space="preserve">Ongoing supervision and oversight will be provided by team leaders and Executives who will offer regular feedback and guidance to ensure that powers are exercised appropriately and consistently. All incidents involving </w:t>
      </w:r>
      <w:r w:rsidRPr="00E25AFD">
        <w:rPr>
          <w:rFonts w:ascii="Arial" w:hAnsi="Arial" w:cs="Arial"/>
          <w:sz w:val="24"/>
          <w:szCs w:val="24"/>
        </w:rPr>
        <w:lastRenderedPageBreak/>
        <w:t>occupational violence are captured in reporting mechanisms and reviewed with insights used to inform continuous improvement.</w:t>
      </w:r>
    </w:p>
    <w:p w14:paraId="72992844" w14:textId="77777777" w:rsidR="00CC727F" w:rsidRDefault="00CC727F" w:rsidP="0047575E">
      <w:pPr>
        <w:contextualSpacing/>
        <w:rPr>
          <w:rFonts w:ascii="Arial" w:hAnsi="Arial" w:cs="Arial"/>
          <w:sz w:val="24"/>
          <w:szCs w:val="24"/>
        </w:rPr>
      </w:pPr>
    </w:p>
    <w:p w14:paraId="498162A6" w14:textId="0C4936FF" w:rsidR="00CC727F" w:rsidRPr="00CC727F" w:rsidRDefault="00CC727F" w:rsidP="0047575E">
      <w:pPr>
        <w:contextualSpacing/>
        <w:rPr>
          <w:rFonts w:ascii="Arial" w:hAnsi="Arial" w:cs="Arial"/>
          <w:sz w:val="24"/>
          <w:szCs w:val="24"/>
        </w:rPr>
      </w:pPr>
      <w:r w:rsidRPr="29F397CC">
        <w:rPr>
          <w:rFonts w:ascii="Arial" w:hAnsi="Arial" w:cs="Arial"/>
          <w:sz w:val="24"/>
          <w:szCs w:val="24"/>
        </w:rPr>
        <w:t>Access</w:t>
      </w:r>
      <w:r w:rsidRPr="0EF920FA">
        <w:rPr>
          <w:rFonts w:ascii="Arial" w:hAnsi="Arial" w:cs="Arial"/>
          <w:sz w:val="24"/>
          <w:szCs w:val="24"/>
        </w:rPr>
        <w:t xml:space="preserve"> to transport services is a key focus area within the </w:t>
      </w:r>
      <w:r w:rsidRPr="00543792">
        <w:rPr>
          <w:rFonts w:ascii="Arial" w:hAnsi="Arial" w:cs="Arial"/>
          <w:sz w:val="24"/>
          <w:szCs w:val="24"/>
        </w:rPr>
        <w:t>ACT Disability Strategy 2024-2033</w:t>
      </w:r>
      <w:r w:rsidRPr="0EF920FA">
        <w:rPr>
          <w:rFonts w:ascii="Arial" w:hAnsi="Arial" w:cs="Arial"/>
          <w:i/>
          <w:sz w:val="24"/>
          <w:szCs w:val="24"/>
        </w:rPr>
        <w:t xml:space="preserve"> – </w:t>
      </w:r>
      <w:r w:rsidRPr="0EF920FA">
        <w:rPr>
          <w:rFonts w:ascii="Arial" w:hAnsi="Arial" w:cs="Arial"/>
          <w:sz w:val="24"/>
          <w:szCs w:val="24"/>
        </w:rPr>
        <w:t xml:space="preserve">a related action is that all Transport Canberra employees should complete Disability Awareness Training. </w:t>
      </w:r>
      <w:r>
        <w:rPr>
          <w:rFonts w:ascii="Arial" w:hAnsi="Arial" w:cs="Arial"/>
          <w:sz w:val="24"/>
          <w:szCs w:val="24"/>
        </w:rPr>
        <w:t>In addition to further training provided</w:t>
      </w:r>
      <w:r w:rsidR="00E25AFD">
        <w:rPr>
          <w:rFonts w:ascii="Arial" w:hAnsi="Arial" w:cs="Arial"/>
          <w:sz w:val="24"/>
          <w:szCs w:val="24"/>
        </w:rPr>
        <w:t xml:space="preserve"> as outlined above</w:t>
      </w:r>
      <w:r>
        <w:rPr>
          <w:rFonts w:ascii="Arial" w:hAnsi="Arial" w:cs="Arial"/>
          <w:sz w:val="24"/>
          <w:szCs w:val="24"/>
        </w:rPr>
        <w:t>, t</w:t>
      </w:r>
      <w:r w:rsidRPr="0EF920FA">
        <w:rPr>
          <w:rFonts w:ascii="Arial" w:hAnsi="Arial" w:cs="Arial"/>
          <w:sz w:val="24"/>
          <w:szCs w:val="24"/>
        </w:rPr>
        <w:t xml:space="preserve">his training </w:t>
      </w:r>
      <w:r w:rsidRPr="29F397CC">
        <w:rPr>
          <w:rFonts w:ascii="Arial" w:hAnsi="Arial" w:cs="Arial"/>
          <w:sz w:val="24"/>
          <w:szCs w:val="24"/>
        </w:rPr>
        <w:t>ensures</w:t>
      </w:r>
      <w:r w:rsidRPr="0EF920FA">
        <w:rPr>
          <w:rFonts w:ascii="Arial" w:hAnsi="Arial" w:cs="Arial"/>
          <w:sz w:val="24"/>
          <w:szCs w:val="24"/>
        </w:rPr>
        <w:t xml:space="preserve"> that authorised people are mindful of the vulnerabilities of people travelling within the bus network. </w:t>
      </w:r>
    </w:p>
    <w:p w14:paraId="51738FBA" w14:textId="77777777" w:rsidR="0047575E" w:rsidRPr="00471EA8" w:rsidRDefault="0047575E" w:rsidP="0047575E">
      <w:pPr>
        <w:contextualSpacing/>
        <w:rPr>
          <w:rFonts w:ascii="Arial" w:hAnsi="Arial" w:cs="Arial"/>
          <w:sz w:val="24"/>
          <w:szCs w:val="24"/>
        </w:rPr>
      </w:pPr>
    </w:p>
    <w:p w14:paraId="0ED759F8" w14:textId="46AC4BA5" w:rsidR="005A4906" w:rsidRDefault="005A4906" w:rsidP="005A4906">
      <w:pPr>
        <w:spacing w:after="0" w:line="240" w:lineRule="auto"/>
        <w:rPr>
          <w:rFonts w:ascii="Arial" w:hAnsi="Arial" w:cs="Arial"/>
          <w:b/>
          <w:bCs/>
          <w:sz w:val="24"/>
          <w:szCs w:val="24"/>
          <w:u w:val="single"/>
        </w:rPr>
      </w:pPr>
      <w:r w:rsidRPr="00401590">
        <w:rPr>
          <w:rFonts w:ascii="Arial" w:hAnsi="Arial" w:cs="Arial"/>
          <w:b/>
          <w:bCs/>
          <w:sz w:val="24"/>
          <w:szCs w:val="24"/>
          <w:u w:val="single"/>
        </w:rPr>
        <w:t>Right</w:t>
      </w:r>
      <w:r>
        <w:rPr>
          <w:rFonts w:ascii="Arial" w:hAnsi="Arial" w:cs="Arial"/>
          <w:b/>
          <w:bCs/>
          <w:sz w:val="24"/>
          <w:szCs w:val="24"/>
          <w:u w:val="single"/>
        </w:rPr>
        <w:t xml:space="preserve"> to</w:t>
      </w:r>
      <w:r w:rsidRPr="00401590">
        <w:rPr>
          <w:rFonts w:ascii="Arial" w:hAnsi="Arial" w:cs="Arial"/>
          <w:b/>
          <w:bCs/>
          <w:sz w:val="24"/>
          <w:szCs w:val="24"/>
          <w:u w:val="single"/>
        </w:rPr>
        <w:t xml:space="preserve"> Freedom of </w:t>
      </w:r>
      <w:r>
        <w:rPr>
          <w:rFonts w:ascii="Arial" w:hAnsi="Arial" w:cs="Arial"/>
          <w:b/>
          <w:bCs/>
          <w:sz w:val="24"/>
          <w:szCs w:val="24"/>
          <w:u w:val="single"/>
        </w:rPr>
        <w:t xml:space="preserve">Movement </w:t>
      </w:r>
    </w:p>
    <w:p w14:paraId="100DBDF4" w14:textId="77777777" w:rsidR="005A4906" w:rsidRPr="005A4906" w:rsidRDefault="005A4906" w:rsidP="005A4906">
      <w:pPr>
        <w:spacing w:after="0" w:line="240" w:lineRule="auto"/>
        <w:rPr>
          <w:rFonts w:ascii="Arial" w:hAnsi="Arial" w:cs="Arial"/>
          <w:b/>
          <w:bCs/>
          <w:sz w:val="24"/>
          <w:szCs w:val="24"/>
          <w:u w:val="single"/>
        </w:rPr>
      </w:pPr>
    </w:p>
    <w:p w14:paraId="2B9379B8" w14:textId="725CBDB4" w:rsidR="00C77383" w:rsidRDefault="00C9193C" w:rsidP="000105AA">
      <w:pPr>
        <w:pStyle w:val="ListParagraph"/>
        <w:spacing w:line="259" w:lineRule="auto"/>
        <w:ind w:left="363"/>
        <w:contextualSpacing/>
      </w:pPr>
      <w:r w:rsidRPr="00C84222">
        <w:rPr>
          <w:rFonts w:ascii="Arial" w:hAnsi="Arial" w:cs="Arial"/>
          <w:i/>
          <w:iCs/>
          <w:sz w:val="24"/>
          <w:szCs w:val="24"/>
        </w:rPr>
        <w:t>1.</w:t>
      </w:r>
      <w:r>
        <w:rPr>
          <w:rFonts w:ascii="Arial" w:hAnsi="Arial" w:cs="Arial"/>
          <w:b/>
          <w:bCs/>
          <w:i/>
          <w:iCs/>
          <w:sz w:val="24"/>
          <w:szCs w:val="24"/>
        </w:rPr>
        <w:t xml:space="preserve"> </w:t>
      </w:r>
      <w:r w:rsidR="002413F7" w:rsidRPr="00C84222">
        <w:rPr>
          <w:rFonts w:ascii="Arial" w:hAnsi="Arial" w:cs="Arial"/>
          <w:i/>
          <w:iCs/>
          <w:sz w:val="24"/>
          <w:szCs w:val="24"/>
        </w:rPr>
        <w:t>Nature of the right and the limitation (ss 28(2)(a) and (c))</w:t>
      </w:r>
      <w:r w:rsidR="00D93C96">
        <w:br/>
      </w:r>
    </w:p>
    <w:p w14:paraId="73810D4F" w14:textId="564B81FE" w:rsidR="005A4906" w:rsidRDefault="005A4906" w:rsidP="00E46E86">
      <w:pPr>
        <w:pStyle w:val="ListParagraph"/>
        <w:spacing w:line="259" w:lineRule="auto"/>
        <w:ind w:left="0"/>
        <w:contextualSpacing/>
        <w:rPr>
          <w:rFonts w:ascii="Arial" w:hAnsi="Arial" w:cs="Arial"/>
          <w:sz w:val="24"/>
          <w:szCs w:val="24"/>
          <w:lang w:eastAsia="en-US"/>
        </w:rPr>
      </w:pPr>
      <w:r w:rsidRPr="00C84222">
        <w:rPr>
          <w:rFonts w:ascii="Arial" w:hAnsi="Arial" w:cs="Arial"/>
          <w:sz w:val="24"/>
          <w:szCs w:val="24"/>
          <w:lang w:eastAsia="en-US"/>
        </w:rPr>
        <w:t>The right to freedom of movement enables everyone to move freely within the ACT</w:t>
      </w:r>
      <w:r w:rsidR="00C77383">
        <w:rPr>
          <w:rFonts w:ascii="Arial" w:hAnsi="Arial" w:cs="Arial"/>
          <w:sz w:val="24"/>
          <w:szCs w:val="24"/>
          <w:lang w:eastAsia="en-US"/>
        </w:rPr>
        <w:t>,</w:t>
      </w:r>
      <w:r w:rsidRPr="00C84222">
        <w:rPr>
          <w:rFonts w:ascii="Arial" w:hAnsi="Arial" w:cs="Arial"/>
          <w:sz w:val="24"/>
          <w:szCs w:val="24"/>
          <w:lang w:eastAsia="en-US"/>
        </w:rPr>
        <w:t xml:space="preserve"> </w:t>
      </w:r>
      <w:r w:rsidR="007756A2" w:rsidRPr="00C84222">
        <w:rPr>
          <w:rFonts w:ascii="Arial" w:hAnsi="Arial" w:cs="Arial"/>
          <w:sz w:val="24"/>
          <w:szCs w:val="24"/>
          <w:lang w:eastAsia="en-US"/>
        </w:rPr>
        <w:t xml:space="preserve">including </w:t>
      </w:r>
      <w:r w:rsidRPr="00C84222">
        <w:rPr>
          <w:rFonts w:ascii="Arial" w:hAnsi="Arial" w:cs="Arial"/>
          <w:sz w:val="24"/>
          <w:szCs w:val="24"/>
          <w:lang w:eastAsia="en-US"/>
        </w:rPr>
        <w:t>to/from and within public spaces</w:t>
      </w:r>
      <w:r w:rsidR="0047575E" w:rsidRPr="00C84222">
        <w:rPr>
          <w:rFonts w:ascii="Arial" w:hAnsi="Arial" w:cs="Arial"/>
          <w:sz w:val="24"/>
          <w:szCs w:val="24"/>
          <w:lang w:eastAsia="en-US"/>
        </w:rPr>
        <w:t xml:space="preserve"> under section 13 of the HRA</w:t>
      </w:r>
      <w:r w:rsidRPr="00C84222">
        <w:rPr>
          <w:rFonts w:ascii="Arial" w:hAnsi="Arial" w:cs="Arial"/>
          <w:sz w:val="24"/>
          <w:szCs w:val="24"/>
          <w:lang w:eastAsia="en-US"/>
        </w:rPr>
        <w:t xml:space="preserve">. </w:t>
      </w:r>
    </w:p>
    <w:p w14:paraId="4AAA5C5C" w14:textId="77777777" w:rsidR="00C77383" w:rsidRPr="00C84222" w:rsidRDefault="00C77383" w:rsidP="00C84222">
      <w:pPr>
        <w:pStyle w:val="ListParagraph"/>
        <w:spacing w:line="259" w:lineRule="auto"/>
        <w:ind w:left="0"/>
        <w:contextualSpacing/>
        <w:rPr>
          <w:rFonts w:ascii="Arial" w:hAnsi="Arial" w:cs="Arial"/>
          <w:sz w:val="24"/>
          <w:szCs w:val="24"/>
          <w:lang w:eastAsia="en-US"/>
        </w:rPr>
      </w:pPr>
    </w:p>
    <w:p w14:paraId="0A6A5474" w14:textId="25BC8C0D" w:rsidR="00D93C96" w:rsidRPr="00FA7037" w:rsidRDefault="00D93C96" w:rsidP="00D93C96">
      <w:pPr>
        <w:rPr>
          <w:rFonts w:ascii="Arial" w:hAnsi="Arial" w:cs="Arial"/>
          <w:sz w:val="24"/>
          <w:szCs w:val="24"/>
        </w:rPr>
      </w:pPr>
      <w:r w:rsidRPr="684F1F5A">
        <w:rPr>
          <w:rFonts w:ascii="Arial" w:hAnsi="Arial" w:cs="Arial"/>
          <w:sz w:val="24"/>
          <w:szCs w:val="24"/>
        </w:rPr>
        <w:t xml:space="preserve">The Bill will introduce move on powers that temporarily </w:t>
      </w:r>
      <w:r w:rsidR="007756A2">
        <w:rPr>
          <w:rFonts w:ascii="Arial" w:hAnsi="Arial" w:cs="Arial"/>
          <w:sz w:val="24"/>
          <w:szCs w:val="24"/>
        </w:rPr>
        <w:t>direct</w:t>
      </w:r>
      <w:r w:rsidR="007756A2" w:rsidRPr="684F1F5A">
        <w:rPr>
          <w:rFonts w:ascii="Arial" w:hAnsi="Arial" w:cs="Arial"/>
          <w:sz w:val="24"/>
          <w:szCs w:val="24"/>
        </w:rPr>
        <w:t xml:space="preserve"> </w:t>
      </w:r>
      <w:r w:rsidRPr="684F1F5A">
        <w:rPr>
          <w:rFonts w:ascii="Arial" w:hAnsi="Arial" w:cs="Arial"/>
          <w:sz w:val="24"/>
          <w:szCs w:val="24"/>
        </w:rPr>
        <w:t xml:space="preserve">individuals </w:t>
      </w:r>
      <w:r w:rsidR="007756A2">
        <w:rPr>
          <w:rFonts w:ascii="Arial" w:hAnsi="Arial" w:cs="Arial"/>
          <w:sz w:val="24"/>
          <w:szCs w:val="24"/>
        </w:rPr>
        <w:t xml:space="preserve">to move </w:t>
      </w:r>
      <w:r w:rsidRPr="684F1F5A">
        <w:rPr>
          <w:rFonts w:ascii="Arial" w:hAnsi="Arial" w:cs="Arial"/>
          <w:sz w:val="24"/>
          <w:szCs w:val="24"/>
        </w:rPr>
        <w:t xml:space="preserve">on from </w:t>
      </w:r>
      <w:r w:rsidR="005A4906">
        <w:rPr>
          <w:rFonts w:ascii="Arial" w:hAnsi="Arial" w:cs="Arial"/>
          <w:sz w:val="24"/>
          <w:szCs w:val="24"/>
        </w:rPr>
        <w:t>bus stops, which are defined in the Bill as bus stop areas;</w:t>
      </w:r>
      <w:r w:rsidRPr="684F1F5A">
        <w:rPr>
          <w:rFonts w:ascii="Arial" w:hAnsi="Arial" w:cs="Arial"/>
          <w:sz w:val="24"/>
          <w:szCs w:val="24"/>
        </w:rPr>
        <w:t xml:space="preserve"> </w:t>
      </w:r>
      <w:r w:rsidR="005A4906">
        <w:rPr>
          <w:rFonts w:ascii="Arial" w:hAnsi="Arial" w:cs="Arial"/>
          <w:sz w:val="24"/>
          <w:szCs w:val="24"/>
        </w:rPr>
        <w:t>meaning the area</w:t>
      </w:r>
      <w:r w:rsidRPr="684F1F5A">
        <w:rPr>
          <w:rFonts w:ascii="Arial" w:hAnsi="Arial" w:cs="Arial"/>
          <w:sz w:val="24"/>
          <w:szCs w:val="24"/>
        </w:rPr>
        <w:t xml:space="preserve"> </w:t>
      </w:r>
      <w:r w:rsidR="005A4906">
        <w:rPr>
          <w:rFonts w:ascii="Arial" w:hAnsi="Arial" w:cs="Arial"/>
          <w:sz w:val="24"/>
          <w:szCs w:val="24"/>
        </w:rPr>
        <w:t xml:space="preserve">of public land </w:t>
      </w:r>
      <w:r w:rsidRPr="684F1F5A">
        <w:rPr>
          <w:rFonts w:ascii="Arial" w:hAnsi="Arial" w:cs="Arial"/>
          <w:sz w:val="24"/>
          <w:szCs w:val="24"/>
        </w:rPr>
        <w:t>encompass</w:t>
      </w:r>
      <w:r w:rsidR="005A4906">
        <w:rPr>
          <w:rFonts w:ascii="Arial" w:hAnsi="Arial" w:cs="Arial"/>
          <w:sz w:val="24"/>
          <w:szCs w:val="24"/>
        </w:rPr>
        <w:t>ing</w:t>
      </w:r>
      <w:r w:rsidRPr="684F1F5A">
        <w:rPr>
          <w:rFonts w:ascii="Arial" w:hAnsi="Arial" w:cs="Arial"/>
          <w:sz w:val="24"/>
          <w:szCs w:val="24"/>
        </w:rPr>
        <w:t xml:space="preserve"> a radius of 20 metres </w:t>
      </w:r>
      <w:r w:rsidR="005A4906">
        <w:rPr>
          <w:rFonts w:ascii="Arial" w:hAnsi="Arial" w:cs="Arial"/>
          <w:sz w:val="24"/>
          <w:szCs w:val="24"/>
        </w:rPr>
        <w:t>from</w:t>
      </w:r>
      <w:r w:rsidRPr="684F1F5A">
        <w:rPr>
          <w:rFonts w:ascii="Arial" w:hAnsi="Arial" w:cs="Arial"/>
          <w:sz w:val="24"/>
          <w:szCs w:val="24"/>
        </w:rPr>
        <w:t xml:space="preserve"> a bus stop</w:t>
      </w:r>
      <w:r w:rsidR="005A4906">
        <w:rPr>
          <w:rFonts w:ascii="Arial" w:hAnsi="Arial" w:cs="Arial"/>
          <w:sz w:val="24"/>
          <w:szCs w:val="24"/>
        </w:rPr>
        <w:t xml:space="preserve"> sign</w:t>
      </w:r>
      <w:r w:rsidRPr="684F1F5A">
        <w:rPr>
          <w:rFonts w:ascii="Arial" w:hAnsi="Arial" w:cs="Arial"/>
          <w:sz w:val="24"/>
          <w:szCs w:val="24"/>
        </w:rPr>
        <w:t xml:space="preserve">. </w:t>
      </w:r>
      <w:r w:rsidR="005A4906">
        <w:rPr>
          <w:rFonts w:ascii="Arial" w:hAnsi="Arial" w:cs="Arial"/>
          <w:sz w:val="24"/>
          <w:szCs w:val="24"/>
        </w:rPr>
        <w:t xml:space="preserve">Bus stop signs are defined at existing section 70 of the Regulation as including bus stand and bus zone signs. </w:t>
      </w:r>
      <w:r w:rsidRPr="684F1F5A">
        <w:rPr>
          <w:rFonts w:ascii="Arial" w:hAnsi="Arial" w:cs="Arial"/>
          <w:sz w:val="24"/>
          <w:szCs w:val="24"/>
        </w:rPr>
        <w:t>Th</w:t>
      </w:r>
      <w:r w:rsidR="005A4906">
        <w:rPr>
          <w:rFonts w:ascii="Arial" w:hAnsi="Arial" w:cs="Arial"/>
          <w:sz w:val="24"/>
          <w:szCs w:val="24"/>
        </w:rPr>
        <w:t xml:space="preserve">is limits </w:t>
      </w:r>
      <w:r w:rsidRPr="684F1F5A">
        <w:rPr>
          <w:rFonts w:ascii="Arial" w:hAnsi="Arial" w:cs="Arial"/>
          <w:sz w:val="24"/>
          <w:szCs w:val="24"/>
        </w:rPr>
        <w:t>the right</w:t>
      </w:r>
      <w:r w:rsidR="005A4906">
        <w:rPr>
          <w:rFonts w:ascii="Arial" w:hAnsi="Arial" w:cs="Arial"/>
          <w:sz w:val="24"/>
          <w:szCs w:val="24"/>
        </w:rPr>
        <w:t xml:space="preserve"> to freedom of movement for</w:t>
      </w:r>
      <w:r w:rsidRPr="684F1F5A">
        <w:rPr>
          <w:rFonts w:ascii="Arial" w:hAnsi="Arial" w:cs="Arial"/>
          <w:sz w:val="24"/>
          <w:szCs w:val="24"/>
        </w:rPr>
        <w:t xml:space="preserve"> people who are the subject of a move on </w:t>
      </w:r>
      <w:r w:rsidR="005A4906">
        <w:rPr>
          <w:rFonts w:ascii="Arial" w:hAnsi="Arial" w:cs="Arial"/>
          <w:sz w:val="24"/>
          <w:szCs w:val="24"/>
        </w:rPr>
        <w:t>direction</w:t>
      </w:r>
      <w:r w:rsidRPr="684F1F5A">
        <w:rPr>
          <w:rFonts w:ascii="Arial" w:hAnsi="Arial" w:cs="Arial"/>
          <w:sz w:val="24"/>
          <w:szCs w:val="24"/>
        </w:rPr>
        <w:t xml:space="preserve"> as it may result in them being denied access to transport, albeit </w:t>
      </w:r>
      <w:r w:rsidR="005A4906">
        <w:rPr>
          <w:rFonts w:ascii="Arial" w:hAnsi="Arial" w:cs="Arial"/>
          <w:sz w:val="24"/>
          <w:szCs w:val="24"/>
        </w:rPr>
        <w:t xml:space="preserve">temporarily. </w:t>
      </w:r>
    </w:p>
    <w:p w14:paraId="41E834C0" w14:textId="7CFC3342" w:rsidR="002413F7" w:rsidRPr="00401590" w:rsidRDefault="00D93C96" w:rsidP="002413F7">
      <w:pPr>
        <w:rPr>
          <w:rFonts w:ascii="Arial" w:hAnsi="Arial" w:cs="Arial"/>
          <w:sz w:val="24"/>
          <w:szCs w:val="24"/>
        </w:rPr>
      </w:pPr>
      <w:r w:rsidRPr="684F1F5A">
        <w:rPr>
          <w:rFonts w:ascii="Arial" w:hAnsi="Arial" w:cs="Arial"/>
          <w:sz w:val="24"/>
          <w:szCs w:val="24"/>
        </w:rPr>
        <w:t xml:space="preserve">The act of moving someone on from a bus stop area </w:t>
      </w:r>
      <w:r w:rsidR="005A4906">
        <w:rPr>
          <w:rFonts w:ascii="Arial" w:hAnsi="Arial" w:cs="Arial"/>
          <w:sz w:val="24"/>
          <w:szCs w:val="24"/>
        </w:rPr>
        <w:t xml:space="preserve">involves preventing their freedom to move within that </w:t>
      </w:r>
      <w:r w:rsidR="00273FE2">
        <w:rPr>
          <w:rFonts w:ascii="Arial" w:hAnsi="Arial" w:cs="Arial"/>
          <w:sz w:val="24"/>
          <w:szCs w:val="24"/>
        </w:rPr>
        <w:t>20-metre</w:t>
      </w:r>
      <w:r w:rsidR="005A4906">
        <w:rPr>
          <w:rFonts w:ascii="Arial" w:hAnsi="Arial" w:cs="Arial"/>
          <w:sz w:val="24"/>
          <w:szCs w:val="24"/>
        </w:rPr>
        <w:t xml:space="preserve"> radius of the relevant bus stop sign</w:t>
      </w:r>
      <w:r w:rsidR="00926851">
        <w:rPr>
          <w:rFonts w:ascii="Arial" w:hAnsi="Arial" w:cs="Arial"/>
          <w:sz w:val="24"/>
          <w:szCs w:val="24"/>
        </w:rPr>
        <w:t>, excepting private land</w:t>
      </w:r>
      <w:r w:rsidRPr="684F1F5A">
        <w:rPr>
          <w:rFonts w:ascii="Arial" w:hAnsi="Arial" w:cs="Arial"/>
          <w:sz w:val="24"/>
          <w:szCs w:val="24"/>
        </w:rPr>
        <w:t>.</w:t>
      </w:r>
      <w:r w:rsidR="00926851">
        <w:rPr>
          <w:rFonts w:ascii="Arial" w:hAnsi="Arial" w:cs="Arial"/>
          <w:sz w:val="24"/>
          <w:szCs w:val="24"/>
        </w:rPr>
        <w:t xml:space="preserve"> If the person fails to comply, police may remove them from the bus stop area. When directed to leave a bus stop area, the person may still access nearby facilities not on public unleased land.</w:t>
      </w:r>
    </w:p>
    <w:p w14:paraId="68F60467" w14:textId="4113D2D6" w:rsidR="000105AA" w:rsidRPr="000105AA" w:rsidRDefault="00C9193C" w:rsidP="000105AA">
      <w:pPr>
        <w:spacing w:after="0" w:line="259" w:lineRule="auto"/>
        <w:ind w:left="360"/>
        <w:contextualSpacing/>
        <w:rPr>
          <w:rFonts w:ascii="Arial" w:hAnsi="Arial" w:cs="Arial"/>
          <w:i/>
          <w:iCs/>
          <w:sz w:val="24"/>
          <w:szCs w:val="24"/>
          <w:lang w:eastAsia="en-AU"/>
        </w:rPr>
      </w:pPr>
      <w:r w:rsidRPr="00C84222">
        <w:rPr>
          <w:rFonts w:ascii="Arial" w:hAnsi="Arial" w:cs="Arial"/>
          <w:i/>
          <w:iCs/>
          <w:sz w:val="24"/>
          <w:szCs w:val="24"/>
          <w:lang w:eastAsia="en-AU"/>
        </w:rPr>
        <w:t xml:space="preserve">2. </w:t>
      </w:r>
      <w:r w:rsidR="002413F7" w:rsidRPr="00C84222">
        <w:rPr>
          <w:rFonts w:ascii="Arial" w:hAnsi="Arial" w:cs="Arial"/>
          <w:i/>
          <w:iCs/>
          <w:sz w:val="24"/>
          <w:szCs w:val="24"/>
          <w:lang w:eastAsia="en-AU"/>
        </w:rPr>
        <w:t>Legitimate purpose (s 28(2)(b))</w:t>
      </w:r>
    </w:p>
    <w:p w14:paraId="0E830035" w14:textId="77777777" w:rsidR="000105AA" w:rsidRDefault="000105AA" w:rsidP="000105AA">
      <w:pPr>
        <w:spacing w:after="0"/>
        <w:rPr>
          <w:rFonts w:ascii="Arial" w:hAnsi="Arial" w:cs="Arial"/>
          <w:sz w:val="24"/>
          <w:szCs w:val="24"/>
        </w:rPr>
      </w:pPr>
    </w:p>
    <w:p w14:paraId="47D76A79" w14:textId="64F9ABC7" w:rsidR="00926851" w:rsidRDefault="002413F7" w:rsidP="002413F7">
      <w:pPr>
        <w:rPr>
          <w:rFonts w:ascii="Arial" w:hAnsi="Arial" w:cs="Arial"/>
          <w:sz w:val="24"/>
          <w:szCs w:val="24"/>
        </w:rPr>
      </w:pPr>
      <w:r>
        <w:rPr>
          <w:rFonts w:ascii="Arial" w:hAnsi="Arial" w:cs="Arial"/>
          <w:sz w:val="24"/>
          <w:szCs w:val="24"/>
        </w:rPr>
        <w:t xml:space="preserve">The legitimate purpose of </w:t>
      </w:r>
      <w:r w:rsidR="00926851">
        <w:rPr>
          <w:rFonts w:ascii="Arial" w:hAnsi="Arial" w:cs="Arial"/>
          <w:sz w:val="24"/>
          <w:szCs w:val="24"/>
        </w:rPr>
        <w:t>powers to direct a person to leave a bus stop area</w:t>
      </w:r>
      <w:r>
        <w:rPr>
          <w:rFonts w:ascii="Arial" w:hAnsi="Arial" w:cs="Arial"/>
          <w:sz w:val="24"/>
          <w:szCs w:val="24"/>
        </w:rPr>
        <w:t xml:space="preserve"> is to promote public safety for </w:t>
      </w:r>
      <w:r w:rsidRPr="00401590">
        <w:rPr>
          <w:rFonts w:ascii="Arial" w:eastAsia="Arial" w:hAnsi="Arial" w:cs="Arial"/>
          <w:sz w:val="24"/>
          <w:szCs w:val="24"/>
        </w:rPr>
        <w:t xml:space="preserve">bus drivers, </w:t>
      </w:r>
      <w:r w:rsidR="0010158D" w:rsidRPr="00401590">
        <w:rPr>
          <w:rFonts w:ascii="Arial" w:eastAsia="Arial" w:hAnsi="Arial" w:cs="Arial"/>
          <w:sz w:val="24"/>
          <w:szCs w:val="24"/>
        </w:rPr>
        <w:t>passengers,</w:t>
      </w:r>
      <w:r w:rsidRPr="00401590">
        <w:rPr>
          <w:rFonts w:ascii="Arial" w:eastAsia="Arial" w:hAnsi="Arial" w:cs="Arial"/>
          <w:sz w:val="24"/>
          <w:szCs w:val="24"/>
        </w:rPr>
        <w:t xml:space="preserve"> and </w:t>
      </w:r>
      <w:r w:rsidR="00926851">
        <w:rPr>
          <w:rFonts w:ascii="Arial" w:eastAsia="Arial" w:hAnsi="Arial" w:cs="Arial"/>
          <w:sz w:val="24"/>
          <w:szCs w:val="24"/>
        </w:rPr>
        <w:t>the community</w:t>
      </w:r>
      <w:r w:rsidRPr="00401590">
        <w:rPr>
          <w:rFonts w:ascii="Arial" w:eastAsia="Arial" w:hAnsi="Arial" w:cs="Arial"/>
          <w:sz w:val="24"/>
          <w:szCs w:val="24"/>
        </w:rPr>
        <w:t xml:space="preserve"> by reducing violence. The powers to direct individuals to leave a bus stop area are intended to prevent aggressive or menacing behaviour that threatens </w:t>
      </w:r>
      <w:r w:rsidR="00926851">
        <w:rPr>
          <w:rFonts w:ascii="Arial" w:eastAsia="Arial" w:hAnsi="Arial" w:cs="Arial"/>
          <w:sz w:val="24"/>
          <w:szCs w:val="24"/>
        </w:rPr>
        <w:t xml:space="preserve">the </w:t>
      </w:r>
      <w:r w:rsidRPr="00401590">
        <w:rPr>
          <w:rFonts w:ascii="Arial" w:eastAsia="Arial" w:hAnsi="Arial" w:cs="Arial"/>
          <w:sz w:val="24"/>
          <w:szCs w:val="24"/>
        </w:rPr>
        <w:t>safety</w:t>
      </w:r>
      <w:r w:rsidR="00926851">
        <w:rPr>
          <w:rFonts w:ascii="Arial" w:eastAsia="Arial" w:hAnsi="Arial" w:cs="Arial"/>
          <w:sz w:val="24"/>
          <w:szCs w:val="24"/>
        </w:rPr>
        <w:t xml:space="preserve"> of others</w:t>
      </w:r>
      <w:r w:rsidRPr="00401590">
        <w:rPr>
          <w:rFonts w:ascii="Arial" w:eastAsia="Arial" w:hAnsi="Arial" w:cs="Arial"/>
          <w:sz w:val="24"/>
          <w:szCs w:val="24"/>
        </w:rPr>
        <w:t>.</w:t>
      </w:r>
      <w:r w:rsidR="00D13483" w:rsidRPr="00D13483">
        <w:rPr>
          <w:rFonts w:ascii="Arial" w:hAnsi="Arial" w:cs="Arial"/>
          <w:sz w:val="24"/>
          <w:szCs w:val="24"/>
        </w:rPr>
        <w:t xml:space="preserve"> </w:t>
      </w:r>
    </w:p>
    <w:p w14:paraId="57B0A771" w14:textId="68036F65" w:rsidR="00D13483" w:rsidRDefault="00D13483" w:rsidP="002413F7">
      <w:pPr>
        <w:rPr>
          <w:rFonts w:ascii="Arial" w:eastAsia="Arial" w:hAnsi="Arial" w:cs="Arial"/>
          <w:sz w:val="24"/>
          <w:szCs w:val="24"/>
        </w:rPr>
      </w:pPr>
      <w:r w:rsidRPr="42051740">
        <w:rPr>
          <w:rFonts w:ascii="Arial" w:hAnsi="Arial" w:cs="Arial"/>
          <w:sz w:val="24"/>
          <w:szCs w:val="24"/>
        </w:rPr>
        <w:t>Th</w:t>
      </w:r>
      <w:r w:rsidRPr="75FB673F">
        <w:rPr>
          <w:rFonts w:ascii="Arial" w:hAnsi="Arial" w:cs="Arial"/>
          <w:sz w:val="24"/>
          <w:szCs w:val="24"/>
        </w:rPr>
        <w:t>e</w:t>
      </w:r>
      <w:r w:rsidRPr="42051740">
        <w:rPr>
          <w:rFonts w:ascii="Arial" w:hAnsi="Arial" w:cs="Arial"/>
          <w:sz w:val="24"/>
          <w:szCs w:val="24"/>
        </w:rPr>
        <w:t xml:space="preserve"> Bill </w:t>
      </w:r>
      <w:r w:rsidR="00592541">
        <w:rPr>
          <w:rFonts w:ascii="Arial" w:hAnsi="Arial" w:cs="Arial"/>
          <w:sz w:val="24"/>
          <w:szCs w:val="24"/>
        </w:rPr>
        <w:t>aims for</w:t>
      </w:r>
      <w:r w:rsidRPr="42051740">
        <w:rPr>
          <w:rFonts w:ascii="Arial" w:hAnsi="Arial" w:cs="Arial"/>
          <w:sz w:val="24"/>
          <w:szCs w:val="24"/>
        </w:rPr>
        <w:t xml:space="preserve"> bus drivers, passengers, and </w:t>
      </w:r>
      <w:r w:rsidR="00592541">
        <w:rPr>
          <w:rFonts w:ascii="Arial" w:hAnsi="Arial" w:cs="Arial"/>
          <w:sz w:val="24"/>
          <w:szCs w:val="24"/>
        </w:rPr>
        <w:t>people passing through bus stop areas to</w:t>
      </w:r>
      <w:r w:rsidRPr="42051740">
        <w:rPr>
          <w:rFonts w:ascii="Arial" w:hAnsi="Arial" w:cs="Arial"/>
          <w:sz w:val="24"/>
          <w:szCs w:val="24"/>
        </w:rPr>
        <w:t xml:space="preserve"> move freely</w:t>
      </w:r>
      <w:r>
        <w:rPr>
          <w:rFonts w:ascii="Arial" w:hAnsi="Arial" w:cs="Arial"/>
          <w:sz w:val="24"/>
          <w:szCs w:val="24"/>
        </w:rPr>
        <w:t xml:space="preserve"> </w:t>
      </w:r>
      <w:r w:rsidRPr="3291608F">
        <w:rPr>
          <w:rFonts w:ascii="Arial" w:hAnsi="Arial" w:cs="Arial"/>
          <w:sz w:val="24"/>
          <w:szCs w:val="24"/>
        </w:rPr>
        <w:t xml:space="preserve">to their chosen destinations </w:t>
      </w:r>
      <w:r w:rsidRPr="48AB102A">
        <w:rPr>
          <w:rFonts w:ascii="Arial" w:hAnsi="Arial" w:cs="Arial"/>
          <w:sz w:val="24"/>
          <w:szCs w:val="24"/>
        </w:rPr>
        <w:t xml:space="preserve">within the </w:t>
      </w:r>
      <w:r w:rsidRPr="5A126929">
        <w:rPr>
          <w:rFonts w:ascii="Arial" w:hAnsi="Arial" w:cs="Arial"/>
          <w:sz w:val="24"/>
          <w:szCs w:val="24"/>
        </w:rPr>
        <w:t>ACT</w:t>
      </w:r>
      <w:r w:rsidR="00592541">
        <w:rPr>
          <w:rFonts w:ascii="Arial" w:hAnsi="Arial" w:cs="Arial"/>
          <w:sz w:val="24"/>
          <w:szCs w:val="24"/>
        </w:rPr>
        <w:t xml:space="preserve"> without violence</w:t>
      </w:r>
      <w:r w:rsidRPr="753E1330">
        <w:rPr>
          <w:rFonts w:ascii="Arial" w:hAnsi="Arial" w:cs="Arial"/>
          <w:sz w:val="24"/>
          <w:szCs w:val="24"/>
        </w:rPr>
        <w:t>.</w:t>
      </w:r>
      <w:r w:rsidR="00926851">
        <w:rPr>
          <w:rFonts w:ascii="Arial" w:eastAsia="Arial" w:hAnsi="Arial" w:cs="Arial"/>
          <w:sz w:val="24"/>
          <w:szCs w:val="24"/>
        </w:rPr>
        <w:t xml:space="preserve"> </w:t>
      </w:r>
      <w:r w:rsidRPr="5C5632B9">
        <w:rPr>
          <w:rFonts w:ascii="Arial" w:hAnsi="Arial" w:cs="Arial"/>
          <w:sz w:val="24"/>
          <w:szCs w:val="24"/>
        </w:rPr>
        <w:t>Moving freely in this</w:t>
      </w:r>
      <w:r w:rsidRPr="09F49323">
        <w:rPr>
          <w:rFonts w:ascii="Arial" w:hAnsi="Arial" w:cs="Arial"/>
          <w:sz w:val="24"/>
          <w:szCs w:val="24"/>
        </w:rPr>
        <w:t xml:space="preserve"> context </w:t>
      </w:r>
      <w:r w:rsidRPr="7B0B45D1">
        <w:rPr>
          <w:rFonts w:ascii="Arial" w:hAnsi="Arial" w:cs="Arial"/>
          <w:sz w:val="24"/>
          <w:szCs w:val="24"/>
        </w:rPr>
        <w:t xml:space="preserve">means being </w:t>
      </w:r>
      <w:r w:rsidRPr="2A10DD97">
        <w:rPr>
          <w:rFonts w:ascii="Arial" w:hAnsi="Arial" w:cs="Arial"/>
          <w:sz w:val="24"/>
          <w:szCs w:val="24"/>
        </w:rPr>
        <w:t xml:space="preserve">able to access </w:t>
      </w:r>
      <w:r w:rsidRPr="2F0A0E1F">
        <w:rPr>
          <w:rFonts w:ascii="Arial" w:hAnsi="Arial" w:cs="Arial"/>
          <w:sz w:val="24"/>
          <w:szCs w:val="24"/>
        </w:rPr>
        <w:t xml:space="preserve">the bus </w:t>
      </w:r>
      <w:r w:rsidRPr="50686B1C">
        <w:rPr>
          <w:rFonts w:ascii="Arial" w:hAnsi="Arial" w:cs="Arial"/>
          <w:sz w:val="24"/>
          <w:szCs w:val="24"/>
        </w:rPr>
        <w:t>network without</w:t>
      </w:r>
      <w:r w:rsidRPr="5C5632B9">
        <w:rPr>
          <w:rFonts w:ascii="Arial" w:hAnsi="Arial" w:cs="Arial"/>
          <w:sz w:val="24"/>
          <w:szCs w:val="24"/>
        </w:rPr>
        <w:t xml:space="preserve"> </w:t>
      </w:r>
      <w:r w:rsidRPr="7A561BFE">
        <w:rPr>
          <w:rFonts w:ascii="Arial" w:hAnsi="Arial" w:cs="Arial"/>
          <w:sz w:val="24"/>
          <w:szCs w:val="24"/>
        </w:rPr>
        <w:t xml:space="preserve">encountering aggressive or menacing behaviour, or behaviour that </w:t>
      </w:r>
      <w:r w:rsidRPr="4FBB7E58">
        <w:rPr>
          <w:rFonts w:ascii="Arial" w:hAnsi="Arial" w:cs="Arial"/>
          <w:sz w:val="24"/>
          <w:szCs w:val="24"/>
        </w:rPr>
        <w:t xml:space="preserve">unreasonably </w:t>
      </w:r>
      <w:r w:rsidRPr="1A4D5DB3">
        <w:rPr>
          <w:rFonts w:ascii="Arial" w:hAnsi="Arial" w:cs="Arial"/>
          <w:sz w:val="24"/>
          <w:szCs w:val="24"/>
        </w:rPr>
        <w:t xml:space="preserve">interferes with </w:t>
      </w:r>
      <w:r w:rsidRPr="60420990">
        <w:rPr>
          <w:rFonts w:ascii="Arial" w:hAnsi="Arial" w:cs="Arial"/>
          <w:sz w:val="24"/>
          <w:szCs w:val="24"/>
        </w:rPr>
        <w:t>safety</w:t>
      </w:r>
      <w:r w:rsidR="00592541">
        <w:rPr>
          <w:rFonts w:ascii="Arial" w:hAnsi="Arial" w:cs="Arial"/>
          <w:sz w:val="24"/>
          <w:szCs w:val="24"/>
        </w:rPr>
        <w:t xml:space="preserve">. </w:t>
      </w:r>
      <w:r w:rsidRPr="2B9FE88F">
        <w:rPr>
          <w:rFonts w:ascii="Arial" w:hAnsi="Arial" w:cs="Arial"/>
          <w:sz w:val="24"/>
          <w:szCs w:val="24"/>
        </w:rPr>
        <w:t>Without move</w:t>
      </w:r>
      <w:r>
        <w:rPr>
          <w:rFonts w:ascii="Arial" w:hAnsi="Arial" w:cs="Arial"/>
          <w:sz w:val="24"/>
          <w:szCs w:val="24"/>
        </w:rPr>
        <w:t xml:space="preserve"> </w:t>
      </w:r>
      <w:r w:rsidRPr="2B9FE88F">
        <w:rPr>
          <w:rFonts w:ascii="Arial" w:hAnsi="Arial" w:cs="Arial"/>
          <w:sz w:val="24"/>
          <w:szCs w:val="24"/>
        </w:rPr>
        <w:t xml:space="preserve">on powers, individuals may feel less inclined to use public transport, </w:t>
      </w:r>
      <w:r w:rsidR="00833A9C">
        <w:rPr>
          <w:rFonts w:ascii="Arial" w:hAnsi="Arial" w:cs="Arial"/>
          <w:sz w:val="24"/>
          <w:szCs w:val="24"/>
        </w:rPr>
        <w:t>resulting in an adverse impact o</w:t>
      </w:r>
      <w:r w:rsidR="000105AA">
        <w:rPr>
          <w:rFonts w:ascii="Arial" w:hAnsi="Arial" w:cs="Arial"/>
          <w:sz w:val="24"/>
          <w:szCs w:val="24"/>
        </w:rPr>
        <w:t>n</w:t>
      </w:r>
      <w:r w:rsidRPr="2B9FE88F">
        <w:rPr>
          <w:rFonts w:ascii="Arial" w:hAnsi="Arial" w:cs="Arial"/>
          <w:sz w:val="24"/>
          <w:szCs w:val="24"/>
        </w:rPr>
        <w:t xml:space="preserve"> their social and professional lives</w:t>
      </w:r>
      <w:r w:rsidR="00592541">
        <w:rPr>
          <w:rFonts w:ascii="Arial" w:hAnsi="Arial" w:cs="Arial"/>
          <w:sz w:val="24"/>
          <w:szCs w:val="24"/>
        </w:rPr>
        <w:t xml:space="preserve"> (Useche et al., 2024)</w:t>
      </w:r>
      <w:r w:rsidR="00926851">
        <w:rPr>
          <w:rFonts w:ascii="Arial" w:hAnsi="Arial" w:cs="Arial"/>
          <w:sz w:val="24"/>
          <w:szCs w:val="24"/>
        </w:rPr>
        <w:t>.</w:t>
      </w:r>
    </w:p>
    <w:p w14:paraId="65B3D0EC" w14:textId="6A69AEEB" w:rsidR="00943644" w:rsidRDefault="00943644" w:rsidP="00943644">
      <w:pPr>
        <w:rPr>
          <w:rFonts w:ascii="Arial" w:eastAsia="Arial" w:hAnsi="Arial" w:cs="Arial"/>
          <w:sz w:val="24"/>
          <w:szCs w:val="24"/>
        </w:rPr>
      </w:pPr>
      <w:r>
        <w:rPr>
          <w:rFonts w:ascii="Arial" w:eastAsia="Arial" w:hAnsi="Arial" w:cs="Arial"/>
          <w:sz w:val="24"/>
          <w:szCs w:val="24"/>
        </w:rPr>
        <w:lastRenderedPageBreak/>
        <w:t>As noted above</w:t>
      </w:r>
      <w:r w:rsidR="00C77383">
        <w:rPr>
          <w:rFonts w:ascii="Arial" w:eastAsia="Arial" w:hAnsi="Arial" w:cs="Arial"/>
          <w:sz w:val="24"/>
          <w:szCs w:val="24"/>
        </w:rPr>
        <w:t xml:space="preserve"> under the right to equality and non-discrimination</w:t>
      </w:r>
      <w:r>
        <w:rPr>
          <w:rFonts w:ascii="Arial" w:eastAsia="Arial" w:hAnsi="Arial" w:cs="Arial"/>
          <w:sz w:val="24"/>
          <w:szCs w:val="24"/>
        </w:rPr>
        <w:t xml:space="preserve">, the impacts of occupational violence in transport settings are significant and </w:t>
      </w:r>
      <w:r w:rsidR="00C77383">
        <w:rPr>
          <w:rFonts w:ascii="Arial" w:eastAsia="Arial" w:hAnsi="Arial" w:cs="Arial"/>
          <w:sz w:val="24"/>
          <w:szCs w:val="24"/>
        </w:rPr>
        <w:t xml:space="preserve">some </w:t>
      </w:r>
      <w:r>
        <w:rPr>
          <w:rFonts w:ascii="Arial" w:eastAsia="Arial" w:hAnsi="Arial" w:cs="Arial"/>
          <w:sz w:val="24"/>
          <w:szCs w:val="24"/>
        </w:rPr>
        <w:t xml:space="preserve">other jurisdictions have adopted similar powers to promote public safety. </w:t>
      </w:r>
    </w:p>
    <w:p w14:paraId="6E147691" w14:textId="3E6F2AB1" w:rsidR="00A320DA" w:rsidRPr="00C84222" w:rsidRDefault="00A320DA" w:rsidP="000105AA">
      <w:pPr>
        <w:ind w:left="363"/>
        <w:rPr>
          <w:rFonts w:ascii="Arial" w:eastAsia="Arial" w:hAnsi="Arial" w:cs="Arial"/>
          <w:i/>
          <w:iCs/>
          <w:sz w:val="24"/>
          <w:szCs w:val="24"/>
        </w:rPr>
      </w:pPr>
      <w:r w:rsidRPr="00C84222">
        <w:rPr>
          <w:rFonts w:ascii="Arial" w:eastAsia="Arial" w:hAnsi="Arial" w:cs="Arial"/>
          <w:i/>
          <w:iCs/>
          <w:sz w:val="24"/>
          <w:szCs w:val="24"/>
        </w:rPr>
        <w:t xml:space="preserve">3. </w:t>
      </w:r>
      <w:r w:rsidRPr="00C84222">
        <w:rPr>
          <w:rFonts w:ascii="Arial" w:eastAsia="Arial" w:hAnsi="Arial" w:cs="Arial"/>
          <w:i/>
          <w:sz w:val="24"/>
          <w:szCs w:val="24"/>
        </w:rPr>
        <w:t>Rational connection between the limitation and the purpose (s 28(2)(d))</w:t>
      </w:r>
    </w:p>
    <w:p w14:paraId="69F72FB7" w14:textId="66D5766B" w:rsidR="00FC2C6E" w:rsidRDefault="003C0BCA" w:rsidP="00A320DA">
      <w:pPr>
        <w:rPr>
          <w:rFonts w:ascii="Arial" w:eastAsia="Arial" w:hAnsi="Arial" w:cs="Arial"/>
          <w:sz w:val="24"/>
          <w:szCs w:val="24"/>
        </w:rPr>
      </w:pPr>
      <w:r>
        <w:rPr>
          <w:rFonts w:ascii="Arial" w:eastAsia="Arial" w:hAnsi="Arial" w:cs="Arial"/>
          <w:sz w:val="24"/>
          <w:szCs w:val="24"/>
        </w:rPr>
        <w:t xml:space="preserve">There is a clear connection between the limitation and legitimate purpose as </w:t>
      </w:r>
      <w:r w:rsidR="006849B0">
        <w:rPr>
          <w:rFonts w:ascii="Arial" w:eastAsia="Arial" w:hAnsi="Arial" w:cs="Arial"/>
          <w:sz w:val="24"/>
          <w:szCs w:val="24"/>
        </w:rPr>
        <w:t xml:space="preserve">the new </w:t>
      </w:r>
      <w:r w:rsidR="00F54E0C">
        <w:rPr>
          <w:rFonts w:ascii="Arial" w:eastAsia="Arial" w:hAnsi="Arial" w:cs="Arial"/>
          <w:sz w:val="24"/>
          <w:szCs w:val="24"/>
        </w:rPr>
        <w:t xml:space="preserve">move on powers </w:t>
      </w:r>
      <w:r w:rsidR="006849B0">
        <w:rPr>
          <w:rFonts w:ascii="Arial" w:eastAsia="Arial" w:hAnsi="Arial" w:cs="Arial"/>
          <w:sz w:val="24"/>
          <w:szCs w:val="24"/>
        </w:rPr>
        <w:t xml:space="preserve">allow for authorised people and police to direct a person behaving dangerously to leave the immediate area immediately, and police may remove them if they fail to comply. </w:t>
      </w:r>
    </w:p>
    <w:p w14:paraId="33A38C04" w14:textId="5749C788" w:rsidR="000F68B5" w:rsidRDefault="00FC2C6E" w:rsidP="00A320DA">
      <w:pPr>
        <w:rPr>
          <w:rFonts w:ascii="Arial" w:eastAsia="Arial" w:hAnsi="Arial" w:cs="Arial"/>
          <w:sz w:val="24"/>
          <w:szCs w:val="24"/>
        </w:rPr>
      </w:pPr>
      <w:r>
        <w:rPr>
          <w:rFonts w:ascii="Arial" w:eastAsia="Arial" w:hAnsi="Arial" w:cs="Arial"/>
          <w:sz w:val="24"/>
          <w:szCs w:val="24"/>
        </w:rPr>
        <w:t>T</w:t>
      </w:r>
      <w:r w:rsidR="006849B0">
        <w:rPr>
          <w:rFonts w:ascii="Arial" w:eastAsia="Arial" w:hAnsi="Arial" w:cs="Arial"/>
          <w:sz w:val="24"/>
          <w:szCs w:val="24"/>
        </w:rPr>
        <w:t xml:space="preserve">hese move on powers complement existing powers in the Regulation to direct a person to leave or not get on a bus (section 66C) and for police to remove a person from a bus if they fail to comply (section 67). </w:t>
      </w:r>
      <w:r>
        <w:rPr>
          <w:rFonts w:ascii="Arial" w:eastAsia="Arial" w:hAnsi="Arial" w:cs="Arial"/>
          <w:sz w:val="24"/>
          <w:szCs w:val="24"/>
        </w:rPr>
        <w:t>In addition to workplace duty of care considerations outlined above, t</w:t>
      </w:r>
      <w:r w:rsidR="006849B0">
        <w:rPr>
          <w:rFonts w:ascii="Arial" w:eastAsia="Arial" w:hAnsi="Arial" w:cs="Arial"/>
          <w:sz w:val="24"/>
          <w:szCs w:val="24"/>
        </w:rPr>
        <w:t xml:space="preserve">hese powers </w:t>
      </w:r>
      <w:r w:rsidR="00F54E0C">
        <w:rPr>
          <w:rFonts w:ascii="Arial" w:eastAsia="Arial" w:hAnsi="Arial" w:cs="Arial"/>
          <w:sz w:val="24"/>
          <w:szCs w:val="24"/>
        </w:rPr>
        <w:t xml:space="preserve">address </w:t>
      </w:r>
      <w:r w:rsidR="006849B0">
        <w:rPr>
          <w:rFonts w:ascii="Arial" w:eastAsia="Arial" w:hAnsi="Arial" w:cs="Arial"/>
          <w:sz w:val="24"/>
          <w:szCs w:val="24"/>
        </w:rPr>
        <w:t xml:space="preserve">dangerous </w:t>
      </w:r>
      <w:r w:rsidR="003E48A1">
        <w:rPr>
          <w:rFonts w:ascii="Arial" w:eastAsia="Arial" w:hAnsi="Arial" w:cs="Arial"/>
          <w:sz w:val="24"/>
          <w:szCs w:val="24"/>
        </w:rPr>
        <w:t>behaviour</w:t>
      </w:r>
      <w:r w:rsidR="00F54E0C">
        <w:rPr>
          <w:rFonts w:ascii="Arial" w:eastAsia="Arial" w:hAnsi="Arial" w:cs="Arial"/>
          <w:sz w:val="24"/>
          <w:szCs w:val="24"/>
        </w:rPr>
        <w:t xml:space="preserve"> to prevent </w:t>
      </w:r>
      <w:r w:rsidR="00B77CB1">
        <w:rPr>
          <w:rFonts w:ascii="Arial" w:eastAsia="Arial" w:hAnsi="Arial" w:cs="Arial"/>
          <w:sz w:val="24"/>
          <w:szCs w:val="24"/>
        </w:rPr>
        <w:t xml:space="preserve">physical and psychological harm </w:t>
      </w:r>
      <w:r w:rsidR="0076563F">
        <w:rPr>
          <w:rFonts w:ascii="Arial" w:eastAsia="Arial" w:hAnsi="Arial" w:cs="Arial"/>
          <w:sz w:val="24"/>
          <w:szCs w:val="24"/>
        </w:rPr>
        <w:t>befo</w:t>
      </w:r>
      <w:r w:rsidR="00DD7278">
        <w:rPr>
          <w:rFonts w:ascii="Arial" w:eastAsia="Arial" w:hAnsi="Arial" w:cs="Arial"/>
          <w:sz w:val="24"/>
          <w:szCs w:val="24"/>
        </w:rPr>
        <w:t xml:space="preserve">re </w:t>
      </w:r>
      <w:r w:rsidR="003E48A1">
        <w:rPr>
          <w:rFonts w:ascii="Arial" w:eastAsia="Arial" w:hAnsi="Arial" w:cs="Arial"/>
          <w:sz w:val="24"/>
          <w:szCs w:val="24"/>
        </w:rPr>
        <w:t xml:space="preserve">any serious </w:t>
      </w:r>
      <w:r w:rsidR="000F68B5">
        <w:rPr>
          <w:rFonts w:ascii="Arial" w:eastAsia="Arial" w:hAnsi="Arial" w:cs="Arial"/>
          <w:sz w:val="24"/>
          <w:szCs w:val="24"/>
        </w:rPr>
        <w:t xml:space="preserve">incidents </w:t>
      </w:r>
      <w:r w:rsidR="00CC0E04">
        <w:rPr>
          <w:rFonts w:ascii="Arial" w:eastAsia="Arial" w:hAnsi="Arial" w:cs="Arial"/>
          <w:sz w:val="24"/>
          <w:szCs w:val="24"/>
        </w:rPr>
        <w:t>occur</w:t>
      </w:r>
      <w:r w:rsidR="00DD7278">
        <w:rPr>
          <w:rFonts w:ascii="Arial" w:eastAsia="Arial" w:hAnsi="Arial" w:cs="Arial"/>
          <w:sz w:val="24"/>
          <w:szCs w:val="24"/>
        </w:rPr>
        <w:t xml:space="preserve"> </w:t>
      </w:r>
      <w:r w:rsidR="00242F98">
        <w:rPr>
          <w:rFonts w:ascii="Arial" w:eastAsia="Arial" w:hAnsi="Arial" w:cs="Arial"/>
          <w:sz w:val="24"/>
          <w:szCs w:val="24"/>
        </w:rPr>
        <w:t xml:space="preserve">and prevents further escalation. </w:t>
      </w:r>
    </w:p>
    <w:p w14:paraId="4ED8866C" w14:textId="428BD26A" w:rsidR="001F1AE6" w:rsidRPr="001F1AE6" w:rsidRDefault="006849B0" w:rsidP="00A320DA">
      <w:pPr>
        <w:rPr>
          <w:rFonts w:ascii="Arial" w:eastAsia="Arial" w:hAnsi="Arial" w:cs="Arial"/>
          <w:sz w:val="24"/>
          <w:szCs w:val="24"/>
        </w:rPr>
      </w:pPr>
      <w:r>
        <w:rPr>
          <w:rFonts w:ascii="Arial" w:eastAsia="Arial" w:hAnsi="Arial" w:cs="Arial"/>
          <w:sz w:val="24"/>
          <w:szCs w:val="24"/>
        </w:rPr>
        <w:t>T</w:t>
      </w:r>
      <w:r w:rsidR="000F68B5" w:rsidRPr="001F1AE6">
        <w:rPr>
          <w:rFonts w:ascii="Arial" w:eastAsia="Arial" w:hAnsi="Arial" w:cs="Arial"/>
          <w:sz w:val="24"/>
          <w:szCs w:val="24"/>
        </w:rPr>
        <w:t>he move on powers</w:t>
      </w:r>
      <w:r w:rsidR="00C77383">
        <w:rPr>
          <w:rFonts w:ascii="Arial" w:eastAsia="Arial" w:hAnsi="Arial" w:cs="Arial"/>
          <w:sz w:val="24"/>
          <w:szCs w:val="24"/>
        </w:rPr>
        <w:t xml:space="preserve">, in </w:t>
      </w:r>
      <w:r w:rsidR="005427B0">
        <w:rPr>
          <w:rFonts w:ascii="Arial" w:eastAsia="Arial" w:hAnsi="Arial" w:cs="Arial"/>
          <w:sz w:val="24"/>
          <w:szCs w:val="24"/>
        </w:rPr>
        <w:t xml:space="preserve">tandem with </w:t>
      </w:r>
      <w:r w:rsidR="00C77383">
        <w:rPr>
          <w:rFonts w:ascii="Arial" w:eastAsia="Arial" w:hAnsi="Arial" w:cs="Arial"/>
          <w:sz w:val="24"/>
          <w:szCs w:val="24"/>
        </w:rPr>
        <w:t xml:space="preserve">various non-legislative measures, </w:t>
      </w:r>
      <w:r w:rsidR="00943644">
        <w:rPr>
          <w:rFonts w:ascii="Arial" w:eastAsia="Arial" w:hAnsi="Arial" w:cs="Arial"/>
          <w:sz w:val="24"/>
          <w:szCs w:val="24"/>
        </w:rPr>
        <w:t>may</w:t>
      </w:r>
      <w:r w:rsidR="000F68B5" w:rsidRPr="001F1AE6">
        <w:rPr>
          <w:rFonts w:ascii="Arial" w:eastAsia="Arial" w:hAnsi="Arial" w:cs="Arial"/>
          <w:sz w:val="24"/>
          <w:szCs w:val="24"/>
        </w:rPr>
        <w:t xml:space="preserve"> </w:t>
      </w:r>
      <w:r w:rsidR="005E0950" w:rsidRPr="001F1AE6">
        <w:rPr>
          <w:rFonts w:ascii="Arial" w:eastAsia="Arial" w:hAnsi="Arial" w:cs="Arial"/>
          <w:sz w:val="24"/>
          <w:szCs w:val="24"/>
        </w:rPr>
        <w:t xml:space="preserve">contribute to </w:t>
      </w:r>
      <w:r w:rsidR="00D833A7" w:rsidRPr="001F1AE6">
        <w:rPr>
          <w:rFonts w:ascii="Arial" w:eastAsia="Arial" w:hAnsi="Arial" w:cs="Arial"/>
          <w:sz w:val="24"/>
          <w:szCs w:val="24"/>
        </w:rPr>
        <w:t xml:space="preserve">long term </w:t>
      </w:r>
      <w:r w:rsidR="00852177" w:rsidRPr="001F1AE6">
        <w:rPr>
          <w:rFonts w:ascii="Arial" w:eastAsia="Arial" w:hAnsi="Arial" w:cs="Arial"/>
          <w:sz w:val="24"/>
          <w:szCs w:val="24"/>
        </w:rPr>
        <w:t>behavioural</w:t>
      </w:r>
      <w:r w:rsidR="00D833A7" w:rsidRPr="001F1AE6">
        <w:rPr>
          <w:rFonts w:ascii="Arial" w:eastAsia="Arial" w:hAnsi="Arial" w:cs="Arial"/>
          <w:sz w:val="24"/>
          <w:szCs w:val="24"/>
        </w:rPr>
        <w:t xml:space="preserve"> change </w:t>
      </w:r>
      <w:r w:rsidR="008F2BA6" w:rsidRPr="001F1AE6">
        <w:rPr>
          <w:rFonts w:ascii="Arial" w:eastAsia="Arial" w:hAnsi="Arial" w:cs="Arial"/>
          <w:sz w:val="24"/>
          <w:szCs w:val="24"/>
        </w:rPr>
        <w:t>and</w:t>
      </w:r>
      <w:r w:rsidR="00242F98" w:rsidRPr="001F1AE6">
        <w:rPr>
          <w:rFonts w:ascii="Arial" w:eastAsia="Arial" w:hAnsi="Arial" w:cs="Arial"/>
          <w:sz w:val="24"/>
          <w:szCs w:val="24"/>
        </w:rPr>
        <w:t xml:space="preserve"> </w:t>
      </w:r>
      <w:r>
        <w:rPr>
          <w:rFonts w:ascii="Arial" w:eastAsia="Arial" w:hAnsi="Arial" w:cs="Arial"/>
          <w:sz w:val="24"/>
          <w:szCs w:val="24"/>
        </w:rPr>
        <w:t xml:space="preserve">demonstrate </w:t>
      </w:r>
      <w:r w:rsidR="009F46D0" w:rsidRPr="001F1AE6">
        <w:rPr>
          <w:rFonts w:ascii="Arial" w:eastAsia="Arial" w:hAnsi="Arial" w:cs="Arial"/>
          <w:sz w:val="24"/>
          <w:szCs w:val="24"/>
        </w:rPr>
        <w:t>tha</w:t>
      </w:r>
      <w:r w:rsidR="00CC0E04" w:rsidRPr="001F1AE6">
        <w:rPr>
          <w:rFonts w:ascii="Arial" w:eastAsia="Arial" w:hAnsi="Arial" w:cs="Arial"/>
          <w:sz w:val="24"/>
          <w:szCs w:val="24"/>
        </w:rPr>
        <w:t xml:space="preserve">t occupational </w:t>
      </w:r>
      <w:r w:rsidR="009F46D0" w:rsidRPr="001F1AE6">
        <w:rPr>
          <w:rFonts w:ascii="Arial" w:eastAsia="Arial" w:hAnsi="Arial" w:cs="Arial"/>
          <w:sz w:val="24"/>
          <w:szCs w:val="24"/>
        </w:rPr>
        <w:t>violence in public transport environments is not tolerated</w:t>
      </w:r>
      <w:r w:rsidR="009B499C">
        <w:rPr>
          <w:rFonts w:ascii="Arial" w:eastAsia="Arial" w:hAnsi="Arial" w:cs="Arial"/>
          <w:sz w:val="24"/>
          <w:szCs w:val="24"/>
        </w:rPr>
        <w:t xml:space="preserve"> (Transit Advisory Committee for Safety,</w:t>
      </w:r>
      <w:r w:rsidR="0010158D">
        <w:rPr>
          <w:rFonts w:ascii="Arial" w:eastAsia="Arial" w:hAnsi="Arial" w:cs="Arial"/>
          <w:sz w:val="24"/>
          <w:szCs w:val="24"/>
        </w:rPr>
        <w:t xml:space="preserve"> </w:t>
      </w:r>
      <w:r w:rsidR="009B499C">
        <w:rPr>
          <w:rFonts w:ascii="Arial" w:eastAsia="Arial" w:hAnsi="Arial" w:cs="Arial"/>
          <w:sz w:val="24"/>
          <w:szCs w:val="24"/>
        </w:rPr>
        <w:t>2015)</w:t>
      </w:r>
      <w:r w:rsidR="009F46D0" w:rsidRPr="001F1AE6">
        <w:rPr>
          <w:rFonts w:ascii="Arial" w:eastAsia="Arial" w:hAnsi="Arial" w:cs="Arial"/>
          <w:sz w:val="24"/>
          <w:szCs w:val="24"/>
        </w:rPr>
        <w:t xml:space="preserve">. Over time, this reinforces the expectations of respectful conduct </w:t>
      </w:r>
      <w:r w:rsidR="00AC6978">
        <w:rPr>
          <w:rFonts w:ascii="Arial" w:eastAsia="Arial" w:hAnsi="Arial" w:cs="Arial"/>
          <w:sz w:val="24"/>
          <w:szCs w:val="24"/>
        </w:rPr>
        <w:t>a</w:t>
      </w:r>
      <w:r w:rsidR="00CC0E04" w:rsidRPr="001F1AE6">
        <w:rPr>
          <w:rFonts w:ascii="Arial" w:eastAsia="Arial" w:hAnsi="Arial" w:cs="Arial"/>
          <w:sz w:val="24"/>
          <w:szCs w:val="24"/>
        </w:rPr>
        <w:t>mong</w:t>
      </w:r>
      <w:r w:rsidR="009F46D0" w:rsidRPr="001F1AE6">
        <w:rPr>
          <w:rFonts w:ascii="Arial" w:eastAsia="Arial" w:hAnsi="Arial" w:cs="Arial"/>
          <w:sz w:val="24"/>
          <w:szCs w:val="24"/>
        </w:rPr>
        <w:t xml:space="preserve"> all </w:t>
      </w:r>
      <w:r w:rsidR="00CC0E04" w:rsidRPr="001F1AE6">
        <w:rPr>
          <w:rFonts w:ascii="Arial" w:eastAsia="Arial" w:hAnsi="Arial" w:cs="Arial"/>
          <w:sz w:val="24"/>
          <w:szCs w:val="24"/>
        </w:rPr>
        <w:t>individuals</w:t>
      </w:r>
      <w:r w:rsidR="009F46D0" w:rsidRPr="001F1AE6">
        <w:rPr>
          <w:rFonts w:ascii="Arial" w:eastAsia="Arial" w:hAnsi="Arial" w:cs="Arial"/>
          <w:sz w:val="24"/>
          <w:szCs w:val="24"/>
        </w:rPr>
        <w:t xml:space="preserve"> an</w:t>
      </w:r>
      <w:r w:rsidR="00CC0E04" w:rsidRPr="001F1AE6">
        <w:rPr>
          <w:rFonts w:ascii="Arial" w:eastAsia="Arial" w:hAnsi="Arial" w:cs="Arial"/>
          <w:sz w:val="24"/>
          <w:szCs w:val="24"/>
        </w:rPr>
        <w:t>d ensures</w:t>
      </w:r>
      <w:r w:rsidR="00762E26">
        <w:rPr>
          <w:rFonts w:ascii="Arial" w:eastAsia="Arial" w:hAnsi="Arial" w:cs="Arial"/>
          <w:sz w:val="24"/>
          <w:szCs w:val="24"/>
        </w:rPr>
        <w:t xml:space="preserve"> </w:t>
      </w:r>
      <w:r w:rsidR="009F46D0" w:rsidRPr="001F1AE6">
        <w:rPr>
          <w:rFonts w:ascii="Arial" w:eastAsia="Arial" w:hAnsi="Arial" w:cs="Arial"/>
          <w:sz w:val="24"/>
          <w:szCs w:val="24"/>
        </w:rPr>
        <w:t>that public transport remains a safe space for bus drivers and persons engaging in the services</w:t>
      </w:r>
      <w:r w:rsidR="0010158D">
        <w:rPr>
          <w:rFonts w:ascii="Arial" w:eastAsia="Arial" w:hAnsi="Arial" w:cs="Arial"/>
          <w:sz w:val="24"/>
          <w:szCs w:val="24"/>
        </w:rPr>
        <w:t xml:space="preserve">. </w:t>
      </w:r>
    </w:p>
    <w:p w14:paraId="30CCEDC0" w14:textId="0B016050" w:rsidR="001F6EB5" w:rsidRPr="001F1AE6" w:rsidRDefault="001F6EB5" w:rsidP="000105AA">
      <w:pPr>
        <w:ind w:left="363"/>
        <w:rPr>
          <w:rFonts w:ascii="Arial" w:eastAsia="Arial" w:hAnsi="Arial" w:cs="Arial"/>
          <w:sz w:val="24"/>
          <w:szCs w:val="24"/>
        </w:rPr>
      </w:pPr>
      <w:r w:rsidRPr="00331079">
        <w:rPr>
          <w:rFonts w:ascii="Arial" w:eastAsia="Arial" w:hAnsi="Arial" w:cs="Arial"/>
          <w:i/>
          <w:iCs/>
          <w:sz w:val="24"/>
          <w:szCs w:val="24"/>
        </w:rPr>
        <w:t>4. Proportionality (s 28(2)(e))</w:t>
      </w:r>
    </w:p>
    <w:p w14:paraId="55952552" w14:textId="021DCF08" w:rsidR="00ED17C5" w:rsidRPr="001F1AE6" w:rsidRDefault="00855573" w:rsidP="00ED17C5">
      <w:pPr>
        <w:rPr>
          <w:rFonts w:ascii="Arial" w:hAnsi="Arial" w:cs="Arial"/>
          <w:sz w:val="24"/>
          <w:szCs w:val="24"/>
        </w:rPr>
      </w:pPr>
      <w:r w:rsidRPr="00893301">
        <w:rPr>
          <w:rFonts w:ascii="Arial" w:hAnsi="Arial" w:cs="Arial"/>
          <w:sz w:val="24"/>
          <w:szCs w:val="24"/>
        </w:rPr>
        <w:t xml:space="preserve">The </w:t>
      </w:r>
      <w:r w:rsidR="00893301">
        <w:rPr>
          <w:rFonts w:ascii="Arial" w:hAnsi="Arial" w:cs="Arial"/>
          <w:sz w:val="24"/>
          <w:szCs w:val="24"/>
        </w:rPr>
        <w:t>limitation on freedom of movement</w:t>
      </w:r>
      <w:r w:rsidR="00E25018" w:rsidRPr="00893301">
        <w:rPr>
          <w:rFonts w:ascii="Arial" w:hAnsi="Arial" w:cs="Arial"/>
          <w:sz w:val="24"/>
          <w:szCs w:val="24"/>
        </w:rPr>
        <w:t xml:space="preserve"> </w:t>
      </w:r>
      <w:r w:rsidR="00893301">
        <w:rPr>
          <w:rFonts w:ascii="Arial" w:hAnsi="Arial" w:cs="Arial"/>
          <w:sz w:val="24"/>
          <w:szCs w:val="24"/>
        </w:rPr>
        <w:t>is</w:t>
      </w:r>
      <w:r w:rsidR="00E25018" w:rsidRPr="00893301">
        <w:rPr>
          <w:rFonts w:ascii="Arial" w:hAnsi="Arial" w:cs="Arial"/>
          <w:sz w:val="24"/>
          <w:szCs w:val="24"/>
        </w:rPr>
        <w:t xml:space="preserve"> </w:t>
      </w:r>
      <w:r w:rsidR="001F1AE6" w:rsidRPr="00893301">
        <w:rPr>
          <w:rFonts w:ascii="Arial" w:hAnsi="Arial" w:cs="Arial"/>
          <w:sz w:val="24"/>
          <w:szCs w:val="24"/>
        </w:rPr>
        <w:t>proportionate to</w:t>
      </w:r>
      <w:r w:rsidR="00E25018" w:rsidRPr="00893301">
        <w:rPr>
          <w:rFonts w:ascii="Arial" w:hAnsi="Arial" w:cs="Arial"/>
          <w:sz w:val="24"/>
          <w:szCs w:val="24"/>
        </w:rPr>
        <w:t xml:space="preserve"> </w:t>
      </w:r>
      <w:r w:rsidR="00ED17C5" w:rsidRPr="472A36F5">
        <w:rPr>
          <w:rFonts w:ascii="Arial" w:hAnsi="Arial" w:cs="Arial"/>
          <w:sz w:val="24"/>
          <w:szCs w:val="24"/>
        </w:rPr>
        <w:t xml:space="preserve">the legitimate purpose of </w:t>
      </w:r>
      <w:r w:rsidR="007756A2">
        <w:rPr>
          <w:rFonts w:ascii="Arial" w:hAnsi="Arial" w:cs="Arial"/>
          <w:sz w:val="24"/>
          <w:szCs w:val="24"/>
        </w:rPr>
        <w:t xml:space="preserve">reducing occupational violence, </w:t>
      </w:r>
      <w:r w:rsidR="00ED17C5" w:rsidRPr="472A36F5">
        <w:rPr>
          <w:rFonts w:ascii="Arial" w:hAnsi="Arial" w:cs="Arial"/>
          <w:sz w:val="24"/>
          <w:szCs w:val="24"/>
        </w:rPr>
        <w:t xml:space="preserve">protecting public </w:t>
      </w:r>
      <w:r w:rsidR="0010158D" w:rsidRPr="472A36F5">
        <w:rPr>
          <w:rFonts w:ascii="Arial" w:hAnsi="Arial" w:cs="Arial"/>
          <w:sz w:val="24"/>
          <w:szCs w:val="24"/>
        </w:rPr>
        <w:t>safety,</w:t>
      </w:r>
      <w:r w:rsidR="00ED17C5" w:rsidRPr="472A36F5">
        <w:rPr>
          <w:rFonts w:ascii="Arial" w:hAnsi="Arial" w:cs="Arial"/>
          <w:sz w:val="24"/>
          <w:szCs w:val="24"/>
        </w:rPr>
        <w:t xml:space="preserve"> and ensuring respectful use of public transport services</w:t>
      </w:r>
      <w:r w:rsidR="00ED17C5">
        <w:rPr>
          <w:rFonts w:ascii="Arial" w:hAnsi="Arial" w:cs="Arial"/>
          <w:b/>
          <w:bCs/>
          <w:sz w:val="24"/>
          <w:szCs w:val="24"/>
        </w:rPr>
        <w:t>.</w:t>
      </w:r>
    </w:p>
    <w:p w14:paraId="276A4B4B" w14:textId="2F12B230" w:rsidR="00331596" w:rsidRDefault="00893301" w:rsidP="00ED0EC0">
      <w:pPr>
        <w:rPr>
          <w:rFonts w:ascii="Arial" w:hAnsi="Arial" w:cs="Arial"/>
          <w:sz w:val="24"/>
          <w:szCs w:val="24"/>
        </w:rPr>
      </w:pPr>
      <w:r>
        <w:rPr>
          <w:rFonts w:ascii="Arial" w:hAnsi="Arial" w:cs="Arial"/>
          <w:sz w:val="24"/>
          <w:szCs w:val="24"/>
        </w:rPr>
        <w:t>T</w:t>
      </w:r>
      <w:r w:rsidR="007422AE" w:rsidRPr="007422AE">
        <w:rPr>
          <w:rFonts w:ascii="Arial" w:hAnsi="Arial" w:cs="Arial"/>
          <w:sz w:val="24"/>
          <w:szCs w:val="24"/>
        </w:rPr>
        <w:t xml:space="preserve">he Bill </w:t>
      </w:r>
      <w:r w:rsidR="00ED0EC0">
        <w:rPr>
          <w:rFonts w:ascii="Arial" w:hAnsi="Arial" w:cs="Arial"/>
          <w:sz w:val="24"/>
          <w:szCs w:val="24"/>
        </w:rPr>
        <w:t>was drafted to ensure the right to freedom of movement was limited only as much as necessary to allow for move on directions at bus stops to be effective. For example, the definition of bus stop area is limited to the area of public unleased land</w:t>
      </w:r>
      <w:r w:rsidR="002413F7" w:rsidRPr="00401590">
        <w:rPr>
          <w:rFonts w:ascii="Arial" w:hAnsi="Arial" w:cs="Arial"/>
          <w:sz w:val="24"/>
          <w:szCs w:val="24"/>
        </w:rPr>
        <w:t xml:space="preserve"> </w:t>
      </w:r>
      <w:r w:rsidR="00ED0EC0">
        <w:rPr>
          <w:rFonts w:ascii="Arial" w:hAnsi="Arial" w:cs="Arial"/>
          <w:sz w:val="24"/>
          <w:szCs w:val="24"/>
        </w:rPr>
        <w:t>within a</w:t>
      </w:r>
      <w:r w:rsidR="002413F7" w:rsidRPr="00401590">
        <w:rPr>
          <w:rFonts w:ascii="Arial" w:hAnsi="Arial" w:cs="Arial"/>
          <w:sz w:val="24"/>
          <w:szCs w:val="24"/>
        </w:rPr>
        <w:t xml:space="preserve"> radius of 20 metres</w:t>
      </w:r>
      <w:r w:rsidR="00ED0EC0">
        <w:rPr>
          <w:rFonts w:ascii="Arial" w:hAnsi="Arial" w:cs="Arial"/>
          <w:sz w:val="24"/>
          <w:szCs w:val="24"/>
        </w:rPr>
        <w:t xml:space="preserve"> from a bus stop sign. A standard bus is </w:t>
      </w:r>
      <w:r w:rsidR="00194C75">
        <w:rPr>
          <w:rFonts w:ascii="Arial" w:hAnsi="Arial" w:cs="Arial"/>
          <w:sz w:val="24"/>
          <w:szCs w:val="24"/>
        </w:rPr>
        <w:t>12-</w:t>
      </w:r>
      <w:r w:rsidR="00ED0EC0">
        <w:rPr>
          <w:rFonts w:ascii="Arial" w:hAnsi="Arial" w:cs="Arial"/>
          <w:sz w:val="24"/>
          <w:szCs w:val="24"/>
        </w:rPr>
        <w:t>18 metres in length and generally will stop with the front of the bus at a bus stop sign. Where there is an individual behaving aggressively, menacingly, or otherwise interfering with someone else’s safety, suc</w:t>
      </w:r>
      <w:r w:rsidR="00B61DC9">
        <w:rPr>
          <w:rFonts w:ascii="Arial" w:hAnsi="Arial" w:cs="Arial"/>
          <w:sz w:val="24"/>
          <w:szCs w:val="24"/>
        </w:rPr>
        <w:t>h as abusing the bus driver</w:t>
      </w:r>
      <w:r w:rsidR="00ED0EC0">
        <w:rPr>
          <w:rFonts w:ascii="Arial" w:hAnsi="Arial" w:cs="Arial"/>
          <w:sz w:val="24"/>
          <w:szCs w:val="24"/>
        </w:rPr>
        <w:t xml:space="preserve">, attempting to damage the bus, or abusing other people, </w:t>
      </w:r>
      <w:r w:rsidR="00331596">
        <w:rPr>
          <w:rFonts w:ascii="Arial" w:hAnsi="Arial" w:cs="Arial"/>
          <w:sz w:val="24"/>
          <w:szCs w:val="24"/>
        </w:rPr>
        <w:t xml:space="preserve">the move on direction would reach beyond the length of the bus in most cases. If the behaviour continues in another bus stop area (e.g., within 20 metres of another bus stop sign after complying with a direction to leave the first bus stop area), another move on direction can be issued from that area. The threshold relies on a particular offence to either </w:t>
      </w:r>
      <w:r w:rsidR="00B61DC9">
        <w:rPr>
          <w:rFonts w:ascii="Arial" w:hAnsi="Arial" w:cs="Arial"/>
          <w:sz w:val="24"/>
          <w:szCs w:val="24"/>
        </w:rPr>
        <w:t xml:space="preserve">be being </w:t>
      </w:r>
      <w:r w:rsidR="00331596">
        <w:rPr>
          <w:rFonts w:ascii="Arial" w:hAnsi="Arial" w:cs="Arial"/>
          <w:sz w:val="24"/>
          <w:szCs w:val="24"/>
        </w:rPr>
        <w:t xml:space="preserve">committed or having just been committed, meaning the person must stop behaving dangerously in breach of those offences if they need to immediately re-enter the area to access services. </w:t>
      </w:r>
    </w:p>
    <w:p w14:paraId="18D947C6" w14:textId="5319FCCE" w:rsidR="005427B0" w:rsidRDefault="007756A2" w:rsidP="00ED0EC0">
      <w:pPr>
        <w:rPr>
          <w:rFonts w:ascii="Arial" w:hAnsi="Arial" w:cs="Arial"/>
          <w:sz w:val="24"/>
          <w:szCs w:val="24"/>
        </w:rPr>
      </w:pPr>
      <w:r>
        <w:rPr>
          <w:rFonts w:ascii="Arial" w:hAnsi="Arial" w:cs="Arial"/>
          <w:sz w:val="24"/>
          <w:szCs w:val="24"/>
        </w:rPr>
        <w:lastRenderedPageBreak/>
        <w:t xml:space="preserve">While bus stops differ in size and type across the ACT, from busy inner-city interchanges to signs on the side of the road in remote areas, the consistent </w:t>
      </w:r>
      <w:r w:rsidR="007E47A9">
        <w:rPr>
          <w:rFonts w:ascii="Arial" w:hAnsi="Arial" w:cs="Arial"/>
          <w:sz w:val="24"/>
          <w:szCs w:val="24"/>
        </w:rPr>
        <w:t xml:space="preserve">definition of bus stop area improves enforceability by keeping a simple 20-metre rule for authorised people and police to apply. The Bill requires the person giving a direction to state the area the person must leave, which ensures anyone being given a move on direction will understand how to comply wherever they are. </w:t>
      </w:r>
    </w:p>
    <w:p w14:paraId="0E300BB6" w14:textId="311B505B" w:rsidR="00331596" w:rsidRDefault="00331596" w:rsidP="00ED0EC0">
      <w:pPr>
        <w:rPr>
          <w:rFonts w:ascii="Arial" w:hAnsi="Arial" w:cs="Arial"/>
          <w:sz w:val="24"/>
          <w:szCs w:val="24"/>
        </w:rPr>
      </w:pPr>
      <w:r>
        <w:rPr>
          <w:rFonts w:ascii="Arial" w:hAnsi="Arial" w:cs="Arial"/>
          <w:sz w:val="24"/>
          <w:szCs w:val="24"/>
        </w:rPr>
        <w:t>The Bill was also drafted to set a high threshold for use of move on direction</w:t>
      </w:r>
      <w:r w:rsidR="00B61DC9">
        <w:rPr>
          <w:rFonts w:ascii="Arial" w:hAnsi="Arial" w:cs="Arial"/>
          <w:sz w:val="24"/>
          <w:szCs w:val="24"/>
        </w:rPr>
        <w:t>s</w:t>
      </w:r>
      <w:r>
        <w:rPr>
          <w:rFonts w:ascii="Arial" w:hAnsi="Arial" w:cs="Arial"/>
          <w:sz w:val="24"/>
          <w:szCs w:val="24"/>
        </w:rPr>
        <w:t xml:space="preserve"> at bus stops to ensure the right to freedom of movement is not arbitrarily limited. The move on powers at bus stops may only </w:t>
      </w:r>
      <w:r w:rsidR="002413F7" w:rsidRPr="00401590">
        <w:rPr>
          <w:rFonts w:ascii="Arial" w:hAnsi="Arial" w:cs="Arial"/>
          <w:sz w:val="24"/>
          <w:szCs w:val="24"/>
        </w:rPr>
        <w:t>apply to specific behaviours that interfere with safety</w:t>
      </w:r>
      <w:r w:rsidR="00722785">
        <w:rPr>
          <w:rFonts w:ascii="Arial" w:hAnsi="Arial" w:cs="Arial"/>
          <w:sz w:val="24"/>
          <w:szCs w:val="24"/>
        </w:rPr>
        <w:t>, as opposed to a lower threshold for similar move on powers at light rail stops under section 70AAN of the Regulation or powers to direct a person to leave or not get on a bus</w:t>
      </w:r>
      <w:r w:rsidR="00600820">
        <w:rPr>
          <w:rFonts w:ascii="Arial" w:hAnsi="Arial" w:cs="Arial"/>
          <w:sz w:val="24"/>
          <w:szCs w:val="24"/>
        </w:rPr>
        <w:t xml:space="preserve"> or light rail vehicle</w:t>
      </w:r>
      <w:r w:rsidR="00722785">
        <w:rPr>
          <w:rFonts w:ascii="Arial" w:hAnsi="Arial" w:cs="Arial"/>
          <w:sz w:val="24"/>
          <w:szCs w:val="24"/>
        </w:rPr>
        <w:t>, which include ticketing offences and actions such as offensive language</w:t>
      </w:r>
      <w:r w:rsidR="002413F7" w:rsidRPr="00401590">
        <w:rPr>
          <w:rFonts w:ascii="Arial" w:hAnsi="Arial" w:cs="Arial"/>
          <w:sz w:val="24"/>
          <w:szCs w:val="24"/>
        </w:rPr>
        <w:t>.</w:t>
      </w:r>
      <w:r w:rsidR="00722785">
        <w:rPr>
          <w:rFonts w:ascii="Arial" w:hAnsi="Arial" w:cs="Arial"/>
          <w:sz w:val="24"/>
          <w:szCs w:val="24"/>
        </w:rPr>
        <w:t xml:space="preserve"> The higher threshold in the Bill for bus stops reflects the lack of clear physical boundary at bus stops and the extensive number of bus stops covering public unleased land around the ACT. Th</w:t>
      </w:r>
      <w:r w:rsidR="00B61DC9">
        <w:rPr>
          <w:rFonts w:ascii="Arial" w:hAnsi="Arial" w:cs="Arial"/>
          <w:sz w:val="24"/>
          <w:szCs w:val="24"/>
        </w:rPr>
        <w:t xml:space="preserve">e higher threshold </w:t>
      </w:r>
      <w:r w:rsidR="00722785">
        <w:rPr>
          <w:rFonts w:ascii="Arial" w:hAnsi="Arial" w:cs="Arial"/>
          <w:sz w:val="24"/>
          <w:szCs w:val="24"/>
        </w:rPr>
        <w:t>also links directly to the purpose of public safety.</w:t>
      </w:r>
      <w:r w:rsidR="002413F7" w:rsidRPr="00401590">
        <w:rPr>
          <w:rFonts w:ascii="Arial" w:hAnsi="Arial" w:cs="Arial"/>
          <w:sz w:val="24"/>
          <w:szCs w:val="24"/>
        </w:rPr>
        <w:t xml:space="preserve"> </w:t>
      </w:r>
    </w:p>
    <w:p w14:paraId="5E3916B9" w14:textId="5BCCA350" w:rsidR="005A1263" w:rsidRDefault="002413F7" w:rsidP="00ED0EC0">
      <w:pPr>
        <w:rPr>
          <w:rFonts w:ascii="Arial" w:hAnsi="Arial" w:cs="Arial"/>
          <w:sz w:val="24"/>
          <w:szCs w:val="24"/>
        </w:rPr>
      </w:pPr>
      <w:r w:rsidRPr="00401590">
        <w:rPr>
          <w:rFonts w:ascii="Arial" w:hAnsi="Arial" w:cs="Arial"/>
          <w:sz w:val="24"/>
          <w:szCs w:val="24"/>
        </w:rPr>
        <w:t xml:space="preserve">Individuals </w:t>
      </w:r>
      <w:r w:rsidR="00331596">
        <w:rPr>
          <w:rFonts w:ascii="Arial" w:hAnsi="Arial" w:cs="Arial"/>
          <w:sz w:val="24"/>
          <w:szCs w:val="24"/>
        </w:rPr>
        <w:t xml:space="preserve">issued with a move on direction at a bus stop </w:t>
      </w:r>
      <w:r w:rsidRPr="00401590">
        <w:rPr>
          <w:rFonts w:ascii="Arial" w:hAnsi="Arial" w:cs="Arial"/>
          <w:sz w:val="24"/>
          <w:szCs w:val="24"/>
        </w:rPr>
        <w:t xml:space="preserve">are given the opportunity to comply before enforcement action </w:t>
      </w:r>
      <w:r w:rsidR="00331596">
        <w:rPr>
          <w:rFonts w:ascii="Arial" w:hAnsi="Arial" w:cs="Arial"/>
          <w:sz w:val="24"/>
          <w:szCs w:val="24"/>
        </w:rPr>
        <w:t>may be</w:t>
      </w:r>
      <w:r w:rsidRPr="00401590">
        <w:rPr>
          <w:rFonts w:ascii="Arial" w:hAnsi="Arial" w:cs="Arial"/>
          <w:sz w:val="24"/>
          <w:szCs w:val="24"/>
        </w:rPr>
        <w:t xml:space="preserve"> taken.</w:t>
      </w:r>
      <w:r w:rsidR="0092073A">
        <w:rPr>
          <w:rFonts w:ascii="Arial" w:hAnsi="Arial" w:cs="Arial"/>
          <w:sz w:val="24"/>
          <w:szCs w:val="24"/>
        </w:rPr>
        <w:t xml:space="preserve"> These measures make it clear that move on powers must satisfy </w:t>
      </w:r>
      <w:r w:rsidR="00FE4571">
        <w:rPr>
          <w:rFonts w:ascii="Arial" w:hAnsi="Arial" w:cs="Arial"/>
          <w:sz w:val="24"/>
          <w:szCs w:val="24"/>
        </w:rPr>
        <w:t xml:space="preserve">a high threshold and a clear distinction will need to apply between offensive language and aggressive or menacing behaviour or behaviour that </w:t>
      </w:r>
      <w:r w:rsidR="00CC0E04">
        <w:rPr>
          <w:rFonts w:ascii="Arial" w:hAnsi="Arial" w:cs="Arial"/>
          <w:sz w:val="24"/>
          <w:szCs w:val="24"/>
        </w:rPr>
        <w:t>interferes</w:t>
      </w:r>
      <w:r w:rsidR="00FE4571">
        <w:rPr>
          <w:rFonts w:ascii="Arial" w:hAnsi="Arial" w:cs="Arial"/>
          <w:sz w:val="24"/>
          <w:szCs w:val="24"/>
        </w:rPr>
        <w:t xml:space="preserve"> with safety. </w:t>
      </w:r>
      <w:r w:rsidR="00FE4571" w:rsidRPr="00401590">
        <w:rPr>
          <w:rFonts w:ascii="Arial" w:hAnsi="Arial" w:cs="Arial"/>
          <w:sz w:val="24"/>
          <w:szCs w:val="24"/>
        </w:rPr>
        <w:t xml:space="preserve">The safeguards lie in the fact that the move on powers are only enforceable based on an objective assessment of behaviour (in the case of the </w:t>
      </w:r>
      <w:r w:rsidR="00331596">
        <w:rPr>
          <w:rFonts w:ascii="Arial" w:hAnsi="Arial" w:cs="Arial"/>
          <w:sz w:val="24"/>
          <w:szCs w:val="24"/>
        </w:rPr>
        <w:t xml:space="preserve">existing strict liability offence at section 52(2)(b)(iii) and new </w:t>
      </w:r>
      <w:r w:rsidR="00FE4571" w:rsidRPr="00401590">
        <w:rPr>
          <w:rFonts w:ascii="Arial" w:hAnsi="Arial" w:cs="Arial"/>
          <w:sz w:val="24"/>
          <w:szCs w:val="24"/>
        </w:rPr>
        <w:t xml:space="preserve">strict liability offence </w:t>
      </w:r>
      <w:r w:rsidR="00331596">
        <w:rPr>
          <w:rFonts w:ascii="Arial" w:hAnsi="Arial" w:cs="Arial"/>
          <w:sz w:val="24"/>
          <w:szCs w:val="24"/>
        </w:rPr>
        <w:t>at</w:t>
      </w:r>
      <w:r w:rsidR="00FE4571" w:rsidRPr="00401590">
        <w:rPr>
          <w:rFonts w:ascii="Arial" w:hAnsi="Arial" w:cs="Arial"/>
          <w:sz w:val="24"/>
          <w:szCs w:val="24"/>
        </w:rPr>
        <w:t xml:space="preserve"> section 52(3A)); and the use of the concept “unreasonably interferes” with safety</w:t>
      </w:r>
      <w:r w:rsidR="00B61DC9">
        <w:rPr>
          <w:rFonts w:ascii="Arial" w:hAnsi="Arial" w:cs="Arial"/>
          <w:sz w:val="24"/>
          <w:szCs w:val="24"/>
        </w:rPr>
        <w:t xml:space="preserve"> (section 52(3B))</w:t>
      </w:r>
      <w:r w:rsidR="00FE4571" w:rsidRPr="00401590">
        <w:rPr>
          <w:rFonts w:ascii="Arial" w:hAnsi="Arial" w:cs="Arial"/>
          <w:sz w:val="24"/>
          <w:szCs w:val="24"/>
        </w:rPr>
        <w:t xml:space="preserve">, which </w:t>
      </w:r>
      <w:r w:rsidR="001F204C">
        <w:rPr>
          <w:rFonts w:ascii="Arial" w:hAnsi="Arial" w:cs="Arial"/>
          <w:sz w:val="24"/>
          <w:szCs w:val="24"/>
        </w:rPr>
        <w:t>emphasises that the interference must actively and negatively impact a person</w:t>
      </w:r>
      <w:r w:rsidR="005427B0">
        <w:rPr>
          <w:rFonts w:ascii="Arial" w:hAnsi="Arial" w:cs="Arial"/>
          <w:sz w:val="24"/>
          <w:szCs w:val="24"/>
        </w:rPr>
        <w:t>’</w:t>
      </w:r>
      <w:r w:rsidR="001F204C">
        <w:rPr>
          <w:rFonts w:ascii="Arial" w:hAnsi="Arial" w:cs="Arial"/>
          <w:sz w:val="24"/>
          <w:szCs w:val="24"/>
        </w:rPr>
        <w:t xml:space="preserve">s safety before the threshold is met. </w:t>
      </w:r>
    </w:p>
    <w:p w14:paraId="4DEA912C" w14:textId="77777777" w:rsidR="0018764F" w:rsidRDefault="00600820" w:rsidP="00ED0EC0">
      <w:pPr>
        <w:rPr>
          <w:rFonts w:ascii="Arial" w:hAnsi="Arial" w:cs="Arial"/>
          <w:sz w:val="24"/>
          <w:szCs w:val="24"/>
        </w:rPr>
      </w:pPr>
      <w:r>
        <w:rPr>
          <w:rFonts w:ascii="Arial" w:hAnsi="Arial" w:cs="Arial"/>
          <w:sz w:val="24"/>
          <w:szCs w:val="24"/>
        </w:rPr>
        <w:t xml:space="preserve">The new power for police to remove a person from the relevant bus stop area for failing to comply (new section 67AB) is reasonable and proportionate as it only applies in instances of extreme violence where police must attend. The power to remove a person is only available to police, as is the case for the equivalent powers at light rail stops and on buses and light rail vehicles. Resourcing and operational process does not require police to attend all instances of violence on the public transport network. </w:t>
      </w:r>
    </w:p>
    <w:p w14:paraId="6556268C" w14:textId="39ADA953" w:rsidR="005427B0" w:rsidRDefault="005427B0" w:rsidP="005427B0">
      <w:pPr>
        <w:contextualSpacing/>
        <w:rPr>
          <w:rFonts w:ascii="Arial" w:hAnsi="Arial" w:cs="Arial"/>
          <w:sz w:val="24"/>
          <w:szCs w:val="24"/>
          <w:highlight w:val="yellow"/>
        </w:rPr>
      </w:pPr>
      <w:r>
        <w:rPr>
          <w:rFonts w:ascii="Arial" w:hAnsi="Arial" w:cs="Arial"/>
          <w:sz w:val="24"/>
          <w:szCs w:val="24"/>
        </w:rPr>
        <w:t xml:space="preserve">The fact that </w:t>
      </w:r>
      <w:r w:rsidRPr="00543792">
        <w:rPr>
          <w:rFonts w:ascii="Arial" w:hAnsi="Arial" w:cs="Arial"/>
          <w:sz w:val="24"/>
          <w:szCs w:val="24"/>
        </w:rPr>
        <w:t xml:space="preserve">move on </w:t>
      </w:r>
      <w:r w:rsidR="00BA56E6">
        <w:rPr>
          <w:rFonts w:ascii="Arial" w:hAnsi="Arial" w:cs="Arial"/>
          <w:sz w:val="24"/>
          <w:szCs w:val="24"/>
        </w:rPr>
        <w:t>directions</w:t>
      </w:r>
      <w:r>
        <w:rPr>
          <w:rFonts w:ascii="Arial" w:hAnsi="Arial" w:cs="Arial"/>
          <w:sz w:val="24"/>
          <w:szCs w:val="24"/>
        </w:rPr>
        <w:t xml:space="preserve"> do not apply to people </w:t>
      </w:r>
      <w:r w:rsidR="00B61DC9">
        <w:rPr>
          <w:rFonts w:ascii="Arial" w:hAnsi="Arial" w:cs="Arial"/>
          <w:sz w:val="24"/>
          <w:szCs w:val="24"/>
        </w:rPr>
        <w:t xml:space="preserve">for a set time or </w:t>
      </w:r>
      <w:r>
        <w:rPr>
          <w:rFonts w:ascii="Arial" w:hAnsi="Arial" w:cs="Arial"/>
          <w:sz w:val="24"/>
          <w:szCs w:val="24"/>
        </w:rPr>
        <w:t>indefinitely provides a further safeguard, as this</w:t>
      </w:r>
      <w:r w:rsidRPr="00543792">
        <w:rPr>
          <w:rFonts w:ascii="Arial" w:hAnsi="Arial" w:cs="Arial"/>
          <w:sz w:val="24"/>
          <w:szCs w:val="24"/>
        </w:rPr>
        <w:t xml:space="preserve"> allows a person to calm down, assess their previous behaviour and re-enter the bus stop area</w:t>
      </w:r>
      <w:r>
        <w:rPr>
          <w:rFonts w:ascii="Arial" w:hAnsi="Arial" w:cs="Arial"/>
          <w:sz w:val="24"/>
          <w:szCs w:val="24"/>
        </w:rPr>
        <w:t xml:space="preserve"> soon </w:t>
      </w:r>
      <w:r w:rsidRPr="00543792">
        <w:rPr>
          <w:rFonts w:ascii="Arial" w:hAnsi="Arial" w:cs="Arial"/>
          <w:sz w:val="24"/>
          <w:szCs w:val="24"/>
        </w:rPr>
        <w:t xml:space="preserve">after complying with the move on </w:t>
      </w:r>
      <w:r w:rsidR="00B61DC9">
        <w:rPr>
          <w:rFonts w:ascii="Arial" w:hAnsi="Arial" w:cs="Arial"/>
          <w:sz w:val="24"/>
          <w:szCs w:val="24"/>
        </w:rPr>
        <w:t>direction</w:t>
      </w:r>
      <w:r w:rsidRPr="00543792">
        <w:rPr>
          <w:rFonts w:ascii="Arial" w:hAnsi="Arial" w:cs="Arial"/>
          <w:sz w:val="24"/>
          <w:szCs w:val="24"/>
        </w:rPr>
        <w:t>.</w:t>
      </w:r>
      <w:r>
        <w:rPr>
          <w:rFonts w:ascii="Arial" w:hAnsi="Arial" w:cs="Arial"/>
          <w:sz w:val="24"/>
          <w:szCs w:val="24"/>
        </w:rPr>
        <w:t xml:space="preserve"> This is particularly important when considering remote bus stops or late-night incidents where the</w:t>
      </w:r>
      <w:r w:rsidR="00B77068">
        <w:rPr>
          <w:rFonts w:ascii="Arial" w:hAnsi="Arial" w:cs="Arial"/>
          <w:sz w:val="24"/>
          <w:szCs w:val="24"/>
        </w:rPr>
        <w:t>re</w:t>
      </w:r>
      <w:r>
        <w:rPr>
          <w:rFonts w:ascii="Arial" w:hAnsi="Arial" w:cs="Arial"/>
          <w:sz w:val="24"/>
          <w:szCs w:val="24"/>
        </w:rPr>
        <w:t xml:space="preserve"> may be no more buses running. </w:t>
      </w:r>
    </w:p>
    <w:p w14:paraId="09723263" w14:textId="77777777" w:rsidR="005427B0" w:rsidRDefault="005427B0" w:rsidP="005A1263">
      <w:pPr>
        <w:contextualSpacing/>
        <w:rPr>
          <w:rFonts w:ascii="Arial" w:hAnsi="Arial" w:cs="Arial"/>
          <w:sz w:val="24"/>
          <w:szCs w:val="24"/>
        </w:rPr>
      </w:pPr>
    </w:p>
    <w:p w14:paraId="7028ACD0" w14:textId="1A90100D" w:rsidR="005A1263" w:rsidRDefault="005A1263" w:rsidP="00ED0EC0">
      <w:pPr>
        <w:rPr>
          <w:rFonts w:ascii="Arial" w:hAnsi="Arial" w:cs="Arial"/>
          <w:sz w:val="24"/>
          <w:szCs w:val="24"/>
        </w:rPr>
      </w:pPr>
      <w:r>
        <w:rPr>
          <w:rFonts w:ascii="Arial" w:hAnsi="Arial" w:cs="Arial"/>
          <w:sz w:val="24"/>
          <w:szCs w:val="24"/>
        </w:rPr>
        <w:t xml:space="preserve">As outlined above, authorised people will be required to have a degree of mental health and disability awareness to ensure a person is not deprived of their freedom </w:t>
      </w:r>
      <w:r>
        <w:rPr>
          <w:rFonts w:ascii="Arial" w:hAnsi="Arial" w:cs="Arial"/>
          <w:sz w:val="24"/>
          <w:szCs w:val="24"/>
        </w:rPr>
        <w:lastRenderedPageBreak/>
        <w:t>of movement inadvertently as a result of officer bias or misunderstanding</w:t>
      </w:r>
      <w:r w:rsidR="00B77068">
        <w:rPr>
          <w:rFonts w:ascii="Arial" w:hAnsi="Arial" w:cs="Arial"/>
          <w:sz w:val="24"/>
          <w:szCs w:val="24"/>
        </w:rPr>
        <w:t>,</w:t>
      </w:r>
      <w:r>
        <w:rPr>
          <w:rFonts w:ascii="Arial" w:hAnsi="Arial" w:cs="Arial"/>
          <w:sz w:val="24"/>
          <w:szCs w:val="24"/>
        </w:rPr>
        <w:t xml:space="preserve"> as well as to ensure the person can be </w:t>
      </w:r>
      <w:r w:rsidR="005427B0">
        <w:rPr>
          <w:rFonts w:ascii="Arial" w:hAnsi="Arial" w:cs="Arial"/>
          <w:sz w:val="24"/>
          <w:szCs w:val="24"/>
        </w:rPr>
        <w:t>referred</w:t>
      </w:r>
      <w:r>
        <w:rPr>
          <w:rFonts w:ascii="Arial" w:hAnsi="Arial" w:cs="Arial"/>
          <w:sz w:val="24"/>
          <w:szCs w:val="24"/>
        </w:rPr>
        <w:t xml:space="preserve"> </w:t>
      </w:r>
      <w:r w:rsidR="005427B0">
        <w:rPr>
          <w:rFonts w:ascii="Arial" w:hAnsi="Arial" w:cs="Arial"/>
          <w:sz w:val="24"/>
          <w:szCs w:val="24"/>
        </w:rPr>
        <w:t>on</w:t>
      </w:r>
      <w:r>
        <w:rPr>
          <w:rFonts w:ascii="Arial" w:hAnsi="Arial" w:cs="Arial"/>
          <w:sz w:val="24"/>
          <w:szCs w:val="24"/>
        </w:rPr>
        <w:t xml:space="preserve">to any relevant health services if they need assistance. </w:t>
      </w:r>
    </w:p>
    <w:p w14:paraId="28B11DD1" w14:textId="55167B46" w:rsidR="00600820" w:rsidRDefault="00600820" w:rsidP="00ED0EC0">
      <w:pPr>
        <w:rPr>
          <w:rFonts w:ascii="Arial" w:hAnsi="Arial" w:cs="Arial"/>
          <w:sz w:val="24"/>
          <w:szCs w:val="24"/>
        </w:rPr>
      </w:pPr>
      <w:r>
        <w:rPr>
          <w:rFonts w:ascii="Arial" w:hAnsi="Arial" w:cs="Arial"/>
          <w:sz w:val="24"/>
          <w:szCs w:val="24"/>
        </w:rPr>
        <w:t xml:space="preserve">Current operational process for bus drivers experiencing occupational violence or witnessing violence against others is </w:t>
      </w:r>
      <w:r w:rsidR="008E0425">
        <w:rPr>
          <w:rFonts w:ascii="Arial" w:hAnsi="Arial" w:cs="Arial"/>
          <w:sz w:val="24"/>
          <w:szCs w:val="24"/>
        </w:rPr>
        <w:t xml:space="preserve">to request a field officer (Transit Officer) attend. A duress button is available for bus drivers to contact the police in cases of extreme violence; however, resourcing and triaging of emergency situations means there may not always be police attendance immediately. </w:t>
      </w:r>
      <w:r w:rsidR="00B77068">
        <w:rPr>
          <w:rFonts w:ascii="Arial" w:hAnsi="Arial" w:cs="Arial"/>
          <w:sz w:val="24"/>
          <w:szCs w:val="24"/>
        </w:rPr>
        <w:t>New section 67AB allows police to remove a person from a bus stop area who fails to comply. P</w:t>
      </w:r>
      <w:r w:rsidR="008E0425">
        <w:rPr>
          <w:rFonts w:ascii="Arial" w:hAnsi="Arial" w:cs="Arial"/>
          <w:sz w:val="24"/>
          <w:szCs w:val="24"/>
        </w:rPr>
        <w:t xml:space="preserve">olice have existing powers to intervene in general; however, it is essential that the move on directions at bus stops are upheld in these cases to maintain effectiveness and lead to behavioural change in the long term. </w:t>
      </w:r>
      <w:r w:rsidR="00B77068">
        <w:rPr>
          <w:rFonts w:ascii="Arial" w:hAnsi="Arial" w:cs="Arial"/>
          <w:sz w:val="24"/>
          <w:szCs w:val="24"/>
        </w:rPr>
        <w:t>This also ensures consistency with similar frameworks applying to light rail stops and on buses and light rail vehicles.</w:t>
      </w:r>
    </w:p>
    <w:p w14:paraId="5BDE57D3" w14:textId="14F58DC3" w:rsidR="002137F2" w:rsidRDefault="002137F2" w:rsidP="002137F2">
      <w:pPr>
        <w:spacing w:after="0" w:line="240" w:lineRule="auto"/>
        <w:rPr>
          <w:rFonts w:ascii="Arial" w:hAnsi="Arial" w:cs="Arial"/>
          <w:b/>
          <w:bCs/>
          <w:sz w:val="24"/>
          <w:szCs w:val="24"/>
          <w:u w:val="single"/>
        </w:rPr>
      </w:pPr>
      <w:r w:rsidRPr="002137F2">
        <w:rPr>
          <w:rFonts w:ascii="Arial" w:hAnsi="Arial" w:cs="Arial"/>
          <w:b/>
          <w:bCs/>
          <w:sz w:val="24"/>
          <w:szCs w:val="24"/>
          <w:u w:val="single"/>
        </w:rPr>
        <w:t>Right to Freedom of Expression</w:t>
      </w:r>
    </w:p>
    <w:p w14:paraId="22579093" w14:textId="77777777" w:rsidR="002137F2" w:rsidRPr="002137F2" w:rsidRDefault="002137F2" w:rsidP="002137F2">
      <w:pPr>
        <w:spacing w:after="0" w:line="240" w:lineRule="auto"/>
        <w:rPr>
          <w:rFonts w:ascii="Arial" w:hAnsi="Arial" w:cs="Arial"/>
          <w:b/>
          <w:bCs/>
          <w:sz w:val="24"/>
          <w:szCs w:val="24"/>
          <w:u w:val="single"/>
        </w:rPr>
      </w:pPr>
    </w:p>
    <w:p w14:paraId="48DA0A16" w14:textId="77777777" w:rsidR="00635E5C" w:rsidRPr="00331079" w:rsidRDefault="00635E5C" w:rsidP="00773512">
      <w:pPr>
        <w:pStyle w:val="ListParagraph"/>
        <w:numPr>
          <w:ilvl w:val="0"/>
          <w:numId w:val="9"/>
        </w:numPr>
        <w:spacing w:after="160" w:line="259" w:lineRule="auto"/>
        <w:contextualSpacing/>
        <w:rPr>
          <w:rFonts w:ascii="Arial" w:hAnsi="Arial" w:cs="Arial"/>
          <w:i/>
          <w:iCs/>
          <w:sz w:val="24"/>
          <w:szCs w:val="24"/>
        </w:rPr>
      </w:pPr>
      <w:r w:rsidRPr="00BE3778">
        <w:rPr>
          <w:rFonts w:ascii="Arial" w:hAnsi="Arial" w:cs="Arial"/>
          <w:i/>
          <w:sz w:val="24"/>
          <w:szCs w:val="24"/>
        </w:rPr>
        <w:t>Natu</w:t>
      </w:r>
      <w:r w:rsidRPr="00331079">
        <w:rPr>
          <w:rFonts w:ascii="Arial" w:hAnsi="Arial" w:cs="Arial"/>
          <w:i/>
          <w:iCs/>
          <w:sz w:val="24"/>
          <w:szCs w:val="24"/>
        </w:rPr>
        <w:t>re of the right and the limitation (ss 28(2)(a) and (c))</w:t>
      </w:r>
    </w:p>
    <w:p w14:paraId="47D6E2F5" w14:textId="79460074" w:rsidR="00497DC8" w:rsidRPr="000B1598" w:rsidRDefault="00497DC8" w:rsidP="67ED1352">
      <w:pPr>
        <w:rPr>
          <w:rFonts w:ascii="Arial" w:hAnsi="Arial" w:cs="Arial"/>
          <w:sz w:val="24"/>
          <w:szCs w:val="24"/>
        </w:rPr>
      </w:pPr>
      <w:r w:rsidRPr="000B1598">
        <w:rPr>
          <w:rFonts w:ascii="Arial" w:hAnsi="Arial" w:cs="Arial"/>
          <w:sz w:val="24"/>
          <w:szCs w:val="24"/>
        </w:rPr>
        <w:t xml:space="preserve">The Bill </w:t>
      </w:r>
      <w:r w:rsidR="0018764F">
        <w:rPr>
          <w:rFonts w:ascii="Arial" w:hAnsi="Arial" w:cs="Arial"/>
          <w:sz w:val="24"/>
          <w:szCs w:val="24"/>
        </w:rPr>
        <w:t>has potential to</w:t>
      </w:r>
      <w:r w:rsidR="73E8FFE2" w:rsidRPr="67ED1352">
        <w:rPr>
          <w:rFonts w:ascii="Arial" w:hAnsi="Arial" w:cs="Arial"/>
          <w:sz w:val="24"/>
          <w:szCs w:val="24"/>
        </w:rPr>
        <w:t xml:space="preserve"> </w:t>
      </w:r>
      <w:r w:rsidR="7E7A5346" w:rsidRPr="67ED1352">
        <w:rPr>
          <w:rFonts w:ascii="Arial" w:hAnsi="Arial" w:cs="Arial"/>
          <w:sz w:val="24"/>
          <w:szCs w:val="24"/>
        </w:rPr>
        <w:t>limit</w:t>
      </w:r>
      <w:r w:rsidRPr="000B1598">
        <w:rPr>
          <w:rFonts w:ascii="Arial" w:hAnsi="Arial" w:cs="Arial"/>
          <w:sz w:val="24"/>
          <w:szCs w:val="24"/>
        </w:rPr>
        <w:t xml:space="preserve"> the right to freedom of </w:t>
      </w:r>
      <w:r w:rsidR="009D2BDC" w:rsidRPr="000B1598">
        <w:rPr>
          <w:rFonts w:ascii="Arial" w:hAnsi="Arial" w:cs="Arial"/>
          <w:sz w:val="24"/>
          <w:szCs w:val="24"/>
        </w:rPr>
        <w:t>expression</w:t>
      </w:r>
      <w:r w:rsidR="234C396B" w:rsidRPr="67ED1352">
        <w:rPr>
          <w:rFonts w:ascii="Arial" w:hAnsi="Arial" w:cs="Arial"/>
          <w:sz w:val="24"/>
          <w:szCs w:val="24"/>
        </w:rPr>
        <w:t xml:space="preserve">. </w:t>
      </w:r>
      <w:r w:rsidR="234C396B" w:rsidRPr="4CE7FB89">
        <w:rPr>
          <w:rFonts w:ascii="Arial" w:hAnsi="Arial" w:cs="Arial"/>
          <w:sz w:val="24"/>
          <w:szCs w:val="24"/>
        </w:rPr>
        <w:t>Everyone has the right to express the</w:t>
      </w:r>
      <w:r w:rsidR="61A33054" w:rsidRPr="4CE7FB89">
        <w:rPr>
          <w:rFonts w:ascii="Arial" w:hAnsi="Arial" w:cs="Arial"/>
          <w:sz w:val="24"/>
          <w:szCs w:val="24"/>
        </w:rPr>
        <w:t xml:space="preserve">mselves freely, including the right to seek, receive, and impart information </w:t>
      </w:r>
      <w:r w:rsidR="002137F2">
        <w:rPr>
          <w:rFonts w:ascii="Arial" w:hAnsi="Arial" w:cs="Arial"/>
          <w:sz w:val="24"/>
          <w:szCs w:val="24"/>
        </w:rPr>
        <w:t xml:space="preserve">and ideas of all kinds </w:t>
      </w:r>
      <w:r w:rsidR="61A33054" w:rsidRPr="4CE7FB89">
        <w:rPr>
          <w:rFonts w:ascii="Arial" w:hAnsi="Arial" w:cs="Arial"/>
          <w:sz w:val="24"/>
          <w:szCs w:val="24"/>
        </w:rPr>
        <w:t>under section 16</w:t>
      </w:r>
      <w:r w:rsidR="002137F2">
        <w:rPr>
          <w:rFonts w:ascii="Arial" w:hAnsi="Arial" w:cs="Arial"/>
          <w:sz w:val="24"/>
          <w:szCs w:val="24"/>
        </w:rPr>
        <w:t xml:space="preserve"> of the HRA</w:t>
      </w:r>
      <w:r w:rsidR="61A33054" w:rsidRPr="4CE7FB89">
        <w:rPr>
          <w:rFonts w:ascii="Arial" w:hAnsi="Arial" w:cs="Arial"/>
          <w:sz w:val="24"/>
          <w:szCs w:val="24"/>
        </w:rPr>
        <w:t>.</w:t>
      </w:r>
    </w:p>
    <w:p w14:paraId="070055F1" w14:textId="1945AA1A" w:rsidR="2D977E19" w:rsidRDefault="00A30590" w:rsidP="2D977E19">
      <w:pPr>
        <w:rPr>
          <w:rFonts w:ascii="Arial" w:eastAsia="Arial" w:hAnsi="Arial" w:cs="Arial"/>
          <w:color w:val="000000" w:themeColor="text1"/>
          <w:sz w:val="24"/>
          <w:szCs w:val="24"/>
        </w:rPr>
      </w:pPr>
      <w:r>
        <w:rPr>
          <w:rFonts w:ascii="Arial" w:hAnsi="Arial" w:cs="Arial"/>
          <w:sz w:val="24"/>
          <w:szCs w:val="24"/>
        </w:rPr>
        <w:t xml:space="preserve">The </w:t>
      </w:r>
      <w:r w:rsidR="50878315" w:rsidRPr="4CE7FB89">
        <w:rPr>
          <w:rFonts w:ascii="Arial" w:hAnsi="Arial" w:cs="Arial"/>
          <w:sz w:val="24"/>
          <w:szCs w:val="24"/>
        </w:rPr>
        <w:t xml:space="preserve">new </w:t>
      </w:r>
      <w:r>
        <w:rPr>
          <w:rFonts w:ascii="Arial" w:hAnsi="Arial" w:cs="Arial"/>
          <w:sz w:val="24"/>
          <w:szCs w:val="24"/>
        </w:rPr>
        <w:t xml:space="preserve">move on powers </w:t>
      </w:r>
      <w:r w:rsidR="002137F2">
        <w:rPr>
          <w:rFonts w:ascii="Arial" w:hAnsi="Arial" w:cs="Arial"/>
          <w:sz w:val="24"/>
          <w:szCs w:val="24"/>
        </w:rPr>
        <w:t xml:space="preserve">under the Bill </w:t>
      </w:r>
      <w:r>
        <w:rPr>
          <w:rFonts w:ascii="Arial" w:hAnsi="Arial" w:cs="Arial"/>
          <w:sz w:val="24"/>
          <w:szCs w:val="24"/>
        </w:rPr>
        <w:t xml:space="preserve">may limit the right of </w:t>
      </w:r>
      <w:r w:rsidR="421275B0" w:rsidRPr="4CE7FB89">
        <w:rPr>
          <w:rFonts w:ascii="Arial" w:hAnsi="Arial" w:cs="Arial"/>
          <w:sz w:val="24"/>
          <w:szCs w:val="24"/>
        </w:rPr>
        <w:t>people to express themselves freely by prohibiting certain forms of behaviour</w:t>
      </w:r>
      <w:r w:rsidR="5E74F5AB" w:rsidRPr="4CE7FB89">
        <w:rPr>
          <w:rFonts w:ascii="Arial" w:hAnsi="Arial" w:cs="Arial"/>
          <w:sz w:val="24"/>
          <w:szCs w:val="24"/>
        </w:rPr>
        <w:t xml:space="preserve"> in bus stop areas. </w:t>
      </w:r>
      <w:r w:rsidR="77406059" w:rsidRPr="217488AD">
        <w:rPr>
          <w:rFonts w:ascii="Arial" w:hAnsi="Arial" w:cs="Arial"/>
          <w:sz w:val="24"/>
          <w:szCs w:val="24"/>
        </w:rPr>
        <w:t>For</w:t>
      </w:r>
      <w:r>
        <w:rPr>
          <w:rFonts w:ascii="Arial" w:hAnsi="Arial" w:cs="Arial"/>
          <w:sz w:val="24"/>
          <w:szCs w:val="24"/>
        </w:rPr>
        <w:t xml:space="preserve"> </w:t>
      </w:r>
      <w:r w:rsidR="00731CAB">
        <w:rPr>
          <w:rFonts w:ascii="Arial" w:hAnsi="Arial" w:cs="Arial"/>
          <w:sz w:val="24"/>
          <w:szCs w:val="24"/>
        </w:rPr>
        <w:t>example</w:t>
      </w:r>
      <w:r w:rsidR="77406059" w:rsidRPr="217488AD">
        <w:rPr>
          <w:rFonts w:ascii="Arial" w:hAnsi="Arial" w:cs="Arial"/>
          <w:sz w:val="24"/>
          <w:szCs w:val="24"/>
        </w:rPr>
        <w:t>,</w:t>
      </w:r>
      <w:r w:rsidR="00731CAB">
        <w:rPr>
          <w:rFonts w:ascii="Arial" w:hAnsi="Arial" w:cs="Arial"/>
          <w:sz w:val="24"/>
          <w:szCs w:val="24"/>
        </w:rPr>
        <w:t xml:space="preserve"> i</w:t>
      </w:r>
      <w:r w:rsidR="002137F2">
        <w:rPr>
          <w:rFonts w:ascii="Arial" w:hAnsi="Arial" w:cs="Arial"/>
          <w:sz w:val="24"/>
          <w:szCs w:val="24"/>
        </w:rPr>
        <w:t xml:space="preserve">f a person at a bus stop chose to </w:t>
      </w:r>
      <w:r w:rsidR="00731CAB">
        <w:rPr>
          <w:rFonts w:ascii="Arial" w:hAnsi="Arial" w:cs="Arial"/>
          <w:sz w:val="24"/>
          <w:szCs w:val="24"/>
        </w:rPr>
        <w:t xml:space="preserve">express </w:t>
      </w:r>
      <w:r w:rsidR="002137F2">
        <w:rPr>
          <w:rFonts w:ascii="Arial" w:hAnsi="Arial" w:cs="Arial"/>
          <w:sz w:val="24"/>
          <w:szCs w:val="24"/>
        </w:rPr>
        <w:t>a view</w:t>
      </w:r>
      <w:r w:rsidR="00731CAB">
        <w:rPr>
          <w:rFonts w:ascii="Arial" w:hAnsi="Arial" w:cs="Arial"/>
          <w:sz w:val="24"/>
          <w:szCs w:val="24"/>
        </w:rPr>
        <w:t xml:space="preserve"> </w:t>
      </w:r>
      <w:r w:rsidR="002137F2">
        <w:rPr>
          <w:rFonts w:ascii="Arial" w:hAnsi="Arial" w:cs="Arial"/>
          <w:sz w:val="24"/>
          <w:szCs w:val="24"/>
        </w:rPr>
        <w:t>verbally or through art in a way which</w:t>
      </w:r>
      <w:r w:rsidR="007756A2">
        <w:rPr>
          <w:rFonts w:ascii="Arial" w:hAnsi="Arial" w:cs="Arial"/>
          <w:sz w:val="24"/>
          <w:szCs w:val="24"/>
        </w:rPr>
        <w:t xml:space="preserve"> is aggressive, menacing or</w:t>
      </w:r>
      <w:r w:rsidR="002137F2">
        <w:rPr>
          <w:rFonts w:ascii="Arial" w:hAnsi="Arial" w:cs="Arial"/>
          <w:sz w:val="24"/>
          <w:szCs w:val="24"/>
        </w:rPr>
        <w:t xml:space="preserve"> unreasonably interferes with the safety of others</w:t>
      </w:r>
      <w:r w:rsidR="00B77068">
        <w:rPr>
          <w:rFonts w:ascii="Arial" w:hAnsi="Arial" w:cs="Arial"/>
          <w:sz w:val="24"/>
          <w:szCs w:val="24"/>
        </w:rPr>
        <w:t xml:space="preserve"> (such as creating a direct safety hazard)</w:t>
      </w:r>
      <w:r w:rsidR="002137F2">
        <w:rPr>
          <w:rFonts w:ascii="Arial" w:hAnsi="Arial" w:cs="Arial"/>
          <w:sz w:val="24"/>
          <w:szCs w:val="24"/>
        </w:rPr>
        <w:t xml:space="preserve">, an authorised </w:t>
      </w:r>
      <w:r w:rsidR="00B77068">
        <w:rPr>
          <w:rFonts w:ascii="Arial" w:hAnsi="Arial" w:cs="Arial"/>
          <w:sz w:val="24"/>
          <w:szCs w:val="24"/>
        </w:rPr>
        <w:t>person</w:t>
      </w:r>
      <w:r w:rsidR="002137F2">
        <w:rPr>
          <w:rFonts w:ascii="Arial" w:hAnsi="Arial" w:cs="Arial"/>
          <w:sz w:val="24"/>
          <w:szCs w:val="24"/>
        </w:rPr>
        <w:t xml:space="preserve"> o</w:t>
      </w:r>
      <w:r w:rsidR="00B77068">
        <w:rPr>
          <w:rFonts w:ascii="Arial" w:hAnsi="Arial" w:cs="Arial"/>
          <w:sz w:val="24"/>
          <w:szCs w:val="24"/>
        </w:rPr>
        <w:t>r</w:t>
      </w:r>
      <w:r w:rsidR="002137F2">
        <w:rPr>
          <w:rFonts w:ascii="Arial" w:hAnsi="Arial" w:cs="Arial"/>
          <w:sz w:val="24"/>
          <w:szCs w:val="24"/>
        </w:rPr>
        <w:t xml:space="preserve"> police could consider this to be committing an offence under new section</w:t>
      </w:r>
      <w:r w:rsidR="00F40F00">
        <w:rPr>
          <w:rFonts w:ascii="Arial" w:hAnsi="Arial" w:cs="Arial"/>
          <w:sz w:val="24"/>
          <w:szCs w:val="24"/>
        </w:rPr>
        <w:t>s 52(3A) or</w:t>
      </w:r>
      <w:r w:rsidR="002137F2">
        <w:rPr>
          <w:rFonts w:ascii="Arial" w:hAnsi="Arial" w:cs="Arial"/>
          <w:sz w:val="24"/>
          <w:szCs w:val="24"/>
        </w:rPr>
        <w:t xml:space="preserve"> </w:t>
      </w:r>
      <w:r w:rsidR="002137F2" w:rsidRPr="00C84222">
        <w:rPr>
          <w:rFonts w:ascii="Arial" w:hAnsi="Arial" w:cs="Arial"/>
          <w:sz w:val="24"/>
          <w:szCs w:val="24"/>
        </w:rPr>
        <w:t>(3B</w:t>
      </w:r>
      <w:r w:rsidR="002137F2" w:rsidRPr="005427B0">
        <w:rPr>
          <w:rFonts w:ascii="Arial" w:hAnsi="Arial" w:cs="Arial"/>
          <w:sz w:val="24"/>
          <w:szCs w:val="24"/>
        </w:rPr>
        <w:t>)</w:t>
      </w:r>
      <w:r w:rsidR="002137F2">
        <w:rPr>
          <w:rFonts w:ascii="Arial" w:hAnsi="Arial" w:cs="Arial"/>
          <w:sz w:val="24"/>
          <w:szCs w:val="24"/>
        </w:rPr>
        <w:t xml:space="preserve"> and direct the person to move out of the bus stop area</w:t>
      </w:r>
      <w:r w:rsidR="00731CAB">
        <w:rPr>
          <w:rFonts w:ascii="Arial" w:hAnsi="Arial" w:cs="Arial"/>
          <w:sz w:val="24"/>
          <w:szCs w:val="24"/>
        </w:rPr>
        <w:t>.</w:t>
      </w:r>
      <w:r w:rsidR="002137F2">
        <w:rPr>
          <w:rFonts w:ascii="Arial" w:hAnsi="Arial" w:cs="Arial"/>
          <w:sz w:val="24"/>
          <w:szCs w:val="24"/>
        </w:rPr>
        <w:t xml:space="preserve"> </w:t>
      </w:r>
    </w:p>
    <w:p w14:paraId="047061DB" w14:textId="14418859" w:rsidR="1F05927C" w:rsidRDefault="17F4C387" w:rsidP="00773512">
      <w:pPr>
        <w:pStyle w:val="ListParagraph"/>
        <w:numPr>
          <w:ilvl w:val="0"/>
          <w:numId w:val="9"/>
        </w:numPr>
        <w:spacing w:after="200"/>
        <w:rPr>
          <w:rFonts w:ascii="Arial" w:hAnsi="Arial" w:cs="Arial"/>
          <w:i/>
          <w:sz w:val="24"/>
          <w:szCs w:val="24"/>
        </w:rPr>
      </w:pPr>
      <w:r w:rsidRPr="1315C30A">
        <w:rPr>
          <w:rFonts w:ascii="Arial" w:hAnsi="Arial" w:cs="Arial"/>
          <w:i/>
          <w:iCs/>
          <w:sz w:val="24"/>
          <w:szCs w:val="24"/>
        </w:rPr>
        <w:t>Legitimate purpose (s 28(2)(b</w:t>
      </w:r>
      <w:r w:rsidRPr="6E2E9221">
        <w:rPr>
          <w:rFonts w:ascii="Arial" w:hAnsi="Arial" w:cs="Arial"/>
          <w:i/>
          <w:iCs/>
          <w:sz w:val="24"/>
          <w:szCs w:val="24"/>
        </w:rPr>
        <w:t>)</w:t>
      </w:r>
      <w:r w:rsidR="6992F5CB" w:rsidRPr="6E2E9221">
        <w:rPr>
          <w:rFonts w:ascii="Arial" w:hAnsi="Arial" w:cs="Arial"/>
          <w:i/>
          <w:iCs/>
          <w:sz w:val="24"/>
          <w:szCs w:val="24"/>
        </w:rPr>
        <w:t>)</w:t>
      </w:r>
    </w:p>
    <w:p w14:paraId="3C5CA8A1" w14:textId="49BDFFB4" w:rsidR="00F85310" w:rsidRDefault="6CD19656" w:rsidP="1315C30A">
      <w:pPr>
        <w:rPr>
          <w:rFonts w:ascii="Arial" w:hAnsi="Arial" w:cs="Arial"/>
          <w:sz w:val="24"/>
          <w:szCs w:val="24"/>
        </w:rPr>
      </w:pPr>
      <w:r w:rsidRPr="5A5E53FC">
        <w:rPr>
          <w:rFonts w:ascii="Arial" w:hAnsi="Arial" w:cs="Arial"/>
          <w:sz w:val="24"/>
          <w:szCs w:val="24"/>
        </w:rPr>
        <w:t xml:space="preserve">The purpose of </w:t>
      </w:r>
      <w:r w:rsidR="00F85310">
        <w:rPr>
          <w:rFonts w:ascii="Arial" w:hAnsi="Arial" w:cs="Arial"/>
          <w:sz w:val="24"/>
          <w:szCs w:val="24"/>
        </w:rPr>
        <w:t xml:space="preserve">the </w:t>
      </w:r>
      <w:r w:rsidRPr="5A5E53FC">
        <w:rPr>
          <w:rFonts w:ascii="Arial" w:hAnsi="Arial" w:cs="Arial"/>
          <w:sz w:val="24"/>
          <w:szCs w:val="24"/>
        </w:rPr>
        <w:t xml:space="preserve">move on powers </w:t>
      </w:r>
      <w:r w:rsidR="00F85310">
        <w:rPr>
          <w:rFonts w:ascii="Arial" w:hAnsi="Arial" w:cs="Arial"/>
          <w:sz w:val="24"/>
          <w:szCs w:val="24"/>
        </w:rPr>
        <w:t xml:space="preserve">and accompanying offences at bus stops is </w:t>
      </w:r>
      <w:r w:rsidRPr="5A5E53FC">
        <w:rPr>
          <w:rFonts w:ascii="Arial" w:hAnsi="Arial" w:cs="Arial"/>
          <w:sz w:val="24"/>
          <w:szCs w:val="24"/>
        </w:rPr>
        <w:t>to uphold the safety and wellbeing of Transport Canberra staff, bus passengers and members of the public</w:t>
      </w:r>
      <w:r w:rsidR="00F85310">
        <w:rPr>
          <w:rFonts w:ascii="Arial" w:hAnsi="Arial" w:cs="Arial"/>
          <w:sz w:val="24"/>
          <w:szCs w:val="24"/>
        </w:rPr>
        <w:t xml:space="preserve"> on the bus network</w:t>
      </w:r>
      <w:r w:rsidRPr="5A5E53FC">
        <w:rPr>
          <w:rFonts w:ascii="Arial" w:hAnsi="Arial" w:cs="Arial"/>
          <w:sz w:val="24"/>
          <w:szCs w:val="24"/>
        </w:rPr>
        <w:t>.</w:t>
      </w:r>
      <w:r w:rsidR="4DB9F685" w:rsidRPr="0508579F">
        <w:rPr>
          <w:rFonts w:ascii="Arial" w:hAnsi="Arial" w:cs="Arial"/>
          <w:sz w:val="24"/>
          <w:szCs w:val="24"/>
        </w:rPr>
        <w:t xml:space="preserve"> </w:t>
      </w:r>
      <w:r w:rsidR="00F85310" w:rsidRPr="1F2D1001">
        <w:rPr>
          <w:rFonts w:ascii="Arial" w:hAnsi="Arial" w:cs="Arial"/>
          <w:sz w:val="24"/>
          <w:szCs w:val="24"/>
        </w:rPr>
        <w:t>To</w:t>
      </w:r>
      <w:r w:rsidR="4DB9F685" w:rsidRPr="1F2D1001">
        <w:rPr>
          <w:rFonts w:ascii="Arial" w:hAnsi="Arial" w:cs="Arial"/>
          <w:sz w:val="24"/>
          <w:szCs w:val="24"/>
        </w:rPr>
        <w:t xml:space="preserve"> achieve this, aggressive or menacing behaviour or </w:t>
      </w:r>
      <w:r w:rsidR="4DB9F685" w:rsidRPr="7D9FF734">
        <w:rPr>
          <w:rFonts w:ascii="Arial" w:hAnsi="Arial" w:cs="Arial"/>
          <w:sz w:val="24"/>
          <w:szCs w:val="24"/>
        </w:rPr>
        <w:t xml:space="preserve">behaviour that </w:t>
      </w:r>
      <w:r w:rsidR="00F85310">
        <w:rPr>
          <w:rFonts w:ascii="Arial" w:hAnsi="Arial" w:cs="Arial"/>
          <w:sz w:val="24"/>
          <w:szCs w:val="24"/>
        </w:rPr>
        <w:t xml:space="preserve">unreasonably </w:t>
      </w:r>
      <w:r w:rsidR="4DB9F685" w:rsidRPr="7D9FF734">
        <w:rPr>
          <w:rFonts w:ascii="Arial" w:hAnsi="Arial" w:cs="Arial"/>
          <w:sz w:val="24"/>
          <w:szCs w:val="24"/>
        </w:rPr>
        <w:t>interferes with</w:t>
      </w:r>
      <w:r w:rsidR="4DB9F685" w:rsidRPr="357D4881">
        <w:rPr>
          <w:rFonts w:ascii="Arial" w:hAnsi="Arial" w:cs="Arial"/>
          <w:sz w:val="24"/>
          <w:szCs w:val="24"/>
        </w:rPr>
        <w:t xml:space="preserve"> </w:t>
      </w:r>
      <w:r w:rsidR="4DB9F685" w:rsidRPr="36B01A41">
        <w:rPr>
          <w:rFonts w:ascii="Arial" w:hAnsi="Arial" w:cs="Arial"/>
          <w:sz w:val="24"/>
          <w:szCs w:val="24"/>
        </w:rPr>
        <w:t xml:space="preserve">safety </w:t>
      </w:r>
      <w:r w:rsidR="4DB9F685" w:rsidRPr="01E45C68">
        <w:rPr>
          <w:rFonts w:ascii="Arial" w:hAnsi="Arial" w:cs="Arial"/>
          <w:sz w:val="24"/>
          <w:szCs w:val="24"/>
        </w:rPr>
        <w:t>cannot be tolerated.</w:t>
      </w:r>
    </w:p>
    <w:p w14:paraId="2081F025" w14:textId="0A289B6E" w:rsidR="00F85310" w:rsidRPr="00F85310" w:rsidRDefault="00F85310" w:rsidP="1315C30A">
      <w:pPr>
        <w:rPr>
          <w:rFonts w:ascii="Arial" w:eastAsia="Arial" w:hAnsi="Arial" w:cs="Arial"/>
          <w:sz w:val="24"/>
          <w:szCs w:val="24"/>
        </w:rPr>
      </w:pPr>
      <w:r>
        <w:rPr>
          <w:rFonts w:ascii="Arial" w:eastAsia="Arial" w:hAnsi="Arial" w:cs="Arial"/>
          <w:sz w:val="24"/>
          <w:szCs w:val="24"/>
        </w:rPr>
        <w:t xml:space="preserve">People who rely on using public transport and people who work on the bus network are at risk of psychological and physical harm due to violence committed by a small proportion of the community. This can also lead to service disruptions. The new offences and move on powers applying at bus stops are intended to reduce these risks and promote public safety and safer working conditions. </w:t>
      </w:r>
    </w:p>
    <w:p w14:paraId="4DE1BA12" w14:textId="6045DB40" w:rsidR="17F4C387" w:rsidRDefault="17F4C387" w:rsidP="00773512">
      <w:pPr>
        <w:pStyle w:val="ListParagraph"/>
        <w:numPr>
          <w:ilvl w:val="0"/>
          <w:numId w:val="9"/>
        </w:numPr>
        <w:spacing w:after="200"/>
        <w:rPr>
          <w:rFonts w:ascii="Arial" w:eastAsia="Arial" w:hAnsi="Arial" w:cs="Arial"/>
          <w:i/>
        </w:rPr>
      </w:pPr>
      <w:r w:rsidRPr="1315C30A">
        <w:rPr>
          <w:rFonts w:ascii="Arial" w:eastAsia="Arial" w:hAnsi="Arial" w:cs="Arial"/>
          <w:i/>
          <w:iCs/>
          <w:sz w:val="24"/>
          <w:szCs w:val="24"/>
        </w:rPr>
        <w:t>Rational connection between the limitation and the purpose (s 28(2)(d))</w:t>
      </w:r>
    </w:p>
    <w:p w14:paraId="19C95946" w14:textId="547789EB" w:rsidR="1315C30A" w:rsidRDefault="00F85310" w:rsidP="09922B75">
      <w:pPr>
        <w:rPr>
          <w:rFonts w:ascii="Arial" w:hAnsi="Arial" w:cs="Arial"/>
          <w:sz w:val="24"/>
          <w:szCs w:val="24"/>
        </w:rPr>
      </w:pPr>
      <w:r>
        <w:rPr>
          <w:rFonts w:ascii="Arial" w:hAnsi="Arial" w:cs="Arial"/>
          <w:sz w:val="24"/>
          <w:szCs w:val="24"/>
        </w:rPr>
        <w:t>T</w:t>
      </w:r>
      <w:r w:rsidR="5E09E46F" w:rsidRPr="09922B75">
        <w:rPr>
          <w:rFonts w:ascii="Arial" w:hAnsi="Arial" w:cs="Arial"/>
          <w:sz w:val="24"/>
          <w:szCs w:val="24"/>
        </w:rPr>
        <w:t>he Bill is constructed in such a way that move on powers are only applied in specific situations where there is a</w:t>
      </w:r>
      <w:r>
        <w:rPr>
          <w:rFonts w:ascii="Arial" w:hAnsi="Arial" w:cs="Arial"/>
          <w:sz w:val="24"/>
          <w:szCs w:val="24"/>
        </w:rPr>
        <w:t xml:space="preserve"> direct</w:t>
      </w:r>
      <w:r w:rsidR="5E09E46F" w:rsidRPr="09922B75">
        <w:rPr>
          <w:rFonts w:ascii="Arial" w:hAnsi="Arial" w:cs="Arial"/>
          <w:sz w:val="24"/>
          <w:szCs w:val="24"/>
        </w:rPr>
        <w:t xml:space="preserve"> risk </w:t>
      </w:r>
      <w:r>
        <w:rPr>
          <w:rFonts w:ascii="Arial" w:hAnsi="Arial" w:cs="Arial"/>
          <w:sz w:val="24"/>
          <w:szCs w:val="24"/>
        </w:rPr>
        <w:t xml:space="preserve">of harm. </w:t>
      </w:r>
    </w:p>
    <w:p w14:paraId="6126D20F" w14:textId="0326FF78" w:rsidR="007756A2" w:rsidRDefault="007756A2" w:rsidP="007756A2">
      <w:pPr>
        <w:rPr>
          <w:rFonts w:ascii="Arial" w:eastAsia="Arial" w:hAnsi="Arial" w:cs="Arial"/>
          <w:sz w:val="24"/>
          <w:szCs w:val="24"/>
        </w:rPr>
      </w:pPr>
      <w:r>
        <w:rPr>
          <w:rFonts w:ascii="Arial" w:eastAsia="Arial" w:hAnsi="Arial" w:cs="Arial"/>
          <w:sz w:val="24"/>
          <w:szCs w:val="24"/>
        </w:rPr>
        <w:lastRenderedPageBreak/>
        <w:t>There is a clear connection between the limitation on freedom of expression and the objective of improving safety on public transport. While violent behaviour on the bus network is already against the law, the mechanisms to address it in real time are lacking and there are no strong commensurate protections for behaviour which may be verbally abusive or expressed in an abusive way. In addition to workplace duty of care considerations outlined above, the move on powers act as a control measure to respond to aggressive or menacing behaviour or behaviour interfering with peoples’ safety at bus stops and, indirectly, on buses. By having early intervention, the powers reduce the risk of occupational violence and minimise service disruptions cause</w:t>
      </w:r>
      <w:r w:rsidR="00B77068">
        <w:rPr>
          <w:rFonts w:ascii="Arial" w:eastAsia="Arial" w:hAnsi="Arial" w:cs="Arial"/>
          <w:sz w:val="24"/>
          <w:szCs w:val="24"/>
        </w:rPr>
        <w:t>d</w:t>
      </w:r>
      <w:r>
        <w:rPr>
          <w:rFonts w:ascii="Arial" w:eastAsia="Arial" w:hAnsi="Arial" w:cs="Arial"/>
          <w:sz w:val="24"/>
          <w:szCs w:val="24"/>
        </w:rPr>
        <w:t xml:space="preserve"> by aggressive or menacing behaviour.</w:t>
      </w:r>
    </w:p>
    <w:p w14:paraId="38E753EC" w14:textId="162BB3A3" w:rsidR="00EA0AB3" w:rsidRPr="00EA0AB3" w:rsidRDefault="00EA0AB3" w:rsidP="09922B75">
      <w:pPr>
        <w:rPr>
          <w:rFonts w:ascii="Arial" w:eastAsia="Arial" w:hAnsi="Arial" w:cs="Arial"/>
          <w:sz w:val="24"/>
          <w:szCs w:val="24"/>
        </w:rPr>
      </w:pPr>
      <w:r>
        <w:rPr>
          <w:rFonts w:ascii="Arial" w:eastAsia="Arial" w:hAnsi="Arial" w:cs="Arial"/>
          <w:sz w:val="24"/>
          <w:szCs w:val="24"/>
        </w:rPr>
        <w:t>The new offences applying at bus stops are essential to support the enforcement of move on powers. Not only do the offences serve as a</w:t>
      </w:r>
      <w:r w:rsidR="00B77068">
        <w:rPr>
          <w:rFonts w:ascii="Arial" w:eastAsia="Arial" w:hAnsi="Arial" w:cs="Arial"/>
          <w:sz w:val="24"/>
          <w:szCs w:val="24"/>
        </w:rPr>
        <w:t xml:space="preserve"> clear and</w:t>
      </w:r>
      <w:r>
        <w:rPr>
          <w:rFonts w:ascii="Arial" w:eastAsia="Arial" w:hAnsi="Arial" w:cs="Arial"/>
          <w:sz w:val="24"/>
          <w:szCs w:val="24"/>
        </w:rPr>
        <w:t xml:space="preserve"> objective threshold for authorised people and police to use in activating the powers, but the offences strengthen the use of the move on powers to demonstrate violence is not tolerated. </w:t>
      </w:r>
    </w:p>
    <w:p w14:paraId="1B64FF08" w14:textId="17455C17" w:rsidR="17F4C387" w:rsidRDefault="17F4C387" w:rsidP="00773512">
      <w:pPr>
        <w:pStyle w:val="ListParagraph"/>
        <w:numPr>
          <w:ilvl w:val="0"/>
          <w:numId w:val="9"/>
        </w:numPr>
        <w:spacing w:after="200"/>
        <w:rPr>
          <w:rFonts w:ascii="Arial" w:eastAsia="Arial" w:hAnsi="Arial" w:cs="Arial"/>
          <w:i/>
          <w:iCs/>
          <w:sz w:val="24"/>
          <w:szCs w:val="24"/>
        </w:rPr>
      </w:pPr>
      <w:r w:rsidRPr="1315C30A">
        <w:rPr>
          <w:rFonts w:ascii="Arial" w:eastAsia="Arial" w:hAnsi="Arial" w:cs="Arial"/>
          <w:i/>
          <w:iCs/>
          <w:sz w:val="24"/>
          <w:szCs w:val="24"/>
        </w:rPr>
        <w:t>Proportionality (s 28(2)(e))</w:t>
      </w:r>
    </w:p>
    <w:p w14:paraId="1A688C3A" w14:textId="1830FFD4" w:rsidR="1315C30A" w:rsidRPr="00EF77F2" w:rsidRDefault="54B92E01" w:rsidP="1315C30A">
      <w:pPr>
        <w:rPr>
          <w:rFonts w:ascii="Arial" w:hAnsi="Arial" w:cs="Arial"/>
          <w:sz w:val="24"/>
          <w:szCs w:val="24"/>
        </w:rPr>
      </w:pPr>
      <w:r w:rsidRPr="00331079">
        <w:rPr>
          <w:rFonts w:ascii="Arial" w:hAnsi="Arial" w:cs="Arial"/>
          <w:sz w:val="24"/>
          <w:szCs w:val="24"/>
        </w:rPr>
        <w:t xml:space="preserve">The </w:t>
      </w:r>
      <w:r w:rsidR="79C21721" w:rsidRPr="032E6282">
        <w:rPr>
          <w:rFonts w:ascii="Arial" w:hAnsi="Arial" w:cs="Arial"/>
          <w:sz w:val="24"/>
          <w:szCs w:val="24"/>
        </w:rPr>
        <w:t xml:space="preserve">move on </w:t>
      </w:r>
      <w:r w:rsidR="79C21721" w:rsidRPr="47A71072">
        <w:rPr>
          <w:rFonts w:ascii="Arial" w:hAnsi="Arial" w:cs="Arial"/>
          <w:sz w:val="24"/>
          <w:szCs w:val="24"/>
        </w:rPr>
        <w:t>powers</w:t>
      </w:r>
      <w:r w:rsidR="00FF4606">
        <w:rPr>
          <w:rFonts w:ascii="Arial" w:hAnsi="Arial" w:cs="Arial"/>
          <w:sz w:val="24"/>
          <w:szCs w:val="24"/>
        </w:rPr>
        <w:t>, offences</w:t>
      </w:r>
      <w:r w:rsidRPr="00331079">
        <w:rPr>
          <w:rFonts w:ascii="Arial" w:hAnsi="Arial" w:cs="Arial"/>
          <w:sz w:val="24"/>
          <w:szCs w:val="24"/>
        </w:rPr>
        <w:t xml:space="preserve"> and </w:t>
      </w:r>
      <w:r w:rsidR="00FF4606">
        <w:rPr>
          <w:rFonts w:ascii="Arial" w:hAnsi="Arial" w:cs="Arial"/>
          <w:sz w:val="24"/>
          <w:szCs w:val="24"/>
        </w:rPr>
        <w:t xml:space="preserve">operational </w:t>
      </w:r>
      <w:r w:rsidRPr="00331079">
        <w:rPr>
          <w:rFonts w:ascii="Arial" w:hAnsi="Arial" w:cs="Arial"/>
          <w:sz w:val="24"/>
          <w:szCs w:val="24"/>
        </w:rPr>
        <w:t>implementation involve safeguards</w:t>
      </w:r>
      <w:r w:rsidR="233A1B66" w:rsidRPr="51525D31">
        <w:rPr>
          <w:rFonts w:ascii="Arial" w:hAnsi="Arial" w:cs="Arial"/>
          <w:sz w:val="24"/>
          <w:szCs w:val="24"/>
        </w:rPr>
        <w:t xml:space="preserve"> that</w:t>
      </w:r>
      <w:r w:rsidR="233A1B66" w:rsidRPr="7B1B0C93">
        <w:rPr>
          <w:rFonts w:ascii="Arial" w:hAnsi="Arial" w:cs="Arial"/>
          <w:sz w:val="24"/>
          <w:szCs w:val="24"/>
        </w:rPr>
        <w:t xml:space="preserve"> make </w:t>
      </w:r>
      <w:r w:rsidR="5B4DA0E9" w:rsidRPr="3D782082">
        <w:rPr>
          <w:rFonts w:ascii="Arial" w:hAnsi="Arial" w:cs="Arial"/>
          <w:sz w:val="24"/>
          <w:szCs w:val="24"/>
        </w:rPr>
        <w:t xml:space="preserve">them </w:t>
      </w:r>
      <w:r w:rsidR="5B4DA0E9" w:rsidRPr="0EDC00D2">
        <w:rPr>
          <w:rFonts w:ascii="Arial" w:hAnsi="Arial" w:cs="Arial"/>
          <w:sz w:val="24"/>
          <w:szCs w:val="24"/>
        </w:rPr>
        <w:t xml:space="preserve">a proportionate </w:t>
      </w:r>
      <w:r w:rsidR="5B4DA0E9" w:rsidRPr="10666B49">
        <w:rPr>
          <w:rFonts w:ascii="Arial" w:hAnsi="Arial" w:cs="Arial"/>
          <w:sz w:val="24"/>
          <w:szCs w:val="24"/>
        </w:rPr>
        <w:t xml:space="preserve">response </w:t>
      </w:r>
      <w:r w:rsidR="5B4DA0E9" w:rsidRPr="798328C0">
        <w:rPr>
          <w:rFonts w:ascii="Arial" w:hAnsi="Arial" w:cs="Arial"/>
          <w:sz w:val="24"/>
          <w:szCs w:val="24"/>
        </w:rPr>
        <w:t>t</w:t>
      </w:r>
      <w:r w:rsidR="00FF4606">
        <w:rPr>
          <w:rFonts w:ascii="Arial" w:hAnsi="Arial" w:cs="Arial"/>
          <w:sz w:val="24"/>
          <w:szCs w:val="24"/>
        </w:rPr>
        <w:t>o achieve public and occupational safety</w:t>
      </w:r>
      <w:r w:rsidR="5B4DA0E9" w:rsidRPr="7C4F2626">
        <w:rPr>
          <w:rFonts w:ascii="Arial" w:hAnsi="Arial" w:cs="Arial"/>
          <w:sz w:val="24"/>
          <w:szCs w:val="24"/>
        </w:rPr>
        <w:t>.</w:t>
      </w:r>
    </w:p>
    <w:p w14:paraId="7204076D" w14:textId="3FC2089E" w:rsidR="1315C30A" w:rsidRDefault="7345A2F6" w:rsidP="1315C30A">
      <w:pPr>
        <w:rPr>
          <w:rFonts w:ascii="Arial" w:eastAsia="Arial" w:hAnsi="Arial" w:cs="Arial"/>
          <w:color w:val="000000" w:themeColor="text1"/>
          <w:sz w:val="24"/>
          <w:szCs w:val="24"/>
        </w:rPr>
      </w:pPr>
      <w:r w:rsidRPr="745514D4">
        <w:rPr>
          <w:rFonts w:ascii="Arial" w:eastAsia="Arial" w:hAnsi="Arial" w:cs="Arial"/>
          <w:color w:val="000000" w:themeColor="text1"/>
          <w:sz w:val="24"/>
          <w:szCs w:val="24"/>
        </w:rPr>
        <w:t xml:space="preserve">The higher </w:t>
      </w:r>
      <w:r w:rsidR="36A5D3CB" w:rsidRPr="21305501">
        <w:rPr>
          <w:rFonts w:ascii="Arial" w:eastAsia="Arial" w:hAnsi="Arial" w:cs="Arial"/>
          <w:color w:val="000000" w:themeColor="text1"/>
          <w:sz w:val="24"/>
          <w:szCs w:val="24"/>
        </w:rPr>
        <w:t xml:space="preserve">behavioural </w:t>
      </w:r>
      <w:r w:rsidRPr="21305501">
        <w:rPr>
          <w:rFonts w:ascii="Arial" w:eastAsia="Arial" w:hAnsi="Arial" w:cs="Arial"/>
          <w:color w:val="000000" w:themeColor="text1"/>
          <w:sz w:val="24"/>
          <w:szCs w:val="24"/>
        </w:rPr>
        <w:t>threshold</w:t>
      </w:r>
      <w:r w:rsidRPr="745514D4">
        <w:rPr>
          <w:rFonts w:ascii="Arial" w:eastAsia="Arial" w:hAnsi="Arial" w:cs="Arial"/>
          <w:color w:val="000000" w:themeColor="text1"/>
          <w:sz w:val="24"/>
          <w:szCs w:val="24"/>
        </w:rPr>
        <w:t xml:space="preserve"> for move on powers at bus stops reduces the likelihood of th</w:t>
      </w:r>
      <w:r w:rsidR="00FF4606">
        <w:rPr>
          <w:rFonts w:ascii="Arial" w:eastAsia="Arial" w:hAnsi="Arial" w:cs="Arial"/>
          <w:color w:val="000000" w:themeColor="text1"/>
          <w:sz w:val="24"/>
          <w:szCs w:val="24"/>
        </w:rPr>
        <w:t xml:space="preserve">e right to freedom of expression </w:t>
      </w:r>
      <w:r w:rsidRPr="745514D4">
        <w:rPr>
          <w:rFonts w:ascii="Arial" w:eastAsia="Arial" w:hAnsi="Arial" w:cs="Arial"/>
          <w:color w:val="000000" w:themeColor="text1"/>
          <w:sz w:val="24"/>
          <w:szCs w:val="24"/>
        </w:rPr>
        <w:t>being limited, as a person would need to be engaging in aggressive or menacing behaviour or unreasonably interfering with someone else’s safety to trigger a move on direction</w:t>
      </w:r>
      <w:r w:rsidR="00FC5909">
        <w:rPr>
          <w:rFonts w:ascii="Arial" w:eastAsia="Arial" w:hAnsi="Arial" w:cs="Arial"/>
          <w:color w:val="000000" w:themeColor="text1"/>
          <w:sz w:val="24"/>
          <w:szCs w:val="24"/>
        </w:rPr>
        <w:t xml:space="preserve">. </w:t>
      </w:r>
      <w:r w:rsidR="00B77068">
        <w:rPr>
          <w:rFonts w:ascii="Arial" w:eastAsia="Arial" w:hAnsi="Arial" w:cs="Arial"/>
          <w:color w:val="000000" w:themeColor="text1"/>
          <w:sz w:val="24"/>
          <w:szCs w:val="24"/>
        </w:rPr>
        <w:t xml:space="preserve">The 20-metre limit to the definition of bus stop area also serves as a legislative safeguard. </w:t>
      </w:r>
    </w:p>
    <w:p w14:paraId="3EE61169" w14:textId="77777777" w:rsidR="00FC5909" w:rsidRDefault="00FC5909" w:rsidP="00FC5909">
      <w:pPr>
        <w:contextualSpacing/>
        <w:rPr>
          <w:rFonts w:ascii="Arial" w:hAnsi="Arial" w:cs="Arial"/>
          <w:sz w:val="24"/>
          <w:szCs w:val="24"/>
          <w:highlight w:val="yellow"/>
        </w:rPr>
      </w:pPr>
      <w:r>
        <w:rPr>
          <w:rFonts w:ascii="Arial" w:hAnsi="Arial" w:cs="Arial"/>
          <w:sz w:val="24"/>
          <w:szCs w:val="24"/>
        </w:rPr>
        <w:t>As outlined above, t</w:t>
      </w:r>
      <w:r w:rsidRPr="48CDBA49">
        <w:rPr>
          <w:rFonts w:ascii="Arial" w:hAnsi="Arial" w:cs="Arial"/>
          <w:sz w:val="24"/>
          <w:szCs w:val="24"/>
        </w:rPr>
        <w:t xml:space="preserve">he inclusion of safeguards, such as requiring authorised people </w:t>
      </w:r>
      <w:r>
        <w:rPr>
          <w:rFonts w:ascii="Arial" w:hAnsi="Arial" w:cs="Arial"/>
          <w:sz w:val="24"/>
          <w:szCs w:val="24"/>
        </w:rPr>
        <w:t xml:space="preserve">to be properly trained </w:t>
      </w:r>
      <w:r w:rsidRPr="48CDBA49">
        <w:rPr>
          <w:rFonts w:ascii="Arial" w:hAnsi="Arial" w:cs="Arial"/>
          <w:sz w:val="24"/>
          <w:szCs w:val="24"/>
        </w:rPr>
        <w:t xml:space="preserve">to assess the context of behaviour and the impact on others, helps ensure that enforcement is proportionate and </w:t>
      </w:r>
      <w:r>
        <w:rPr>
          <w:rFonts w:ascii="Arial" w:hAnsi="Arial" w:cs="Arial"/>
          <w:sz w:val="24"/>
          <w:szCs w:val="24"/>
        </w:rPr>
        <w:t>reflective of protecting safety rather than general nuisance</w:t>
      </w:r>
      <w:r w:rsidRPr="48CDBA49">
        <w:rPr>
          <w:rFonts w:ascii="Arial" w:hAnsi="Arial" w:cs="Arial"/>
          <w:sz w:val="24"/>
          <w:szCs w:val="24"/>
        </w:rPr>
        <w:t>.</w:t>
      </w:r>
    </w:p>
    <w:p w14:paraId="6EB5B72B" w14:textId="1E662A2D" w:rsidR="004375F4" w:rsidRDefault="004375F4" w:rsidP="00EA0AB3">
      <w:pPr>
        <w:spacing w:after="160" w:line="259" w:lineRule="auto"/>
        <w:contextualSpacing/>
        <w:rPr>
          <w:rFonts w:ascii="Arial" w:hAnsi="Arial" w:cs="Arial"/>
          <w:i/>
          <w:sz w:val="24"/>
          <w:szCs w:val="24"/>
          <w:highlight w:val="yellow"/>
        </w:rPr>
      </w:pPr>
    </w:p>
    <w:p w14:paraId="789E6055" w14:textId="7BA2CC2B" w:rsidR="00FC6FA6" w:rsidRPr="00FC6FA6" w:rsidRDefault="00FC6FA6" w:rsidP="00FC6FA6">
      <w:pPr>
        <w:spacing w:line="240" w:lineRule="auto"/>
        <w:rPr>
          <w:rFonts w:ascii="Arial" w:hAnsi="Arial" w:cs="Arial"/>
          <w:b/>
          <w:bCs/>
          <w:sz w:val="24"/>
          <w:szCs w:val="24"/>
          <w:u w:val="single"/>
        </w:rPr>
      </w:pPr>
      <w:r w:rsidRPr="00FC6FA6">
        <w:rPr>
          <w:rFonts w:ascii="Arial" w:hAnsi="Arial" w:cs="Arial"/>
          <w:b/>
          <w:bCs/>
          <w:sz w:val="24"/>
          <w:szCs w:val="24"/>
          <w:u w:val="single"/>
        </w:rPr>
        <w:t xml:space="preserve">Rights in Criminal Proceedings </w:t>
      </w:r>
    </w:p>
    <w:p w14:paraId="69C153F5" w14:textId="5DF5FA75" w:rsidR="00AB4EFB" w:rsidRPr="00331079" w:rsidRDefault="00AB4EFB" w:rsidP="00773512">
      <w:pPr>
        <w:pStyle w:val="ListParagraph"/>
        <w:numPr>
          <w:ilvl w:val="0"/>
          <w:numId w:val="10"/>
        </w:numPr>
        <w:spacing w:after="160" w:line="259" w:lineRule="auto"/>
        <w:contextualSpacing/>
        <w:rPr>
          <w:rFonts w:ascii="Arial" w:hAnsi="Arial" w:cs="Arial"/>
          <w:i/>
          <w:sz w:val="24"/>
          <w:szCs w:val="24"/>
        </w:rPr>
      </w:pPr>
      <w:r w:rsidRPr="00660A5E">
        <w:rPr>
          <w:rFonts w:ascii="Arial" w:hAnsi="Arial" w:cs="Arial"/>
          <w:i/>
          <w:sz w:val="24"/>
          <w:szCs w:val="24"/>
        </w:rPr>
        <w:t>Nature of the right and the limitation (ss 28(2)(a) and (c))</w:t>
      </w:r>
    </w:p>
    <w:p w14:paraId="5EAD25D7" w14:textId="5DA3B444" w:rsidR="003022C9" w:rsidRPr="00FA7037" w:rsidRDefault="008E0BFF" w:rsidP="008E0BFF">
      <w:pPr>
        <w:rPr>
          <w:rFonts w:ascii="Arial" w:hAnsi="Arial" w:cs="Arial"/>
          <w:sz w:val="24"/>
          <w:szCs w:val="24"/>
        </w:rPr>
      </w:pPr>
      <w:r w:rsidRPr="6D7A9F98">
        <w:rPr>
          <w:rFonts w:ascii="Arial" w:hAnsi="Arial" w:cs="Arial"/>
          <w:sz w:val="24"/>
          <w:szCs w:val="24"/>
        </w:rPr>
        <w:t xml:space="preserve">Everyone </w:t>
      </w:r>
      <w:r w:rsidRPr="6D7A9F98" w:rsidDel="5755D06C">
        <w:rPr>
          <w:rFonts w:ascii="Arial" w:hAnsi="Arial" w:cs="Arial"/>
          <w:sz w:val="24"/>
          <w:szCs w:val="24"/>
        </w:rPr>
        <w:t xml:space="preserve">charged with a criminal offence </w:t>
      </w:r>
      <w:r w:rsidRPr="6D7A9F98">
        <w:rPr>
          <w:rFonts w:ascii="Arial" w:hAnsi="Arial" w:cs="Arial"/>
          <w:sz w:val="24"/>
          <w:szCs w:val="24"/>
        </w:rPr>
        <w:t>has the right to be presumed innocent until proven guilty</w:t>
      </w:r>
      <w:r w:rsidR="00E43B26">
        <w:rPr>
          <w:rFonts w:ascii="Arial" w:hAnsi="Arial" w:cs="Arial"/>
          <w:sz w:val="24"/>
          <w:szCs w:val="24"/>
        </w:rPr>
        <w:t xml:space="preserve"> under section 22(1) of the HRA</w:t>
      </w:r>
      <w:r w:rsidRPr="6D7A9F98">
        <w:rPr>
          <w:rFonts w:ascii="Arial" w:hAnsi="Arial" w:cs="Arial"/>
          <w:sz w:val="24"/>
          <w:szCs w:val="24"/>
        </w:rPr>
        <w:t>.</w:t>
      </w:r>
      <w:r w:rsidR="00E43B26">
        <w:rPr>
          <w:rFonts w:ascii="Arial" w:hAnsi="Arial" w:cs="Arial"/>
          <w:sz w:val="24"/>
          <w:szCs w:val="24"/>
        </w:rPr>
        <w:t xml:space="preserve"> </w:t>
      </w:r>
      <w:r w:rsidR="00D74CC0">
        <w:rPr>
          <w:rFonts w:ascii="Arial" w:hAnsi="Arial" w:cs="Arial"/>
          <w:sz w:val="24"/>
          <w:szCs w:val="24"/>
        </w:rPr>
        <w:t>Under s</w:t>
      </w:r>
      <w:r w:rsidR="00E43B26">
        <w:rPr>
          <w:rFonts w:ascii="Arial" w:hAnsi="Arial" w:cs="Arial"/>
          <w:sz w:val="24"/>
          <w:szCs w:val="24"/>
        </w:rPr>
        <w:t>ection 22(3)</w:t>
      </w:r>
      <w:r w:rsidR="00D74CC0">
        <w:rPr>
          <w:rFonts w:ascii="Arial" w:hAnsi="Arial" w:cs="Arial"/>
          <w:sz w:val="24"/>
          <w:szCs w:val="24"/>
        </w:rPr>
        <w:t xml:space="preserve"> a child</w:t>
      </w:r>
      <w:r w:rsidR="00A14F02">
        <w:rPr>
          <w:rFonts w:ascii="Arial" w:hAnsi="Arial" w:cs="Arial"/>
          <w:sz w:val="24"/>
          <w:szCs w:val="24"/>
        </w:rPr>
        <w:t xml:space="preserve"> charged with a criminal offence has the right to a procedure that takes the child’s age into account</w:t>
      </w:r>
      <w:r w:rsidR="00B6621C">
        <w:rPr>
          <w:rFonts w:ascii="Arial" w:hAnsi="Arial" w:cs="Arial"/>
          <w:sz w:val="24"/>
          <w:szCs w:val="24"/>
        </w:rPr>
        <w:t xml:space="preserve"> and the desirability of promoting rehabilitation</w:t>
      </w:r>
      <w:r w:rsidR="0010158D">
        <w:rPr>
          <w:rFonts w:ascii="Arial" w:hAnsi="Arial" w:cs="Arial"/>
          <w:sz w:val="24"/>
          <w:szCs w:val="24"/>
        </w:rPr>
        <w:t xml:space="preserve">. </w:t>
      </w:r>
    </w:p>
    <w:p w14:paraId="258A8F5E" w14:textId="77777777" w:rsidR="00FC5909" w:rsidRDefault="00FC5909" w:rsidP="00FC5909">
      <w:pPr>
        <w:rPr>
          <w:rFonts w:ascii="Arial" w:hAnsi="Arial" w:cs="Arial"/>
          <w:sz w:val="24"/>
          <w:szCs w:val="24"/>
        </w:rPr>
      </w:pPr>
      <w:r w:rsidRPr="055CFA2F">
        <w:rPr>
          <w:rFonts w:ascii="Arial" w:hAnsi="Arial" w:cs="Arial"/>
          <w:sz w:val="24"/>
          <w:szCs w:val="24"/>
        </w:rPr>
        <w:t xml:space="preserve">The Bill has the potential to limit </w:t>
      </w:r>
      <w:r>
        <w:rPr>
          <w:rFonts w:ascii="Arial" w:hAnsi="Arial" w:cs="Arial"/>
          <w:sz w:val="24"/>
          <w:szCs w:val="24"/>
        </w:rPr>
        <w:t>rights in criminal proceedings</w:t>
      </w:r>
      <w:r w:rsidRPr="055CFA2F">
        <w:rPr>
          <w:rFonts w:ascii="Arial" w:hAnsi="Arial" w:cs="Arial"/>
          <w:sz w:val="24"/>
          <w:szCs w:val="24"/>
        </w:rPr>
        <w:t xml:space="preserve"> through the use of strict liability offence</w:t>
      </w:r>
      <w:r>
        <w:rPr>
          <w:rFonts w:ascii="Arial" w:hAnsi="Arial" w:cs="Arial"/>
          <w:sz w:val="24"/>
          <w:szCs w:val="24"/>
        </w:rPr>
        <w:t>s</w:t>
      </w:r>
      <w:r w:rsidRPr="055CFA2F">
        <w:rPr>
          <w:rFonts w:ascii="Arial" w:hAnsi="Arial" w:cs="Arial"/>
          <w:sz w:val="24"/>
          <w:szCs w:val="24"/>
        </w:rPr>
        <w:t xml:space="preserve"> under new section</w:t>
      </w:r>
      <w:r>
        <w:rPr>
          <w:rFonts w:ascii="Arial" w:hAnsi="Arial" w:cs="Arial"/>
          <w:sz w:val="24"/>
          <w:szCs w:val="24"/>
        </w:rPr>
        <w:t>s 52(3A) and</w:t>
      </w:r>
      <w:r w:rsidRPr="055CFA2F">
        <w:rPr>
          <w:rFonts w:ascii="Arial" w:hAnsi="Arial" w:cs="Arial"/>
          <w:sz w:val="24"/>
          <w:szCs w:val="24"/>
        </w:rPr>
        <w:t xml:space="preserve"> 67AA. </w:t>
      </w:r>
      <w:r w:rsidRPr="67ED1352">
        <w:rPr>
          <w:rFonts w:ascii="Arial" w:hAnsi="Arial" w:cs="Arial"/>
          <w:sz w:val="24"/>
          <w:szCs w:val="24"/>
        </w:rPr>
        <w:t>Strict liability offences do not require proof of mens rea (a guilty mind), focusing solely on the actus reus (a guilty act)</w:t>
      </w:r>
      <w:r>
        <w:rPr>
          <w:rFonts w:ascii="Arial" w:hAnsi="Arial" w:cs="Arial"/>
          <w:sz w:val="24"/>
          <w:szCs w:val="24"/>
        </w:rPr>
        <w:t>, but the defence of mistake of fact is available</w:t>
      </w:r>
      <w:r w:rsidRPr="67ED1352">
        <w:rPr>
          <w:rFonts w:ascii="Arial" w:hAnsi="Arial" w:cs="Arial"/>
          <w:sz w:val="24"/>
          <w:szCs w:val="24"/>
        </w:rPr>
        <w:t xml:space="preserve">. </w:t>
      </w:r>
      <w:r>
        <w:rPr>
          <w:rFonts w:ascii="Arial" w:hAnsi="Arial" w:cs="Arial"/>
          <w:sz w:val="24"/>
          <w:szCs w:val="24"/>
        </w:rPr>
        <w:t>Strict liability offences limit the right to presumption of innocence under section 22(1) of the HRA because they allow for the imposition of criminal liability without the need to prove fault.</w:t>
      </w:r>
    </w:p>
    <w:p w14:paraId="359C5C7E" w14:textId="0C8BD82D" w:rsidR="00FC6FA6" w:rsidRDefault="00FC6FA6" w:rsidP="67ED1352">
      <w:pPr>
        <w:rPr>
          <w:rFonts w:ascii="Arial" w:hAnsi="Arial" w:cs="Arial"/>
          <w:sz w:val="24"/>
          <w:szCs w:val="24"/>
        </w:rPr>
      </w:pPr>
      <w:r>
        <w:rPr>
          <w:rFonts w:ascii="Arial" w:hAnsi="Arial" w:cs="Arial"/>
          <w:sz w:val="24"/>
          <w:szCs w:val="24"/>
        </w:rPr>
        <w:lastRenderedPageBreak/>
        <w:t xml:space="preserve">These strict liability offences and the move on directions may also be applied to children at bus stops, which engages the right for a child charged with an offence to have their age taken into account under section 22(3) of the HRA. </w:t>
      </w:r>
    </w:p>
    <w:p w14:paraId="7A498AC9" w14:textId="498921A7" w:rsidR="71B022C5" w:rsidRDefault="00577919" w:rsidP="67ED1352">
      <w:pPr>
        <w:rPr>
          <w:rFonts w:ascii="Arial" w:hAnsi="Arial" w:cs="Arial"/>
          <w:sz w:val="24"/>
          <w:szCs w:val="24"/>
        </w:rPr>
      </w:pPr>
      <w:r>
        <w:rPr>
          <w:rFonts w:ascii="Arial" w:hAnsi="Arial" w:cs="Arial"/>
          <w:sz w:val="24"/>
          <w:szCs w:val="24"/>
        </w:rPr>
        <w:t xml:space="preserve">The </w:t>
      </w:r>
      <w:r w:rsidR="00C7549C">
        <w:rPr>
          <w:rFonts w:ascii="Arial" w:hAnsi="Arial" w:cs="Arial"/>
          <w:sz w:val="24"/>
          <w:szCs w:val="24"/>
        </w:rPr>
        <w:t xml:space="preserve">strict liability </w:t>
      </w:r>
      <w:r>
        <w:rPr>
          <w:rFonts w:ascii="Arial" w:hAnsi="Arial" w:cs="Arial"/>
          <w:sz w:val="24"/>
          <w:szCs w:val="24"/>
        </w:rPr>
        <w:t xml:space="preserve">offence at new section 52(3A) </w:t>
      </w:r>
      <w:r w:rsidR="00FD6B28">
        <w:rPr>
          <w:rFonts w:ascii="Arial" w:hAnsi="Arial" w:cs="Arial"/>
          <w:sz w:val="24"/>
          <w:szCs w:val="24"/>
        </w:rPr>
        <w:t>addresse</w:t>
      </w:r>
      <w:r w:rsidR="00284A2E">
        <w:rPr>
          <w:rFonts w:ascii="Arial" w:hAnsi="Arial" w:cs="Arial"/>
          <w:sz w:val="24"/>
          <w:szCs w:val="24"/>
        </w:rPr>
        <w:t>s</w:t>
      </w:r>
      <w:r w:rsidR="00FD6B28">
        <w:rPr>
          <w:rFonts w:ascii="Arial" w:hAnsi="Arial" w:cs="Arial"/>
          <w:sz w:val="24"/>
          <w:szCs w:val="24"/>
        </w:rPr>
        <w:t xml:space="preserve"> </w:t>
      </w:r>
      <w:r w:rsidR="003E0F1D">
        <w:rPr>
          <w:rFonts w:ascii="Arial" w:hAnsi="Arial" w:cs="Arial"/>
          <w:sz w:val="24"/>
          <w:szCs w:val="24"/>
        </w:rPr>
        <w:t xml:space="preserve">aggressive or menacing behaviour in a bus stop area, which </w:t>
      </w:r>
      <w:r w:rsidR="00C7549C">
        <w:rPr>
          <w:rFonts w:ascii="Arial" w:hAnsi="Arial" w:cs="Arial"/>
          <w:sz w:val="24"/>
          <w:szCs w:val="24"/>
        </w:rPr>
        <w:t>replicates the existing strict liability offence at</w:t>
      </w:r>
      <w:r w:rsidR="00D97962">
        <w:rPr>
          <w:rFonts w:ascii="Arial" w:hAnsi="Arial" w:cs="Arial"/>
          <w:sz w:val="24"/>
          <w:szCs w:val="24"/>
        </w:rPr>
        <w:t xml:space="preserve"> section 52(2)(b</w:t>
      </w:r>
      <w:r w:rsidR="0089102E">
        <w:rPr>
          <w:rFonts w:ascii="Arial" w:hAnsi="Arial" w:cs="Arial"/>
          <w:sz w:val="24"/>
          <w:szCs w:val="24"/>
        </w:rPr>
        <w:t>)(iii)</w:t>
      </w:r>
      <w:r w:rsidR="006F2124">
        <w:rPr>
          <w:rFonts w:ascii="Arial" w:hAnsi="Arial" w:cs="Arial"/>
          <w:sz w:val="24"/>
          <w:szCs w:val="24"/>
        </w:rPr>
        <w:t xml:space="preserve"> </w:t>
      </w:r>
      <w:r w:rsidR="003E0F1D">
        <w:rPr>
          <w:rFonts w:ascii="Arial" w:hAnsi="Arial" w:cs="Arial"/>
          <w:sz w:val="24"/>
          <w:szCs w:val="24"/>
        </w:rPr>
        <w:t>for aggressive or menacing behaviour within a bus</w:t>
      </w:r>
      <w:r w:rsidR="00F1082C">
        <w:rPr>
          <w:rFonts w:ascii="Arial" w:hAnsi="Arial" w:cs="Arial"/>
          <w:sz w:val="24"/>
          <w:szCs w:val="24"/>
        </w:rPr>
        <w:t xml:space="preserve">. </w:t>
      </w:r>
      <w:r w:rsidR="00FC6FA6">
        <w:rPr>
          <w:rFonts w:ascii="Arial" w:hAnsi="Arial" w:cs="Arial"/>
          <w:sz w:val="24"/>
          <w:szCs w:val="24"/>
        </w:rPr>
        <w:t>New section 52(3A), existing s</w:t>
      </w:r>
      <w:r w:rsidR="0034107F">
        <w:rPr>
          <w:rFonts w:ascii="Arial" w:hAnsi="Arial" w:cs="Arial"/>
          <w:sz w:val="24"/>
          <w:szCs w:val="24"/>
        </w:rPr>
        <w:t>ection 52(2)(b)(iii)</w:t>
      </w:r>
      <w:r w:rsidR="00FC6FA6">
        <w:rPr>
          <w:rFonts w:ascii="Arial" w:hAnsi="Arial" w:cs="Arial"/>
          <w:sz w:val="24"/>
          <w:szCs w:val="24"/>
        </w:rPr>
        <w:t>,</w:t>
      </w:r>
      <w:r w:rsidR="0034107F">
        <w:rPr>
          <w:rFonts w:ascii="Arial" w:hAnsi="Arial" w:cs="Arial"/>
          <w:sz w:val="24"/>
          <w:szCs w:val="24"/>
        </w:rPr>
        <w:t xml:space="preserve"> and</w:t>
      </w:r>
      <w:r w:rsidR="00F1082C">
        <w:rPr>
          <w:rFonts w:ascii="Arial" w:hAnsi="Arial" w:cs="Arial"/>
          <w:sz w:val="24"/>
          <w:szCs w:val="24"/>
        </w:rPr>
        <w:t xml:space="preserve"> new section 52(3B)</w:t>
      </w:r>
      <w:r w:rsidR="0034107F">
        <w:rPr>
          <w:rFonts w:ascii="Arial" w:hAnsi="Arial" w:cs="Arial"/>
          <w:sz w:val="24"/>
          <w:szCs w:val="24"/>
        </w:rPr>
        <w:t xml:space="preserve"> </w:t>
      </w:r>
      <w:r w:rsidR="00FC6FA6">
        <w:rPr>
          <w:rFonts w:ascii="Arial" w:hAnsi="Arial" w:cs="Arial"/>
          <w:sz w:val="24"/>
          <w:szCs w:val="24"/>
        </w:rPr>
        <w:t>(</w:t>
      </w:r>
      <w:r w:rsidR="0034107F">
        <w:rPr>
          <w:rFonts w:ascii="Arial" w:hAnsi="Arial" w:cs="Arial"/>
          <w:sz w:val="24"/>
          <w:szCs w:val="24"/>
        </w:rPr>
        <w:t>unreasonably interfering with the safety of someone else in a bus stop area</w:t>
      </w:r>
      <w:r w:rsidR="00F1082C">
        <w:rPr>
          <w:rFonts w:ascii="Arial" w:hAnsi="Arial" w:cs="Arial"/>
          <w:sz w:val="24"/>
          <w:szCs w:val="24"/>
        </w:rPr>
        <w:t>, which is not strict liability</w:t>
      </w:r>
      <w:r w:rsidR="00FC6FA6">
        <w:rPr>
          <w:rFonts w:ascii="Arial" w:hAnsi="Arial" w:cs="Arial"/>
          <w:sz w:val="24"/>
          <w:szCs w:val="24"/>
        </w:rPr>
        <w:t>)</w:t>
      </w:r>
      <w:r w:rsidR="00F1082C">
        <w:rPr>
          <w:rFonts w:ascii="Arial" w:hAnsi="Arial" w:cs="Arial"/>
          <w:sz w:val="24"/>
          <w:szCs w:val="24"/>
        </w:rPr>
        <w:t xml:space="preserve"> </w:t>
      </w:r>
      <w:r w:rsidR="0018723E">
        <w:rPr>
          <w:rFonts w:ascii="Arial" w:hAnsi="Arial" w:cs="Arial"/>
          <w:sz w:val="24"/>
          <w:szCs w:val="24"/>
        </w:rPr>
        <w:t>serve as the threshold for activating move on powers at bus stops.</w:t>
      </w:r>
      <w:r w:rsidR="00CF13B9">
        <w:rPr>
          <w:rFonts w:ascii="Arial" w:hAnsi="Arial" w:cs="Arial"/>
          <w:sz w:val="24"/>
          <w:szCs w:val="24"/>
        </w:rPr>
        <w:t xml:space="preserve"> </w:t>
      </w:r>
    </w:p>
    <w:p w14:paraId="42D462C5" w14:textId="495441B6" w:rsidR="29B41DD7" w:rsidRDefault="002372F9" w:rsidP="153E8F9D">
      <w:pPr>
        <w:rPr>
          <w:rFonts w:ascii="Arial" w:hAnsi="Arial" w:cs="Arial"/>
          <w:sz w:val="24"/>
          <w:szCs w:val="24"/>
        </w:rPr>
      </w:pPr>
      <w:r>
        <w:rPr>
          <w:rFonts w:ascii="Arial" w:hAnsi="Arial" w:cs="Arial"/>
          <w:sz w:val="24"/>
          <w:szCs w:val="24"/>
        </w:rPr>
        <w:t>The strict liability offence at new section 67AA</w:t>
      </w:r>
      <w:r w:rsidR="000D0B3B">
        <w:rPr>
          <w:rFonts w:ascii="Arial" w:hAnsi="Arial" w:cs="Arial"/>
          <w:sz w:val="24"/>
          <w:szCs w:val="24"/>
        </w:rPr>
        <w:t xml:space="preserve"> relates to failure to comply with a direction to leave a bus stop area</w:t>
      </w:r>
      <w:r w:rsidR="00DE0011">
        <w:rPr>
          <w:rFonts w:ascii="Arial" w:hAnsi="Arial" w:cs="Arial"/>
          <w:sz w:val="24"/>
          <w:szCs w:val="24"/>
        </w:rPr>
        <w:t xml:space="preserve">. </w:t>
      </w:r>
      <w:r w:rsidR="0040482E">
        <w:rPr>
          <w:rFonts w:ascii="Arial" w:hAnsi="Arial" w:cs="Arial"/>
          <w:sz w:val="24"/>
          <w:szCs w:val="24"/>
        </w:rPr>
        <w:t xml:space="preserve">Such a direction may only be given if an authorised person or police officer believes on reasonable grounds that a person is committing or has just committed </w:t>
      </w:r>
      <w:r w:rsidR="00AB4532">
        <w:rPr>
          <w:rFonts w:ascii="Arial" w:hAnsi="Arial" w:cs="Arial"/>
          <w:sz w:val="24"/>
          <w:szCs w:val="24"/>
        </w:rPr>
        <w:t>one of th</w:t>
      </w:r>
      <w:r w:rsidR="006F0A7A">
        <w:rPr>
          <w:rFonts w:ascii="Arial" w:hAnsi="Arial" w:cs="Arial"/>
          <w:sz w:val="24"/>
          <w:szCs w:val="24"/>
        </w:rPr>
        <w:t xml:space="preserve">e three offences listed above; sections 52(2)(b)(iii), 52(3A), or 52(3B). </w:t>
      </w:r>
    </w:p>
    <w:p w14:paraId="1E2A158E" w14:textId="082D77AF" w:rsidR="00DD3048" w:rsidRPr="00331079" w:rsidRDefault="68A19C37" w:rsidP="00D0696D">
      <w:pPr>
        <w:ind w:left="363"/>
        <w:rPr>
          <w:rFonts w:ascii="Arial" w:eastAsia="Arial" w:hAnsi="Arial" w:cs="Arial"/>
          <w:i/>
          <w:sz w:val="24"/>
          <w:szCs w:val="24"/>
        </w:rPr>
      </w:pPr>
      <w:r w:rsidRPr="00331079">
        <w:rPr>
          <w:rFonts w:ascii="Arial" w:hAnsi="Arial" w:cs="Arial"/>
          <w:i/>
          <w:sz w:val="24"/>
          <w:szCs w:val="24"/>
        </w:rPr>
        <w:t xml:space="preserve">2. </w:t>
      </w:r>
      <w:r w:rsidR="3A856D7F" w:rsidRPr="00331079">
        <w:rPr>
          <w:rFonts w:ascii="Arial" w:hAnsi="Arial" w:cs="Arial"/>
          <w:i/>
          <w:sz w:val="24"/>
          <w:szCs w:val="24"/>
        </w:rPr>
        <w:t>Legitimate purpose (s 28(b))</w:t>
      </w:r>
    </w:p>
    <w:p w14:paraId="4058A27C" w14:textId="0D99CD1C" w:rsidR="77E762AA" w:rsidRDefault="004E1E81" w:rsidP="77E762AA">
      <w:pPr>
        <w:contextualSpacing/>
        <w:rPr>
          <w:rFonts w:ascii="Arial" w:hAnsi="Arial" w:cs="Arial"/>
          <w:sz w:val="24"/>
          <w:szCs w:val="24"/>
        </w:rPr>
      </w:pPr>
      <w:r>
        <w:rPr>
          <w:rFonts w:ascii="Arial" w:hAnsi="Arial" w:cs="Arial"/>
          <w:sz w:val="24"/>
          <w:szCs w:val="24"/>
        </w:rPr>
        <w:t xml:space="preserve">The purpose of </w:t>
      </w:r>
      <w:r w:rsidR="00D74883">
        <w:rPr>
          <w:rFonts w:ascii="Arial" w:hAnsi="Arial" w:cs="Arial"/>
          <w:sz w:val="24"/>
          <w:szCs w:val="24"/>
        </w:rPr>
        <w:t xml:space="preserve">including strict liability offences, which apply to </w:t>
      </w:r>
      <w:r w:rsidR="00A806A9">
        <w:rPr>
          <w:rFonts w:ascii="Arial" w:hAnsi="Arial" w:cs="Arial"/>
          <w:sz w:val="24"/>
          <w:szCs w:val="24"/>
        </w:rPr>
        <w:t xml:space="preserve">children and adults, is to </w:t>
      </w:r>
      <w:r w:rsidR="00634C8A">
        <w:rPr>
          <w:rFonts w:ascii="Arial" w:hAnsi="Arial" w:cs="Arial"/>
          <w:sz w:val="24"/>
          <w:szCs w:val="24"/>
        </w:rPr>
        <w:t xml:space="preserve">address </w:t>
      </w:r>
      <w:r w:rsidR="00D0696D">
        <w:rPr>
          <w:rFonts w:ascii="Arial" w:hAnsi="Arial" w:cs="Arial"/>
          <w:sz w:val="24"/>
          <w:szCs w:val="24"/>
        </w:rPr>
        <w:t>violence on the bus network</w:t>
      </w:r>
      <w:r w:rsidR="00FC5909">
        <w:rPr>
          <w:rFonts w:ascii="Arial" w:hAnsi="Arial" w:cs="Arial"/>
          <w:sz w:val="24"/>
          <w:szCs w:val="24"/>
        </w:rPr>
        <w:t>, as outlined above</w:t>
      </w:r>
      <w:r w:rsidR="00634C8A">
        <w:rPr>
          <w:rFonts w:ascii="Arial" w:hAnsi="Arial" w:cs="Arial"/>
          <w:sz w:val="24"/>
          <w:szCs w:val="24"/>
        </w:rPr>
        <w:t xml:space="preserve">. This behaviour </w:t>
      </w:r>
      <w:r w:rsidR="398747AD" w:rsidRPr="44476CFB">
        <w:rPr>
          <w:rFonts w:ascii="Arial" w:hAnsi="Arial" w:cs="Arial"/>
          <w:sz w:val="24"/>
          <w:szCs w:val="24"/>
        </w:rPr>
        <w:t>include</w:t>
      </w:r>
      <w:r w:rsidR="00A45722">
        <w:rPr>
          <w:rFonts w:ascii="Arial" w:hAnsi="Arial" w:cs="Arial"/>
          <w:sz w:val="24"/>
          <w:szCs w:val="24"/>
        </w:rPr>
        <w:t>s</w:t>
      </w:r>
      <w:r w:rsidR="398747AD" w:rsidRPr="44476CFB">
        <w:rPr>
          <w:rFonts w:ascii="Arial" w:hAnsi="Arial" w:cs="Arial"/>
          <w:sz w:val="24"/>
          <w:szCs w:val="24"/>
        </w:rPr>
        <w:t xml:space="preserve"> conduct that is intimidating, threatening, harassing, or otherwise disruptive to the safe use of public transport services</w:t>
      </w:r>
      <w:r w:rsidR="00634C8A">
        <w:rPr>
          <w:rFonts w:ascii="Arial" w:hAnsi="Arial" w:cs="Arial"/>
          <w:sz w:val="24"/>
          <w:szCs w:val="24"/>
        </w:rPr>
        <w:t>, such as</w:t>
      </w:r>
      <w:r w:rsidR="00B767EC">
        <w:rPr>
          <w:rFonts w:ascii="Arial" w:hAnsi="Arial" w:cs="Arial"/>
          <w:sz w:val="24"/>
          <w:szCs w:val="24"/>
        </w:rPr>
        <w:t xml:space="preserve"> physical or verbal abuse and other behaviours listed earlier in this analysis. </w:t>
      </w:r>
    </w:p>
    <w:p w14:paraId="21A95DBA" w14:textId="77777777" w:rsidR="00D0696D" w:rsidRDefault="00D0696D" w:rsidP="77E762AA">
      <w:pPr>
        <w:contextualSpacing/>
        <w:rPr>
          <w:rFonts w:ascii="Arial" w:hAnsi="Arial" w:cs="Arial"/>
          <w:sz w:val="24"/>
          <w:szCs w:val="24"/>
          <w:u w:val="single"/>
        </w:rPr>
      </w:pPr>
    </w:p>
    <w:p w14:paraId="2734B6CF" w14:textId="4DCDB5AC" w:rsidR="00DD3048" w:rsidRPr="00331079" w:rsidRDefault="08317617" w:rsidP="00D0696D">
      <w:pPr>
        <w:ind w:left="363"/>
        <w:rPr>
          <w:rFonts w:ascii="Arial" w:hAnsi="Arial" w:cs="Arial"/>
          <w:i/>
          <w:sz w:val="24"/>
          <w:szCs w:val="24"/>
        </w:rPr>
      </w:pPr>
      <w:r w:rsidRPr="00331079">
        <w:rPr>
          <w:rFonts w:ascii="Arial" w:hAnsi="Arial" w:cs="Arial"/>
          <w:i/>
          <w:sz w:val="24"/>
          <w:szCs w:val="24"/>
        </w:rPr>
        <w:t xml:space="preserve">3. </w:t>
      </w:r>
      <w:r w:rsidR="00DD3048" w:rsidRPr="00331079">
        <w:rPr>
          <w:rFonts w:ascii="Arial" w:hAnsi="Arial" w:cs="Arial"/>
          <w:i/>
          <w:sz w:val="24"/>
          <w:szCs w:val="24"/>
        </w:rPr>
        <w:t>Rational connection between the limitation and the purpose (s</w:t>
      </w:r>
      <w:r w:rsidR="6B850D4F" w:rsidRPr="00331079">
        <w:rPr>
          <w:rFonts w:ascii="Arial" w:hAnsi="Arial" w:cs="Arial"/>
          <w:i/>
          <w:sz w:val="24"/>
          <w:szCs w:val="24"/>
        </w:rPr>
        <w:t xml:space="preserve"> </w:t>
      </w:r>
      <w:r w:rsidR="00DD3048" w:rsidRPr="00331079">
        <w:rPr>
          <w:rFonts w:ascii="Arial" w:hAnsi="Arial" w:cs="Arial"/>
          <w:i/>
          <w:sz w:val="24"/>
          <w:szCs w:val="24"/>
        </w:rPr>
        <w:t>28(d))</w:t>
      </w:r>
    </w:p>
    <w:p w14:paraId="4F96CB08" w14:textId="2149CC1F" w:rsidR="00B72D6A" w:rsidRDefault="00B72D6A" w:rsidP="00B72D6A">
      <w:pPr>
        <w:spacing w:before="200"/>
        <w:rPr>
          <w:rFonts w:ascii="Arial" w:eastAsia="Arial" w:hAnsi="Arial" w:cs="Arial"/>
          <w:sz w:val="24"/>
          <w:szCs w:val="24"/>
        </w:rPr>
      </w:pPr>
      <w:r w:rsidRPr="00FA7037">
        <w:rPr>
          <w:rFonts w:ascii="Arial" w:eastAsia="Arial" w:hAnsi="Arial" w:cs="Arial"/>
          <w:sz w:val="24"/>
          <w:szCs w:val="24"/>
        </w:rPr>
        <w:t xml:space="preserve">The </w:t>
      </w:r>
      <w:r w:rsidR="005249B4">
        <w:rPr>
          <w:rFonts w:ascii="Arial" w:eastAsia="Arial" w:hAnsi="Arial" w:cs="Arial"/>
          <w:sz w:val="24"/>
          <w:szCs w:val="24"/>
        </w:rPr>
        <w:t>strict liability offences</w:t>
      </w:r>
      <w:r w:rsidR="00ED2072">
        <w:rPr>
          <w:rFonts w:ascii="Arial" w:eastAsia="Arial" w:hAnsi="Arial" w:cs="Arial"/>
          <w:sz w:val="24"/>
          <w:szCs w:val="24"/>
        </w:rPr>
        <w:t xml:space="preserve"> and move on </w:t>
      </w:r>
      <w:r w:rsidR="00FC2C6E">
        <w:rPr>
          <w:rFonts w:ascii="Arial" w:eastAsia="Arial" w:hAnsi="Arial" w:cs="Arial"/>
          <w:sz w:val="24"/>
          <w:szCs w:val="24"/>
        </w:rPr>
        <w:t xml:space="preserve">powers </w:t>
      </w:r>
      <w:r w:rsidRPr="00FA7037">
        <w:rPr>
          <w:rFonts w:ascii="Arial" w:eastAsia="Arial" w:hAnsi="Arial" w:cs="Arial"/>
          <w:sz w:val="24"/>
          <w:szCs w:val="24"/>
        </w:rPr>
        <w:t xml:space="preserve">are designed to improve safety </w:t>
      </w:r>
      <w:r w:rsidR="00B64DB5">
        <w:rPr>
          <w:rFonts w:ascii="Arial" w:eastAsia="Arial" w:hAnsi="Arial" w:cs="Arial"/>
          <w:sz w:val="24"/>
          <w:szCs w:val="24"/>
        </w:rPr>
        <w:t xml:space="preserve">for bus drivers, </w:t>
      </w:r>
      <w:r w:rsidR="0010158D">
        <w:rPr>
          <w:rFonts w:ascii="Arial" w:eastAsia="Arial" w:hAnsi="Arial" w:cs="Arial"/>
          <w:sz w:val="24"/>
          <w:szCs w:val="24"/>
        </w:rPr>
        <w:t>passengers,</w:t>
      </w:r>
      <w:r w:rsidR="00B64DB5">
        <w:rPr>
          <w:rFonts w:ascii="Arial" w:eastAsia="Arial" w:hAnsi="Arial" w:cs="Arial"/>
          <w:sz w:val="24"/>
          <w:szCs w:val="24"/>
        </w:rPr>
        <w:t xml:space="preserve"> and t</w:t>
      </w:r>
      <w:r w:rsidR="00FC2C6E">
        <w:rPr>
          <w:rFonts w:ascii="Arial" w:eastAsia="Arial" w:hAnsi="Arial" w:cs="Arial"/>
          <w:sz w:val="24"/>
          <w:szCs w:val="24"/>
        </w:rPr>
        <w:t xml:space="preserve">he community </w:t>
      </w:r>
      <w:r w:rsidR="55F8B0EB" w:rsidRPr="53C8C3EC">
        <w:rPr>
          <w:rFonts w:ascii="Arial" w:eastAsia="Arial" w:hAnsi="Arial" w:cs="Arial"/>
          <w:sz w:val="24"/>
          <w:szCs w:val="24"/>
        </w:rPr>
        <w:t xml:space="preserve">by </w:t>
      </w:r>
      <w:r w:rsidRPr="2D92A00A">
        <w:rPr>
          <w:rFonts w:ascii="Arial" w:eastAsia="Arial" w:hAnsi="Arial" w:cs="Arial"/>
          <w:sz w:val="24"/>
          <w:szCs w:val="24"/>
        </w:rPr>
        <w:t>reduc</w:t>
      </w:r>
      <w:r w:rsidR="59600425" w:rsidRPr="2D92A00A">
        <w:rPr>
          <w:rFonts w:ascii="Arial" w:eastAsia="Arial" w:hAnsi="Arial" w:cs="Arial"/>
          <w:sz w:val="24"/>
          <w:szCs w:val="24"/>
        </w:rPr>
        <w:t>ing</w:t>
      </w:r>
      <w:r w:rsidRPr="00FA7037">
        <w:rPr>
          <w:rFonts w:ascii="Arial" w:eastAsia="Arial" w:hAnsi="Arial" w:cs="Arial"/>
          <w:sz w:val="24"/>
          <w:szCs w:val="24"/>
        </w:rPr>
        <w:t xml:space="preserve"> violence</w:t>
      </w:r>
      <w:r w:rsidR="00EF368C" w:rsidRPr="00FA7037">
        <w:rPr>
          <w:rFonts w:ascii="Arial" w:eastAsia="Arial" w:hAnsi="Arial" w:cs="Arial"/>
          <w:sz w:val="24"/>
          <w:szCs w:val="24"/>
        </w:rPr>
        <w:t xml:space="preserve"> a</w:t>
      </w:r>
      <w:r w:rsidR="0C4C1815" w:rsidRPr="00FA7037">
        <w:rPr>
          <w:rFonts w:ascii="Arial" w:eastAsia="Arial" w:hAnsi="Arial" w:cs="Arial"/>
          <w:sz w:val="24"/>
          <w:szCs w:val="24"/>
        </w:rPr>
        <w:t>t</w:t>
      </w:r>
      <w:r w:rsidRPr="00FA7037">
        <w:rPr>
          <w:rFonts w:ascii="Arial" w:eastAsia="Arial" w:hAnsi="Arial" w:cs="Arial"/>
          <w:sz w:val="24"/>
          <w:szCs w:val="24"/>
        </w:rPr>
        <w:t xml:space="preserve"> bus </w:t>
      </w:r>
      <w:r w:rsidR="0C4C1815" w:rsidRPr="00FA7037">
        <w:rPr>
          <w:rFonts w:ascii="Arial" w:eastAsia="Arial" w:hAnsi="Arial" w:cs="Arial"/>
          <w:sz w:val="24"/>
          <w:szCs w:val="24"/>
        </w:rPr>
        <w:t>stops</w:t>
      </w:r>
      <w:r w:rsidR="00CA0629">
        <w:rPr>
          <w:rFonts w:ascii="Arial" w:eastAsia="Arial" w:hAnsi="Arial" w:cs="Arial"/>
          <w:sz w:val="24"/>
          <w:szCs w:val="24"/>
        </w:rPr>
        <w:t xml:space="preserve">, </w:t>
      </w:r>
      <w:r w:rsidR="00FC2C6E">
        <w:rPr>
          <w:rFonts w:ascii="Arial" w:eastAsia="Arial" w:hAnsi="Arial" w:cs="Arial"/>
          <w:sz w:val="24"/>
          <w:szCs w:val="24"/>
        </w:rPr>
        <w:t xml:space="preserve">particularly occupational violence, </w:t>
      </w:r>
      <w:r w:rsidR="00CA0629">
        <w:rPr>
          <w:rFonts w:ascii="Arial" w:eastAsia="Arial" w:hAnsi="Arial" w:cs="Arial"/>
          <w:sz w:val="24"/>
          <w:szCs w:val="24"/>
        </w:rPr>
        <w:t>which</w:t>
      </w:r>
      <w:r w:rsidR="00B03923">
        <w:rPr>
          <w:rFonts w:ascii="Arial" w:eastAsia="Arial" w:hAnsi="Arial" w:cs="Arial"/>
          <w:sz w:val="24"/>
          <w:szCs w:val="24"/>
        </w:rPr>
        <w:t xml:space="preserve"> also</w:t>
      </w:r>
      <w:r w:rsidR="00CA0629">
        <w:rPr>
          <w:rFonts w:ascii="Arial" w:eastAsia="Arial" w:hAnsi="Arial" w:cs="Arial"/>
          <w:sz w:val="24"/>
          <w:szCs w:val="24"/>
        </w:rPr>
        <w:t xml:space="preserve"> prevents </w:t>
      </w:r>
      <w:r w:rsidR="00B03923">
        <w:rPr>
          <w:rFonts w:ascii="Arial" w:eastAsia="Arial" w:hAnsi="Arial" w:cs="Arial"/>
          <w:sz w:val="24"/>
          <w:szCs w:val="24"/>
        </w:rPr>
        <w:t>passengers boarding a bus who are behaving dangerously</w:t>
      </w:r>
      <w:r w:rsidRPr="00FA7037">
        <w:rPr>
          <w:rFonts w:ascii="Arial" w:eastAsia="Arial" w:hAnsi="Arial" w:cs="Arial"/>
          <w:sz w:val="24"/>
          <w:szCs w:val="24"/>
        </w:rPr>
        <w:t xml:space="preserve">. </w:t>
      </w:r>
      <w:r w:rsidR="00B03923">
        <w:rPr>
          <w:rFonts w:ascii="Arial" w:eastAsia="Arial" w:hAnsi="Arial" w:cs="Arial"/>
          <w:sz w:val="24"/>
          <w:szCs w:val="24"/>
        </w:rPr>
        <w:t xml:space="preserve">The strict liability offences ensure enforceability to </w:t>
      </w:r>
      <w:r w:rsidR="00823BA0">
        <w:rPr>
          <w:rFonts w:ascii="Arial" w:eastAsia="Arial" w:hAnsi="Arial" w:cs="Arial"/>
          <w:sz w:val="24"/>
          <w:szCs w:val="24"/>
        </w:rPr>
        <w:t xml:space="preserve">support these measures and </w:t>
      </w:r>
      <w:r w:rsidR="00D0696D">
        <w:rPr>
          <w:rFonts w:ascii="Arial" w:eastAsia="Arial" w:hAnsi="Arial" w:cs="Arial"/>
          <w:sz w:val="24"/>
          <w:szCs w:val="24"/>
        </w:rPr>
        <w:t xml:space="preserve">potentially </w:t>
      </w:r>
      <w:r w:rsidR="00823BA0">
        <w:rPr>
          <w:rFonts w:ascii="Arial" w:eastAsia="Arial" w:hAnsi="Arial" w:cs="Arial"/>
          <w:sz w:val="24"/>
          <w:szCs w:val="24"/>
        </w:rPr>
        <w:t>lead to behavioural change</w:t>
      </w:r>
      <w:r w:rsidR="006A5320">
        <w:rPr>
          <w:rFonts w:ascii="Arial" w:eastAsia="Arial" w:hAnsi="Arial" w:cs="Arial"/>
          <w:sz w:val="24"/>
          <w:szCs w:val="24"/>
        </w:rPr>
        <w:t xml:space="preserve"> on the bus network over time</w:t>
      </w:r>
      <w:r w:rsidR="00B1171D">
        <w:rPr>
          <w:rFonts w:ascii="Arial" w:eastAsia="Arial" w:hAnsi="Arial" w:cs="Arial"/>
          <w:sz w:val="24"/>
          <w:szCs w:val="24"/>
        </w:rPr>
        <w:t>.</w:t>
      </w:r>
    </w:p>
    <w:p w14:paraId="190A50B5" w14:textId="5AC9C309" w:rsidR="00FC2C6E" w:rsidRPr="00FA7037" w:rsidRDefault="00156A17" w:rsidP="00B72D6A">
      <w:pPr>
        <w:spacing w:before="200"/>
        <w:rPr>
          <w:rFonts w:ascii="Arial" w:eastAsia="Arial" w:hAnsi="Arial" w:cs="Arial"/>
          <w:sz w:val="24"/>
          <w:szCs w:val="24"/>
        </w:rPr>
      </w:pPr>
      <w:r>
        <w:rPr>
          <w:rFonts w:ascii="Arial" w:eastAsia="Arial" w:hAnsi="Arial" w:cs="Arial"/>
          <w:sz w:val="24"/>
          <w:szCs w:val="24"/>
        </w:rPr>
        <w:t xml:space="preserve">Both adults and children are subject to the new offences and move on powers. </w:t>
      </w:r>
      <w:bookmarkStart w:id="1" w:name="_Hlk205219053"/>
      <w:r w:rsidR="00A16890">
        <w:rPr>
          <w:rFonts w:ascii="Arial" w:eastAsia="Arial" w:hAnsi="Arial" w:cs="Arial"/>
          <w:sz w:val="24"/>
          <w:szCs w:val="24"/>
        </w:rPr>
        <w:t xml:space="preserve">ACT data and internal reporting show </w:t>
      </w:r>
      <w:r w:rsidR="0010158D">
        <w:rPr>
          <w:rFonts w:ascii="Arial" w:eastAsia="Arial" w:hAnsi="Arial" w:cs="Arial"/>
          <w:sz w:val="24"/>
          <w:szCs w:val="24"/>
        </w:rPr>
        <w:t xml:space="preserve">there have been instances of occupational violence involving </w:t>
      </w:r>
      <w:r w:rsidR="009B499C">
        <w:rPr>
          <w:rFonts w:ascii="Arial" w:eastAsia="Arial" w:hAnsi="Arial" w:cs="Arial"/>
          <w:sz w:val="24"/>
          <w:szCs w:val="24"/>
        </w:rPr>
        <w:t>c</w:t>
      </w:r>
      <w:r>
        <w:rPr>
          <w:rFonts w:ascii="Arial" w:eastAsia="Arial" w:hAnsi="Arial" w:cs="Arial"/>
          <w:sz w:val="24"/>
          <w:szCs w:val="24"/>
        </w:rPr>
        <w:t>hildren and young people on the bus network</w:t>
      </w:r>
      <w:bookmarkEnd w:id="1"/>
      <w:r>
        <w:rPr>
          <w:rFonts w:ascii="Arial" w:eastAsia="Arial" w:hAnsi="Arial" w:cs="Arial"/>
          <w:sz w:val="24"/>
          <w:szCs w:val="24"/>
        </w:rPr>
        <w:t xml:space="preserve">. Reducing violence on the ACT’s public transport system requires the enforcement framework to apply to all members of the community. </w:t>
      </w:r>
    </w:p>
    <w:p w14:paraId="48EDDC4F" w14:textId="57763730" w:rsidR="00DC3019" w:rsidRPr="00DC3019" w:rsidRDefault="00DC3019" w:rsidP="00DC3019">
      <w:pPr>
        <w:spacing w:before="200"/>
        <w:rPr>
          <w:rFonts w:ascii="Arial" w:eastAsia="Arial" w:hAnsi="Arial" w:cs="Arial"/>
          <w:sz w:val="24"/>
          <w:szCs w:val="24"/>
        </w:rPr>
      </w:pPr>
      <w:r w:rsidRPr="00DC3019">
        <w:rPr>
          <w:rFonts w:ascii="Arial" w:eastAsia="Arial" w:hAnsi="Arial" w:cs="Arial"/>
          <w:sz w:val="24"/>
          <w:szCs w:val="24"/>
        </w:rPr>
        <w:t xml:space="preserve">Authorised </w:t>
      </w:r>
      <w:r w:rsidR="3F6A1B87" w:rsidRPr="71F4BE85">
        <w:rPr>
          <w:rFonts w:ascii="Arial" w:eastAsia="Arial" w:hAnsi="Arial" w:cs="Arial"/>
          <w:sz w:val="24"/>
          <w:szCs w:val="24"/>
        </w:rPr>
        <w:t>people</w:t>
      </w:r>
      <w:r w:rsidRPr="00DC3019">
        <w:rPr>
          <w:rFonts w:ascii="Arial" w:eastAsia="Arial" w:hAnsi="Arial" w:cs="Arial"/>
          <w:sz w:val="24"/>
          <w:szCs w:val="24"/>
        </w:rPr>
        <w:t xml:space="preserve"> </w:t>
      </w:r>
      <w:r w:rsidR="00D5781C">
        <w:rPr>
          <w:rFonts w:ascii="Arial" w:eastAsia="Arial" w:hAnsi="Arial" w:cs="Arial"/>
          <w:sz w:val="24"/>
          <w:szCs w:val="24"/>
        </w:rPr>
        <w:t xml:space="preserve">and police </w:t>
      </w:r>
      <w:r w:rsidRPr="00DC3019">
        <w:rPr>
          <w:rFonts w:ascii="Arial" w:eastAsia="Arial" w:hAnsi="Arial" w:cs="Arial"/>
          <w:sz w:val="24"/>
          <w:szCs w:val="24"/>
        </w:rPr>
        <w:t>may exercise move</w:t>
      </w:r>
      <w:r w:rsidRPr="00FA7037">
        <w:rPr>
          <w:rFonts w:ascii="Arial" w:eastAsia="Arial" w:hAnsi="Arial" w:cs="Arial"/>
          <w:sz w:val="24"/>
          <w:szCs w:val="24"/>
        </w:rPr>
        <w:t xml:space="preserve"> </w:t>
      </w:r>
      <w:r w:rsidRPr="00DC3019">
        <w:rPr>
          <w:rFonts w:ascii="Arial" w:eastAsia="Arial" w:hAnsi="Arial" w:cs="Arial"/>
          <w:sz w:val="24"/>
          <w:szCs w:val="24"/>
        </w:rPr>
        <w:t>on powers when a</w:t>
      </w:r>
      <w:r w:rsidR="00FC2C6E">
        <w:rPr>
          <w:rFonts w:ascii="Arial" w:eastAsia="Arial" w:hAnsi="Arial" w:cs="Arial"/>
          <w:sz w:val="24"/>
          <w:szCs w:val="24"/>
        </w:rPr>
        <w:t xml:space="preserve"> person </w:t>
      </w:r>
      <w:r w:rsidRPr="00DC3019">
        <w:rPr>
          <w:rFonts w:ascii="Arial" w:eastAsia="Arial" w:hAnsi="Arial" w:cs="Arial"/>
          <w:sz w:val="24"/>
          <w:szCs w:val="24"/>
        </w:rPr>
        <w:t xml:space="preserve">displays aggressive </w:t>
      </w:r>
      <w:r w:rsidR="006D30DB">
        <w:rPr>
          <w:rFonts w:ascii="Arial" w:eastAsia="Arial" w:hAnsi="Arial" w:cs="Arial"/>
          <w:sz w:val="24"/>
          <w:szCs w:val="24"/>
        </w:rPr>
        <w:t xml:space="preserve">or menacing </w:t>
      </w:r>
      <w:r w:rsidRPr="00DC3019">
        <w:rPr>
          <w:rFonts w:ascii="Arial" w:eastAsia="Arial" w:hAnsi="Arial" w:cs="Arial"/>
          <w:sz w:val="24"/>
          <w:szCs w:val="24"/>
        </w:rPr>
        <w:t>behaviour</w:t>
      </w:r>
      <w:r w:rsidR="2A3FF685" w:rsidRPr="71F4BE85">
        <w:rPr>
          <w:rFonts w:ascii="Arial" w:eastAsia="Arial" w:hAnsi="Arial" w:cs="Arial"/>
          <w:sz w:val="24"/>
          <w:szCs w:val="24"/>
        </w:rPr>
        <w:t xml:space="preserve">, or </w:t>
      </w:r>
      <w:r w:rsidR="2A3FF685" w:rsidRPr="374147A1">
        <w:rPr>
          <w:rFonts w:ascii="Arial" w:eastAsia="Arial" w:hAnsi="Arial" w:cs="Arial"/>
          <w:sz w:val="24"/>
          <w:szCs w:val="24"/>
        </w:rPr>
        <w:t xml:space="preserve">behaviour that </w:t>
      </w:r>
      <w:r w:rsidR="2A3FF685" w:rsidRPr="18CAE44F">
        <w:rPr>
          <w:rFonts w:ascii="Arial" w:eastAsia="Arial" w:hAnsi="Arial" w:cs="Arial"/>
          <w:sz w:val="24"/>
          <w:szCs w:val="24"/>
        </w:rPr>
        <w:t>unreasonably</w:t>
      </w:r>
      <w:r w:rsidR="2A3FF685" w:rsidRPr="69AE8B36">
        <w:rPr>
          <w:rFonts w:ascii="Arial" w:eastAsia="Arial" w:hAnsi="Arial" w:cs="Arial"/>
          <w:sz w:val="24"/>
          <w:szCs w:val="24"/>
        </w:rPr>
        <w:t xml:space="preserve"> interferes with</w:t>
      </w:r>
      <w:r w:rsidRPr="00DC3019">
        <w:rPr>
          <w:rFonts w:ascii="Arial" w:eastAsia="Arial" w:hAnsi="Arial" w:cs="Arial"/>
          <w:sz w:val="24"/>
          <w:szCs w:val="24"/>
        </w:rPr>
        <w:t xml:space="preserve"> </w:t>
      </w:r>
      <w:r w:rsidR="2A3FF685" w:rsidRPr="30AB7D6B">
        <w:rPr>
          <w:rFonts w:ascii="Arial" w:eastAsia="Arial" w:hAnsi="Arial" w:cs="Arial"/>
          <w:sz w:val="24"/>
          <w:szCs w:val="24"/>
        </w:rPr>
        <w:t>safety</w:t>
      </w:r>
      <w:r w:rsidRPr="18CAE44F">
        <w:rPr>
          <w:rFonts w:ascii="Arial" w:eastAsia="Arial" w:hAnsi="Arial" w:cs="Arial"/>
          <w:sz w:val="24"/>
          <w:szCs w:val="24"/>
        </w:rPr>
        <w:t xml:space="preserve"> </w:t>
      </w:r>
      <w:r w:rsidRPr="00FA7037">
        <w:rPr>
          <w:rFonts w:ascii="Arial" w:eastAsia="Arial" w:hAnsi="Arial" w:cs="Arial"/>
          <w:sz w:val="24"/>
          <w:szCs w:val="24"/>
        </w:rPr>
        <w:t xml:space="preserve">at a bus stop or </w:t>
      </w:r>
      <w:r w:rsidR="621E3DEE" w:rsidRPr="0C003148">
        <w:rPr>
          <w:rFonts w:ascii="Arial" w:eastAsia="Arial" w:hAnsi="Arial" w:cs="Arial"/>
          <w:sz w:val="24"/>
          <w:szCs w:val="24"/>
        </w:rPr>
        <w:t>bus stop area</w:t>
      </w:r>
      <w:r w:rsidR="00D5781C">
        <w:rPr>
          <w:rFonts w:ascii="Arial" w:eastAsia="Arial" w:hAnsi="Arial" w:cs="Arial"/>
          <w:sz w:val="24"/>
          <w:szCs w:val="24"/>
        </w:rPr>
        <w:t>.</w:t>
      </w:r>
      <w:r w:rsidR="0088569C">
        <w:rPr>
          <w:rFonts w:ascii="Arial" w:eastAsia="Arial" w:hAnsi="Arial" w:cs="Arial"/>
          <w:sz w:val="24"/>
          <w:szCs w:val="24"/>
        </w:rPr>
        <w:t xml:space="preserve"> If the authorised person or police officer believes the behaviour constitutes an offence </w:t>
      </w:r>
      <w:r w:rsidR="0002338D">
        <w:rPr>
          <w:rFonts w:ascii="Arial" w:eastAsia="Arial" w:hAnsi="Arial" w:cs="Arial"/>
          <w:sz w:val="24"/>
          <w:szCs w:val="24"/>
        </w:rPr>
        <w:t>against sections 52(2)(b)(iii) (aggressive or menacing in a bus), 52(3A) (aggressive or menacing at a bus stop), or 52(3B) (</w:t>
      </w:r>
      <w:r w:rsidR="002B3792">
        <w:rPr>
          <w:rFonts w:ascii="Arial" w:eastAsia="Arial" w:hAnsi="Arial" w:cs="Arial"/>
          <w:sz w:val="24"/>
          <w:szCs w:val="24"/>
        </w:rPr>
        <w:t>unreasonably interferes with someone’s safety</w:t>
      </w:r>
      <w:r w:rsidR="00FC2C6E">
        <w:rPr>
          <w:rFonts w:ascii="Arial" w:eastAsia="Arial" w:hAnsi="Arial" w:cs="Arial"/>
          <w:sz w:val="24"/>
          <w:szCs w:val="24"/>
        </w:rPr>
        <w:t xml:space="preserve"> at a bus stop</w:t>
      </w:r>
      <w:r w:rsidR="002B3792">
        <w:rPr>
          <w:rFonts w:ascii="Arial" w:eastAsia="Arial" w:hAnsi="Arial" w:cs="Arial"/>
          <w:sz w:val="24"/>
          <w:szCs w:val="24"/>
        </w:rPr>
        <w:t>)</w:t>
      </w:r>
      <w:r w:rsidR="0002338D">
        <w:rPr>
          <w:rFonts w:ascii="Arial" w:eastAsia="Arial" w:hAnsi="Arial" w:cs="Arial"/>
          <w:sz w:val="24"/>
          <w:szCs w:val="24"/>
        </w:rPr>
        <w:t xml:space="preserve">, the move </w:t>
      </w:r>
      <w:r w:rsidR="0002338D">
        <w:rPr>
          <w:rFonts w:ascii="Arial" w:eastAsia="Arial" w:hAnsi="Arial" w:cs="Arial"/>
          <w:sz w:val="24"/>
          <w:szCs w:val="24"/>
        </w:rPr>
        <w:lastRenderedPageBreak/>
        <w:t>on power is activated</w:t>
      </w:r>
      <w:r w:rsidRPr="0C003148">
        <w:rPr>
          <w:rFonts w:ascii="Arial" w:eastAsia="Arial" w:hAnsi="Arial" w:cs="Arial"/>
          <w:sz w:val="24"/>
          <w:szCs w:val="24"/>
        </w:rPr>
        <w:t>.</w:t>
      </w:r>
      <w:r w:rsidRPr="00FA7037">
        <w:rPr>
          <w:rFonts w:ascii="Arial" w:eastAsia="Arial" w:hAnsi="Arial" w:cs="Arial"/>
          <w:sz w:val="24"/>
          <w:szCs w:val="24"/>
        </w:rPr>
        <w:t xml:space="preserve"> </w:t>
      </w:r>
      <w:r w:rsidRPr="00DC3019">
        <w:rPr>
          <w:rFonts w:ascii="Arial" w:eastAsia="Arial" w:hAnsi="Arial" w:cs="Arial"/>
          <w:sz w:val="24"/>
          <w:szCs w:val="24"/>
        </w:rPr>
        <w:t xml:space="preserve">This authority is </w:t>
      </w:r>
      <w:r w:rsidRPr="00FA7037">
        <w:rPr>
          <w:rFonts w:ascii="Arial" w:eastAsia="Arial" w:hAnsi="Arial" w:cs="Arial"/>
          <w:sz w:val="24"/>
          <w:szCs w:val="24"/>
        </w:rPr>
        <w:t>to</w:t>
      </w:r>
      <w:r w:rsidRPr="00DC3019">
        <w:rPr>
          <w:rFonts w:ascii="Arial" w:eastAsia="Arial" w:hAnsi="Arial" w:cs="Arial"/>
          <w:sz w:val="24"/>
          <w:szCs w:val="24"/>
        </w:rPr>
        <w:t xml:space="preserve"> de-escalate situations and maintain the safety of the transport environment.</w:t>
      </w:r>
    </w:p>
    <w:p w14:paraId="203B5769" w14:textId="5743EF5B" w:rsidR="004E709A" w:rsidRPr="00DC3019" w:rsidRDefault="00DC3019" w:rsidP="00DC3019">
      <w:pPr>
        <w:spacing w:before="200"/>
        <w:rPr>
          <w:rFonts w:ascii="Arial" w:eastAsia="Arial" w:hAnsi="Arial" w:cs="Arial"/>
          <w:sz w:val="24"/>
          <w:szCs w:val="24"/>
        </w:rPr>
      </w:pPr>
      <w:r w:rsidRPr="00DC3019">
        <w:rPr>
          <w:rFonts w:ascii="Arial" w:eastAsia="Arial" w:hAnsi="Arial" w:cs="Arial"/>
          <w:sz w:val="24"/>
          <w:szCs w:val="24"/>
        </w:rPr>
        <w:t xml:space="preserve">When such behaviour is observed, </w:t>
      </w:r>
      <w:r w:rsidR="37960117" w:rsidRPr="0C003148">
        <w:rPr>
          <w:rFonts w:ascii="Arial" w:eastAsia="Arial" w:hAnsi="Arial" w:cs="Arial"/>
          <w:sz w:val="24"/>
          <w:szCs w:val="24"/>
        </w:rPr>
        <w:t>an</w:t>
      </w:r>
      <w:r w:rsidRPr="00DC3019">
        <w:rPr>
          <w:rFonts w:ascii="Arial" w:eastAsia="Arial" w:hAnsi="Arial" w:cs="Arial"/>
          <w:sz w:val="24"/>
          <w:szCs w:val="24"/>
        </w:rPr>
        <w:t xml:space="preserve"> </w:t>
      </w:r>
      <w:r w:rsidR="00D132F1">
        <w:rPr>
          <w:rFonts w:ascii="Arial" w:eastAsia="Arial" w:hAnsi="Arial" w:cs="Arial"/>
          <w:sz w:val="24"/>
          <w:szCs w:val="24"/>
        </w:rPr>
        <w:t>authorised person</w:t>
      </w:r>
      <w:r w:rsidRPr="00DC3019">
        <w:rPr>
          <w:rFonts w:ascii="Arial" w:eastAsia="Arial" w:hAnsi="Arial" w:cs="Arial"/>
          <w:sz w:val="24"/>
          <w:szCs w:val="24"/>
        </w:rPr>
        <w:t xml:space="preserve"> may direct the </w:t>
      </w:r>
      <w:r w:rsidR="00FC2C6E">
        <w:rPr>
          <w:rFonts w:ascii="Arial" w:eastAsia="Arial" w:hAnsi="Arial" w:cs="Arial"/>
          <w:sz w:val="24"/>
          <w:szCs w:val="24"/>
        </w:rPr>
        <w:t>person</w:t>
      </w:r>
      <w:r w:rsidRPr="00DC3019">
        <w:rPr>
          <w:rFonts w:ascii="Arial" w:eastAsia="Arial" w:hAnsi="Arial" w:cs="Arial"/>
          <w:sz w:val="24"/>
          <w:szCs w:val="24"/>
        </w:rPr>
        <w:t xml:space="preserve"> to relocate 20 metres away</w:t>
      </w:r>
      <w:r w:rsidRPr="00FA7037">
        <w:rPr>
          <w:rFonts w:ascii="Arial" w:eastAsia="Arial" w:hAnsi="Arial" w:cs="Arial"/>
          <w:sz w:val="24"/>
          <w:szCs w:val="24"/>
        </w:rPr>
        <w:t xml:space="preserve"> </w:t>
      </w:r>
      <w:r w:rsidRPr="00DC3019">
        <w:rPr>
          <w:rFonts w:ascii="Arial" w:eastAsia="Arial" w:hAnsi="Arial" w:cs="Arial"/>
          <w:sz w:val="24"/>
          <w:szCs w:val="24"/>
        </w:rPr>
        <w:t>from the bus sto</w:t>
      </w:r>
      <w:r w:rsidR="00FC2C6E">
        <w:rPr>
          <w:rFonts w:ascii="Arial" w:eastAsia="Arial" w:hAnsi="Arial" w:cs="Arial"/>
          <w:sz w:val="24"/>
          <w:szCs w:val="24"/>
        </w:rPr>
        <w:t xml:space="preserve">p on </w:t>
      </w:r>
      <w:r w:rsidRPr="00DC3019">
        <w:rPr>
          <w:rFonts w:ascii="Arial" w:eastAsia="Arial" w:hAnsi="Arial" w:cs="Arial"/>
          <w:sz w:val="24"/>
          <w:szCs w:val="24"/>
        </w:rPr>
        <w:t>public unleased land</w:t>
      </w:r>
      <w:r w:rsidR="00FC2C6E">
        <w:rPr>
          <w:rFonts w:ascii="Arial" w:eastAsia="Arial" w:hAnsi="Arial" w:cs="Arial"/>
          <w:sz w:val="24"/>
          <w:szCs w:val="24"/>
        </w:rPr>
        <w:t xml:space="preserve">. </w:t>
      </w:r>
      <w:r w:rsidRPr="00DC3019">
        <w:rPr>
          <w:rFonts w:ascii="Arial" w:eastAsia="Arial" w:hAnsi="Arial" w:cs="Arial"/>
          <w:sz w:val="24"/>
          <w:szCs w:val="24"/>
        </w:rPr>
        <w:t xml:space="preserve">This </w:t>
      </w:r>
      <w:r w:rsidR="6211D45C" w:rsidRPr="0C003148">
        <w:rPr>
          <w:rFonts w:ascii="Arial" w:eastAsia="Arial" w:hAnsi="Arial" w:cs="Arial"/>
          <w:sz w:val="24"/>
          <w:szCs w:val="24"/>
        </w:rPr>
        <w:t>will</w:t>
      </w:r>
      <w:r w:rsidRPr="00DC3019">
        <w:rPr>
          <w:rFonts w:ascii="Arial" w:eastAsia="Arial" w:hAnsi="Arial" w:cs="Arial"/>
          <w:sz w:val="24"/>
          <w:szCs w:val="24"/>
        </w:rPr>
        <w:t xml:space="preserve"> create a </w:t>
      </w:r>
      <w:r w:rsidR="79CFEF80" w:rsidRPr="0C003148">
        <w:rPr>
          <w:rFonts w:ascii="Arial" w:eastAsia="Arial" w:hAnsi="Arial" w:cs="Arial"/>
          <w:sz w:val="24"/>
          <w:szCs w:val="24"/>
        </w:rPr>
        <w:t xml:space="preserve">physical </w:t>
      </w:r>
      <w:r w:rsidRPr="00DC3019">
        <w:rPr>
          <w:rFonts w:ascii="Arial" w:eastAsia="Arial" w:hAnsi="Arial" w:cs="Arial"/>
          <w:sz w:val="24"/>
          <w:szCs w:val="24"/>
        </w:rPr>
        <w:t>buffer that reduces the risk of further</w:t>
      </w:r>
      <w:r w:rsidRPr="00FA7037">
        <w:rPr>
          <w:rFonts w:ascii="Arial" w:eastAsia="Arial" w:hAnsi="Arial" w:cs="Arial"/>
          <w:sz w:val="24"/>
          <w:szCs w:val="24"/>
        </w:rPr>
        <w:t xml:space="preserve"> conflict</w:t>
      </w:r>
      <w:r w:rsidR="001E0DD6">
        <w:rPr>
          <w:rFonts w:ascii="Arial" w:eastAsia="Arial" w:hAnsi="Arial" w:cs="Arial"/>
          <w:sz w:val="24"/>
          <w:szCs w:val="24"/>
        </w:rPr>
        <w:t xml:space="preserve"> and gives the </w:t>
      </w:r>
      <w:r w:rsidR="00FC2C6E">
        <w:rPr>
          <w:rFonts w:ascii="Arial" w:eastAsia="Arial" w:hAnsi="Arial" w:cs="Arial"/>
          <w:sz w:val="24"/>
          <w:szCs w:val="24"/>
        </w:rPr>
        <w:t>person</w:t>
      </w:r>
      <w:r w:rsidR="001E0DD6">
        <w:rPr>
          <w:rFonts w:ascii="Arial" w:eastAsia="Arial" w:hAnsi="Arial" w:cs="Arial"/>
          <w:sz w:val="24"/>
          <w:szCs w:val="24"/>
        </w:rPr>
        <w:t xml:space="preserve"> the opportunity to change their behaviour</w:t>
      </w:r>
      <w:r w:rsidRPr="00FA7037">
        <w:rPr>
          <w:rFonts w:ascii="Arial" w:eastAsia="Arial" w:hAnsi="Arial" w:cs="Arial"/>
          <w:sz w:val="24"/>
          <w:szCs w:val="24"/>
        </w:rPr>
        <w:t xml:space="preserve">. </w:t>
      </w:r>
      <w:r w:rsidRPr="00DC3019">
        <w:rPr>
          <w:rFonts w:ascii="Arial" w:eastAsia="Arial" w:hAnsi="Arial" w:cs="Arial"/>
          <w:sz w:val="24"/>
          <w:szCs w:val="24"/>
        </w:rPr>
        <w:t xml:space="preserve">The </w:t>
      </w:r>
      <w:r w:rsidR="00FC2C6E">
        <w:rPr>
          <w:rFonts w:ascii="Arial" w:eastAsia="Arial" w:hAnsi="Arial" w:cs="Arial"/>
          <w:sz w:val="24"/>
          <w:szCs w:val="24"/>
        </w:rPr>
        <w:t>person</w:t>
      </w:r>
      <w:r w:rsidRPr="00DC3019">
        <w:rPr>
          <w:rFonts w:ascii="Arial" w:eastAsia="Arial" w:hAnsi="Arial" w:cs="Arial"/>
          <w:sz w:val="24"/>
          <w:szCs w:val="24"/>
        </w:rPr>
        <w:t xml:space="preserve"> remains entitled to access public transport services</w:t>
      </w:r>
      <w:r w:rsidR="00244BDB">
        <w:rPr>
          <w:rFonts w:ascii="Arial" w:eastAsia="Arial" w:hAnsi="Arial" w:cs="Arial"/>
          <w:sz w:val="24"/>
          <w:szCs w:val="24"/>
        </w:rPr>
        <w:t xml:space="preserve"> even after the move on power is activated</w:t>
      </w:r>
      <w:r w:rsidRPr="00DC3019">
        <w:rPr>
          <w:rFonts w:ascii="Arial" w:eastAsia="Arial" w:hAnsi="Arial" w:cs="Arial"/>
          <w:sz w:val="24"/>
          <w:szCs w:val="24"/>
        </w:rPr>
        <w:t xml:space="preserve">, including boarding a subsequent bus, </w:t>
      </w:r>
      <w:r w:rsidRPr="00FA7037">
        <w:rPr>
          <w:rFonts w:ascii="Arial" w:eastAsia="Arial" w:hAnsi="Arial" w:cs="Arial"/>
          <w:sz w:val="24"/>
          <w:szCs w:val="24"/>
        </w:rPr>
        <w:t>if</w:t>
      </w:r>
      <w:r w:rsidRPr="00DC3019">
        <w:rPr>
          <w:rFonts w:ascii="Arial" w:eastAsia="Arial" w:hAnsi="Arial" w:cs="Arial"/>
          <w:sz w:val="24"/>
          <w:szCs w:val="24"/>
        </w:rPr>
        <w:t xml:space="preserve"> their behaviour is </w:t>
      </w:r>
      <w:r w:rsidRPr="00FA7037">
        <w:rPr>
          <w:rFonts w:ascii="Arial" w:eastAsia="Arial" w:hAnsi="Arial" w:cs="Arial"/>
          <w:sz w:val="24"/>
          <w:szCs w:val="24"/>
        </w:rPr>
        <w:t>no</w:t>
      </w:r>
      <w:r w:rsidR="00FC2C6E">
        <w:rPr>
          <w:rFonts w:ascii="Arial" w:eastAsia="Arial" w:hAnsi="Arial" w:cs="Arial"/>
          <w:sz w:val="24"/>
          <w:szCs w:val="24"/>
        </w:rPr>
        <w:t xml:space="preserve"> longer dangerous</w:t>
      </w:r>
      <w:r w:rsidRPr="00DC3019">
        <w:rPr>
          <w:rFonts w:ascii="Arial" w:eastAsia="Arial" w:hAnsi="Arial" w:cs="Arial"/>
          <w:sz w:val="24"/>
          <w:szCs w:val="24"/>
        </w:rPr>
        <w:t>.</w:t>
      </w:r>
    </w:p>
    <w:p w14:paraId="7E38BCA1" w14:textId="12FD1A66" w:rsidR="00DC3019" w:rsidRPr="00FA7037" w:rsidRDefault="00DC3019" w:rsidP="00B72D6A">
      <w:pPr>
        <w:spacing w:before="200"/>
        <w:rPr>
          <w:rFonts w:ascii="Arial" w:eastAsia="Arial" w:hAnsi="Arial" w:cs="Arial"/>
          <w:sz w:val="24"/>
          <w:szCs w:val="24"/>
        </w:rPr>
      </w:pPr>
      <w:r w:rsidRPr="2B9FE88F">
        <w:rPr>
          <w:rFonts w:ascii="Arial" w:eastAsia="Arial" w:hAnsi="Arial" w:cs="Arial"/>
          <w:sz w:val="24"/>
          <w:szCs w:val="24"/>
        </w:rPr>
        <w:t xml:space="preserve">If </w:t>
      </w:r>
      <w:r w:rsidR="00E14B28" w:rsidRPr="2B9FE88F">
        <w:rPr>
          <w:rFonts w:ascii="Arial" w:eastAsia="Arial" w:hAnsi="Arial" w:cs="Arial"/>
          <w:sz w:val="24"/>
          <w:szCs w:val="24"/>
        </w:rPr>
        <w:t xml:space="preserve">it is deemed that the </w:t>
      </w:r>
      <w:r w:rsidR="00FC2C6E">
        <w:rPr>
          <w:rFonts w:ascii="Arial" w:eastAsia="Arial" w:hAnsi="Arial" w:cs="Arial"/>
          <w:sz w:val="24"/>
          <w:szCs w:val="24"/>
        </w:rPr>
        <w:t>person</w:t>
      </w:r>
      <w:r w:rsidR="00E14B28" w:rsidRPr="2B9FE88F">
        <w:rPr>
          <w:rFonts w:ascii="Arial" w:eastAsia="Arial" w:hAnsi="Arial" w:cs="Arial"/>
          <w:sz w:val="24"/>
          <w:szCs w:val="24"/>
        </w:rPr>
        <w:t xml:space="preserve"> </w:t>
      </w:r>
      <w:r w:rsidRPr="2B9FE88F">
        <w:rPr>
          <w:rFonts w:ascii="Arial" w:eastAsia="Arial" w:hAnsi="Arial" w:cs="Arial"/>
          <w:sz w:val="24"/>
          <w:szCs w:val="24"/>
        </w:rPr>
        <w:t xml:space="preserve">continues to act </w:t>
      </w:r>
      <w:r w:rsidR="002837A2">
        <w:rPr>
          <w:rFonts w:ascii="Arial" w:eastAsia="Arial" w:hAnsi="Arial" w:cs="Arial"/>
          <w:sz w:val="24"/>
          <w:szCs w:val="24"/>
        </w:rPr>
        <w:t>dangerously, meaning</w:t>
      </w:r>
      <w:r w:rsidR="00C00C6E">
        <w:rPr>
          <w:rFonts w:ascii="Arial" w:eastAsia="Arial" w:hAnsi="Arial" w:cs="Arial"/>
          <w:sz w:val="24"/>
          <w:szCs w:val="24"/>
        </w:rPr>
        <w:t xml:space="preserve"> </w:t>
      </w:r>
      <w:r w:rsidR="00FC2C6E">
        <w:rPr>
          <w:rFonts w:ascii="Arial" w:eastAsia="Arial" w:hAnsi="Arial" w:cs="Arial"/>
          <w:sz w:val="24"/>
          <w:szCs w:val="24"/>
        </w:rPr>
        <w:t>they are</w:t>
      </w:r>
      <w:r w:rsidR="00C00C6E">
        <w:rPr>
          <w:rFonts w:ascii="Arial" w:eastAsia="Arial" w:hAnsi="Arial" w:cs="Arial"/>
          <w:sz w:val="24"/>
          <w:szCs w:val="24"/>
        </w:rPr>
        <w:t xml:space="preserve"> committing</w:t>
      </w:r>
      <w:r w:rsidR="002837A2">
        <w:rPr>
          <w:rFonts w:ascii="Arial" w:eastAsia="Arial" w:hAnsi="Arial" w:cs="Arial"/>
          <w:sz w:val="24"/>
          <w:szCs w:val="24"/>
        </w:rPr>
        <w:t xml:space="preserve"> one of the relevant offences</w:t>
      </w:r>
      <w:r w:rsidR="00637DA4">
        <w:rPr>
          <w:rFonts w:ascii="Arial" w:eastAsia="Arial" w:hAnsi="Arial" w:cs="Arial"/>
          <w:sz w:val="24"/>
          <w:szCs w:val="24"/>
        </w:rPr>
        <w:t>,</w:t>
      </w:r>
      <w:r w:rsidR="002837A2" w:rsidRPr="2B9FE88F">
        <w:rPr>
          <w:rFonts w:ascii="Arial" w:eastAsia="Arial" w:hAnsi="Arial" w:cs="Arial"/>
          <w:sz w:val="24"/>
          <w:szCs w:val="24"/>
        </w:rPr>
        <w:t xml:space="preserve"> </w:t>
      </w:r>
      <w:r w:rsidRPr="2B9FE88F">
        <w:rPr>
          <w:rFonts w:ascii="Arial" w:eastAsia="Arial" w:hAnsi="Arial" w:cs="Arial"/>
          <w:sz w:val="24"/>
          <w:szCs w:val="24"/>
        </w:rPr>
        <w:t xml:space="preserve">or </w:t>
      </w:r>
      <w:r w:rsidR="00FC2C6E">
        <w:rPr>
          <w:rFonts w:ascii="Arial" w:eastAsia="Arial" w:hAnsi="Arial" w:cs="Arial"/>
          <w:sz w:val="24"/>
          <w:szCs w:val="24"/>
        </w:rPr>
        <w:t xml:space="preserve">if the person </w:t>
      </w:r>
      <w:r w:rsidRPr="2B9FE88F">
        <w:rPr>
          <w:rFonts w:ascii="Arial" w:eastAsia="Arial" w:hAnsi="Arial" w:cs="Arial"/>
          <w:sz w:val="24"/>
          <w:szCs w:val="24"/>
        </w:rPr>
        <w:t>fail</w:t>
      </w:r>
      <w:r w:rsidR="00FC2C6E">
        <w:rPr>
          <w:rFonts w:ascii="Arial" w:eastAsia="Arial" w:hAnsi="Arial" w:cs="Arial"/>
          <w:sz w:val="24"/>
          <w:szCs w:val="24"/>
        </w:rPr>
        <w:t>s</w:t>
      </w:r>
      <w:r w:rsidRPr="2B9FE88F">
        <w:rPr>
          <w:rFonts w:ascii="Arial" w:eastAsia="Arial" w:hAnsi="Arial" w:cs="Arial"/>
          <w:sz w:val="24"/>
          <w:szCs w:val="24"/>
        </w:rPr>
        <w:t xml:space="preserve"> to comply with the direction, </w:t>
      </w:r>
      <w:r w:rsidR="00637DA4">
        <w:rPr>
          <w:rFonts w:ascii="Arial" w:eastAsia="Arial" w:hAnsi="Arial" w:cs="Arial"/>
          <w:sz w:val="24"/>
          <w:szCs w:val="24"/>
        </w:rPr>
        <w:t>the strict liability offence under new section 67AA may apply</w:t>
      </w:r>
      <w:r w:rsidR="00FC2C6E">
        <w:rPr>
          <w:rFonts w:ascii="Arial" w:eastAsia="Arial" w:hAnsi="Arial" w:cs="Arial"/>
          <w:sz w:val="24"/>
          <w:szCs w:val="24"/>
        </w:rPr>
        <w:t>. I</w:t>
      </w:r>
      <w:r w:rsidR="004B425A">
        <w:rPr>
          <w:rFonts w:ascii="Arial" w:eastAsia="Arial" w:hAnsi="Arial" w:cs="Arial"/>
          <w:sz w:val="24"/>
          <w:szCs w:val="24"/>
        </w:rPr>
        <w:t xml:space="preserve">n extreme cases, </w:t>
      </w:r>
      <w:r w:rsidRPr="2B9FE88F">
        <w:rPr>
          <w:rFonts w:ascii="Arial" w:eastAsia="Arial" w:hAnsi="Arial" w:cs="Arial"/>
          <w:sz w:val="24"/>
          <w:szCs w:val="24"/>
        </w:rPr>
        <w:t xml:space="preserve">the matter may be escalated to police to ensure the safety of the bus drivers, passengers, and </w:t>
      </w:r>
      <w:r w:rsidR="004B425A">
        <w:rPr>
          <w:rFonts w:ascii="Arial" w:eastAsia="Arial" w:hAnsi="Arial" w:cs="Arial"/>
          <w:sz w:val="24"/>
          <w:szCs w:val="24"/>
        </w:rPr>
        <w:t>community</w:t>
      </w:r>
      <w:r w:rsidRPr="2B9FE88F">
        <w:rPr>
          <w:rFonts w:ascii="Arial" w:eastAsia="Arial" w:hAnsi="Arial" w:cs="Arial"/>
          <w:sz w:val="24"/>
          <w:szCs w:val="24"/>
        </w:rPr>
        <w:t xml:space="preserve">. </w:t>
      </w:r>
    </w:p>
    <w:p w14:paraId="1466B9F3" w14:textId="2DA3D4C7" w:rsidR="00FE058C" w:rsidRPr="00736035" w:rsidRDefault="00FE058C" w:rsidP="00FE058C">
      <w:pPr>
        <w:spacing w:after="0"/>
        <w:rPr>
          <w:rFonts w:ascii="Arial" w:eastAsia="Arial" w:hAnsi="Arial" w:cs="Arial"/>
          <w:sz w:val="24"/>
          <w:szCs w:val="24"/>
        </w:rPr>
      </w:pPr>
      <w:r w:rsidRPr="00736035">
        <w:rPr>
          <w:rFonts w:ascii="Arial" w:eastAsia="Arial" w:hAnsi="Arial" w:cs="Arial"/>
          <w:sz w:val="24"/>
          <w:szCs w:val="24"/>
        </w:rPr>
        <w:t>The introduction of move on powers</w:t>
      </w:r>
      <w:r w:rsidR="00B05B33">
        <w:rPr>
          <w:rFonts w:ascii="Arial" w:eastAsia="Arial" w:hAnsi="Arial" w:cs="Arial"/>
          <w:sz w:val="24"/>
          <w:szCs w:val="24"/>
        </w:rPr>
        <w:t xml:space="preserve"> and accompanying strict liability offences</w:t>
      </w:r>
      <w:r w:rsidRPr="00736035">
        <w:rPr>
          <w:rFonts w:ascii="Arial" w:eastAsia="Arial" w:hAnsi="Arial" w:cs="Arial"/>
          <w:sz w:val="24"/>
          <w:szCs w:val="24"/>
        </w:rPr>
        <w:t xml:space="preserve"> helps protect the rights and safety of bus drivers, passengers, and others using the bus network. It also respects the rights of the person being asked to move on. These powers </w:t>
      </w:r>
      <w:r w:rsidR="00B05B33">
        <w:rPr>
          <w:rFonts w:ascii="Arial" w:eastAsia="Arial" w:hAnsi="Arial" w:cs="Arial"/>
          <w:sz w:val="24"/>
          <w:szCs w:val="24"/>
        </w:rPr>
        <w:t>do not</w:t>
      </w:r>
      <w:r w:rsidRPr="00736035">
        <w:rPr>
          <w:rFonts w:ascii="Arial" w:eastAsia="Arial" w:hAnsi="Arial" w:cs="Arial"/>
          <w:sz w:val="24"/>
          <w:szCs w:val="24"/>
        </w:rPr>
        <w:t xml:space="preserve"> prevent someone from using public transport altogether. Instead, they are reserved only when someone is behaving in a way that puts others</w:t>
      </w:r>
      <w:r w:rsidR="00A608CE">
        <w:rPr>
          <w:rFonts w:ascii="Arial" w:eastAsia="Arial" w:hAnsi="Arial" w:cs="Arial"/>
          <w:sz w:val="24"/>
          <w:szCs w:val="24"/>
        </w:rPr>
        <w:t>’ safety</w:t>
      </w:r>
      <w:r w:rsidRPr="00736035">
        <w:rPr>
          <w:rFonts w:ascii="Arial" w:eastAsia="Arial" w:hAnsi="Arial" w:cs="Arial"/>
          <w:sz w:val="24"/>
          <w:szCs w:val="24"/>
        </w:rPr>
        <w:t xml:space="preserve"> at</w:t>
      </w:r>
      <w:r w:rsidR="00A608CE">
        <w:rPr>
          <w:rFonts w:ascii="Arial" w:eastAsia="Arial" w:hAnsi="Arial" w:cs="Arial"/>
          <w:sz w:val="24"/>
          <w:szCs w:val="24"/>
        </w:rPr>
        <w:t xml:space="preserve"> </w:t>
      </w:r>
      <w:r w:rsidR="00E6365B">
        <w:rPr>
          <w:rFonts w:ascii="Arial" w:eastAsia="Arial" w:hAnsi="Arial" w:cs="Arial"/>
          <w:sz w:val="24"/>
          <w:szCs w:val="24"/>
        </w:rPr>
        <w:t>risk</w:t>
      </w:r>
      <w:r w:rsidRPr="00736035">
        <w:rPr>
          <w:rFonts w:ascii="Arial" w:eastAsia="Arial" w:hAnsi="Arial" w:cs="Arial"/>
          <w:sz w:val="24"/>
          <w:szCs w:val="24"/>
        </w:rPr>
        <w:t xml:space="preserve">. </w:t>
      </w:r>
    </w:p>
    <w:p w14:paraId="18521991" w14:textId="10C4377E" w:rsidR="29B41DD7" w:rsidRDefault="00B72D6A" w:rsidP="29B41DD7">
      <w:pPr>
        <w:spacing w:before="200"/>
        <w:rPr>
          <w:rFonts w:ascii="Arial" w:eastAsia="Arial" w:hAnsi="Arial" w:cs="Arial"/>
          <w:sz w:val="24"/>
          <w:szCs w:val="24"/>
        </w:rPr>
      </w:pPr>
      <w:r w:rsidRPr="53DC0485">
        <w:rPr>
          <w:rFonts w:ascii="Arial" w:eastAsia="Arial" w:hAnsi="Arial" w:cs="Arial"/>
          <w:sz w:val="24"/>
          <w:szCs w:val="24"/>
        </w:rPr>
        <w:t xml:space="preserve">By enabling authorised </w:t>
      </w:r>
      <w:r w:rsidR="00805985" w:rsidRPr="53DC0485">
        <w:rPr>
          <w:rFonts w:ascii="Arial" w:eastAsia="Arial" w:hAnsi="Arial" w:cs="Arial"/>
          <w:sz w:val="24"/>
          <w:szCs w:val="24"/>
        </w:rPr>
        <w:t>people</w:t>
      </w:r>
      <w:r w:rsidRPr="53DC0485">
        <w:rPr>
          <w:rFonts w:ascii="Arial" w:eastAsia="Arial" w:hAnsi="Arial" w:cs="Arial"/>
          <w:sz w:val="24"/>
          <w:szCs w:val="24"/>
        </w:rPr>
        <w:t xml:space="preserve"> to respond to conduct that interferes with safety, the Bill supports the broader goal of ensuring public transport services are safe and inclusive for all users.</w:t>
      </w:r>
    </w:p>
    <w:p w14:paraId="05C2B28C" w14:textId="19484A8D" w:rsidR="00FC2C6E" w:rsidRPr="00FC2C6E" w:rsidRDefault="08101C2D" w:rsidP="00D0696D">
      <w:pPr>
        <w:ind w:left="363"/>
        <w:rPr>
          <w:rFonts w:ascii="Arial" w:eastAsia="Arial" w:hAnsi="Arial" w:cs="Arial"/>
          <w:i/>
          <w:sz w:val="24"/>
          <w:szCs w:val="24"/>
        </w:rPr>
      </w:pPr>
      <w:r w:rsidRPr="00331079">
        <w:rPr>
          <w:rFonts w:ascii="Arial" w:hAnsi="Arial" w:cs="Arial"/>
          <w:i/>
          <w:sz w:val="24"/>
          <w:szCs w:val="24"/>
        </w:rPr>
        <w:t xml:space="preserve">4. </w:t>
      </w:r>
      <w:r w:rsidR="0EC88D32" w:rsidRPr="00FC2C6E">
        <w:rPr>
          <w:rFonts w:ascii="Arial" w:hAnsi="Arial" w:cs="Arial"/>
          <w:i/>
          <w:sz w:val="24"/>
          <w:szCs w:val="24"/>
        </w:rPr>
        <w:t>Proportionality (s</w:t>
      </w:r>
      <w:r w:rsidR="7A5BD389" w:rsidRPr="00FC2C6E">
        <w:rPr>
          <w:rFonts w:ascii="Arial" w:hAnsi="Arial" w:cs="Arial"/>
          <w:i/>
          <w:sz w:val="24"/>
          <w:szCs w:val="24"/>
        </w:rPr>
        <w:t xml:space="preserve"> </w:t>
      </w:r>
      <w:r w:rsidR="0EC88D32" w:rsidRPr="00FC2C6E">
        <w:rPr>
          <w:rFonts w:ascii="Arial" w:hAnsi="Arial" w:cs="Arial"/>
          <w:i/>
          <w:sz w:val="24"/>
          <w:szCs w:val="24"/>
        </w:rPr>
        <w:t>28</w:t>
      </w:r>
      <w:r w:rsidR="00AB4EFB" w:rsidRPr="00FC2C6E">
        <w:rPr>
          <w:rFonts w:ascii="Arial" w:hAnsi="Arial" w:cs="Arial"/>
          <w:i/>
          <w:sz w:val="24"/>
          <w:szCs w:val="24"/>
        </w:rPr>
        <w:t>(2)(</w:t>
      </w:r>
      <w:r w:rsidR="0EC88D32" w:rsidRPr="00FC2C6E">
        <w:rPr>
          <w:rFonts w:ascii="Arial" w:hAnsi="Arial" w:cs="Arial"/>
          <w:i/>
          <w:sz w:val="24"/>
          <w:szCs w:val="24"/>
        </w:rPr>
        <w:t>e))</w:t>
      </w:r>
    </w:p>
    <w:p w14:paraId="31212B89" w14:textId="6E9A6A7A" w:rsidR="00156A17" w:rsidRDefault="00156A17" w:rsidP="00156A17">
      <w:pPr>
        <w:contextualSpacing/>
        <w:rPr>
          <w:rFonts w:ascii="Arial" w:hAnsi="Arial" w:cs="Arial"/>
          <w:sz w:val="24"/>
          <w:szCs w:val="24"/>
        </w:rPr>
      </w:pPr>
      <w:r w:rsidRPr="684F1F5A">
        <w:rPr>
          <w:rFonts w:ascii="Arial" w:hAnsi="Arial" w:cs="Arial"/>
          <w:sz w:val="24"/>
          <w:szCs w:val="24"/>
        </w:rPr>
        <w:t>T</w:t>
      </w:r>
      <w:r>
        <w:rPr>
          <w:rFonts w:ascii="Arial" w:hAnsi="Arial" w:cs="Arial"/>
          <w:sz w:val="24"/>
          <w:szCs w:val="24"/>
        </w:rPr>
        <w:t xml:space="preserve">he strict liability offences introduced by the Bill are an essential component of the new move on powers at bus stops. Only the minimum scope of the offences needed to ensure the move on powers can be effective has been set to ensure the Bill is </w:t>
      </w:r>
      <w:r w:rsidR="00FC5909">
        <w:rPr>
          <w:rFonts w:ascii="Arial" w:hAnsi="Arial" w:cs="Arial"/>
          <w:sz w:val="24"/>
          <w:szCs w:val="24"/>
        </w:rPr>
        <w:t>reasonable and</w:t>
      </w:r>
      <w:r>
        <w:rPr>
          <w:rFonts w:ascii="Arial" w:hAnsi="Arial" w:cs="Arial"/>
          <w:sz w:val="24"/>
          <w:szCs w:val="24"/>
        </w:rPr>
        <w:t xml:space="preserve"> justifiable </w:t>
      </w:r>
      <w:r w:rsidR="00FC5909">
        <w:rPr>
          <w:rFonts w:ascii="Arial" w:hAnsi="Arial" w:cs="Arial"/>
          <w:sz w:val="24"/>
          <w:szCs w:val="24"/>
        </w:rPr>
        <w:t xml:space="preserve">under </w:t>
      </w:r>
      <w:r>
        <w:rPr>
          <w:rFonts w:ascii="Arial" w:hAnsi="Arial" w:cs="Arial"/>
          <w:sz w:val="24"/>
          <w:szCs w:val="24"/>
        </w:rPr>
        <w:t xml:space="preserve">section 28 of the HRA. </w:t>
      </w:r>
    </w:p>
    <w:p w14:paraId="4D655839" w14:textId="77777777" w:rsidR="00FC5909" w:rsidRDefault="00FC5909" w:rsidP="00FC5909">
      <w:pPr>
        <w:contextualSpacing/>
        <w:rPr>
          <w:rFonts w:ascii="Arial" w:hAnsi="Arial" w:cs="Arial"/>
          <w:sz w:val="24"/>
          <w:szCs w:val="24"/>
        </w:rPr>
      </w:pPr>
    </w:p>
    <w:p w14:paraId="6643CD46" w14:textId="188405BF" w:rsidR="00156A17" w:rsidRDefault="00FC5909" w:rsidP="00FC5909">
      <w:pPr>
        <w:contextualSpacing/>
        <w:rPr>
          <w:rFonts w:ascii="Arial" w:hAnsi="Arial" w:cs="Arial"/>
          <w:sz w:val="24"/>
          <w:szCs w:val="24"/>
        </w:rPr>
      </w:pPr>
      <w:r>
        <w:rPr>
          <w:rFonts w:ascii="Arial" w:hAnsi="Arial" w:cs="Arial"/>
          <w:sz w:val="24"/>
          <w:szCs w:val="24"/>
        </w:rPr>
        <w:t xml:space="preserve">The policy intent is not for new offences to be established; rather, an expansion in scope for some existing offences to also apply at bus stops </w:t>
      </w:r>
      <w:r w:rsidR="00D0696D">
        <w:rPr>
          <w:rFonts w:ascii="Arial" w:hAnsi="Arial" w:cs="Arial"/>
          <w:sz w:val="24"/>
          <w:szCs w:val="24"/>
        </w:rPr>
        <w:t xml:space="preserve">instead of </w:t>
      </w:r>
      <w:r>
        <w:rPr>
          <w:rFonts w:ascii="Arial" w:hAnsi="Arial" w:cs="Arial"/>
          <w:sz w:val="24"/>
          <w:szCs w:val="24"/>
        </w:rPr>
        <w:t xml:space="preserve">only within buses. These offences are: </w:t>
      </w:r>
    </w:p>
    <w:p w14:paraId="3A95C568" w14:textId="77777777" w:rsidR="007B7BAA" w:rsidRDefault="00156A17" w:rsidP="00773512">
      <w:pPr>
        <w:pStyle w:val="ListParagraph"/>
        <w:numPr>
          <w:ilvl w:val="0"/>
          <w:numId w:val="11"/>
        </w:numPr>
        <w:contextualSpacing/>
        <w:rPr>
          <w:rFonts w:ascii="Arial" w:hAnsi="Arial" w:cs="Arial"/>
          <w:sz w:val="24"/>
          <w:szCs w:val="24"/>
        </w:rPr>
      </w:pPr>
      <w:r w:rsidRPr="007B7BAA">
        <w:rPr>
          <w:rFonts w:ascii="Arial" w:hAnsi="Arial" w:cs="Arial"/>
          <w:sz w:val="24"/>
          <w:szCs w:val="24"/>
        </w:rPr>
        <w:t>the existing strict liability offence at section 52(2)(b)(iii) for aggressive or menacing behaviour within a bus</w:t>
      </w:r>
      <w:r w:rsidR="007B7BAA">
        <w:rPr>
          <w:rFonts w:ascii="Arial" w:hAnsi="Arial" w:cs="Arial"/>
          <w:sz w:val="24"/>
          <w:szCs w:val="24"/>
        </w:rPr>
        <w:t>;</w:t>
      </w:r>
      <w:r w:rsidRPr="007B7BAA">
        <w:rPr>
          <w:rFonts w:ascii="Arial" w:hAnsi="Arial" w:cs="Arial"/>
          <w:sz w:val="24"/>
          <w:szCs w:val="24"/>
        </w:rPr>
        <w:t xml:space="preserve"> and </w:t>
      </w:r>
    </w:p>
    <w:p w14:paraId="3B041989" w14:textId="3B3E21D1" w:rsidR="007B7BAA" w:rsidRDefault="00156A17" w:rsidP="00773512">
      <w:pPr>
        <w:pStyle w:val="ListParagraph"/>
        <w:numPr>
          <w:ilvl w:val="0"/>
          <w:numId w:val="11"/>
        </w:numPr>
        <w:contextualSpacing/>
        <w:rPr>
          <w:rFonts w:ascii="Arial" w:hAnsi="Arial" w:cs="Arial"/>
          <w:sz w:val="24"/>
          <w:szCs w:val="24"/>
        </w:rPr>
      </w:pPr>
      <w:r w:rsidRPr="007B7BAA">
        <w:rPr>
          <w:rFonts w:ascii="Arial" w:hAnsi="Arial" w:cs="Arial"/>
          <w:sz w:val="24"/>
          <w:szCs w:val="24"/>
        </w:rPr>
        <w:t xml:space="preserve">part of the existing offence at section 52(3)(b) for unreasonably interfering with the safety of someone else. </w:t>
      </w:r>
      <w:r w:rsidR="007B7BAA">
        <w:rPr>
          <w:rFonts w:ascii="Arial" w:hAnsi="Arial" w:cs="Arial"/>
          <w:sz w:val="24"/>
          <w:szCs w:val="24"/>
        </w:rPr>
        <w:t>The ‘</w:t>
      </w:r>
      <w:r w:rsidR="00D0696D">
        <w:rPr>
          <w:rFonts w:ascii="Arial" w:hAnsi="Arial" w:cs="Arial"/>
          <w:sz w:val="24"/>
          <w:szCs w:val="24"/>
        </w:rPr>
        <w:t xml:space="preserve">interfering with </w:t>
      </w:r>
      <w:r w:rsidR="007B7BAA">
        <w:rPr>
          <w:rFonts w:ascii="Arial" w:hAnsi="Arial" w:cs="Arial"/>
          <w:sz w:val="24"/>
          <w:szCs w:val="24"/>
        </w:rPr>
        <w:t>comfort’ component</w:t>
      </w:r>
      <w:r w:rsidR="00D0696D">
        <w:rPr>
          <w:rFonts w:ascii="Arial" w:hAnsi="Arial" w:cs="Arial"/>
          <w:sz w:val="24"/>
          <w:szCs w:val="24"/>
        </w:rPr>
        <w:t xml:space="preserve">, </w:t>
      </w:r>
      <w:r w:rsidR="00D0696D" w:rsidRPr="00C84222">
        <w:rPr>
          <w:rFonts w:ascii="Arial" w:hAnsi="Arial" w:cs="Arial"/>
          <w:sz w:val="24"/>
          <w:szCs w:val="24"/>
        </w:rPr>
        <w:t>which is part of the existing offence within a bus,</w:t>
      </w:r>
      <w:r w:rsidR="007B7BAA">
        <w:rPr>
          <w:rFonts w:ascii="Arial" w:hAnsi="Arial" w:cs="Arial"/>
          <w:sz w:val="24"/>
          <w:szCs w:val="24"/>
        </w:rPr>
        <w:t xml:space="preserve"> </w:t>
      </w:r>
      <w:r w:rsidR="009B2029" w:rsidRPr="00C84222">
        <w:rPr>
          <w:rFonts w:ascii="Arial" w:hAnsi="Arial" w:cs="Arial"/>
          <w:sz w:val="24"/>
          <w:szCs w:val="24"/>
        </w:rPr>
        <w:t>has not been carried over to the bus stop equivalent as the focus</w:t>
      </w:r>
      <w:r w:rsidR="00835F5C">
        <w:rPr>
          <w:rFonts w:ascii="Arial" w:hAnsi="Arial" w:cs="Arial"/>
          <w:sz w:val="24"/>
          <w:szCs w:val="24"/>
        </w:rPr>
        <w:t xml:space="preserve"> of the Bill</w:t>
      </w:r>
      <w:r w:rsidR="009B2029" w:rsidRPr="00C84222">
        <w:rPr>
          <w:rFonts w:ascii="Arial" w:hAnsi="Arial" w:cs="Arial"/>
          <w:sz w:val="24"/>
          <w:szCs w:val="24"/>
        </w:rPr>
        <w:t xml:space="preserve"> is</w:t>
      </w:r>
      <w:r w:rsidR="000D0021" w:rsidRPr="00C84222">
        <w:rPr>
          <w:rFonts w:ascii="Arial" w:hAnsi="Arial" w:cs="Arial"/>
          <w:sz w:val="24"/>
          <w:szCs w:val="24"/>
        </w:rPr>
        <w:t xml:space="preserve"> </w:t>
      </w:r>
      <w:r w:rsidR="00835F5C">
        <w:rPr>
          <w:rFonts w:ascii="Arial" w:hAnsi="Arial" w:cs="Arial"/>
          <w:sz w:val="24"/>
          <w:szCs w:val="24"/>
        </w:rPr>
        <w:t>safety</w:t>
      </w:r>
      <w:r w:rsidR="000D0021" w:rsidRPr="00C84222">
        <w:rPr>
          <w:rFonts w:ascii="Arial" w:hAnsi="Arial" w:cs="Arial"/>
          <w:sz w:val="24"/>
          <w:szCs w:val="24"/>
        </w:rPr>
        <w:t>.</w:t>
      </w:r>
      <w:r w:rsidR="009B2029" w:rsidRPr="00C84222">
        <w:rPr>
          <w:rFonts w:ascii="Arial" w:hAnsi="Arial" w:cs="Arial"/>
          <w:sz w:val="24"/>
          <w:szCs w:val="24"/>
        </w:rPr>
        <w:t xml:space="preserve"> </w:t>
      </w:r>
    </w:p>
    <w:p w14:paraId="31458E44" w14:textId="77777777" w:rsidR="007B7BAA" w:rsidRDefault="007B7BAA" w:rsidP="007B7BAA">
      <w:pPr>
        <w:contextualSpacing/>
        <w:rPr>
          <w:rFonts w:ascii="Arial" w:hAnsi="Arial" w:cs="Arial"/>
          <w:sz w:val="24"/>
          <w:szCs w:val="24"/>
        </w:rPr>
      </w:pPr>
    </w:p>
    <w:p w14:paraId="36CAC8D1" w14:textId="21F64C1E" w:rsidR="00156A17" w:rsidRDefault="007B7BAA" w:rsidP="00156A17">
      <w:pPr>
        <w:contextualSpacing/>
        <w:rPr>
          <w:rFonts w:ascii="Arial" w:hAnsi="Arial" w:cs="Arial"/>
          <w:sz w:val="24"/>
          <w:szCs w:val="24"/>
        </w:rPr>
      </w:pPr>
      <w:r w:rsidRPr="007B7BAA">
        <w:rPr>
          <w:rFonts w:ascii="Arial" w:hAnsi="Arial" w:cs="Arial"/>
          <w:sz w:val="24"/>
          <w:szCs w:val="24"/>
        </w:rPr>
        <w:t>The new offences at section</w:t>
      </w:r>
      <w:r w:rsidR="00D334E8">
        <w:rPr>
          <w:rFonts w:ascii="Arial" w:hAnsi="Arial" w:cs="Arial"/>
          <w:sz w:val="24"/>
          <w:szCs w:val="24"/>
        </w:rPr>
        <w:t>s</w:t>
      </w:r>
      <w:r w:rsidRPr="007B7BAA">
        <w:rPr>
          <w:rFonts w:ascii="Arial" w:hAnsi="Arial" w:cs="Arial"/>
          <w:sz w:val="24"/>
          <w:szCs w:val="24"/>
        </w:rPr>
        <w:t xml:space="preserve"> </w:t>
      </w:r>
      <w:r w:rsidR="000D0021" w:rsidRPr="00C84222">
        <w:rPr>
          <w:rFonts w:ascii="Arial" w:hAnsi="Arial" w:cs="Arial"/>
          <w:sz w:val="24"/>
          <w:szCs w:val="24"/>
        </w:rPr>
        <w:t>52</w:t>
      </w:r>
      <w:r w:rsidRPr="00C84222">
        <w:rPr>
          <w:rFonts w:ascii="Arial" w:hAnsi="Arial" w:cs="Arial"/>
          <w:sz w:val="24"/>
          <w:szCs w:val="24"/>
        </w:rPr>
        <w:t>(3A) and (3B)</w:t>
      </w:r>
      <w:r w:rsidRPr="00D334E8">
        <w:rPr>
          <w:rFonts w:ascii="Arial" w:hAnsi="Arial" w:cs="Arial"/>
          <w:sz w:val="24"/>
          <w:szCs w:val="24"/>
        </w:rPr>
        <w:t xml:space="preserve"> are</w:t>
      </w:r>
      <w:r w:rsidRPr="007B7BAA">
        <w:rPr>
          <w:rFonts w:ascii="Arial" w:hAnsi="Arial" w:cs="Arial"/>
          <w:sz w:val="24"/>
          <w:szCs w:val="24"/>
        </w:rPr>
        <w:t xml:space="preserve"> the result of this expansion of the existing offences to apply at bus stops. Only the new offence at section </w:t>
      </w:r>
      <w:r w:rsidR="000D0021">
        <w:rPr>
          <w:rFonts w:ascii="Arial" w:hAnsi="Arial" w:cs="Arial"/>
          <w:sz w:val="24"/>
          <w:szCs w:val="24"/>
        </w:rPr>
        <w:t>52</w:t>
      </w:r>
      <w:r w:rsidRPr="007B7BAA">
        <w:rPr>
          <w:rFonts w:ascii="Arial" w:hAnsi="Arial" w:cs="Arial"/>
          <w:sz w:val="24"/>
          <w:szCs w:val="24"/>
        </w:rPr>
        <w:t xml:space="preserve">(3A) is </w:t>
      </w:r>
      <w:r w:rsidRPr="007B7BAA">
        <w:rPr>
          <w:rFonts w:ascii="Arial" w:hAnsi="Arial" w:cs="Arial"/>
          <w:sz w:val="24"/>
          <w:szCs w:val="24"/>
        </w:rPr>
        <w:lastRenderedPageBreak/>
        <w:t xml:space="preserve">strict liability due to the ‘unreasonable’ </w:t>
      </w:r>
      <w:r w:rsidR="00D334E8">
        <w:rPr>
          <w:rFonts w:ascii="Arial" w:hAnsi="Arial" w:cs="Arial"/>
          <w:sz w:val="24"/>
          <w:szCs w:val="24"/>
        </w:rPr>
        <w:t>component of new section</w:t>
      </w:r>
      <w:r w:rsidR="000D0021">
        <w:rPr>
          <w:rFonts w:ascii="Arial" w:hAnsi="Arial" w:cs="Arial"/>
          <w:sz w:val="24"/>
          <w:szCs w:val="24"/>
        </w:rPr>
        <w:t xml:space="preserve"> 52(3B)</w:t>
      </w:r>
      <w:r w:rsidRPr="007B7BAA">
        <w:rPr>
          <w:rFonts w:ascii="Arial" w:hAnsi="Arial" w:cs="Arial"/>
          <w:sz w:val="24"/>
          <w:szCs w:val="24"/>
        </w:rPr>
        <w:t xml:space="preserve"> making it unsuitable for strict liability.</w:t>
      </w:r>
      <w:r w:rsidR="009B2029">
        <w:rPr>
          <w:rFonts w:ascii="Arial" w:hAnsi="Arial" w:cs="Arial"/>
          <w:sz w:val="24"/>
          <w:szCs w:val="24"/>
        </w:rPr>
        <w:t xml:space="preserve"> </w:t>
      </w:r>
    </w:p>
    <w:p w14:paraId="546000E8" w14:textId="77777777" w:rsidR="007B7BAA" w:rsidRDefault="007B7BAA" w:rsidP="00156A17">
      <w:pPr>
        <w:contextualSpacing/>
        <w:rPr>
          <w:rFonts w:ascii="Arial" w:hAnsi="Arial" w:cs="Arial"/>
          <w:sz w:val="24"/>
          <w:szCs w:val="24"/>
        </w:rPr>
      </w:pPr>
    </w:p>
    <w:p w14:paraId="79A95332" w14:textId="1C199EED" w:rsidR="001575A9" w:rsidRDefault="007B7BAA" w:rsidP="00D05FDE">
      <w:pPr>
        <w:contextualSpacing/>
        <w:rPr>
          <w:rFonts w:ascii="Arial" w:hAnsi="Arial" w:cs="Arial"/>
          <w:sz w:val="24"/>
          <w:szCs w:val="24"/>
        </w:rPr>
      </w:pPr>
      <w:r>
        <w:rPr>
          <w:rFonts w:ascii="Arial" w:hAnsi="Arial" w:cs="Arial"/>
          <w:sz w:val="24"/>
          <w:szCs w:val="24"/>
        </w:rPr>
        <w:t xml:space="preserve">The strict liability offence at new section </w:t>
      </w:r>
      <w:r w:rsidR="000D0021" w:rsidRPr="00C84222">
        <w:rPr>
          <w:rFonts w:ascii="Arial" w:hAnsi="Arial" w:cs="Arial"/>
          <w:sz w:val="24"/>
          <w:szCs w:val="24"/>
        </w:rPr>
        <w:t>52</w:t>
      </w:r>
      <w:r w:rsidRPr="00C84222">
        <w:rPr>
          <w:rFonts w:ascii="Arial" w:hAnsi="Arial" w:cs="Arial"/>
          <w:sz w:val="24"/>
          <w:szCs w:val="24"/>
        </w:rPr>
        <w:t>(3A</w:t>
      </w:r>
      <w:r w:rsidRPr="00D334E8">
        <w:rPr>
          <w:rFonts w:ascii="Arial" w:hAnsi="Arial" w:cs="Arial"/>
          <w:sz w:val="24"/>
          <w:szCs w:val="24"/>
        </w:rPr>
        <w:t>)</w:t>
      </w:r>
      <w:r>
        <w:rPr>
          <w:rFonts w:ascii="Arial" w:hAnsi="Arial" w:cs="Arial"/>
          <w:sz w:val="24"/>
          <w:szCs w:val="24"/>
        </w:rPr>
        <w:t xml:space="preserve"> for behaving in an aggressive or menacing way in a bus stop area is</w:t>
      </w:r>
      <w:r w:rsidR="00D334E8">
        <w:rPr>
          <w:rFonts w:ascii="Arial" w:hAnsi="Arial" w:cs="Arial"/>
          <w:sz w:val="24"/>
          <w:szCs w:val="24"/>
        </w:rPr>
        <w:t xml:space="preserve"> a</w:t>
      </w:r>
      <w:r>
        <w:rPr>
          <w:rFonts w:ascii="Arial" w:hAnsi="Arial" w:cs="Arial"/>
          <w:sz w:val="24"/>
          <w:szCs w:val="24"/>
        </w:rPr>
        <w:t xml:space="preserve"> clear and objective</w:t>
      </w:r>
      <w:r w:rsidR="00D334E8">
        <w:rPr>
          <w:rFonts w:ascii="Arial" w:hAnsi="Arial" w:cs="Arial"/>
          <w:sz w:val="24"/>
          <w:szCs w:val="24"/>
        </w:rPr>
        <w:t xml:space="preserve"> threshold</w:t>
      </w:r>
      <w:r>
        <w:rPr>
          <w:rFonts w:ascii="Arial" w:hAnsi="Arial" w:cs="Arial"/>
          <w:sz w:val="24"/>
          <w:szCs w:val="24"/>
        </w:rPr>
        <w:t xml:space="preserve"> for authorised people and police to apply</w:t>
      </w:r>
      <w:r w:rsidRPr="00D334E8">
        <w:rPr>
          <w:rFonts w:ascii="Arial" w:hAnsi="Arial" w:cs="Arial"/>
          <w:sz w:val="24"/>
          <w:szCs w:val="24"/>
        </w:rPr>
        <w:t xml:space="preserve">. </w:t>
      </w:r>
      <w:r w:rsidR="00D334E8" w:rsidRPr="00C84222">
        <w:rPr>
          <w:rFonts w:ascii="Arial" w:hAnsi="Arial" w:cs="Arial"/>
          <w:sz w:val="24"/>
          <w:szCs w:val="24"/>
        </w:rPr>
        <w:t>E</w:t>
      </w:r>
      <w:r w:rsidR="00D05FDE" w:rsidRPr="00C84222">
        <w:rPr>
          <w:rFonts w:ascii="Arial" w:hAnsi="Arial" w:cs="Arial"/>
          <w:sz w:val="24"/>
          <w:szCs w:val="24"/>
        </w:rPr>
        <w:t xml:space="preserve">xisting move on powers </w:t>
      </w:r>
      <w:r w:rsidR="00D334E8">
        <w:rPr>
          <w:rFonts w:ascii="Arial" w:hAnsi="Arial" w:cs="Arial"/>
          <w:sz w:val="24"/>
          <w:szCs w:val="24"/>
        </w:rPr>
        <w:t>at</w:t>
      </w:r>
      <w:r w:rsidR="00D05FDE" w:rsidRPr="00C84222">
        <w:rPr>
          <w:rFonts w:ascii="Arial" w:hAnsi="Arial" w:cs="Arial"/>
          <w:sz w:val="24"/>
          <w:szCs w:val="24"/>
        </w:rPr>
        <w:t xml:space="preserve"> light rail</w:t>
      </w:r>
      <w:r w:rsidR="00D334E8">
        <w:rPr>
          <w:rFonts w:ascii="Arial" w:hAnsi="Arial" w:cs="Arial"/>
          <w:sz w:val="24"/>
          <w:szCs w:val="24"/>
        </w:rPr>
        <w:t xml:space="preserve"> stops, within light rail vehicles, and within buses</w:t>
      </w:r>
      <w:r w:rsidR="00D05FDE" w:rsidRPr="00C84222">
        <w:rPr>
          <w:rFonts w:ascii="Arial" w:hAnsi="Arial" w:cs="Arial"/>
          <w:sz w:val="24"/>
          <w:szCs w:val="24"/>
        </w:rPr>
        <w:t xml:space="preserve"> </w:t>
      </w:r>
      <w:r w:rsidR="00D334E8">
        <w:rPr>
          <w:rFonts w:ascii="Arial" w:hAnsi="Arial" w:cs="Arial"/>
          <w:sz w:val="24"/>
          <w:szCs w:val="24"/>
        </w:rPr>
        <w:t>have</w:t>
      </w:r>
      <w:r w:rsidR="00D05FDE" w:rsidRPr="00C84222">
        <w:rPr>
          <w:rFonts w:ascii="Arial" w:hAnsi="Arial" w:cs="Arial"/>
          <w:sz w:val="24"/>
          <w:szCs w:val="24"/>
        </w:rPr>
        <w:t xml:space="preserve"> lower</w:t>
      </w:r>
      <w:r w:rsidR="00D334E8">
        <w:rPr>
          <w:rFonts w:ascii="Arial" w:hAnsi="Arial" w:cs="Arial"/>
          <w:sz w:val="24"/>
          <w:szCs w:val="24"/>
        </w:rPr>
        <w:t xml:space="preserve"> thresholds of behaviour. This lower threshold includes offences relating to </w:t>
      </w:r>
      <w:r w:rsidR="00D05FDE" w:rsidRPr="00C84222">
        <w:rPr>
          <w:rFonts w:ascii="Arial" w:hAnsi="Arial" w:cs="Arial"/>
          <w:sz w:val="24"/>
          <w:szCs w:val="24"/>
        </w:rPr>
        <w:t xml:space="preserve">behaviours </w:t>
      </w:r>
      <w:r w:rsidR="00D334E8">
        <w:rPr>
          <w:rFonts w:ascii="Arial" w:hAnsi="Arial" w:cs="Arial"/>
          <w:sz w:val="24"/>
          <w:szCs w:val="24"/>
        </w:rPr>
        <w:t>such as</w:t>
      </w:r>
      <w:r w:rsidR="00D334E8" w:rsidRPr="00C84222">
        <w:rPr>
          <w:rFonts w:ascii="Arial" w:hAnsi="Arial" w:cs="Arial"/>
          <w:sz w:val="24"/>
          <w:szCs w:val="24"/>
        </w:rPr>
        <w:t xml:space="preserve"> </w:t>
      </w:r>
      <w:r w:rsidR="00D05FDE" w:rsidRPr="00C84222">
        <w:rPr>
          <w:rFonts w:ascii="Arial" w:hAnsi="Arial" w:cs="Arial"/>
          <w:sz w:val="24"/>
          <w:szCs w:val="24"/>
        </w:rPr>
        <w:t>offensive language or causing a nuisance</w:t>
      </w:r>
      <w:r w:rsidR="00D334E8">
        <w:rPr>
          <w:rFonts w:ascii="Arial" w:hAnsi="Arial" w:cs="Arial"/>
          <w:sz w:val="24"/>
          <w:szCs w:val="24"/>
        </w:rPr>
        <w:t>. T</w:t>
      </w:r>
      <w:r w:rsidR="00D05FDE" w:rsidRPr="00C84222">
        <w:rPr>
          <w:rFonts w:ascii="Arial" w:hAnsi="Arial" w:cs="Arial"/>
          <w:sz w:val="24"/>
          <w:szCs w:val="24"/>
        </w:rPr>
        <w:t>h</w:t>
      </w:r>
      <w:r w:rsidR="000D0021" w:rsidRPr="00C84222">
        <w:rPr>
          <w:rFonts w:ascii="Arial" w:hAnsi="Arial" w:cs="Arial"/>
          <w:sz w:val="24"/>
          <w:szCs w:val="24"/>
        </w:rPr>
        <w:t>e</w:t>
      </w:r>
      <w:r w:rsidR="00D05FDE" w:rsidRPr="00C84222">
        <w:rPr>
          <w:rFonts w:ascii="Arial" w:hAnsi="Arial" w:cs="Arial"/>
          <w:sz w:val="24"/>
          <w:szCs w:val="24"/>
        </w:rPr>
        <w:t xml:space="preserve"> </w:t>
      </w:r>
      <w:r w:rsidR="000D0021" w:rsidRPr="00C84222">
        <w:rPr>
          <w:rFonts w:ascii="Arial" w:hAnsi="Arial" w:cs="Arial"/>
          <w:sz w:val="24"/>
          <w:szCs w:val="24"/>
        </w:rPr>
        <w:t>B</w:t>
      </w:r>
      <w:r w:rsidR="00D05FDE" w:rsidRPr="00C84222">
        <w:rPr>
          <w:rFonts w:ascii="Arial" w:hAnsi="Arial" w:cs="Arial"/>
          <w:sz w:val="24"/>
          <w:szCs w:val="24"/>
        </w:rPr>
        <w:t xml:space="preserve">ill </w:t>
      </w:r>
      <w:r w:rsidR="000D0021" w:rsidRPr="00C84222">
        <w:rPr>
          <w:rFonts w:ascii="Arial" w:hAnsi="Arial" w:cs="Arial"/>
          <w:sz w:val="24"/>
          <w:szCs w:val="24"/>
        </w:rPr>
        <w:t>elevates the</w:t>
      </w:r>
      <w:r w:rsidR="00D334E8">
        <w:rPr>
          <w:rFonts w:ascii="Arial" w:hAnsi="Arial" w:cs="Arial"/>
          <w:sz w:val="24"/>
          <w:szCs w:val="24"/>
        </w:rPr>
        <w:t xml:space="preserve"> </w:t>
      </w:r>
      <w:r w:rsidR="00C84222">
        <w:rPr>
          <w:rFonts w:ascii="Arial" w:hAnsi="Arial" w:cs="Arial"/>
          <w:sz w:val="24"/>
          <w:szCs w:val="24"/>
        </w:rPr>
        <w:t xml:space="preserve">new </w:t>
      </w:r>
      <w:r w:rsidR="000D0021" w:rsidRPr="00C84222">
        <w:rPr>
          <w:rFonts w:ascii="Arial" w:hAnsi="Arial" w:cs="Arial"/>
          <w:sz w:val="24"/>
          <w:szCs w:val="24"/>
        </w:rPr>
        <w:t>offences</w:t>
      </w:r>
      <w:r w:rsidR="00D334E8">
        <w:rPr>
          <w:rFonts w:ascii="Arial" w:hAnsi="Arial" w:cs="Arial"/>
          <w:sz w:val="24"/>
          <w:szCs w:val="24"/>
        </w:rPr>
        <w:t xml:space="preserve"> </w:t>
      </w:r>
      <w:r w:rsidR="00C84222">
        <w:rPr>
          <w:rFonts w:ascii="Arial" w:hAnsi="Arial" w:cs="Arial"/>
          <w:sz w:val="24"/>
          <w:szCs w:val="24"/>
        </w:rPr>
        <w:t xml:space="preserve">at bus stop areas </w:t>
      </w:r>
      <w:r w:rsidR="00D05FDE" w:rsidRPr="00C84222">
        <w:rPr>
          <w:rFonts w:ascii="Arial" w:hAnsi="Arial" w:cs="Arial"/>
          <w:sz w:val="24"/>
          <w:szCs w:val="24"/>
        </w:rPr>
        <w:t>to a higher threshold</w:t>
      </w:r>
      <w:r w:rsidR="00D334E8">
        <w:rPr>
          <w:rFonts w:ascii="Arial" w:hAnsi="Arial" w:cs="Arial"/>
          <w:sz w:val="24"/>
          <w:szCs w:val="24"/>
        </w:rPr>
        <w:t xml:space="preserve"> that links directly to safety</w:t>
      </w:r>
      <w:r w:rsidR="00D05FDE" w:rsidRPr="00C84222">
        <w:rPr>
          <w:rFonts w:ascii="Arial" w:hAnsi="Arial" w:cs="Arial"/>
          <w:sz w:val="24"/>
          <w:szCs w:val="24"/>
        </w:rPr>
        <w:t>.</w:t>
      </w:r>
      <w:r w:rsidR="00D05FDE">
        <w:rPr>
          <w:rFonts w:ascii="Arial" w:hAnsi="Arial" w:cs="Arial"/>
          <w:sz w:val="24"/>
          <w:szCs w:val="24"/>
        </w:rPr>
        <w:t xml:space="preserve"> </w:t>
      </w:r>
    </w:p>
    <w:p w14:paraId="13644860" w14:textId="77777777" w:rsidR="007B7BAA" w:rsidRDefault="007B7BAA" w:rsidP="00156A17">
      <w:pPr>
        <w:contextualSpacing/>
        <w:rPr>
          <w:rFonts w:ascii="Arial" w:hAnsi="Arial" w:cs="Arial"/>
          <w:sz w:val="24"/>
          <w:szCs w:val="24"/>
        </w:rPr>
      </w:pPr>
    </w:p>
    <w:p w14:paraId="777DED4F" w14:textId="2197B8BA" w:rsidR="007B7BAA" w:rsidRDefault="007B7BAA" w:rsidP="00156A17">
      <w:pPr>
        <w:contextualSpacing/>
        <w:rPr>
          <w:rFonts w:ascii="Arial" w:hAnsi="Arial" w:cs="Arial"/>
          <w:sz w:val="24"/>
          <w:szCs w:val="24"/>
        </w:rPr>
      </w:pPr>
      <w:r>
        <w:rPr>
          <w:rFonts w:ascii="Arial" w:hAnsi="Arial" w:cs="Arial"/>
          <w:sz w:val="24"/>
          <w:szCs w:val="24"/>
        </w:rPr>
        <w:t>The new strict liability offence for failing to comply with a move on direction at a bus stop is also clear and objective for authorised people and police to apply, as the Bill requires the authorised person or police officer to state the area which constitutes a bus stop area when giving a direction. This means the person receiving the direction understands how to comply. If they choose not to comply, the new strict liability offence at section 67AA</w:t>
      </w:r>
      <w:r w:rsidR="007E73AA">
        <w:rPr>
          <w:rFonts w:ascii="Arial" w:hAnsi="Arial" w:cs="Arial"/>
          <w:sz w:val="24"/>
          <w:szCs w:val="24"/>
        </w:rPr>
        <w:t xml:space="preserve"> </w:t>
      </w:r>
      <w:r w:rsidR="00C84222">
        <w:rPr>
          <w:rFonts w:ascii="Arial" w:hAnsi="Arial" w:cs="Arial"/>
          <w:sz w:val="24"/>
          <w:szCs w:val="24"/>
        </w:rPr>
        <w:t>may</w:t>
      </w:r>
      <w:r w:rsidR="007E73AA">
        <w:rPr>
          <w:rFonts w:ascii="Arial" w:hAnsi="Arial" w:cs="Arial"/>
          <w:sz w:val="24"/>
          <w:szCs w:val="24"/>
        </w:rPr>
        <w:t xml:space="preserve"> </w:t>
      </w:r>
      <w:r w:rsidR="00C84222">
        <w:rPr>
          <w:rFonts w:ascii="Arial" w:hAnsi="Arial" w:cs="Arial"/>
          <w:sz w:val="24"/>
          <w:szCs w:val="24"/>
        </w:rPr>
        <w:t>apply</w:t>
      </w:r>
      <w:r>
        <w:rPr>
          <w:rFonts w:ascii="Arial" w:hAnsi="Arial" w:cs="Arial"/>
          <w:sz w:val="24"/>
          <w:szCs w:val="24"/>
        </w:rPr>
        <w:t xml:space="preserve">. </w:t>
      </w:r>
    </w:p>
    <w:p w14:paraId="6553BE05" w14:textId="77777777" w:rsidR="00156A17" w:rsidRDefault="00156A17" w:rsidP="00156A17">
      <w:pPr>
        <w:contextualSpacing/>
        <w:rPr>
          <w:rFonts w:ascii="Arial" w:hAnsi="Arial" w:cs="Arial"/>
          <w:sz w:val="24"/>
          <w:szCs w:val="24"/>
        </w:rPr>
      </w:pPr>
    </w:p>
    <w:p w14:paraId="11F17AC6" w14:textId="567D237C" w:rsidR="009B2029" w:rsidRDefault="009B2029" w:rsidP="009B2029">
      <w:pPr>
        <w:contextualSpacing/>
        <w:rPr>
          <w:rFonts w:ascii="Arial" w:hAnsi="Arial" w:cs="Arial"/>
          <w:sz w:val="24"/>
          <w:szCs w:val="24"/>
        </w:rPr>
      </w:pPr>
      <w:r>
        <w:rPr>
          <w:rFonts w:ascii="Arial" w:hAnsi="Arial" w:cs="Arial"/>
          <w:sz w:val="24"/>
          <w:szCs w:val="24"/>
        </w:rPr>
        <w:t>T</w:t>
      </w:r>
      <w:r w:rsidRPr="00D15B35">
        <w:rPr>
          <w:rFonts w:ascii="Arial" w:hAnsi="Arial" w:cs="Arial"/>
          <w:sz w:val="24"/>
          <w:szCs w:val="24"/>
        </w:rPr>
        <w:t xml:space="preserve">he move on direction </w:t>
      </w:r>
      <w:r>
        <w:rPr>
          <w:rFonts w:ascii="Arial" w:hAnsi="Arial" w:cs="Arial"/>
          <w:sz w:val="24"/>
          <w:szCs w:val="24"/>
        </w:rPr>
        <w:t>is not</w:t>
      </w:r>
      <w:r w:rsidRPr="00D15B35">
        <w:rPr>
          <w:rFonts w:ascii="Arial" w:hAnsi="Arial" w:cs="Arial"/>
          <w:sz w:val="24"/>
          <w:szCs w:val="24"/>
        </w:rPr>
        <w:t xml:space="preserve"> time limit</w:t>
      </w:r>
      <w:r>
        <w:rPr>
          <w:rFonts w:ascii="Arial" w:hAnsi="Arial" w:cs="Arial"/>
          <w:sz w:val="24"/>
          <w:szCs w:val="24"/>
        </w:rPr>
        <w:t>ed</w:t>
      </w:r>
      <w:r w:rsidRPr="00D15B35">
        <w:rPr>
          <w:rFonts w:ascii="Arial" w:hAnsi="Arial" w:cs="Arial"/>
          <w:sz w:val="24"/>
          <w:szCs w:val="24"/>
        </w:rPr>
        <w:t xml:space="preserve"> </w:t>
      </w:r>
      <w:r>
        <w:rPr>
          <w:rFonts w:ascii="Arial" w:hAnsi="Arial" w:cs="Arial"/>
          <w:sz w:val="24"/>
          <w:szCs w:val="24"/>
        </w:rPr>
        <w:t>(</w:t>
      </w:r>
      <w:r w:rsidR="00C84222">
        <w:rPr>
          <w:rFonts w:ascii="Arial" w:hAnsi="Arial" w:cs="Arial"/>
          <w:sz w:val="24"/>
          <w:szCs w:val="24"/>
        </w:rPr>
        <w:t>i.e</w:t>
      </w:r>
      <w:r>
        <w:rPr>
          <w:rFonts w:ascii="Arial" w:hAnsi="Arial" w:cs="Arial"/>
          <w:sz w:val="24"/>
          <w:szCs w:val="24"/>
        </w:rPr>
        <w:t>. it does not apply</w:t>
      </w:r>
      <w:r w:rsidRPr="00D15B35">
        <w:rPr>
          <w:rFonts w:ascii="Arial" w:hAnsi="Arial" w:cs="Arial"/>
          <w:sz w:val="24"/>
          <w:szCs w:val="24"/>
        </w:rPr>
        <w:t xml:space="preserve"> </w:t>
      </w:r>
      <w:r w:rsidR="00C84222">
        <w:rPr>
          <w:rFonts w:ascii="Arial" w:hAnsi="Arial" w:cs="Arial"/>
          <w:sz w:val="24"/>
          <w:szCs w:val="24"/>
        </w:rPr>
        <w:t xml:space="preserve">for a set time or </w:t>
      </w:r>
      <w:r w:rsidRPr="00D15B35">
        <w:rPr>
          <w:rFonts w:ascii="Arial" w:hAnsi="Arial" w:cs="Arial"/>
          <w:sz w:val="24"/>
          <w:szCs w:val="24"/>
        </w:rPr>
        <w:t>indefinitely</w:t>
      </w:r>
      <w:r>
        <w:rPr>
          <w:rFonts w:ascii="Arial" w:hAnsi="Arial" w:cs="Arial"/>
          <w:sz w:val="24"/>
          <w:szCs w:val="24"/>
        </w:rPr>
        <w:t>)</w:t>
      </w:r>
      <w:r w:rsidRPr="00D15B35">
        <w:rPr>
          <w:rFonts w:ascii="Arial" w:hAnsi="Arial" w:cs="Arial"/>
          <w:sz w:val="24"/>
          <w:szCs w:val="24"/>
        </w:rPr>
        <w:t xml:space="preserve">, meaning the person may re-enter </w:t>
      </w:r>
      <w:r>
        <w:rPr>
          <w:rFonts w:ascii="Arial" w:hAnsi="Arial" w:cs="Arial"/>
          <w:sz w:val="24"/>
          <w:szCs w:val="24"/>
        </w:rPr>
        <w:t xml:space="preserve">a bus stop area </w:t>
      </w:r>
      <w:r w:rsidRPr="00D15B35">
        <w:rPr>
          <w:rFonts w:ascii="Arial" w:hAnsi="Arial" w:cs="Arial"/>
          <w:sz w:val="24"/>
          <w:szCs w:val="24"/>
        </w:rPr>
        <w:t>after complying</w:t>
      </w:r>
      <w:r w:rsidR="00C84222">
        <w:rPr>
          <w:rFonts w:ascii="Arial" w:hAnsi="Arial" w:cs="Arial"/>
          <w:sz w:val="24"/>
          <w:szCs w:val="24"/>
        </w:rPr>
        <w:t>.</w:t>
      </w:r>
      <w:r>
        <w:rPr>
          <w:rFonts w:ascii="Arial" w:hAnsi="Arial" w:cs="Arial"/>
          <w:sz w:val="24"/>
          <w:szCs w:val="24"/>
        </w:rPr>
        <w:t xml:space="preserve"> This</w:t>
      </w:r>
      <w:r w:rsidRPr="00543792">
        <w:rPr>
          <w:rFonts w:ascii="Arial" w:hAnsi="Arial" w:cs="Arial"/>
          <w:sz w:val="24"/>
          <w:szCs w:val="24"/>
        </w:rPr>
        <w:t xml:space="preserve"> allows a person to calm down, assess their previous behaviour and re-enter the bus stop area after complying with the move on </w:t>
      </w:r>
      <w:r w:rsidR="00BA56E6">
        <w:rPr>
          <w:rFonts w:ascii="Arial" w:hAnsi="Arial" w:cs="Arial"/>
          <w:sz w:val="24"/>
          <w:szCs w:val="24"/>
        </w:rPr>
        <w:t>direction</w:t>
      </w:r>
      <w:r w:rsidRPr="00543792">
        <w:rPr>
          <w:rFonts w:ascii="Arial" w:hAnsi="Arial" w:cs="Arial"/>
          <w:sz w:val="24"/>
          <w:szCs w:val="24"/>
        </w:rPr>
        <w:t>.</w:t>
      </w:r>
      <w:r>
        <w:rPr>
          <w:rFonts w:ascii="Arial" w:hAnsi="Arial" w:cs="Arial"/>
          <w:sz w:val="24"/>
          <w:szCs w:val="24"/>
        </w:rPr>
        <w:t xml:space="preserve"> This means a strict liability offence</w:t>
      </w:r>
      <w:r w:rsidR="00E46E86">
        <w:rPr>
          <w:rFonts w:ascii="Arial" w:hAnsi="Arial" w:cs="Arial"/>
          <w:sz w:val="24"/>
          <w:szCs w:val="24"/>
        </w:rPr>
        <w:t xml:space="preserve"> at section 67AA</w:t>
      </w:r>
      <w:r>
        <w:rPr>
          <w:rFonts w:ascii="Arial" w:hAnsi="Arial" w:cs="Arial"/>
          <w:sz w:val="24"/>
          <w:szCs w:val="24"/>
        </w:rPr>
        <w:t xml:space="preserve"> will not apply</w:t>
      </w:r>
      <w:r w:rsidR="00E46E86">
        <w:rPr>
          <w:rFonts w:ascii="Arial" w:hAnsi="Arial" w:cs="Arial"/>
          <w:sz w:val="24"/>
          <w:szCs w:val="24"/>
        </w:rPr>
        <w:t xml:space="preserve"> if they re-enter soon after complying with a direction</w:t>
      </w:r>
      <w:r w:rsidR="0010158D">
        <w:rPr>
          <w:rFonts w:ascii="Arial" w:hAnsi="Arial" w:cs="Arial"/>
          <w:sz w:val="24"/>
          <w:szCs w:val="24"/>
        </w:rPr>
        <w:t xml:space="preserve">. </w:t>
      </w:r>
    </w:p>
    <w:p w14:paraId="465EF5D5" w14:textId="77777777" w:rsidR="00BA56E6" w:rsidRDefault="00BA56E6" w:rsidP="009B2029">
      <w:pPr>
        <w:contextualSpacing/>
        <w:rPr>
          <w:rFonts w:ascii="Arial" w:hAnsi="Arial" w:cs="Arial"/>
          <w:sz w:val="24"/>
          <w:szCs w:val="24"/>
        </w:rPr>
      </w:pPr>
    </w:p>
    <w:p w14:paraId="487E8790" w14:textId="4AEFD6F9" w:rsidR="00BA56E6" w:rsidRPr="00B33E97" w:rsidRDefault="00BA56E6" w:rsidP="009B2029">
      <w:pPr>
        <w:contextualSpacing/>
        <w:rPr>
          <w:rFonts w:ascii="Arial" w:hAnsi="Arial" w:cs="Arial"/>
          <w:sz w:val="24"/>
          <w:szCs w:val="24"/>
        </w:rPr>
      </w:pPr>
      <w:r w:rsidRPr="00B33E97">
        <w:rPr>
          <w:rFonts w:ascii="Arial" w:hAnsi="Arial" w:cs="Arial"/>
          <w:sz w:val="24"/>
          <w:szCs w:val="24"/>
        </w:rPr>
        <w:t xml:space="preserve">Another safeguard is that the new strict liability offences under sections 52(3A) and 67AA(3) will be subject to the infringement notice scheme under the </w:t>
      </w:r>
      <w:r w:rsidRPr="00B33E97">
        <w:rPr>
          <w:rFonts w:ascii="Arial" w:hAnsi="Arial" w:cs="Arial"/>
          <w:i/>
          <w:iCs/>
          <w:sz w:val="24"/>
          <w:szCs w:val="24"/>
        </w:rPr>
        <w:t>Road Transport (Offences) Regulation 2005</w:t>
      </w:r>
      <w:r w:rsidRPr="00B33E97">
        <w:rPr>
          <w:rFonts w:ascii="Arial" w:hAnsi="Arial" w:cs="Arial"/>
          <w:sz w:val="24"/>
          <w:szCs w:val="24"/>
        </w:rPr>
        <w:t>. This means that a person can accept a lesser penalty without any admission of guilt, avoiding court proceedings and a potential conviction.</w:t>
      </w:r>
    </w:p>
    <w:p w14:paraId="1AC6BFB1" w14:textId="77777777" w:rsidR="00156A17" w:rsidRDefault="00156A17" w:rsidP="00156A17">
      <w:pPr>
        <w:contextualSpacing/>
        <w:rPr>
          <w:rFonts w:ascii="Arial" w:eastAsia="Arial" w:hAnsi="Arial" w:cs="Arial"/>
          <w:sz w:val="24"/>
          <w:szCs w:val="24"/>
        </w:rPr>
      </w:pPr>
    </w:p>
    <w:p w14:paraId="3C0FBD98" w14:textId="77777777" w:rsidR="001575A9" w:rsidRDefault="001575A9" w:rsidP="001575A9">
      <w:pPr>
        <w:contextualSpacing/>
        <w:rPr>
          <w:rFonts w:ascii="Arial" w:eastAsia="Arial" w:hAnsi="Arial" w:cs="Arial"/>
          <w:sz w:val="24"/>
          <w:szCs w:val="24"/>
        </w:rPr>
      </w:pPr>
      <w:r>
        <w:rPr>
          <w:rFonts w:ascii="Arial" w:eastAsia="Arial" w:hAnsi="Arial" w:cs="Arial"/>
          <w:sz w:val="24"/>
          <w:szCs w:val="24"/>
        </w:rPr>
        <w:t xml:space="preserve">Consistent with other strict liability offences in the road transport legislation, a lower infringement notice amount is set for children receiving an infringement notice compared to adults. This reflects the right for children being charged with criminal offences to have their age taken into consideration. In addition, infringement notices allow children to be charged without having to be prosecuted through Court, which may improve the likelihood for rehabilitation under section 22(3) of the HRA. </w:t>
      </w:r>
    </w:p>
    <w:p w14:paraId="60C6C1B2" w14:textId="6DFD1810" w:rsidR="67ED1352" w:rsidRDefault="67ED1352" w:rsidP="67ED1352">
      <w:pPr>
        <w:rPr>
          <w:rFonts w:ascii="Arial" w:eastAsia="Arial" w:hAnsi="Arial" w:cs="Arial"/>
          <w:b/>
          <w:bCs/>
          <w:i/>
          <w:iCs/>
          <w:sz w:val="24"/>
          <w:szCs w:val="24"/>
        </w:rPr>
      </w:pPr>
      <w:bookmarkStart w:id="2" w:name="OLE_LINK1"/>
    </w:p>
    <w:p w14:paraId="08D2A51B" w14:textId="5B586F8A" w:rsidR="2EC45235" w:rsidRPr="00FA7037" w:rsidRDefault="2EC45235" w:rsidP="00EA0083">
      <w:pPr>
        <w:spacing w:after="0"/>
        <w:rPr>
          <w:rFonts w:ascii="Arial" w:eastAsia="Arial" w:hAnsi="Arial" w:cs="Arial"/>
          <w:b/>
          <w:bCs/>
          <w:i/>
          <w:iCs/>
          <w:sz w:val="24"/>
          <w:szCs w:val="24"/>
        </w:rPr>
      </w:pPr>
      <w:r w:rsidRPr="53DC0485">
        <w:rPr>
          <w:rFonts w:ascii="Arial" w:eastAsia="Arial" w:hAnsi="Arial" w:cs="Arial"/>
          <w:b/>
          <w:bCs/>
          <w:i/>
          <w:iCs/>
          <w:sz w:val="24"/>
          <w:szCs w:val="24"/>
        </w:rPr>
        <w:t>References</w:t>
      </w:r>
    </w:p>
    <w:p w14:paraId="3AEC762C" w14:textId="71A46FF5" w:rsidR="005B13FB" w:rsidRPr="00EA0083" w:rsidRDefault="00D67542" w:rsidP="00773512">
      <w:pPr>
        <w:pStyle w:val="ListParagraph"/>
        <w:numPr>
          <w:ilvl w:val="0"/>
          <w:numId w:val="5"/>
        </w:numPr>
        <w:rPr>
          <w:rFonts w:ascii="Arial" w:hAnsi="Arial" w:cs="Arial"/>
        </w:rPr>
      </w:pPr>
      <w:r w:rsidRPr="00EA0083">
        <w:rPr>
          <w:rFonts w:ascii="Arial" w:hAnsi="Arial" w:cs="Arial"/>
          <w:sz w:val="24"/>
          <w:szCs w:val="24"/>
        </w:rPr>
        <w:t>Useche, S. A., Colomer, N., Alonso, F., &amp; Faus, M. (2024). Invasion of privacy or structural violence? Harassment against women in public transport environments: A systematic review. </w:t>
      </w:r>
      <w:r w:rsidRPr="00EA0083">
        <w:rPr>
          <w:rFonts w:ascii="Arial" w:hAnsi="Arial" w:cs="Arial"/>
          <w:i/>
          <w:iCs/>
          <w:sz w:val="24"/>
          <w:szCs w:val="24"/>
        </w:rPr>
        <w:t xml:space="preserve">PLOS ONE, </w:t>
      </w:r>
      <w:r w:rsidRPr="00EA0083">
        <w:rPr>
          <w:rFonts w:ascii="Arial" w:hAnsi="Arial" w:cs="Arial"/>
          <w:sz w:val="24"/>
          <w:szCs w:val="24"/>
        </w:rPr>
        <w:t xml:space="preserve">19(2), e0296830. </w:t>
      </w:r>
    </w:p>
    <w:p w14:paraId="10E1C612" w14:textId="77777777" w:rsidR="00D67542" w:rsidRPr="002036A4" w:rsidRDefault="00D67542" w:rsidP="00EA0083">
      <w:pPr>
        <w:pStyle w:val="ListParagraph"/>
        <w:rPr>
          <w:rFonts w:ascii="Arial" w:hAnsi="Arial" w:cs="Arial"/>
        </w:rPr>
      </w:pPr>
    </w:p>
    <w:p w14:paraId="40785464" w14:textId="4C67EFFB" w:rsidR="00D67542" w:rsidRPr="00EA0083" w:rsidRDefault="00D67542" w:rsidP="00773512">
      <w:pPr>
        <w:pStyle w:val="ListParagraph"/>
        <w:numPr>
          <w:ilvl w:val="0"/>
          <w:numId w:val="5"/>
        </w:numPr>
        <w:rPr>
          <w:rFonts w:ascii="Arial" w:hAnsi="Arial" w:cs="Arial"/>
          <w:sz w:val="24"/>
          <w:szCs w:val="24"/>
        </w:rPr>
      </w:pPr>
      <w:r w:rsidRPr="00EA0083">
        <w:rPr>
          <w:rFonts w:ascii="Arial" w:hAnsi="Arial" w:cs="Arial"/>
          <w:sz w:val="24"/>
          <w:szCs w:val="24"/>
        </w:rPr>
        <w:lastRenderedPageBreak/>
        <w:t>Mental Health Foundation</w:t>
      </w:r>
      <w:r w:rsidRPr="00EA0083">
        <w:rPr>
          <w:rFonts w:ascii="Arial" w:hAnsi="Arial" w:cs="Arial"/>
          <w:b/>
          <w:bCs/>
          <w:sz w:val="24"/>
          <w:szCs w:val="24"/>
        </w:rPr>
        <w:t>.</w:t>
      </w:r>
      <w:r w:rsidRPr="00EA0083">
        <w:rPr>
          <w:rFonts w:ascii="Arial" w:hAnsi="Arial" w:cs="Arial"/>
          <w:sz w:val="24"/>
          <w:szCs w:val="24"/>
        </w:rPr>
        <w:t> (2023). </w:t>
      </w:r>
      <w:r w:rsidRPr="00EA0083">
        <w:rPr>
          <w:rFonts w:ascii="Arial" w:hAnsi="Arial" w:cs="Arial"/>
          <w:i/>
          <w:iCs/>
          <w:sz w:val="24"/>
          <w:szCs w:val="24"/>
        </w:rPr>
        <w:t>Public mental health and transport: Understanding the links to improve policy and practice</w:t>
      </w:r>
      <w:r w:rsidRPr="00EA0083">
        <w:rPr>
          <w:rFonts w:ascii="Arial" w:hAnsi="Arial" w:cs="Arial"/>
          <w:sz w:val="24"/>
          <w:szCs w:val="24"/>
        </w:rPr>
        <w:t xml:space="preserve">. Mental Health Foundation. </w:t>
      </w:r>
    </w:p>
    <w:p w14:paraId="6A8ACABA" w14:textId="77777777" w:rsidR="00D67542" w:rsidRPr="002036A4" w:rsidRDefault="00D67542" w:rsidP="00EA0083">
      <w:pPr>
        <w:pStyle w:val="Default"/>
        <w:ind w:left="720"/>
        <w:rPr>
          <w:rFonts w:ascii="Arial" w:hAnsi="Arial" w:cs="Arial"/>
          <w:color w:val="auto"/>
        </w:rPr>
      </w:pPr>
    </w:p>
    <w:p w14:paraId="40461947" w14:textId="69492BEC" w:rsidR="006B412C" w:rsidRPr="0010158D" w:rsidRDefault="00097DDC" w:rsidP="00773512">
      <w:pPr>
        <w:pStyle w:val="ListParagraph"/>
        <w:numPr>
          <w:ilvl w:val="0"/>
          <w:numId w:val="5"/>
        </w:numPr>
        <w:rPr>
          <w:rFonts w:ascii="Arial" w:hAnsi="Arial" w:cs="Arial"/>
          <w:sz w:val="24"/>
          <w:szCs w:val="24"/>
        </w:rPr>
      </w:pPr>
      <w:r w:rsidRPr="0010158D">
        <w:rPr>
          <w:rFonts w:ascii="Arial" w:eastAsiaTheme="majorEastAsia" w:hAnsi="Arial" w:cs="Arial"/>
          <w:sz w:val="24"/>
          <w:szCs w:val="24"/>
        </w:rPr>
        <w:t>Department of Transport, Victoria (2019).</w:t>
      </w:r>
      <w:r w:rsidRPr="0010158D">
        <w:rPr>
          <w:rFonts w:ascii="Arial" w:hAnsi="Arial" w:cs="Arial"/>
          <w:sz w:val="24"/>
          <w:szCs w:val="24"/>
        </w:rPr>
        <w:t> </w:t>
      </w:r>
      <w:r w:rsidRPr="0010158D">
        <w:rPr>
          <w:rFonts w:ascii="Arial" w:eastAsiaTheme="majorEastAsia" w:hAnsi="Arial" w:cs="Arial"/>
          <w:sz w:val="24"/>
          <w:szCs w:val="24"/>
        </w:rPr>
        <w:t>Code of Conduct for Public Transport Authorised Officers</w:t>
      </w:r>
      <w:r w:rsidRPr="0010158D">
        <w:rPr>
          <w:rFonts w:ascii="Arial" w:hAnsi="Arial" w:cs="Arial"/>
          <w:sz w:val="24"/>
          <w:szCs w:val="24"/>
        </w:rPr>
        <w:t xml:space="preserve">. Victorian Government. </w:t>
      </w:r>
    </w:p>
    <w:p w14:paraId="2EB3147C" w14:textId="77777777" w:rsidR="005A1263" w:rsidRPr="0010158D" w:rsidRDefault="005A1263" w:rsidP="005A1263">
      <w:pPr>
        <w:rPr>
          <w:rFonts w:ascii="Arial" w:hAnsi="Arial" w:cs="Arial"/>
          <w:sz w:val="24"/>
          <w:szCs w:val="24"/>
        </w:rPr>
      </w:pPr>
    </w:p>
    <w:p w14:paraId="31EA4EB5" w14:textId="3294E590" w:rsidR="00EA0083" w:rsidRPr="005B1C89" w:rsidRDefault="00D67542" w:rsidP="00773512">
      <w:pPr>
        <w:pStyle w:val="ListParagraph"/>
        <w:numPr>
          <w:ilvl w:val="0"/>
          <w:numId w:val="5"/>
        </w:numPr>
        <w:rPr>
          <w:rFonts w:ascii="Arial" w:hAnsi="Arial" w:cs="Arial"/>
          <w:sz w:val="24"/>
          <w:szCs w:val="24"/>
        </w:rPr>
      </w:pPr>
      <w:r w:rsidRPr="005B1C89">
        <w:rPr>
          <w:rFonts w:ascii="Arial" w:hAnsi="Arial" w:cs="Arial"/>
          <w:sz w:val="24"/>
          <w:szCs w:val="24"/>
        </w:rPr>
        <w:t>Transport Workers’ Union. (2024, November 15). </w:t>
      </w:r>
      <w:r w:rsidRPr="005B1C89">
        <w:rPr>
          <w:rFonts w:ascii="Arial" w:hAnsi="Arial" w:cs="Arial"/>
          <w:i/>
          <w:iCs/>
          <w:sz w:val="24"/>
          <w:szCs w:val="24"/>
        </w:rPr>
        <w:t>Canberra bus drivers stop work over escalating assaults, safety failures by ACT Government</w:t>
      </w:r>
      <w:r w:rsidRPr="005B1C89">
        <w:rPr>
          <w:rFonts w:ascii="Arial" w:hAnsi="Arial" w:cs="Arial"/>
          <w:sz w:val="24"/>
          <w:szCs w:val="24"/>
        </w:rPr>
        <w:t>.</w:t>
      </w:r>
    </w:p>
    <w:p w14:paraId="700FEB96" w14:textId="77777777" w:rsidR="00EA0083" w:rsidRPr="0010158D" w:rsidRDefault="00EA0083" w:rsidP="00EA0083">
      <w:pPr>
        <w:pStyle w:val="ListParagraph"/>
        <w:rPr>
          <w:rFonts w:ascii="Arial" w:hAnsi="Arial" w:cs="Arial"/>
          <w:sz w:val="24"/>
          <w:szCs w:val="24"/>
        </w:rPr>
      </w:pPr>
    </w:p>
    <w:p w14:paraId="54B76E16" w14:textId="6D368E66" w:rsidR="00EA0083" w:rsidRPr="0010158D" w:rsidRDefault="00EA0083" w:rsidP="00773512">
      <w:pPr>
        <w:pStyle w:val="ListParagraph"/>
        <w:numPr>
          <w:ilvl w:val="0"/>
          <w:numId w:val="5"/>
        </w:numPr>
        <w:rPr>
          <w:rFonts w:ascii="Arial" w:hAnsi="Arial" w:cs="Arial"/>
          <w:sz w:val="24"/>
          <w:szCs w:val="24"/>
        </w:rPr>
      </w:pPr>
      <w:r w:rsidRPr="0010158D">
        <w:rPr>
          <w:rFonts w:ascii="Arial" w:eastAsiaTheme="minorHAnsi" w:hAnsi="Arial" w:cs="Arial"/>
          <w:sz w:val="24"/>
          <w:szCs w:val="24"/>
          <w14:ligatures w14:val="standardContextual"/>
        </w:rPr>
        <w:t>Lincoln, R., &amp; Gregory, A. (2015). Moving Violations: A Study of</w:t>
      </w:r>
      <w:r w:rsidRPr="0010158D">
        <w:rPr>
          <w:rFonts w:ascii="Arial" w:eastAsiaTheme="minorHAnsi" w:hAnsi="Arial" w:cs="Arial"/>
          <w:sz w:val="24"/>
          <w:szCs w:val="24"/>
          <w14:ligatures w14:val="standardContextual"/>
        </w:rPr>
        <w:br/>
        <w:t xml:space="preserve">Incivility and Violence Against Urban Bus Drivers in Australia. </w:t>
      </w:r>
      <w:r w:rsidRPr="0010158D">
        <w:rPr>
          <w:rFonts w:ascii="Arial" w:eastAsiaTheme="minorHAnsi" w:hAnsi="Arial" w:cs="Arial"/>
          <w:i/>
          <w:iCs/>
          <w:sz w:val="24"/>
          <w:szCs w:val="24"/>
          <w14:ligatures w14:val="standardContextual"/>
        </w:rPr>
        <w:t>International</w:t>
      </w:r>
      <w:r w:rsidRPr="0010158D">
        <w:rPr>
          <w:rFonts w:ascii="Arial" w:eastAsiaTheme="minorHAnsi" w:hAnsi="Arial" w:cs="Arial"/>
          <w:i/>
          <w:iCs/>
          <w:sz w:val="24"/>
          <w:szCs w:val="24"/>
          <w14:ligatures w14:val="standardContextual"/>
        </w:rPr>
        <w:br/>
        <w:t>Journal of Education and Social Science,</w:t>
      </w:r>
      <w:r w:rsidRPr="0010158D">
        <w:rPr>
          <w:rFonts w:ascii="Arial" w:eastAsiaTheme="minorHAnsi" w:hAnsi="Arial" w:cs="Arial"/>
          <w:sz w:val="24"/>
          <w:szCs w:val="24"/>
          <w14:ligatures w14:val="standardContextual"/>
        </w:rPr>
        <w:t xml:space="preserve"> 2(1).</w:t>
      </w:r>
    </w:p>
    <w:p w14:paraId="43FEA4FB" w14:textId="77777777" w:rsidR="00EA0083" w:rsidRPr="0010158D" w:rsidRDefault="00EA0083" w:rsidP="00EA0083">
      <w:pPr>
        <w:spacing w:after="0"/>
        <w:rPr>
          <w:rFonts w:ascii="Arial" w:hAnsi="Arial" w:cs="Arial"/>
          <w:sz w:val="24"/>
          <w:szCs w:val="24"/>
        </w:rPr>
      </w:pPr>
    </w:p>
    <w:p w14:paraId="3C49CE82" w14:textId="020E8235" w:rsidR="00D67542" w:rsidRPr="0010158D" w:rsidRDefault="00342495" w:rsidP="00773512">
      <w:pPr>
        <w:pStyle w:val="Default"/>
        <w:numPr>
          <w:ilvl w:val="0"/>
          <w:numId w:val="5"/>
        </w:numPr>
        <w:rPr>
          <w:rFonts w:ascii="Arial" w:hAnsi="Arial" w:cs="Arial"/>
          <w:color w:val="auto"/>
        </w:rPr>
      </w:pPr>
      <w:r w:rsidRPr="0010158D">
        <w:rPr>
          <w:rFonts w:ascii="Arial" w:hAnsi="Arial" w:cs="Arial"/>
          <w:color w:val="auto"/>
        </w:rPr>
        <w:t>Teague, C., Green, L., Leith</w:t>
      </w:r>
      <w:r w:rsidR="00EA0083" w:rsidRPr="0010158D">
        <w:rPr>
          <w:rFonts w:ascii="Arial" w:hAnsi="Arial" w:cs="Arial"/>
          <w:color w:val="auto"/>
        </w:rPr>
        <w:t>, D</w:t>
      </w:r>
      <w:r w:rsidRPr="0010158D">
        <w:rPr>
          <w:rFonts w:ascii="Arial" w:hAnsi="Arial" w:cs="Arial"/>
          <w:color w:val="auto"/>
        </w:rPr>
        <w:t>.</w:t>
      </w:r>
      <w:r w:rsidR="00EA0083" w:rsidRPr="0010158D">
        <w:rPr>
          <w:rFonts w:ascii="Arial" w:hAnsi="Arial" w:cs="Arial"/>
          <w:color w:val="auto"/>
        </w:rPr>
        <w:t xml:space="preserve"> </w:t>
      </w:r>
      <w:r w:rsidR="00D67542" w:rsidRPr="0010158D">
        <w:rPr>
          <w:rFonts w:ascii="Arial" w:hAnsi="Arial" w:cs="Arial"/>
          <w:color w:val="auto"/>
        </w:rPr>
        <w:t xml:space="preserve">An Ambience of Power? </w:t>
      </w:r>
      <w:r w:rsidRPr="0010158D">
        <w:rPr>
          <w:rFonts w:ascii="Arial" w:hAnsi="Arial" w:cs="Arial"/>
          <w:color w:val="auto"/>
        </w:rPr>
        <w:t xml:space="preserve">(2010). </w:t>
      </w:r>
      <w:r w:rsidR="00D67542" w:rsidRPr="0010158D">
        <w:rPr>
          <w:rFonts w:ascii="Arial" w:hAnsi="Arial" w:cs="Arial"/>
          <w:color w:val="auto"/>
        </w:rPr>
        <w:t>Challenges Inherent in the Role of the Public Transport Transit Officer</w:t>
      </w:r>
      <w:r w:rsidRPr="0010158D">
        <w:rPr>
          <w:rFonts w:ascii="Arial" w:hAnsi="Arial" w:cs="Arial"/>
          <w:color w:val="auto"/>
        </w:rPr>
        <w:t>.</w:t>
      </w:r>
      <w:r w:rsidR="00D67542" w:rsidRPr="0010158D">
        <w:rPr>
          <w:rFonts w:ascii="Arial" w:hAnsi="Arial" w:cs="Arial"/>
          <w:color w:val="auto"/>
        </w:rPr>
        <w:t xml:space="preserve"> </w:t>
      </w:r>
      <w:r w:rsidR="00EA0083" w:rsidRPr="0010158D">
        <w:rPr>
          <w:rFonts w:ascii="Arial" w:hAnsi="Arial" w:cs="Arial"/>
          <w:i/>
          <w:iCs/>
          <w:color w:val="auto"/>
        </w:rPr>
        <w:t>Media/Culture Journal</w:t>
      </w:r>
      <w:r w:rsidR="00EA0083" w:rsidRPr="0010158D">
        <w:rPr>
          <w:rFonts w:ascii="Arial" w:hAnsi="Arial" w:cs="Arial"/>
          <w:color w:val="auto"/>
        </w:rPr>
        <w:t>, 13(2).</w:t>
      </w:r>
    </w:p>
    <w:p w14:paraId="56EE9D7C" w14:textId="77777777" w:rsidR="00D67542" w:rsidRPr="0010158D" w:rsidRDefault="00D67542" w:rsidP="00EA0083">
      <w:pPr>
        <w:pStyle w:val="ListParagraph"/>
        <w:rPr>
          <w:rFonts w:ascii="Arial" w:hAnsi="Arial" w:cs="Arial"/>
        </w:rPr>
      </w:pPr>
    </w:p>
    <w:p w14:paraId="1B1C86B9" w14:textId="77777777" w:rsidR="00D67542" w:rsidRPr="0010158D" w:rsidRDefault="00D67542" w:rsidP="00773512">
      <w:pPr>
        <w:pStyle w:val="Default"/>
        <w:numPr>
          <w:ilvl w:val="0"/>
          <w:numId w:val="5"/>
        </w:numPr>
        <w:rPr>
          <w:rFonts w:ascii="Arial" w:hAnsi="Arial" w:cs="Arial"/>
          <w:color w:val="auto"/>
        </w:rPr>
      </w:pPr>
      <w:r w:rsidRPr="0010158D">
        <w:rPr>
          <w:rFonts w:ascii="Arial" w:hAnsi="Arial" w:cs="Arial"/>
          <w:color w:val="auto"/>
        </w:rPr>
        <w:t xml:space="preserve">Transit Advisory Committee for Safety (TRACS) (2015). Preventing and Mitigating Transit Worker Assaults in the Bus and Rail Transit Industry (Report No. 14-01). Federal Transit Administration. </w:t>
      </w:r>
    </w:p>
    <w:p w14:paraId="53469C7F" w14:textId="77777777" w:rsidR="00D67542" w:rsidRPr="0010158D" w:rsidRDefault="00D67542" w:rsidP="00D67542">
      <w:pPr>
        <w:pStyle w:val="Default"/>
        <w:ind w:left="360"/>
        <w:rPr>
          <w:rFonts w:ascii="Arial" w:hAnsi="Arial" w:cs="Arial"/>
          <w:color w:val="auto"/>
        </w:rPr>
      </w:pPr>
    </w:p>
    <w:p w14:paraId="15F2A025" w14:textId="77777777" w:rsidR="00D67542" w:rsidRPr="00D67542" w:rsidRDefault="00D67542" w:rsidP="00D67542">
      <w:pPr>
        <w:pStyle w:val="ListParagraph"/>
        <w:rPr>
          <w:rFonts w:ascii="Arial" w:hAnsi="Arial" w:cs="Arial"/>
          <w:sz w:val="24"/>
          <w:szCs w:val="24"/>
        </w:rPr>
      </w:pPr>
    </w:p>
    <w:p w14:paraId="7B9BB08A" w14:textId="77777777" w:rsidR="00D67542" w:rsidRDefault="00D67542" w:rsidP="002E06DB">
      <w:pPr>
        <w:rPr>
          <w:rFonts w:ascii="Arial" w:hAnsi="Arial" w:cs="Arial"/>
        </w:rPr>
      </w:pPr>
    </w:p>
    <w:p w14:paraId="3C2A856F" w14:textId="2F236607" w:rsidR="24DD8FF1" w:rsidRDefault="24DD8FF1" w:rsidP="24DD8FF1">
      <w:pPr>
        <w:jc w:val="center"/>
        <w:rPr>
          <w:rFonts w:ascii="Arial" w:hAnsi="Arial" w:cs="Arial"/>
        </w:rPr>
      </w:pPr>
    </w:p>
    <w:p w14:paraId="53A98FB4" w14:textId="77777777" w:rsidR="00FC2C6E" w:rsidRDefault="00FC2C6E">
      <w:pPr>
        <w:spacing w:after="160" w:line="259" w:lineRule="auto"/>
        <w:rPr>
          <w:rFonts w:ascii="Arial" w:eastAsiaTheme="majorEastAsia" w:hAnsi="Arial" w:cs="Arial"/>
          <w:lang w:eastAsia="en-AU"/>
        </w:rPr>
      </w:pPr>
      <w:r>
        <w:rPr>
          <w:rFonts w:cs="Arial"/>
          <w:b/>
          <w:lang w:eastAsia="en-AU"/>
        </w:rPr>
        <w:br w:type="page"/>
      </w:r>
    </w:p>
    <w:p w14:paraId="2699F5D2" w14:textId="2435C42E" w:rsidR="008407C9" w:rsidRPr="00FA7037" w:rsidRDefault="008407C9" w:rsidP="005B13FB">
      <w:pPr>
        <w:pStyle w:val="Heading2"/>
        <w:jc w:val="center"/>
        <w:rPr>
          <w:rFonts w:cs="Arial"/>
          <w:b w:val="0"/>
          <w:sz w:val="22"/>
          <w:szCs w:val="22"/>
          <w:lang w:eastAsia="en-AU"/>
        </w:rPr>
      </w:pPr>
      <w:r w:rsidRPr="00FA7037">
        <w:rPr>
          <w:rFonts w:cs="Arial"/>
          <w:b w:val="0"/>
          <w:sz w:val="22"/>
          <w:szCs w:val="22"/>
          <w:lang w:eastAsia="en-AU"/>
        </w:rPr>
        <w:lastRenderedPageBreak/>
        <w:t>Road Transport (Public Passenger Services) Amendment Bill 2025</w:t>
      </w:r>
    </w:p>
    <w:p w14:paraId="7B78530D" w14:textId="77777777" w:rsidR="008407C9" w:rsidRPr="00FA7037" w:rsidRDefault="008407C9" w:rsidP="008407C9">
      <w:pPr>
        <w:pStyle w:val="Heading4"/>
        <w:ind w:left="-108"/>
        <w:jc w:val="center"/>
        <w:rPr>
          <w:rFonts w:ascii="Arial" w:hAnsi="Arial" w:cs="Arial"/>
        </w:rPr>
      </w:pPr>
      <w:r w:rsidRPr="00FA7037">
        <w:rPr>
          <w:rFonts w:ascii="Arial" w:hAnsi="Arial" w:cs="Arial"/>
        </w:rPr>
        <w:t>Human Rights Act 2004 - Compatibility Statement</w:t>
      </w:r>
    </w:p>
    <w:p w14:paraId="52170ACA" w14:textId="77777777" w:rsidR="008407C9" w:rsidRPr="00FA7037" w:rsidRDefault="008407C9" w:rsidP="008407C9">
      <w:pPr>
        <w:rPr>
          <w:rFonts w:ascii="Arial" w:hAnsi="Arial" w:cs="Arial"/>
        </w:rPr>
      </w:pPr>
    </w:p>
    <w:p w14:paraId="5905C4F8" w14:textId="0DD80B1F" w:rsidR="008407C9" w:rsidRPr="00FA7037" w:rsidRDefault="008407C9" w:rsidP="008407C9">
      <w:pPr>
        <w:rPr>
          <w:rFonts w:ascii="Arial" w:hAnsi="Arial" w:cs="Arial"/>
        </w:rPr>
      </w:pPr>
      <w:r w:rsidRPr="00FA7037">
        <w:rPr>
          <w:rFonts w:ascii="Arial" w:hAnsi="Arial" w:cs="Arial"/>
        </w:rPr>
        <w:t xml:space="preserve">In accordance with section 37 of the </w:t>
      </w:r>
      <w:r w:rsidRPr="00FA7037">
        <w:rPr>
          <w:rFonts w:ascii="Arial" w:hAnsi="Arial" w:cs="Arial"/>
          <w:i/>
          <w:iCs/>
        </w:rPr>
        <w:t>Human Rights Act 2004</w:t>
      </w:r>
      <w:r w:rsidRPr="00FA7037">
        <w:rPr>
          <w:rFonts w:ascii="Arial" w:hAnsi="Arial" w:cs="Arial"/>
        </w:rPr>
        <w:t xml:space="preserve"> I have examined the</w:t>
      </w:r>
      <w:r w:rsidRPr="00FA7037">
        <w:rPr>
          <w:rFonts w:ascii="Arial" w:hAnsi="Arial" w:cs="Arial"/>
          <w:b/>
        </w:rPr>
        <w:t xml:space="preserve"> Road Transport (</w:t>
      </w:r>
      <w:r w:rsidRPr="00FA7037">
        <w:rPr>
          <w:rFonts w:ascii="Arial" w:hAnsi="Arial" w:cs="Arial"/>
          <w:b/>
          <w:bCs/>
        </w:rPr>
        <w:t>Public Passenger Services) Amendment Bill 2025</w:t>
      </w:r>
      <w:r w:rsidR="002D2D2B" w:rsidRPr="00FA7037">
        <w:rPr>
          <w:rFonts w:ascii="Arial" w:hAnsi="Arial" w:cs="Arial"/>
        </w:rPr>
        <w:t xml:space="preserve">. </w:t>
      </w:r>
      <w:r w:rsidRPr="00FA7037">
        <w:rPr>
          <w:rFonts w:ascii="Arial" w:hAnsi="Arial" w:cs="Arial"/>
        </w:rPr>
        <w:t>In my opinion, having regard to the Bill and the outline of the policy considerations and justification of any limitations on rights outlined in this explanatory statement, the Bill as presented to the Legislative Assembly</w:t>
      </w:r>
      <w:r w:rsidRPr="00FA7037">
        <w:rPr>
          <w:rFonts w:ascii="Arial" w:hAnsi="Arial" w:cs="Arial"/>
          <w:b/>
        </w:rPr>
        <w:t xml:space="preserve"> </w:t>
      </w:r>
      <w:r w:rsidRPr="00D26A7B">
        <w:rPr>
          <w:rFonts w:ascii="Arial" w:hAnsi="Arial" w:cs="Arial"/>
          <w:b/>
        </w:rPr>
        <w:t>is</w:t>
      </w:r>
      <w:r w:rsidR="00D26A7B">
        <w:rPr>
          <w:rFonts w:ascii="Arial" w:hAnsi="Arial" w:cs="Arial"/>
          <w:b/>
        </w:rPr>
        <w:t xml:space="preserve"> </w:t>
      </w:r>
      <w:r w:rsidRPr="00FA7037">
        <w:rPr>
          <w:rFonts w:ascii="Arial" w:hAnsi="Arial" w:cs="Arial"/>
        </w:rPr>
        <w:t xml:space="preserve">consistent with the </w:t>
      </w:r>
      <w:r w:rsidRPr="00FA7037">
        <w:rPr>
          <w:rFonts w:ascii="Arial" w:hAnsi="Arial" w:cs="Arial"/>
          <w:i/>
          <w:iCs/>
        </w:rPr>
        <w:t>Human Rights Act 2004.</w:t>
      </w:r>
    </w:p>
    <w:p w14:paraId="4D6232E9" w14:textId="77777777" w:rsidR="008407C9" w:rsidRPr="00FA7037" w:rsidRDefault="008407C9" w:rsidP="008407C9">
      <w:pPr>
        <w:rPr>
          <w:rFonts w:ascii="Arial" w:hAnsi="Arial" w:cs="Arial"/>
        </w:rPr>
      </w:pPr>
    </w:p>
    <w:p w14:paraId="4B480629" w14:textId="77777777" w:rsidR="008407C9" w:rsidRPr="00FA7037" w:rsidRDefault="008407C9" w:rsidP="008407C9">
      <w:pPr>
        <w:rPr>
          <w:rFonts w:ascii="Arial" w:hAnsi="Arial" w:cs="Arial"/>
        </w:rPr>
      </w:pPr>
    </w:p>
    <w:p w14:paraId="252133DB" w14:textId="77777777" w:rsidR="008407C9" w:rsidRPr="00FA7037" w:rsidRDefault="008407C9" w:rsidP="008407C9">
      <w:pPr>
        <w:rPr>
          <w:rFonts w:ascii="Arial" w:hAnsi="Arial" w:cs="Arial"/>
        </w:rPr>
      </w:pPr>
      <w:r w:rsidRPr="00FA7037">
        <w:rPr>
          <w:rFonts w:ascii="Arial" w:hAnsi="Arial" w:cs="Arial"/>
        </w:rPr>
        <w:t>………………………………………………….</w:t>
      </w:r>
    </w:p>
    <w:p w14:paraId="1B54D6AB" w14:textId="479790B0" w:rsidR="008407C9" w:rsidRPr="00FA7037" w:rsidRDefault="2BB832B6" w:rsidP="159A64B5">
      <w:pPr>
        <w:spacing w:before="200" w:after="160" w:line="259" w:lineRule="auto"/>
        <w:rPr>
          <w:rFonts w:ascii="Arial" w:eastAsia="Arial" w:hAnsi="Arial" w:cs="Arial"/>
          <w:b/>
          <w:color w:val="000000" w:themeColor="text1"/>
          <w:sz w:val="24"/>
          <w:szCs w:val="24"/>
          <w:lang w:eastAsia="en-AU"/>
        </w:rPr>
      </w:pPr>
      <w:r w:rsidRPr="29B41DD7">
        <w:rPr>
          <w:rFonts w:ascii="Arial" w:hAnsi="Arial" w:cs="Arial"/>
        </w:rPr>
        <w:t>Tara Cheyne</w:t>
      </w:r>
      <w:r w:rsidR="008407C9" w:rsidRPr="00FA7037">
        <w:rPr>
          <w:rFonts w:ascii="Arial" w:hAnsi="Arial" w:cs="Arial"/>
        </w:rPr>
        <w:t xml:space="preserve"> MLA</w:t>
      </w:r>
      <w:r w:rsidR="008407C9">
        <w:br/>
      </w:r>
      <w:r w:rsidR="008407C9" w:rsidRPr="00FA7037">
        <w:rPr>
          <w:rFonts w:ascii="Arial" w:hAnsi="Arial" w:cs="Arial"/>
        </w:rPr>
        <w:t>Attorney-General</w:t>
      </w:r>
    </w:p>
    <w:p w14:paraId="36DA20B2" w14:textId="0D3A3930" w:rsidR="1A72397F" w:rsidRPr="00FA7037" w:rsidRDefault="1A72397F" w:rsidP="1A72397F">
      <w:pPr>
        <w:spacing w:before="200" w:after="160" w:line="259" w:lineRule="auto"/>
        <w:rPr>
          <w:rFonts w:ascii="Arial" w:eastAsia="Arial" w:hAnsi="Arial" w:cs="Arial"/>
          <w:b/>
          <w:bCs/>
          <w:color w:val="000000" w:themeColor="text1"/>
          <w:sz w:val="24"/>
          <w:szCs w:val="24"/>
          <w:lang w:eastAsia="en-AU"/>
        </w:rPr>
      </w:pPr>
    </w:p>
    <w:p w14:paraId="4E436515" w14:textId="580B5038" w:rsidR="00EB0F60" w:rsidRDefault="00EB0F60" w:rsidP="0E907A61">
      <w:pPr>
        <w:spacing w:before="200" w:after="160" w:line="259" w:lineRule="auto"/>
        <w:rPr>
          <w:rFonts w:ascii="Arial" w:eastAsia="Arial" w:hAnsi="Arial" w:cs="Arial"/>
          <w:b/>
          <w:bCs/>
          <w:color w:val="000000" w:themeColor="text1"/>
          <w:sz w:val="24"/>
          <w:szCs w:val="24"/>
          <w:lang w:eastAsia="en-AU"/>
        </w:rPr>
      </w:pPr>
    </w:p>
    <w:p w14:paraId="4104F842" w14:textId="2C3331B8" w:rsidR="001E1A16" w:rsidRDefault="001E1A16" w:rsidP="53DC0485">
      <w:pPr>
        <w:spacing w:before="200" w:after="160" w:line="259" w:lineRule="auto"/>
        <w:rPr>
          <w:rFonts w:ascii="Arial" w:eastAsia="Arial" w:hAnsi="Arial" w:cs="Arial"/>
          <w:b/>
          <w:bCs/>
          <w:color w:val="000000" w:themeColor="text1"/>
          <w:sz w:val="24"/>
          <w:szCs w:val="24"/>
          <w:lang w:eastAsia="en-AU"/>
        </w:rPr>
      </w:pPr>
    </w:p>
    <w:p w14:paraId="2B9847DD" w14:textId="324A63B6" w:rsidR="00EB0F60" w:rsidRPr="00FA7037" w:rsidRDefault="00EB0F60" w:rsidP="29B41DD7">
      <w:pPr>
        <w:spacing w:before="200" w:after="160" w:line="259" w:lineRule="auto"/>
        <w:rPr>
          <w:rFonts w:ascii="Arial" w:eastAsia="Arial" w:hAnsi="Arial" w:cs="Arial"/>
          <w:b/>
          <w:bCs/>
          <w:color w:val="000000" w:themeColor="text1"/>
          <w:sz w:val="24"/>
          <w:szCs w:val="24"/>
          <w:lang w:eastAsia="en-AU"/>
        </w:rPr>
      </w:pPr>
    </w:p>
    <w:p w14:paraId="2BB0215C" w14:textId="11F0D746" w:rsidR="00266495" w:rsidRPr="00FA7037" w:rsidRDefault="00266495" w:rsidP="696F3BA2">
      <w:pPr>
        <w:spacing w:before="200" w:after="160" w:line="259" w:lineRule="auto"/>
        <w:rPr>
          <w:rFonts w:ascii="Arial" w:eastAsia="Arial" w:hAnsi="Arial" w:cs="Arial"/>
          <w:b/>
          <w:bCs/>
          <w:color w:val="000000" w:themeColor="text1"/>
          <w:sz w:val="24"/>
          <w:szCs w:val="24"/>
          <w:lang w:eastAsia="en-AU"/>
        </w:rPr>
      </w:pPr>
    </w:p>
    <w:p w14:paraId="7093C29D" w14:textId="77777777" w:rsidR="00FC2C6E" w:rsidRDefault="00FC2C6E">
      <w:pPr>
        <w:spacing w:after="160" w:line="259" w:lineRule="auto"/>
        <w:rPr>
          <w:rFonts w:ascii="Arial" w:eastAsia="Arial" w:hAnsi="Arial" w:cs="Arial"/>
          <w:b/>
          <w:bCs/>
          <w:color w:val="000000"/>
          <w:kern w:val="2"/>
          <w:sz w:val="24"/>
          <w:szCs w:val="24"/>
          <w:lang w:eastAsia="en-AU"/>
          <w14:ligatures w14:val="standardContextual"/>
        </w:rPr>
      </w:pPr>
      <w:bookmarkStart w:id="3" w:name="_Hlk195515944"/>
      <w:bookmarkEnd w:id="2"/>
      <w:r>
        <w:rPr>
          <w:rFonts w:ascii="Arial" w:eastAsia="Arial" w:hAnsi="Arial" w:cs="Arial"/>
          <w:b/>
          <w:bCs/>
          <w:color w:val="000000"/>
          <w:kern w:val="2"/>
          <w:sz w:val="24"/>
          <w:szCs w:val="24"/>
          <w:lang w:eastAsia="en-AU"/>
          <w14:ligatures w14:val="standardContextual"/>
        </w:rPr>
        <w:br w:type="page"/>
      </w:r>
    </w:p>
    <w:p w14:paraId="544F6C77" w14:textId="2AFABF90" w:rsidR="00EB0F60" w:rsidRPr="00FA7037" w:rsidRDefault="0EC88D32" w:rsidP="009B5F15">
      <w:pPr>
        <w:spacing w:line="259" w:lineRule="auto"/>
        <w:rPr>
          <w:rFonts w:ascii="Arial" w:eastAsia="Arial" w:hAnsi="Arial" w:cs="Arial"/>
          <w:b/>
          <w:bCs/>
          <w:color w:val="000000"/>
          <w:kern w:val="2"/>
          <w:sz w:val="24"/>
          <w:szCs w:val="24"/>
          <w:lang w:eastAsia="en-AU"/>
          <w14:ligatures w14:val="standardContextual"/>
        </w:rPr>
      </w:pPr>
      <w:r w:rsidRPr="684F1F5A">
        <w:rPr>
          <w:rFonts w:ascii="Arial" w:eastAsia="Arial" w:hAnsi="Arial" w:cs="Arial"/>
          <w:b/>
          <w:bCs/>
          <w:color w:val="000000"/>
          <w:kern w:val="2"/>
          <w:sz w:val="24"/>
          <w:szCs w:val="24"/>
          <w:lang w:eastAsia="en-AU"/>
          <w14:ligatures w14:val="standardContextual"/>
        </w:rPr>
        <w:lastRenderedPageBreak/>
        <w:t>CLAUSE NOTES</w:t>
      </w:r>
    </w:p>
    <w:p w14:paraId="6C7AB9B2" w14:textId="0919D077" w:rsidR="002F49D9" w:rsidRPr="00FA7037" w:rsidRDefault="002F49D9" w:rsidP="009B5F15">
      <w:pPr>
        <w:keepNext/>
        <w:keepLines/>
        <w:spacing w:line="269" w:lineRule="auto"/>
        <w:ind w:right="872"/>
        <w:outlineLvl w:val="0"/>
        <w:rPr>
          <w:rFonts w:ascii="Arial" w:eastAsia="Arial" w:hAnsi="Arial" w:cs="Arial"/>
          <w:b/>
          <w:bCs/>
          <w:color w:val="000000"/>
          <w:kern w:val="2"/>
          <w:sz w:val="24"/>
          <w:szCs w:val="24"/>
          <w:lang w:eastAsia="en-AU"/>
          <w14:ligatures w14:val="standardContextual"/>
        </w:rPr>
      </w:pPr>
      <w:r w:rsidRPr="00FA7037">
        <w:rPr>
          <w:rFonts w:ascii="Arial" w:eastAsia="Arial" w:hAnsi="Arial" w:cs="Arial"/>
          <w:b/>
          <w:bCs/>
          <w:color w:val="000000"/>
          <w:kern w:val="2"/>
          <w:sz w:val="24"/>
          <w:szCs w:val="24"/>
          <w:lang w:eastAsia="en-AU"/>
          <w14:ligatures w14:val="standardContextual"/>
        </w:rPr>
        <w:t>P</w:t>
      </w:r>
      <w:r w:rsidR="003A3314">
        <w:rPr>
          <w:rFonts w:ascii="Arial" w:eastAsia="Arial" w:hAnsi="Arial" w:cs="Arial"/>
          <w:b/>
          <w:bCs/>
          <w:color w:val="000000"/>
          <w:kern w:val="2"/>
          <w:sz w:val="24"/>
          <w:szCs w:val="24"/>
          <w:lang w:eastAsia="en-AU"/>
          <w14:ligatures w14:val="standardContextual"/>
        </w:rPr>
        <w:t>ART</w:t>
      </w:r>
      <w:r w:rsidRPr="00FA7037">
        <w:rPr>
          <w:rFonts w:ascii="Arial" w:eastAsia="Arial" w:hAnsi="Arial" w:cs="Arial"/>
          <w:b/>
          <w:bCs/>
          <w:color w:val="000000"/>
          <w:kern w:val="2"/>
          <w:sz w:val="24"/>
          <w:szCs w:val="24"/>
          <w:lang w:eastAsia="en-AU"/>
          <w14:ligatures w14:val="standardContextual"/>
        </w:rPr>
        <w:t xml:space="preserve"> 1</w:t>
      </w:r>
      <w:r w:rsidRPr="00FA7037">
        <w:rPr>
          <w:rFonts w:ascii="Arial" w:hAnsi="Arial" w:cs="Arial"/>
        </w:rPr>
        <w:tab/>
      </w:r>
      <w:r w:rsidR="23FAB577" w:rsidRPr="00FA7037">
        <w:rPr>
          <w:rFonts w:ascii="Arial" w:eastAsia="Arial" w:hAnsi="Arial" w:cs="Arial"/>
          <w:b/>
          <w:bCs/>
          <w:color w:val="000000" w:themeColor="text1"/>
          <w:sz w:val="24"/>
          <w:szCs w:val="24"/>
          <w:lang w:eastAsia="en-AU"/>
        </w:rPr>
        <w:t>PRELIMINARY</w:t>
      </w:r>
    </w:p>
    <w:p w14:paraId="3E05437E" w14:textId="3E5F24D8" w:rsidR="00DD3048" w:rsidRPr="00FA7037" w:rsidRDefault="00DD3048" w:rsidP="009B5F15">
      <w:pPr>
        <w:keepNext/>
        <w:keepLines/>
        <w:spacing w:line="269" w:lineRule="auto"/>
        <w:ind w:right="872"/>
        <w:outlineLvl w:val="0"/>
        <w:rPr>
          <w:rFonts w:ascii="Arial" w:eastAsia="Arial" w:hAnsi="Arial" w:cs="Arial"/>
          <w:b/>
          <w:color w:val="000000"/>
          <w:kern w:val="2"/>
          <w:sz w:val="24"/>
          <w:szCs w:val="24"/>
          <w:lang w:eastAsia="en-AU"/>
          <w14:ligatures w14:val="standardContextual"/>
        </w:rPr>
      </w:pPr>
      <w:r w:rsidRPr="00FA7037">
        <w:rPr>
          <w:rFonts w:ascii="Arial" w:eastAsia="Arial" w:hAnsi="Arial" w:cs="Arial"/>
          <w:b/>
          <w:color w:val="000000"/>
          <w:kern w:val="2"/>
          <w:sz w:val="24"/>
          <w:szCs w:val="24"/>
          <w:lang w:eastAsia="en-AU"/>
          <w14:ligatures w14:val="standardContextual"/>
        </w:rPr>
        <w:t>Clause 1</w:t>
      </w:r>
      <w:r w:rsidRPr="00FA7037">
        <w:rPr>
          <w:rFonts w:ascii="Arial" w:eastAsia="Arial" w:hAnsi="Arial" w:cs="Arial"/>
          <w:b/>
          <w:color w:val="000000"/>
          <w:kern w:val="2"/>
          <w:sz w:val="24"/>
          <w:szCs w:val="24"/>
          <w:lang w:eastAsia="en-AU"/>
          <w14:ligatures w14:val="standardContextual"/>
        </w:rPr>
        <w:tab/>
        <w:t xml:space="preserve">Name of Act </w:t>
      </w:r>
    </w:p>
    <w:p w14:paraId="59BDCA9A" w14:textId="77777777" w:rsidR="00643343" w:rsidRPr="00FA7037" w:rsidRDefault="00643343" w:rsidP="009B5F15">
      <w:pPr>
        <w:spacing w:line="269" w:lineRule="auto"/>
        <w:rPr>
          <w:rFonts w:ascii="Arial" w:eastAsia="Arial" w:hAnsi="Arial" w:cs="Arial"/>
          <w:color w:val="000000"/>
          <w:kern w:val="2"/>
          <w:sz w:val="24"/>
          <w:szCs w:val="24"/>
          <w:lang w:eastAsia="en-AU"/>
          <w14:ligatures w14:val="standardContextual"/>
        </w:rPr>
      </w:pPr>
      <w:r w:rsidRPr="00FA7037">
        <w:rPr>
          <w:rFonts w:ascii="Arial" w:eastAsia="Arial" w:hAnsi="Arial" w:cs="Arial"/>
          <w:color w:val="000000"/>
          <w:kern w:val="2"/>
          <w:sz w:val="24"/>
          <w:szCs w:val="24"/>
          <w:lang w:eastAsia="en-AU"/>
          <w14:ligatures w14:val="standardContextual"/>
        </w:rPr>
        <w:t>This clause states that the name of the Act is the </w:t>
      </w:r>
      <w:r w:rsidRPr="00FA7037">
        <w:rPr>
          <w:rFonts w:ascii="Arial" w:eastAsia="Arial" w:hAnsi="Arial" w:cs="Arial"/>
          <w:i/>
          <w:iCs/>
          <w:color w:val="000000"/>
          <w:kern w:val="2"/>
          <w:sz w:val="24"/>
          <w:szCs w:val="24"/>
          <w:lang w:eastAsia="en-AU"/>
          <w14:ligatures w14:val="standardContextual"/>
        </w:rPr>
        <w:t>Road Transport (Public Passenger Services) Amendment Act 2025</w:t>
      </w:r>
      <w:r w:rsidRPr="00FA7037">
        <w:rPr>
          <w:rFonts w:ascii="Arial" w:eastAsia="Arial" w:hAnsi="Arial" w:cs="Arial"/>
          <w:color w:val="000000"/>
          <w:kern w:val="2"/>
          <w:sz w:val="24"/>
          <w:szCs w:val="24"/>
          <w:lang w:eastAsia="en-AU"/>
          <w14:ligatures w14:val="standardContextual"/>
        </w:rPr>
        <w:t>.</w:t>
      </w:r>
    </w:p>
    <w:p w14:paraId="3DD1F986" w14:textId="63155479" w:rsidR="00DD3048" w:rsidRPr="00FA7037" w:rsidRDefault="17EC2D18" w:rsidP="009B5F15">
      <w:pPr>
        <w:spacing w:line="269" w:lineRule="auto"/>
        <w:rPr>
          <w:rFonts w:ascii="Arial" w:eastAsia="Arial" w:hAnsi="Arial" w:cs="Arial"/>
          <w:color w:val="000000"/>
          <w:kern w:val="2"/>
          <w:sz w:val="24"/>
          <w:szCs w:val="24"/>
          <w:lang w:eastAsia="en-AU"/>
          <w14:ligatures w14:val="standardContextual"/>
        </w:rPr>
      </w:pPr>
      <w:r w:rsidRPr="00FA7037">
        <w:rPr>
          <w:rFonts w:ascii="Arial" w:eastAsia="Arial" w:hAnsi="Arial" w:cs="Arial"/>
          <w:b/>
          <w:bCs/>
          <w:color w:val="000000"/>
          <w:kern w:val="2"/>
          <w:sz w:val="24"/>
          <w:szCs w:val="24"/>
          <w:lang w:eastAsia="en-AU"/>
          <w14:ligatures w14:val="standardContextual"/>
        </w:rPr>
        <w:t>Clause 2</w:t>
      </w:r>
      <w:r w:rsidR="00DD3048" w:rsidRPr="00FA7037">
        <w:rPr>
          <w:rFonts w:ascii="Arial" w:eastAsia="Arial" w:hAnsi="Arial" w:cs="Arial"/>
          <w:b/>
          <w:color w:val="000000"/>
          <w:kern w:val="2"/>
          <w:sz w:val="24"/>
          <w:szCs w:val="24"/>
          <w:lang w:eastAsia="en-AU"/>
          <w14:ligatures w14:val="standardContextual"/>
        </w:rPr>
        <w:tab/>
      </w:r>
      <w:r w:rsidRPr="00FA7037">
        <w:rPr>
          <w:rFonts w:ascii="Arial" w:eastAsia="Arial" w:hAnsi="Arial" w:cs="Arial"/>
          <w:b/>
          <w:bCs/>
          <w:color w:val="000000"/>
          <w:kern w:val="2"/>
          <w:sz w:val="24"/>
          <w:szCs w:val="24"/>
          <w:lang w:eastAsia="en-AU"/>
          <w14:ligatures w14:val="standardContextual"/>
        </w:rPr>
        <w:t xml:space="preserve">Commencement </w:t>
      </w:r>
    </w:p>
    <w:p w14:paraId="1F1C74EC" w14:textId="77777777" w:rsidR="00AA4E8A" w:rsidRPr="00FA7037" w:rsidRDefault="00AA4E8A" w:rsidP="009B5F15">
      <w:pPr>
        <w:keepNext/>
        <w:keepLines/>
        <w:tabs>
          <w:tab w:val="center" w:pos="2711"/>
        </w:tabs>
        <w:spacing w:line="269" w:lineRule="auto"/>
        <w:outlineLvl w:val="0"/>
        <w:rPr>
          <w:rFonts w:ascii="Arial" w:eastAsia="Arial" w:hAnsi="Arial" w:cs="Arial"/>
          <w:color w:val="000000"/>
          <w:kern w:val="2"/>
          <w:sz w:val="24"/>
          <w:szCs w:val="24"/>
          <w:lang w:eastAsia="en-AU"/>
          <w14:ligatures w14:val="standardContextual"/>
        </w:rPr>
      </w:pPr>
      <w:r w:rsidRPr="00FA7037">
        <w:rPr>
          <w:rFonts w:ascii="Arial" w:eastAsia="Arial" w:hAnsi="Arial" w:cs="Arial"/>
          <w:color w:val="000000"/>
          <w:kern w:val="2"/>
          <w:sz w:val="24"/>
          <w:szCs w:val="24"/>
          <w:lang w:eastAsia="en-AU"/>
          <w14:ligatures w14:val="standardContextual"/>
        </w:rPr>
        <w:t>This clause states that the Act commences on the day after its notification day.</w:t>
      </w:r>
    </w:p>
    <w:p w14:paraId="31335EEF" w14:textId="48CFDFFC" w:rsidR="00DD3048" w:rsidRPr="00FA7037" w:rsidRDefault="17EC2D18" w:rsidP="002036A4">
      <w:pPr>
        <w:keepNext/>
        <w:spacing w:line="269" w:lineRule="auto"/>
        <w:rPr>
          <w:rFonts w:ascii="Arial" w:eastAsia="Arial" w:hAnsi="Arial" w:cs="Arial"/>
          <w:b/>
          <w:bCs/>
          <w:color w:val="000000"/>
          <w:kern w:val="2"/>
          <w:sz w:val="24"/>
          <w:szCs w:val="24"/>
          <w:lang w:eastAsia="en-AU"/>
          <w14:ligatures w14:val="standardContextual"/>
        </w:rPr>
      </w:pPr>
      <w:r w:rsidRPr="00FA7037">
        <w:rPr>
          <w:rFonts w:ascii="Arial" w:eastAsia="Arial" w:hAnsi="Arial" w:cs="Arial"/>
          <w:b/>
          <w:bCs/>
          <w:color w:val="000000"/>
          <w:kern w:val="2"/>
          <w:sz w:val="24"/>
          <w:szCs w:val="24"/>
          <w:lang w:eastAsia="en-AU"/>
          <w14:ligatures w14:val="standardContextual"/>
        </w:rPr>
        <w:t>Clause 3</w:t>
      </w:r>
      <w:r w:rsidR="00EB0F60" w:rsidRPr="002036A4">
        <w:rPr>
          <w:rFonts w:ascii="Arial" w:eastAsia="Arial" w:hAnsi="Arial" w:cs="Arial"/>
          <w:b/>
          <w:bCs/>
          <w:color w:val="000000"/>
          <w:kern w:val="2"/>
          <w:sz w:val="24"/>
          <w:szCs w:val="24"/>
          <w:lang w:eastAsia="en-AU"/>
          <w14:ligatures w14:val="standardContextual"/>
        </w:rPr>
        <w:tab/>
      </w:r>
      <w:r w:rsidRPr="00FA7037">
        <w:rPr>
          <w:rFonts w:ascii="Arial" w:eastAsia="Arial" w:hAnsi="Arial" w:cs="Arial"/>
          <w:b/>
          <w:bCs/>
          <w:color w:val="000000"/>
          <w:kern w:val="2"/>
          <w:sz w:val="24"/>
          <w:szCs w:val="24"/>
          <w:lang w:eastAsia="en-AU"/>
          <w14:ligatures w14:val="standardContextual"/>
        </w:rPr>
        <w:t>Legislation amended</w:t>
      </w:r>
      <w:r w:rsidRPr="002036A4">
        <w:rPr>
          <w:rFonts w:ascii="Arial" w:eastAsia="Arial" w:hAnsi="Arial" w:cs="Arial"/>
          <w:b/>
          <w:bCs/>
          <w:color w:val="000000"/>
          <w:kern w:val="2"/>
          <w:sz w:val="24"/>
          <w:szCs w:val="24"/>
          <w:lang w:eastAsia="en-AU"/>
          <w14:ligatures w14:val="standardContextual"/>
        </w:rPr>
        <w:t xml:space="preserve"> </w:t>
      </w:r>
    </w:p>
    <w:p w14:paraId="4C4C722F" w14:textId="1C9824FC" w:rsidR="00AA4E8A" w:rsidRPr="00FA7037" w:rsidRDefault="00AA4E8A" w:rsidP="009B5F15">
      <w:pPr>
        <w:spacing w:line="269" w:lineRule="auto"/>
        <w:rPr>
          <w:rFonts w:ascii="Arial" w:eastAsia="Arial" w:hAnsi="Arial" w:cs="Arial"/>
          <w:color w:val="000000"/>
          <w:kern w:val="2"/>
          <w:sz w:val="24"/>
          <w:szCs w:val="24"/>
          <w:lang w:eastAsia="en-AU"/>
          <w14:ligatures w14:val="standardContextual"/>
        </w:rPr>
      </w:pPr>
      <w:r w:rsidRPr="00FA7037">
        <w:rPr>
          <w:rFonts w:ascii="Arial" w:eastAsia="Arial" w:hAnsi="Arial" w:cs="Arial"/>
          <w:color w:val="000000"/>
          <w:kern w:val="2"/>
          <w:sz w:val="24"/>
          <w:szCs w:val="24"/>
          <w:lang w:eastAsia="en-AU"/>
          <w14:ligatures w14:val="standardContextual"/>
        </w:rPr>
        <w:t xml:space="preserve">This clause states that the legislation amended by this Act </w:t>
      </w:r>
      <w:r w:rsidR="55ACDC64" w:rsidRPr="00FA7037">
        <w:rPr>
          <w:rFonts w:ascii="Arial" w:eastAsia="Arial" w:hAnsi="Arial" w:cs="Arial"/>
          <w:color w:val="000000"/>
          <w:kern w:val="2"/>
          <w:sz w:val="24"/>
          <w:szCs w:val="24"/>
          <w:lang w:eastAsia="en-AU"/>
          <w14:ligatures w14:val="standardContextual"/>
        </w:rPr>
        <w:t xml:space="preserve">is primarily the </w:t>
      </w:r>
      <w:r w:rsidR="55ACDC64" w:rsidRPr="00FA7037">
        <w:rPr>
          <w:rFonts w:ascii="Arial" w:eastAsia="Arial" w:hAnsi="Arial" w:cs="Arial"/>
          <w:i/>
          <w:iCs/>
          <w:color w:val="000000"/>
          <w:kern w:val="2"/>
          <w:sz w:val="24"/>
          <w:szCs w:val="24"/>
          <w:lang w:eastAsia="en-AU"/>
          <w14:ligatures w14:val="standardContextual"/>
        </w:rPr>
        <w:t xml:space="preserve">Road Transport (Public Passenger Services) Act </w:t>
      </w:r>
      <w:r w:rsidR="55ACDC64" w:rsidRPr="00FA7037">
        <w:rPr>
          <w:rFonts w:ascii="Arial" w:eastAsia="Arial" w:hAnsi="Arial" w:cs="Arial"/>
          <w:i/>
          <w:color w:val="000000"/>
          <w:kern w:val="2"/>
          <w:sz w:val="24"/>
          <w:szCs w:val="24"/>
          <w:lang w:eastAsia="en-AU"/>
          <w14:ligatures w14:val="standardContextual"/>
        </w:rPr>
        <w:t xml:space="preserve">2001 </w:t>
      </w:r>
      <w:r w:rsidR="55ACDC64" w:rsidRPr="00FA7037">
        <w:rPr>
          <w:rFonts w:ascii="Arial" w:eastAsia="Arial" w:hAnsi="Arial" w:cs="Arial"/>
          <w:color w:val="000000"/>
          <w:kern w:val="2"/>
          <w:sz w:val="24"/>
          <w:szCs w:val="24"/>
          <w:lang w:eastAsia="en-AU"/>
          <w14:ligatures w14:val="standardContextual"/>
        </w:rPr>
        <w:t>(the Act)</w:t>
      </w:r>
      <w:r w:rsidR="4A99555D" w:rsidRPr="00FA7037">
        <w:rPr>
          <w:rFonts w:ascii="Arial" w:eastAsia="Arial" w:hAnsi="Arial" w:cs="Arial"/>
          <w:color w:val="000000"/>
          <w:kern w:val="2"/>
          <w:sz w:val="24"/>
          <w:szCs w:val="24"/>
          <w:lang w:eastAsia="en-AU"/>
          <w14:ligatures w14:val="standardContextual"/>
        </w:rPr>
        <w:t xml:space="preserve"> and the </w:t>
      </w:r>
      <w:r w:rsidR="4A99555D" w:rsidRPr="00FA7037">
        <w:rPr>
          <w:rFonts w:ascii="Arial" w:eastAsia="Arial" w:hAnsi="Arial" w:cs="Arial"/>
          <w:i/>
          <w:iCs/>
          <w:color w:val="000000"/>
          <w:kern w:val="2"/>
          <w:sz w:val="24"/>
          <w:szCs w:val="24"/>
          <w:lang w:eastAsia="en-AU"/>
          <w14:ligatures w14:val="standardContextual"/>
        </w:rPr>
        <w:t xml:space="preserve">Road Transport (Public Passenger Services) Regulation </w:t>
      </w:r>
      <w:r w:rsidR="3F0B85A2" w:rsidRPr="00FA7037">
        <w:rPr>
          <w:rFonts w:ascii="Arial" w:eastAsia="Arial" w:hAnsi="Arial" w:cs="Arial"/>
          <w:i/>
          <w:iCs/>
          <w:color w:val="000000"/>
          <w:kern w:val="2"/>
          <w:sz w:val="24"/>
          <w:szCs w:val="24"/>
          <w:lang w:eastAsia="en-AU"/>
          <w14:ligatures w14:val="standardContextual"/>
        </w:rPr>
        <w:t xml:space="preserve">2002 </w:t>
      </w:r>
      <w:r w:rsidR="3F0B85A2" w:rsidRPr="00FA7037">
        <w:rPr>
          <w:rFonts w:ascii="Arial" w:eastAsia="Arial" w:hAnsi="Arial" w:cs="Arial"/>
          <w:color w:val="000000"/>
          <w:kern w:val="2"/>
          <w:sz w:val="24"/>
          <w:szCs w:val="24"/>
          <w:lang w:eastAsia="en-AU"/>
          <w14:ligatures w14:val="standardContextual"/>
        </w:rPr>
        <w:t>(the Regulation).</w:t>
      </w:r>
    </w:p>
    <w:p w14:paraId="226E204B" w14:textId="3033B303" w:rsidR="00AA4E8A" w:rsidRPr="00FA7037" w:rsidRDefault="3D5CB026" w:rsidP="009B5F15">
      <w:pPr>
        <w:spacing w:line="269" w:lineRule="auto"/>
        <w:rPr>
          <w:rFonts w:ascii="Arial" w:eastAsia="Arial" w:hAnsi="Arial" w:cs="Arial"/>
          <w:color w:val="000000"/>
          <w:kern w:val="2"/>
          <w:sz w:val="24"/>
          <w:szCs w:val="24"/>
          <w:lang w:eastAsia="en-AU"/>
          <w14:ligatures w14:val="standardContextual"/>
        </w:rPr>
      </w:pPr>
      <w:r w:rsidRPr="00FA7037">
        <w:rPr>
          <w:rFonts w:ascii="Arial" w:eastAsia="Arial" w:hAnsi="Arial" w:cs="Arial"/>
          <w:color w:val="000000" w:themeColor="text1"/>
          <w:sz w:val="24"/>
          <w:szCs w:val="24"/>
          <w:lang w:eastAsia="en-AU"/>
        </w:rPr>
        <w:t xml:space="preserve">Amendments to another piece of road transport legislation, </w:t>
      </w:r>
      <w:r w:rsidR="0294EE91" w:rsidRPr="00FA7037">
        <w:rPr>
          <w:rFonts w:ascii="Arial" w:eastAsia="Arial" w:hAnsi="Arial" w:cs="Arial"/>
          <w:color w:val="000000" w:themeColor="text1"/>
          <w:sz w:val="24"/>
          <w:szCs w:val="24"/>
          <w:lang w:eastAsia="en-AU"/>
        </w:rPr>
        <w:t>the</w:t>
      </w:r>
      <w:r w:rsidRPr="00FA7037">
        <w:rPr>
          <w:rFonts w:ascii="Arial" w:eastAsia="Arial" w:hAnsi="Arial" w:cs="Arial"/>
          <w:color w:val="000000" w:themeColor="text1"/>
          <w:sz w:val="24"/>
          <w:szCs w:val="24"/>
          <w:lang w:eastAsia="en-AU"/>
        </w:rPr>
        <w:t xml:space="preserve"> </w:t>
      </w:r>
      <w:r w:rsidR="0294EE91" w:rsidRPr="00FA7037">
        <w:rPr>
          <w:rFonts w:ascii="Arial" w:eastAsia="Arial" w:hAnsi="Arial" w:cs="Arial"/>
          <w:i/>
          <w:iCs/>
          <w:color w:val="000000" w:themeColor="text1"/>
          <w:sz w:val="24"/>
          <w:szCs w:val="24"/>
          <w:lang w:eastAsia="en-AU"/>
        </w:rPr>
        <w:t>Road</w:t>
      </w:r>
      <w:r w:rsidRPr="00FA7037">
        <w:rPr>
          <w:rFonts w:ascii="Arial" w:eastAsia="Arial" w:hAnsi="Arial" w:cs="Arial"/>
          <w:i/>
          <w:color w:val="000000" w:themeColor="text1"/>
          <w:sz w:val="24"/>
          <w:szCs w:val="24"/>
          <w:lang w:eastAsia="en-AU"/>
        </w:rPr>
        <w:t xml:space="preserve"> </w:t>
      </w:r>
      <w:r w:rsidR="0294EE91" w:rsidRPr="00FA7037">
        <w:rPr>
          <w:rFonts w:ascii="Arial" w:eastAsia="Arial" w:hAnsi="Arial" w:cs="Arial"/>
          <w:i/>
          <w:iCs/>
          <w:color w:val="000000" w:themeColor="text1"/>
          <w:sz w:val="24"/>
          <w:szCs w:val="24"/>
          <w:lang w:eastAsia="en-AU"/>
        </w:rPr>
        <w:t>Transport</w:t>
      </w:r>
      <w:r w:rsidRPr="00FA7037">
        <w:rPr>
          <w:rFonts w:ascii="Arial" w:eastAsia="Arial" w:hAnsi="Arial" w:cs="Arial"/>
          <w:i/>
          <w:color w:val="000000" w:themeColor="text1"/>
          <w:sz w:val="24"/>
          <w:szCs w:val="24"/>
          <w:lang w:eastAsia="en-AU"/>
        </w:rPr>
        <w:t xml:space="preserve"> </w:t>
      </w:r>
      <w:r w:rsidR="0294EE91" w:rsidRPr="00FA7037">
        <w:rPr>
          <w:rFonts w:ascii="Arial" w:eastAsia="Arial" w:hAnsi="Arial" w:cs="Arial"/>
          <w:i/>
          <w:iCs/>
          <w:color w:val="000000" w:themeColor="text1"/>
          <w:sz w:val="24"/>
          <w:szCs w:val="24"/>
          <w:lang w:eastAsia="en-AU"/>
        </w:rPr>
        <w:t>(Offences)</w:t>
      </w:r>
      <w:r w:rsidRPr="00FA7037">
        <w:rPr>
          <w:rFonts w:ascii="Arial" w:eastAsia="Arial" w:hAnsi="Arial" w:cs="Arial"/>
          <w:i/>
          <w:color w:val="000000" w:themeColor="text1"/>
          <w:sz w:val="24"/>
          <w:szCs w:val="24"/>
          <w:lang w:eastAsia="en-AU"/>
        </w:rPr>
        <w:t xml:space="preserve"> </w:t>
      </w:r>
      <w:r w:rsidR="0294EE91" w:rsidRPr="00FA7037">
        <w:rPr>
          <w:rFonts w:ascii="Arial" w:eastAsia="Arial" w:hAnsi="Arial" w:cs="Arial"/>
          <w:i/>
          <w:iCs/>
          <w:color w:val="000000" w:themeColor="text1"/>
          <w:sz w:val="24"/>
          <w:szCs w:val="24"/>
          <w:lang w:eastAsia="en-AU"/>
        </w:rPr>
        <w:t>Regulation</w:t>
      </w:r>
      <w:r w:rsidRPr="00FA7037">
        <w:rPr>
          <w:rFonts w:ascii="Arial" w:eastAsia="Arial" w:hAnsi="Arial" w:cs="Arial"/>
          <w:i/>
          <w:color w:val="000000" w:themeColor="text1"/>
          <w:sz w:val="24"/>
          <w:szCs w:val="24"/>
          <w:lang w:eastAsia="en-AU"/>
        </w:rPr>
        <w:t xml:space="preserve"> </w:t>
      </w:r>
      <w:r w:rsidR="0294EE91" w:rsidRPr="00FA7037">
        <w:rPr>
          <w:rFonts w:ascii="Arial" w:eastAsia="Arial" w:hAnsi="Arial" w:cs="Arial"/>
          <w:i/>
          <w:iCs/>
          <w:color w:val="000000" w:themeColor="text1"/>
          <w:sz w:val="24"/>
          <w:szCs w:val="24"/>
          <w:lang w:eastAsia="en-AU"/>
        </w:rPr>
        <w:t>2005</w:t>
      </w:r>
      <w:r w:rsidR="0294EE91" w:rsidRPr="00FA7037">
        <w:rPr>
          <w:rFonts w:ascii="Arial" w:eastAsia="Arial" w:hAnsi="Arial" w:cs="Arial"/>
          <w:color w:val="000000" w:themeColor="text1"/>
          <w:sz w:val="24"/>
          <w:szCs w:val="24"/>
          <w:lang w:eastAsia="en-AU"/>
        </w:rPr>
        <w:t>,</w:t>
      </w:r>
      <w:r w:rsidRPr="00FA7037">
        <w:rPr>
          <w:rFonts w:ascii="Arial" w:eastAsia="Arial" w:hAnsi="Arial" w:cs="Arial"/>
          <w:color w:val="000000" w:themeColor="text1"/>
          <w:sz w:val="24"/>
          <w:szCs w:val="24"/>
          <w:lang w:eastAsia="en-AU"/>
        </w:rPr>
        <w:t xml:space="preserve"> </w:t>
      </w:r>
      <w:r w:rsidR="001F6515">
        <w:rPr>
          <w:rFonts w:ascii="Arial" w:eastAsia="Arial" w:hAnsi="Arial" w:cs="Arial"/>
          <w:color w:val="000000" w:themeColor="text1"/>
          <w:sz w:val="24"/>
          <w:szCs w:val="24"/>
          <w:lang w:eastAsia="en-AU"/>
        </w:rPr>
        <w:t>are</w:t>
      </w:r>
      <w:r w:rsidRPr="00FA7037">
        <w:rPr>
          <w:rFonts w:ascii="Arial" w:eastAsia="Arial" w:hAnsi="Arial" w:cs="Arial"/>
          <w:color w:val="000000" w:themeColor="text1"/>
          <w:sz w:val="24"/>
          <w:szCs w:val="24"/>
          <w:lang w:eastAsia="en-AU"/>
        </w:rPr>
        <w:t xml:space="preserve"> contained in Schedule 1</w:t>
      </w:r>
      <w:r w:rsidR="4C055EA1" w:rsidRPr="00FA7037">
        <w:rPr>
          <w:rFonts w:ascii="Arial" w:eastAsia="Arial" w:hAnsi="Arial" w:cs="Arial"/>
          <w:color w:val="000000" w:themeColor="text1"/>
          <w:sz w:val="24"/>
          <w:szCs w:val="24"/>
          <w:lang w:eastAsia="en-AU"/>
        </w:rPr>
        <w:t>.</w:t>
      </w:r>
    </w:p>
    <w:p w14:paraId="61FFFE2A" w14:textId="0700633E" w:rsidR="00C92176" w:rsidRPr="00FA7037" w:rsidRDefault="00C92176" w:rsidP="002036A4">
      <w:pPr>
        <w:spacing w:line="269" w:lineRule="auto"/>
        <w:rPr>
          <w:rFonts w:ascii="Arial" w:eastAsia="Arial" w:hAnsi="Arial" w:cs="Arial"/>
          <w:b/>
          <w:bCs/>
          <w:color w:val="000000"/>
          <w:kern w:val="2"/>
          <w:sz w:val="24"/>
          <w:szCs w:val="24"/>
          <w:lang w:eastAsia="en-AU"/>
          <w14:ligatures w14:val="standardContextual"/>
        </w:rPr>
      </w:pPr>
      <w:r w:rsidRPr="00FA7037">
        <w:rPr>
          <w:rFonts w:ascii="Arial" w:eastAsia="Arial" w:hAnsi="Arial" w:cs="Arial"/>
          <w:b/>
          <w:bCs/>
          <w:color w:val="000000"/>
          <w:kern w:val="2"/>
          <w:sz w:val="24"/>
          <w:szCs w:val="24"/>
          <w:lang w:eastAsia="en-AU"/>
          <w14:ligatures w14:val="standardContextual"/>
        </w:rPr>
        <w:t>P</w:t>
      </w:r>
      <w:r w:rsidR="003A3314">
        <w:rPr>
          <w:rFonts w:ascii="Arial" w:eastAsia="Arial" w:hAnsi="Arial" w:cs="Arial"/>
          <w:b/>
          <w:bCs/>
          <w:color w:val="000000"/>
          <w:kern w:val="2"/>
          <w:sz w:val="24"/>
          <w:szCs w:val="24"/>
          <w:lang w:eastAsia="en-AU"/>
          <w14:ligatures w14:val="standardContextual"/>
        </w:rPr>
        <w:t>ART</w:t>
      </w:r>
      <w:r w:rsidRPr="00FA7037">
        <w:rPr>
          <w:rFonts w:ascii="Arial" w:eastAsia="Arial" w:hAnsi="Arial" w:cs="Arial"/>
          <w:b/>
          <w:bCs/>
          <w:color w:val="000000"/>
          <w:kern w:val="2"/>
          <w:sz w:val="24"/>
          <w:szCs w:val="24"/>
          <w:lang w:eastAsia="en-AU"/>
          <w14:ligatures w14:val="standardContextual"/>
        </w:rPr>
        <w:t xml:space="preserve"> 2</w:t>
      </w:r>
      <w:r w:rsidR="002036A4">
        <w:rPr>
          <w:rFonts w:ascii="Arial" w:eastAsia="Arial" w:hAnsi="Arial" w:cs="Arial"/>
          <w:b/>
          <w:bCs/>
          <w:color w:val="000000"/>
          <w:kern w:val="2"/>
          <w:sz w:val="24"/>
          <w:szCs w:val="24"/>
          <w:lang w:eastAsia="en-AU"/>
          <w14:ligatures w14:val="standardContextual"/>
        </w:rPr>
        <w:tab/>
      </w:r>
      <w:r w:rsidRPr="00FA7037">
        <w:rPr>
          <w:rFonts w:ascii="Arial" w:eastAsia="Arial" w:hAnsi="Arial" w:cs="Arial"/>
          <w:b/>
          <w:bCs/>
          <w:color w:val="000000"/>
          <w:kern w:val="2"/>
          <w:sz w:val="24"/>
          <w:szCs w:val="24"/>
          <w:lang w:eastAsia="en-AU"/>
          <w14:ligatures w14:val="standardContextual"/>
        </w:rPr>
        <w:t>R</w:t>
      </w:r>
      <w:r w:rsidR="52E9862D" w:rsidRPr="00FA7037">
        <w:rPr>
          <w:rFonts w:ascii="Arial" w:eastAsia="Arial" w:hAnsi="Arial" w:cs="Arial"/>
          <w:b/>
          <w:bCs/>
          <w:color w:val="000000"/>
          <w:kern w:val="2"/>
          <w:sz w:val="24"/>
          <w:szCs w:val="24"/>
          <w:lang w:eastAsia="en-AU"/>
          <w14:ligatures w14:val="standardContextual"/>
        </w:rPr>
        <w:t>OAD TRANSPORT (PUBLIC PASSENGER SERVICES) ACT 2001</w:t>
      </w:r>
    </w:p>
    <w:p w14:paraId="23780852" w14:textId="73EAFA68" w:rsidR="007C196C" w:rsidRDefault="00FE74E7" w:rsidP="002036A4">
      <w:pPr>
        <w:spacing w:line="269" w:lineRule="auto"/>
        <w:rPr>
          <w:rFonts w:ascii="Arial" w:eastAsia="Arial" w:hAnsi="Arial" w:cs="Arial"/>
          <w:bCs/>
          <w:color w:val="000000"/>
          <w:kern w:val="2"/>
          <w:sz w:val="24"/>
          <w:szCs w:val="24"/>
          <w:lang w:eastAsia="en-AU"/>
          <w14:ligatures w14:val="standardContextual"/>
        </w:rPr>
      </w:pPr>
      <w:r w:rsidRPr="00FA7037">
        <w:rPr>
          <w:rFonts w:ascii="Arial" w:eastAsia="Arial" w:hAnsi="Arial" w:cs="Arial"/>
          <w:b/>
          <w:bCs/>
          <w:color w:val="000000"/>
          <w:kern w:val="2"/>
          <w:sz w:val="24"/>
          <w:szCs w:val="24"/>
          <w:lang w:eastAsia="en-AU"/>
          <w14:ligatures w14:val="standardContextual"/>
        </w:rPr>
        <w:t>Clause 4</w:t>
      </w:r>
      <w:r w:rsidR="002036A4">
        <w:rPr>
          <w:rFonts w:ascii="Arial" w:eastAsia="Arial" w:hAnsi="Arial" w:cs="Arial"/>
          <w:b/>
          <w:bCs/>
          <w:color w:val="000000"/>
          <w:kern w:val="2"/>
          <w:sz w:val="24"/>
          <w:szCs w:val="24"/>
          <w:lang w:eastAsia="en-AU"/>
          <w14:ligatures w14:val="standardContextual"/>
        </w:rPr>
        <w:tab/>
      </w:r>
      <w:r w:rsidR="00912E3A">
        <w:rPr>
          <w:rFonts w:ascii="Arial" w:eastAsia="Arial" w:hAnsi="Arial" w:cs="Arial"/>
          <w:b/>
          <w:bCs/>
          <w:color w:val="000000"/>
          <w:kern w:val="2"/>
          <w:sz w:val="24"/>
          <w:szCs w:val="24"/>
          <w:lang w:eastAsia="en-AU"/>
          <w14:ligatures w14:val="standardContextual"/>
        </w:rPr>
        <w:t>New s</w:t>
      </w:r>
      <w:r w:rsidRPr="00FA7037">
        <w:rPr>
          <w:rFonts w:ascii="Arial" w:eastAsia="Arial" w:hAnsi="Arial" w:cs="Arial"/>
          <w:b/>
          <w:bCs/>
          <w:color w:val="000000"/>
          <w:kern w:val="2"/>
          <w:sz w:val="24"/>
          <w:szCs w:val="24"/>
          <w:lang w:eastAsia="en-AU"/>
          <w14:ligatures w14:val="standardContextual"/>
        </w:rPr>
        <w:t>ection 27AA</w:t>
      </w:r>
    </w:p>
    <w:p w14:paraId="55F994B1" w14:textId="06988020" w:rsidR="00FE74E7" w:rsidRPr="00FA7037" w:rsidRDefault="00FE74E7" w:rsidP="009B5F15">
      <w:pPr>
        <w:spacing w:line="271" w:lineRule="auto"/>
        <w:rPr>
          <w:rFonts w:ascii="Arial" w:eastAsia="Arial" w:hAnsi="Arial" w:cs="Arial"/>
          <w:bCs/>
          <w:color w:val="000000"/>
          <w:kern w:val="2"/>
          <w:sz w:val="24"/>
          <w:szCs w:val="24"/>
          <w:lang w:eastAsia="en-AU"/>
          <w14:ligatures w14:val="standardContextual"/>
        </w:rPr>
      </w:pPr>
      <w:r w:rsidRPr="00FA7037">
        <w:rPr>
          <w:rFonts w:ascii="Arial" w:eastAsia="Arial" w:hAnsi="Arial" w:cs="Arial"/>
          <w:bCs/>
          <w:color w:val="000000"/>
          <w:kern w:val="2"/>
          <w:sz w:val="24"/>
          <w:szCs w:val="24"/>
          <w:lang w:eastAsia="en-AU"/>
          <w14:ligatures w14:val="standardContextual"/>
        </w:rPr>
        <w:t xml:space="preserve">This clause inserts new section 27AA into </w:t>
      </w:r>
      <w:r w:rsidR="6E648C44" w:rsidRPr="00FA7037">
        <w:rPr>
          <w:rFonts w:ascii="Arial" w:eastAsia="Arial" w:hAnsi="Arial" w:cs="Arial"/>
          <w:color w:val="000000"/>
          <w:kern w:val="2"/>
          <w:sz w:val="24"/>
          <w:szCs w:val="24"/>
          <w:lang w:eastAsia="en-AU"/>
          <w14:ligatures w14:val="standardContextual"/>
        </w:rPr>
        <w:t>D</w:t>
      </w:r>
      <w:r w:rsidRPr="00FA7037">
        <w:rPr>
          <w:rFonts w:ascii="Arial" w:eastAsia="Arial" w:hAnsi="Arial" w:cs="Arial"/>
          <w:bCs/>
          <w:color w:val="000000"/>
          <w:kern w:val="2"/>
          <w:sz w:val="24"/>
          <w:szCs w:val="24"/>
          <w:lang w:eastAsia="en-AU"/>
          <w14:ligatures w14:val="standardContextual"/>
        </w:rPr>
        <w:t xml:space="preserve">ivision 2.5 of the Act. The new section allows </w:t>
      </w:r>
      <w:r w:rsidR="210CC015" w:rsidRPr="00FA7037">
        <w:rPr>
          <w:rFonts w:ascii="Arial" w:eastAsia="Arial" w:hAnsi="Arial" w:cs="Arial"/>
          <w:color w:val="000000"/>
          <w:kern w:val="2"/>
          <w:sz w:val="24"/>
          <w:szCs w:val="24"/>
          <w:lang w:eastAsia="en-AU"/>
          <w14:ligatures w14:val="standardContextual"/>
        </w:rPr>
        <w:t xml:space="preserve">for </w:t>
      </w:r>
      <w:r w:rsidRPr="00FA7037">
        <w:rPr>
          <w:rFonts w:ascii="Arial" w:eastAsia="Arial" w:hAnsi="Arial" w:cs="Arial"/>
          <w:bCs/>
          <w:color w:val="000000"/>
          <w:kern w:val="2"/>
          <w:sz w:val="24"/>
          <w:szCs w:val="24"/>
          <w:lang w:eastAsia="en-AU"/>
          <w14:ligatures w14:val="standardContextual"/>
        </w:rPr>
        <w:t>regulations to be made regarding:</w:t>
      </w:r>
    </w:p>
    <w:p w14:paraId="75F13C18" w14:textId="6C02B6E4" w:rsidR="0086371A" w:rsidRDefault="0086371A" w:rsidP="00773512">
      <w:pPr>
        <w:pStyle w:val="ListParagraph"/>
        <w:numPr>
          <w:ilvl w:val="0"/>
          <w:numId w:val="15"/>
        </w:numPr>
        <w:spacing w:line="271" w:lineRule="auto"/>
        <w:rPr>
          <w:rFonts w:ascii="Arial" w:eastAsia="Arial" w:hAnsi="Arial" w:cs="Arial"/>
          <w:bCs/>
          <w:color w:val="000000"/>
          <w:kern w:val="2"/>
          <w:sz w:val="24"/>
          <w:szCs w:val="24"/>
          <w14:ligatures w14:val="standardContextual"/>
        </w:rPr>
      </w:pPr>
      <w:r>
        <w:rPr>
          <w:rFonts w:ascii="Arial" w:eastAsia="Arial" w:hAnsi="Arial" w:cs="Arial"/>
          <w:bCs/>
          <w:color w:val="000000"/>
          <w:kern w:val="2"/>
          <w:sz w:val="24"/>
          <w:szCs w:val="24"/>
          <w14:ligatures w14:val="standardContextual"/>
        </w:rPr>
        <w:t>the safe conduct of people at bus stops and the surrounding area;</w:t>
      </w:r>
    </w:p>
    <w:p w14:paraId="62CA1AEC" w14:textId="3F2F3C85" w:rsidR="00FE74E7" w:rsidRPr="0086371A" w:rsidRDefault="00FE74E7" w:rsidP="00773512">
      <w:pPr>
        <w:pStyle w:val="ListParagraph"/>
        <w:numPr>
          <w:ilvl w:val="0"/>
          <w:numId w:val="15"/>
        </w:numPr>
        <w:spacing w:line="271" w:lineRule="auto"/>
        <w:rPr>
          <w:rFonts w:ascii="Arial" w:eastAsia="Arial" w:hAnsi="Arial" w:cs="Arial"/>
          <w:bCs/>
          <w:color w:val="000000"/>
          <w:kern w:val="2"/>
          <w:sz w:val="24"/>
          <w:szCs w:val="24"/>
          <w14:ligatures w14:val="standardContextual"/>
        </w:rPr>
      </w:pPr>
      <w:r w:rsidRPr="0086371A">
        <w:rPr>
          <w:rFonts w:ascii="Arial" w:eastAsia="Arial" w:hAnsi="Arial" w:cs="Arial"/>
          <w:bCs/>
          <w:color w:val="000000"/>
          <w:kern w:val="2"/>
          <w:sz w:val="24"/>
          <w:szCs w:val="24"/>
          <w14:ligatures w14:val="standardContextual"/>
        </w:rPr>
        <w:t>the authority of police officers and authorised people to direct individuals contravening a regulation to leave a bus stop or a stated surrounding area; and</w:t>
      </w:r>
    </w:p>
    <w:p w14:paraId="30042604" w14:textId="2814FBE5" w:rsidR="0086371A" w:rsidRPr="0086371A" w:rsidRDefault="3DEAB3FD" w:rsidP="00773512">
      <w:pPr>
        <w:pStyle w:val="ListParagraph"/>
        <w:numPr>
          <w:ilvl w:val="0"/>
          <w:numId w:val="15"/>
        </w:numPr>
        <w:spacing w:line="271" w:lineRule="auto"/>
      </w:pPr>
      <w:r w:rsidRPr="0086371A">
        <w:rPr>
          <w:rFonts w:ascii="Arial" w:eastAsia="Arial" w:hAnsi="Arial" w:cs="Arial"/>
          <w:color w:val="000000"/>
          <w:kern w:val="2"/>
          <w:sz w:val="24"/>
          <w:szCs w:val="24"/>
          <w14:ligatures w14:val="standardContextual"/>
        </w:rPr>
        <w:t xml:space="preserve">the authority of police officers to remove individuals from a bus stop or </w:t>
      </w:r>
      <w:r w:rsidR="51ABDD57" w:rsidRPr="0086371A">
        <w:rPr>
          <w:rFonts w:ascii="Arial" w:eastAsia="Arial" w:hAnsi="Arial" w:cs="Arial"/>
          <w:color w:val="000000"/>
          <w:kern w:val="2"/>
          <w:sz w:val="24"/>
          <w:szCs w:val="24"/>
          <w14:ligatures w14:val="standardContextual"/>
        </w:rPr>
        <w:t>s</w:t>
      </w:r>
      <w:r w:rsidRPr="0086371A">
        <w:rPr>
          <w:rFonts w:ascii="Arial" w:eastAsia="Arial" w:hAnsi="Arial" w:cs="Arial"/>
          <w:color w:val="000000"/>
          <w:kern w:val="2"/>
          <w:sz w:val="24"/>
          <w:szCs w:val="24"/>
          <w14:ligatures w14:val="standardContextual"/>
        </w:rPr>
        <w:t>urrounding area if they fail to comply with a direction to leave.</w:t>
      </w:r>
    </w:p>
    <w:p w14:paraId="347D8C0C" w14:textId="77777777" w:rsidR="0086371A" w:rsidRPr="0086371A" w:rsidRDefault="0086371A" w:rsidP="0086371A">
      <w:pPr>
        <w:pStyle w:val="ListParagraph"/>
        <w:spacing w:line="271" w:lineRule="auto"/>
        <w:ind w:left="1440"/>
      </w:pPr>
    </w:p>
    <w:p w14:paraId="7199BF68" w14:textId="46F15695" w:rsidR="00B95D19" w:rsidRPr="00FA7037" w:rsidRDefault="63F39F99" w:rsidP="009B5F15">
      <w:pPr>
        <w:spacing w:line="271" w:lineRule="auto"/>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This allows for the new offence provisions</w:t>
      </w:r>
      <w:r w:rsidR="0086371A">
        <w:rPr>
          <w:rFonts w:ascii="Arial" w:eastAsia="Arial" w:hAnsi="Arial" w:cs="Arial"/>
          <w:color w:val="000000" w:themeColor="text1"/>
          <w:sz w:val="24"/>
          <w:szCs w:val="24"/>
          <w:lang w:eastAsia="en-AU"/>
        </w:rPr>
        <w:t xml:space="preserve"> at sections 52(3A) and (3B) and move on directions at sections </w:t>
      </w:r>
      <w:r w:rsidRPr="00FA7037">
        <w:rPr>
          <w:rFonts w:ascii="Arial" w:eastAsia="Arial" w:hAnsi="Arial" w:cs="Arial"/>
          <w:color w:val="000000" w:themeColor="text1"/>
          <w:sz w:val="24"/>
          <w:szCs w:val="24"/>
          <w:lang w:eastAsia="en-AU"/>
        </w:rPr>
        <w:t xml:space="preserve">67AA and 67AB to be </w:t>
      </w:r>
      <w:r w:rsidR="701E151F" w:rsidRPr="00FA7037">
        <w:rPr>
          <w:rFonts w:ascii="Arial" w:eastAsia="Arial" w:hAnsi="Arial" w:cs="Arial"/>
          <w:color w:val="000000" w:themeColor="text1"/>
          <w:sz w:val="24"/>
          <w:szCs w:val="24"/>
          <w:lang w:eastAsia="en-AU"/>
        </w:rPr>
        <w:t xml:space="preserve">inserted into the Regulation </w:t>
      </w:r>
      <w:r w:rsidR="00955890">
        <w:rPr>
          <w:rFonts w:ascii="Arial" w:eastAsia="Arial" w:hAnsi="Arial" w:cs="Arial"/>
          <w:color w:val="000000" w:themeColor="text1"/>
          <w:sz w:val="24"/>
          <w:szCs w:val="24"/>
          <w:lang w:eastAsia="en-AU"/>
        </w:rPr>
        <w:t>-</w:t>
      </w:r>
      <w:r w:rsidR="00955890" w:rsidRPr="00FA7037">
        <w:rPr>
          <w:rFonts w:ascii="Arial" w:eastAsia="Arial" w:hAnsi="Arial" w:cs="Arial"/>
          <w:color w:val="000000" w:themeColor="text1"/>
          <w:sz w:val="24"/>
          <w:szCs w:val="24"/>
          <w:lang w:eastAsia="en-AU"/>
        </w:rPr>
        <w:t xml:space="preserve"> </w:t>
      </w:r>
      <w:r w:rsidR="701E151F" w:rsidRPr="00FA7037">
        <w:rPr>
          <w:rFonts w:ascii="Arial" w:eastAsia="Arial" w:hAnsi="Arial" w:cs="Arial"/>
          <w:color w:val="000000" w:themeColor="text1"/>
          <w:sz w:val="24"/>
          <w:szCs w:val="24"/>
          <w:lang w:eastAsia="en-AU"/>
        </w:rPr>
        <w:t>see Clause</w:t>
      </w:r>
      <w:r w:rsidR="0086371A">
        <w:rPr>
          <w:rFonts w:ascii="Arial" w:eastAsia="Arial" w:hAnsi="Arial" w:cs="Arial"/>
          <w:color w:val="000000" w:themeColor="text1"/>
          <w:sz w:val="24"/>
          <w:szCs w:val="24"/>
          <w:lang w:eastAsia="en-AU"/>
        </w:rPr>
        <w:t>s 9 and</w:t>
      </w:r>
      <w:r w:rsidR="701E151F" w:rsidRPr="00FA7037">
        <w:rPr>
          <w:rFonts w:ascii="Arial" w:eastAsia="Arial" w:hAnsi="Arial" w:cs="Arial"/>
          <w:color w:val="000000" w:themeColor="text1"/>
          <w:sz w:val="24"/>
          <w:szCs w:val="24"/>
          <w:lang w:eastAsia="en-AU"/>
        </w:rPr>
        <w:t xml:space="preserve"> 12.</w:t>
      </w:r>
    </w:p>
    <w:p w14:paraId="1CDADA84" w14:textId="293B86B5" w:rsidR="007C196C" w:rsidRDefault="00FE74E7" w:rsidP="009B5F15">
      <w:pPr>
        <w:spacing w:line="271" w:lineRule="auto"/>
        <w:rPr>
          <w:rFonts w:ascii="Arial" w:eastAsia="Arial" w:hAnsi="Arial" w:cs="Arial"/>
          <w:color w:val="000000" w:themeColor="text1"/>
          <w:sz w:val="24"/>
          <w:szCs w:val="24"/>
          <w:lang w:eastAsia="en-AU"/>
        </w:rPr>
      </w:pPr>
      <w:r w:rsidRPr="00FA7037">
        <w:rPr>
          <w:rFonts w:ascii="Arial" w:eastAsia="Arial" w:hAnsi="Arial" w:cs="Arial"/>
          <w:b/>
          <w:bCs/>
          <w:color w:val="000000" w:themeColor="text1"/>
          <w:sz w:val="24"/>
          <w:szCs w:val="24"/>
          <w:lang w:eastAsia="en-AU"/>
        </w:rPr>
        <w:t>Clause 5</w:t>
      </w:r>
      <w:r w:rsidRPr="00FA7037">
        <w:rPr>
          <w:rFonts w:ascii="Arial" w:hAnsi="Arial" w:cs="Arial"/>
        </w:rPr>
        <w:tab/>
      </w:r>
      <w:r w:rsidRPr="00FA7037">
        <w:rPr>
          <w:rFonts w:ascii="Arial" w:eastAsia="Arial" w:hAnsi="Arial" w:cs="Arial"/>
          <w:b/>
          <w:bCs/>
          <w:color w:val="000000" w:themeColor="text1"/>
          <w:sz w:val="24"/>
          <w:szCs w:val="24"/>
          <w:lang w:eastAsia="en-AU"/>
        </w:rPr>
        <w:t>Dictionary, note 3</w:t>
      </w:r>
    </w:p>
    <w:p w14:paraId="5B6839DC" w14:textId="45A48C2F" w:rsidR="007C196C" w:rsidRPr="00866FD6" w:rsidRDefault="00FE74E7" w:rsidP="009B5F15">
      <w:pPr>
        <w:spacing w:line="271" w:lineRule="auto"/>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 xml:space="preserve">This clause inserts the term authorised person into note 3 of the </w:t>
      </w:r>
      <w:r w:rsidR="2771C616" w:rsidRPr="00FA7037">
        <w:rPr>
          <w:rFonts w:ascii="Arial" w:eastAsia="Arial" w:hAnsi="Arial" w:cs="Arial"/>
          <w:color w:val="000000" w:themeColor="text1"/>
          <w:sz w:val="24"/>
          <w:szCs w:val="24"/>
          <w:lang w:eastAsia="en-AU"/>
        </w:rPr>
        <w:t>D</w:t>
      </w:r>
      <w:r w:rsidRPr="00FA7037">
        <w:rPr>
          <w:rFonts w:ascii="Arial" w:eastAsia="Arial" w:hAnsi="Arial" w:cs="Arial"/>
          <w:color w:val="000000" w:themeColor="text1"/>
          <w:sz w:val="24"/>
          <w:szCs w:val="24"/>
          <w:lang w:eastAsia="en-AU"/>
        </w:rPr>
        <w:t>ictionary</w:t>
      </w:r>
      <w:r w:rsidR="5EBB8A9B" w:rsidRPr="00FA7037">
        <w:rPr>
          <w:rFonts w:ascii="Arial" w:eastAsia="Arial" w:hAnsi="Arial" w:cs="Arial"/>
          <w:color w:val="000000" w:themeColor="text1"/>
          <w:sz w:val="24"/>
          <w:szCs w:val="24"/>
          <w:lang w:eastAsia="en-AU"/>
        </w:rPr>
        <w:t xml:space="preserve">. This is a </w:t>
      </w:r>
      <w:r w:rsidR="24E892A3" w:rsidRPr="00FA7037">
        <w:rPr>
          <w:rFonts w:ascii="Arial" w:eastAsia="Arial" w:hAnsi="Arial" w:cs="Arial"/>
          <w:color w:val="000000" w:themeColor="text1"/>
          <w:sz w:val="24"/>
          <w:szCs w:val="24"/>
          <w:lang w:eastAsia="en-AU"/>
        </w:rPr>
        <w:t xml:space="preserve">signpost definition to link this term to its legal meaning as defined </w:t>
      </w:r>
      <w:r w:rsidR="627D0160" w:rsidRPr="00FA7037">
        <w:rPr>
          <w:rFonts w:ascii="Arial" w:eastAsia="Arial" w:hAnsi="Arial" w:cs="Arial"/>
          <w:color w:val="000000" w:themeColor="text1"/>
          <w:sz w:val="24"/>
          <w:szCs w:val="24"/>
          <w:lang w:eastAsia="en-AU"/>
        </w:rPr>
        <w:t>in</w:t>
      </w:r>
      <w:r w:rsidR="7942B832" w:rsidRPr="00FA7037">
        <w:rPr>
          <w:rFonts w:ascii="Arial" w:eastAsia="Arial" w:hAnsi="Arial" w:cs="Arial"/>
          <w:color w:val="000000" w:themeColor="text1"/>
          <w:sz w:val="24"/>
          <w:szCs w:val="24"/>
          <w:lang w:eastAsia="en-AU"/>
        </w:rPr>
        <w:t xml:space="preserve"> the </w:t>
      </w:r>
      <w:r w:rsidR="7942B832" w:rsidRPr="00FA7037">
        <w:rPr>
          <w:rFonts w:ascii="Arial" w:eastAsia="Arial" w:hAnsi="Arial" w:cs="Arial"/>
          <w:i/>
          <w:iCs/>
          <w:color w:val="000000" w:themeColor="text1"/>
          <w:sz w:val="24"/>
          <w:szCs w:val="24"/>
          <w:lang w:eastAsia="en-AU"/>
        </w:rPr>
        <w:t>Road Transport (General) Act 1999</w:t>
      </w:r>
      <w:r w:rsidR="2652F9B9" w:rsidRPr="00FA7037">
        <w:rPr>
          <w:rFonts w:ascii="Arial" w:eastAsia="Arial" w:hAnsi="Arial" w:cs="Arial"/>
          <w:color w:val="000000" w:themeColor="text1"/>
          <w:sz w:val="24"/>
          <w:szCs w:val="24"/>
          <w:lang w:eastAsia="en-AU"/>
        </w:rPr>
        <w:t xml:space="preserve">. The Dictionary in the </w:t>
      </w:r>
      <w:r w:rsidR="2652F9B9" w:rsidRPr="00FA7037">
        <w:rPr>
          <w:rFonts w:ascii="Arial" w:eastAsia="Arial" w:hAnsi="Arial" w:cs="Arial"/>
          <w:i/>
          <w:iCs/>
          <w:color w:val="000000" w:themeColor="text1"/>
          <w:sz w:val="24"/>
          <w:szCs w:val="24"/>
          <w:lang w:eastAsia="en-AU"/>
        </w:rPr>
        <w:t>Road Transport (General) Act 1999</w:t>
      </w:r>
      <w:r w:rsidR="2652F9B9" w:rsidRPr="00FA7037">
        <w:rPr>
          <w:rFonts w:ascii="Arial" w:eastAsia="Arial" w:hAnsi="Arial" w:cs="Arial"/>
          <w:color w:val="000000" w:themeColor="text1"/>
          <w:sz w:val="24"/>
          <w:szCs w:val="24"/>
          <w:lang w:eastAsia="en-AU"/>
        </w:rPr>
        <w:t xml:space="preserve"> </w:t>
      </w:r>
      <w:r w:rsidR="0143C829" w:rsidRPr="00FA7037">
        <w:rPr>
          <w:rFonts w:ascii="Arial" w:eastAsia="Arial" w:hAnsi="Arial" w:cs="Arial"/>
          <w:color w:val="000000" w:themeColor="text1"/>
          <w:sz w:val="24"/>
          <w:szCs w:val="24"/>
          <w:lang w:eastAsia="en-AU"/>
        </w:rPr>
        <w:t xml:space="preserve">outlines several terms that are commonly used across the </w:t>
      </w:r>
      <w:r w:rsidR="643A610E" w:rsidRPr="00FA7037">
        <w:rPr>
          <w:rFonts w:ascii="Arial" w:eastAsia="Arial" w:hAnsi="Arial" w:cs="Arial"/>
          <w:color w:val="000000" w:themeColor="text1"/>
          <w:sz w:val="24"/>
          <w:szCs w:val="24"/>
          <w:lang w:eastAsia="en-AU"/>
        </w:rPr>
        <w:t>road transport legislation framework.</w:t>
      </w:r>
    </w:p>
    <w:p w14:paraId="32E183A1" w14:textId="0B745627" w:rsidR="00FE74E7" w:rsidRPr="004D150E" w:rsidRDefault="1F153DDC" w:rsidP="009B5F15">
      <w:pPr>
        <w:spacing w:line="271" w:lineRule="auto"/>
        <w:ind w:left="1440" w:hanging="1440"/>
        <w:rPr>
          <w:rFonts w:ascii="Arial" w:eastAsia="Arial" w:hAnsi="Arial" w:cs="Arial"/>
          <w:b/>
          <w:bCs/>
          <w:color w:val="000000" w:themeColor="text1"/>
          <w:sz w:val="24"/>
          <w:szCs w:val="24"/>
          <w:lang w:eastAsia="en-AU"/>
        </w:rPr>
      </w:pPr>
      <w:r w:rsidRPr="00FA7037">
        <w:rPr>
          <w:rFonts w:ascii="Arial" w:eastAsia="Arial" w:hAnsi="Arial" w:cs="Arial"/>
          <w:b/>
          <w:bCs/>
          <w:color w:val="000000" w:themeColor="text1"/>
          <w:sz w:val="24"/>
          <w:szCs w:val="24"/>
          <w:lang w:eastAsia="en-AU"/>
        </w:rPr>
        <w:t>P</w:t>
      </w:r>
      <w:r w:rsidR="00912E3A">
        <w:rPr>
          <w:rFonts w:ascii="Arial" w:eastAsia="Arial" w:hAnsi="Arial" w:cs="Arial"/>
          <w:b/>
          <w:bCs/>
          <w:color w:val="000000" w:themeColor="text1"/>
          <w:sz w:val="24"/>
          <w:szCs w:val="24"/>
          <w:lang w:eastAsia="en-AU"/>
        </w:rPr>
        <w:t>ART</w:t>
      </w:r>
      <w:r w:rsidRPr="00FA7037">
        <w:rPr>
          <w:rFonts w:ascii="Arial" w:eastAsia="Arial" w:hAnsi="Arial" w:cs="Arial"/>
          <w:b/>
          <w:bCs/>
          <w:color w:val="000000" w:themeColor="text1"/>
          <w:sz w:val="24"/>
          <w:szCs w:val="24"/>
          <w:lang w:eastAsia="en-AU"/>
        </w:rPr>
        <w:t xml:space="preserve"> 3</w:t>
      </w:r>
      <w:r w:rsidR="00FE74E7" w:rsidRPr="00FA7037">
        <w:rPr>
          <w:rFonts w:ascii="Arial" w:hAnsi="Arial" w:cs="Arial"/>
        </w:rPr>
        <w:tab/>
      </w:r>
      <w:r w:rsidR="7C70E0A9" w:rsidRPr="00FA7037">
        <w:rPr>
          <w:rFonts w:ascii="Arial" w:eastAsia="Arial" w:hAnsi="Arial" w:cs="Arial"/>
          <w:b/>
          <w:bCs/>
          <w:color w:val="000000" w:themeColor="text1"/>
          <w:sz w:val="24"/>
          <w:szCs w:val="24"/>
          <w:lang w:eastAsia="en-AU"/>
        </w:rPr>
        <w:t>ROAD TRANSPORT (</w:t>
      </w:r>
      <w:r w:rsidR="7E617F03" w:rsidRPr="00FA7037">
        <w:rPr>
          <w:rFonts w:ascii="Arial" w:eastAsia="Arial" w:hAnsi="Arial" w:cs="Arial"/>
          <w:b/>
          <w:bCs/>
          <w:color w:val="000000" w:themeColor="text1"/>
          <w:sz w:val="24"/>
          <w:szCs w:val="24"/>
          <w:lang w:eastAsia="en-AU"/>
        </w:rPr>
        <w:t>PUBLIC PASSENG</w:t>
      </w:r>
      <w:r w:rsidR="048DDD9D" w:rsidRPr="00FA7037">
        <w:rPr>
          <w:rFonts w:ascii="Arial" w:eastAsia="Arial" w:hAnsi="Arial" w:cs="Arial"/>
          <w:b/>
          <w:bCs/>
          <w:color w:val="000000" w:themeColor="text1"/>
          <w:sz w:val="24"/>
          <w:szCs w:val="24"/>
          <w:lang w:eastAsia="en-AU"/>
        </w:rPr>
        <w:t xml:space="preserve">ER </w:t>
      </w:r>
      <w:r w:rsidR="3D78E18B" w:rsidRPr="00FA7037">
        <w:rPr>
          <w:rFonts w:ascii="Arial" w:eastAsia="Arial" w:hAnsi="Arial" w:cs="Arial"/>
          <w:b/>
          <w:bCs/>
          <w:color w:val="000000" w:themeColor="text1"/>
          <w:sz w:val="24"/>
          <w:szCs w:val="24"/>
          <w:lang w:eastAsia="en-AU"/>
        </w:rPr>
        <w:t>SERVICES)</w:t>
      </w:r>
      <w:r w:rsidR="048DDD9D" w:rsidRPr="00FA7037">
        <w:rPr>
          <w:rFonts w:ascii="Arial" w:eastAsia="Arial" w:hAnsi="Arial" w:cs="Arial"/>
          <w:b/>
          <w:bCs/>
          <w:color w:val="000000" w:themeColor="text1"/>
          <w:sz w:val="24"/>
          <w:szCs w:val="24"/>
          <w:lang w:eastAsia="en-AU"/>
        </w:rPr>
        <w:t xml:space="preserve"> </w:t>
      </w:r>
      <w:r w:rsidR="004D150E">
        <w:rPr>
          <w:rFonts w:ascii="Arial" w:eastAsia="Arial" w:hAnsi="Arial" w:cs="Arial"/>
          <w:b/>
          <w:bCs/>
          <w:color w:val="000000" w:themeColor="text1"/>
          <w:sz w:val="24"/>
          <w:szCs w:val="24"/>
          <w:lang w:eastAsia="en-AU"/>
        </w:rPr>
        <w:t>REGULATION 2002</w:t>
      </w:r>
    </w:p>
    <w:p w14:paraId="3528048D" w14:textId="77777777" w:rsidR="002036A4" w:rsidRDefault="00DD3048" w:rsidP="002036A4">
      <w:pPr>
        <w:spacing w:line="269" w:lineRule="auto"/>
        <w:ind w:left="1440" w:hanging="1440"/>
        <w:rPr>
          <w:rFonts w:ascii="Arial" w:eastAsia="Arial" w:hAnsi="Arial" w:cs="Arial"/>
          <w:b/>
          <w:bCs/>
          <w:color w:val="000000"/>
          <w:kern w:val="2"/>
          <w:sz w:val="24"/>
          <w:szCs w:val="24"/>
          <w:lang w:eastAsia="en-AU"/>
          <w14:ligatures w14:val="standardContextual"/>
        </w:rPr>
      </w:pPr>
      <w:r w:rsidRPr="00FA7037">
        <w:rPr>
          <w:rFonts w:ascii="Arial" w:eastAsia="Arial" w:hAnsi="Arial" w:cs="Arial"/>
          <w:b/>
          <w:bCs/>
          <w:color w:val="000000"/>
          <w:kern w:val="2"/>
          <w:sz w:val="24"/>
          <w:szCs w:val="24"/>
          <w:lang w:eastAsia="en-AU"/>
          <w14:ligatures w14:val="standardContextual"/>
        </w:rPr>
        <w:lastRenderedPageBreak/>
        <w:t>Clause 6</w:t>
      </w:r>
      <w:r w:rsidR="002036A4">
        <w:rPr>
          <w:rFonts w:ascii="Arial" w:eastAsia="Arial" w:hAnsi="Arial" w:cs="Arial"/>
          <w:b/>
          <w:bCs/>
          <w:color w:val="000000"/>
          <w:kern w:val="2"/>
          <w:sz w:val="24"/>
          <w:szCs w:val="24"/>
          <w:lang w:eastAsia="en-AU"/>
          <w14:ligatures w14:val="standardContextual"/>
        </w:rPr>
        <w:tab/>
      </w:r>
      <w:r w:rsidR="47DB20AF" w:rsidRPr="00FA7037">
        <w:rPr>
          <w:rFonts w:ascii="Arial" w:eastAsia="Arial" w:hAnsi="Arial" w:cs="Arial"/>
          <w:b/>
          <w:bCs/>
          <w:color w:val="000000"/>
          <w:kern w:val="2"/>
          <w:sz w:val="24"/>
          <w:szCs w:val="24"/>
          <w:lang w:eastAsia="en-AU"/>
          <w14:ligatures w14:val="standardContextual"/>
        </w:rPr>
        <w:t>Offences against</w:t>
      </w:r>
      <w:r w:rsidR="05C82B73" w:rsidRPr="002036A4">
        <w:rPr>
          <w:rFonts w:ascii="Arial" w:eastAsia="Arial" w:hAnsi="Arial" w:cs="Arial"/>
          <w:b/>
          <w:bCs/>
          <w:color w:val="000000"/>
          <w:kern w:val="2"/>
          <w:sz w:val="24"/>
          <w:szCs w:val="24"/>
          <w:lang w:eastAsia="en-AU"/>
          <w14:ligatures w14:val="standardContextual"/>
        </w:rPr>
        <w:t xml:space="preserve"> </w:t>
      </w:r>
      <w:r w:rsidR="47DB20AF" w:rsidRPr="00FA7037">
        <w:rPr>
          <w:rFonts w:ascii="Arial" w:eastAsia="Arial" w:hAnsi="Arial" w:cs="Arial"/>
          <w:b/>
          <w:bCs/>
          <w:color w:val="000000"/>
          <w:kern w:val="2"/>
          <w:sz w:val="24"/>
          <w:szCs w:val="24"/>
          <w:lang w:eastAsia="en-AU"/>
          <w14:ligatures w14:val="standardContextual"/>
        </w:rPr>
        <w:t xml:space="preserve">regulation – application of </w:t>
      </w:r>
      <w:r w:rsidR="226A93F2" w:rsidRPr="00FA7037">
        <w:rPr>
          <w:rFonts w:ascii="Arial" w:eastAsia="Arial" w:hAnsi="Arial" w:cs="Arial"/>
          <w:b/>
          <w:bCs/>
          <w:color w:val="000000"/>
          <w:kern w:val="2"/>
          <w:sz w:val="24"/>
          <w:szCs w:val="24"/>
          <w:lang w:eastAsia="en-AU"/>
          <w14:ligatures w14:val="standardContextual"/>
        </w:rPr>
        <w:t>Criminal Code etc</w:t>
      </w:r>
    </w:p>
    <w:p w14:paraId="010CB8A7" w14:textId="5B436C4A" w:rsidR="45416866" w:rsidRPr="002036A4" w:rsidRDefault="002036A4" w:rsidP="002036A4">
      <w:pPr>
        <w:spacing w:line="269" w:lineRule="auto"/>
        <w:ind w:left="1440"/>
        <w:rPr>
          <w:rFonts w:ascii="Arial" w:eastAsia="Arial" w:hAnsi="Arial" w:cs="Arial"/>
          <w:b/>
          <w:bCs/>
          <w:color w:val="000000"/>
          <w:kern w:val="2"/>
          <w:sz w:val="24"/>
          <w:szCs w:val="24"/>
          <w:lang w:eastAsia="en-AU"/>
          <w14:ligatures w14:val="standardContextual"/>
        </w:rPr>
      </w:pPr>
      <w:r w:rsidRPr="00FA7037">
        <w:rPr>
          <w:rFonts w:ascii="Arial" w:eastAsia="Arial" w:hAnsi="Arial" w:cs="Arial"/>
          <w:b/>
          <w:bCs/>
          <w:color w:val="000000" w:themeColor="text1"/>
          <w:sz w:val="24"/>
          <w:szCs w:val="24"/>
          <w:lang w:eastAsia="en-AU"/>
        </w:rPr>
        <w:t>Section 4A, note 1</w:t>
      </w:r>
    </w:p>
    <w:p w14:paraId="5037EF97" w14:textId="1D74AD46" w:rsidR="02296FED" w:rsidRPr="00FA7037" w:rsidRDefault="4EB35729" w:rsidP="009B5F15">
      <w:pPr>
        <w:keepNext/>
        <w:keepLines/>
        <w:tabs>
          <w:tab w:val="center" w:pos="3218"/>
        </w:tabs>
        <w:spacing w:line="269" w:lineRule="auto"/>
        <w:jc w:val="both"/>
        <w:outlineLvl w:val="0"/>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 xml:space="preserve">This </w:t>
      </w:r>
      <w:r w:rsidR="2E6C0FC0" w:rsidRPr="00FA7037">
        <w:rPr>
          <w:rFonts w:ascii="Arial" w:eastAsia="Arial" w:hAnsi="Arial" w:cs="Arial"/>
          <w:color w:val="000000" w:themeColor="text1"/>
          <w:sz w:val="24"/>
          <w:szCs w:val="24"/>
          <w:lang w:eastAsia="en-AU"/>
        </w:rPr>
        <w:t xml:space="preserve">clause </w:t>
      </w:r>
      <w:r w:rsidR="002B01CB">
        <w:rPr>
          <w:rFonts w:ascii="Arial" w:eastAsia="Arial" w:hAnsi="Arial" w:cs="Arial"/>
          <w:color w:val="000000" w:themeColor="text1"/>
          <w:sz w:val="24"/>
          <w:szCs w:val="24"/>
          <w:lang w:eastAsia="en-AU"/>
        </w:rPr>
        <w:t>replaces</w:t>
      </w:r>
      <w:r w:rsidR="2E6C0FC0" w:rsidRPr="00FA7037">
        <w:rPr>
          <w:rFonts w:ascii="Arial" w:eastAsia="Arial" w:hAnsi="Arial" w:cs="Arial"/>
          <w:color w:val="000000" w:themeColor="text1"/>
          <w:sz w:val="24"/>
          <w:szCs w:val="24"/>
          <w:lang w:eastAsia="en-AU"/>
        </w:rPr>
        <w:t xml:space="preserve"> the reference to “bus passengers” in section 4A, note 1 of the Regulation</w:t>
      </w:r>
      <w:r w:rsidR="5DE8585A" w:rsidRPr="00FA7037">
        <w:rPr>
          <w:rFonts w:ascii="Arial" w:eastAsia="Arial" w:hAnsi="Arial" w:cs="Arial"/>
          <w:color w:val="000000" w:themeColor="text1"/>
          <w:sz w:val="24"/>
          <w:szCs w:val="24"/>
          <w:lang w:eastAsia="en-AU"/>
        </w:rPr>
        <w:t xml:space="preserve"> with the phrase “bus passengers and people in bus stop areas”.</w:t>
      </w:r>
    </w:p>
    <w:p w14:paraId="1759504F" w14:textId="64333B48" w:rsidR="006440C4" w:rsidRPr="00FA7037" w:rsidRDefault="17EE4424" w:rsidP="009B5F15">
      <w:pPr>
        <w:keepNext/>
        <w:keepLines/>
        <w:tabs>
          <w:tab w:val="center" w:pos="3218"/>
        </w:tabs>
        <w:spacing w:line="269" w:lineRule="auto"/>
        <w:jc w:val="both"/>
        <w:outlineLvl w:val="0"/>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 xml:space="preserve">This is to </w:t>
      </w:r>
      <w:r w:rsidR="1EE21CB9" w:rsidRPr="00FA7037">
        <w:rPr>
          <w:rFonts w:ascii="Arial" w:eastAsia="Arial" w:hAnsi="Arial" w:cs="Arial"/>
          <w:color w:val="000000" w:themeColor="text1"/>
          <w:sz w:val="24"/>
          <w:szCs w:val="24"/>
          <w:lang w:eastAsia="en-AU"/>
        </w:rPr>
        <w:t>incorporate the new heading for Part 3.3, as inserted by Clause 7,</w:t>
      </w:r>
      <w:r w:rsidRPr="00FA7037">
        <w:rPr>
          <w:rFonts w:ascii="Arial" w:eastAsia="Arial" w:hAnsi="Arial" w:cs="Arial"/>
          <w:color w:val="000000" w:themeColor="text1"/>
          <w:sz w:val="24"/>
          <w:szCs w:val="24"/>
          <w:lang w:eastAsia="en-AU"/>
        </w:rPr>
        <w:t xml:space="preserve"> </w:t>
      </w:r>
      <w:r w:rsidR="1EE21CB9" w:rsidRPr="00FA7037">
        <w:rPr>
          <w:rFonts w:ascii="Arial" w:eastAsia="Arial" w:hAnsi="Arial" w:cs="Arial"/>
          <w:color w:val="000000" w:themeColor="text1"/>
          <w:sz w:val="24"/>
          <w:szCs w:val="24"/>
          <w:lang w:eastAsia="en-AU"/>
        </w:rPr>
        <w:t>which</w:t>
      </w:r>
      <w:r w:rsidRPr="00FA7037">
        <w:rPr>
          <w:rFonts w:ascii="Arial" w:eastAsia="Arial" w:hAnsi="Arial" w:cs="Arial"/>
          <w:color w:val="000000" w:themeColor="text1"/>
          <w:sz w:val="24"/>
          <w:szCs w:val="24"/>
          <w:lang w:eastAsia="en-AU"/>
        </w:rPr>
        <w:t xml:space="preserve"> reflect</w:t>
      </w:r>
      <w:r w:rsidR="3342F0EF" w:rsidRPr="00FA7037">
        <w:rPr>
          <w:rFonts w:ascii="Arial" w:eastAsia="Arial" w:hAnsi="Arial" w:cs="Arial"/>
          <w:color w:val="000000" w:themeColor="text1"/>
          <w:sz w:val="24"/>
          <w:szCs w:val="24"/>
          <w:lang w:eastAsia="en-AU"/>
        </w:rPr>
        <w:t>s</w:t>
      </w:r>
      <w:r w:rsidRPr="00FA7037">
        <w:rPr>
          <w:rFonts w:ascii="Arial" w:eastAsia="Arial" w:hAnsi="Arial" w:cs="Arial"/>
          <w:color w:val="000000" w:themeColor="text1"/>
          <w:sz w:val="24"/>
          <w:szCs w:val="24"/>
          <w:lang w:eastAsia="en-AU"/>
        </w:rPr>
        <w:t xml:space="preserve"> the </w:t>
      </w:r>
      <w:r w:rsidR="3265ADFA" w:rsidRPr="00FA7037">
        <w:rPr>
          <w:rFonts w:ascii="Arial" w:eastAsia="Arial" w:hAnsi="Arial" w:cs="Arial"/>
          <w:color w:val="000000" w:themeColor="text1"/>
          <w:sz w:val="24"/>
          <w:szCs w:val="24"/>
          <w:lang w:eastAsia="en-AU"/>
        </w:rPr>
        <w:t>fact that Part 3.3 is being expanded to include behaviour that occurs</w:t>
      </w:r>
      <w:r w:rsidR="63325327" w:rsidRPr="00FA7037">
        <w:rPr>
          <w:rFonts w:ascii="Arial" w:eastAsia="Arial" w:hAnsi="Arial" w:cs="Arial"/>
          <w:color w:val="000000" w:themeColor="text1"/>
          <w:sz w:val="24"/>
          <w:szCs w:val="24"/>
          <w:lang w:eastAsia="en-AU"/>
        </w:rPr>
        <w:t xml:space="preserve"> in bus stop areas</w:t>
      </w:r>
      <w:r w:rsidR="0B8CA8D3" w:rsidRPr="00FA7037">
        <w:rPr>
          <w:rFonts w:ascii="Arial" w:eastAsia="Arial" w:hAnsi="Arial" w:cs="Arial"/>
          <w:color w:val="000000" w:themeColor="text1"/>
          <w:sz w:val="24"/>
          <w:szCs w:val="24"/>
          <w:lang w:eastAsia="en-AU"/>
        </w:rPr>
        <w:t>.</w:t>
      </w:r>
    </w:p>
    <w:p w14:paraId="2CFC19BE" w14:textId="6A39CB75" w:rsidR="00DD3048" w:rsidRPr="002036A4" w:rsidRDefault="00DD3048" w:rsidP="002036A4">
      <w:pPr>
        <w:spacing w:line="269" w:lineRule="auto"/>
        <w:ind w:left="1440" w:hanging="1440"/>
        <w:rPr>
          <w:rFonts w:ascii="Arial" w:eastAsia="Arial" w:hAnsi="Arial" w:cs="Arial"/>
          <w:b/>
          <w:bCs/>
          <w:color w:val="000000"/>
          <w:kern w:val="2"/>
          <w:sz w:val="24"/>
          <w:szCs w:val="24"/>
          <w:lang w:eastAsia="en-AU"/>
          <w14:ligatures w14:val="standardContextual"/>
        </w:rPr>
      </w:pPr>
      <w:r w:rsidRPr="00FA7037">
        <w:rPr>
          <w:rFonts w:ascii="Arial" w:eastAsia="Arial" w:hAnsi="Arial" w:cs="Arial"/>
          <w:b/>
          <w:bCs/>
          <w:color w:val="000000"/>
          <w:kern w:val="2"/>
          <w:sz w:val="24"/>
          <w:szCs w:val="24"/>
          <w:lang w:eastAsia="en-AU"/>
          <w14:ligatures w14:val="standardContextual"/>
        </w:rPr>
        <w:t>Cl</w:t>
      </w:r>
      <w:r w:rsidR="2FDC030E" w:rsidRPr="00FA7037">
        <w:rPr>
          <w:rFonts w:ascii="Arial" w:eastAsia="Arial" w:hAnsi="Arial" w:cs="Arial"/>
          <w:b/>
          <w:bCs/>
          <w:color w:val="000000"/>
          <w:kern w:val="2"/>
          <w:sz w:val="24"/>
          <w:szCs w:val="24"/>
          <w:lang w:eastAsia="en-AU"/>
          <w14:ligatures w14:val="standardContextual"/>
        </w:rPr>
        <w:t>ause 7</w:t>
      </w:r>
      <w:r w:rsidR="002036A4">
        <w:rPr>
          <w:rFonts w:ascii="Arial" w:eastAsia="Arial" w:hAnsi="Arial" w:cs="Arial"/>
          <w:b/>
          <w:bCs/>
          <w:color w:val="000000"/>
          <w:kern w:val="2"/>
          <w:sz w:val="24"/>
          <w:szCs w:val="24"/>
          <w:lang w:eastAsia="en-AU"/>
          <w14:ligatures w14:val="standardContextual"/>
        </w:rPr>
        <w:tab/>
      </w:r>
      <w:r w:rsidR="2FDC030E" w:rsidRPr="00FA7037">
        <w:rPr>
          <w:rFonts w:ascii="Arial" w:eastAsia="Arial" w:hAnsi="Arial" w:cs="Arial"/>
          <w:b/>
          <w:bCs/>
          <w:color w:val="000000"/>
          <w:kern w:val="2"/>
          <w:sz w:val="24"/>
          <w:szCs w:val="24"/>
          <w:lang w:eastAsia="en-AU"/>
          <w14:ligatures w14:val="standardContextual"/>
        </w:rPr>
        <w:t>Part 3.3 heading</w:t>
      </w:r>
    </w:p>
    <w:p w14:paraId="0AB05BB8" w14:textId="24AD37D0" w:rsidR="00DD3048" w:rsidRPr="00FA7037" w:rsidRDefault="46E1CFB5" w:rsidP="009B5F15">
      <w:pPr>
        <w:keepNext/>
        <w:keepLines/>
        <w:tabs>
          <w:tab w:val="left" w:pos="1843"/>
          <w:tab w:val="center" w:pos="3218"/>
        </w:tabs>
        <w:spacing w:line="269" w:lineRule="auto"/>
        <w:outlineLvl w:val="0"/>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This clause</w:t>
      </w:r>
      <w:r w:rsidR="24BF7723" w:rsidRPr="00FA7037">
        <w:rPr>
          <w:rFonts w:ascii="Arial" w:eastAsia="Arial" w:hAnsi="Arial" w:cs="Arial"/>
          <w:color w:val="000000" w:themeColor="text1"/>
          <w:sz w:val="24"/>
          <w:szCs w:val="24"/>
          <w:lang w:eastAsia="en-AU"/>
        </w:rPr>
        <w:t xml:space="preserve"> </w:t>
      </w:r>
      <w:r w:rsidR="002B01CB">
        <w:rPr>
          <w:rFonts w:ascii="Arial" w:eastAsia="Arial" w:hAnsi="Arial" w:cs="Arial"/>
          <w:color w:val="000000" w:themeColor="text1"/>
          <w:sz w:val="24"/>
          <w:szCs w:val="24"/>
          <w:lang w:eastAsia="en-AU"/>
        </w:rPr>
        <w:t>replaces</w:t>
      </w:r>
      <w:r w:rsidR="24BF7723" w:rsidRPr="00FA7037">
        <w:rPr>
          <w:rFonts w:ascii="Arial" w:eastAsia="Arial" w:hAnsi="Arial" w:cs="Arial"/>
          <w:color w:val="000000" w:themeColor="text1"/>
          <w:sz w:val="24"/>
          <w:szCs w:val="24"/>
          <w:lang w:eastAsia="en-AU"/>
        </w:rPr>
        <w:t xml:space="preserve"> the current heading of Part 3.3 of the Regulation, “Bus passengers</w:t>
      </w:r>
      <w:r w:rsidR="0010158D" w:rsidRPr="00FA7037">
        <w:rPr>
          <w:rFonts w:ascii="Arial" w:eastAsia="Arial" w:hAnsi="Arial" w:cs="Arial"/>
          <w:color w:val="000000" w:themeColor="text1"/>
          <w:sz w:val="24"/>
          <w:szCs w:val="24"/>
          <w:lang w:eastAsia="en-AU"/>
        </w:rPr>
        <w:t>,”</w:t>
      </w:r>
      <w:r w:rsidR="24BF7723" w:rsidRPr="00FA7037">
        <w:rPr>
          <w:rFonts w:ascii="Arial" w:eastAsia="Arial" w:hAnsi="Arial" w:cs="Arial"/>
          <w:color w:val="000000" w:themeColor="text1"/>
          <w:sz w:val="24"/>
          <w:szCs w:val="24"/>
          <w:lang w:eastAsia="en-AU"/>
        </w:rPr>
        <w:t xml:space="preserve"> </w:t>
      </w:r>
      <w:r w:rsidR="002B01CB">
        <w:rPr>
          <w:rFonts w:ascii="Arial" w:eastAsia="Arial" w:hAnsi="Arial" w:cs="Arial"/>
          <w:color w:val="000000" w:themeColor="text1"/>
          <w:sz w:val="24"/>
          <w:szCs w:val="24"/>
          <w:lang w:eastAsia="en-AU"/>
        </w:rPr>
        <w:t>with</w:t>
      </w:r>
      <w:r w:rsidR="7FDC8F04" w:rsidRPr="00FA7037">
        <w:rPr>
          <w:rFonts w:ascii="Arial" w:eastAsia="Arial" w:hAnsi="Arial" w:cs="Arial"/>
          <w:color w:val="000000" w:themeColor="text1"/>
          <w:sz w:val="24"/>
          <w:szCs w:val="24"/>
          <w:lang w:eastAsia="en-AU"/>
        </w:rPr>
        <w:t xml:space="preserve"> a new</w:t>
      </w:r>
      <w:r w:rsidR="2D05C683" w:rsidRPr="00FA7037">
        <w:rPr>
          <w:rFonts w:ascii="Arial" w:eastAsia="Arial" w:hAnsi="Arial" w:cs="Arial"/>
          <w:color w:val="000000" w:themeColor="text1"/>
          <w:sz w:val="24"/>
          <w:szCs w:val="24"/>
          <w:lang w:eastAsia="en-AU"/>
        </w:rPr>
        <w:t xml:space="preserve"> heading</w:t>
      </w:r>
      <w:r w:rsidR="24471BAF" w:rsidRPr="00FA7037">
        <w:rPr>
          <w:rFonts w:ascii="Arial" w:eastAsia="Arial" w:hAnsi="Arial" w:cs="Arial"/>
          <w:color w:val="000000" w:themeColor="text1"/>
          <w:sz w:val="24"/>
          <w:szCs w:val="24"/>
          <w:lang w:eastAsia="en-AU"/>
        </w:rPr>
        <w:t xml:space="preserve"> “Bus passengers and people in bus stop areas</w:t>
      </w:r>
      <w:r w:rsidR="0010158D" w:rsidRPr="00FA7037">
        <w:rPr>
          <w:rFonts w:ascii="Arial" w:eastAsia="Arial" w:hAnsi="Arial" w:cs="Arial"/>
          <w:color w:val="000000" w:themeColor="text1"/>
          <w:sz w:val="24"/>
          <w:szCs w:val="24"/>
          <w:lang w:eastAsia="en-AU"/>
        </w:rPr>
        <w:t>.”</w:t>
      </w:r>
      <w:r w:rsidR="2D05C683" w:rsidRPr="00FA7037">
        <w:rPr>
          <w:rFonts w:ascii="Arial" w:eastAsia="Arial" w:hAnsi="Arial" w:cs="Arial"/>
          <w:color w:val="000000" w:themeColor="text1"/>
          <w:sz w:val="24"/>
          <w:szCs w:val="24"/>
          <w:lang w:eastAsia="en-AU"/>
        </w:rPr>
        <w:t xml:space="preserve"> </w:t>
      </w:r>
      <w:r w:rsidR="6635433C" w:rsidRPr="00FA7037">
        <w:rPr>
          <w:rFonts w:ascii="Arial" w:eastAsia="Arial" w:hAnsi="Arial" w:cs="Arial"/>
          <w:color w:val="000000" w:themeColor="text1"/>
          <w:sz w:val="24"/>
          <w:szCs w:val="24"/>
          <w:lang w:eastAsia="en-AU"/>
        </w:rPr>
        <w:t>Part 3.3 outlines provisions concerning the behaviour of bus passengers</w:t>
      </w:r>
      <w:r w:rsidR="02B5B89B" w:rsidRPr="00FA7037">
        <w:rPr>
          <w:rFonts w:ascii="Arial" w:eastAsia="Arial" w:hAnsi="Arial" w:cs="Arial"/>
          <w:color w:val="000000" w:themeColor="text1"/>
          <w:sz w:val="24"/>
          <w:szCs w:val="24"/>
          <w:lang w:eastAsia="en-AU"/>
        </w:rPr>
        <w:t xml:space="preserve">, and the </w:t>
      </w:r>
      <w:r w:rsidR="51DE2AEA" w:rsidRPr="00FA7037">
        <w:rPr>
          <w:rFonts w:ascii="Arial" w:eastAsia="Arial" w:hAnsi="Arial" w:cs="Arial"/>
          <w:color w:val="000000" w:themeColor="text1"/>
          <w:sz w:val="24"/>
          <w:szCs w:val="24"/>
          <w:lang w:eastAsia="en-AU"/>
        </w:rPr>
        <w:t>powers given to bus drivers</w:t>
      </w:r>
      <w:r w:rsidR="500E7AE5" w:rsidRPr="00FA7037">
        <w:rPr>
          <w:rFonts w:ascii="Arial" w:eastAsia="Arial" w:hAnsi="Arial" w:cs="Arial"/>
          <w:color w:val="000000" w:themeColor="text1"/>
          <w:sz w:val="24"/>
          <w:szCs w:val="24"/>
          <w:lang w:eastAsia="en-AU"/>
        </w:rPr>
        <w:t xml:space="preserve"> and police officers </w:t>
      </w:r>
      <w:r w:rsidR="0180C17C" w:rsidRPr="00FA7037">
        <w:rPr>
          <w:rFonts w:ascii="Arial" w:eastAsia="Arial" w:hAnsi="Arial" w:cs="Arial"/>
          <w:color w:val="000000" w:themeColor="text1"/>
          <w:sz w:val="24"/>
          <w:szCs w:val="24"/>
          <w:lang w:eastAsia="en-AU"/>
        </w:rPr>
        <w:t xml:space="preserve">to move passengers on if their behaviour contravenes Part 3.3. </w:t>
      </w:r>
    </w:p>
    <w:p w14:paraId="3B03078D" w14:textId="2A5A45C4" w:rsidR="67ED1352" w:rsidRDefault="2D05C683" w:rsidP="009B5F15">
      <w:pPr>
        <w:keepNext/>
        <w:keepLines/>
        <w:tabs>
          <w:tab w:val="left" w:pos="1843"/>
          <w:tab w:val="center" w:pos="3218"/>
        </w:tabs>
        <w:spacing w:line="269" w:lineRule="auto"/>
        <w:outlineLvl w:val="0"/>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 xml:space="preserve">The current heading </w:t>
      </w:r>
      <w:r w:rsidR="19588B0C" w:rsidRPr="00FA7037">
        <w:rPr>
          <w:rFonts w:ascii="Arial" w:eastAsia="Arial" w:hAnsi="Arial" w:cs="Arial"/>
          <w:color w:val="000000" w:themeColor="text1"/>
          <w:sz w:val="24"/>
          <w:szCs w:val="24"/>
          <w:lang w:eastAsia="en-AU"/>
        </w:rPr>
        <w:t>reads “</w:t>
      </w:r>
      <w:r w:rsidR="6C8CC5B5" w:rsidRPr="00FA7037">
        <w:rPr>
          <w:rFonts w:ascii="Arial" w:eastAsia="Arial" w:hAnsi="Arial" w:cs="Arial"/>
          <w:color w:val="000000" w:themeColor="text1"/>
          <w:sz w:val="24"/>
          <w:szCs w:val="24"/>
          <w:lang w:eastAsia="en-AU"/>
        </w:rPr>
        <w:t>Bus passengers</w:t>
      </w:r>
      <w:r w:rsidR="0010158D" w:rsidRPr="00FA7037">
        <w:rPr>
          <w:rFonts w:ascii="Arial" w:eastAsia="Arial" w:hAnsi="Arial" w:cs="Arial"/>
          <w:color w:val="000000" w:themeColor="text1"/>
          <w:sz w:val="24"/>
          <w:szCs w:val="24"/>
          <w:lang w:eastAsia="en-AU"/>
        </w:rPr>
        <w:t>,”</w:t>
      </w:r>
      <w:r w:rsidR="1DBD4339" w:rsidRPr="00FA7037">
        <w:rPr>
          <w:rFonts w:ascii="Arial" w:eastAsia="Arial" w:hAnsi="Arial" w:cs="Arial"/>
          <w:color w:val="000000" w:themeColor="text1"/>
          <w:sz w:val="24"/>
          <w:szCs w:val="24"/>
          <w:lang w:eastAsia="en-AU"/>
        </w:rPr>
        <w:t xml:space="preserve"> so the insertion of the new heading reflects the expansion of the current move on powers to people in bus stop areas</w:t>
      </w:r>
      <w:r w:rsidR="3F676A27" w:rsidRPr="00FA7037">
        <w:rPr>
          <w:rFonts w:ascii="Arial" w:eastAsia="Arial" w:hAnsi="Arial" w:cs="Arial"/>
          <w:color w:val="000000" w:themeColor="text1"/>
          <w:sz w:val="24"/>
          <w:szCs w:val="24"/>
          <w:lang w:eastAsia="en-AU"/>
        </w:rPr>
        <w:t>, as well as buses.</w:t>
      </w:r>
    </w:p>
    <w:p w14:paraId="2294C7D3" w14:textId="281E0426" w:rsidR="00DD3048" w:rsidRPr="002036A4" w:rsidRDefault="00DD3048" w:rsidP="002036A4">
      <w:pPr>
        <w:spacing w:line="269" w:lineRule="auto"/>
        <w:ind w:left="1440" w:hanging="1440"/>
        <w:rPr>
          <w:rFonts w:ascii="Arial" w:eastAsia="Arial" w:hAnsi="Arial" w:cs="Arial"/>
          <w:b/>
          <w:bCs/>
          <w:color w:val="000000"/>
          <w:kern w:val="2"/>
          <w:sz w:val="24"/>
          <w:szCs w:val="24"/>
          <w:lang w:eastAsia="en-AU"/>
          <w14:ligatures w14:val="standardContextual"/>
        </w:rPr>
      </w:pPr>
      <w:r w:rsidRPr="002036A4">
        <w:rPr>
          <w:rFonts w:ascii="Arial" w:eastAsia="Arial" w:hAnsi="Arial" w:cs="Arial"/>
          <w:b/>
          <w:bCs/>
          <w:color w:val="000000"/>
          <w:kern w:val="2"/>
          <w:sz w:val="24"/>
          <w:szCs w:val="24"/>
          <w:lang w:eastAsia="en-AU"/>
          <w14:ligatures w14:val="standardContextual"/>
        </w:rPr>
        <w:t>Clause 8</w:t>
      </w:r>
      <w:r w:rsidR="002036A4">
        <w:rPr>
          <w:rFonts w:ascii="Arial" w:eastAsia="Arial" w:hAnsi="Arial" w:cs="Arial"/>
          <w:b/>
          <w:bCs/>
          <w:color w:val="000000"/>
          <w:kern w:val="2"/>
          <w:sz w:val="24"/>
          <w:szCs w:val="24"/>
          <w:lang w:eastAsia="en-AU"/>
          <w14:ligatures w14:val="standardContextual"/>
        </w:rPr>
        <w:tab/>
      </w:r>
      <w:r w:rsidR="3D3EA77F" w:rsidRPr="00FA7037">
        <w:rPr>
          <w:rFonts w:ascii="Arial" w:eastAsia="Arial" w:hAnsi="Arial" w:cs="Arial"/>
          <w:b/>
          <w:bCs/>
          <w:color w:val="000000"/>
          <w:kern w:val="2"/>
          <w:sz w:val="24"/>
          <w:szCs w:val="24"/>
          <w:lang w:eastAsia="en-AU"/>
          <w14:ligatures w14:val="standardContextual"/>
        </w:rPr>
        <w:t>New section 51A</w:t>
      </w:r>
    </w:p>
    <w:p w14:paraId="40C2A046" w14:textId="746949F2" w:rsidR="00DD3048" w:rsidRPr="00FA7037" w:rsidRDefault="00DD3048" w:rsidP="009B5F15">
      <w:pPr>
        <w:spacing w:line="271" w:lineRule="auto"/>
        <w:rPr>
          <w:rFonts w:ascii="Arial" w:eastAsia="Arial" w:hAnsi="Arial" w:cs="Arial"/>
          <w:color w:val="000000"/>
          <w:kern w:val="2"/>
          <w:sz w:val="24"/>
          <w:szCs w:val="24"/>
          <w:lang w:eastAsia="en-AU"/>
          <w14:ligatures w14:val="standardContextual"/>
        </w:rPr>
      </w:pPr>
      <w:r w:rsidRPr="00FA7037">
        <w:rPr>
          <w:rFonts w:ascii="Arial" w:eastAsia="Arial" w:hAnsi="Arial" w:cs="Arial"/>
          <w:color w:val="000000"/>
          <w:kern w:val="2"/>
          <w:sz w:val="24"/>
          <w:szCs w:val="24"/>
          <w:lang w:eastAsia="en-AU"/>
          <w14:ligatures w14:val="standardContextual"/>
        </w:rPr>
        <w:t xml:space="preserve">This clause inserts </w:t>
      </w:r>
      <w:r w:rsidR="7D275C68" w:rsidRPr="00FA7037">
        <w:rPr>
          <w:rFonts w:ascii="Arial" w:eastAsia="Arial" w:hAnsi="Arial" w:cs="Arial"/>
          <w:color w:val="000000"/>
          <w:kern w:val="2"/>
          <w:sz w:val="24"/>
          <w:szCs w:val="24"/>
          <w:lang w:eastAsia="en-AU"/>
          <w14:ligatures w14:val="standardContextual"/>
        </w:rPr>
        <w:t>a new section</w:t>
      </w:r>
      <w:r w:rsidR="00F40EF3">
        <w:rPr>
          <w:rFonts w:ascii="Arial" w:eastAsia="Arial" w:hAnsi="Arial" w:cs="Arial"/>
          <w:color w:val="000000"/>
          <w:kern w:val="2"/>
          <w:sz w:val="24"/>
          <w:szCs w:val="24"/>
          <w:lang w:eastAsia="en-AU"/>
          <w14:ligatures w14:val="standardContextual"/>
        </w:rPr>
        <w:t xml:space="preserve"> </w:t>
      </w:r>
      <w:r w:rsidR="7D275C68" w:rsidRPr="00FA7037">
        <w:rPr>
          <w:rFonts w:ascii="Arial" w:eastAsia="Arial" w:hAnsi="Arial" w:cs="Arial"/>
          <w:color w:val="000000"/>
          <w:kern w:val="2"/>
          <w:sz w:val="24"/>
          <w:szCs w:val="24"/>
          <w:lang w:eastAsia="en-AU"/>
          <w14:ligatures w14:val="standardContextual"/>
        </w:rPr>
        <w:t>51A into the Regulation to incorporate the definition of the new term “bus stop area.</w:t>
      </w:r>
      <w:r w:rsidR="00F40EF3">
        <w:rPr>
          <w:rFonts w:ascii="Arial" w:eastAsia="Arial" w:hAnsi="Arial" w:cs="Arial"/>
          <w:color w:val="000000"/>
          <w:kern w:val="2"/>
          <w:sz w:val="24"/>
          <w:szCs w:val="24"/>
          <w:lang w:eastAsia="en-AU"/>
          <w14:ligatures w14:val="standardContextual"/>
        </w:rPr>
        <w:t>”</w:t>
      </w:r>
      <w:r w:rsidR="6253C9A4" w:rsidRPr="00FA7037">
        <w:rPr>
          <w:rFonts w:ascii="Arial" w:eastAsia="Arial" w:hAnsi="Arial" w:cs="Arial"/>
          <w:color w:val="000000"/>
          <w:kern w:val="2"/>
          <w:sz w:val="24"/>
          <w:szCs w:val="24"/>
          <w:lang w:eastAsia="en-AU"/>
          <w14:ligatures w14:val="standardContextual"/>
        </w:rPr>
        <w:t xml:space="preserve"> Bus stop area is defined as the area within a </w:t>
      </w:r>
      <w:r w:rsidR="091620F5" w:rsidRPr="00FA7037">
        <w:rPr>
          <w:rFonts w:ascii="Arial" w:eastAsia="Arial" w:hAnsi="Arial" w:cs="Arial"/>
          <w:color w:val="000000"/>
          <w:kern w:val="2"/>
          <w:sz w:val="24"/>
          <w:szCs w:val="24"/>
          <w:lang w:eastAsia="en-AU"/>
          <w14:ligatures w14:val="standardContextual"/>
        </w:rPr>
        <w:t>20-metre</w:t>
      </w:r>
      <w:r w:rsidR="6253C9A4" w:rsidRPr="00FA7037">
        <w:rPr>
          <w:rFonts w:ascii="Arial" w:eastAsia="Arial" w:hAnsi="Arial" w:cs="Arial"/>
          <w:color w:val="000000"/>
          <w:kern w:val="2"/>
          <w:sz w:val="24"/>
          <w:szCs w:val="24"/>
          <w:lang w:eastAsia="en-AU"/>
          <w14:ligatures w14:val="standardContextual"/>
        </w:rPr>
        <w:t xml:space="preserve"> radius of a bus stop sign that is public unleased land. This reflects the policy intent that o</w:t>
      </w:r>
      <w:r w:rsidR="7CC16FDF" w:rsidRPr="00FA7037">
        <w:rPr>
          <w:rFonts w:ascii="Arial" w:eastAsia="Arial" w:hAnsi="Arial" w:cs="Arial"/>
          <w:color w:val="000000"/>
          <w:kern w:val="2"/>
          <w:sz w:val="24"/>
          <w:szCs w:val="24"/>
          <w:lang w:eastAsia="en-AU"/>
          <w14:ligatures w14:val="standardContextual"/>
        </w:rPr>
        <w:t xml:space="preserve">nce a person has been directed to move on, they will be required to leave the area surrounding a bus stop to ensure that </w:t>
      </w:r>
      <w:r w:rsidR="25C67F3E" w:rsidRPr="00FA7037">
        <w:rPr>
          <w:rFonts w:ascii="Arial" w:eastAsia="Arial" w:hAnsi="Arial" w:cs="Arial"/>
          <w:color w:val="000000"/>
          <w:kern w:val="2"/>
          <w:sz w:val="24"/>
          <w:szCs w:val="24"/>
          <w:lang w:eastAsia="en-AU"/>
          <w14:ligatures w14:val="standardContextual"/>
        </w:rPr>
        <w:t>their behaviour will no longer cause safety concerns for other people at a bus stop.</w:t>
      </w:r>
      <w:r w:rsidR="00F40EF3">
        <w:rPr>
          <w:rFonts w:ascii="Arial" w:eastAsia="Arial" w:hAnsi="Arial" w:cs="Arial"/>
          <w:color w:val="000000"/>
          <w:kern w:val="2"/>
          <w:sz w:val="24"/>
          <w:szCs w:val="24"/>
          <w:lang w:eastAsia="en-AU"/>
          <w14:ligatures w14:val="standardContextual"/>
        </w:rPr>
        <w:t xml:space="preserve"> </w:t>
      </w:r>
      <w:bookmarkStart w:id="4" w:name="_Hlk205281269"/>
      <w:r w:rsidR="00F40EF3">
        <w:rPr>
          <w:rFonts w:ascii="Arial" w:eastAsia="Arial" w:hAnsi="Arial" w:cs="Arial"/>
          <w:color w:val="000000"/>
          <w:kern w:val="2"/>
          <w:sz w:val="24"/>
          <w:szCs w:val="24"/>
          <w:lang w:eastAsia="en-AU"/>
          <w14:ligatures w14:val="standardContextual"/>
        </w:rPr>
        <w:t>Limiting the definition of “bus stop area” to public unleased land allows the person to still access facilities and private land nearby</w:t>
      </w:r>
      <w:bookmarkEnd w:id="4"/>
      <w:r w:rsidR="002D2D2B">
        <w:rPr>
          <w:rFonts w:ascii="Arial" w:eastAsia="Arial" w:hAnsi="Arial" w:cs="Arial"/>
          <w:color w:val="000000"/>
          <w:kern w:val="2"/>
          <w:sz w:val="24"/>
          <w:szCs w:val="24"/>
          <w:lang w:eastAsia="en-AU"/>
          <w14:ligatures w14:val="standardContextual"/>
        </w:rPr>
        <w:t xml:space="preserve">. </w:t>
      </w:r>
    </w:p>
    <w:p w14:paraId="4FD2FCA7" w14:textId="22E528C1" w:rsidR="38EF6BA6" w:rsidRPr="00FA7037" w:rsidRDefault="25C67F3E" w:rsidP="009B5F15">
      <w:pPr>
        <w:spacing w:line="271" w:lineRule="auto"/>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Section 51A also signposts the existing definition</w:t>
      </w:r>
      <w:r w:rsidR="1948FD96" w:rsidRPr="00FA7037">
        <w:rPr>
          <w:rFonts w:ascii="Arial" w:eastAsia="Arial" w:hAnsi="Arial" w:cs="Arial"/>
          <w:color w:val="000000" w:themeColor="text1"/>
          <w:sz w:val="24"/>
          <w:szCs w:val="24"/>
          <w:lang w:eastAsia="en-AU"/>
        </w:rPr>
        <w:t>s</w:t>
      </w:r>
      <w:r w:rsidRPr="00FA7037">
        <w:rPr>
          <w:rFonts w:ascii="Arial" w:eastAsia="Arial" w:hAnsi="Arial" w:cs="Arial"/>
          <w:color w:val="000000" w:themeColor="text1"/>
          <w:sz w:val="24"/>
          <w:szCs w:val="24"/>
          <w:lang w:eastAsia="en-AU"/>
        </w:rPr>
        <w:t xml:space="preserve"> of “bus stop sign” </w:t>
      </w:r>
      <w:r w:rsidR="06FFFECE" w:rsidRPr="00FA7037">
        <w:rPr>
          <w:rFonts w:ascii="Arial" w:eastAsia="Arial" w:hAnsi="Arial" w:cs="Arial"/>
          <w:color w:val="000000" w:themeColor="text1"/>
          <w:sz w:val="24"/>
          <w:szCs w:val="24"/>
          <w:lang w:eastAsia="en-AU"/>
        </w:rPr>
        <w:t>in section 70(2) of the Regulation</w:t>
      </w:r>
      <w:r w:rsidR="06E3C5FF" w:rsidRPr="00FA7037">
        <w:rPr>
          <w:rFonts w:ascii="Arial" w:eastAsia="Arial" w:hAnsi="Arial" w:cs="Arial"/>
          <w:color w:val="000000" w:themeColor="text1"/>
          <w:sz w:val="24"/>
          <w:szCs w:val="24"/>
          <w:lang w:eastAsia="en-AU"/>
        </w:rPr>
        <w:t xml:space="preserve">, and “public unleased land” in section 8 of the </w:t>
      </w:r>
      <w:r w:rsidR="06E3C5FF" w:rsidRPr="00FA7037">
        <w:rPr>
          <w:rFonts w:ascii="Arial" w:eastAsia="Arial" w:hAnsi="Arial" w:cs="Arial"/>
          <w:i/>
          <w:iCs/>
          <w:color w:val="000000" w:themeColor="text1"/>
          <w:sz w:val="24"/>
          <w:szCs w:val="24"/>
          <w:lang w:eastAsia="en-AU"/>
        </w:rPr>
        <w:t>Public Unleased Land Act 2013</w:t>
      </w:r>
      <w:r w:rsidR="06E3C5FF" w:rsidRPr="00FA7037">
        <w:rPr>
          <w:rFonts w:ascii="Arial" w:eastAsia="Arial" w:hAnsi="Arial" w:cs="Arial"/>
          <w:color w:val="000000" w:themeColor="text1"/>
          <w:sz w:val="24"/>
          <w:szCs w:val="24"/>
          <w:lang w:eastAsia="en-AU"/>
        </w:rPr>
        <w:t>.</w:t>
      </w:r>
    </w:p>
    <w:p w14:paraId="7E60D509" w14:textId="77777777" w:rsidR="002036A4" w:rsidRDefault="00DD3048" w:rsidP="002036A4">
      <w:pPr>
        <w:keepNext/>
        <w:spacing w:line="269" w:lineRule="auto"/>
        <w:ind w:left="1440" w:hanging="1440"/>
        <w:rPr>
          <w:rFonts w:ascii="Arial" w:eastAsia="Arial" w:hAnsi="Arial" w:cs="Arial"/>
          <w:b/>
          <w:bCs/>
          <w:color w:val="000000"/>
          <w:kern w:val="2"/>
          <w:sz w:val="24"/>
          <w:szCs w:val="24"/>
          <w:lang w:eastAsia="en-AU"/>
          <w14:ligatures w14:val="standardContextual"/>
        </w:rPr>
      </w:pPr>
      <w:r w:rsidRPr="007E73AA">
        <w:rPr>
          <w:rFonts w:ascii="Arial" w:eastAsia="Arial" w:hAnsi="Arial" w:cs="Arial"/>
          <w:b/>
          <w:bCs/>
          <w:color w:val="000000"/>
          <w:kern w:val="2"/>
          <w:sz w:val="24"/>
          <w:szCs w:val="24"/>
          <w:lang w:eastAsia="en-AU"/>
          <w14:ligatures w14:val="standardContextual"/>
        </w:rPr>
        <w:lastRenderedPageBreak/>
        <w:t>Clause 9</w:t>
      </w:r>
      <w:r w:rsidRPr="002036A4">
        <w:rPr>
          <w:rFonts w:ascii="Arial" w:eastAsia="Arial" w:hAnsi="Arial" w:cs="Arial"/>
          <w:b/>
          <w:bCs/>
          <w:color w:val="000000"/>
          <w:kern w:val="2"/>
          <w:sz w:val="24"/>
          <w:szCs w:val="24"/>
          <w:lang w:eastAsia="en-AU"/>
          <w14:ligatures w14:val="standardContextual"/>
        </w:rPr>
        <w:tab/>
      </w:r>
      <w:r w:rsidR="51808C71" w:rsidRPr="002036A4">
        <w:rPr>
          <w:rFonts w:ascii="Arial" w:eastAsia="Arial" w:hAnsi="Arial" w:cs="Arial"/>
          <w:b/>
          <w:bCs/>
          <w:color w:val="000000"/>
          <w:kern w:val="2"/>
          <w:sz w:val="24"/>
          <w:szCs w:val="24"/>
          <w:lang w:eastAsia="en-AU"/>
          <w14:ligatures w14:val="standardContextual"/>
        </w:rPr>
        <w:t xml:space="preserve">Behaviour that interferes with </w:t>
      </w:r>
      <w:r w:rsidR="2079B8D3" w:rsidRPr="002036A4">
        <w:rPr>
          <w:rFonts w:ascii="Arial" w:eastAsia="Arial" w:hAnsi="Arial" w:cs="Arial"/>
          <w:b/>
          <w:bCs/>
          <w:color w:val="000000"/>
          <w:kern w:val="2"/>
          <w:sz w:val="24"/>
          <w:szCs w:val="24"/>
          <w:lang w:eastAsia="en-AU"/>
          <w14:ligatures w14:val="standardContextual"/>
        </w:rPr>
        <w:t>comfort or safety</w:t>
      </w:r>
    </w:p>
    <w:p w14:paraId="058B873B" w14:textId="63D9A484" w:rsidR="00DD3048" w:rsidRPr="002036A4" w:rsidRDefault="002036A4" w:rsidP="002036A4">
      <w:pPr>
        <w:keepNext/>
        <w:spacing w:line="269" w:lineRule="auto"/>
        <w:ind w:left="1440"/>
        <w:rPr>
          <w:rFonts w:ascii="Arial" w:eastAsia="Arial" w:hAnsi="Arial" w:cs="Arial"/>
          <w:b/>
          <w:bCs/>
          <w:color w:val="000000"/>
          <w:kern w:val="2"/>
          <w:sz w:val="24"/>
          <w:szCs w:val="24"/>
          <w:lang w:eastAsia="en-AU"/>
          <w14:ligatures w14:val="standardContextual"/>
        </w:rPr>
      </w:pPr>
      <w:r w:rsidRPr="002036A4">
        <w:rPr>
          <w:rFonts w:ascii="Arial" w:eastAsia="Arial" w:hAnsi="Arial" w:cs="Arial"/>
          <w:b/>
          <w:bCs/>
          <w:color w:val="000000"/>
          <w:kern w:val="2"/>
          <w:sz w:val="24"/>
          <w:szCs w:val="24"/>
          <w:lang w:eastAsia="en-AU"/>
          <w14:ligatures w14:val="standardContextual"/>
        </w:rPr>
        <w:t>New section 52 (3A) and (3B)</w:t>
      </w:r>
    </w:p>
    <w:bookmarkEnd w:id="3"/>
    <w:p w14:paraId="370EB9E1" w14:textId="0AFDF676" w:rsidR="294DB758" w:rsidRPr="00FA7037" w:rsidRDefault="29A3632B" w:rsidP="009B5F15">
      <w:pPr>
        <w:keepNext/>
        <w:keepLines/>
        <w:spacing w:line="271" w:lineRule="auto"/>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 xml:space="preserve">This clause inserts </w:t>
      </w:r>
      <w:r w:rsidR="31FC6461" w:rsidRPr="00FA7037">
        <w:rPr>
          <w:rFonts w:ascii="Arial" w:eastAsia="Arial" w:hAnsi="Arial" w:cs="Arial"/>
          <w:color w:val="000000" w:themeColor="text1"/>
          <w:sz w:val="24"/>
          <w:szCs w:val="24"/>
          <w:lang w:eastAsia="en-AU"/>
        </w:rPr>
        <w:t xml:space="preserve">two new </w:t>
      </w:r>
      <w:r w:rsidR="00F40EF3">
        <w:rPr>
          <w:rFonts w:ascii="Arial" w:eastAsia="Arial" w:hAnsi="Arial" w:cs="Arial"/>
          <w:color w:val="000000" w:themeColor="text1"/>
          <w:sz w:val="24"/>
          <w:szCs w:val="24"/>
          <w:lang w:eastAsia="en-AU"/>
        </w:rPr>
        <w:t>offences</w:t>
      </w:r>
      <w:r w:rsidR="47D1CED0" w:rsidRPr="00FA7037">
        <w:rPr>
          <w:rFonts w:ascii="Arial" w:eastAsia="Arial" w:hAnsi="Arial" w:cs="Arial"/>
          <w:color w:val="000000" w:themeColor="text1"/>
          <w:sz w:val="24"/>
          <w:szCs w:val="24"/>
          <w:lang w:eastAsia="en-AU"/>
        </w:rPr>
        <w:t xml:space="preserve"> into section 52 of the</w:t>
      </w:r>
      <w:r w:rsidR="3494DD0D" w:rsidRPr="00FA7037">
        <w:rPr>
          <w:rFonts w:ascii="Arial" w:eastAsia="Arial" w:hAnsi="Arial" w:cs="Arial"/>
          <w:color w:val="000000" w:themeColor="text1"/>
          <w:sz w:val="24"/>
          <w:szCs w:val="24"/>
          <w:lang w:eastAsia="en-AU"/>
        </w:rPr>
        <w:t xml:space="preserve"> </w:t>
      </w:r>
      <w:r w:rsidR="47D1CED0" w:rsidRPr="00FA7037">
        <w:rPr>
          <w:rFonts w:ascii="Arial" w:eastAsia="Arial" w:hAnsi="Arial" w:cs="Arial"/>
          <w:color w:val="000000" w:themeColor="text1"/>
          <w:sz w:val="24"/>
          <w:szCs w:val="24"/>
          <w:lang w:eastAsia="en-AU"/>
        </w:rPr>
        <w:t>Regulation</w:t>
      </w:r>
      <w:r w:rsidR="31FC6461" w:rsidRPr="00FA7037">
        <w:rPr>
          <w:rFonts w:ascii="Arial" w:eastAsia="Arial" w:hAnsi="Arial" w:cs="Arial"/>
          <w:color w:val="000000" w:themeColor="text1"/>
          <w:sz w:val="24"/>
          <w:szCs w:val="24"/>
          <w:lang w:eastAsia="en-AU"/>
        </w:rPr>
        <w:t xml:space="preserve">, </w:t>
      </w:r>
      <w:r w:rsidR="3B41EF68" w:rsidRPr="00FA7037">
        <w:rPr>
          <w:rFonts w:ascii="Arial" w:eastAsia="Arial" w:hAnsi="Arial" w:cs="Arial"/>
          <w:color w:val="000000" w:themeColor="text1"/>
          <w:sz w:val="24"/>
          <w:szCs w:val="24"/>
          <w:lang w:eastAsia="en-AU"/>
        </w:rPr>
        <w:t>sub</w:t>
      </w:r>
      <w:r w:rsidR="31FC6461" w:rsidRPr="00FA7037">
        <w:rPr>
          <w:rFonts w:ascii="Arial" w:eastAsia="Arial" w:hAnsi="Arial" w:cs="Arial"/>
          <w:color w:val="000000" w:themeColor="text1"/>
          <w:sz w:val="24"/>
          <w:szCs w:val="24"/>
          <w:lang w:eastAsia="en-AU"/>
        </w:rPr>
        <w:t>sections (3A) and (3B),</w:t>
      </w:r>
      <w:r w:rsidR="742039F7" w:rsidRPr="00FA7037">
        <w:rPr>
          <w:rFonts w:ascii="Arial" w:eastAsia="Arial" w:hAnsi="Arial" w:cs="Arial"/>
          <w:color w:val="000000" w:themeColor="text1"/>
          <w:sz w:val="24"/>
          <w:szCs w:val="24"/>
          <w:lang w:eastAsia="en-AU"/>
        </w:rPr>
        <w:t xml:space="preserve"> which outline the behaviour thresholds </w:t>
      </w:r>
      <w:r w:rsidR="62DB3631" w:rsidRPr="00FA7037">
        <w:rPr>
          <w:rFonts w:ascii="Arial" w:eastAsia="Arial" w:hAnsi="Arial" w:cs="Arial"/>
          <w:color w:val="000000" w:themeColor="text1"/>
          <w:sz w:val="24"/>
          <w:szCs w:val="24"/>
          <w:lang w:eastAsia="en-AU"/>
        </w:rPr>
        <w:t>in a bus stop</w:t>
      </w:r>
      <w:r w:rsidR="742039F7" w:rsidRPr="00FA7037">
        <w:rPr>
          <w:rFonts w:ascii="Arial" w:eastAsia="Arial" w:hAnsi="Arial" w:cs="Arial"/>
          <w:color w:val="000000" w:themeColor="text1"/>
          <w:sz w:val="24"/>
          <w:szCs w:val="24"/>
          <w:lang w:eastAsia="en-AU"/>
        </w:rPr>
        <w:t xml:space="preserve"> </w:t>
      </w:r>
      <w:r w:rsidR="62DB3631" w:rsidRPr="00FA7037">
        <w:rPr>
          <w:rFonts w:ascii="Arial" w:eastAsia="Arial" w:hAnsi="Arial" w:cs="Arial"/>
          <w:color w:val="000000" w:themeColor="text1"/>
          <w:sz w:val="24"/>
          <w:szCs w:val="24"/>
          <w:lang w:eastAsia="en-AU"/>
        </w:rPr>
        <w:t>area</w:t>
      </w:r>
      <w:r w:rsidR="742039F7" w:rsidRPr="00FA7037">
        <w:rPr>
          <w:rFonts w:ascii="Arial" w:eastAsia="Arial" w:hAnsi="Arial" w:cs="Arial"/>
          <w:color w:val="000000" w:themeColor="text1"/>
          <w:sz w:val="24"/>
          <w:szCs w:val="24"/>
          <w:lang w:eastAsia="en-AU"/>
        </w:rPr>
        <w:t xml:space="preserve"> </w:t>
      </w:r>
      <w:r w:rsidR="17AD0CB5" w:rsidRPr="00FA7037">
        <w:rPr>
          <w:rFonts w:ascii="Arial" w:eastAsia="Arial" w:hAnsi="Arial" w:cs="Arial"/>
          <w:color w:val="000000" w:themeColor="text1"/>
          <w:sz w:val="24"/>
          <w:szCs w:val="24"/>
          <w:lang w:eastAsia="en-AU"/>
        </w:rPr>
        <w:t xml:space="preserve">that </w:t>
      </w:r>
      <w:r w:rsidR="00F40EF3">
        <w:rPr>
          <w:rFonts w:ascii="Arial" w:eastAsia="Arial" w:hAnsi="Arial" w:cs="Arial"/>
          <w:color w:val="000000" w:themeColor="text1"/>
          <w:sz w:val="24"/>
          <w:szCs w:val="24"/>
          <w:lang w:eastAsia="en-AU"/>
        </w:rPr>
        <w:t>may</w:t>
      </w:r>
      <w:r w:rsidR="742039F7" w:rsidRPr="00FA7037">
        <w:rPr>
          <w:rFonts w:ascii="Arial" w:eastAsia="Arial" w:hAnsi="Arial" w:cs="Arial"/>
          <w:color w:val="000000" w:themeColor="text1"/>
          <w:sz w:val="24"/>
          <w:szCs w:val="24"/>
          <w:lang w:eastAsia="en-AU"/>
        </w:rPr>
        <w:t xml:space="preserve"> </w:t>
      </w:r>
      <w:r w:rsidR="17AD0CB5" w:rsidRPr="00FA7037">
        <w:rPr>
          <w:rFonts w:ascii="Arial" w:eastAsia="Arial" w:hAnsi="Arial" w:cs="Arial"/>
          <w:color w:val="000000" w:themeColor="text1"/>
          <w:sz w:val="24"/>
          <w:szCs w:val="24"/>
          <w:lang w:eastAsia="en-AU"/>
        </w:rPr>
        <w:t xml:space="preserve">activate </w:t>
      </w:r>
      <w:r w:rsidR="16A4C2C5" w:rsidRPr="00FA7037">
        <w:rPr>
          <w:rFonts w:ascii="Arial" w:eastAsia="Arial" w:hAnsi="Arial" w:cs="Arial"/>
          <w:color w:val="000000" w:themeColor="text1"/>
          <w:sz w:val="24"/>
          <w:szCs w:val="24"/>
          <w:lang w:eastAsia="en-AU"/>
        </w:rPr>
        <w:t>a</w:t>
      </w:r>
      <w:r w:rsidR="00F40EF3">
        <w:rPr>
          <w:rFonts w:ascii="Arial" w:eastAsia="Arial" w:hAnsi="Arial" w:cs="Arial"/>
          <w:color w:val="000000" w:themeColor="text1"/>
          <w:sz w:val="24"/>
          <w:szCs w:val="24"/>
          <w:lang w:eastAsia="en-AU"/>
        </w:rPr>
        <w:t xml:space="preserve"> move on direction from a bus stop area</w:t>
      </w:r>
      <w:r w:rsidR="16A4C2C5" w:rsidRPr="00FA7037">
        <w:rPr>
          <w:rFonts w:ascii="Arial" w:eastAsia="Arial" w:hAnsi="Arial" w:cs="Arial"/>
          <w:color w:val="000000" w:themeColor="text1"/>
          <w:sz w:val="24"/>
          <w:szCs w:val="24"/>
          <w:lang w:eastAsia="en-AU"/>
        </w:rPr>
        <w:t>.</w:t>
      </w:r>
      <w:r w:rsidR="006F2BCD">
        <w:rPr>
          <w:rFonts w:ascii="Arial" w:eastAsia="Arial" w:hAnsi="Arial" w:cs="Arial"/>
          <w:color w:val="000000" w:themeColor="text1"/>
          <w:sz w:val="24"/>
          <w:szCs w:val="24"/>
          <w:lang w:eastAsia="en-AU"/>
        </w:rPr>
        <w:t xml:space="preserve"> These new offences are an expansion of existing offences that apply within a bus, expanding the elements relevant to safety to also apply in bus stop areas.</w:t>
      </w:r>
    </w:p>
    <w:p w14:paraId="5B07A17D" w14:textId="42CA61E9" w:rsidR="41BF96FE" w:rsidRPr="00FA7037" w:rsidRDefault="16A4C2C5" w:rsidP="009B5F15">
      <w:pPr>
        <w:keepNext/>
        <w:keepLines/>
        <w:spacing w:line="271" w:lineRule="auto"/>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 xml:space="preserve">Under </w:t>
      </w:r>
      <w:r w:rsidR="00F40EF3">
        <w:rPr>
          <w:rFonts w:ascii="Arial" w:eastAsia="Arial" w:hAnsi="Arial" w:cs="Arial"/>
          <w:color w:val="000000" w:themeColor="text1"/>
          <w:sz w:val="24"/>
          <w:szCs w:val="24"/>
          <w:lang w:eastAsia="en-AU"/>
        </w:rPr>
        <w:t xml:space="preserve">new </w:t>
      </w:r>
      <w:r w:rsidRPr="00FA7037">
        <w:rPr>
          <w:rFonts w:ascii="Arial" w:eastAsia="Arial" w:hAnsi="Arial" w:cs="Arial"/>
          <w:color w:val="000000" w:themeColor="text1"/>
          <w:sz w:val="24"/>
          <w:szCs w:val="24"/>
          <w:lang w:eastAsia="en-AU"/>
        </w:rPr>
        <w:t xml:space="preserve">section 52(3A), </w:t>
      </w:r>
      <w:r w:rsidR="002B01CB">
        <w:rPr>
          <w:rFonts w:ascii="Arial" w:eastAsia="Arial" w:hAnsi="Arial" w:cs="Arial"/>
          <w:color w:val="000000" w:themeColor="text1"/>
          <w:sz w:val="24"/>
          <w:szCs w:val="24"/>
          <w:lang w:eastAsia="en-AU"/>
        </w:rPr>
        <w:t xml:space="preserve">which is strict liability, </w:t>
      </w:r>
      <w:r w:rsidRPr="00FA7037">
        <w:rPr>
          <w:rFonts w:ascii="Arial" w:eastAsia="Arial" w:hAnsi="Arial" w:cs="Arial"/>
          <w:color w:val="000000" w:themeColor="text1"/>
          <w:sz w:val="24"/>
          <w:szCs w:val="24"/>
          <w:lang w:eastAsia="en-AU"/>
        </w:rPr>
        <w:t>a person commits an offence in a bus stop area if they behave in “an aggressive or menacing way</w:t>
      </w:r>
      <w:r w:rsidR="002B01CB">
        <w:rPr>
          <w:rFonts w:ascii="Arial" w:eastAsia="Arial" w:hAnsi="Arial" w:cs="Arial"/>
          <w:color w:val="000000" w:themeColor="text1"/>
          <w:sz w:val="24"/>
          <w:szCs w:val="24"/>
          <w:lang w:eastAsia="en-AU"/>
        </w:rPr>
        <w:t>.</w:t>
      </w:r>
      <w:r w:rsidRPr="00FA7037">
        <w:rPr>
          <w:rFonts w:ascii="Arial" w:eastAsia="Arial" w:hAnsi="Arial" w:cs="Arial"/>
          <w:color w:val="000000" w:themeColor="text1"/>
          <w:sz w:val="24"/>
          <w:szCs w:val="24"/>
          <w:lang w:eastAsia="en-AU"/>
        </w:rPr>
        <w:t>” Under section 52(</w:t>
      </w:r>
      <w:r w:rsidR="61415D00" w:rsidRPr="00FA7037">
        <w:rPr>
          <w:rFonts w:ascii="Arial" w:eastAsia="Arial" w:hAnsi="Arial" w:cs="Arial"/>
          <w:color w:val="000000" w:themeColor="text1"/>
          <w:sz w:val="24"/>
          <w:szCs w:val="24"/>
          <w:lang w:eastAsia="en-AU"/>
        </w:rPr>
        <w:t>3B), a person commits an offence in a bus stop area if they “unreasonably interfere with the safety of someone else</w:t>
      </w:r>
      <w:r w:rsidR="00F40EF3">
        <w:rPr>
          <w:rFonts w:ascii="Arial" w:eastAsia="Arial" w:hAnsi="Arial" w:cs="Arial"/>
          <w:color w:val="000000" w:themeColor="text1"/>
          <w:sz w:val="24"/>
          <w:szCs w:val="24"/>
          <w:lang w:eastAsia="en-AU"/>
        </w:rPr>
        <w:t>.</w:t>
      </w:r>
      <w:r w:rsidR="61415D00" w:rsidRPr="00FA7037">
        <w:rPr>
          <w:rFonts w:ascii="Arial" w:eastAsia="Arial" w:hAnsi="Arial" w:cs="Arial"/>
          <w:color w:val="000000" w:themeColor="text1"/>
          <w:sz w:val="24"/>
          <w:szCs w:val="24"/>
          <w:lang w:eastAsia="en-AU"/>
        </w:rPr>
        <w:t>”</w:t>
      </w:r>
    </w:p>
    <w:p w14:paraId="58664B9F" w14:textId="0ABFFA44" w:rsidR="26BE9B28" w:rsidRPr="00FA7037" w:rsidRDefault="26BE9B28" w:rsidP="009B5F15">
      <w:pPr>
        <w:keepNext/>
        <w:keepLines/>
        <w:spacing w:line="271" w:lineRule="auto"/>
        <w:rPr>
          <w:rFonts w:ascii="Arial" w:eastAsia="Arial" w:hAnsi="Arial" w:cs="Arial"/>
          <w:color w:val="000000" w:themeColor="text1"/>
          <w:sz w:val="24"/>
          <w:szCs w:val="24"/>
          <w:lang w:eastAsia="en-AU"/>
        </w:rPr>
      </w:pPr>
      <w:r w:rsidRPr="00FA7037">
        <w:rPr>
          <w:rFonts w:ascii="Arial" w:eastAsia="Arial" w:hAnsi="Arial" w:cs="Arial"/>
          <w:color w:val="000000" w:themeColor="text1"/>
          <w:sz w:val="24"/>
          <w:szCs w:val="24"/>
          <w:lang w:eastAsia="en-AU"/>
        </w:rPr>
        <w:t xml:space="preserve">The language used </w:t>
      </w:r>
      <w:r w:rsidR="3FC1DF08" w:rsidRPr="00FA7037">
        <w:rPr>
          <w:rFonts w:ascii="Arial" w:eastAsia="Arial" w:hAnsi="Arial" w:cs="Arial"/>
          <w:color w:val="000000" w:themeColor="text1"/>
          <w:sz w:val="24"/>
          <w:szCs w:val="24"/>
          <w:lang w:eastAsia="en-AU"/>
        </w:rPr>
        <w:t xml:space="preserve">reflects the serious nature of the incidents </w:t>
      </w:r>
      <w:r w:rsidR="21137920" w:rsidRPr="00FA7037">
        <w:rPr>
          <w:rFonts w:ascii="Arial" w:eastAsia="Arial" w:hAnsi="Arial" w:cs="Arial"/>
          <w:color w:val="000000" w:themeColor="text1"/>
          <w:sz w:val="24"/>
          <w:szCs w:val="24"/>
          <w:lang w:eastAsia="en-AU"/>
        </w:rPr>
        <w:t xml:space="preserve">that have occurred </w:t>
      </w:r>
      <w:r w:rsidR="3E8E9BD8" w:rsidRPr="00FA7037">
        <w:rPr>
          <w:rFonts w:ascii="Arial" w:eastAsia="Arial" w:hAnsi="Arial" w:cs="Arial"/>
          <w:color w:val="000000" w:themeColor="text1"/>
          <w:sz w:val="24"/>
          <w:szCs w:val="24"/>
          <w:lang w:eastAsia="en-AU"/>
        </w:rPr>
        <w:t xml:space="preserve">within the bus network, including at bus stops. </w:t>
      </w:r>
      <w:r w:rsidR="0E2A5518" w:rsidRPr="00FA7037">
        <w:rPr>
          <w:rFonts w:ascii="Arial" w:eastAsia="Arial" w:hAnsi="Arial" w:cs="Arial"/>
          <w:color w:val="000000" w:themeColor="text1"/>
          <w:sz w:val="24"/>
          <w:szCs w:val="24"/>
          <w:lang w:eastAsia="en-AU"/>
        </w:rPr>
        <w:t xml:space="preserve">It covers situations where </w:t>
      </w:r>
      <w:r w:rsidR="582937D8" w:rsidRPr="00FA7037">
        <w:rPr>
          <w:rFonts w:ascii="Arial" w:eastAsia="Arial" w:hAnsi="Arial" w:cs="Arial"/>
          <w:color w:val="000000" w:themeColor="text1"/>
          <w:sz w:val="24"/>
          <w:szCs w:val="24"/>
          <w:lang w:eastAsia="en-AU"/>
        </w:rPr>
        <w:t xml:space="preserve">someone </w:t>
      </w:r>
      <w:r w:rsidR="0E2A5518" w:rsidRPr="00FA7037">
        <w:rPr>
          <w:rFonts w:ascii="Arial" w:eastAsia="Arial" w:hAnsi="Arial" w:cs="Arial"/>
          <w:color w:val="000000" w:themeColor="text1"/>
          <w:sz w:val="24"/>
          <w:szCs w:val="24"/>
          <w:lang w:eastAsia="en-AU"/>
        </w:rPr>
        <w:t xml:space="preserve">behaves in such a way that </w:t>
      </w:r>
      <w:r w:rsidR="7A9E556A" w:rsidRPr="00FA7037">
        <w:rPr>
          <w:rFonts w:ascii="Arial" w:eastAsia="Arial" w:hAnsi="Arial" w:cs="Arial"/>
          <w:color w:val="000000" w:themeColor="text1"/>
          <w:sz w:val="24"/>
          <w:szCs w:val="24"/>
          <w:lang w:eastAsia="en-AU"/>
        </w:rPr>
        <w:t xml:space="preserve">they give </w:t>
      </w:r>
      <w:r w:rsidR="662B4148" w:rsidRPr="00FA7037">
        <w:rPr>
          <w:rFonts w:ascii="Arial" w:eastAsia="Arial" w:hAnsi="Arial" w:cs="Arial"/>
          <w:color w:val="000000" w:themeColor="text1"/>
          <w:sz w:val="24"/>
          <w:szCs w:val="24"/>
          <w:lang w:eastAsia="en-AU"/>
        </w:rPr>
        <w:t>another person the impression</w:t>
      </w:r>
      <w:r w:rsidR="7A9E556A" w:rsidRPr="00FA7037">
        <w:rPr>
          <w:rFonts w:ascii="Arial" w:eastAsia="Arial" w:hAnsi="Arial" w:cs="Arial"/>
          <w:color w:val="000000" w:themeColor="text1"/>
          <w:sz w:val="24"/>
          <w:szCs w:val="24"/>
          <w:lang w:eastAsia="en-AU"/>
        </w:rPr>
        <w:t xml:space="preserve"> </w:t>
      </w:r>
      <w:r w:rsidR="662B4148" w:rsidRPr="00FA7037">
        <w:rPr>
          <w:rFonts w:ascii="Arial" w:eastAsia="Arial" w:hAnsi="Arial" w:cs="Arial"/>
          <w:color w:val="000000" w:themeColor="text1"/>
          <w:sz w:val="24"/>
          <w:szCs w:val="24"/>
          <w:lang w:eastAsia="en-AU"/>
        </w:rPr>
        <w:t xml:space="preserve">that they are likely to </w:t>
      </w:r>
      <w:r w:rsidR="00F40EF3">
        <w:rPr>
          <w:rFonts w:ascii="Arial" w:eastAsia="Arial" w:hAnsi="Arial" w:cs="Arial"/>
          <w:color w:val="000000" w:themeColor="text1"/>
          <w:sz w:val="24"/>
          <w:szCs w:val="24"/>
          <w:lang w:eastAsia="en-AU"/>
        </w:rPr>
        <w:t xml:space="preserve">harm </w:t>
      </w:r>
      <w:r w:rsidR="662B4148" w:rsidRPr="00FA7037">
        <w:rPr>
          <w:rFonts w:ascii="Arial" w:eastAsia="Arial" w:hAnsi="Arial" w:cs="Arial"/>
          <w:color w:val="000000" w:themeColor="text1"/>
          <w:sz w:val="24"/>
          <w:szCs w:val="24"/>
          <w:lang w:eastAsia="en-AU"/>
        </w:rPr>
        <w:t>them</w:t>
      </w:r>
      <w:r w:rsidR="7A9E556A" w:rsidRPr="00FA7037">
        <w:rPr>
          <w:rFonts w:ascii="Arial" w:eastAsia="Arial" w:hAnsi="Arial" w:cs="Arial"/>
          <w:color w:val="000000" w:themeColor="text1"/>
          <w:sz w:val="24"/>
          <w:szCs w:val="24"/>
          <w:lang w:eastAsia="en-AU"/>
        </w:rPr>
        <w:t xml:space="preserve"> </w:t>
      </w:r>
      <w:r w:rsidR="662B4148" w:rsidRPr="00FA7037">
        <w:rPr>
          <w:rFonts w:ascii="Arial" w:eastAsia="Arial" w:hAnsi="Arial" w:cs="Arial"/>
          <w:color w:val="000000" w:themeColor="text1"/>
          <w:sz w:val="24"/>
          <w:szCs w:val="24"/>
          <w:lang w:eastAsia="en-AU"/>
        </w:rPr>
        <w:t xml:space="preserve">or </w:t>
      </w:r>
      <w:r w:rsidR="3C275AB0" w:rsidRPr="00FA7037">
        <w:rPr>
          <w:rFonts w:ascii="Arial" w:eastAsia="Arial" w:hAnsi="Arial" w:cs="Arial"/>
          <w:color w:val="000000" w:themeColor="text1"/>
          <w:sz w:val="24"/>
          <w:szCs w:val="24"/>
          <w:lang w:eastAsia="en-AU"/>
        </w:rPr>
        <w:t xml:space="preserve">threaten their </w:t>
      </w:r>
      <w:r w:rsidR="7942A518" w:rsidRPr="00FA7037">
        <w:rPr>
          <w:rFonts w:ascii="Arial" w:eastAsia="Arial" w:hAnsi="Arial" w:cs="Arial"/>
          <w:color w:val="000000" w:themeColor="text1"/>
          <w:sz w:val="24"/>
          <w:szCs w:val="24"/>
          <w:lang w:eastAsia="en-AU"/>
        </w:rPr>
        <w:t>physical or psychological</w:t>
      </w:r>
      <w:r w:rsidR="3C275AB0" w:rsidRPr="00FA7037">
        <w:rPr>
          <w:rFonts w:ascii="Arial" w:eastAsia="Arial" w:hAnsi="Arial" w:cs="Arial"/>
          <w:color w:val="000000" w:themeColor="text1"/>
          <w:sz w:val="24"/>
          <w:szCs w:val="24"/>
          <w:lang w:eastAsia="en-AU"/>
        </w:rPr>
        <w:t xml:space="preserve"> safety.</w:t>
      </w:r>
    </w:p>
    <w:p w14:paraId="2F723323" w14:textId="6598EF24" w:rsidR="00DD3048" w:rsidRPr="002036A4" w:rsidRDefault="00DD3048" w:rsidP="002036A4">
      <w:pPr>
        <w:spacing w:line="269" w:lineRule="auto"/>
        <w:ind w:left="1440" w:hanging="1440"/>
        <w:rPr>
          <w:rFonts w:ascii="Arial" w:eastAsia="Arial" w:hAnsi="Arial" w:cs="Arial"/>
          <w:b/>
          <w:bCs/>
          <w:color w:val="000000"/>
          <w:kern w:val="2"/>
          <w:sz w:val="24"/>
          <w:szCs w:val="24"/>
          <w:lang w:eastAsia="en-AU"/>
          <w14:ligatures w14:val="standardContextual"/>
        </w:rPr>
      </w:pPr>
      <w:r w:rsidRPr="005A1263">
        <w:rPr>
          <w:rFonts w:ascii="Arial" w:eastAsia="Arial" w:hAnsi="Arial" w:cs="Arial"/>
          <w:b/>
          <w:bCs/>
          <w:color w:val="000000"/>
          <w:kern w:val="2"/>
          <w:sz w:val="24"/>
          <w:szCs w:val="24"/>
          <w:lang w:eastAsia="en-AU"/>
          <w14:ligatures w14:val="standardContextual"/>
        </w:rPr>
        <w:t>Clause 10</w:t>
      </w:r>
      <w:r w:rsidRPr="002036A4">
        <w:rPr>
          <w:rFonts w:ascii="Arial" w:eastAsia="Arial" w:hAnsi="Arial" w:cs="Arial"/>
          <w:b/>
          <w:bCs/>
          <w:color w:val="000000"/>
          <w:kern w:val="2"/>
          <w:sz w:val="24"/>
          <w:szCs w:val="24"/>
          <w:lang w:eastAsia="en-AU"/>
          <w14:ligatures w14:val="standardContextual"/>
        </w:rPr>
        <w:tab/>
      </w:r>
      <w:r w:rsidR="1276CFD7" w:rsidRPr="002036A4">
        <w:rPr>
          <w:rFonts w:ascii="Arial" w:eastAsia="Arial" w:hAnsi="Arial" w:cs="Arial"/>
          <w:b/>
          <w:bCs/>
          <w:color w:val="000000"/>
          <w:kern w:val="2"/>
          <w:sz w:val="24"/>
          <w:szCs w:val="24"/>
          <w:lang w:eastAsia="en-AU"/>
          <w14:ligatures w14:val="standardContextual"/>
        </w:rPr>
        <w:t>Section 52</w:t>
      </w:r>
      <w:r w:rsidR="002B01CB" w:rsidRPr="002036A4">
        <w:rPr>
          <w:rFonts w:ascii="Arial" w:eastAsia="Arial" w:hAnsi="Arial" w:cs="Arial"/>
          <w:b/>
          <w:bCs/>
          <w:color w:val="000000"/>
          <w:kern w:val="2"/>
          <w:sz w:val="24"/>
          <w:szCs w:val="24"/>
          <w:lang w:eastAsia="en-AU"/>
          <w14:ligatures w14:val="standardContextual"/>
        </w:rPr>
        <w:t xml:space="preserve"> </w:t>
      </w:r>
      <w:r w:rsidR="1276CFD7" w:rsidRPr="002036A4">
        <w:rPr>
          <w:rFonts w:ascii="Arial" w:eastAsia="Arial" w:hAnsi="Arial" w:cs="Arial"/>
          <w:b/>
          <w:bCs/>
          <w:color w:val="000000"/>
          <w:kern w:val="2"/>
          <w:sz w:val="24"/>
          <w:szCs w:val="24"/>
          <w:lang w:eastAsia="en-AU"/>
          <w14:ligatures w14:val="standardContextual"/>
        </w:rPr>
        <w:t>(4)</w:t>
      </w:r>
    </w:p>
    <w:p w14:paraId="5A26883F" w14:textId="68C7DB32" w:rsidR="7F5EBB00" w:rsidRPr="005A1263" w:rsidRDefault="7F5EBB00" w:rsidP="009B5F15">
      <w:pPr>
        <w:keepNext/>
        <w:keepLines/>
        <w:spacing w:line="269" w:lineRule="auto"/>
        <w:ind w:left="72" w:right="872" w:hanging="72"/>
        <w:outlineLvl w:val="0"/>
        <w:rPr>
          <w:rFonts w:ascii="Arial" w:eastAsia="Arial" w:hAnsi="Arial" w:cs="Arial"/>
          <w:color w:val="000000" w:themeColor="text1"/>
          <w:sz w:val="24"/>
          <w:szCs w:val="24"/>
          <w:lang w:eastAsia="en-AU"/>
        </w:rPr>
      </w:pPr>
      <w:r w:rsidRPr="005A1263">
        <w:rPr>
          <w:rFonts w:ascii="Arial" w:eastAsia="Arial" w:hAnsi="Arial" w:cs="Arial"/>
          <w:color w:val="000000" w:themeColor="text1"/>
          <w:sz w:val="24"/>
          <w:szCs w:val="24"/>
          <w:lang w:eastAsia="en-AU"/>
        </w:rPr>
        <w:t xml:space="preserve">This clause </w:t>
      </w:r>
      <w:r w:rsidR="002B01CB">
        <w:rPr>
          <w:rFonts w:ascii="Arial" w:eastAsia="Arial" w:hAnsi="Arial" w:cs="Arial"/>
          <w:color w:val="000000" w:themeColor="text1"/>
          <w:sz w:val="24"/>
          <w:szCs w:val="24"/>
          <w:lang w:eastAsia="en-AU"/>
        </w:rPr>
        <w:t>replaces</w:t>
      </w:r>
      <w:r w:rsidRPr="005A1263">
        <w:rPr>
          <w:rFonts w:ascii="Arial" w:eastAsia="Arial" w:hAnsi="Arial" w:cs="Arial"/>
          <w:color w:val="000000" w:themeColor="text1"/>
          <w:sz w:val="24"/>
          <w:szCs w:val="24"/>
          <w:lang w:eastAsia="en-AU"/>
        </w:rPr>
        <w:t xml:space="preserve"> the current reference to </w:t>
      </w:r>
      <w:r w:rsidR="1B452BCE" w:rsidRPr="005A1263">
        <w:rPr>
          <w:rFonts w:ascii="Arial" w:eastAsia="Arial" w:hAnsi="Arial" w:cs="Arial"/>
          <w:color w:val="000000" w:themeColor="text1"/>
          <w:sz w:val="24"/>
          <w:szCs w:val="24"/>
          <w:lang w:eastAsia="en-AU"/>
        </w:rPr>
        <w:t>subsections (1) and (2) in section 52(4) of the Regulation</w:t>
      </w:r>
      <w:r w:rsidR="4E3FA886" w:rsidRPr="005A1263">
        <w:rPr>
          <w:rFonts w:ascii="Arial" w:eastAsia="Arial" w:hAnsi="Arial" w:cs="Arial"/>
          <w:color w:val="000000" w:themeColor="text1"/>
          <w:sz w:val="24"/>
          <w:szCs w:val="24"/>
          <w:lang w:eastAsia="en-AU"/>
        </w:rPr>
        <w:t xml:space="preserve"> </w:t>
      </w:r>
      <w:r w:rsidR="002B01CB">
        <w:rPr>
          <w:rFonts w:ascii="Arial" w:eastAsia="Arial" w:hAnsi="Arial" w:cs="Arial"/>
          <w:color w:val="000000" w:themeColor="text1"/>
          <w:sz w:val="24"/>
          <w:szCs w:val="24"/>
          <w:lang w:eastAsia="en-AU"/>
        </w:rPr>
        <w:t>with</w:t>
      </w:r>
      <w:r w:rsidR="1B452BCE" w:rsidRPr="005A1263">
        <w:rPr>
          <w:rFonts w:ascii="Arial" w:eastAsia="Arial" w:hAnsi="Arial" w:cs="Arial"/>
          <w:color w:val="000000" w:themeColor="text1"/>
          <w:sz w:val="24"/>
          <w:szCs w:val="24"/>
          <w:lang w:eastAsia="en-AU"/>
        </w:rPr>
        <w:t xml:space="preserve"> subsections (1), (2) an</w:t>
      </w:r>
      <w:r w:rsidR="501B778C" w:rsidRPr="005A1263">
        <w:rPr>
          <w:rFonts w:ascii="Arial" w:eastAsia="Arial" w:hAnsi="Arial" w:cs="Arial"/>
          <w:color w:val="000000" w:themeColor="text1"/>
          <w:sz w:val="24"/>
          <w:szCs w:val="24"/>
          <w:lang w:eastAsia="en-AU"/>
        </w:rPr>
        <w:t>d (3A).</w:t>
      </w:r>
    </w:p>
    <w:p w14:paraId="4340E7B5" w14:textId="7B198FCA" w:rsidR="07F6D9D0" w:rsidRPr="005A1263" w:rsidRDefault="07F6D9D0" w:rsidP="009B5F15">
      <w:pPr>
        <w:keepNext/>
        <w:keepLines/>
        <w:spacing w:line="269" w:lineRule="auto"/>
        <w:ind w:left="72" w:right="872" w:hanging="72"/>
        <w:outlineLvl w:val="0"/>
        <w:rPr>
          <w:rFonts w:ascii="Arial" w:eastAsia="Arial" w:hAnsi="Arial" w:cs="Arial"/>
          <w:color w:val="000000" w:themeColor="text1"/>
          <w:sz w:val="24"/>
          <w:szCs w:val="24"/>
          <w:lang w:eastAsia="en-AU"/>
        </w:rPr>
      </w:pPr>
      <w:r w:rsidRPr="005A1263">
        <w:rPr>
          <w:rFonts w:ascii="Arial" w:eastAsia="Arial" w:hAnsi="Arial" w:cs="Arial"/>
          <w:color w:val="000000" w:themeColor="text1"/>
          <w:sz w:val="24"/>
          <w:szCs w:val="24"/>
          <w:lang w:eastAsia="en-AU"/>
        </w:rPr>
        <w:t>Se</w:t>
      </w:r>
      <w:r w:rsidR="501B778C" w:rsidRPr="005A1263">
        <w:rPr>
          <w:rFonts w:ascii="Arial" w:eastAsia="Arial" w:hAnsi="Arial" w:cs="Arial"/>
          <w:color w:val="000000" w:themeColor="text1"/>
          <w:sz w:val="24"/>
          <w:szCs w:val="24"/>
          <w:lang w:eastAsia="en-AU"/>
        </w:rPr>
        <w:t xml:space="preserve">ction 52(4) </w:t>
      </w:r>
      <w:r w:rsidR="5054DECF" w:rsidRPr="005A1263">
        <w:rPr>
          <w:rFonts w:ascii="Arial" w:eastAsia="Arial" w:hAnsi="Arial" w:cs="Arial"/>
          <w:color w:val="000000" w:themeColor="text1"/>
          <w:sz w:val="24"/>
          <w:szCs w:val="24"/>
          <w:lang w:eastAsia="en-AU"/>
        </w:rPr>
        <w:t xml:space="preserve">outlines the fact that </w:t>
      </w:r>
      <w:r w:rsidR="34C7438B" w:rsidRPr="005A1263">
        <w:rPr>
          <w:rFonts w:ascii="Arial" w:eastAsia="Arial" w:hAnsi="Arial" w:cs="Arial"/>
          <w:color w:val="000000" w:themeColor="text1"/>
          <w:sz w:val="24"/>
          <w:szCs w:val="24"/>
          <w:lang w:eastAsia="en-AU"/>
        </w:rPr>
        <w:t>offences under subsections</w:t>
      </w:r>
      <w:r w:rsidR="67BFAEC7" w:rsidRPr="005A1263">
        <w:rPr>
          <w:rFonts w:ascii="Arial" w:eastAsia="Arial" w:hAnsi="Arial" w:cs="Arial"/>
          <w:color w:val="000000" w:themeColor="text1"/>
          <w:sz w:val="24"/>
          <w:szCs w:val="24"/>
          <w:lang w:eastAsia="en-AU"/>
        </w:rPr>
        <w:t xml:space="preserve"> (1), (2) and the new provision (3A) </w:t>
      </w:r>
      <w:r w:rsidR="5C37C98C" w:rsidRPr="005A1263">
        <w:rPr>
          <w:rFonts w:ascii="Arial" w:eastAsia="Arial" w:hAnsi="Arial" w:cs="Arial"/>
          <w:color w:val="000000" w:themeColor="text1"/>
          <w:sz w:val="24"/>
          <w:szCs w:val="24"/>
          <w:lang w:eastAsia="en-AU"/>
        </w:rPr>
        <w:t>- as outlined in Clause 9</w:t>
      </w:r>
      <w:r w:rsidR="002BD40E" w:rsidRPr="005A1263">
        <w:rPr>
          <w:rFonts w:ascii="Arial" w:eastAsia="Arial" w:hAnsi="Arial" w:cs="Arial"/>
          <w:color w:val="000000" w:themeColor="text1"/>
          <w:sz w:val="24"/>
          <w:szCs w:val="24"/>
          <w:lang w:eastAsia="en-AU"/>
        </w:rPr>
        <w:t xml:space="preserve"> – </w:t>
      </w:r>
      <w:r w:rsidR="67BFAEC7" w:rsidRPr="005A1263">
        <w:rPr>
          <w:rFonts w:ascii="Arial" w:eastAsia="Arial" w:hAnsi="Arial" w:cs="Arial"/>
          <w:color w:val="000000" w:themeColor="text1"/>
          <w:sz w:val="24"/>
          <w:szCs w:val="24"/>
          <w:lang w:eastAsia="en-AU"/>
        </w:rPr>
        <w:t xml:space="preserve">are </w:t>
      </w:r>
      <w:r w:rsidR="002BD40E" w:rsidRPr="005A1263">
        <w:rPr>
          <w:rFonts w:ascii="Arial" w:eastAsia="Arial" w:hAnsi="Arial" w:cs="Arial"/>
          <w:color w:val="000000" w:themeColor="text1"/>
          <w:sz w:val="24"/>
          <w:szCs w:val="24"/>
          <w:lang w:eastAsia="en-AU"/>
        </w:rPr>
        <w:t xml:space="preserve">all </w:t>
      </w:r>
      <w:r w:rsidR="67BFAEC7" w:rsidRPr="005A1263">
        <w:rPr>
          <w:rFonts w:ascii="Arial" w:eastAsia="Arial" w:hAnsi="Arial" w:cs="Arial"/>
          <w:color w:val="000000" w:themeColor="text1"/>
          <w:sz w:val="24"/>
          <w:szCs w:val="24"/>
          <w:lang w:eastAsia="en-AU"/>
        </w:rPr>
        <w:t>strict liability offences.</w:t>
      </w:r>
    </w:p>
    <w:p w14:paraId="452EC683" w14:textId="77777777" w:rsidR="002036A4" w:rsidRDefault="00DD3048" w:rsidP="002036A4">
      <w:pPr>
        <w:spacing w:line="269" w:lineRule="auto"/>
        <w:ind w:left="1440" w:hanging="1440"/>
        <w:rPr>
          <w:rFonts w:ascii="Arial" w:eastAsia="Arial" w:hAnsi="Arial" w:cs="Arial"/>
          <w:b/>
          <w:bCs/>
          <w:color w:val="000000"/>
          <w:kern w:val="2"/>
          <w:sz w:val="24"/>
          <w:szCs w:val="24"/>
          <w:lang w:eastAsia="en-AU"/>
          <w14:ligatures w14:val="standardContextual"/>
        </w:rPr>
      </w:pPr>
      <w:r w:rsidRPr="005A1263">
        <w:rPr>
          <w:rFonts w:ascii="Arial" w:eastAsia="Arial" w:hAnsi="Arial" w:cs="Arial"/>
          <w:b/>
          <w:bCs/>
          <w:color w:val="000000"/>
          <w:kern w:val="2"/>
          <w:sz w:val="24"/>
          <w:szCs w:val="24"/>
          <w:lang w:eastAsia="en-AU"/>
          <w14:ligatures w14:val="standardContextual"/>
        </w:rPr>
        <w:t>Clause 11</w:t>
      </w:r>
      <w:r w:rsidRPr="002036A4">
        <w:rPr>
          <w:rFonts w:ascii="Arial" w:eastAsia="Arial" w:hAnsi="Arial" w:cs="Arial"/>
          <w:b/>
          <w:bCs/>
          <w:color w:val="000000"/>
          <w:kern w:val="2"/>
          <w:sz w:val="24"/>
          <w:szCs w:val="24"/>
          <w:lang w:eastAsia="en-AU"/>
          <w14:ligatures w14:val="standardContextual"/>
        </w:rPr>
        <w:tab/>
      </w:r>
      <w:r w:rsidR="7B9DF416" w:rsidRPr="002036A4">
        <w:rPr>
          <w:rFonts w:ascii="Arial" w:eastAsia="Arial" w:hAnsi="Arial" w:cs="Arial"/>
          <w:b/>
          <w:bCs/>
          <w:color w:val="000000"/>
          <w:kern w:val="2"/>
          <w:sz w:val="24"/>
          <w:szCs w:val="24"/>
          <w:lang w:eastAsia="en-AU"/>
          <w14:ligatures w14:val="standardContextual"/>
        </w:rPr>
        <w:t xml:space="preserve">Bus driver, authorised person or police officer – power to direct person to get off, or not get on, </w:t>
      </w:r>
      <w:r w:rsidR="2A01F8D2" w:rsidRPr="002036A4">
        <w:rPr>
          <w:rFonts w:ascii="Arial" w:eastAsia="Arial" w:hAnsi="Arial" w:cs="Arial"/>
          <w:b/>
          <w:bCs/>
          <w:color w:val="000000"/>
          <w:kern w:val="2"/>
          <w:sz w:val="24"/>
          <w:szCs w:val="24"/>
          <w:lang w:eastAsia="en-AU"/>
          <w14:ligatures w14:val="standardContextual"/>
        </w:rPr>
        <w:t>bus</w:t>
      </w:r>
    </w:p>
    <w:p w14:paraId="1ECFEE3B" w14:textId="2E825FC4" w:rsidR="00EB0F60" w:rsidRPr="002036A4" w:rsidRDefault="002036A4" w:rsidP="002036A4">
      <w:pPr>
        <w:spacing w:line="269" w:lineRule="auto"/>
        <w:ind w:left="1440"/>
        <w:rPr>
          <w:rFonts w:ascii="Arial" w:eastAsia="Arial" w:hAnsi="Arial" w:cs="Arial"/>
          <w:b/>
          <w:bCs/>
          <w:color w:val="000000"/>
          <w:kern w:val="2"/>
          <w:sz w:val="24"/>
          <w:szCs w:val="24"/>
          <w:lang w:eastAsia="en-AU"/>
          <w14:ligatures w14:val="standardContextual"/>
        </w:rPr>
      </w:pPr>
      <w:r w:rsidRPr="002036A4">
        <w:rPr>
          <w:rFonts w:ascii="Arial" w:eastAsia="Arial" w:hAnsi="Arial" w:cs="Arial"/>
          <w:b/>
          <w:bCs/>
          <w:color w:val="000000"/>
          <w:kern w:val="2"/>
          <w:sz w:val="24"/>
          <w:szCs w:val="24"/>
          <w:lang w:eastAsia="en-AU"/>
          <w14:ligatures w14:val="standardContextual"/>
        </w:rPr>
        <w:t>Section 66C (1) (a) (ii)</w:t>
      </w:r>
    </w:p>
    <w:p w14:paraId="3CC01C0F" w14:textId="51FBD4FD" w:rsidR="7B3C875C" w:rsidRPr="005A1263" w:rsidRDefault="5162606A" w:rsidP="009B5F15">
      <w:pPr>
        <w:spacing w:line="271" w:lineRule="auto"/>
        <w:rPr>
          <w:rFonts w:ascii="Arial" w:eastAsia="Arial" w:hAnsi="Arial" w:cs="Arial"/>
          <w:color w:val="000000" w:themeColor="text1"/>
          <w:sz w:val="24"/>
          <w:szCs w:val="24"/>
          <w:lang w:eastAsia="en-AU"/>
        </w:rPr>
      </w:pPr>
      <w:r w:rsidRPr="005A1263">
        <w:rPr>
          <w:rFonts w:ascii="Arial" w:eastAsia="Arial" w:hAnsi="Arial" w:cs="Arial"/>
          <w:color w:val="000000" w:themeColor="text1"/>
          <w:sz w:val="24"/>
          <w:szCs w:val="24"/>
          <w:lang w:eastAsia="en-AU"/>
        </w:rPr>
        <w:t xml:space="preserve">This clause inserts </w:t>
      </w:r>
      <w:r w:rsidR="469F9A8C" w:rsidRPr="005A1263">
        <w:rPr>
          <w:rFonts w:ascii="Arial" w:eastAsia="Arial" w:hAnsi="Arial" w:cs="Arial"/>
          <w:color w:val="000000" w:themeColor="text1"/>
          <w:sz w:val="24"/>
          <w:szCs w:val="24"/>
          <w:lang w:eastAsia="en-AU"/>
        </w:rPr>
        <w:t xml:space="preserve">“and people in bus stop areas” after “passengers” </w:t>
      </w:r>
      <w:r w:rsidR="3F8952FA" w:rsidRPr="005A1263">
        <w:rPr>
          <w:rFonts w:ascii="Arial" w:eastAsia="Arial" w:hAnsi="Arial" w:cs="Arial"/>
          <w:color w:val="000000" w:themeColor="text1"/>
          <w:sz w:val="24"/>
          <w:szCs w:val="24"/>
          <w:lang w:eastAsia="en-AU"/>
        </w:rPr>
        <w:t>in section 66C(1)(a)(ii) to reflect the fact that move on powers in Part 3.3 of</w:t>
      </w:r>
      <w:r w:rsidR="36E510E4" w:rsidRPr="005A1263">
        <w:rPr>
          <w:rFonts w:ascii="Arial" w:eastAsia="Arial" w:hAnsi="Arial" w:cs="Arial"/>
          <w:color w:val="000000" w:themeColor="text1"/>
          <w:sz w:val="24"/>
          <w:szCs w:val="24"/>
          <w:lang w:eastAsia="en-AU"/>
        </w:rPr>
        <w:t xml:space="preserve"> the Regulation now include the power to move people at bus stop areas on, as well as passengers.</w:t>
      </w:r>
    </w:p>
    <w:p w14:paraId="21E6BE76" w14:textId="7CFAA443" w:rsidR="00DD3048" w:rsidRPr="002036A4" w:rsidRDefault="00DD3048" w:rsidP="002036A4">
      <w:pPr>
        <w:spacing w:line="269" w:lineRule="auto"/>
        <w:ind w:left="1440" w:hanging="1440"/>
        <w:rPr>
          <w:rFonts w:ascii="Arial" w:eastAsia="Arial" w:hAnsi="Arial" w:cs="Arial"/>
          <w:b/>
          <w:bCs/>
          <w:color w:val="000000"/>
          <w:kern w:val="2"/>
          <w:sz w:val="24"/>
          <w:szCs w:val="24"/>
          <w:lang w:eastAsia="en-AU"/>
          <w14:ligatures w14:val="standardContextual"/>
        </w:rPr>
      </w:pPr>
      <w:r w:rsidRPr="005A1263">
        <w:rPr>
          <w:rFonts w:ascii="Arial" w:eastAsia="Arial" w:hAnsi="Arial" w:cs="Arial"/>
          <w:b/>
          <w:bCs/>
          <w:color w:val="000000"/>
          <w:kern w:val="2"/>
          <w:sz w:val="24"/>
          <w:szCs w:val="24"/>
          <w:lang w:eastAsia="en-AU"/>
          <w14:ligatures w14:val="standardContextual"/>
        </w:rPr>
        <w:t>Clause 12</w:t>
      </w:r>
      <w:r w:rsidRPr="002036A4">
        <w:rPr>
          <w:rFonts w:ascii="Arial" w:eastAsia="Arial" w:hAnsi="Arial" w:cs="Arial"/>
          <w:b/>
          <w:bCs/>
          <w:color w:val="000000"/>
          <w:kern w:val="2"/>
          <w:sz w:val="24"/>
          <w:szCs w:val="24"/>
          <w:lang w:eastAsia="en-AU"/>
          <w14:ligatures w14:val="standardContextual"/>
        </w:rPr>
        <w:tab/>
      </w:r>
      <w:r w:rsidR="00915E35">
        <w:rPr>
          <w:rFonts w:ascii="Arial" w:eastAsia="Arial" w:hAnsi="Arial" w:cs="Arial"/>
          <w:b/>
          <w:bCs/>
          <w:color w:val="000000"/>
          <w:kern w:val="2"/>
          <w:sz w:val="24"/>
          <w:szCs w:val="24"/>
          <w:lang w:eastAsia="en-AU"/>
          <w14:ligatures w14:val="standardContextual"/>
        </w:rPr>
        <w:t>New s</w:t>
      </w:r>
      <w:r w:rsidR="27FFB61E" w:rsidRPr="005A1263">
        <w:rPr>
          <w:rFonts w:ascii="Arial" w:eastAsia="Arial" w:hAnsi="Arial" w:cs="Arial"/>
          <w:b/>
          <w:bCs/>
          <w:color w:val="000000"/>
          <w:kern w:val="2"/>
          <w:sz w:val="24"/>
          <w:szCs w:val="24"/>
          <w:lang w:eastAsia="en-AU"/>
          <w14:ligatures w14:val="standardContextual"/>
        </w:rPr>
        <w:t>ections 67AA and 67AB</w:t>
      </w:r>
    </w:p>
    <w:p w14:paraId="1FE8FB3C" w14:textId="0127125F" w:rsidR="006F2BCD" w:rsidRDefault="006F2BCD" w:rsidP="009B5F15">
      <w:pPr>
        <w:spacing w:line="271" w:lineRule="auto"/>
        <w:rPr>
          <w:rFonts w:ascii="Arial" w:eastAsia="Arial" w:hAnsi="Arial" w:cs="Arial"/>
          <w:color w:val="000000" w:themeColor="text1"/>
          <w:sz w:val="24"/>
          <w:szCs w:val="24"/>
          <w:lang w:eastAsia="en-AU"/>
        </w:rPr>
      </w:pPr>
      <w:bookmarkStart w:id="5" w:name="_Hlk195524104"/>
      <w:r w:rsidRPr="005A1263">
        <w:rPr>
          <w:rFonts w:ascii="Arial" w:eastAsia="Arial" w:hAnsi="Arial" w:cs="Arial"/>
          <w:color w:val="000000" w:themeColor="text1"/>
          <w:sz w:val="24"/>
          <w:szCs w:val="24"/>
          <w:lang w:eastAsia="en-AU"/>
        </w:rPr>
        <w:t xml:space="preserve">This clause inserts new sections 67AA and 67AB into the Regulation to </w:t>
      </w:r>
      <w:r>
        <w:rPr>
          <w:rFonts w:ascii="Arial" w:eastAsia="Arial" w:hAnsi="Arial" w:cs="Arial"/>
          <w:color w:val="000000" w:themeColor="text1"/>
          <w:sz w:val="24"/>
          <w:szCs w:val="24"/>
          <w:lang w:eastAsia="en-AU"/>
        </w:rPr>
        <w:t xml:space="preserve">establish move on powers at bus stops. If an authorised person or police officer reasonably believes a person is committing or has just committed an offence against existing section </w:t>
      </w:r>
      <w:r w:rsidRPr="005A1263">
        <w:rPr>
          <w:rFonts w:ascii="Arial" w:eastAsia="Arial" w:hAnsi="Arial" w:cs="Arial"/>
          <w:color w:val="000000" w:themeColor="text1"/>
          <w:sz w:val="24"/>
          <w:szCs w:val="24"/>
          <w:lang w:eastAsia="en-AU"/>
        </w:rPr>
        <w:t xml:space="preserve">52(2)(b)(iii), </w:t>
      </w:r>
      <w:r>
        <w:rPr>
          <w:rFonts w:ascii="Arial" w:eastAsia="Arial" w:hAnsi="Arial" w:cs="Arial"/>
          <w:color w:val="000000" w:themeColor="text1"/>
          <w:sz w:val="24"/>
          <w:szCs w:val="24"/>
          <w:lang w:eastAsia="en-AU"/>
        </w:rPr>
        <w:t>new section 52</w:t>
      </w:r>
      <w:r w:rsidRPr="005A1263">
        <w:rPr>
          <w:rFonts w:ascii="Arial" w:eastAsia="Arial" w:hAnsi="Arial" w:cs="Arial"/>
          <w:color w:val="000000" w:themeColor="text1"/>
          <w:sz w:val="24"/>
          <w:szCs w:val="24"/>
          <w:lang w:eastAsia="en-AU"/>
        </w:rPr>
        <w:t xml:space="preserve">(3A) or </w:t>
      </w:r>
      <w:r>
        <w:rPr>
          <w:rFonts w:ascii="Arial" w:eastAsia="Arial" w:hAnsi="Arial" w:cs="Arial"/>
          <w:color w:val="000000" w:themeColor="text1"/>
          <w:sz w:val="24"/>
          <w:szCs w:val="24"/>
          <w:lang w:eastAsia="en-AU"/>
        </w:rPr>
        <w:t>new section 52</w:t>
      </w:r>
      <w:r w:rsidRPr="005A1263">
        <w:rPr>
          <w:rFonts w:ascii="Arial" w:eastAsia="Arial" w:hAnsi="Arial" w:cs="Arial"/>
          <w:color w:val="000000" w:themeColor="text1"/>
          <w:sz w:val="24"/>
          <w:szCs w:val="24"/>
          <w:lang w:eastAsia="en-AU"/>
        </w:rPr>
        <w:t>(3B)</w:t>
      </w:r>
      <w:r>
        <w:rPr>
          <w:rFonts w:ascii="Arial" w:eastAsia="Arial" w:hAnsi="Arial" w:cs="Arial"/>
          <w:color w:val="000000" w:themeColor="text1"/>
          <w:sz w:val="24"/>
          <w:szCs w:val="24"/>
          <w:lang w:eastAsia="en-AU"/>
        </w:rPr>
        <w:t xml:space="preserve">, they may direct the person to leave the bus stop area under new section 67AA. These offences relate to aggressive or menacing behaviour in a bus or bus stop area and behaviour which unreasonably interferes with the safety of another person in a bus stop area. </w:t>
      </w:r>
    </w:p>
    <w:p w14:paraId="47FAF2C8" w14:textId="00380371" w:rsidR="006F2BCD" w:rsidRDefault="006F2BCD" w:rsidP="009B5F15">
      <w:pPr>
        <w:spacing w:line="271" w:lineRule="auto"/>
        <w:rPr>
          <w:rFonts w:ascii="Arial" w:eastAsia="Arial" w:hAnsi="Arial" w:cs="Arial"/>
          <w:color w:val="000000" w:themeColor="text1"/>
          <w:sz w:val="24"/>
          <w:szCs w:val="24"/>
          <w:lang w:eastAsia="en-AU"/>
        </w:rPr>
      </w:pPr>
      <w:r>
        <w:rPr>
          <w:rFonts w:ascii="Arial" w:eastAsia="Arial" w:hAnsi="Arial" w:cs="Arial"/>
          <w:color w:val="000000" w:themeColor="text1"/>
          <w:sz w:val="24"/>
          <w:szCs w:val="24"/>
          <w:lang w:eastAsia="en-AU"/>
        </w:rPr>
        <w:lastRenderedPageBreak/>
        <w:t xml:space="preserve">When issuing a direction under new section 67AA, the authorised person or police officer must tell the person the bus stop area from which they need to leave, which is defined at new section 51A as within a 20-metre radius from the relevant bus stop sign on public unleased land. </w:t>
      </w:r>
    </w:p>
    <w:p w14:paraId="6970091F" w14:textId="77777777" w:rsidR="006F2BCD" w:rsidRDefault="006F2BCD" w:rsidP="009B5F15">
      <w:pPr>
        <w:spacing w:line="271" w:lineRule="auto"/>
        <w:rPr>
          <w:rFonts w:ascii="Arial" w:eastAsia="Arial" w:hAnsi="Arial" w:cs="Arial"/>
          <w:color w:val="000000" w:themeColor="text1"/>
          <w:sz w:val="24"/>
          <w:szCs w:val="24"/>
          <w:lang w:eastAsia="en-AU"/>
        </w:rPr>
      </w:pPr>
      <w:r>
        <w:rPr>
          <w:rFonts w:ascii="Arial" w:eastAsia="Arial" w:hAnsi="Arial" w:cs="Arial"/>
          <w:color w:val="000000" w:themeColor="text1"/>
          <w:sz w:val="24"/>
          <w:szCs w:val="24"/>
          <w:lang w:eastAsia="en-AU"/>
        </w:rPr>
        <w:t xml:space="preserve">It is a strict liability offence to fail to comply with a direction under new section 67AA. </w:t>
      </w:r>
    </w:p>
    <w:p w14:paraId="0140AF2A" w14:textId="2F5BA259" w:rsidR="006F2BCD" w:rsidRDefault="006F2BCD" w:rsidP="009B5F15">
      <w:pPr>
        <w:spacing w:line="271" w:lineRule="auto"/>
        <w:rPr>
          <w:rFonts w:ascii="Arial" w:eastAsia="Arial" w:hAnsi="Arial" w:cs="Arial"/>
          <w:color w:val="000000" w:themeColor="text1"/>
          <w:sz w:val="24"/>
          <w:szCs w:val="24"/>
          <w:lang w:eastAsia="en-AU"/>
        </w:rPr>
      </w:pPr>
      <w:r>
        <w:rPr>
          <w:rFonts w:ascii="Arial" w:eastAsia="Arial" w:hAnsi="Arial" w:cs="Arial"/>
          <w:color w:val="000000" w:themeColor="text1"/>
          <w:sz w:val="24"/>
          <w:szCs w:val="24"/>
          <w:lang w:eastAsia="en-AU"/>
        </w:rPr>
        <w:t xml:space="preserve">New section 67AB establishes the power for police to remove a person from the bus stop area if they fail to comply. </w:t>
      </w:r>
    </w:p>
    <w:p w14:paraId="298C7CD5" w14:textId="74CF2C01" w:rsidR="006F2BCD" w:rsidRPr="005A1263" w:rsidRDefault="006F2BCD" w:rsidP="009B5F15">
      <w:pPr>
        <w:spacing w:line="271" w:lineRule="auto"/>
        <w:rPr>
          <w:rFonts w:ascii="Arial" w:eastAsia="Arial" w:hAnsi="Arial" w:cs="Arial"/>
          <w:color w:val="000000" w:themeColor="text1"/>
          <w:sz w:val="24"/>
          <w:szCs w:val="24"/>
          <w:lang w:eastAsia="en-AU"/>
        </w:rPr>
      </w:pPr>
      <w:r>
        <w:rPr>
          <w:rFonts w:ascii="Arial" w:eastAsia="Arial" w:hAnsi="Arial" w:cs="Arial"/>
          <w:color w:val="000000" w:themeColor="text1"/>
          <w:sz w:val="24"/>
          <w:szCs w:val="24"/>
          <w:lang w:eastAsia="en-AU"/>
        </w:rPr>
        <w:t>New sections 67AA and 67AB align with the similar move on direction framework for light rail stops under existing sections 70AAN and 70AAO, with the exception of defining a bus stop area as bus stops lack a visible boundary compared to light rail stops.</w:t>
      </w:r>
    </w:p>
    <w:bookmarkEnd w:id="5"/>
    <w:p w14:paraId="0D9DAF0E" w14:textId="19DE48C9" w:rsidR="006F2BCD" w:rsidRPr="005A1263" w:rsidRDefault="006F2BCD" w:rsidP="009B5F15">
      <w:pPr>
        <w:spacing w:line="271" w:lineRule="auto"/>
        <w:rPr>
          <w:rFonts w:ascii="Arial" w:eastAsia="Arial" w:hAnsi="Arial" w:cs="Arial"/>
          <w:color w:val="000000" w:themeColor="text1"/>
          <w:sz w:val="24"/>
          <w:szCs w:val="24"/>
          <w:lang w:eastAsia="en-AU"/>
        </w:rPr>
      </w:pPr>
      <w:r w:rsidRPr="005A1263">
        <w:rPr>
          <w:rFonts w:ascii="Arial" w:eastAsia="Arial" w:hAnsi="Arial" w:cs="Arial"/>
          <w:color w:val="000000" w:themeColor="text1"/>
          <w:sz w:val="24"/>
          <w:szCs w:val="24"/>
          <w:lang w:eastAsia="en-AU"/>
        </w:rPr>
        <w:t>As outlined above, the offences that trigger section 67AA are outlined under sections 52(2)(b)(iii), (3A) or (3B)</w:t>
      </w:r>
      <w:r>
        <w:rPr>
          <w:rFonts w:ascii="Arial" w:eastAsia="Arial" w:hAnsi="Arial" w:cs="Arial"/>
          <w:color w:val="000000" w:themeColor="text1"/>
          <w:sz w:val="24"/>
          <w:szCs w:val="24"/>
          <w:lang w:eastAsia="en-AU"/>
        </w:rPr>
        <w:t>, which relate directly to safety</w:t>
      </w:r>
      <w:r w:rsidRPr="005A1263">
        <w:rPr>
          <w:rFonts w:ascii="Arial" w:eastAsia="Arial" w:hAnsi="Arial" w:cs="Arial"/>
          <w:color w:val="000000" w:themeColor="text1"/>
          <w:sz w:val="24"/>
          <w:szCs w:val="24"/>
          <w:lang w:eastAsia="en-AU"/>
        </w:rPr>
        <w:t>.</w:t>
      </w:r>
    </w:p>
    <w:p w14:paraId="73542DBC" w14:textId="4E0E2F3B" w:rsidR="00DD3048" w:rsidRPr="002036A4" w:rsidRDefault="00DD3048" w:rsidP="002036A4">
      <w:pPr>
        <w:spacing w:line="269" w:lineRule="auto"/>
        <w:ind w:left="1440" w:hanging="1440"/>
        <w:rPr>
          <w:rFonts w:ascii="Arial" w:eastAsia="Arial" w:hAnsi="Arial" w:cs="Arial"/>
          <w:b/>
          <w:bCs/>
          <w:color w:val="000000"/>
          <w:kern w:val="2"/>
          <w:sz w:val="24"/>
          <w:szCs w:val="24"/>
          <w:lang w:eastAsia="en-AU"/>
          <w14:ligatures w14:val="standardContextual"/>
        </w:rPr>
      </w:pPr>
      <w:r w:rsidRPr="005A1263">
        <w:rPr>
          <w:rFonts w:ascii="Arial" w:eastAsia="Arial" w:hAnsi="Arial" w:cs="Arial"/>
          <w:b/>
          <w:bCs/>
          <w:color w:val="000000"/>
          <w:kern w:val="2"/>
          <w:sz w:val="24"/>
          <w:szCs w:val="24"/>
          <w:lang w:eastAsia="en-AU"/>
          <w14:ligatures w14:val="standardContextual"/>
        </w:rPr>
        <w:t>Clause 13</w:t>
      </w:r>
      <w:r w:rsidR="002036A4">
        <w:rPr>
          <w:rFonts w:ascii="Arial" w:eastAsia="Arial" w:hAnsi="Arial" w:cs="Arial"/>
          <w:b/>
          <w:bCs/>
          <w:color w:val="000000"/>
          <w:kern w:val="2"/>
          <w:sz w:val="24"/>
          <w:szCs w:val="24"/>
          <w:lang w:eastAsia="en-AU"/>
          <w14:ligatures w14:val="standardContextual"/>
        </w:rPr>
        <w:tab/>
      </w:r>
      <w:r w:rsidRPr="005A1263">
        <w:rPr>
          <w:rFonts w:ascii="Arial" w:eastAsia="Arial" w:hAnsi="Arial" w:cs="Arial"/>
          <w:b/>
          <w:bCs/>
          <w:color w:val="000000"/>
          <w:kern w:val="2"/>
          <w:sz w:val="24"/>
          <w:szCs w:val="24"/>
          <w:lang w:eastAsia="en-AU"/>
          <w14:ligatures w14:val="standardContextual"/>
        </w:rPr>
        <w:t xml:space="preserve">Dictionary, </w:t>
      </w:r>
      <w:r w:rsidR="2A3CB922" w:rsidRPr="005A1263">
        <w:rPr>
          <w:rFonts w:ascii="Arial" w:eastAsia="Arial" w:hAnsi="Arial" w:cs="Arial"/>
          <w:b/>
          <w:bCs/>
          <w:color w:val="000000"/>
          <w:kern w:val="2"/>
          <w:sz w:val="24"/>
          <w:szCs w:val="24"/>
          <w:lang w:eastAsia="en-AU"/>
          <w14:ligatures w14:val="standardContextual"/>
        </w:rPr>
        <w:t xml:space="preserve">new definition of </w:t>
      </w:r>
      <w:r w:rsidR="2A3CB922" w:rsidRPr="002036A4">
        <w:rPr>
          <w:rFonts w:ascii="Arial" w:eastAsia="Arial" w:hAnsi="Arial" w:cs="Arial"/>
          <w:b/>
          <w:bCs/>
          <w:color w:val="000000"/>
          <w:kern w:val="2"/>
          <w:sz w:val="24"/>
          <w:szCs w:val="24"/>
          <w:lang w:eastAsia="en-AU"/>
          <w14:ligatures w14:val="standardContextual"/>
        </w:rPr>
        <w:t>bus stop area</w:t>
      </w:r>
    </w:p>
    <w:p w14:paraId="4DCA8067" w14:textId="0BA986C9" w:rsidR="0E907A61" w:rsidRPr="005A1263" w:rsidRDefault="15471BB1" w:rsidP="009B5F15">
      <w:pPr>
        <w:spacing w:line="271" w:lineRule="auto"/>
        <w:rPr>
          <w:rFonts w:ascii="Arial" w:eastAsia="Arial" w:hAnsi="Arial" w:cs="Arial"/>
          <w:color w:val="000000" w:themeColor="text1"/>
          <w:sz w:val="24"/>
          <w:szCs w:val="24"/>
          <w:lang w:eastAsia="en-AU"/>
        </w:rPr>
      </w:pPr>
      <w:r w:rsidRPr="005A1263">
        <w:rPr>
          <w:rFonts w:ascii="Arial" w:eastAsia="Arial" w:hAnsi="Arial" w:cs="Arial"/>
          <w:color w:val="000000" w:themeColor="text1"/>
          <w:sz w:val="24"/>
          <w:szCs w:val="24"/>
          <w:lang w:eastAsia="en-AU"/>
        </w:rPr>
        <w:t xml:space="preserve">This clause inserts </w:t>
      </w:r>
      <w:r w:rsidR="007A5527">
        <w:rPr>
          <w:rFonts w:ascii="Arial" w:eastAsia="Arial" w:hAnsi="Arial" w:cs="Arial"/>
          <w:color w:val="000000" w:themeColor="text1"/>
          <w:sz w:val="24"/>
          <w:szCs w:val="24"/>
          <w:lang w:eastAsia="en-AU"/>
        </w:rPr>
        <w:t xml:space="preserve">a reference to </w:t>
      </w:r>
      <w:r w:rsidRPr="005A1263">
        <w:rPr>
          <w:rFonts w:ascii="Arial" w:eastAsia="Arial" w:hAnsi="Arial" w:cs="Arial"/>
          <w:color w:val="000000" w:themeColor="text1"/>
          <w:sz w:val="24"/>
          <w:szCs w:val="24"/>
          <w:lang w:eastAsia="en-AU"/>
        </w:rPr>
        <w:t>the new definition “bus stop area</w:t>
      </w:r>
      <w:r w:rsidR="0010158D" w:rsidRPr="005A1263">
        <w:rPr>
          <w:rFonts w:ascii="Arial" w:eastAsia="Arial" w:hAnsi="Arial" w:cs="Arial"/>
          <w:color w:val="000000" w:themeColor="text1"/>
          <w:sz w:val="24"/>
          <w:szCs w:val="24"/>
          <w:lang w:eastAsia="en-AU"/>
        </w:rPr>
        <w:t>”</w:t>
      </w:r>
      <w:r w:rsidRPr="005A1263">
        <w:rPr>
          <w:rFonts w:ascii="Arial" w:eastAsia="Arial" w:hAnsi="Arial" w:cs="Arial"/>
          <w:color w:val="000000" w:themeColor="text1"/>
          <w:sz w:val="24"/>
          <w:szCs w:val="24"/>
          <w:lang w:eastAsia="en-AU"/>
        </w:rPr>
        <w:t xml:space="preserve"> in</w:t>
      </w:r>
      <w:r w:rsidR="007A5527">
        <w:rPr>
          <w:rFonts w:ascii="Arial" w:eastAsia="Arial" w:hAnsi="Arial" w:cs="Arial"/>
          <w:color w:val="000000" w:themeColor="text1"/>
          <w:sz w:val="24"/>
          <w:szCs w:val="24"/>
          <w:lang w:eastAsia="en-AU"/>
        </w:rPr>
        <w:t xml:space="preserve"> new section 51A,</w:t>
      </w:r>
      <w:r w:rsidRPr="005A1263">
        <w:rPr>
          <w:rFonts w:ascii="Arial" w:eastAsia="Arial" w:hAnsi="Arial" w:cs="Arial"/>
          <w:color w:val="000000" w:themeColor="text1"/>
          <w:sz w:val="24"/>
          <w:szCs w:val="24"/>
          <w:lang w:eastAsia="en-AU"/>
        </w:rPr>
        <w:t xml:space="preserve"> Part 3.3</w:t>
      </w:r>
      <w:r w:rsidR="0B06FC4A" w:rsidRPr="005A1263">
        <w:rPr>
          <w:rFonts w:ascii="Arial" w:eastAsia="Arial" w:hAnsi="Arial" w:cs="Arial"/>
          <w:color w:val="000000" w:themeColor="text1"/>
          <w:sz w:val="24"/>
          <w:szCs w:val="24"/>
          <w:lang w:eastAsia="en-AU"/>
        </w:rPr>
        <w:t xml:space="preserve"> </w:t>
      </w:r>
      <w:r w:rsidRPr="005A1263">
        <w:rPr>
          <w:rFonts w:ascii="Arial" w:eastAsia="Arial" w:hAnsi="Arial" w:cs="Arial"/>
          <w:color w:val="000000" w:themeColor="text1"/>
          <w:sz w:val="24"/>
          <w:szCs w:val="24"/>
          <w:lang w:eastAsia="en-AU"/>
        </w:rPr>
        <w:t>into the Dictionary</w:t>
      </w:r>
      <w:r w:rsidR="6E0BCB69" w:rsidRPr="005A1263">
        <w:rPr>
          <w:rFonts w:ascii="Arial" w:eastAsia="Arial" w:hAnsi="Arial" w:cs="Arial"/>
          <w:color w:val="000000" w:themeColor="text1"/>
          <w:sz w:val="24"/>
          <w:szCs w:val="24"/>
          <w:lang w:eastAsia="en-AU"/>
        </w:rPr>
        <w:t>.</w:t>
      </w:r>
    </w:p>
    <w:p w14:paraId="13D8F993" w14:textId="1481B6F1" w:rsidR="00DD3048" w:rsidRPr="005A1263" w:rsidRDefault="08E43386" w:rsidP="009B5F15">
      <w:pPr>
        <w:spacing w:line="271" w:lineRule="auto"/>
        <w:rPr>
          <w:rFonts w:ascii="Arial" w:eastAsia="Arial" w:hAnsi="Arial" w:cs="Arial"/>
          <w:b/>
          <w:bCs/>
          <w:color w:val="000000"/>
          <w:kern w:val="2"/>
          <w:sz w:val="24"/>
          <w:szCs w:val="24"/>
          <w:lang w:eastAsia="en-AU"/>
          <w14:ligatures w14:val="standardContextual"/>
        </w:rPr>
      </w:pPr>
      <w:r w:rsidRPr="005A1263">
        <w:rPr>
          <w:rFonts w:ascii="Arial" w:eastAsia="Arial" w:hAnsi="Arial" w:cs="Arial"/>
          <w:b/>
          <w:bCs/>
          <w:color w:val="000000" w:themeColor="text1"/>
          <w:sz w:val="24"/>
          <w:szCs w:val="24"/>
          <w:lang w:eastAsia="en-AU"/>
        </w:rPr>
        <w:t>SCHEDULE 1</w:t>
      </w:r>
      <w:r w:rsidR="00DD3048" w:rsidRPr="005A1263">
        <w:rPr>
          <w:rFonts w:ascii="Arial" w:hAnsi="Arial" w:cs="Arial"/>
        </w:rPr>
        <w:tab/>
      </w:r>
      <w:r w:rsidR="007A5527" w:rsidRPr="005A1263">
        <w:rPr>
          <w:rFonts w:ascii="Arial" w:eastAsia="Arial" w:hAnsi="Arial" w:cs="Arial"/>
          <w:b/>
          <w:bCs/>
          <w:color w:val="000000"/>
          <w:kern w:val="2"/>
          <w:sz w:val="24"/>
          <w:szCs w:val="24"/>
          <w:lang w:eastAsia="en-AU"/>
          <w14:ligatures w14:val="standardContextual"/>
        </w:rPr>
        <w:t>ROAD TRANSPORT (OFFENCES) REGULATION 2005</w:t>
      </w:r>
      <w:r w:rsidR="007A5527">
        <w:rPr>
          <w:rFonts w:ascii="Arial" w:eastAsia="Arial" w:hAnsi="Arial" w:cs="Arial"/>
          <w:b/>
          <w:bCs/>
          <w:color w:val="000000"/>
          <w:kern w:val="2"/>
          <w:sz w:val="24"/>
          <w:szCs w:val="24"/>
          <w:lang w:eastAsia="en-AU"/>
          <w14:ligatures w14:val="standardContextual"/>
        </w:rPr>
        <w:t xml:space="preserve"> – CONSEQUENTIAL AMENDMENTS</w:t>
      </w:r>
    </w:p>
    <w:p w14:paraId="733172FC" w14:textId="7DBF43CA" w:rsidR="005D0CAB" w:rsidRDefault="005D0CAB" w:rsidP="009B5F15">
      <w:pPr>
        <w:rPr>
          <w:rFonts w:ascii="Arial" w:eastAsia="Arial" w:hAnsi="Arial" w:cs="Arial"/>
          <w:sz w:val="24"/>
          <w:szCs w:val="24"/>
        </w:rPr>
      </w:pPr>
      <w:r w:rsidRPr="005A1263">
        <w:rPr>
          <w:rFonts w:ascii="Arial" w:eastAsia="Arial" w:hAnsi="Arial" w:cs="Arial"/>
          <w:b/>
          <w:bCs/>
          <w:sz w:val="24"/>
          <w:szCs w:val="24"/>
        </w:rPr>
        <w:t>Clause 1.1</w:t>
      </w:r>
      <w:r w:rsidR="002036A4">
        <w:rPr>
          <w:rFonts w:ascii="Arial" w:eastAsia="Arial" w:hAnsi="Arial" w:cs="Arial"/>
          <w:b/>
          <w:bCs/>
          <w:sz w:val="24"/>
          <w:szCs w:val="24"/>
        </w:rPr>
        <w:tab/>
      </w:r>
      <w:r w:rsidRPr="005A1263">
        <w:rPr>
          <w:rFonts w:ascii="Arial" w:eastAsia="Arial" w:hAnsi="Arial" w:cs="Arial"/>
          <w:b/>
          <w:bCs/>
          <w:sz w:val="24"/>
          <w:szCs w:val="24"/>
        </w:rPr>
        <w:t>Schedule 1, part 1.14, new items 72A and</w:t>
      </w:r>
      <w:r w:rsidRPr="00FA7037">
        <w:rPr>
          <w:rFonts w:ascii="Arial" w:eastAsia="Arial" w:hAnsi="Arial" w:cs="Arial"/>
          <w:b/>
          <w:bCs/>
          <w:sz w:val="24"/>
          <w:szCs w:val="24"/>
        </w:rPr>
        <w:t xml:space="preserve"> 72B</w:t>
      </w:r>
      <w:r w:rsidRPr="00FA7037">
        <w:rPr>
          <w:rFonts w:ascii="Arial" w:hAnsi="Arial" w:cs="Arial"/>
        </w:rPr>
        <w:br/>
      </w:r>
      <w:r w:rsidR="007A5527" w:rsidRPr="00FA7037">
        <w:rPr>
          <w:rFonts w:ascii="Arial" w:eastAsia="Arial" w:hAnsi="Arial" w:cs="Arial"/>
          <w:sz w:val="24"/>
          <w:szCs w:val="24"/>
        </w:rPr>
        <w:t>This clause inserts new items 72A and 72B</w:t>
      </w:r>
      <w:r w:rsidR="007A5527">
        <w:rPr>
          <w:rFonts w:ascii="Arial" w:eastAsia="Arial" w:hAnsi="Arial" w:cs="Arial"/>
          <w:sz w:val="24"/>
          <w:szCs w:val="24"/>
        </w:rPr>
        <w:t xml:space="preserve"> to Schedule 1 of the </w:t>
      </w:r>
      <w:r w:rsidR="007A5527">
        <w:rPr>
          <w:rFonts w:ascii="Arial" w:eastAsia="Arial" w:hAnsi="Arial" w:cs="Arial"/>
          <w:i/>
          <w:iCs/>
          <w:sz w:val="24"/>
          <w:szCs w:val="24"/>
        </w:rPr>
        <w:t>Road Transport (Offences) Regulation 2005</w:t>
      </w:r>
      <w:r w:rsidR="007A5527" w:rsidRPr="00FA7037">
        <w:rPr>
          <w:rFonts w:ascii="Arial" w:eastAsia="Arial" w:hAnsi="Arial" w:cs="Arial"/>
          <w:sz w:val="24"/>
          <w:szCs w:val="24"/>
        </w:rPr>
        <w:t xml:space="preserve">, which outline all of the offence </w:t>
      </w:r>
      <w:r w:rsidR="007A5527">
        <w:rPr>
          <w:rFonts w:ascii="Arial" w:eastAsia="Arial" w:hAnsi="Arial" w:cs="Arial"/>
          <w:sz w:val="24"/>
          <w:szCs w:val="24"/>
        </w:rPr>
        <w:t xml:space="preserve">short descriptions and </w:t>
      </w:r>
      <w:r w:rsidR="007A5527" w:rsidRPr="00FA7037">
        <w:rPr>
          <w:rFonts w:ascii="Arial" w:eastAsia="Arial" w:hAnsi="Arial" w:cs="Arial"/>
          <w:sz w:val="24"/>
          <w:szCs w:val="24"/>
        </w:rPr>
        <w:t xml:space="preserve">penalties </w:t>
      </w:r>
      <w:r w:rsidR="007A5527">
        <w:rPr>
          <w:rFonts w:ascii="Arial" w:eastAsia="Arial" w:hAnsi="Arial" w:cs="Arial"/>
          <w:sz w:val="24"/>
          <w:szCs w:val="24"/>
        </w:rPr>
        <w:t>for</w:t>
      </w:r>
      <w:r w:rsidR="007A5527" w:rsidRPr="00FA7037">
        <w:rPr>
          <w:rFonts w:ascii="Arial" w:eastAsia="Arial" w:hAnsi="Arial" w:cs="Arial"/>
          <w:sz w:val="24"/>
          <w:szCs w:val="24"/>
        </w:rPr>
        <w:t xml:space="preserve"> the new </w:t>
      </w:r>
      <w:r w:rsidR="007A5527">
        <w:rPr>
          <w:rFonts w:ascii="Arial" w:eastAsia="Arial" w:hAnsi="Arial" w:cs="Arial"/>
          <w:sz w:val="24"/>
          <w:szCs w:val="24"/>
        </w:rPr>
        <w:t xml:space="preserve">offences at </w:t>
      </w:r>
      <w:r w:rsidR="007A5527" w:rsidRPr="00FA7037">
        <w:rPr>
          <w:rFonts w:ascii="Arial" w:eastAsia="Arial" w:hAnsi="Arial" w:cs="Arial"/>
          <w:sz w:val="24"/>
          <w:szCs w:val="24"/>
        </w:rPr>
        <w:t>sections 52(3A) and 52(3B) - as inserted in Clause 9. The new offence items address aggressive or unsafe behaviour in bus stop areas</w:t>
      </w:r>
      <w:r w:rsidR="007A5527">
        <w:rPr>
          <w:rFonts w:ascii="Arial" w:eastAsia="Arial" w:hAnsi="Arial" w:cs="Arial"/>
          <w:sz w:val="24"/>
          <w:szCs w:val="24"/>
        </w:rPr>
        <w:t xml:space="preserve"> and penalty amounts align with other similar offences in the road transport legislation</w:t>
      </w:r>
      <w:r w:rsidR="007A5527" w:rsidRPr="00FA7037">
        <w:rPr>
          <w:rFonts w:ascii="Arial" w:eastAsia="Arial" w:hAnsi="Arial" w:cs="Arial"/>
          <w:sz w:val="24"/>
          <w:szCs w:val="24"/>
        </w:rPr>
        <w:t>.</w:t>
      </w:r>
    </w:p>
    <w:p w14:paraId="69CFFC82" w14:textId="6B16E69C" w:rsidR="00E5727C" w:rsidRPr="00FA7037" w:rsidRDefault="00E5727C" w:rsidP="009B5F15">
      <w:pPr>
        <w:rPr>
          <w:rFonts w:ascii="Arial" w:eastAsia="Arial" w:hAnsi="Arial" w:cs="Arial"/>
          <w:sz w:val="24"/>
          <w:szCs w:val="24"/>
        </w:rPr>
      </w:pPr>
      <w:r>
        <w:rPr>
          <w:rFonts w:ascii="Arial" w:eastAsia="Arial" w:hAnsi="Arial" w:cs="Arial"/>
          <w:sz w:val="24"/>
          <w:szCs w:val="24"/>
        </w:rPr>
        <w:t>Infringement notice amounts are only set for the new offence at section 52(3A), which is strict liability. The new offence at section 52(3) is not strict liability and so cannot result in infringement notices.</w:t>
      </w:r>
    </w:p>
    <w:p w14:paraId="3DA0BC57" w14:textId="77777777" w:rsidR="00E5727C" w:rsidRPr="00E5727C" w:rsidRDefault="00E5727C" w:rsidP="00773512">
      <w:pPr>
        <w:pStyle w:val="ListParagraph"/>
        <w:numPr>
          <w:ilvl w:val="0"/>
          <w:numId w:val="13"/>
        </w:numPr>
        <w:spacing w:after="200"/>
        <w:rPr>
          <w:rFonts w:ascii="Arial" w:eastAsia="Arial" w:hAnsi="Arial" w:cs="Arial"/>
          <w:sz w:val="24"/>
          <w:szCs w:val="24"/>
        </w:rPr>
      </w:pPr>
      <w:r w:rsidRPr="00E5727C">
        <w:rPr>
          <w:rFonts w:ascii="Arial" w:eastAsia="Arial" w:hAnsi="Arial" w:cs="Arial"/>
          <w:sz w:val="24"/>
          <w:szCs w:val="24"/>
        </w:rPr>
        <w:t>Item 72A.1 inserts the offence linked to the new section 52(3A) for a child engaging in aggressive or menacing behaviour in a bus stop area, for which 10 penalty units and an infringement notice penalty of $75 apply.</w:t>
      </w:r>
    </w:p>
    <w:p w14:paraId="5A66300B" w14:textId="77777777" w:rsidR="00E5727C" w:rsidRPr="00E5727C" w:rsidRDefault="00E5727C" w:rsidP="00773512">
      <w:pPr>
        <w:pStyle w:val="ListParagraph"/>
        <w:numPr>
          <w:ilvl w:val="0"/>
          <w:numId w:val="13"/>
        </w:numPr>
        <w:spacing w:after="200"/>
        <w:rPr>
          <w:rFonts w:ascii="Arial" w:eastAsia="Arial" w:hAnsi="Arial" w:cs="Arial"/>
          <w:sz w:val="24"/>
          <w:szCs w:val="24"/>
        </w:rPr>
      </w:pPr>
      <w:r w:rsidRPr="00E5727C">
        <w:rPr>
          <w:rFonts w:ascii="Arial" w:eastAsia="Arial" w:hAnsi="Arial" w:cs="Arial"/>
          <w:sz w:val="24"/>
          <w:szCs w:val="24"/>
        </w:rPr>
        <w:t>Item 72A.2 inserts the offence linked to the new section 52(3A) for an adult engaging in aggressive or menacing behaviour in a bus stop area, for which 10 penalty units and an infringement notice penalty of $380 apply.</w:t>
      </w:r>
    </w:p>
    <w:p w14:paraId="49081EC7" w14:textId="172610AC" w:rsidR="00E5727C" w:rsidRPr="009B5F15" w:rsidRDefault="00E5727C" w:rsidP="00773512">
      <w:pPr>
        <w:pStyle w:val="ListParagraph"/>
        <w:numPr>
          <w:ilvl w:val="0"/>
          <w:numId w:val="13"/>
        </w:numPr>
        <w:spacing w:after="200"/>
        <w:rPr>
          <w:rFonts w:ascii="Arial" w:eastAsia="Arial" w:hAnsi="Arial" w:cs="Arial"/>
          <w:sz w:val="24"/>
          <w:szCs w:val="24"/>
        </w:rPr>
      </w:pPr>
      <w:r w:rsidRPr="00E5727C">
        <w:rPr>
          <w:rFonts w:ascii="Arial" w:eastAsia="Arial" w:hAnsi="Arial" w:cs="Arial"/>
          <w:sz w:val="24"/>
          <w:szCs w:val="24"/>
        </w:rPr>
        <w:t xml:space="preserve">Item 72B inserts the offence linked to the new section 52(3B) for someone who unreasonably interferes with the safety of another person in a bus stop area, for which 10 penalty units applies. </w:t>
      </w:r>
    </w:p>
    <w:p w14:paraId="75E82F55" w14:textId="507D121A" w:rsidR="009B5F15" w:rsidRPr="00FA7037" w:rsidRDefault="005D0CAB" w:rsidP="009B5F15">
      <w:pPr>
        <w:rPr>
          <w:rFonts w:ascii="Arial" w:eastAsia="Arial" w:hAnsi="Arial" w:cs="Arial"/>
          <w:sz w:val="24"/>
          <w:szCs w:val="24"/>
        </w:rPr>
      </w:pPr>
      <w:r w:rsidRPr="24DD8FF1">
        <w:rPr>
          <w:rFonts w:ascii="Arial" w:eastAsia="Arial" w:hAnsi="Arial" w:cs="Arial"/>
          <w:b/>
          <w:bCs/>
          <w:sz w:val="24"/>
          <w:szCs w:val="24"/>
        </w:rPr>
        <w:lastRenderedPageBreak/>
        <w:t>Clause 1.2</w:t>
      </w:r>
      <w:r w:rsidR="002036A4">
        <w:rPr>
          <w:rFonts w:ascii="Arial" w:eastAsia="Arial" w:hAnsi="Arial" w:cs="Arial"/>
          <w:b/>
          <w:bCs/>
          <w:sz w:val="24"/>
          <w:szCs w:val="24"/>
        </w:rPr>
        <w:tab/>
      </w:r>
      <w:r w:rsidRPr="24DD8FF1">
        <w:rPr>
          <w:rFonts w:ascii="Arial" w:eastAsia="Arial" w:hAnsi="Arial" w:cs="Arial"/>
          <w:b/>
          <w:bCs/>
          <w:sz w:val="24"/>
          <w:szCs w:val="24"/>
        </w:rPr>
        <w:t xml:space="preserve">Schedule 1, part 1.14, </w:t>
      </w:r>
      <w:bookmarkStart w:id="6" w:name="_Int_FbWvN8XU"/>
      <w:r w:rsidRPr="24DD8FF1">
        <w:rPr>
          <w:rFonts w:ascii="Arial" w:eastAsia="Arial" w:hAnsi="Arial" w:cs="Arial"/>
          <w:b/>
          <w:bCs/>
          <w:sz w:val="24"/>
          <w:szCs w:val="24"/>
        </w:rPr>
        <w:t>new item</w:t>
      </w:r>
      <w:bookmarkEnd w:id="6"/>
      <w:r w:rsidRPr="24DD8FF1">
        <w:rPr>
          <w:rFonts w:ascii="Arial" w:eastAsia="Arial" w:hAnsi="Arial" w:cs="Arial"/>
          <w:b/>
          <w:bCs/>
          <w:sz w:val="24"/>
          <w:szCs w:val="24"/>
        </w:rPr>
        <w:t xml:space="preserve"> 101A</w:t>
      </w:r>
      <w:r>
        <w:br/>
      </w:r>
      <w:bookmarkEnd w:id="0"/>
      <w:r w:rsidR="009B5F15" w:rsidRPr="24DD8FF1">
        <w:rPr>
          <w:rFonts w:ascii="Arial" w:eastAsia="Arial" w:hAnsi="Arial" w:cs="Arial"/>
          <w:sz w:val="24"/>
          <w:szCs w:val="24"/>
        </w:rPr>
        <w:t>This clause inserts a new item 101A</w:t>
      </w:r>
      <w:r w:rsidR="009B5F15">
        <w:rPr>
          <w:rFonts w:ascii="Arial" w:eastAsia="Arial" w:hAnsi="Arial" w:cs="Arial"/>
          <w:sz w:val="24"/>
          <w:szCs w:val="24"/>
        </w:rPr>
        <w:t xml:space="preserve"> to Schedule 1 of the </w:t>
      </w:r>
      <w:r w:rsidR="009B5F15">
        <w:rPr>
          <w:rFonts w:ascii="Arial" w:eastAsia="Arial" w:hAnsi="Arial" w:cs="Arial"/>
          <w:i/>
          <w:iCs/>
          <w:sz w:val="24"/>
          <w:szCs w:val="24"/>
        </w:rPr>
        <w:t>Road Transport (Offences) Regulation 2005</w:t>
      </w:r>
      <w:r w:rsidR="009B5F15" w:rsidRPr="24DD8FF1">
        <w:rPr>
          <w:rFonts w:ascii="Arial" w:eastAsia="Arial" w:hAnsi="Arial" w:cs="Arial"/>
          <w:sz w:val="24"/>
          <w:szCs w:val="24"/>
        </w:rPr>
        <w:t>, which outlines the offence penalties created by new section 67AA – as inserted in Clause 12. The new offence items address failing to comply with a move on direction.</w:t>
      </w:r>
    </w:p>
    <w:p w14:paraId="676CB69B" w14:textId="77777777" w:rsidR="009B5F15" w:rsidRPr="009B5F15" w:rsidRDefault="009B5F15" w:rsidP="00773512">
      <w:pPr>
        <w:pStyle w:val="ListParagraph"/>
        <w:numPr>
          <w:ilvl w:val="0"/>
          <w:numId w:val="14"/>
        </w:numPr>
        <w:spacing w:after="200"/>
        <w:rPr>
          <w:rFonts w:ascii="Arial" w:eastAsia="Arial" w:hAnsi="Arial" w:cs="Arial"/>
          <w:sz w:val="24"/>
          <w:szCs w:val="24"/>
        </w:rPr>
      </w:pPr>
      <w:r w:rsidRPr="009B5F15">
        <w:rPr>
          <w:rFonts w:ascii="Arial" w:eastAsia="Arial" w:hAnsi="Arial" w:cs="Arial"/>
          <w:sz w:val="24"/>
          <w:szCs w:val="24"/>
        </w:rPr>
        <w:t>Item 101A.1 inserts the offence linked to the new section 67</w:t>
      </w:r>
      <w:bookmarkStart w:id="7" w:name="_Int_rftZfDPA"/>
      <w:r w:rsidRPr="009B5F15">
        <w:rPr>
          <w:rFonts w:ascii="Arial" w:eastAsia="Arial" w:hAnsi="Arial" w:cs="Arial"/>
          <w:sz w:val="24"/>
          <w:szCs w:val="24"/>
        </w:rPr>
        <w:t>AA(</w:t>
      </w:r>
      <w:bookmarkEnd w:id="7"/>
      <w:r w:rsidRPr="009B5F15">
        <w:rPr>
          <w:rFonts w:ascii="Arial" w:eastAsia="Arial" w:hAnsi="Arial" w:cs="Arial"/>
          <w:sz w:val="24"/>
          <w:szCs w:val="24"/>
        </w:rPr>
        <w:t>3) for a child who does not comply with a direction to move on given by an authorised person or a police officer, for which 5 penalty units and an infringement notice penalty of $75 apply.</w:t>
      </w:r>
    </w:p>
    <w:p w14:paraId="7DD5B8AC" w14:textId="6CA46369" w:rsidR="1572E7F7" w:rsidRPr="009B5F15" w:rsidRDefault="009B5F15" w:rsidP="00773512">
      <w:pPr>
        <w:pStyle w:val="ListParagraph"/>
        <w:numPr>
          <w:ilvl w:val="0"/>
          <w:numId w:val="14"/>
        </w:numPr>
        <w:spacing w:after="200"/>
        <w:rPr>
          <w:rFonts w:ascii="Arial" w:eastAsia="Arial" w:hAnsi="Arial" w:cs="Arial"/>
          <w:sz w:val="24"/>
          <w:szCs w:val="24"/>
        </w:rPr>
      </w:pPr>
      <w:r w:rsidRPr="009B5F15">
        <w:rPr>
          <w:rFonts w:ascii="Arial" w:eastAsia="Arial" w:hAnsi="Arial" w:cs="Arial"/>
          <w:sz w:val="24"/>
          <w:szCs w:val="24"/>
        </w:rPr>
        <w:t>Item 101A.2 inserts the offence linked to the new section 67</w:t>
      </w:r>
      <w:bookmarkStart w:id="8" w:name="_Int_9nUYZni1"/>
      <w:r w:rsidRPr="009B5F15">
        <w:rPr>
          <w:rFonts w:ascii="Arial" w:eastAsia="Arial" w:hAnsi="Arial" w:cs="Arial"/>
          <w:sz w:val="24"/>
          <w:szCs w:val="24"/>
        </w:rPr>
        <w:t>AA(</w:t>
      </w:r>
      <w:bookmarkEnd w:id="8"/>
      <w:r w:rsidRPr="009B5F15">
        <w:rPr>
          <w:rFonts w:ascii="Arial" w:eastAsia="Arial" w:hAnsi="Arial" w:cs="Arial"/>
          <w:sz w:val="24"/>
          <w:szCs w:val="24"/>
        </w:rPr>
        <w:t>3) for an adult who does not comply with a direction to move on given by an authorised person or a police officer, for which 5 penalty units and an infringement notice penalty of $261 apply.</w:t>
      </w:r>
    </w:p>
    <w:p w14:paraId="62872707" w14:textId="417FF892" w:rsidR="477B61D8" w:rsidRPr="00FA7037" w:rsidRDefault="477B61D8" w:rsidP="009B5F15">
      <w:pPr>
        <w:rPr>
          <w:rFonts w:ascii="Arial" w:eastAsia="Arial" w:hAnsi="Arial" w:cs="Arial"/>
        </w:rPr>
      </w:pPr>
    </w:p>
    <w:sectPr w:rsidR="477B61D8" w:rsidRPr="00FA7037">
      <w:footerReference w:type="default" r:id="rId19"/>
      <w:footerReference w:type="first" r:id="rId20"/>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B8C7" w14:textId="77777777" w:rsidR="008E48D3" w:rsidRPr="00981960" w:rsidRDefault="008E48D3" w:rsidP="00E90DF9">
      <w:pPr>
        <w:spacing w:after="0" w:line="240" w:lineRule="auto"/>
      </w:pPr>
      <w:r w:rsidRPr="00981960">
        <w:separator/>
      </w:r>
    </w:p>
  </w:endnote>
  <w:endnote w:type="continuationSeparator" w:id="0">
    <w:p w14:paraId="08D5936C" w14:textId="77777777" w:rsidR="008E48D3" w:rsidRPr="00981960" w:rsidRDefault="008E48D3" w:rsidP="00E90DF9">
      <w:pPr>
        <w:spacing w:after="0" w:line="240" w:lineRule="auto"/>
      </w:pPr>
      <w:r w:rsidRPr="00981960">
        <w:continuationSeparator/>
      </w:r>
    </w:p>
  </w:endnote>
  <w:endnote w:type="continuationNotice" w:id="1">
    <w:p w14:paraId="097210E5" w14:textId="77777777" w:rsidR="008E48D3" w:rsidRPr="00981960" w:rsidRDefault="008E4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6E6F" w14:textId="77777777" w:rsidR="00442737" w:rsidRDefault="00442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4E38" w14:textId="5BBE50BE" w:rsidR="00181F5B" w:rsidRPr="00442737" w:rsidRDefault="00442737" w:rsidP="00442737">
    <w:pPr>
      <w:pStyle w:val="Footer"/>
      <w:jc w:val="center"/>
      <w:rPr>
        <w:rFonts w:cs="Arial"/>
        <w:sz w:val="14"/>
      </w:rPr>
    </w:pPr>
    <w:r w:rsidRPr="0044273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450D" w14:textId="77777777" w:rsidR="00DD3048" w:rsidRDefault="00DD3048">
    <w:pPr>
      <w:pStyle w:val="Footer"/>
      <w:jc w:val="right"/>
    </w:pPr>
  </w:p>
  <w:p w14:paraId="5AB1B33A" w14:textId="77777777" w:rsidR="00DD3048" w:rsidRPr="00DC5912" w:rsidRDefault="00DD30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rsidRPr="00981960">
      <w:fldChar w:fldCharType="begin"/>
    </w:r>
    <w:r w:rsidRPr="00981960">
      <w:instrText xml:space="preserve"> PAGE   \* MERGEFORMAT </w:instrText>
    </w:r>
    <w:r w:rsidRPr="00981960">
      <w:fldChar w:fldCharType="separate"/>
    </w:r>
    <w:r w:rsidRPr="00981960">
      <w:t>4</w:t>
    </w:r>
    <w:r w:rsidRPr="00981960">
      <w:fldChar w:fldCharType="end"/>
    </w:r>
  </w:p>
  <w:p w14:paraId="4921ACBF" w14:textId="77777777" w:rsidR="002036A4" w:rsidRPr="002036A4" w:rsidRDefault="002036A4" w:rsidP="00E11CE0">
    <w:pPr>
      <w:pStyle w:val="Footer"/>
      <w:spacing w:before="60" w:line="240" w:lineRule="auto"/>
      <w:jc w:val="center"/>
      <w:rPr>
        <w:rFonts w:cs="Arial"/>
        <w:sz w:val="22"/>
        <w:szCs w:val="22"/>
      </w:rPr>
    </w:pPr>
  </w:p>
  <w:p w14:paraId="1FAE2629" w14:textId="594EB69D" w:rsidR="008820AC" w:rsidRPr="00442737" w:rsidRDefault="00442737" w:rsidP="00442737">
    <w:pPr>
      <w:pStyle w:val="Footer"/>
      <w:spacing w:before="60" w:line="240" w:lineRule="auto"/>
      <w:jc w:val="center"/>
      <w:rPr>
        <w:rFonts w:cs="Arial"/>
        <w:sz w:val="14"/>
      </w:rPr>
    </w:pPr>
    <w:r w:rsidRPr="00442737">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81960">
      <w:fldChar w:fldCharType="begin"/>
    </w:r>
    <w:r w:rsidRPr="00981960">
      <w:instrText xml:space="preserve"> PAGE   \* MERGEFORMAT </w:instrText>
    </w:r>
    <w:r w:rsidRPr="00981960">
      <w:fldChar w:fldCharType="separate"/>
    </w:r>
    <w:r w:rsidRPr="00981960">
      <w:t>1</w:t>
    </w:r>
    <w:r w:rsidRPr="00981960">
      <w:fldChar w:fldCharType="end"/>
    </w:r>
  </w:p>
  <w:p w14:paraId="788DE606" w14:textId="2F2C809C" w:rsidR="008820AC" w:rsidRPr="00442737" w:rsidRDefault="00442737" w:rsidP="00442737">
    <w:pPr>
      <w:pStyle w:val="Footer"/>
      <w:jc w:val="center"/>
      <w:rPr>
        <w:rFonts w:cs="Arial"/>
        <w:sz w:val="14"/>
      </w:rPr>
    </w:pPr>
    <w:r w:rsidRPr="00442737">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7F65" w14:textId="77777777" w:rsidR="008E48D3" w:rsidRPr="00981960" w:rsidRDefault="008E48D3" w:rsidP="00E90DF9">
      <w:pPr>
        <w:spacing w:after="0" w:line="240" w:lineRule="auto"/>
      </w:pPr>
      <w:r w:rsidRPr="00981960">
        <w:separator/>
      </w:r>
    </w:p>
  </w:footnote>
  <w:footnote w:type="continuationSeparator" w:id="0">
    <w:p w14:paraId="79D25B01" w14:textId="77777777" w:rsidR="008E48D3" w:rsidRPr="00981960" w:rsidRDefault="008E48D3" w:rsidP="00E90DF9">
      <w:pPr>
        <w:spacing w:after="0" w:line="240" w:lineRule="auto"/>
      </w:pPr>
      <w:r w:rsidRPr="00981960">
        <w:continuationSeparator/>
      </w:r>
    </w:p>
  </w:footnote>
  <w:footnote w:type="continuationNotice" w:id="1">
    <w:p w14:paraId="3C4D1D2F" w14:textId="77777777" w:rsidR="008E48D3" w:rsidRPr="00981960" w:rsidRDefault="008E4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A331" w14:textId="77777777" w:rsidR="00442737" w:rsidRDefault="00442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07FC" w14:textId="78C03ABD" w:rsidR="00181F5B" w:rsidRPr="009E74AA" w:rsidRDefault="00181F5B" w:rsidP="00181F5B">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6BD0" w14:textId="77777777" w:rsidR="00181F5B" w:rsidRDefault="00181F5B" w:rsidP="00181F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D1D"/>
    <w:multiLevelType w:val="hybridMultilevel"/>
    <w:tmpl w:val="0E94A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22018"/>
    <w:multiLevelType w:val="hybridMultilevel"/>
    <w:tmpl w:val="CE867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8E55AD"/>
    <w:multiLevelType w:val="hybridMultilevel"/>
    <w:tmpl w:val="260E3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A5141D3"/>
    <w:multiLevelType w:val="hybridMultilevel"/>
    <w:tmpl w:val="0CFEB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33C84"/>
    <w:multiLevelType w:val="hybridMultilevel"/>
    <w:tmpl w:val="0084462C"/>
    <w:lvl w:ilvl="0" w:tplc="69486CDC">
      <w:start w:val="1"/>
      <w:numFmt w:val="lowerLetter"/>
      <w:lvlText w:val="%1)"/>
      <w:lvlJc w:val="left"/>
      <w:pPr>
        <w:ind w:left="1440" w:hanging="360"/>
      </w:pPr>
      <w:rPr>
        <w:rFonts w:ascii="Arial"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D7BCA81"/>
    <w:multiLevelType w:val="hybridMultilevel"/>
    <w:tmpl w:val="FFFFFFFF"/>
    <w:lvl w:ilvl="0" w:tplc="BD948F5A">
      <w:start w:val="1"/>
      <w:numFmt w:val="bullet"/>
      <w:lvlText w:val=""/>
      <w:lvlJc w:val="left"/>
      <w:pPr>
        <w:ind w:left="720" w:hanging="360"/>
      </w:pPr>
      <w:rPr>
        <w:rFonts w:ascii="Symbol" w:hAnsi="Symbol" w:hint="default"/>
      </w:rPr>
    </w:lvl>
    <w:lvl w:ilvl="1" w:tplc="D768673A">
      <w:start w:val="1"/>
      <w:numFmt w:val="bullet"/>
      <w:lvlText w:val="o"/>
      <w:lvlJc w:val="left"/>
      <w:pPr>
        <w:ind w:left="1440" w:hanging="360"/>
      </w:pPr>
      <w:rPr>
        <w:rFonts w:ascii="Courier New" w:hAnsi="Courier New" w:hint="default"/>
      </w:rPr>
    </w:lvl>
    <w:lvl w:ilvl="2" w:tplc="A1384BE8">
      <w:start w:val="1"/>
      <w:numFmt w:val="bullet"/>
      <w:lvlText w:val=""/>
      <w:lvlJc w:val="left"/>
      <w:pPr>
        <w:ind w:left="2160" w:hanging="360"/>
      </w:pPr>
      <w:rPr>
        <w:rFonts w:ascii="Wingdings" w:hAnsi="Wingdings" w:hint="default"/>
      </w:rPr>
    </w:lvl>
    <w:lvl w:ilvl="3" w:tplc="77AEBFFC">
      <w:start w:val="1"/>
      <w:numFmt w:val="bullet"/>
      <w:lvlText w:val=""/>
      <w:lvlJc w:val="left"/>
      <w:pPr>
        <w:ind w:left="2880" w:hanging="360"/>
      </w:pPr>
      <w:rPr>
        <w:rFonts w:ascii="Symbol" w:hAnsi="Symbol" w:hint="default"/>
      </w:rPr>
    </w:lvl>
    <w:lvl w:ilvl="4" w:tplc="A448F22A">
      <w:start w:val="1"/>
      <w:numFmt w:val="bullet"/>
      <w:lvlText w:val="o"/>
      <w:lvlJc w:val="left"/>
      <w:pPr>
        <w:ind w:left="3600" w:hanging="360"/>
      </w:pPr>
      <w:rPr>
        <w:rFonts w:ascii="Courier New" w:hAnsi="Courier New" w:hint="default"/>
      </w:rPr>
    </w:lvl>
    <w:lvl w:ilvl="5" w:tplc="D2DE0D4C">
      <w:start w:val="1"/>
      <w:numFmt w:val="bullet"/>
      <w:lvlText w:val=""/>
      <w:lvlJc w:val="left"/>
      <w:pPr>
        <w:ind w:left="4320" w:hanging="360"/>
      </w:pPr>
      <w:rPr>
        <w:rFonts w:ascii="Wingdings" w:hAnsi="Wingdings" w:hint="default"/>
      </w:rPr>
    </w:lvl>
    <w:lvl w:ilvl="6" w:tplc="7A8A794E">
      <w:start w:val="1"/>
      <w:numFmt w:val="bullet"/>
      <w:lvlText w:val=""/>
      <w:lvlJc w:val="left"/>
      <w:pPr>
        <w:ind w:left="5040" w:hanging="360"/>
      </w:pPr>
      <w:rPr>
        <w:rFonts w:ascii="Symbol" w:hAnsi="Symbol" w:hint="default"/>
      </w:rPr>
    </w:lvl>
    <w:lvl w:ilvl="7" w:tplc="436044BC">
      <w:start w:val="1"/>
      <w:numFmt w:val="bullet"/>
      <w:lvlText w:val="o"/>
      <w:lvlJc w:val="left"/>
      <w:pPr>
        <w:ind w:left="5760" w:hanging="360"/>
      </w:pPr>
      <w:rPr>
        <w:rFonts w:ascii="Courier New" w:hAnsi="Courier New" w:hint="default"/>
      </w:rPr>
    </w:lvl>
    <w:lvl w:ilvl="8" w:tplc="71A648C2">
      <w:start w:val="1"/>
      <w:numFmt w:val="bullet"/>
      <w:lvlText w:val=""/>
      <w:lvlJc w:val="left"/>
      <w:pPr>
        <w:ind w:left="6480" w:hanging="360"/>
      </w:pPr>
      <w:rPr>
        <w:rFonts w:ascii="Wingdings" w:hAnsi="Wingdings" w:hint="default"/>
      </w:rPr>
    </w:lvl>
  </w:abstractNum>
  <w:abstractNum w:abstractNumId="6" w15:restartNumberingAfterBreak="0">
    <w:nsid w:val="339232FB"/>
    <w:multiLevelType w:val="multilevel"/>
    <w:tmpl w:val="061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D30AD0"/>
    <w:multiLevelType w:val="hybridMultilevel"/>
    <w:tmpl w:val="62F614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9177E4"/>
    <w:multiLevelType w:val="hybridMultilevel"/>
    <w:tmpl w:val="6D1EB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B936B4"/>
    <w:multiLevelType w:val="hybridMultilevel"/>
    <w:tmpl w:val="2996C7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1B6F50"/>
    <w:multiLevelType w:val="hybridMultilevel"/>
    <w:tmpl w:val="7AFED85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95523F"/>
    <w:multiLevelType w:val="multilevel"/>
    <w:tmpl w:val="DDB0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F272F4"/>
    <w:multiLevelType w:val="hybridMultilevel"/>
    <w:tmpl w:val="AC1E6E72"/>
    <w:lvl w:ilvl="0" w:tplc="11540B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56517CD"/>
    <w:multiLevelType w:val="hybridMultilevel"/>
    <w:tmpl w:val="8B607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B07421"/>
    <w:multiLevelType w:val="hybridMultilevel"/>
    <w:tmpl w:val="D82817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1481065">
    <w:abstractNumId w:val="10"/>
  </w:num>
  <w:num w:numId="2" w16cid:durableId="1508442416">
    <w:abstractNumId w:val="11"/>
  </w:num>
  <w:num w:numId="3" w16cid:durableId="1382706172">
    <w:abstractNumId w:val="6"/>
  </w:num>
  <w:num w:numId="4" w16cid:durableId="2028828746">
    <w:abstractNumId w:val="5"/>
  </w:num>
  <w:num w:numId="5" w16cid:durableId="1033531810">
    <w:abstractNumId w:val="3"/>
  </w:num>
  <w:num w:numId="6" w16cid:durableId="1347171717">
    <w:abstractNumId w:val="13"/>
  </w:num>
  <w:num w:numId="7" w16cid:durableId="1825049320">
    <w:abstractNumId w:val="1"/>
  </w:num>
  <w:num w:numId="8" w16cid:durableId="1783377997">
    <w:abstractNumId w:val="12"/>
  </w:num>
  <w:num w:numId="9" w16cid:durableId="816803487">
    <w:abstractNumId w:val="9"/>
  </w:num>
  <w:num w:numId="10" w16cid:durableId="1903908789">
    <w:abstractNumId w:val="7"/>
  </w:num>
  <w:num w:numId="11" w16cid:durableId="1537740165">
    <w:abstractNumId w:val="14"/>
  </w:num>
  <w:num w:numId="12" w16cid:durableId="297298758">
    <w:abstractNumId w:val="2"/>
  </w:num>
  <w:num w:numId="13" w16cid:durableId="1974601058">
    <w:abstractNumId w:val="8"/>
  </w:num>
  <w:num w:numId="14" w16cid:durableId="129783793">
    <w:abstractNumId w:val="0"/>
  </w:num>
  <w:num w:numId="15" w16cid:durableId="89118618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092"/>
    <w:rsid w:val="000000DA"/>
    <w:rsid w:val="000002EC"/>
    <w:rsid w:val="00000337"/>
    <w:rsid w:val="000003FD"/>
    <w:rsid w:val="00000487"/>
    <w:rsid w:val="000004B0"/>
    <w:rsid w:val="000007F4"/>
    <w:rsid w:val="00000A35"/>
    <w:rsid w:val="00000F52"/>
    <w:rsid w:val="00001141"/>
    <w:rsid w:val="000012C0"/>
    <w:rsid w:val="0000130D"/>
    <w:rsid w:val="000019A2"/>
    <w:rsid w:val="000023F7"/>
    <w:rsid w:val="000029F6"/>
    <w:rsid w:val="0000326F"/>
    <w:rsid w:val="00003797"/>
    <w:rsid w:val="00003D33"/>
    <w:rsid w:val="00003F5F"/>
    <w:rsid w:val="00003FB6"/>
    <w:rsid w:val="000040C5"/>
    <w:rsid w:val="000040D9"/>
    <w:rsid w:val="00004295"/>
    <w:rsid w:val="000042AD"/>
    <w:rsid w:val="000043B2"/>
    <w:rsid w:val="000043E4"/>
    <w:rsid w:val="0000457A"/>
    <w:rsid w:val="00004794"/>
    <w:rsid w:val="000049DD"/>
    <w:rsid w:val="00004B15"/>
    <w:rsid w:val="00005383"/>
    <w:rsid w:val="00005D79"/>
    <w:rsid w:val="00006326"/>
    <w:rsid w:val="00006794"/>
    <w:rsid w:val="000067CC"/>
    <w:rsid w:val="00006E80"/>
    <w:rsid w:val="00007380"/>
    <w:rsid w:val="000073CF"/>
    <w:rsid w:val="00007474"/>
    <w:rsid w:val="00010403"/>
    <w:rsid w:val="0001042F"/>
    <w:rsid w:val="000105AA"/>
    <w:rsid w:val="00010613"/>
    <w:rsid w:val="00010F7A"/>
    <w:rsid w:val="00011204"/>
    <w:rsid w:val="0001189A"/>
    <w:rsid w:val="00011C68"/>
    <w:rsid w:val="00011D12"/>
    <w:rsid w:val="00012323"/>
    <w:rsid w:val="0001256C"/>
    <w:rsid w:val="00012762"/>
    <w:rsid w:val="00012882"/>
    <w:rsid w:val="00012B3C"/>
    <w:rsid w:val="00012DD1"/>
    <w:rsid w:val="00013506"/>
    <w:rsid w:val="0001350F"/>
    <w:rsid w:val="00013B70"/>
    <w:rsid w:val="00013BCE"/>
    <w:rsid w:val="00013BDE"/>
    <w:rsid w:val="00013E6C"/>
    <w:rsid w:val="00014133"/>
    <w:rsid w:val="000141E0"/>
    <w:rsid w:val="0001483E"/>
    <w:rsid w:val="000148A0"/>
    <w:rsid w:val="00015010"/>
    <w:rsid w:val="0001513D"/>
    <w:rsid w:val="0001537A"/>
    <w:rsid w:val="000154FD"/>
    <w:rsid w:val="0001557F"/>
    <w:rsid w:val="00015F38"/>
    <w:rsid w:val="00015F3E"/>
    <w:rsid w:val="000162A6"/>
    <w:rsid w:val="00016B11"/>
    <w:rsid w:val="00017306"/>
    <w:rsid w:val="0001741C"/>
    <w:rsid w:val="000179FD"/>
    <w:rsid w:val="00017F35"/>
    <w:rsid w:val="0002063C"/>
    <w:rsid w:val="000206A3"/>
    <w:rsid w:val="00020C45"/>
    <w:rsid w:val="00021015"/>
    <w:rsid w:val="00021236"/>
    <w:rsid w:val="00021819"/>
    <w:rsid w:val="00021BCF"/>
    <w:rsid w:val="00021CEB"/>
    <w:rsid w:val="00022551"/>
    <w:rsid w:val="00022559"/>
    <w:rsid w:val="00022700"/>
    <w:rsid w:val="00022ACE"/>
    <w:rsid w:val="00022AE4"/>
    <w:rsid w:val="00022C70"/>
    <w:rsid w:val="00022D2D"/>
    <w:rsid w:val="00023172"/>
    <w:rsid w:val="00023202"/>
    <w:rsid w:val="000232DC"/>
    <w:rsid w:val="0002338D"/>
    <w:rsid w:val="00023402"/>
    <w:rsid w:val="0002367C"/>
    <w:rsid w:val="00023742"/>
    <w:rsid w:val="00023914"/>
    <w:rsid w:val="00023B0E"/>
    <w:rsid w:val="00023C54"/>
    <w:rsid w:val="0002415A"/>
    <w:rsid w:val="00024163"/>
    <w:rsid w:val="0002438A"/>
    <w:rsid w:val="00024933"/>
    <w:rsid w:val="00024B04"/>
    <w:rsid w:val="00024F55"/>
    <w:rsid w:val="000255BF"/>
    <w:rsid w:val="00025817"/>
    <w:rsid w:val="00025C61"/>
    <w:rsid w:val="00026129"/>
    <w:rsid w:val="00026311"/>
    <w:rsid w:val="00026317"/>
    <w:rsid w:val="00026383"/>
    <w:rsid w:val="000269D3"/>
    <w:rsid w:val="000273E8"/>
    <w:rsid w:val="0002757A"/>
    <w:rsid w:val="000277A6"/>
    <w:rsid w:val="000304BA"/>
    <w:rsid w:val="00030675"/>
    <w:rsid w:val="00030734"/>
    <w:rsid w:val="00030966"/>
    <w:rsid w:val="00030BDF"/>
    <w:rsid w:val="00030CC5"/>
    <w:rsid w:val="00030E84"/>
    <w:rsid w:val="00030FDF"/>
    <w:rsid w:val="000319C2"/>
    <w:rsid w:val="00031FF7"/>
    <w:rsid w:val="0003202A"/>
    <w:rsid w:val="000323C2"/>
    <w:rsid w:val="000325CB"/>
    <w:rsid w:val="00032AF1"/>
    <w:rsid w:val="00032C46"/>
    <w:rsid w:val="00032CF3"/>
    <w:rsid w:val="00032D26"/>
    <w:rsid w:val="00033002"/>
    <w:rsid w:val="00033083"/>
    <w:rsid w:val="000335B5"/>
    <w:rsid w:val="0003387A"/>
    <w:rsid w:val="000339F1"/>
    <w:rsid w:val="00033AAD"/>
    <w:rsid w:val="00033BCB"/>
    <w:rsid w:val="00034574"/>
    <w:rsid w:val="00034DCE"/>
    <w:rsid w:val="00035104"/>
    <w:rsid w:val="00035251"/>
    <w:rsid w:val="000354B6"/>
    <w:rsid w:val="00036039"/>
    <w:rsid w:val="0003618E"/>
    <w:rsid w:val="00036AC7"/>
    <w:rsid w:val="00036C34"/>
    <w:rsid w:val="00036D62"/>
    <w:rsid w:val="00036E07"/>
    <w:rsid w:val="00036E70"/>
    <w:rsid w:val="00036F0F"/>
    <w:rsid w:val="00037033"/>
    <w:rsid w:val="00037088"/>
    <w:rsid w:val="0003783B"/>
    <w:rsid w:val="00037B9A"/>
    <w:rsid w:val="00037D60"/>
    <w:rsid w:val="0004020C"/>
    <w:rsid w:val="00040263"/>
    <w:rsid w:val="0004042B"/>
    <w:rsid w:val="000409D1"/>
    <w:rsid w:val="00040B66"/>
    <w:rsid w:val="00040BDC"/>
    <w:rsid w:val="00040EA5"/>
    <w:rsid w:val="00041103"/>
    <w:rsid w:val="00041160"/>
    <w:rsid w:val="00041440"/>
    <w:rsid w:val="0004169B"/>
    <w:rsid w:val="000419F7"/>
    <w:rsid w:val="00041F50"/>
    <w:rsid w:val="0004219B"/>
    <w:rsid w:val="0004224A"/>
    <w:rsid w:val="00042552"/>
    <w:rsid w:val="00042AA4"/>
    <w:rsid w:val="0004351A"/>
    <w:rsid w:val="0004382A"/>
    <w:rsid w:val="00043C4C"/>
    <w:rsid w:val="00043EC4"/>
    <w:rsid w:val="000442EE"/>
    <w:rsid w:val="0004433C"/>
    <w:rsid w:val="000446E0"/>
    <w:rsid w:val="0004471B"/>
    <w:rsid w:val="00044A95"/>
    <w:rsid w:val="00044BAA"/>
    <w:rsid w:val="00044F06"/>
    <w:rsid w:val="00045085"/>
    <w:rsid w:val="00045227"/>
    <w:rsid w:val="00045356"/>
    <w:rsid w:val="00045473"/>
    <w:rsid w:val="00046346"/>
    <w:rsid w:val="00046AC2"/>
    <w:rsid w:val="00046ADF"/>
    <w:rsid w:val="00046BDE"/>
    <w:rsid w:val="0004758E"/>
    <w:rsid w:val="00047A86"/>
    <w:rsid w:val="00047C21"/>
    <w:rsid w:val="00047C7A"/>
    <w:rsid w:val="000500CF"/>
    <w:rsid w:val="000503D5"/>
    <w:rsid w:val="00050722"/>
    <w:rsid w:val="000508D4"/>
    <w:rsid w:val="00050DE0"/>
    <w:rsid w:val="00050DE1"/>
    <w:rsid w:val="00050E55"/>
    <w:rsid w:val="00050E86"/>
    <w:rsid w:val="00051146"/>
    <w:rsid w:val="00051162"/>
    <w:rsid w:val="00051546"/>
    <w:rsid w:val="00051B9E"/>
    <w:rsid w:val="00051E83"/>
    <w:rsid w:val="000527CA"/>
    <w:rsid w:val="000529E2"/>
    <w:rsid w:val="00052DA7"/>
    <w:rsid w:val="00052EED"/>
    <w:rsid w:val="00052F87"/>
    <w:rsid w:val="00053230"/>
    <w:rsid w:val="00053319"/>
    <w:rsid w:val="000539D9"/>
    <w:rsid w:val="00053ED2"/>
    <w:rsid w:val="00053F1D"/>
    <w:rsid w:val="00053FAE"/>
    <w:rsid w:val="00054349"/>
    <w:rsid w:val="0005450B"/>
    <w:rsid w:val="00054999"/>
    <w:rsid w:val="000549E2"/>
    <w:rsid w:val="00054DB9"/>
    <w:rsid w:val="00054DE0"/>
    <w:rsid w:val="00055611"/>
    <w:rsid w:val="00055761"/>
    <w:rsid w:val="00055C48"/>
    <w:rsid w:val="00055DDE"/>
    <w:rsid w:val="000560E6"/>
    <w:rsid w:val="000561E3"/>
    <w:rsid w:val="0005669A"/>
    <w:rsid w:val="00056742"/>
    <w:rsid w:val="00056D4F"/>
    <w:rsid w:val="000579D0"/>
    <w:rsid w:val="00060000"/>
    <w:rsid w:val="00060057"/>
    <w:rsid w:val="00060111"/>
    <w:rsid w:val="000602A2"/>
    <w:rsid w:val="000604F8"/>
    <w:rsid w:val="000605B3"/>
    <w:rsid w:val="000608FA"/>
    <w:rsid w:val="00060954"/>
    <w:rsid w:val="00060D2B"/>
    <w:rsid w:val="00060EE8"/>
    <w:rsid w:val="00060F62"/>
    <w:rsid w:val="0006130A"/>
    <w:rsid w:val="000614BD"/>
    <w:rsid w:val="00061BE3"/>
    <w:rsid w:val="00061D82"/>
    <w:rsid w:val="00061ED2"/>
    <w:rsid w:val="00062122"/>
    <w:rsid w:val="00062282"/>
    <w:rsid w:val="0006233B"/>
    <w:rsid w:val="00062501"/>
    <w:rsid w:val="0006255E"/>
    <w:rsid w:val="0006266F"/>
    <w:rsid w:val="00062A70"/>
    <w:rsid w:val="00062CC8"/>
    <w:rsid w:val="00062FB0"/>
    <w:rsid w:val="0006317F"/>
    <w:rsid w:val="00063214"/>
    <w:rsid w:val="000635C0"/>
    <w:rsid w:val="000637D3"/>
    <w:rsid w:val="00063CA3"/>
    <w:rsid w:val="00063DFA"/>
    <w:rsid w:val="00063FA3"/>
    <w:rsid w:val="0006414B"/>
    <w:rsid w:val="00064167"/>
    <w:rsid w:val="00064481"/>
    <w:rsid w:val="0006478C"/>
    <w:rsid w:val="00064903"/>
    <w:rsid w:val="00064EFF"/>
    <w:rsid w:val="0006532D"/>
    <w:rsid w:val="00065452"/>
    <w:rsid w:val="00065692"/>
    <w:rsid w:val="0006590F"/>
    <w:rsid w:val="00065B4A"/>
    <w:rsid w:val="00065C7C"/>
    <w:rsid w:val="00065D61"/>
    <w:rsid w:val="00065EB3"/>
    <w:rsid w:val="00065F1B"/>
    <w:rsid w:val="0006611E"/>
    <w:rsid w:val="000661FC"/>
    <w:rsid w:val="000665A7"/>
    <w:rsid w:val="000665C1"/>
    <w:rsid w:val="000668A3"/>
    <w:rsid w:val="000668FA"/>
    <w:rsid w:val="00066914"/>
    <w:rsid w:val="00066EA8"/>
    <w:rsid w:val="00067072"/>
    <w:rsid w:val="0006718D"/>
    <w:rsid w:val="0006719E"/>
    <w:rsid w:val="00067496"/>
    <w:rsid w:val="000676E4"/>
    <w:rsid w:val="00067BEB"/>
    <w:rsid w:val="00067F5A"/>
    <w:rsid w:val="0007044D"/>
    <w:rsid w:val="00070673"/>
    <w:rsid w:val="00070905"/>
    <w:rsid w:val="00070BC4"/>
    <w:rsid w:val="00070BC7"/>
    <w:rsid w:val="0007173A"/>
    <w:rsid w:val="0007179C"/>
    <w:rsid w:val="00071E0D"/>
    <w:rsid w:val="00071E53"/>
    <w:rsid w:val="00071EAA"/>
    <w:rsid w:val="00071FDA"/>
    <w:rsid w:val="000724E3"/>
    <w:rsid w:val="00072913"/>
    <w:rsid w:val="0007296E"/>
    <w:rsid w:val="00073189"/>
    <w:rsid w:val="00073379"/>
    <w:rsid w:val="00073861"/>
    <w:rsid w:val="00074030"/>
    <w:rsid w:val="00074C57"/>
    <w:rsid w:val="000751C1"/>
    <w:rsid w:val="00075780"/>
    <w:rsid w:val="00075831"/>
    <w:rsid w:val="0007590C"/>
    <w:rsid w:val="00075984"/>
    <w:rsid w:val="00075B80"/>
    <w:rsid w:val="000762BA"/>
    <w:rsid w:val="0007645C"/>
    <w:rsid w:val="00077400"/>
    <w:rsid w:val="000774E3"/>
    <w:rsid w:val="0007760E"/>
    <w:rsid w:val="00077636"/>
    <w:rsid w:val="0008016B"/>
    <w:rsid w:val="0008031A"/>
    <w:rsid w:val="000809EE"/>
    <w:rsid w:val="00080CCC"/>
    <w:rsid w:val="00080F55"/>
    <w:rsid w:val="0008181B"/>
    <w:rsid w:val="00081EB8"/>
    <w:rsid w:val="0008239E"/>
    <w:rsid w:val="00082765"/>
    <w:rsid w:val="00082D93"/>
    <w:rsid w:val="00083464"/>
    <w:rsid w:val="000835AD"/>
    <w:rsid w:val="0008375E"/>
    <w:rsid w:val="00083A4A"/>
    <w:rsid w:val="00083B68"/>
    <w:rsid w:val="00083EE9"/>
    <w:rsid w:val="000840EA"/>
    <w:rsid w:val="0008443A"/>
    <w:rsid w:val="00084614"/>
    <w:rsid w:val="000846C6"/>
    <w:rsid w:val="00084CA0"/>
    <w:rsid w:val="00085049"/>
    <w:rsid w:val="00085888"/>
    <w:rsid w:val="00085ACE"/>
    <w:rsid w:val="00085B48"/>
    <w:rsid w:val="00085FAA"/>
    <w:rsid w:val="00085FCF"/>
    <w:rsid w:val="000860CE"/>
    <w:rsid w:val="0008630D"/>
    <w:rsid w:val="000869A9"/>
    <w:rsid w:val="00086A60"/>
    <w:rsid w:val="00086F38"/>
    <w:rsid w:val="000871D7"/>
    <w:rsid w:val="000872EA"/>
    <w:rsid w:val="000873BE"/>
    <w:rsid w:val="000879B8"/>
    <w:rsid w:val="000879E1"/>
    <w:rsid w:val="00087AF6"/>
    <w:rsid w:val="0009008B"/>
    <w:rsid w:val="000900E4"/>
    <w:rsid w:val="00090105"/>
    <w:rsid w:val="000903B0"/>
    <w:rsid w:val="00090A19"/>
    <w:rsid w:val="00090E59"/>
    <w:rsid w:val="00090F2F"/>
    <w:rsid w:val="0009103B"/>
    <w:rsid w:val="0009116E"/>
    <w:rsid w:val="00091195"/>
    <w:rsid w:val="00091614"/>
    <w:rsid w:val="0009174E"/>
    <w:rsid w:val="00091A16"/>
    <w:rsid w:val="00091B2A"/>
    <w:rsid w:val="00091B65"/>
    <w:rsid w:val="00091EDB"/>
    <w:rsid w:val="00092155"/>
    <w:rsid w:val="000922DA"/>
    <w:rsid w:val="0009235A"/>
    <w:rsid w:val="0009286D"/>
    <w:rsid w:val="0009314F"/>
    <w:rsid w:val="00093175"/>
    <w:rsid w:val="00093751"/>
    <w:rsid w:val="000937BD"/>
    <w:rsid w:val="000937D7"/>
    <w:rsid w:val="00093EC7"/>
    <w:rsid w:val="000940CE"/>
    <w:rsid w:val="00094678"/>
    <w:rsid w:val="00094BA7"/>
    <w:rsid w:val="00094C1A"/>
    <w:rsid w:val="000959F9"/>
    <w:rsid w:val="00095F9E"/>
    <w:rsid w:val="000961BA"/>
    <w:rsid w:val="0009624D"/>
    <w:rsid w:val="0009627F"/>
    <w:rsid w:val="00096380"/>
    <w:rsid w:val="000964AC"/>
    <w:rsid w:val="00096686"/>
    <w:rsid w:val="00096835"/>
    <w:rsid w:val="00096F93"/>
    <w:rsid w:val="0009704D"/>
    <w:rsid w:val="00097160"/>
    <w:rsid w:val="00097311"/>
    <w:rsid w:val="000974BD"/>
    <w:rsid w:val="000974CB"/>
    <w:rsid w:val="00097DDC"/>
    <w:rsid w:val="00097DE9"/>
    <w:rsid w:val="000A00D7"/>
    <w:rsid w:val="000A03C6"/>
    <w:rsid w:val="000A04E5"/>
    <w:rsid w:val="000A06F2"/>
    <w:rsid w:val="000A083F"/>
    <w:rsid w:val="000A11A2"/>
    <w:rsid w:val="000A178E"/>
    <w:rsid w:val="000A184B"/>
    <w:rsid w:val="000A1883"/>
    <w:rsid w:val="000A18A2"/>
    <w:rsid w:val="000A1934"/>
    <w:rsid w:val="000A195B"/>
    <w:rsid w:val="000A1964"/>
    <w:rsid w:val="000A1C6B"/>
    <w:rsid w:val="000A1F68"/>
    <w:rsid w:val="000A20A4"/>
    <w:rsid w:val="000A20C2"/>
    <w:rsid w:val="000A28B5"/>
    <w:rsid w:val="000A29F7"/>
    <w:rsid w:val="000A2E86"/>
    <w:rsid w:val="000A30E3"/>
    <w:rsid w:val="000A31D4"/>
    <w:rsid w:val="000A3A0B"/>
    <w:rsid w:val="000A41E6"/>
    <w:rsid w:val="000A4566"/>
    <w:rsid w:val="000A508D"/>
    <w:rsid w:val="000A5101"/>
    <w:rsid w:val="000A5265"/>
    <w:rsid w:val="000A546D"/>
    <w:rsid w:val="000A552E"/>
    <w:rsid w:val="000A5982"/>
    <w:rsid w:val="000A5B7D"/>
    <w:rsid w:val="000A5DAB"/>
    <w:rsid w:val="000A6575"/>
    <w:rsid w:val="000A6576"/>
    <w:rsid w:val="000A65F1"/>
    <w:rsid w:val="000A665F"/>
    <w:rsid w:val="000A6846"/>
    <w:rsid w:val="000A6859"/>
    <w:rsid w:val="000A6C79"/>
    <w:rsid w:val="000A7275"/>
    <w:rsid w:val="000A72C9"/>
    <w:rsid w:val="000A73C4"/>
    <w:rsid w:val="000A76A3"/>
    <w:rsid w:val="000A7845"/>
    <w:rsid w:val="000A7BC0"/>
    <w:rsid w:val="000A7C30"/>
    <w:rsid w:val="000A7D22"/>
    <w:rsid w:val="000A7D8D"/>
    <w:rsid w:val="000A7EF5"/>
    <w:rsid w:val="000B06E2"/>
    <w:rsid w:val="000B0E51"/>
    <w:rsid w:val="000B0EF0"/>
    <w:rsid w:val="000B139E"/>
    <w:rsid w:val="000B147A"/>
    <w:rsid w:val="000B1598"/>
    <w:rsid w:val="000B164C"/>
    <w:rsid w:val="000B1B5D"/>
    <w:rsid w:val="000B1E73"/>
    <w:rsid w:val="000B2538"/>
    <w:rsid w:val="000B27E4"/>
    <w:rsid w:val="000B2B6B"/>
    <w:rsid w:val="000B2DEB"/>
    <w:rsid w:val="000B2E24"/>
    <w:rsid w:val="000B2E33"/>
    <w:rsid w:val="000B3095"/>
    <w:rsid w:val="000B3243"/>
    <w:rsid w:val="000B35BD"/>
    <w:rsid w:val="000B35E2"/>
    <w:rsid w:val="000B39A6"/>
    <w:rsid w:val="000B39E1"/>
    <w:rsid w:val="000B3D30"/>
    <w:rsid w:val="000B54A0"/>
    <w:rsid w:val="000B5942"/>
    <w:rsid w:val="000B5FBA"/>
    <w:rsid w:val="000B60B9"/>
    <w:rsid w:val="000B62AC"/>
    <w:rsid w:val="000B643C"/>
    <w:rsid w:val="000B679F"/>
    <w:rsid w:val="000B6A52"/>
    <w:rsid w:val="000B6CF1"/>
    <w:rsid w:val="000B6F42"/>
    <w:rsid w:val="000B70A0"/>
    <w:rsid w:val="000B7188"/>
    <w:rsid w:val="000B7319"/>
    <w:rsid w:val="000B7331"/>
    <w:rsid w:val="000B78F1"/>
    <w:rsid w:val="000B7AF9"/>
    <w:rsid w:val="000B7B38"/>
    <w:rsid w:val="000B7D2E"/>
    <w:rsid w:val="000B7DB1"/>
    <w:rsid w:val="000B7F8D"/>
    <w:rsid w:val="000C0056"/>
    <w:rsid w:val="000C01B3"/>
    <w:rsid w:val="000C068B"/>
    <w:rsid w:val="000C06EE"/>
    <w:rsid w:val="000C0A0A"/>
    <w:rsid w:val="000C0C3B"/>
    <w:rsid w:val="000C0CF8"/>
    <w:rsid w:val="000C0F96"/>
    <w:rsid w:val="000C0FBF"/>
    <w:rsid w:val="000C128B"/>
    <w:rsid w:val="000C1714"/>
    <w:rsid w:val="000C1BCB"/>
    <w:rsid w:val="000C2181"/>
    <w:rsid w:val="000C23E4"/>
    <w:rsid w:val="000C2882"/>
    <w:rsid w:val="000C297A"/>
    <w:rsid w:val="000C2AC8"/>
    <w:rsid w:val="000C2E5A"/>
    <w:rsid w:val="000C31DA"/>
    <w:rsid w:val="000C370E"/>
    <w:rsid w:val="000C3898"/>
    <w:rsid w:val="000C3A7C"/>
    <w:rsid w:val="000C3B18"/>
    <w:rsid w:val="000C3BF7"/>
    <w:rsid w:val="000C3C91"/>
    <w:rsid w:val="000C451B"/>
    <w:rsid w:val="000C47E2"/>
    <w:rsid w:val="000C4A47"/>
    <w:rsid w:val="000C4E09"/>
    <w:rsid w:val="000C5083"/>
    <w:rsid w:val="000C50A6"/>
    <w:rsid w:val="000C5162"/>
    <w:rsid w:val="000C51D3"/>
    <w:rsid w:val="000C5561"/>
    <w:rsid w:val="000C56EA"/>
    <w:rsid w:val="000C576E"/>
    <w:rsid w:val="000C5790"/>
    <w:rsid w:val="000C5CDA"/>
    <w:rsid w:val="000C5EFB"/>
    <w:rsid w:val="000C6180"/>
    <w:rsid w:val="000C61B9"/>
    <w:rsid w:val="000C6366"/>
    <w:rsid w:val="000C6FB8"/>
    <w:rsid w:val="000C78E3"/>
    <w:rsid w:val="000C7937"/>
    <w:rsid w:val="000C7B53"/>
    <w:rsid w:val="000C7CAA"/>
    <w:rsid w:val="000D0021"/>
    <w:rsid w:val="000D0069"/>
    <w:rsid w:val="000D0509"/>
    <w:rsid w:val="000D0667"/>
    <w:rsid w:val="000D08D5"/>
    <w:rsid w:val="000D0952"/>
    <w:rsid w:val="000D09D7"/>
    <w:rsid w:val="000D0B3B"/>
    <w:rsid w:val="000D0C30"/>
    <w:rsid w:val="000D113B"/>
    <w:rsid w:val="000D1160"/>
    <w:rsid w:val="000D1346"/>
    <w:rsid w:val="000D193D"/>
    <w:rsid w:val="000D1A5A"/>
    <w:rsid w:val="000D2790"/>
    <w:rsid w:val="000D27A6"/>
    <w:rsid w:val="000D2D13"/>
    <w:rsid w:val="000D2FDE"/>
    <w:rsid w:val="000D3052"/>
    <w:rsid w:val="000D31F0"/>
    <w:rsid w:val="000D3379"/>
    <w:rsid w:val="000D3724"/>
    <w:rsid w:val="000D386E"/>
    <w:rsid w:val="000D39A9"/>
    <w:rsid w:val="000D4273"/>
    <w:rsid w:val="000D435E"/>
    <w:rsid w:val="000D465F"/>
    <w:rsid w:val="000D478E"/>
    <w:rsid w:val="000D4CD9"/>
    <w:rsid w:val="000D4D4E"/>
    <w:rsid w:val="000D5190"/>
    <w:rsid w:val="000D5722"/>
    <w:rsid w:val="000D58E1"/>
    <w:rsid w:val="000D5AAA"/>
    <w:rsid w:val="000D5AD4"/>
    <w:rsid w:val="000D5B2A"/>
    <w:rsid w:val="000D5D49"/>
    <w:rsid w:val="000D6414"/>
    <w:rsid w:val="000D669A"/>
    <w:rsid w:val="000D6736"/>
    <w:rsid w:val="000D6989"/>
    <w:rsid w:val="000D6A8E"/>
    <w:rsid w:val="000D6FCD"/>
    <w:rsid w:val="000D7192"/>
    <w:rsid w:val="000D75ED"/>
    <w:rsid w:val="000D7663"/>
    <w:rsid w:val="000D799A"/>
    <w:rsid w:val="000D7A09"/>
    <w:rsid w:val="000E009D"/>
    <w:rsid w:val="000E00A9"/>
    <w:rsid w:val="000E0161"/>
    <w:rsid w:val="000E018C"/>
    <w:rsid w:val="000E0ED0"/>
    <w:rsid w:val="000E110D"/>
    <w:rsid w:val="000E1148"/>
    <w:rsid w:val="000E126C"/>
    <w:rsid w:val="000E1573"/>
    <w:rsid w:val="000E1899"/>
    <w:rsid w:val="000E19AF"/>
    <w:rsid w:val="000E1CF9"/>
    <w:rsid w:val="000E1DC0"/>
    <w:rsid w:val="000E200B"/>
    <w:rsid w:val="000E2A13"/>
    <w:rsid w:val="000E2B14"/>
    <w:rsid w:val="000E2FF1"/>
    <w:rsid w:val="000E3155"/>
    <w:rsid w:val="000E3164"/>
    <w:rsid w:val="000E34F8"/>
    <w:rsid w:val="000E3658"/>
    <w:rsid w:val="000E3900"/>
    <w:rsid w:val="000E3B16"/>
    <w:rsid w:val="000E3F07"/>
    <w:rsid w:val="000E3F2B"/>
    <w:rsid w:val="000E42C4"/>
    <w:rsid w:val="000E4672"/>
    <w:rsid w:val="000E4826"/>
    <w:rsid w:val="000E4901"/>
    <w:rsid w:val="000E4918"/>
    <w:rsid w:val="000E4ED5"/>
    <w:rsid w:val="000E4FFB"/>
    <w:rsid w:val="000E5641"/>
    <w:rsid w:val="000E57FC"/>
    <w:rsid w:val="000E5A8D"/>
    <w:rsid w:val="000E5B27"/>
    <w:rsid w:val="000E61B1"/>
    <w:rsid w:val="000E64B6"/>
    <w:rsid w:val="000E66DB"/>
    <w:rsid w:val="000E6A53"/>
    <w:rsid w:val="000E6DA3"/>
    <w:rsid w:val="000E7286"/>
    <w:rsid w:val="000E73FC"/>
    <w:rsid w:val="000E7597"/>
    <w:rsid w:val="000E75AA"/>
    <w:rsid w:val="000E7808"/>
    <w:rsid w:val="000E7E8D"/>
    <w:rsid w:val="000E7FC0"/>
    <w:rsid w:val="000F05C2"/>
    <w:rsid w:val="000F0842"/>
    <w:rsid w:val="000F08C8"/>
    <w:rsid w:val="000F09EB"/>
    <w:rsid w:val="000F0CC7"/>
    <w:rsid w:val="000F0D1E"/>
    <w:rsid w:val="000F0EB2"/>
    <w:rsid w:val="000F1051"/>
    <w:rsid w:val="000F1338"/>
    <w:rsid w:val="000F1417"/>
    <w:rsid w:val="000F17F9"/>
    <w:rsid w:val="000F1CE7"/>
    <w:rsid w:val="000F1ED4"/>
    <w:rsid w:val="000F1FC8"/>
    <w:rsid w:val="000F25B8"/>
    <w:rsid w:val="000F2AE5"/>
    <w:rsid w:val="000F2EB1"/>
    <w:rsid w:val="000F31A0"/>
    <w:rsid w:val="000F3394"/>
    <w:rsid w:val="000F3503"/>
    <w:rsid w:val="000F3A01"/>
    <w:rsid w:val="000F406D"/>
    <w:rsid w:val="000F4190"/>
    <w:rsid w:val="000F461E"/>
    <w:rsid w:val="000F4734"/>
    <w:rsid w:val="000F4C18"/>
    <w:rsid w:val="000F515A"/>
    <w:rsid w:val="000F524D"/>
    <w:rsid w:val="000F52DC"/>
    <w:rsid w:val="000F53DD"/>
    <w:rsid w:val="000F55A1"/>
    <w:rsid w:val="000F5DAD"/>
    <w:rsid w:val="000F62B5"/>
    <w:rsid w:val="000F671E"/>
    <w:rsid w:val="000F682A"/>
    <w:rsid w:val="000F68B5"/>
    <w:rsid w:val="000F68B7"/>
    <w:rsid w:val="000F6C3A"/>
    <w:rsid w:val="000F6D1B"/>
    <w:rsid w:val="000F6F82"/>
    <w:rsid w:val="000F7478"/>
    <w:rsid w:val="000F76F8"/>
    <w:rsid w:val="000F7827"/>
    <w:rsid w:val="000F7835"/>
    <w:rsid w:val="000F7987"/>
    <w:rsid w:val="000F7AD9"/>
    <w:rsid w:val="000F7EB8"/>
    <w:rsid w:val="001001DA"/>
    <w:rsid w:val="00100541"/>
    <w:rsid w:val="00100CC2"/>
    <w:rsid w:val="001012C1"/>
    <w:rsid w:val="0010158D"/>
    <w:rsid w:val="00101F88"/>
    <w:rsid w:val="0010225C"/>
    <w:rsid w:val="00102827"/>
    <w:rsid w:val="0010290A"/>
    <w:rsid w:val="00102FDF"/>
    <w:rsid w:val="001033A4"/>
    <w:rsid w:val="001035BF"/>
    <w:rsid w:val="0010365D"/>
    <w:rsid w:val="001037D5"/>
    <w:rsid w:val="00103B51"/>
    <w:rsid w:val="00104012"/>
    <w:rsid w:val="001040DC"/>
    <w:rsid w:val="00104416"/>
    <w:rsid w:val="001045FD"/>
    <w:rsid w:val="00104907"/>
    <w:rsid w:val="0010509F"/>
    <w:rsid w:val="0010529D"/>
    <w:rsid w:val="0010577E"/>
    <w:rsid w:val="00105DE9"/>
    <w:rsid w:val="00105E88"/>
    <w:rsid w:val="0010684E"/>
    <w:rsid w:val="00106C2C"/>
    <w:rsid w:val="00106DEA"/>
    <w:rsid w:val="00107010"/>
    <w:rsid w:val="00107413"/>
    <w:rsid w:val="00107A6D"/>
    <w:rsid w:val="00107AEE"/>
    <w:rsid w:val="00107DA0"/>
    <w:rsid w:val="00107EC1"/>
    <w:rsid w:val="00110250"/>
    <w:rsid w:val="001107C1"/>
    <w:rsid w:val="00110AA5"/>
    <w:rsid w:val="00110C6B"/>
    <w:rsid w:val="00110DBB"/>
    <w:rsid w:val="00111296"/>
    <w:rsid w:val="00111597"/>
    <w:rsid w:val="00111D7A"/>
    <w:rsid w:val="00111F77"/>
    <w:rsid w:val="00111F8B"/>
    <w:rsid w:val="001121AE"/>
    <w:rsid w:val="00112397"/>
    <w:rsid w:val="00112520"/>
    <w:rsid w:val="001127A3"/>
    <w:rsid w:val="001129A0"/>
    <w:rsid w:val="00112A9D"/>
    <w:rsid w:val="001132A3"/>
    <w:rsid w:val="001132EA"/>
    <w:rsid w:val="00113341"/>
    <w:rsid w:val="001138B9"/>
    <w:rsid w:val="001139B7"/>
    <w:rsid w:val="00113E7E"/>
    <w:rsid w:val="00114026"/>
    <w:rsid w:val="00114343"/>
    <w:rsid w:val="00114C16"/>
    <w:rsid w:val="00114EDB"/>
    <w:rsid w:val="001150B8"/>
    <w:rsid w:val="0011518B"/>
    <w:rsid w:val="00115442"/>
    <w:rsid w:val="00115A9C"/>
    <w:rsid w:val="00115BFE"/>
    <w:rsid w:val="00115C3C"/>
    <w:rsid w:val="00115ED6"/>
    <w:rsid w:val="00115F3A"/>
    <w:rsid w:val="00116408"/>
    <w:rsid w:val="00116664"/>
    <w:rsid w:val="00116D75"/>
    <w:rsid w:val="001171C4"/>
    <w:rsid w:val="00117745"/>
    <w:rsid w:val="00117AA9"/>
    <w:rsid w:val="00117DF8"/>
    <w:rsid w:val="00117E16"/>
    <w:rsid w:val="00117FBC"/>
    <w:rsid w:val="00117FC7"/>
    <w:rsid w:val="0011DCCB"/>
    <w:rsid w:val="0012020A"/>
    <w:rsid w:val="001202C7"/>
    <w:rsid w:val="00120DE1"/>
    <w:rsid w:val="00120EA8"/>
    <w:rsid w:val="00121029"/>
    <w:rsid w:val="00121301"/>
    <w:rsid w:val="00121752"/>
    <w:rsid w:val="0012178E"/>
    <w:rsid w:val="00121908"/>
    <w:rsid w:val="00121A75"/>
    <w:rsid w:val="00121B2E"/>
    <w:rsid w:val="00121FF5"/>
    <w:rsid w:val="0012202D"/>
    <w:rsid w:val="001221DE"/>
    <w:rsid w:val="0012271F"/>
    <w:rsid w:val="00122DD2"/>
    <w:rsid w:val="0012330A"/>
    <w:rsid w:val="001234EB"/>
    <w:rsid w:val="00123590"/>
    <w:rsid w:val="00123A1D"/>
    <w:rsid w:val="00123A6B"/>
    <w:rsid w:val="00123FA5"/>
    <w:rsid w:val="0012404A"/>
    <w:rsid w:val="001244E8"/>
    <w:rsid w:val="00124690"/>
    <w:rsid w:val="00124ACE"/>
    <w:rsid w:val="00124B0B"/>
    <w:rsid w:val="00124D0D"/>
    <w:rsid w:val="0012508A"/>
    <w:rsid w:val="001258FE"/>
    <w:rsid w:val="0012619F"/>
    <w:rsid w:val="001261A3"/>
    <w:rsid w:val="001262E6"/>
    <w:rsid w:val="001266A7"/>
    <w:rsid w:val="0012729D"/>
    <w:rsid w:val="0012731A"/>
    <w:rsid w:val="00127E90"/>
    <w:rsid w:val="00127FD0"/>
    <w:rsid w:val="00129900"/>
    <w:rsid w:val="00130424"/>
    <w:rsid w:val="00130527"/>
    <w:rsid w:val="0013068B"/>
    <w:rsid w:val="00130759"/>
    <w:rsid w:val="001307BF"/>
    <w:rsid w:val="00130A8E"/>
    <w:rsid w:val="00130B62"/>
    <w:rsid w:val="00130D87"/>
    <w:rsid w:val="001310EA"/>
    <w:rsid w:val="00131786"/>
    <w:rsid w:val="0013187D"/>
    <w:rsid w:val="00131B30"/>
    <w:rsid w:val="00131C9D"/>
    <w:rsid w:val="00131CDD"/>
    <w:rsid w:val="00132958"/>
    <w:rsid w:val="00132C60"/>
    <w:rsid w:val="00132CED"/>
    <w:rsid w:val="00132D04"/>
    <w:rsid w:val="001330CA"/>
    <w:rsid w:val="001330FA"/>
    <w:rsid w:val="0013336C"/>
    <w:rsid w:val="00133761"/>
    <w:rsid w:val="00133798"/>
    <w:rsid w:val="00133CAE"/>
    <w:rsid w:val="001340E4"/>
    <w:rsid w:val="00134109"/>
    <w:rsid w:val="0013477D"/>
    <w:rsid w:val="0013486A"/>
    <w:rsid w:val="0013489B"/>
    <w:rsid w:val="00134D62"/>
    <w:rsid w:val="0013570C"/>
    <w:rsid w:val="00135845"/>
    <w:rsid w:val="00135D31"/>
    <w:rsid w:val="0013618B"/>
    <w:rsid w:val="0013669F"/>
    <w:rsid w:val="0013676C"/>
    <w:rsid w:val="00136AB9"/>
    <w:rsid w:val="00136B99"/>
    <w:rsid w:val="00136D2E"/>
    <w:rsid w:val="001372E3"/>
    <w:rsid w:val="001375FD"/>
    <w:rsid w:val="0014005A"/>
    <w:rsid w:val="001400C5"/>
    <w:rsid w:val="001404CF"/>
    <w:rsid w:val="001405E1"/>
    <w:rsid w:val="001406C6"/>
    <w:rsid w:val="001406D3"/>
    <w:rsid w:val="0014100F"/>
    <w:rsid w:val="00141017"/>
    <w:rsid w:val="0014102D"/>
    <w:rsid w:val="00141583"/>
    <w:rsid w:val="00141DE8"/>
    <w:rsid w:val="00141E18"/>
    <w:rsid w:val="00141E54"/>
    <w:rsid w:val="0014213B"/>
    <w:rsid w:val="0014249C"/>
    <w:rsid w:val="001425C6"/>
    <w:rsid w:val="001427CC"/>
    <w:rsid w:val="00142894"/>
    <w:rsid w:val="00142ADC"/>
    <w:rsid w:val="00142C07"/>
    <w:rsid w:val="00142E83"/>
    <w:rsid w:val="00143616"/>
    <w:rsid w:val="0014378B"/>
    <w:rsid w:val="00143A02"/>
    <w:rsid w:val="00143F3D"/>
    <w:rsid w:val="00144036"/>
    <w:rsid w:val="001441DA"/>
    <w:rsid w:val="00144AF9"/>
    <w:rsid w:val="00144B26"/>
    <w:rsid w:val="00144CAA"/>
    <w:rsid w:val="00145363"/>
    <w:rsid w:val="00145BC8"/>
    <w:rsid w:val="00145E6F"/>
    <w:rsid w:val="00145E93"/>
    <w:rsid w:val="001460B1"/>
    <w:rsid w:val="00146322"/>
    <w:rsid w:val="001463DF"/>
    <w:rsid w:val="001466BF"/>
    <w:rsid w:val="00146B32"/>
    <w:rsid w:val="00146CB2"/>
    <w:rsid w:val="00146E78"/>
    <w:rsid w:val="00147076"/>
    <w:rsid w:val="001472F5"/>
    <w:rsid w:val="00147344"/>
    <w:rsid w:val="001473A3"/>
    <w:rsid w:val="0014773C"/>
    <w:rsid w:val="0014776F"/>
    <w:rsid w:val="00147813"/>
    <w:rsid w:val="001478A0"/>
    <w:rsid w:val="001503EA"/>
    <w:rsid w:val="00150804"/>
    <w:rsid w:val="00150908"/>
    <w:rsid w:val="00150DBA"/>
    <w:rsid w:val="0015103E"/>
    <w:rsid w:val="00151056"/>
    <w:rsid w:val="00151162"/>
    <w:rsid w:val="00151276"/>
    <w:rsid w:val="00151308"/>
    <w:rsid w:val="0015168E"/>
    <w:rsid w:val="00151714"/>
    <w:rsid w:val="00151910"/>
    <w:rsid w:val="0015221E"/>
    <w:rsid w:val="001522ED"/>
    <w:rsid w:val="00152584"/>
    <w:rsid w:val="0015331E"/>
    <w:rsid w:val="00153321"/>
    <w:rsid w:val="00153322"/>
    <w:rsid w:val="001534B0"/>
    <w:rsid w:val="00153832"/>
    <w:rsid w:val="0015456F"/>
    <w:rsid w:val="00154597"/>
    <w:rsid w:val="00154731"/>
    <w:rsid w:val="00154A04"/>
    <w:rsid w:val="001559CD"/>
    <w:rsid w:val="00155AA8"/>
    <w:rsid w:val="00155C5E"/>
    <w:rsid w:val="00155EB1"/>
    <w:rsid w:val="0015613D"/>
    <w:rsid w:val="00156149"/>
    <w:rsid w:val="00156158"/>
    <w:rsid w:val="00156174"/>
    <w:rsid w:val="001564F6"/>
    <w:rsid w:val="00156550"/>
    <w:rsid w:val="00156A17"/>
    <w:rsid w:val="00156A1D"/>
    <w:rsid w:val="00156D23"/>
    <w:rsid w:val="001575A9"/>
    <w:rsid w:val="00157BBD"/>
    <w:rsid w:val="00157D7D"/>
    <w:rsid w:val="00157E63"/>
    <w:rsid w:val="00157FE8"/>
    <w:rsid w:val="00160043"/>
    <w:rsid w:val="00160E59"/>
    <w:rsid w:val="00160F7E"/>
    <w:rsid w:val="00161B10"/>
    <w:rsid w:val="00161D4B"/>
    <w:rsid w:val="00162213"/>
    <w:rsid w:val="00162231"/>
    <w:rsid w:val="00162235"/>
    <w:rsid w:val="001624A2"/>
    <w:rsid w:val="0016270E"/>
    <w:rsid w:val="00162B1A"/>
    <w:rsid w:val="00162F56"/>
    <w:rsid w:val="0016325B"/>
    <w:rsid w:val="00163669"/>
    <w:rsid w:val="00163956"/>
    <w:rsid w:val="00163A65"/>
    <w:rsid w:val="00163D42"/>
    <w:rsid w:val="001642A2"/>
    <w:rsid w:val="00164544"/>
    <w:rsid w:val="001645C2"/>
    <w:rsid w:val="001645D6"/>
    <w:rsid w:val="0016467A"/>
    <w:rsid w:val="00164738"/>
    <w:rsid w:val="001648E3"/>
    <w:rsid w:val="0016492E"/>
    <w:rsid w:val="00164A6C"/>
    <w:rsid w:val="00164E0F"/>
    <w:rsid w:val="00164ED6"/>
    <w:rsid w:val="00165454"/>
    <w:rsid w:val="001655B9"/>
    <w:rsid w:val="001658FC"/>
    <w:rsid w:val="00165B68"/>
    <w:rsid w:val="00165B91"/>
    <w:rsid w:val="00165E11"/>
    <w:rsid w:val="00165F0C"/>
    <w:rsid w:val="001664E9"/>
    <w:rsid w:val="001665CE"/>
    <w:rsid w:val="00166A5D"/>
    <w:rsid w:val="00166AE8"/>
    <w:rsid w:val="00166D18"/>
    <w:rsid w:val="00166DD7"/>
    <w:rsid w:val="00166F0B"/>
    <w:rsid w:val="00166F90"/>
    <w:rsid w:val="00167CBF"/>
    <w:rsid w:val="0017037A"/>
    <w:rsid w:val="0017075A"/>
    <w:rsid w:val="001709BA"/>
    <w:rsid w:val="001709F5"/>
    <w:rsid w:val="00170C64"/>
    <w:rsid w:val="00171195"/>
    <w:rsid w:val="001712A4"/>
    <w:rsid w:val="001712AB"/>
    <w:rsid w:val="001713F3"/>
    <w:rsid w:val="00171553"/>
    <w:rsid w:val="00171685"/>
    <w:rsid w:val="00171763"/>
    <w:rsid w:val="00171A1B"/>
    <w:rsid w:val="00171A35"/>
    <w:rsid w:val="00171B66"/>
    <w:rsid w:val="00171CD6"/>
    <w:rsid w:val="0017251A"/>
    <w:rsid w:val="001725FF"/>
    <w:rsid w:val="00172C10"/>
    <w:rsid w:val="00172E03"/>
    <w:rsid w:val="00173169"/>
    <w:rsid w:val="001733B6"/>
    <w:rsid w:val="00173438"/>
    <w:rsid w:val="00173A4B"/>
    <w:rsid w:val="00173B40"/>
    <w:rsid w:val="00173BE2"/>
    <w:rsid w:val="00173CDC"/>
    <w:rsid w:val="00174278"/>
    <w:rsid w:val="001745D0"/>
    <w:rsid w:val="00174984"/>
    <w:rsid w:val="001749AB"/>
    <w:rsid w:val="00174A7C"/>
    <w:rsid w:val="00174D76"/>
    <w:rsid w:val="00174EE1"/>
    <w:rsid w:val="0017558A"/>
    <w:rsid w:val="00175918"/>
    <w:rsid w:val="00175B03"/>
    <w:rsid w:val="00175B67"/>
    <w:rsid w:val="00175C89"/>
    <w:rsid w:val="0017619C"/>
    <w:rsid w:val="00176430"/>
    <w:rsid w:val="001767B0"/>
    <w:rsid w:val="001768EA"/>
    <w:rsid w:val="00176BB3"/>
    <w:rsid w:val="00176C09"/>
    <w:rsid w:val="0017739F"/>
    <w:rsid w:val="0017752E"/>
    <w:rsid w:val="00177693"/>
    <w:rsid w:val="0017791C"/>
    <w:rsid w:val="00177D56"/>
    <w:rsid w:val="00177D66"/>
    <w:rsid w:val="00177FB5"/>
    <w:rsid w:val="0018008A"/>
    <w:rsid w:val="001800C6"/>
    <w:rsid w:val="00180545"/>
    <w:rsid w:val="00180572"/>
    <w:rsid w:val="00180661"/>
    <w:rsid w:val="00181239"/>
    <w:rsid w:val="00181461"/>
    <w:rsid w:val="0018183E"/>
    <w:rsid w:val="00181920"/>
    <w:rsid w:val="0018193B"/>
    <w:rsid w:val="00181C05"/>
    <w:rsid w:val="00181F5B"/>
    <w:rsid w:val="001826B7"/>
    <w:rsid w:val="00182AB8"/>
    <w:rsid w:val="00183184"/>
    <w:rsid w:val="00183508"/>
    <w:rsid w:val="001836B8"/>
    <w:rsid w:val="00183BD2"/>
    <w:rsid w:val="00183EE1"/>
    <w:rsid w:val="00184261"/>
    <w:rsid w:val="0018444C"/>
    <w:rsid w:val="00184763"/>
    <w:rsid w:val="00184809"/>
    <w:rsid w:val="0018482B"/>
    <w:rsid w:val="001848D2"/>
    <w:rsid w:val="00184A0C"/>
    <w:rsid w:val="00184A90"/>
    <w:rsid w:val="00184AB9"/>
    <w:rsid w:val="00184E0E"/>
    <w:rsid w:val="00184E37"/>
    <w:rsid w:val="00184F7A"/>
    <w:rsid w:val="00185252"/>
    <w:rsid w:val="001852F4"/>
    <w:rsid w:val="0018614F"/>
    <w:rsid w:val="001868B1"/>
    <w:rsid w:val="0018710E"/>
    <w:rsid w:val="0018723E"/>
    <w:rsid w:val="0018739E"/>
    <w:rsid w:val="00187451"/>
    <w:rsid w:val="0018764F"/>
    <w:rsid w:val="001879C2"/>
    <w:rsid w:val="00187A21"/>
    <w:rsid w:val="00187E1C"/>
    <w:rsid w:val="00187E4B"/>
    <w:rsid w:val="001900CF"/>
    <w:rsid w:val="00190584"/>
    <w:rsid w:val="00190C08"/>
    <w:rsid w:val="001911EE"/>
    <w:rsid w:val="0019165D"/>
    <w:rsid w:val="00191E69"/>
    <w:rsid w:val="00192306"/>
    <w:rsid w:val="00192844"/>
    <w:rsid w:val="00192B8B"/>
    <w:rsid w:val="0019326E"/>
    <w:rsid w:val="00193769"/>
    <w:rsid w:val="00193D79"/>
    <w:rsid w:val="00193EFD"/>
    <w:rsid w:val="00194373"/>
    <w:rsid w:val="001948B0"/>
    <w:rsid w:val="00194C75"/>
    <w:rsid w:val="00194D06"/>
    <w:rsid w:val="00194ED9"/>
    <w:rsid w:val="0019509F"/>
    <w:rsid w:val="00195445"/>
    <w:rsid w:val="00195997"/>
    <w:rsid w:val="00195AFD"/>
    <w:rsid w:val="00195BCA"/>
    <w:rsid w:val="00195F11"/>
    <w:rsid w:val="00196591"/>
    <w:rsid w:val="001965F2"/>
    <w:rsid w:val="0019679E"/>
    <w:rsid w:val="00196AE8"/>
    <w:rsid w:val="0019718C"/>
    <w:rsid w:val="001974BD"/>
    <w:rsid w:val="001974DD"/>
    <w:rsid w:val="0019765B"/>
    <w:rsid w:val="001979B9"/>
    <w:rsid w:val="00197B58"/>
    <w:rsid w:val="001A01AB"/>
    <w:rsid w:val="001A0294"/>
    <w:rsid w:val="001A03FD"/>
    <w:rsid w:val="001A0706"/>
    <w:rsid w:val="001A0877"/>
    <w:rsid w:val="001A0C9F"/>
    <w:rsid w:val="001A0D91"/>
    <w:rsid w:val="001A0E56"/>
    <w:rsid w:val="001A10C2"/>
    <w:rsid w:val="001A1ADB"/>
    <w:rsid w:val="001A2099"/>
    <w:rsid w:val="001A2BE8"/>
    <w:rsid w:val="001A3935"/>
    <w:rsid w:val="001A3A87"/>
    <w:rsid w:val="001A3AD9"/>
    <w:rsid w:val="001A402F"/>
    <w:rsid w:val="001A4300"/>
    <w:rsid w:val="001A484A"/>
    <w:rsid w:val="001A49D7"/>
    <w:rsid w:val="001A4C2D"/>
    <w:rsid w:val="001A4CBD"/>
    <w:rsid w:val="001A549C"/>
    <w:rsid w:val="001A57EA"/>
    <w:rsid w:val="001A5832"/>
    <w:rsid w:val="001A5FC9"/>
    <w:rsid w:val="001A60E8"/>
    <w:rsid w:val="001A6266"/>
    <w:rsid w:val="001A6394"/>
    <w:rsid w:val="001A647A"/>
    <w:rsid w:val="001A66BC"/>
    <w:rsid w:val="001A66C3"/>
    <w:rsid w:val="001A6DB9"/>
    <w:rsid w:val="001A6E9E"/>
    <w:rsid w:val="001A6F4A"/>
    <w:rsid w:val="001A6F50"/>
    <w:rsid w:val="001A7055"/>
    <w:rsid w:val="001A716B"/>
    <w:rsid w:val="001A721C"/>
    <w:rsid w:val="001A72EB"/>
    <w:rsid w:val="001A777A"/>
    <w:rsid w:val="001A7AF8"/>
    <w:rsid w:val="001B012C"/>
    <w:rsid w:val="001B02EE"/>
    <w:rsid w:val="001B0333"/>
    <w:rsid w:val="001B05A8"/>
    <w:rsid w:val="001B091D"/>
    <w:rsid w:val="001B0F96"/>
    <w:rsid w:val="001B1977"/>
    <w:rsid w:val="001B1AB0"/>
    <w:rsid w:val="001B1BDF"/>
    <w:rsid w:val="001B1D6F"/>
    <w:rsid w:val="001B1DEB"/>
    <w:rsid w:val="001B1E5F"/>
    <w:rsid w:val="001B2527"/>
    <w:rsid w:val="001B25AD"/>
    <w:rsid w:val="001B27F8"/>
    <w:rsid w:val="001B2AB3"/>
    <w:rsid w:val="001B2BC7"/>
    <w:rsid w:val="001B2EC8"/>
    <w:rsid w:val="001B307B"/>
    <w:rsid w:val="001B3446"/>
    <w:rsid w:val="001B3596"/>
    <w:rsid w:val="001B35D0"/>
    <w:rsid w:val="001B3995"/>
    <w:rsid w:val="001B3A3E"/>
    <w:rsid w:val="001B3AB5"/>
    <w:rsid w:val="001B3B96"/>
    <w:rsid w:val="001B4077"/>
    <w:rsid w:val="001B474C"/>
    <w:rsid w:val="001B47B7"/>
    <w:rsid w:val="001B4805"/>
    <w:rsid w:val="001B4C27"/>
    <w:rsid w:val="001B4D73"/>
    <w:rsid w:val="001B4F6A"/>
    <w:rsid w:val="001B5151"/>
    <w:rsid w:val="001B5B92"/>
    <w:rsid w:val="001B6151"/>
    <w:rsid w:val="001B6E32"/>
    <w:rsid w:val="001B7003"/>
    <w:rsid w:val="001B7ED4"/>
    <w:rsid w:val="001C038E"/>
    <w:rsid w:val="001C049A"/>
    <w:rsid w:val="001C056A"/>
    <w:rsid w:val="001C05BB"/>
    <w:rsid w:val="001C077F"/>
    <w:rsid w:val="001C0C24"/>
    <w:rsid w:val="001C0D38"/>
    <w:rsid w:val="001C0E0B"/>
    <w:rsid w:val="001C1CA9"/>
    <w:rsid w:val="001C2244"/>
    <w:rsid w:val="001C2539"/>
    <w:rsid w:val="001C2C16"/>
    <w:rsid w:val="001C2D8C"/>
    <w:rsid w:val="001C2E58"/>
    <w:rsid w:val="001C3779"/>
    <w:rsid w:val="001C38DC"/>
    <w:rsid w:val="001C3C85"/>
    <w:rsid w:val="001C3F6B"/>
    <w:rsid w:val="001C3F72"/>
    <w:rsid w:val="001C412F"/>
    <w:rsid w:val="001C41E3"/>
    <w:rsid w:val="001C447F"/>
    <w:rsid w:val="001C49F7"/>
    <w:rsid w:val="001C4BB0"/>
    <w:rsid w:val="001C4BCF"/>
    <w:rsid w:val="001C4C67"/>
    <w:rsid w:val="001C5524"/>
    <w:rsid w:val="001C56B0"/>
    <w:rsid w:val="001C5743"/>
    <w:rsid w:val="001C596E"/>
    <w:rsid w:val="001C5E99"/>
    <w:rsid w:val="001C5F63"/>
    <w:rsid w:val="001C5F6C"/>
    <w:rsid w:val="001C5FA9"/>
    <w:rsid w:val="001C601D"/>
    <w:rsid w:val="001C605F"/>
    <w:rsid w:val="001C6159"/>
    <w:rsid w:val="001C61A2"/>
    <w:rsid w:val="001C62FD"/>
    <w:rsid w:val="001C6613"/>
    <w:rsid w:val="001C6810"/>
    <w:rsid w:val="001C6C01"/>
    <w:rsid w:val="001C70D0"/>
    <w:rsid w:val="001C7238"/>
    <w:rsid w:val="001C7D14"/>
    <w:rsid w:val="001C7D45"/>
    <w:rsid w:val="001C7FE3"/>
    <w:rsid w:val="001D00EB"/>
    <w:rsid w:val="001D01B2"/>
    <w:rsid w:val="001D080B"/>
    <w:rsid w:val="001D09DF"/>
    <w:rsid w:val="001D0C55"/>
    <w:rsid w:val="001D0F2B"/>
    <w:rsid w:val="001D1597"/>
    <w:rsid w:val="001D1FE2"/>
    <w:rsid w:val="001D2BBD"/>
    <w:rsid w:val="001D2DAE"/>
    <w:rsid w:val="001D2E40"/>
    <w:rsid w:val="001D2FAC"/>
    <w:rsid w:val="001D303D"/>
    <w:rsid w:val="001D3474"/>
    <w:rsid w:val="001D3841"/>
    <w:rsid w:val="001D432F"/>
    <w:rsid w:val="001D4691"/>
    <w:rsid w:val="001D5245"/>
    <w:rsid w:val="001D5252"/>
    <w:rsid w:val="001D5366"/>
    <w:rsid w:val="001D53AB"/>
    <w:rsid w:val="001D562E"/>
    <w:rsid w:val="001D5B93"/>
    <w:rsid w:val="001D6044"/>
    <w:rsid w:val="001D61F3"/>
    <w:rsid w:val="001D621B"/>
    <w:rsid w:val="001D6755"/>
    <w:rsid w:val="001D6777"/>
    <w:rsid w:val="001D6AA7"/>
    <w:rsid w:val="001D6F56"/>
    <w:rsid w:val="001D7051"/>
    <w:rsid w:val="001D7106"/>
    <w:rsid w:val="001D7291"/>
    <w:rsid w:val="001D7350"/>
    <w:rsid w:val="001D741F"/>
    <w:rsid w:val="001D7467"/>
    <w:rsid w:val="001D7A76"/>
    <w:rsid w:val="001D7B40"/>
    <w:rsid w:val="001D7B6E"/>
    <w:rsid w:val="001D7FA6"/>
    <w:rsid w:val="001E02AA"/>
    <w:rsid w:val="001E051F"/>
    <w:rsid w:val="001E0B93"/>
    <w:rsid w:val="001E0DD6"/>
    <w:rsid w:val="001E11E6"/>
    <w:rsid w:val="001E134E"/>
    <w:rsid w:val="001E1648"/>
    <w:rsid w:val="001E17AB"/>
    <w:rsid w:val="001E1A16"/>
    <w:rsid w:val="001E1BD6"/>
    <w:rsid w:val="001E2843"/>
    <w:rsid w:val="001E2CFB"/>
    <w:rsid w:val="001E2D5A"/>
    <w:rsid w:val="001E34A9"/>
    <w:rsid w:val="001E3A9B"/>
    <w:rsid w:val="001E3C2E"/>
    <w:rsid w:val="001E3E1F"/>
    <w:rsid w:val="001E3EDC"/>
    <w:rsid w:val="001E4B0E"/>
    <w:rsid w:val="001E4B2A"/>
    <w:rsid w:val="001E4B41"/>
    <w:rsid w:val="001E4CB8"/>
    <w:rsid w:val="001E4E7B"/>
    <w:rsid w:val="001E52F1"/>
    <w:rsid w:val="001E55A4"/>
    <w:rsid w:val="001E5691"/>
    <w:rsid w:val="001E5966"/>
    <w:rsid w:val="001E6532"/>
    <w:rsid w:val="001E6B9F"/>
    <w:rsid w:val="001E6CE4"/>
    <w:rsid w:val="001E6E88"/>
    <w:rsid w:val="001E6E96"/>
    <w:rsid w:val="001E6F53"/>
    <w:rsid w:val="001E79F2"/>
    <w:rsid w:val="001F006D"/>
    <w:rsid w:val="001F00B1"/>
    <w:rsid w:val="001F0130"/>
    <w:rsid w:val="001F0A06"/>
    <w:rsid w:val="001F0AFF"/>
    <w:rsid w:val="001F0EC2"/>
    <w:rsid w:val="001F1247"/>
    <w:rsid w:val="001F140E"/>
    <w:rsid w:val="001F144C"/>
    <w:rsid w:val="001F1683"/>
    <w:rsid w:val="001F1AE6"/>
    <w:rsid w:val="001F1B66"/>
    <w:rsid w:val="001F1D66"/>
    <w:rsid w:val="001F1DDD"/>
    <w:rsid w:val="001F204C"/>
    <w:rsid w:val="001F2B5E"/>
    <w:rsid w:val="001F3168"/>
    <w:rsid w:val="001F31DF"/>
    <w:rsid w:val="001F3847"/>
    <w:rsid w:val="001F3E25"/>
    <w:rsid w:val="001F3F65"/>
    <w:rsid w:val="001F4107"/>
    <w:rsid w:val="001F4121"/>
    <w:rsid w:val="001F446E"/>
    <w:rsid w:val="001F46CB"/>
    <w:rsid w:val="001F49B0"/>
    <w:rsid w:val="001F4E6B"/>
    <w:rsid w:val="001F4F8C"/>
    <w:rsid w:val="001F6050"/>
    <w:rsid w:val="001F62C8"/>
    <w:rsid w:val="001F6515"/>
    <w:rsid w:val="001F6634"/>
    <w:rsid w:val="001F67F2"/>
    <w:rsid w:val="001F68DE"/>
    <w:rsid w:val="001F6912"/>
    <w:rsid w:val="001F6B5E"/>
    <w:rsid w:val="001F6C81"/>
    <w:rsid w:val="001F6EB5"/>
    <w:rsid w:val="001F6FA3"/>
    <w:rsid w:val="001F740B"/>
    <w:rsid w:val="001F7561"/>
    <w:rsid w:val="001F758D"/>
    <w:rsid w:val="001F765C"/>
    <w:rsid w:val="001F7C6B"/>
    <w:rsid w:val="001F7F1E"/>
    <w:rsid w:val="001F7F9F"/>
    <w:rsid w:val="001F7FC4"/>
    <w:rsid w:val="0020034A"/>
    <w:rsid w:val="00200518"/>
    <w:rsid w:val="002005D3"/>
    <w:rsid w:val="00200DC6"/>
    <w:rsid w:val="0020142E"/>
    <w:rsid w:val="002017E4"/>
    <w:rsid w:val="002018EA"/>
    <w:rsid w:val="00201B36"/>
    <w:rsid w:val="00201CBF"/>
    <w:rsid w:val="00202395"/>
    <w:rsid w:val="002025E2"/>
    <w:rsid w:val="00202A05"/>
    <w:rsid w:val="002030EE"/>
    <w:rsid w:val="002032B1"/>
    <w:rsid w:val="00203674"/>
    <w:rsid w:val="002036A4"/>
    <w:rsid w:val="002036F9"/>
    <w:rsid w:val="002039E1"/>
    <w:rsid w:val="00203ACD"/>
    <w:rsid w:val="00203BC5"/>
    <w:rsid w:val="00203CDB"/>
    <w:rsid w:val="00203DF7"/>
    <w:rsid w:val="0020423E"/>
    <w:rsid w:val="00204416"/>
    <w:rsid w:val="002045AB"/>
    <w:rsid w:val="00204666"/>
    <w:rsid w:val="00204867"/>
    <w:rsid w:val="00205769"/>
    <w:rsid w:val="002058DB"/>
    <w:rsid w:val="00206B02"/>
    <w:rsid w:val="00206BF5"/>
    <w:rsid w:val="00206F6B"/>
    <w:rsid w:val="002074CD"/>
    <w:rsid w:val="00207E72"/>
    <w:rsid w:val="002106D5"/>
    <w:rsid w:val="00210896"/>
    <w:rsid w:val="00210B02"/>
    <w:rsid w:val="0021102A"/>
    <w:rsid w:val="002110B6"/>
    <w:rsid w:val="0021110B"/>
    <w:rsid w:val="002112FA"/>
    <w:rsid w:val="00211413"/>
    <w:rsid w:val="002117CE"/>
    <w:rsid w:val="002118B2"/>
    <w:rsid w:val="00211A31"/>
    <w:rsid w:val="002123AE"/>
    <w:rsid w:val="0021241E"/>
    <w:rsid w:val="00212543"/>
    <w:rsid w:val="00212A83"/>
    <w:rsid w:val="00212ACB"/>
    <w:rsid w:val="00212B2C"/>
    <w:rsid w:val="00212D30"/>
    <w:rsid w:val="002133D9"/>
    <w:rsid w:val="00213678"/>
    <w:rsid w:val="002137A8"/>
    <w:rsid w:val="002137F2"/>
    <w:rsid w:val="00213B48"/>
    <w:rsid w:val="00213C7F"/>
    <w:rsid w:val="00213EB6"/>
    <w:rsid w:val="00213EBA"/>
    <w:rsid w:val="00213FB9"/>
    <w:rsid w:val="002140AC"/>
    <w:rsid w:val="0021425B"/>
    <w:rsid w:val="002145A1"/>
    <w:rsid w:val="00214E37"/>
    <w:rsid w:val="00214EEF"/>
    <w:rsid w:val="00215A15"/>
    <w:rsid w:val="00215D35"/>
    <w:rsid w:val="002162F4"/>
    <w:rsid w:val="00216409"/>
    <w:rsid w:val="0021663D"/>
    <w:rsid w:val="00216C7C"/>
    <w:rsid w:val="00216CD8"/>
    <w:rsid w:val="00216D88"/>
    <w:rsid w:val="00216EFD"/>
    <w:rsid w:val="00217369"/>
    <w:rsid w:val="00217625"/>
    <w:rsid w:val="0021790C"/>
    <w:rsid w:val="00217A8D"/>
    <w:rsid w:val="00217EF9"/>
    <w:rsid w:val="00217F61"/>
    <w:rsid w:val="002201F4"/>
    <w:rsid w:val="002203DE"/>
    <w:rsid w:val="00220566"/>
    <w:rsid w:val="00220702"/>
    <w:rsid w:val="00220F58"/>
    <w:rsid w:val="00221109"/>
    <w:rsid w:val="00221153"/>
    <w:rsid w:val="002211EE"/>
    <w:rsid w:val="00221337"/>
    <w:rsid w:val="002216B5"/>
    <w:rsid w:val="002216F6"/>
    <w:rsid w:val="00221CD4"/>
    <w:rsid w:val="00221E59"/>
    <w:rsid w:val="00222100"/>
    <w:rsid w:val="00222431"/>
    <w:rsid w:val="002225A8"/>
    <w:rsid w:val="002228C2"/>
    <w:rsid w:val="00222D46"/>
    <w:rsid w:val="00222DAC"/>
    <w:rsid w:val="00222EF9"/>
    <w:rsid w:val="0022326C"/>
    <w:rsid w:val="002234C4"/>
    <w:rsid w:val="00223543"/>
    <w:rsid w:val="00223918"/>
    <w:rsid w:val="00223BF0"/>
    <w:rsid w:val="00223C39"/>
    <w:rsid w:val="00223CB7"/>
    <w:rsid w:val="00223D16"/>
    <w:rsid w:val="00223EA0"/>
    <w:rsid w:val="002243B3"/>
    <w:rsid w:val="00224613"/>
    <w:rsid w:val="00224721"/>
    <w:rsid w:val="002248C7"/>
    <w:rsid w:val="00224ADA"/>
    <w:rsid w:val="00224DCE"/>
    <w:rsid w:val="00224E65"/>
    <w:rsid w:val="00225060"/>
    <w:rsid w:val="0022527E"/>
    <w:rsid w:val="0022534D"/>
    <w:rsid w:val="00225801"/>
    <w:rsid w:val="00225EC4"/>
    <w:rsid w:val="002260D0"/>
    <w:rsid w:val="00226259"/>
    <w:rsid w:val="00226261"/>
    <w:rsid w:val="002263E0"/>
    <w:rsid w:val="0022647B"/>
    <w:rsid w:val="0022682A"/>
    <w:rsid w:val="0022691E"/>
    <w:rsid w:val="00226950"/>
    <w:rsid w:val="002269A4"/>
    <w:rsid w:val="00226AB0"/>
    <w:rsid w:val="00226C63"/>
    <w:rsid w:val="00226F8C"/>
    <w:rsid w:val="00226FBC"/>
    <w:rsid w:val="002270C9"/>
    <w:rsid w:val="00227209"/>
    <w:rsid w:val="002272B2"/>
    <w:rsid w:val="00227A10"/>
    <w:rsid w:val="00227CE7"/>
    <w:rsid w:val="00227E6A"/>
    <w:rsid w:val="0022B4CC"/>
    <w:rsid w:val="00230072"/>
    <w:rsid w:val="002309B1"/>
    <w:rsid w:val="00230E3D"/>
    <w:rsid w:val="00231178"/>
    <w:rsid w:val="002314F2"/>
    <w:rsid w:val="00231D06"/>
    <w:rsid w:val="00231D9E"/>
    <w:rsid w:val="002325DE"/>
    <w:rsid w:val="00232739"/>
    <w:rsid w:val="0023275B"/>
    <w:rsid w:val="002329D3"/>
    <w:rsid w:val="00232B0A"/>
    <w:rsid w:val="00232BD0"/>
    <w:rsid w:val="00232BD5"/>
    <w:rsid w:val="00232DD4"/>
    <w:rsid w:val="00232F07"/>
    <w:rsid w:val="00232FBE"/>
    <w:rsid w:val="002332DF"/>
    <w:rsid w:val="00233442"/>
    <w:rsid w:val="002341B2"/>
    <w:rsid w:val="002342BF"/>
    <w:rsid w:val="0023431D"/>
    <w:rsid w:val="00234601"/>
    <w:rsid w:val="002346E7"/>
    <w:rsid w:val="00234B10"/>
    <w:rsid w:val="00234F79"/>
    <w:rsid w:val="0023525B"/>
    <w:rsid w:val="00235411"/>
    <w:rsid w:val="002354D9"/>
    <w:rsid w:val="00235739"/>
    <w:rsid w:val="00235B0F"/>
    <w:rsid w:val="00235CF8"/>
    <w:rsid w:val="00236120"/>
    <w:rsid w:val="002367E9"/>
    <w:rsid w:val="002368B5"/>
    <w:rsid w:val="00236B5C"/>
    <w:rsid w:val="00236C7C"/>
    <w:rsid w:val="00236D0C"/>
    <w:rsid w:val="00236DA3"/>
    <w:rsid w:val="002372F2"/>
    <w:rsid w:val="002372F9"/>
    <w:rsid w:val="00237415"/>
    <w:rsid w:val="002376F4"/>
    <w:rsid w:val="00237735"/>
    <w:rsid w:val="002378DA"/>
    <w:rsid w:val="00237A01"/>
    <w:rsid w:val="00240082"/>
    <w:rsid w:val="0024059F"/>
    <w:rsid w:val="0024103C"/>
    <w:rsid w:val="00241052"/>
    <w:rsid w:val="002413F7"/>
    <w:rsid w:val="002414FF"/>
    <w:rsid w:val="002415C9"/>
    <w:rsid w:val="00241907"/>
    <w:rsid w:val="00241A13"/>
    <w:rsid w:val="00242020"/>
    <w:rsid w:val="002420DE"/>
    <w:rsid w:val="002424FB"/>
    <w:rsid w:val="002429B6"/>
    <w:rsid w:val="00242F98"/>
    <w:rsid w:val="002431F9"/>
    <w:rsid w:val="00243285"/>
    <w:rsid w:val="002432F5"/>
    <w:rsid w:val="002436C1"/>
    <w:rsid w:val="002437D4"/>
    <w:rsid w:val="0024384D"/>
    <w:rsid w:val="00243855"/>
    <w:rsid w:val="00243900"/>
    <w:rsid w:val="00243A95"/>
    <w:rsid w:val="00243AA6"/>
    <w:rsid w:val="00243B88"/>
    <w:rsid w:val="00243C74"/>
    <w:rsid w:val="00243F0C"/>
    <w:rsid w:val="00244084"/>
    <w:rsid w:val="0024427C"/>
    <w:rsid w:val="00244566"/>
    <w:rsid w:val="00244BDB"/>
    <w:rsid w:val="00244EFA"/>
    <w:rsid w:val="00244F34"/>
    <w:rsid w:val="00244FFB"/>
    <w:rsid w:val="00245408"/>
    <w:rsid w:val="00245464"/>
    <w:rsid w:val="0024563C"/>
    <w:rsid w:val="00245833"/>
    <w:rsid w:val="002459EE"/>
    <w:rsid w:val="00245B5B"/>
    <w:rsid w:val="00245BDF"/>
    <w:rsid w:val="00245F38"/>
    <w:rsid w:val="00246352"/>
    <w:rsid w:val="002467AC"/>
    <w:rsid w:val="00246B95"/>
    <w:rsid w:val="00246DF5"/>
    <w:rsid w:val="002470CA"/>
    <w:rsid w:val="0024715D"/>
    <w:rsid w:val="002478BF"/>
    <w:rsid w:val="002478DE"/>
    <w:rsid w:val="00247C56"/>
    <w:rsid w:val="00247EC1"/>
    <w:rsid w:val="0024C708"/>
    <w:rsid w:val="00250169"/>
    <w:rsid w:val="002501C6"/>
    <w:rsid w:val="00250322"/>
    <w:rsid w:val="00250592"/>
    <w:rsid w:val="002507F6"/>
    <w:rsid w:val="00250A08"/>
    <w:rsid w:val="00250A5B"/>
    <w:rsid w:val="00250AFC"/>
    <w:rsid w:val="00250D90"/>
    <w:rsid w:val="00251369"/>
    <w:rsid w:val="0025153C"/>
    <w:rsid w:val="00251695"/>
    <w:rsid w:val="002518A1"/>
    <w:rsid w:val="00251A96"/>
    <w:rsid w:val="00251C04"/>
    <w:rsid w:val="00251FC4"/>
    <w:rsid w:val="0025217B"/>
    <w:rsid w:val="0025235D"/>
    <w:rsid w:val="00252704"/>
    <w:rsid w:val="00252738"/>
    <w:rsid w:val="002527E4"/>
    <w:rsid w:val="00252C89"/>
    <w:rsid w:val="002534C5"/>
    <w:rsid w:val="00253B63"/>
    <w:rsid w:val="00253B85"/>
    <w:rsid w:val="00253ED5"/>
    <w:rsid w:val="00253F41"/>
    <w:rsid w:val="00254425"/>
    <w:rsid w:val="00254704"/>
    <w:rsid w:val="00254757"/>
    <w:rsid w:val="00254995"/>
    <w:rsid w:val="002552CE"/>
    <w:rsid w:val="00255350"/>
    <w:rsid w:val="00256003"/>
    <w:rsid w:val="002561B4"/>
    <w:rsid w:val="002562CF"/>
    <w:rsid w:val="00256BEA"/>
    <w:rsid w:val="00257031"/>
    <w:rsid w:val="002571F5"/>
    <w:rsid w:val="00257246"/>
    <w:rsid w:val="002575E8"/>
    <w:rsid w:val="00257791"/>
    <w:rsid w:val="0025786A"/>
    <w:rsid w:val="002578EA"/>
    <w:rsid w:val="00257982"/>
    <w:rsid w:val="00257D2E"/>
    <w:rsid w:val="00257D39"/>
    <w:rsid w:val="00257EC1"/>
    <w:rsid w:val="002602C0"/>
    <w:rsid w:val="00260317"/>
    <w:rsid w:val="00260AC5"/>
    <w:rsid w:val="00261693"/>
    <w:rsid w:val="002616D7"/>
    <w:rsid w:val="002618B7"/>
    <w:rsid w:val="002619EB"/>
    <w:rsid w:val="0026208C"/>
    <w:rsid w:val="002621BB"/>
    <w:rsid w:val="002626E4"/>
    <w:rsid w:val="00262F27"/>
    <w:rsid w:val="00262F84"/>
    <w:rsid w:val="00263221"/>
    <w:rsid w:val="002635A0"/>
    <w:rsid w:val="00263841"/>
    <w:rsid w:val="002638CD"/>
    <w:rsid w:val="002639EE"/>
    <w:rsid w:val="00264496"/>
    <w:rsid w:val="00264722"/>
    <w:rsid w:val="00264810"/>
    <w:rsid w:val="002648F6"/>
    <w:rsid w:val="00264E03"/>
    <w:rsid w:val="002650CC"/>
    <w:rsid w:val="00265194"/>
    <w:rsid w:val="002652EB"/>
    <w:rsid w:val="0026545A"/>
    <w:rsid w:val="00265946"/>
    <w:rsid w:val="00265CC9"/>
    <w:rsid w:val="002660C0"/>
    <w:rsid w:val="002660CB"/>
    <w:rsid w:val="002661F8"/>
    <w:rsid w:val="00266282"/>
    <w:rsid w:val="00266495"/>
    <w:rsid w:val="00266536"/>
    <w:rsid w:val="0026653D"/>
    <w:rsid w:val="002666E6"/>
    <w:rsid w:val="00266A0D"/>
    <w:rsid w:val="00266F5A"/>
    <w:rsid w:val="002679C6"/>
    <w:rsid w:val="00270053"/>
    <w:rsid w:val="002705A4"/>
    <w:rsid w:val="00270966"/>
    <w:rsid w:val="00270FBE"/>
    <w:rsid w:val="00271D2B"/>
    <w:rsid w:val="002721A5"/>
    <w:rsid w:val="0027236F"/>
    <w:rsid w:val="002727E8"/>
    <w:rsid w:val="00272A42"/>
    <w:rsid w:val="002738C2"/>
    <w:rsid w:val="00273AE6"/>
    <w:rsid w:val="00273FE2"/>
    <w:rsid w:val="00274408"/>
    <w:rsid w:val="00274589"/>
    <w:rsid w:val="00274B5B"/>
    <w:rsid w:val="00274C30"/>
    <w:rsid w:val="00274DD1"/>
    <w:rsid w:val="00275102"/>
    <w:rsid w:val="00275278"/>
    <w:rsid w:val="00275555"/>
    <w:rsid w:val="002760E3"/>
    <w:rsid w:val="002760F5"/>
    <w:rsid w:val="0027610B"/>
    <w:rsid w:val="00276494"/>
    <w:rsid w:val="002764B4"/>
    <w:rsid w:val="0027689E"/>
    <w:rsid w:val="0027694B"/>
    <w:rsid w:val="00276A3F"/>
    <w:rsid w:val="00276BE7"/>
    <w:rsid w:val="00276E2C"/>
    <w:rsid w:val="00277585"/>
    <w:rsid w:val="00277CB0"/>
    <w:rsid w:val="00277D0C"/>
    <w:rsid w:val="00277D73"/>
    <w:rsid w:val="002800FC"/>
    <w:rsid w:val="0028012B"/>
    <w:rsid w:val="002808DD"/>
    <w:rsid w:val="00280D34"/>
    <w:rsid w:val="00280F5D"/>
    <w:rsid w:val="00281007"/>
    <w:rsid w:val="00281397"/>
    <w:rsid w:val="0028211F"/>
    <w:rsid w:val="0028260C"/>
    <w:rsid w:val="00282762"/>
    <w:rsid w:val="00282833"/>
    <w:rsid w:val="00282F5A"/>
    <w:rsid w:val="002831E7"/>
    <w:rsid w:val="002833B4"/>
    <w:rsid w:val="002835C6"/>
    <w:rsid w:val="0028368B"/>
    <w:rsid w:val="002836A2"/>
    <w:rsid w:val="002837A2"/>
    <w:rsid w:val="0028380B"/>
    <w:rsid w:val="00283F15"/>
    <w:rsid w:val="002844CD"/>
    <w:rsid w:val="002845FA"/>
    <w:rsid w:val="00284690"/>
    <w:rsid w:val="00284A2E"/>
    <w:rsid w:val="00284F24"/>
    <w:rsid w:val="002852DD"/>
    <w:rsid w:val="002854F9"/>
    <w:rsid w:val="002858CD"/>
    <w:rsid w:val="00285D51"/>
    <w:rsid w:val="002860A7"/>
    <w:rsid w:val="0028618A"/>
    <w:rsid w:val="002863EB"/>
    <w:rsid w:val="00286615"/>
    <w:rsid w:val="0028661A"/>
    <w:rsid w:val="0028722D"/>
    <w:rsid w:val="002875BF"/>
    <w:rsid w:val="002875E9"/>
    <w:rsid w:val="00287CBE"/>
    <w:rsid w:val="00287E03"/>
    <w:rsid w:val="00287F0F"/>
    <w:rsid w:val="00287F28"/>
    <w:rsid w:val="00290322"/>
    <w:rsid w:val="002905C4"/>
    <w:rsid w:val="002909FD"/>
    <w:rsid w:val="00290B5D"/>
    <w:rsid w:val="00290B9E"/>
    <w:rsid w:val="0029113D"/>
    <w:rsid w:val="00291261"/>
    <w:rsid w:val="0029143E"/>
    <w:rsid w:val="00291466"/>
    <w:rsid w:val="002916F3"/>
    <w:rsid w:val="0029171D"/>
    <w:rsid w:val="00291953"/>
    <w:rsid w:val="0029197F"/>
    <w:rsid w:val="00291981"/>
    <w:rsid w:val="00291A1B"/>
    <w:rsid w:val="00291B96"/>
    <w:rsid w:val="00291B97"/>
    <w:rsid w:val="00291D41"/>
    <w:rsid w:val="002933FC"/>
    <w:rsid w:val="00293599"/>
    <w:rsid w:val="0029366A"/>
    <w:rsid w:val="00293683"/>
    <w:rsid w:val="00293822"/>
    <w:rsid w:val="0029390B"/>
    <w:rsid w:val="00293A7C"/>
    <w:rsid w:val="00293DFF"/>
    <w:rsid w:val="00293EB3"/>
    <w:rsid w:val="00294251"/>
    <w:rsid w:val="00294329"/>
    <w:rsid w:val="00294443"/>
    <w:rsid w:val="00294853"/>
    <w:rsid w:val="00294969"/>
    <w:rsid w:val="00294A72"/>
    <w:rsid w:val="00294CD7"/>
    <w:rsid w:val="00295125"/>
    <w:rsid w:val="002954DE"/>
    <w:rsid w:val="002954E8"/>
    <w:rsid w:val="0029579C"/>
    <w:rsid w:val="002957CF"/>
    <w:rsid w:val="002958E3"/>
    <w:rsid w:val="00295D38"/>
    <w:rsid w:val="00296815"/>
    <w:rsid w:val="00296D53"/>
    <w:rsid w:val="00296DE3"/>
    <w:rsid w:val="00296DFC"/>
    <w:rsid w:val="002970BD"/>
    <w:rsid w:val="002A0316"/>
    <w:rsid w:val="002A0834"/>
    <w:rsid w:val="002A08D9"/>
    <w:rsid w:val="002A0AE7"/>
    <w:rsid w:val="002A11C2"/>
    <w:rsid w:val="002A1253"/>
    <w:rsid w:val="002A153F"/>
    <w:rsid w:val="002A19F3"/>
    <w:rsid w:val="002A1B80"/>
    <w:rsid w:val="002A1E9B"/>
    <w:rsid w:val="002A220C"/>
    <w:rsid w:val="002A2483"/>
    <w:rsid w:val="002A3069"/>
    <w:rsid w:val="002A326E"/>
    <w:rsid w:val="002A338E"/>
    <w:rsid w:val="002A462F"/>
    <w:rsid w:val="002A4682"/>
    <w:rsid w:val="002A4787"/>
    <w:rsid w:val="002A4973"/>
    <w:rsid w:val="002A4EA9"/>
    <w:rsid w:val="002A5148"/>
    <w:rsid w:val="002A5824"/>
    <w:rsid w:val="002A5D33"/>
    <w:rsid w:val="002A6129"/>
    <w:rsid w:val="002A6372"/>
    <w:rsid w:val="002A64C5"/>
    <w:rsid w:val="002A658A"/>
    <w:rsid w:val="002A67AA"/>
    <w:rsid w:val="002A696B"/>
    <w:rsid w:val="002A7301"/>
    <w:rsid w:val="002A76AF"/>
    <w:rsid w:val="002A7860"/>
    <w:rsid w:val="002A786E"/>
    <w:rsid w:val="002A7992"/>
    <w:rsid w:val="002A7C78"/>
    <w:rsid w:val="002A7D4F"/>
    <w:rsid w:val="002B01CB"/>
    <w:rsid w:val="002B0442"/>
    <w:rsid w:val="002B0491"/>
    <w:rsid w:val="002B105D"/>
    <w:rsid w:val="002B10B0"/>
    <w:rsid w:val="002B1239"/>
    <w:rsid w:val="002B1448"/>
    <w:rsid w:val="002B17EC"/>
    <w:rsid w:val="002B1B0E"/>
    <w:rsid w:val="002B2411"/>
    <w:rsid w:val="002B24A9"/>
    <w:rsid w:val="002B24F7"/>
    <w:rsid w:val="002B2724"/>
    <w:rsid w:val="002B2848"/>
    <w:rsid w:val="002B2C44"/>
    <w:rsid w:val="002B2D60"/>
    <w:rsid w:val="002B2F51"/>
    <w:rsid w:val="002B3038"/>
    <w:rsid w:val="002B319B"/>
    <w:rsid w:val="002B31E6"/>
    <w:rsid w:val="002B33A5"/>
    <w:rsid w:val="002B3792"/>
    <w:rsid w:val="002B3DFC"/>
    <w:rsid w:val="002B3E6F"/>
    <w:rsid w:val="002B3EF4"/>
    <w:rsid w:val="002B44AC"/>
    <w:rsid w:val="002B46E0"/>
    <w:rsid w:val="002B4970"/>
    <w:rsid w:val="002B49C8"/>
    <w:rsid w:val="002B4F2C"/>
    <w:rsid w:val="002B4F5E"/>
    <w:rsid w:val="002B5689"/>
    <w:rsid w:val="002B5814"/>
    <w:rsid w:val="002B58AE"/>
    <w:rsid w:val="002B65E0"/>
    <w:rsid w:val="002B66C6"/>
    <w:rsid w:val="002B6E63"/>
    <w:rsid w:val="002B6FEE"/>
    <w:rsid w:val="002B7341"/>
    <w:rsid w:val="002B7506"/>
    <w:rsid w:val="002B75FF"/>
    <w:rsid w:val="002B789F"/>
    <w:rsid w:val="002B7C59"/>
    <w:rsid w:val="002B7EC5"/>
    <w:rsid w:val="002BD40E"/>
    <w:rsid w:val="002C00DB"/>
    <w:rsid w:val="002C0658"/>
    <w:rsid w:val="002C078F"/>
    <w:rsid w:val="002C090A"/>
    <w:rsid w:val="002C0AF3"/>
    <w:rsid w:val="002C0C00"/>
    <w:rsid w:val="002C0DE6"/>
    <w:rsid w:val="002C0EB4"/>
    <w:rsid w:val="002C0FAC"/>
    <w:rsid w:val="002C1062"/>
    <w:rsid w:val="002C113C"/>
    <w:rsid w:val="002C1D17"/>
    <w:rsid w:val="002C1EB3"/>
    <w:rsid w:val="002C20B9"/>
    <w:rsid w:val="002C26ED"/>
    <w:rsid w:val="002C291E"/>
    <w:rsid w:val="002C2A06"/>
    <w:rsid w:val="002C2F9E"/>
    <w:rsid w:val="002C3627"/>
    <w:rsid w:val="002C3660"/>
    <w:rsid w:val="002C382F"/>
    <w:rsid w:val="002C3C59"/>
    <w:rsid w:val="002C3D12"/>
    <w:rsid w:val="002C4B12"/>
    <w:rsid w:val="002C4B57"/>
    <w:rsid w:val="002C51FE"/>
    <w:rsid w:val="002C6428"/>
    <w:rsid w:val="002C684F"/>
    <w:rsid w:val="002C687C"/>
    <w:rsid w:val="002C69AB"/>
    <w:rsid w:val="002C6A9E"/>
    <w:rsid w:val="002C6BDF"/>
    <w:rsid w:val="002C6E8F"/>
    <w:rsid w:val="002C7180"/>
    <w:rsid w:val="002C7800"/>
    <w:rsid w:val="002C7888"/>
    <w:rsid w:val="002C78C4"/>
    <w:rsid w:val="002C79D1"/>
    <w:rsid w:val="002C7E48"/>
    <w:rsid w:val="002D00A0"/>
    <w:rsid w:val="002D01DB"/>
    <w:rsid w:val="002D024F"/>
    <w:rsid w:val="002D03D7"/>
    <w:rsid w:val="002D0EBA"/>
    <w:rsid w:val="002D0F24"/>
    <w:rsid w:val="002D127E"/>
    <w:rsid w:val="002D1526"/>
    <w:rsid w:val="002D1679"/>
    <w:rsid w:val="002D1D52"/>
    <w:rsid w:val="002D1DC2"/>
    <w:rsid w:val="002D2632"/>
    <w:rsid w:val="002D28F3"/>
    <w:rsid w:val="002D2984"/>
    <w:rsid w:val="002D2D2B"/>
    <w:rsid w:val="002D3952"/>
    <w:rsid w:val="002D3CA8"/>
    <w:rsid w:val="002D3FF7"/>
    <w:rsid w:val="002D4023"/>
    <w:rsid w:val="002D4304"/>
    <w:rsid w:val="002D44E5"/>
    <w:rsid w:val="002D4668"/>
    <w:rsid w:val="002D46B7"/>
    <w:rsid w:val="002D483F"/>
    <w:rsid w:val="002D48A7"/>
    <w:rsid w:val="002D48C3"/>
    <w:rsid w:val="002D4CD3"/>
    <w:rsid w:val="002D6506"/>
    <w:rsid w:val="002D69ED"/>
    <w:rsid w:val="002D6CF7"/>
    <w:rsid w:val="002D6FD1"/>
    <w:rsid w:val="002D711A"/>
    <w:rsid w:val="002D72A4"/>
    <w:rsid w:val="002D75E4"/>
    <w:rsid w:val="002D767A"/>
    <w:rsid w:val="002D77A7"/>
    <w:rsid w:val="002D7D92"/>
    <w:rsid w:val="002D7F99"/>
    <w:rsid w:val="002E0011"/>
    <w:rsid w:val="002E06DB"/>
    <w:rsid w:val="002E0A6D"/>
    <w:rsid w:val="002E0E33"/>
    <w:rsid w:val="002E101E"/>
    <w:rsid w:val="002E1121"/>
    <w:rsid w:val="002E1175"/>
    <w:rsid w:val="002E1396"/>
    <w:rsid w:val="002E176C"/>
    <w:rsid w:val="002E17C2"/>
    <w:rsid w:val="002E19A6"/>
    <w:rsid w:val="002E1E39"/>
    <w:rsid w:val="002E1FA7"/>
    <w:rsid w:val="002E2064"/>
    <w:rsid w:val="002E2398"/>
    <w:rsid w:val="002E270F"/>
    <w:rsid w:val="002E2A09"/>
    <w:rsid w:val="002E2B80"/>
    <w:rsid w:val="002E32E7"/>
    <w:rsid w:val="002E333A"/>
    <w:rsid w:val="002E354D"/>
    <w:rsid w:val="002E3AA6"/>
    <w:rsid w:val="002E3C9F"/>
    <w:rsid w:val="002E3D8B"/>
    <w:rsid w:val="002E3DBC"/>
    <w:rsid w:val="002E3E70"/>
    <w:rsid w:val="002E3EA9"/>
    <w:rsid w:val="002E435C"/>
    <w:rsid w:val="002E4606"/>
    <w:rsid w:val="002E4613"/>
    <w:rsid w:val="002E49D0"/>
    <w:rsid w:val="002E49E4"/>
    <w:rsid w:val="002E4A1B"/>
    <w:rsid w:val="002E4DF9"/>
    <w:rsid w:val="002E4E3B"/>
    <w:rsid w:val="002E52DF"/>
    <w:rsid w:val="002E5992"/>
    <w:rsid w:val="002E5B74"/>
    <w:rsid w:val="002E5F94"/>
    <w:rsid w:val="002E6274"/>
    <w:rsid w:val="002E680E"/>
    <w:rsid w:val="002E6BDE"/>
    <w:rsid w:val="002E6CFA"/>
    <w:rsid w:val="002E6D6B"/>
    <w:rsid w:val="002E6DDA"/>
    <w:rsid w:val="002E74F1"/>
    <w:rsid w:val="002E7821"/>
    <w:rsid w:val="002E7A03"/>
    <w:rsid w:val="002E7CF8"/>
    <w:rsid w:val="002E7DFA"/>
    <w:rsid w:val="002E7E88"/>
    <w:rsid w:val="002E7FD5"/>
    <w:rsid w:val="002F0A0A"/>
    <w:rsid w:val="002F0AAB"/>
    <w:rsid w:val="002F0AAF"/>
    <w:rsid w:val="002F0B95"/>
    <w:rsid w:val="002F0E25"/>
    <w:rsid w:val="002F1008"/>
    <w:rsid w:val="002F1508"/>
    <w:rsid w:val="002F18E2"/>
    <w:rsid w:val="002F1C3C"/>
    <w:rsid w:val="002F1C4D"/>
    <w:rsid w:val="002F1DD1"/>
    <w:rsid w:val="002F2252"/>
    <w:rsid w:val="002F241E"/>
    <w:rsid w:val="002F339F"/>
    <w:rsid w:val="002F3826"/>
    <w:rsid w:val="002F383E"/>
    <w:rsid w:val="002F3856"/>
    <w:rsid w:val="002F3928"/>
    <w:rsid w:val="002F3A96"/>
    <w:rsid w:val="002F3B92"/>
    <w:rsid w:val="002F3E12"/>
    <w:rsid w:val="002F428F"/>
    <w:rsid w:val="002F4354"/>
    <w:rsid w:val="002F4660"/>
    <w:rsid w:val="002F49D5"/>
    <w:rsid w:val="002F49D9"/>
    <w:rsid w:val="002F4B2B"/>
    <w:rsid w:val="002F52D6"/>
    <w:rsid w:val="002F5865"/>
    <w:rsid w:val="002F5896"/>
    <w:rsid w:val="002F5D0A"/>
    <w:rsid w:val="002F6230"/>
    <w:rsid w:val="002F678E"/>
    <w:rsid w:val="002F6D43"/>
    <w:rsid w:val="002F6EE1"/>
    <w:rsid w:val="002F6FEA"/>
    <w:rsid w:val="002F71C4"/>
    <w:rsid w:val="002F741B"/>
    <w:rsid w:val="002F75D0"/>
    <w:rsid w:val="002F7690"/>
    <w:rsid w:val="002F7A04"/>
    <w:rsid w:val="002F7A17"/>
    <w:rsid w:val="002F7A42"/>
    <w:rsid w:val="002F7BA9"/>
    <w:rsid w:val="002F7BBC"/>
    <w:rsid w:val="003002A4"/>
    <w:rsid w:val="003003AA"/>
    <w:rsid w:val="00300748"/>
    <w:rsid w:val="0030097B"/>
    <w:rsid w:val="00300A04"/>
    <w:rsid w:val="00301000"/>
    <w:rsid w:val="00301626"/>
    <w:rsid w:val="00301C5F"/>
    <w:rsid w:val="00301E32"/>
    <w:rsid w:val="0030209E"/>
    <w:rsid w:val="0030226C"/>
    <w:rsid w:val="003022C9"/>
    <w:rsid w:val="00302571"/>
    <w:rsid w:val="003026B3"/>
    <w:rsid w:val="00302954"/>
    <w:rsid w:val="00302A0F"/>
    <w:rsid w:val="00302EA3"/>
    <w:rsid w:val="00303325"/>
    <w:rsid w:val="003033BE"/>
    <w:rsid w:val="0030358E"/>
    <w:rsid w:val="00303C9A"/>
    <w:rsid w:val="00303E4D"/>
    <w:rsid w:val="003046FE"/>
    <w:rsid w:val="00305ACF"/>
    <w:rsid w:val="00306027"/>
    <w:rsid w:val="003060EE"/>
    <w:rsid w:val="00306104"/>
    <w:rsid w:val="0030627F"/>
    <w:rsid w:val="0030699C"/>
    <w:rsid w:val="00306A61"/>
    <w:rsid w:val="00307115"/>
    <w:rsid w:val="003074D3"/>
    <w:rsid w:val="003074FC"/>
    <w:rsid w:val="00307784"/>
    <w:rsid w:val="00307CB1"/>
    <w:rsid w:val="00307CB4"/>
    <w:rsid w:val="00307DBC"/>
    <w:rsid w:val="0031079A"/>
    <w:rsid w:val="003109ED"/>
    <w:rsid w:val="00310E0B"/>
    <w:rsid w:val="003112EA"/>
    <w:rsid w:val="0031166B"/>
    <w:rsid w:val="00311993"/>
    <w:rsid w:val="00311A65"/>
    <w:rsid w:val="00311F65"/>
    <w:rsid w:val="00312401"/>
    <w:rsid w:val="00312D14"/>
    <w:rsid w:val="00312E08"/>
    <w:rsid w:val="00312F23"/>
    <w:rsid w:val="0031337B"/>
    <w:rsid w:val="00313407"/>
    <w:rsid w:val="003136CF"/>
    <w:rsid w:val="0031419B"/>
    <w:rsid w:val="00314312"/>
    <w:rsid w:val="0031452A"/>
    <w:rsid w:val="003145D5"/>
    <w:rsid w:val="003150C2"/>
    <w:rsid w:val="003151CE"/>
    <w:rsid w:val="0031583F"/>
    <w:rsid w:val="00315E01"/>
    <w:rsid w:val="0031633A"/>
    <w:rsid w:val="0031652C"/>
    <w:rsid w:val="003166CC"/>
    <w:rsid w:val="00316A6C"/>
    <w:rsid w:val="00316D21"/>
    <w:rsid w:val="00316E4E"/>
    <w:rsid w:val="0031753D"/>
    <w:rsid w:val="0031779C"/>
    <w:rsid w:val="003179E5"/>
    <w:rsid w:val="00317DF2"/>
    <w:rsid w:val="00317E24"/>
    <w:rsid w:val="003200DE"/>
    <w:rsid w:val="00320BC5"/>
    <w:rsid w:val="00320DB1"/>
    <w:rsid w:val="0032112C"/>
    <w:rsid w:val="0032128E"/>
    <w:rsid w:val="003212A8"/>
    <w:rsid w:val="0032136E"/>
    <w:rsid w:val="0032150A"/>
    <w:rsid w:val="0032170E"/>
    <w:rsid w:val="00321D8D"/>
    <w:rsid w:val="00321DC4"/>
    <w:rsid w:val="00321FBD"/>
    <w:rsid w:val="00322080"/>
    <w:rsid w:val="0032220B"/>
    <w:rsid w:val="00322281"/>
    <w:rsid w:val="003228AF"/>
    <w:rsid w:val="00322B81"/>
    <w:rsid w:val="00322E9E"/>
    <w:rsid w:val="00323383"/>
    <w:rsid w:val="00323BFA"/>
    <w:rsid w:val="00324020"/>
    <w:rsid w:val="00324C46"/>
    <w:rsid w:val="00324CC6"/>
    <w:rsid w:val="00324FA5"/>
    <w:rsid w:val="0032592F"/>
    <w:rsid w:val="00325E04"/>
    <w:rsid w:val="00325F11"/>
    <w:rsid w:val="003268C8"/>
    <w:rsid w:val="00326A10"/>
    <w:rsid w:val="00326ABF"/>
    <w:rsid w:val="00326B49"/>
    <w:rsid w:val="00326F37"/>
    <w:rsid w:val="00327232"/>
    <w:rsid w:val="00327402"/>
    <w:rsid w:val="00327856"/>
    <w:rsid w:val="00330703"/>
    <w:rsid w:val="0033090F"/>
    <w:rsid w:val="00330A55"/>
    <w:rsid w:val="00331079"/>
    <w:rsid w:val="00331285"/>
    <w:rsid w:val="003313A4"/>
    <w:rsid w:val="00331508"/>
    <w:rsid w:val="00331529"/>
    <w:rsid w:val="00331596"/>
    <w:rsid w:val="00331A04"/>
    <w:rsid w:val="00331B20"/>
    <w:rsid w:val="00331B8D"/>
    <w:rsid w:val="00331BAF"/>
    <w:rsid w:val="00332484"/>
    <w:rsid w:val="003326ED"/>
    <w:rsid w:val="003331AF"/>
    <w:rsid w:val="003335B3"/>
    <w:rsid w:val="00333842"/>
    <w:rsid w:val="003339CD"/>
    <w:rsid w:val="00333B3C"/>
    <w:rsid w:val="00333CDE"/>
    <w:rsid w:val="00333CE6"/>
    <w:rsid w:val="00334A56"/>
    <w:rsid w:val="00334B72"/>
    <w:rsid w:val="00334BD8"/>
    <w:rsid w:val="00334C1F"/>
    <w:rsid w:val="00334E85"/>
    <w:rsid w:val="0033568C"/>
    <w:rsid w:val="00335872"/>
    <w:rsid w:val="00335B35"/>
    <w:rsid w:val="00335C75"/>
    <w:rsid w:val="00335F82"/>
    <w:rsid w:val="003363CA"/>
    <w:rsid w:val="0033675E"/>
    <w:rsid w:val="00336B7D"/>
    <w:rsid w:val="00336ED7"/>
    <w:rsid w:val="0033719C"/>
    <w:rsid w:val="0033727A"/>
    <w:rsid w:val="00337479"/>
    <w:rsid w:val="003374BE"/>
    <w:rsid w:val="003376C3"/>
    <w:rsid w:val="003378D1"/>
    <w:rsid w:val="0033793C"/>
    <w:rsid w:val="00337984"/>
    <w:rsid w:val="00337BD0"/>
    <w:rsid w:val="00337EDF"/>
    <w:rsid w:val="00337FD4"/>
    <w:rsid w:val="0034030F"/>
    <w:rsid w:val="00340314"/>
    <w:rsid w:val="003404A3"/>
    <w:rsid w:val="003407B3"/>
    <w:rsid w:val="00340818"/>
    <w:rsid w:val="00340A41"/>
    <w:rsid w:val="00340B18"/>
    <w:rsid w:val="00340B2C"/>
    <w:rsid w:val="00340B81"/>
    <w:rsid w:val="00340BE1"/>
    <w:rsid w:val="00340CC9"/>
    <w:rsid w:val="00340EF3"/>
    <w:rsid w:val="0034107F"/>
    <w:rsid w:val="003413A7"/>
    <w:rsid w:val="003416B0"/>
    <w:rsid w:val="00341958"/>
    <w:rsid w:val="0034195D"/>
    <w:rsid w:val="00341967"/>
    <w:rsid w:val="003419C3"/>
    <w:rsid w:val="00341ADA"/>
    <w:rsid w:val="0034225B"/>
    <w:rsid w:val="00342383"/>
    <w:rsid w:val="00342495"/>
    <w:rsid w:val="003425F8"/>
    <w:rsid w:val="0034261D"/>
    <w:rsid w:val="0034299C"/>
    <w:rsid w:val="00342AD7"/>
    <w:rsid w:val="003430A9"/>
    <w:rsid w:val="003431C4"/>
    <w:rsid w:val="0034334F"/>
    <w:rsid w:val="003439FF"/>
    <w:rsid w:val="00343BAC"/>
    <w:rsid w:val="00343C5B"/>
    <w:rsid w:val="00344158"/>
    <w:rsid w:val="003441C1"/>
    <w:rsid w:val="003441F4"/>
    <w:rsid w:val="003443DB"/>
    <w:rsid w:val="00344704"/>
    <w:rsid w:val="00344A1A"/>
    <w:rsid w:val="00344A92"/>
    <w:rsid w:val="00344D25"/>
    <w:rsid w:val="00344DC1"/>
    <w:rsid w:val="00345328"/>
    <w:rsid w:val="003453E7"/>
    <w:rsid w:val="00345AF7"/>
    <w:rsid w:val="00345C1B"/>
    <w:rsid w:val="00346497"/>
    <w:rsid w:val="00346A2B"/>
    <w:rsid w:val="00346E57"/>
    <w:rsid w:val="0034700C"/>
    <w:rsid w:val="00347105"/>
    <w:rsid w:val="003472D8"/>
    <w:rsid w:val="00347AA9"/>
    <w:rsid w:val="003504BF"/>
    <w:rsid w:val="00350A4C"/>
    <w:rsid w:val="00350C43"/>
    <w:rsid w:val="00350CCB"/>
    <w:rsid w:val="0035127B"/>
    <w:rsid w:val="003512FA"/>
    <w:rsid w:val="0035137E"/>
    <w:rsid w:val="00351981"/>
    <w:rsid w:val="0035224F"/>
    <w:rsid w:val="0035243E"/>
    <w:rsid w:val="003524D2"/>
    <w:rsid w:val="003525E8"/>
    <w:rsid w:val="00352BB5"/>
    <w:rsid w:val="00352F29"/>
    <w:rsid w:val="00353112"/>
    <w:rsid w:val="0035314E"/>
    <w:rsid w:val="00353587"/>
    <w:rsid w:val="003536C1"/>
    <w:rsid w:val="00353743"/>
    <w:rsid w:val="003539CE"/>
    <w:rsid w:val="00354078"/>
    <w:rsid w:val="00354303"/>
    <w:rsid w:val="003544D3"/>
    <w:rsid w:val="00354D59"/>
    <w:rsid w:val="00355537"/>
    <w:rsid w:val="003555C9"/>
    <w:rsid w:val="00355F04"/>
    <w:rsid w:val="0035627C"/>
    <w:rsid w:val="0035697A"/>
    <w:rsid w:val="003569ED"/>
    <w:rsid w:val="00356CE1"/>
    <w:rsid w:val="00356E52"/>
    <w:rsid w:val="00356F98"/>
    <w:rsid w:val="003573D9"/>
    <w:rsid w:val="00357434"/>
    <w:rsid w:val="00357708"/>
    <w:rsid w:val="003579F8"/>
    <w:rsid w:val="0036003F"/>
    <w:rsid w:val="00360539"/>
    <w:rsid w:val="00360E73"/>
    <w:rsid w:val="003610F2"/>
    <w:rsid w:val="0036117F"/>
    <w:rsid w:val="003611AB"/>
    <w:rsid w:val="003611B4"/>
    <w:rsid w:val="003615A6"/>
    <w:rsid w:val="00361CAC"/>
    <w:rsid w:val="00361DF2"/>
    <w:rsid w:val="00362005"/>
    <w:rsid w:val="003620FD"/>
    <w:rsid w:val="00362175"/>
    <w:rsid w:val="003622D4"/>
    <w:rsid w:val="00362497"/>
    <w:rsid w:val="003624BC"/>
    <w:rsid w:val="00362CDA"/>
    <w:rsid w:val="00363BBB"/>
    <w:rsid w:val="00364509"/>
    <w:rsid w:val="00364CB5"/>
    <w:rsid w:val="00364CE7"/>
    <w:rsid w:val="00364D68"/>
    <w:rsid w:val="003652C9"/>
    <w:rsid w:val="003656AE"/>
    <w:rsid w:val="003659BC"/>
    <w:rsid w:val="00365F2C"/>
    <w:rsid w:val="003665B9"/>
    <w:rsid w:val="00366F59"/>
    <w:rsid w:val="0036717E"/>
    <w:rsid w:val="00367478"/>
    <w:rsid w:val="00367D8E"/>
    <w:rsid w:val="00367E4D"/>
    <w:rsid w:val="00370179"/>
    <w:rsid w:val="0037020F"/>
    <w:rsid w:val="00370348"/>
    <w:rsid w:val="00370EC5"/>
    <w:rsid w:val="0037100C"/>
    <w:rsid w:val="0037112D"/>
    <w:rsid w:val="003712E9"/>
    <w:rsid w:val="0037185E"/>
    <w:rsid w:val="0037195F"/>
    <w:rsid w:val="00371D02"/>
    <w:rsid w:val="00372397"/>
    <w:rsid w:val="003723F6"/>
    <w:rsid w:val="00372C45"/>
    <w:rsid w:val="00372FEF"/>
    <w:rsid w:val="003736A5"/>
    <w:rsid w:val="00373A6A"/>
    <w:rsid w:val="00373BBF"/>
    <w:rsid w:val="00374847"/>
    <w:rsid w:val="00374993"/>
    <w:rsid w:val="00374CA6"/>
    <w:rsid w:val="00374D35"/>
    <w:rsid w:val="00375290"/>
    <w:rsid w:val="00375755"/>
    <w:rsid w:val="00375AA0"/>
    <w:rsid w:val="00375ABC"/>
    <w:rsid w:val="00375BD8"/>
    <w:rsid w:val="00375C71"/>
    <w:rsid w:val="00375F6A"/>
    <w:rsid w:val="00376293"/>
    <w:rsid w:val="00376695"/>
    <w:rsid w:val="00376AFC"/>
    <w:rsid w:val="00376E36"/>
    <w:rsid w:val="00376F9A"/>
    <w:rsid w:val="003770FE"/>
    <w:rsid w:val="003771E1"/>
    <w:rsid w:val="00377301"/>
    <w:rsid w:val="0037735B"/>
    <w:rsid w:val="00377474"/>
    <w:rsid w:val="003774E3"/>
    <w:rsid w:val="00377565"/>
    <w:rsid w:val="00377CC3"/>
    <w:rsid w:val="00377EDB"/>
    <w:rsid w:val="0038014B"/>
    <w:rsid w:val="00380D79"/>
    <w:rsid w:val="00380E74"/>
    <w:rsid w:val="00380FB6"/>
    <w:rsid w:val="00380FC4"/>
    <w:rsid w:val="003812E1"/>
    <w:rsid w:val="003813EE"/>
    <w:rsid w:val="00381675"/>
    <w:rsid w:val="00381F0F"/>
    <w:rsid w:val="00381FD6"/>
    <w:rsid w:val="00382481"/>
    <w:rsid w:val="00382567"/>
    <w:rsid w:val="003829DD"/>
    <w:rsid w:val="00382FD5"/>
    <w:rsid w:val="0038352A"/>
    <w:rsid w:val="00383F85"/>
    <w:rsid w:val="003840D1"/>
    <w:rsid w:val="003843D1"/>
    <w:rsid w:val="00384581"/>
    <w:rsid w:val="00384583"/>
    <w:rsid w:val="0038461B"/>
    <w:rsid w:val="00384D9F"/>
    <w:rsid w:val="00384F22"/>
    <w:rsid w:val="003852A4"/>
    <w:rsid w:val="003853DB"/>
    <w:rsid w:val="0038571A"/>
    <w:rsid w:val="00385BE4"/>
    <w:rsid w:val="00385DB8"/>
    <w:rsid w:val="003864C9"/>
    <w:rsid w:val="0038681B"/>
    <w:rsid w:val="003868AB"/>
    <w:rsid w:val="003873FC"/>
    <w:rsid w:val="00387565"/>
    <w:rsid w:val="0038756F"/>
    <w:rsid w:val="0038769C"/>
    <w:rsid w:val="003876BE"/>
    <w:rsid w:val="00387824"/>
    <w:rsid w:val="0038796E"/>
    <w:rsid w:val="00387C7D"/>
    <w:rsid w:val="00390055"/>
    <w:rsid w:val="00390573"/>
    <w:rsid w:val="00390715"/>
    <w:rsid w:val="003908B9"/>
    <w:rsid w:val="00390ACE"/>
    <w:rsid w:val="00390CB6"/>
    <w:rsid w:val="00391285"/>
    <w:rsid w:val="00391EED"/>
    <w:rsid w:val="00392019"/>
    <w:rsid w:val="003920F5"/>
    <w:rsid w:val="00392319"/>
    <w:rsid w:val="00392432"/>
    <w:rsid w:val="00392786"/>
    <w:rsid w:val="0039279F"/>
    <w:rsid w:val="00392B28"/>
    <w:rsid w:val="0039333D"/>
    <w:rsid w:val="0039349B"/>
    <w:rsid w:val="003935F9"/>
    <w:rsid w:val="0039398F"/>
    <w:rsid w:val="00393B1C"/>
    <w:rsid w:val="00393C5E"/>
    <w:rsid w:val="00393D66"/>
    <w:rsid w:val="00394050"/>
    <w:rsid w:val="003944C4"/>
    <w:rsid w:val="003945CB"/>
    <w:rsid w:val="00394A04"/>
    <w:rsid w:val="00394A20"/>
    <w:rsid w:val="00394A41"/>
    <w:rsid w:val="00394CD8"/>
    <w:rsid w:val="00395281"/>
    <w:rsid w:val="00395931"/>
    <w:rsid w:val="00395C3C"/>
    <w:rsid w:val="00395D60"/>
    <w:rsid w:val="0039638A"/>
    <w:rsid w:val="0039659C"/>
    <w:rsid w:val="00396777"/>
    <w:rsid w:val="0039711A"/>
    <w:rsid w:val="00397238"/>
    <w:rsid w:val="003974C2"/>
    <w:rsid w:val="00397615"/>
    <w:rsid w:val="00397843"/>
    <w:rsid w:val="003A078A"/>
    <w:rsid w:val="003A09F1"/>
    <w:rsid w:val="003A0F4C"/>
    <w:rsid w:val="003A14CF"/>
    <w:rsid w:val="003A15D6"/>
    <w:rsid w:val="003A19F5"/>
    <w:rsid w:val="003A1CC1"/>
    <w:rsid w:val="003A2372"/>
    <w:rsid w:val="003A237D"/>
    <w:rsid w:val="003A26C2"/>
    <w:rsid w:val="003A2A77"/>
    <w:rsid w:val="003A2D2A"/>
    <w:rsid w:val="003A3047"/>
    <w:rsid w:val="003A3314"/>
    <w:rsid w:val="003A3538"/>
    <w:rsid w:val="003A364D"/>
    <w:rsid w:val="003A38CF"/>
    <w:rsid w:val="003A4255"/>
    <w:rsid w:val="003A45BF"/>
    <w:rsid w:val="003A490C"/>
    <w:rsid w:val="003A49EE"/>
    <w:rsid w:val="003A4E48"/>
    <w:rsid w:val="003A5260"/>
    <w:rsid w:val="003A5545"/>
    <w:rsid w:val="003A569D"/>
    <w:rsid w:val="003A5BD1"/>
    <w:rsid w:val="003A5D42"/>
    <w:rsid w:val="003A5EC0"/>
    <w:rsid w:val="003A6425"/>
    <w:rsid w:val="003A68ED"/>
    <w:rsid w:val="003A6C44"/>
    <w:rsid w:val="003A6E07"/>
    <w:rsid w:val="003A6F97"/>
    <w:rsid w:val="003A7642"/>
    <w:rsid w:val="003A7B2E"/>
    <w:rsid w:val="003A7CCC"/>
    <w:rsid w:val="003A7FE2"/>
    <w:rsid w:val="003B066B"/>
    <w:rsid w:val="003B068C"/>
    <w:rsid w:val="003B0732"/>
    <w:rsid w:val="003B076F"/>
    <w:rsid w:val="003B0961"/>
    <w:rsid w:val="003B0D1A"/>
    <w:rsid w:val="003B10E3"/>
    <w:rsid w:val="003B1115"/>
    <w:rsid w:val="003B12F9"/>
    <w:rsid w:val="003B149C"/>
    <w:rsid w:val="003B1509"/>
    <w:rsid w:val="003B15B0"/>
    <w:rsid w:val="003B1CA7"/>
    <w:rsid w:val="003B1DFF"/>
    <w:rsid w:val="003B1EC8"/>
    <w:rsid w:val="003B242C"/>
    <w:rsid w:val="003B268C"/>
    <w:rsid w:val="003B2823"/>
    <w:rsid w:val="003B284E"/>
    <w:rsid w:val="003B2F79"/>
    <w:rsid w:val="003B3078"/>
    <w:rsid w:val="003B312C"/>
    <w:rsid w:val="003B35DB"/>
    <w:rsid w:val="003B3AD4"/>
    <w:rsid w:val="003B3FFB"/>
    <w:rsid w:val="003B438C"/>
    <w:rsid w:val="003B43FD"/>
    <w:rsid w:val="003B4492"/>
    <w:rsid w:val="003B454D"/>
    <w:rsid w:val="003B4643"/>
    <w:rsid w:val="003B48CF"/>
    <w:rsid w:val="003B5227"/>
    <w:rsid w:val="003B5730"/>
    <w:rsid w:val="003B5A8D"/>
    <w:rsid w:val="003B5F71"/>
    <w:rsid w:val="003B5FE1"/>
    <w:rsid w:val="003B660F"/>
    <w:rsid w:val="003B66F9"/>
    <w:rsid w:val="003B6B7D"/>
    <w:rsid w:val="003B6B9A"/>
    <w:rsid w:val="003B6DD4"/>
    <w:rsid w:val="003B6ECD"/>
    <w:rsid w:val="003B71F9"/>
    <w:rsid w:val="003B74EC"/>
    <w:rsid w:val="003B76F5"/>
    <w:rsid w:val="003B7A13"/>
    <w:rsid w:val="003B7E3D"/>
    <w:rsid w:val="003C0158"/>
    <w:rsid w:val="003C01A9"/>
    <w:rsid w:val="003C0309"/>
    <w:rsid w:val="003C052E"/>
    <w:rsid w:val="003C078A"/>
    <w:rsid w:val="003C0A0B"/>
    <w:rsid w:val="003C0B88"/>
    <w:rsid w:val="003C0BCA"/>
    <w:rsid w:val="003C1114"/>
    <w:rsid w:val="003C13B0"/>
    <w:rsid w:val="003C1781"/>
    <w:rsid w:val="003C1858"/>
    <w:rsid w:val="003C1B7E"/>
    <w:rsid w:val="003C1C32"/>
    <w:rsid w:val="003C1EF1"/>
    <w:rsid w:val="003C2032"/>
    <w:rsid w:val="003C21B4"/>
    <w:rsid w:val="003C2431"/>
    <w:rsid w:val="003C276C"/>
    <w:rsid w:val="003C2770"/>
    <w:rsid w:val="003C2BBD"/>
    <w:rsid w:val="003C2D6D"/>
    <w:rsid w:val="003C3323"/>
    <w:rsid w:val="003C33F2"/>
    <w:rsid w:val="003C35B8"/>
    <w:rsid w:val="003C376E"/>
    <w:rsid w:val="003C37B4"/>
    <w:rsid w:val="003C37CF"/>
    <w:rsid w:val="003C390D"/>
    <w:rsid w:val="003C39EE"/>
    <w:rsid w:val="003C3B76"/>
    <w:rsid w:val="003C3CA6"/>
    <w:rsid w:val="003C3F23"/>
    <w:rsid w:val="003C41D7"/>
    <w:rsid w:val="003C50F0"/>
    <w:rsid w:val="003C5817"/>
    <w:rsid w:val="003C581F"/>
    <w:rsid w:val="003C59A5"/>
    <w:rsid w:val="003C5D81"/>
    <w:rsid w:val="003C5FC8"/>
    <w:rsid w:val="003C64A8"/>
    <w:rsid w:val="003C6594"/>
    <w:rsid w:val="003C66DC"/>
    <w:rsid w:val="003C6707"/>
    <w:rsid w:val="003C67B8"/>
    <w:rsid w:val="003C684F"/>
    <w:rsid w:val="003C68DD"/>
    <w:rsid w:val="003C6AFD"/>
    <w:rsid w:val="003C7139"/>
    <w:rsid w:val="003C7224"/>
    <w:rsid w:val="003C7610"/>
    <w:rsid w:val="003C7775"/>
    <w:rsid w:val="003C7A05"/>
    <w:rsid w:val="003C7F68"/>
    <w:rsid w:val="003CE9B2"/>
    <w:rsid w:val="003D0017"/>
    <w:rsid w:val="003D061B"/>
    <w:rsid w:val="003D06B5"/>
    <w:rsid w:val="003D08B2"/>
    <w:rsid w:val="003D0C7D"/>
    <w:rsid w:val="003D0E76"/>
    <w:rsid w:val="003D11F3"/>
    <w:rsid w:val="003D146A"/>
    <w:rsid w:val="003D1571"/>
    <w:rsid w:val="003D1591"/>
    <w:rsid w:val="003D1668"/>
    <w:rsid w:val="003D17C5"/>
    <w:rsid w:val="003D18DC"/>
    <w:rsid w:val="003D1A79"/>
    <w:rsid w:val="003D1AA1"/>
    <w:rsid w:val="003D1FB3"/>
    <w:rsid w:val="003D200A"/>
    <w:rsid w:val="003D2234"/>
    <w:rsid w:val="003D2263"/>
    <w:rsid w:val="003D255C"/>
    <w:rsid w:val="003D25E1"/>
    <w:rsid w:val="003D26A0"/>
    <w:rsid w:val="003D2771"/>
    <w:rsid w:val="003D2996"/>
    <w:rsid w:val="003D2A0C"/>
    <w:rsid w:val="003D2B96"/>
    <w:rsid w:val="003D2E0D"/>
    <w:rsid w:val="003D2F82"/>
    <w:rsid w:val="003D34B9"/>
    <w:rsid w:val="003D350E"/>
    <w:rsid w:val="003D358B"/>
    <w:rsid w:val="003D35B3"/>
    <w:rsid w:val="003D35D7"/>
    <w:rsid w:val="003D3C2C"/>
    <w:rsid w:val="003D3C90"/>
    <w:rsid w:val="003D3D8F"/>
    <w:rsid w:val="003D4103"/>
    <w:rsid w:val="003D462A"/>
    <w:rsid w:val="003D47E6"/>
    <w:rsid w:val="003D4928"/>
    <w:rsid w:val="003D4F6C"/>
    <w:rsid w:val="003D53B1"/>
    <w:rsid w:val="003D54A3"/>
    <w:rsid w:val="003D5662"/>
    <w:rsid w:val="003D56B9"/>
    <w:rsid w:val="003D5CDF"/>
    <w:rsid w:val="003D6217"/>
    <w:rsid w:val="003D68BC"/>
    <w:rsid w:val="003D6A13"/>
    <w:rsid w:val="003D6D77"/>
    <w:rsid w:val="003D6DAB"/>
    <w:rsid w:val="003D6F0B"/>
    <w:rsid w:val="003D6F48"/>
    <w:rsid w:val="003D6FB8"/>
    <w:rsid w:val="003D705E"/>
    <w:rsid w:val="003D7B24"/>
    <w:rsid w:val="003D7DA9"/>
    <w:rsid w:val="003E00BC"/>
    <w:rsid w:val="003E0515"/>
    <w:rsid w:val="003E0633"/>
    <w:rsid w:val="003E0868"/>
    <w:rsid w:val="003E0C4F"/>
    <w:rsid w:val="003E0E92"/>
    <w:rsid w:val="003E0EF3"/>
    <w:rsid w:val="003E0F1D"/>
    <w:rsid w:val="003E1023"/>
    <w:rsid w:val="003E1268"/>
    <w:rsid w:val="003E1285"/>
    <w:rsid w:val="003E1712"/>
    <w:rsid w:val="003E194A"/>
    <w:rsid w:val="003E1BB5"/>
    <w:rsid w:val="003E1C25"/>
    <w:rsid w:val="003E1E60"/>
    <w:rsid w:val="003E2135"/>
    <w:rsid w:val="003E259E"/>
    <w:rsid w:val="003E2996"/>
    <w:rsid w:val="003E2A63"/>
    <w:rsid w:val="003E2B3A"/>
    <w:rsid w:val="003E2F56"/>
    <w:rsid w:val="003E2FED"/>
    <w:rsid w:val="003E31C4"/>
    <w:rsid w:val="003E33C2"/>
    <w:rsid w:val="003E34D2"/>
    <w:rsid w:val="003E3964"/>
    <w:rsid w:val="003E3A47"/>
    <w:rsid w:val="003E3CFA"/>
    <w:rsid w:val="003E42DF"/>
    <w:rsid w:val="003E42EB"/>
    <w:rsid w:val="003E48A1"/>
    <w:rsid w:val="003E5188"/>
    <w:rsid w:val="003E5220"/>
    <w:rsid w:val="003E54DF"/>
    <w:rsid w:val="003E55B2"/>
    <w:rsid w:val="003E5668"/>
    <w:rsid w:val="003E5C4D"/>
    <w:rsid w:val="003E5E8A"/>
    <w:rsid w:val="003E635D"/>
    <w:rsid w:val="003E6C31"/>
    <w:rsid w:val="003E6EAD"/>
    <w:rsid w:val="003E6F08"/>
    <w:rsid w:val="003F0079"/>
    <w:rsid w:val="003F027A"/>
    <w:rsid w:val="003F05B4"/>
    <w:rsid w:val="003F0624"/>
    <w:rsid w:val="003F07CD"/>
    <w:rsid w:val="003F0A39"/>
    <w:rsid w:val="003F0A5A"/>
    <w:rsid w:val="003F0C84"/>
    <w:rsid w:val="003F0E05"/>
    <w:rsid w:val="003F0E3F"/>
    <w:rsid w:val="003F12FC"/>
    <w:rsid w:val="003F1640"/>
    <w:rsid w:val="003F1DEF"/>
    <w:rsid w:val="003F1FAB"/>
    <w:rsid w:val="003F2C09"/>
    <w:rsid w:val="003F2DB3"/>
    <w:rsid w:val="003F2DC3"/>
    <w:rsid w:val="003F2DD4"/>
    <w:rsid w:val="003F2E98"/>
    <w:rsid w:val="003F30DE"/>
    <w:rsid w:val="003F3280"/>
    <w:rsid w:val="003F32C6"/>
    <w:rsid w:val="003F3466"/>
    <w:rsid w:val="003F38E0"/>
    <w:rsid w:val="003F3909"/>
    <w:rsid w:val="003F3FBB"/>
    <w:rsid w:val="003F4092"/>
    <w:rsid w:val="003F4145"/>
    <w:rsid w:val="003F460C"/>
    <w:rsid w:val="003F47C4"/>
    <w:rsid w:val="003F4924"/>
    <w:rsid w:val="003F546B"/>
    <w:rsid w:val="003F5E46"/>
    <w:rsid w:val="003F6044"/>
    <w:rsid w:val="003F6144"/>
    <w:rsid w:val="003F617B"/>
    <w:rsid w:val="003F6458"/>
    <w:rsid w:val="003F65E5"/>
    <w:rsid w:val="003F6699"/>
    <w:rsid w:val="003F67EC"/>
    <w:rsid w:val="003F69D4"/>
    <w:rsid w:val="003F6C9A"/>
    <w:rsid w:val="003F6D45"/>
    <w:rsid w:val="003F728D"/>
    <w:rsid w:val="003F75A4"/>
    <w:rsid w:val="003F75B5"/>
    <w:rsid w:val="003F787A"/>
    <w:rsid w:val="003F7ACF"/>
    <w:rsid w:val="003F7E8F"/>
    <w:rsid w:val="004000AE"/>
    <w:rsid w:val="004009E7"/>
    <w:rsid w:val="00400B80"/>
    <w:rsid w:val="00400C4E"/>
    <w:rsid w:val="004015B2"/>
    <w:rsid w:val="004015E2"/>
    <w:rsid w:val="00401920"/>
    <w:rsid w:val="00401A49"/>
    <w:rsid w:val="00401B10"/>
    <w:rsid w:val="00401B6D"/>
    <w:rsid w:val="00401CF1"/>
    <w:rsid w:val="00401EF0"/>
    <w:rsid w:val="004029B2"/>
    <w:rsid w:val="0040351B"/>
    <w:rsid w:val="00403581"/>
    <w:rsid w:val="004039D5"/>
    <w:rsid w:val="004039F8"/>
    <w:rsid w:val="00403AFD"/>
    <w:rsid w:val="00403C6A"/>
    <w:rsid w:val="00403CBC"/>
    <w:rsid w:val="00403CE9"/>
    <w:rsid w:val="00403D83"/>
    <w:rsid w:val="00403DAD"/>
    <w:rsid w:val="00403DFA"/>
    <w:rsid w:val="00403F14"/>
    <w:rsid w:val="00403F78"/>
    <w:rsid w:val="004040F0"/>
    <w:rsid w:val="00404173"/>
    <w:rsid w:val="00404268"/>
    <w:rsid w:val="004042A5"/>
    <w:rsid w:val="00404330"/>
    <w:rsid w:val="00404357"/>
    <w:rsid w:val="0040437B"/>
    <w:rsid w:val="00404709"/>
    <w:rsid w:val="0040482E"/>
    <w:rsid w:val="004048D7"/>
    <w:rsid w:val="0040491A"/>
    <w:rsid w:val="00404DFD"/>
    <w:rsid w:val="00404E29"/>
    <w:rsid w:val="0040502D"/>
    <w:rsid w:val="004050BB"/>
    <w:rsid w:val="00405450"/>
    <w:rsid w:val="0040576A"/>
    <w:rsid w:val="00406001"/>
    <w:rsid w:val="004060F5"/>
    <w:rsid w:val="0040620D"/>
    <w:rsid w:val="004065BD"/>
    <w:rsid w:val="00406999"/>
    <w:rsid w:val="00406B77"/>
    <w:rsid w:val="00406CA4"/>
    <w:rsid w:val="00407351"/>
    <w:rsid w:val="004078DF"/>
    <w:rsid w:val="00407FC8"/>
    <w:rsid w:val="004102DA"/>
    <w:rsid w:val="0041040E"/>
    <w:rsid w:val="00410493"/>
    <w:rsid w:val="00410F70"/>
    <w:rsid w:val="00410FC7"/>
    <w:rsid w:val="00411369"/>
    <w:rsid w:val="00411722"/>
    <w:rsid w:val="00411AD4"/>
    <w:rsid w:val="00411BE5"/>
    <w:rsid w:val="00411CE6"/>
    <w:rsid w:val="004126E6"/>
    <w:rsid w:val="004128C0"/>
    <w:rsid w:val="00412B6A"/>
    <w:rsid w:val="00412C98"/>
    <w:rsid w:val="004130AC"/>
    <w:rsid w:val="004130DB"/>
    <w:rsid w:val="00413595"/>
    <w:rsid w:val="00413B1E"/>
    <w:rsid w:val="00413C7A"/>
    <w:rsid w:val="00414089"/>
    <w:rsid w:val="004140C9"/>
    <w:rsid w:val="004145C2"/>
    <w:rsid w:val="00414720"/>
    <w:rsid w:val="004149D4"/>
    <w:rsid w:val="00415748"/>
    <w:rsid w:val="00415C1D"/>
    <w:rsid w:val="00415D76"/>
    <w:rsid w:val="0041639C"/>
    <w:rsid w:val="0041674B"/>
    <w:rsid w:val="0041679A"/>
    <w:rsid w:val="00417094"/>
    <w:rsid w:val="00417208"/>
    <w:rsid w:val="00417406"/>
    <w:rsid w:val="00417415"/>
    <w:rsid w:val="00417A8E"/>
    <w:rsid w:val="00417AA9"/>
    <w:rsid w:val="00417B95"/>
    <w:rsid w:val="00417D7A"/>
    <w:rsid w:val="00420313"/>
    <w:rsid w:val="004207CF"/>
    <w:rsid w:val="00420B8A"/>
    <w:rsid w:val="00420C00"/>
    <w:rsid w:val="00421181"/>
    <w:rsid w:val="00421822"/>
    <w:rsid w:val="00421F78"/>
    <w:rsid w:val="00422366"/>
    <w:rsid w:val="00422CC1"/>
    <w:rsid w:val="00422EB2"/>
    <w:rsid w:val="004233ED"/>
    <w:rsid w:val="0042355C"/>
    <w:rsid w:val="004237BF"/>
    <w:rsid w:val="0042418A"/>
    <w:rsid w:val="00424212"/>
    <w:rsid w:val="0042429E"/>
    <w:rsid w:val="004242AD"/>
    <w:rsid w:val="0042433E"/>
    <w:rsid w:val="00424409"/>
    <w:rsid w:val="004244AD"/>
    <w:rsid w:val="00424554"/>
    <w:rsid w:val="00424D3B"/>
    <w:rsid w:val="00425618"/>
    <w:rsid w:val="00425622"/>
    <w:rsid w:val="00425922"/>
    <w:rsid w:val="00426205"/>
    <w:rsid w:val="0042694B"/>
    <w:rsid w:val="00426A19"/>
    <w:rsid w:val="00426B11"/>
    <w:rsid w:val="004270DB"/>
    <w:rsid w:val="00427173"/>
    <w:rsid w:val="00427199"/>
    <w:rsid w:val="00427390"/>
    <w:rsid w:val="00427851"/>
    <w:rsid w:val="00427941"/>
    <w:rsid w:val="00427F1E"/>
    <w:rsid w:val="004300EE"/>
    <w:rsid w:val="00430346"/>
    <w:rsid w:val="0043034B"/>
    <w:rsid w:val="004304F7"/>
    <w:rsid w:val="004305D5"/>
    <w:rsid w:val="00430687"/>
    <w:rsid w:val="0043069B"/>
    <w:rsid w:val="00430DDB"/>
    <w:rsid w:val="00430F40"/>
    <w:rsid w:val="00431189"/>
    <w:rsid w:val="004315D1"/>
    <w:rsid w:val="00431E16"/>
    <w:rsid w:val="00432402"/>
    <w:rsid w:val="00432A8F"/>
    <w:rsid w:val="00432BDC"/>
    <w:rsid w:val="00432C17"/>
    <w:rsid w:val="00432CF8"/>
    <w:rsid w:val="0043359B"/>
    <w:rsid w:val="004335AB"/>
    <w:rsid w:val="004338A5"/>
    <w:rsid w:val="00433AE7"/>
    <w:rsid w:val="00433BFE"/>
    <w:rsid w:val="00433D90"/>
    <w:rsid w:val="00433E27"/>
    <w:rsid w:val="004340DC"/>
    <w:rsid w:val="0043494D"/>
    <w:rsid w:val="00434CD3"/>
    <w:rsid w:val="00434D2D"/>
    <w:rsid w:val="00434F30"/>
    <w:rsid w:val="00434FE6"/>
    <w:rsid w:val="0043509E"/>
    <w:rsid w:val="004355DC"/>
    <w:rsid w:val="00435AC5"/>
    <w:rsid w:val="00435B44"/>
    <w:rsid w:val="004361BA"/>
    <w:rsid w:val="00436E0C"/>
    <w:rsid w:val="004375F4"/>
    <w:rsid w:val="00437AA3"/>
    <w:rsid w:val="00437F03"/>
    <w:rsid w:val="0044013A"/>
    <w:rsid w:val="00440291"/>
    <w:rsid w:val="00440587"/>
    <w:rsid w:val="004406ED"/>
    <w:rsid w:val="00440860"/>
    <w:rsid w:val="00440886"/>
    <w:rsid w:val="00440A5C"/>
    <w:rsid w:val="00440DDF"/>
    <w:rsid w:val="00440E44"/>
    <w:rsid w:val="00441122"/>
    <w:rsid w:val="00441A70"/>
    <w:rsid w:val="004420AA"/>
    <w:rsid w:val="00442737"/>
    <w:rsid w:val="00442B09"/>
    <w:rsid w:val="00442C6E"/>
    <w:rsid w:val="00442C7B"/>
    <w:rsid w:val="00442CB3"/>
    <w:rsid w:val="00442F07"/>
    <w:rsid w:val="00442F44"/>
    <w:rsid w:val="00442F95"/>
    <w:rsid w:val="0044301C"/>
    <w:rsid w:val="00443053"/>
    <w:rsid w:val="0044316A"/>
    <w:rsid w:val="004434C0"/>
    <w:rsid w:val="004434EF"/>
    <w:rsid w:val="0044350D"/>
    <w:rsid w:val="004435D1"/>
    <w:rsid w:val="004435E2"/>
    <w:rsid w:val="00443702"/>
    <w:rsid w:val="00443A56"/>
    <w:rsid w:val="00443E2E"/>
    <w:rsid w:val="00443E46"/>
    <w:rsid w:val="00443F45"/>
    <w:rsid w:val="004442A8"/>
    <w:rsid w:val="004444E9"/>
    <w:rsid w:val="00444D1C"/>
    <w:rsid w:val="00444D23"/>
    <w:rsid w:val="00444E66"/>
    <w:rsid w:val="0044504C"/>
    <w:rsid w:val="00445163"/>
    <w:rsid w:val="004457DE"/>
    <w:rsid w:val="00445E01"/>
    <w:rsid w:val="00445F2B"/>
    <w:rsid w:val="004465C7"/>
    <w:rsid w:val="00446755"/>
    <w:rsid w:val="00446A8C"/>
    <w:rsid w:val="00446CF0"/>
    <w:rsid w:val="00447045"/>
    <w:rsid w:val="0044732D"/>
    <w:rsid w:val="004474F2"/>
    <w:rsid w:val="00447974"/>
    <w:rsid w:val="00447D8F"/>
    <w:rsid w:val="004500C5"/>
    <w:rsid w:val="004503BD"/>
    <w:rsid w:val="00450A75"/>
    <w:rsid w:val="00450C4A"/>
    <w:rsid w:val="00450E15"/>
    <w:rsid w:val="00451092"/>
    <w:rsid w:val="004510E8"/>
    <w:rsid w:val="00451113"/>
    <w:rsid w:val="004512BC"/>
    <w:rsid w:val="00451430"/>
    <w:rsid w:val="0045166E"/>
    <w:rsid w:val="004519A9"/>
    <w:rsid w:val="00451C2A"/>
    <w:rsid w:val="00451D75"/>
    <w:rsid w:val="0045232D"/>
    <w:rsid w:val="004529F5"/>
    <w:rsid w:val="004529F9"/>
    <w:rsid w:val="00452C12"/>
    <w:rsid w:val="00452D26"/>
    <w:rsid w:val="00452E43"/>
    <w:rsid w:val="0045300A"/>
    <w:rsid w:val="0045312D"/>
    <w:rsid w:val="0045322C"/>
    <w:rsid w:val="004532E3"/>
    <w:rsid w:val="00453E48"/>
    <w:rsid w:val="0045401E"/>
    <w:rsid w:val="00454222"/>
    <w:rsid w:val="00454287"/>
    <w:rsid w:val="00454892"/>
    <w:rsid w:val="00454EF6"/>
    <w:rsid w:val="00454F85"/>
    <w:rsid w:val="00454FEA"/>
    <w:rsid w:val="004558AF"/>
    <w:rsid w:val="00455C87"/>
    <w:rsid w:val="0045606B"/>
    <w:rsid w:val="00456104"/>
    <w:rsid w:val="00456178"/>
    <w:rsid w:val="004562FA"/>
    <w:rsid w:val="004563B7"/>
    <w:rsid w:val="0045644E"/>
    <w:rsid w:val="004564B0"/>
    <w:rsid w:val="004566FF"/>
    <w:rsid w:val="00457039"/>
    <w:rsid w:val="004570BD"/>
    <w:rsid w:val="00457390"/>
    <w:rsid w:val="004573F5"/>
    <w:rsid w:val="00457987"/>
    <w:rsid w:val="00457A8E"/>
    <w:rsid w:val="00457FC0"/>
    <w:rsid w:val="004600D4"/>
    <w:rsid w:val="00460316"/>
    <w:rsid w:val="004605C1"/>
    <w:rsid w:val="004605ED"/>
    <w:rsid w:val="00460667"/>
    <w:rsid w:val="00460F71"/>
    <w:rsid w:val="00461022"/>
    <w:rsid w:val="0046106B"/>
    <w:rsid w:val="004611AE"/>
    <w:rsid w:val="00461EA1"/>
    <w:rsid w:val="004620AB"/>
    <w:rsid w:val="00462CDE"/>
    <w:rsid w:val="00462E33"/>
    <w:rsid w:val="004631AD"/>
    <w:rsid w:val="00463982"/>
    <w:rsid w:val="00463AAF"/>
    <w:rsid w:val="00463BB4"/>
    <w:rsid w:val="00463C7F"/>
    <w:rsid w:val="00464693"/>
    <w:rsid w:val="004647FD"/>
    <w:rsid w:val="00464809"/>
    <w:rsid w:val="00464841"/>
    <w:rsid w:val="00464952"/>
    <w:rsid w:val="00464969"/>
    <w:rsid w:val="00464B8D"/>
    <w:rsid w:val="004658C4"/>
    <w:rsid w:val="00465D9C"/>
    <w:rsid w:val="004665F9"/>
    <w:rsid w:val="00466B0C"/>
    <w:rsid w:val="00466EDE"/>
    <w:rsid w:val="00467105"/>
    <w:rsid w:val="0046761A"/>
    <w:rsid w:val="00467719"/>
    <w:rsid w:val="004677DC"/>
    <w:rsid w:val="004678E7"/>
    <w:rsid w:val="00467933"/>
    <w:rsid w:val="0047003A"/>
    <w:rsid w:val="0047013D"/>
    <w:rsid w:val="0047023E"/>
    <w:rsid w:val="00471394"/>
    <w:rsid w:val="004713E6"/>
    <w:rsid w:val="00471542"/>
    <w:rsid w:val="0047156F"/>
    <w:rsid w:val="0047177D"/>
    <w:rsid w:val="004718FB"/>
    <w:rsid w:val="00471973"/>
    <w:rsid w:val="00471B48"/>
    <w:rsid w:val="00471C4A"/>
    <w:rsid w:val="00471E75"/>
    <w:rsid w:val="00471EA8"/>
    <w:rsid w:val="0047211D"/>
    <w:rsid w:val="0047211E"/>
    <w:rsid w:val="00472238"/>
    <w:rsid w:val="00472395"/>
    <w:rsid w:val="00472499"/>
    <w:rsid w:val="004724EE"/>
    <w:rsid w:val="004725C2"/>
    <w:rsid w:val="00472A92"/>
    <w:rsid w:val="00472E67"/>
    <w:rsid w:val="00473294"/>
    <w:rsid w:val="004735EC"/>
    <w:rsid w:val="00473A6F"/>
    <w:rsid w:val="00473F66"/>
    <w:rsid w:val="00474216"/>
    <w:rsid w:val="00474301"/>
    <w:rsid w:val="00474EC5"/>
    <w:rsid w:val="00474FA2"/>
    <w:rsid w:val="004750F3"/>
    <w:rsid w:val="004751ED"/>
    <w:rsid w:val="004753C2"/>
    <w:rsid w:val="00475701"/>
    <w:rsid w:val="00475709"/>
    <w:rsid w:val="0047575E"/>
    <w:rsid w:val="00475826"/>
    <w:rsid w:val="004758A5"/>
    <w:rsid w:val="004758D8"/>
    <w:rsid w:val="00475A32"/>
    <w:rsid w:val="00475B7D"/>
    <w:rsid w:val="00475E61"/>
    <w:rsid w:val="0047668D"/>
    <w:rsid w:val="00476711"/>
    <w:rsid w:val="00476BCD"/>
    <w:rsid w:val="00476E98"/>
    <w:rsid w:val="00476EA3"/>
    <w:rsid w:val="0047707C"/>
    <w:rsid w:val="004772A8"/>
    <w:rsid w:val="004778CA"/>
    <w:rsid w:val="00477A82"/>
    <w:rsid w:val="00477F58"/>
    <w:rsid w:val="004802D4"/>
    <w:rsid w:val="00480674"/>
    <w:rsid w:val="00480850"/>
    <w:rsid w:val="00480A73"/>
    <w:rsid w:val="00480D6D"/>
    <w:rsid w:val="00480E03"/>
    <w:rsid w:val="00480EA9"/>
    <w:rsid w:val="00480F88"/>
    <w:rsid w:val="00481068"/>
    <w:rsid w:val="00481595"/>
    <w:rsid w:val="00481613"/>
    <w:rsid w:val="004818BC"/>
    <w:rsid w:val="004818D3"/>
    <w:rsid w:val="00481A3A"/>
    <w:rsid w:val="00482985"/>
    <w:rsid w:val="00482986"/>
    <w:rsid w:val="00482B10"/>
    <w:rsid w:val="00482EDB"/>
    <w:rsid w:val="004832E3"/>
    <w:rsid w:val="004833C7"/>
    <w:rsid w:val="004835E6"/>
    <w:rsid w:val="0048368F"/>
    <w:rsid w:val="00483691"/>
    <w:rsid w:val="00483945"/>
    <w:rsid w:val="00483A50"/>
    <w:rsid w:val="004843AC"/>
    <w:rsid w:val="0048453E"/>
    <w:rsid w:val="0048485B"/>
    <w:rsid w:val="00484886"/>
    <w:rsid w:val="00484EA7"/>
    <w:rsid w:val="00485F5F"/>
    <w:rsid w:val="00486740"/>
    <w:rsid w:val="004868C2"/>
    <w:rsid w:val="004868D9"/>
    <w:rsid w:val="00486FFA"/>
    <w:rsid w:val="00487C0F"/>
    <w:rsid w:val="00487E84"/>
    <w:rsid w:val="0049011D"/>
    <w:rsid w:val="00490800"/>
    <w:rsid w:val="00490879"/>
    <w:rsid w:val="00490899"/>
    <w:rsid w:val="00490ED6"/>
    <w:rsid w:val="004910D5"/>
    <w:rsid w:val="00491656"/>
    <w:rsid w:val="00492499"/>
    <w:rsid w:val="00492518"/>
    <w:rsid w:val="00492B07"/>
    <w:rsid w:val="00492C8E"/>
    <w:rsid w:val="00492E12"/>
    <w:rsid w:val="00492F58"/>
    <w:rsid w:val="0049306E"/>
    <w:rsid w:val="0049381C"/>
    <w:rsid w:val="00493A33"/>
    <w:rsid w:val="00493D81"/>
    <w:rsid w:val="00493F4A"/>
    <w:rsid w:val="00494157"/>
    <w:rsid w:val="004942BB"/>
    <w:rsid w:val="004945E9"/>
    <w:rsid w:val="00494A15"/>
    <w:rsid w:val="00494CD1"/>
    <w:rsid w:val="00494D59"/>
    <w:rsid w:val="00495381"/>
    <w:rsid w:val="004953CC"/>
    <w:rsid w:val="00496031"/>
    <w:rsid w:val="00496333"/>
    <w:rsid w:val="004967D2"/>
    <w:rsid w:val="00496A6D"/>
    <w:rsid w:val="00496AC4"/>
    <w:rsid w:val="00496EFC"/>
    <w:rsid w:val="00497A56"/>
    <w:rsid w:val="00497DC8"/>
    <w:rsid w:val="004A0207"/>
    <w:rsid w:val="004A02A3"/>
    <w:rsid w:val="004A031E"/>
    <w:rsid w:val="004A0558"/>
    <w:rsid w:val="004A058E"/>
    <w:rsid w:val="004A118B"/>
    <w:rsid w:val="004A185C"/>
    <w:rsid w:val="004A1D96"/>
    <w:rsid w:val="004A243C"/>
    <w:rsid w:val="004A253B"/>
    <w:rsid w:val="004A25A5"/>
    <w:rsid w:val="004A2D18"/>
    <w:rsid w:val="004A31B5"/>
    <w:rsid w:val="004A3207"/>
    <w:rsid w:val="004A3212"/>
    <w:rsid w:val="004A3328"/>
    <w:rsid w:val="004A35CF"/>
    <w:rsid w:val="004A4906"/>
    <w:rsid w:val="004A4B2A"/>
    <w:rsid w:val="004A53AD"/>
    <w:rsid w:val="004A53C3"/>
    <w:rsid w:val="004A542E"/>
    <w:rsid w:val="004A59C5"/>
    <w:rsid w:val="004A5CE3"/>
    <w:rsid w:val="004A5F0B"/>
    <w:rsid w:val="004A60ED"/>
    <w:rsid w:val="004A6178"/>
    <w:rsid w:val="004A66C6"/>
    <w:rsid w:val="004A6865"/>
    <w:rsid w:val="004A69B7"/>
    <w:rsid w:val="004A6A1F"/>
    <w:rsid w:val="004A71DD"/>
    <w:rsid w:val="004A758C"/>
    <w:rsid w:val="004A770F"/>
    <w:rsid w:val="004B0070"/>
    <w:rsid w:val="004B021F"/>
    <w:rsid w:val="004B03A6"/>
    <w:rsid w:val="004B0452"/>
    <w:rsid w:val="004B05A2"/>
    <w:rsid w:val="004B0853"/>
    <w:rsid w:val="004B0AB5"/>
    <w:rsid w:val="004B0D4F"/>
    <w:rsid w:val="004B0F1A"/>
    <w:rsid w:val="004B106E"/>
    <w:rsid w:val="004B13DD"/>
    <w:rsid w:val="004B18B8"/>
    <w:rsid w:val="004B194B"/>
    <w:rsid w:val="004B1B2F"/>
    <w:rsid w:val="004B1FBA"/>
    <w:rsid w:val="004B2084"/>
    <w:rsid w:val="004B20C5"/>
    <w:rsid w:val="004B20D3"/>
    <w:rsid w:val="004B2155"/>
    <w:rsid w:val="004B2285"/>
    <w:rsid w:val="004B228E"/>
    <w:rsid w:val="004B23DC"/>
    <w:rsid w:val="004B2519"/>
    <w:rsid w:val="004B25CF"/>
    <w:rsid w:val="004B2735"/>
    <w:rsid w:val="004B2736"/>
    <w:rsid w:val="004B27B7"/>
    <w:rsid w:val="004B28A9"/>
    <w:rsid w:val="004B3174"/>
    <w:rsid w:val="004B39CB"/>
    <w:rsid w:val="004B3FF4"/>
    <w:rsid w:val="004B4161"/>
    <w:rsid w:val="004B425A"/>
    <w:rsid w:val="004B4318"/>
    <w:rsid w:val="004B43D4"/>
    <w:rsid w:val="004B473C"/>
    <w:rsid w:val="004B4931"/>
    <w:rsid w:val="004B4A26"/>
    <w:rsid w:val="004B4E21"/>
    <w:rsid w:val="004B4EBA"/>
    <w:rsid w:val="004B528B"/>
    <w:rsid w:val="004B536D"/>
    <w:rsid w:val="004B55A8"/>
    <w:rsid w:val="004B5600"/>
    <w:rsid w:val="004B565C"/>
    <w:rsid w:val="004B5F9C"/>
    <w:rsid w:val="004B601B"/>
    <w:rsid w:val="004B6028"/>
    <w:rsid w:val="004B6400"/>
    <w:rsid w:val="004B64DE"/>
    <w:rsid w:val="004B6B64"/>
    <w:rsid w:val="004B6CD0"/>
    <w:rsid w:val="004B6DE7"/>
    <w:rsid w:val="004B739A"/>
    <w:rsid w:val="004B74B6"/>
    <w:rsid w:val="004B74BE"/>
    <w:rsid w:val="004B7803"/>
    <w:rsid w:val="004B7A26"/>
    <w:rsid w:val="004B7FDC"/>
    <w:rsid w:val="004C0617"/>
    <w:rsid w:val="004C065F"/>
    <w:rsid w:val="004C0932"/>
    <w:rsid w:val="004C0C1E"/>
    <w:rsid w:val="004C0CC2"/>
    <w:rsid w:val="004C0E43"/>
    <w:rsid w:val="004C12C2"/>
    <w:rsid w:val="004C16F6"/>
    <w:rsid w:val="004C17C2"/>
    <w:rsid w:val="004C1907"/>
    <w:rsid w:val="004C1A0F"/>
    <w:rsid w:val="004C1D3B"/>
    <w:rsid w:val="004C1DC0"/>
    <w:rsid w:val="004C222E"/>
    <w:rsid w:val="004C2466"/>
    <w:rsid w:val="004C27A0"/>
    <w:rsid w:val="004C2A04"/>
    <w:rsid w:val="004C2DB6"/>
    <w:rsid w:val="004C2DC8"/>
    <w:rsid w:val="004C2F20"/>
    <w:rsid w:val="004C2FDC"/>
    <w:rsid w:val="004C3149"/>
    <w:rsid w:val="004C3820"/>
    <w:rsid w:val="004C3FB1"/>
    <w:rsid w:val="004C4036"/>
    <w:rsid w:val="004C42FD"/>
    <w:rsid w:val="004C4324"/>
    <w:rsid w:val="004C46C6"/>
    <w:rsid w:val="004C4C60"/>
    <w:rsid w:val="004C5450"/>
    <w:rsid w:val="004C5C0B"/>
    <w:rsid w:val="004C5E93"/>
    <w:rsid w:val="004C6430"/>
    <w:rsid w:val="004C648F"/>
    <w:rsid w:val="004C67C4"/>
    <w:rsid w:val="004C68E7"/>
    <w:rsid w:val="004C6EEE"/>
    <w:rsid w:val="004C6F40"/>
    <w:rsid w:val="004C70C3"/>
    <w:rsid w:val="004C715B"/>
    <w:rsid w:val="004C7290"/>
    <w:rsid w:val="004C77CF"/>
    <w:rsid w:val="004C79B8"/>
    <w:rsid w:val="004C7C4A"/>
    <w:rsid w:val="004C7E5A"/>
    <w:rsid w:val="004C7E7D"/>
    <w:rsid w:val="004D00C9"/>
    <w:rsid w:val="004D068A"/>
    <w:rsid w:val="004D077C"/>
    <w:rsid w:val="004D0DBD"/>
    <w:rsid w:val="004D0FEC"/>
    <w:rsid w:val="004D102E"/>
    <w:rsid w:val="004D12FA"/>
    <w:rsid w:val="004D137C"/>
    <w:rsid w:val="004D13A8"/>
    <w:rsid w:val="004D14D7"/>
    <w:rsid w:val="004D150E"/>
    <w:rsid w:val="004D1642"/>
    <w:rsid w:val="004D181F"/>
    <w:rsid w:val="004D1AF3"/>
    <w:rsid w:val="004D1B14"/>
    <w:rsid w:val="004D1F6C"/>
    <w:rsid w:val="004D295D"/>
    <w:rsid w:val="004D2C28"/>
    <w:rsid w:val="004D2F90"/>
    <w:rsid w:val="004D30B6"/>
    <w:rsid w:val="004D32B8"/>
    <w:rsid w:val="004D3783"/>
    <w:rsid w:val="004D38A1"/>
    <w:rsid w:val="004D40E0"/>
    <w:rsid w:val="004D433D"/>
    <w:rsid w:val="004D458E"/>
    <w:rsid w:val="004D481D"/>
    <w:rsid w:val="004D4908"/>
    <w:rsid w:val="004D4DAB"/>
    <w:rsid w:val="004D5137"/>
    <w:rsid w:val="004D55ED"/>
    <w:rsid w:val="004D61B3"/>
    <w:rsid w:val="004D6BFD"/>
    <w:rsid w:val="004D715E"/>
    <w:rsid w:val="004D71CE"/>
    <w:rsid w:val="004D791B"/>
    <w:rsid w:val="004D7AE2"/>
    <w:rsid w:val="004D7D2F"/>
    <w:rsid w:val="004D7DD2"/>
    <w:rsid w:val="004E000D"/>
    <w:rsid w:val="004E0053"/>
    <w:rsid w:val="004E05DD"/>
    <w:rsid w:val="004E06FE"/>
    <w:rsid w:val="004E0889"/>
    <w:rsid w:val="004E093E"/>
    <w:rsid w:val="004E0D65"/>
    <w:rsid w:val="004E0E44"/>
    <w:rsid w:val="004E0EAE"/>
    <w:rsid w:val="004E0EC1"/>
    <w:rsid w:val="004E111B"/>
    <w:rsid w:val="004E1720"/>
    <w:rsid w:val="004E1E81"/>
    <w:rsid w:val="004E214C"/>
    <w:rsid w:val="004E2209"/>
    <w:rsid w:val="004E237D"/>
    <w:rsid w:val="004E27D8"/>
    <w:rsid w:val="004E28CF"/>
    <w:rsid w:val="004E30F8"/>
    <w:rsid w:val="004E3278"/>
    <w:rsid w:val="004E3AD9"/>
    <w:rsid w:val="004E3B98"/>
    <w:rsid w:val="004E3E86"/>
    <w:rsid w:val="004E3F50"/>
    <w:rsid w:val="004E3F5F"/>
    <w:rsid w:val="004E3FBC"/>
    <w:rsid w:val="004E4138"/>
    <w:rsid w:val="004E424C"/>
    <w:rsid w:val="004E432E"/>
    <w:rsid w:val="004E4C1F"/>
    <w:rsid w:val="004E4C8F"/>
    <w:rsid w:val="004E4D0B"/>
    <w:rsid w:val="004E4E0D"/>
    <w:rsid w:val="004E4EBB"/>
    <w:rsid w:val="004E5181"/>
    <w:rsid w:val="004E51A4"/>
    <w:rsid w:val="004E5863"/>
    <w:rsid w:val="004E5A09"/>
    <w:rsid w:val="004E5BA0"/>
    <w:rsid w:val="004E5C02"/>
    <w:rsid w:val="004E622C"/>
    <w:rsid w:val="004E6270"/>
    <w:rsid w:val="004E6745"/>
    <w:rsid w:val="004E6751"/>
    <w:rsid w:val="004E6903"/>
    <w:rsid w:val="004E69F0"/>
    <w:rsid w:val="004E6B8B"/>
    <w:rsid w:val="004E6E78"/>
    <w:rsid w:val="004E709A"/>
    <w:rsid w:val="004E710E"/>
    <w:rsid w:val="004E753C"/>
    <w:rsid w:val="004E7BB0"/>
    <w:rsid w:val="004E7BBC"/>
    <w:rsid w:val="004E7C19"/>
    <w:rsid w:val="004E7E8C"/>
    <w:rsid w:val="004F037A"/>
    <w:rsid w:val="004F03D8"/>
    <w:rsid w:val="004F04CB"/>
    <w:rsid w:val="004F06D3"/>
    <w:rsid w:val="004F092A"/>
    <w:rsid w:val="004F0A59"/>
    <w:rsid w:val="004F0CB1"/>
    <w:rsid w:val="004F0F50"/>
    <w:rsid w:val="004F1035"/>
    <w:rsid w:val="004F173D"/>
    <w:rsid w:val="004F1942"/>
    <w:rsid w:val="004F1BBE"/>
    <w:rsid w:val="004F1D58"/>
    <w:rsid w:val="004F2042"/>
    <w:rsid w:val="004F2147"/>
    <w:rsid w:val="004F2160"/>
    <w:rsid w:val="004F23F5"/>
    <w:rsid w:val="004F2A2F"/>
    <w:rsid w:val="004F2CC6"/>
    <w:rsid w:val="004F32E9"/>
    <w:rsid w:val="004F3735"/>
    <w:rsid w:val="004F40E6"/>
    <w:rsid w:val="004F4263"/>
    <w:rsid w:val="004F42D9"/>
    <w:rsid w:val="004F4DC5"/>
    <w:rsid w:val="004F4FDD"/>
    <w:rsid w:val="004F507B"/>
    <w:rsid w:val="004F5117"/>
    <w:rsid w:val="004F5248"/>
    <w:rsid w:val="004F542B"/>
    <w:rsid w:val="004F5490"/>
    <w:rsid w:val="004F54EE"/>
    <w:rsid w:val="004F5848"/>
    <w:rsid w:val="004F591F"/>
    <w:rsid w:val="004F5CCC"/>
    <w:rsid w:val="004F5D1A"/>
    <w:rsid w:val="004F5F96"/>
    <w:rsid w:val="004F6138"/>
    <w:rsid w:val="004F6139"/>
    <w:rsid w:val="004F6186"/>
    <w:rsid w:val="004F65A4"/>
    <w:rsid w:val="004F6824"/>
    <w:rsid w:val="004F6B26"/>
    <w:rsid w:val="004F7624"/>
    <w:rsid w:val="004F7CA1"/>
    <w:rsid w:val="004F7FC8"/>
    <w:rsid w:val="004F7FFA"/>
    <w:rsid w:val="00500182"/>
    <w:rsid w:val="005003DF"/>
    <w:rsid w:val="0050088A"/>
    <w:rsid w:val="005008A6"/>
    <w:rsid w:val="00500DB6"/>
    <w:rsid w:val="00500DDC"/>
    <w:rsid w:val="00500E39"/>
    <w:rsid w:val="005010B3"/>
    <w:rsid w:val="00501282"/>
    <w:rsid w:val="005015EF"/>
    <w:rsid w:val="0050189D"/>
    <w:rsid w:val="0050196F"/>
    <w:rsid w:val="00501D79"/>
    <w:rsid w:val="0050208E"/>
    <w:rsid w:val="0050248E"/>
    <w:rsid w:val="00502968"/>
    <w:rsid w:val="00502CEA"/>
    <w:rsid w:val="00502ECD"/>
    <w:rsid w:val="005033FC"/>
    <w:rsid w:val="00503536"/>
    <w:rsid w:val="00503BD9"/>
    <w:rsid w:val="00503D01"/>
    <w:rsid w:val="00503D13"/>
    <w:rsid w:val="00503D6D"/>
    <w:rsid w:val="00503EAA"/>
    <w:rsid w:val="00503F77"/>
    <w:rsid w:val="00504283"/>
    <w:rsid w:val="00504A7C"/>
    <w:rsid w:val="00504F8A"/>
    <w:rsid w:val="00505069"/>
    <w:rsid w:val="005052EA"/>
    <w:rsid w:val="00505430"/>
    <w:rsid w:val="00505685"/>
    <w:rsid w:val="00505CD4"/>
    <w:rsid w:val="005060FA"/>
    <w:rsid w:val="0050659A"/>
    <w:rsid w:val="00510303"/>
    <w:rsid w:val="00510773"/>
    <w:rsid w:val="005107EC"/>
    <w:rsid w:val="00510A47"/>
    <w:rsid w:val="00510B34"/>
    <w:rsid w:val="00510C2C"/>
    <w:rsid w:val="0051112F"/>
    <w:rsid w:val="005115A9"/>
    <w:rsid w:val="00511BDE"/>
    <w:rsid w:val="00511EDC"/>
    <w:rsid w:val="00511FFB"/>
    <w:rsid w:val="00512054"/>
    <w:rsid w:val="005120E7"/>
    <w:rsid w:val="0051224D"/>
    <w:rsid w:val="005123D9"/>
    <w:rsid w:val="00512598"/>
    <w:rsid w:val="00512C4C"/>
    <w:rsid w:val="00512F79"/>
    <w:rsid w:val="0051322B"/>
    <w:rsid w:val="0051328C"/>
    <w:rsid w:val="00513446"/>
    <w:rsid w:val="005136BE"/>
    <w:rsid w:val="00513C01"/>
    <w:rsid w:val="00513F1D"/>
    <w:rsid w:val="005143BB"/>
    <w:rsid w:val="0051462E"/>
    <w:rsid w:val="00514954"/>
    <w:rsid w:val="00515318"/>
    <w:rsid w:val="0051585F"/>
    <w:rsid w:val="00515BE5"/>
    <w:rsid w:val="00515F13"/>
    <w:rsid w:val="00515F91"/>
    <w:rsid w:val="0051612B"/>
    <w:rsid w:val="005164C1"/>
    <w:rsid w:val="00516FE5"/>
    <w:rsid w:val="00517559"/>
    <w:rsid w:val="005204D3"/>
    <w:rsid w:val="0052052E"/>
    <w:rsid w:val="0052103E"/>
    <w:rsid w:val="00521076"/>
    <w:rsid w:val="005211A4"/>
    <w:rsid w:val="00521327"/>
    <w:rsid w:val="00521402"/>
    <w:rsid w:val="00521C82"/>
    <w:rsid w:val="00521E65"/>
    <w:rsid w:val="0052206A"/>
    <w:rsid w:val="005221C7"/>
    <w:rsid w:val="0052297F"/>
    <w:rsid w:val="00522BBB"/>
    <w:rsid w:val="00522DBB"/>
    <w:rsid w:val="00522F52"/>
    <w:rsid w:val="00523021"/>
    <w:rsid w:val="00523975"/>
    <w:rsid w:val="00523FD4"/>
    <w:rsid w:val="00524003"/>
    <w:rsid w:val="005240BF"/>
    <w:rsid w:val="00524132"/>
    <w:rsid w:val="00524200"/>
    <w:rsid w:val="00524591"/>
    <w:rsid w:val="00524713"/>
    <w:rsid w:val="00524834"/>
    <w:rsid w:val="005248F4"/>
    <w:rsid w:val="005249B4"/>
    <w:rsid w:val="00524C96"/>
    <w:rsid w:val="00525105"/>
    <w:rsid w:val="005252A6"/>
    <w:rsid w:val="00525305"/>
    <w:rsid w:val="00525549"/>
    <w:rsid w:val="00525668"/>
    <w:rsid w:val="00525D05"/>
    <w:rsid w:val="00525D15"/>
    <w:rsid w:val="00525EC9"/>
    <w:rsid w:val="00525F5E"/>
    <w:rsid w:val="005260CF"/>
    <w:rsid w:val="0052617D"/>
    <w:rsid w:val="00526355"/>
    <w:rsid w:val="0052646C"/>
    <w:rsid w:val="005264E7"/>
    <w:rsid w:val="00526B51"/>
    <w:rsid w:val="00526DF6"/>
    <w:rsid w:val="0052765E"/>
    <w:rsid w:val="005277AC"/>
    <w:rsid w:val="00527935"/>
    <w:rsid w:val="00527B3C"/>
    <w:rsid w:val="00530082"/>
    <w:rsid w:val="00530304"/>
    <w:rsid w:val="0053042B"/>
    <w:rsid w:val="005304D5"/>
    <w:rsid w:val="00530528"/>
    <w:rsid w:val="0053060E"/>
    <w:rsid w:val="005306CD"/>
    <w:rsid w:val="00530905"/>
    <w:rsid w:val="00530A3F"/>
    <w:rsid w:val="00530B27"/>
    <w:rsid w:val="00530B72"/>
    <w:rsid w:val="00530C06"/>
    <w:rsid w:val="00530CEF"/>
    <w:rsid w:val="00530E56"/>
    <w:rsid w:val="0053157D"/>
    <w:rsid w:val="00531753"/>
    <w:rsid w:val="00531D78"/>
    <w:rsid w:val="0053232F"/>
    <w:rsid w:val="00532499"/>
    <w:rsid w:val="00532F63"/>
    <w:rsid w:val="00533146"/>
    <w:rsid w:val="00533159"/>
    <w:rsid w:val="00533675"/>
    <w:rsid w:val="0053445A"/>
    <w:rsid w:val="005345FA"/>
    <w:rsid w:val="00534A3D"/>
    <w:rsid w:val="00534AE2"/>
    <w:rsid w:val="00534B38"/>
    <w:rsid w:val="0053544E"/>
    <w:rsid w:val="00535559"/>
    <w:rsid w:val="005355CD"/>
    <w:rsid w:val="005358E2"/>
    <w:rsid w:val="00535A7E"/>
    <w:rsid w:val="0053623E"/>
    <w:rsid w:val="0053644D"/>
    <w:rsid w:val="0053696A"/>
    <w:rsid w:val="00537489"/>
    <w:rsid w:val="005378DD"/>
    <w:rsid w:val="00537AC9"/>
    <w:rsid w:val="00537BD1"/>
    <w:rsid w:val="0053B761"/>
    <w:rsid w:val="00540102"/>
    <w:rsid w:val="00540364"/>
    <w:rsid w:val="005403C0"/>
    <w:rsid w:val="00540B2D"/>
    <w:rsid w:val="00540F42"/>
    <w:rsid w:val="00540FAA"/>
    <w:rsid w:val="00541574"/>
    <w:rsid w:val="00541B20"/>
    <w:rsid w:val="00541FDD"/>
    <w:rsid w:val="005420F6"/>
    <w:rsid w:val="00542409"/>
    <w:rsid w:val="005427B0"/>
    <w:rsid w:val="005428F7"/>
    <w:rsid w:val="00542A42"/>
    <w:rsid w:val="005437FF"/>
    <w:rsid w:val="00543EFC"/>
    <w:rsid w:val="005443CA"/>
    <w:rsid w:val="005444C5"/>
    <w:rsid w:val="00544853"/>
    <w:rsid w:val="0054495C"/>
    <w:rsid w:val="00544D3A"/>
    <w:rsid w:val="00544DEB"/>
    <w:rsid w:val="00544FA4"/>
    <w:rsid w:val="005455ED"/>
    <w:rsid w:val="0054570B"/>
    <w:rsid w:val="005457C1"/>
    <w:rsid w:val="005460F3"/>
    <w:rsid w:val="00546296"/>
    <w:rsid w:val="005462C0"/>
    <w:rsid w:val="00546471"/>
    <w:rsid w:val="005464A8"/>
    <w:rsid w:val="00546CBC"/>
    <w:rsid w:val="005471D6"/>
    <w:rsid w:val="00547473"/>
    <w:rsid w:val="005475C6"/>
    <w:rsid w:val="0054765C"/>
    <w:rsid w:val="00547841"/>
    <w:rsid w:val="005478B0"/>
    <w:rsid w:val="00550235"/>
    <w:rsid w:val="0055031F"/>
    <w:rsid w:val="00550517"/>
    <w:rsid w:val="005506A6"/>
    <w:rsid w:val="005506D0"/>
    <w:rsid w:val="00550C9A"/>
    <w:rsid w:val="00550C9D"/>
    <w:rsid w:val="00551254"/>
    <w:rsid w:val="005512FE"/>
    <w:rsid w:val="0055139F"/>
    <w:rsid w:val="00551488"/>
    <w:rsid w:val="00551693"/>
    <w:rsid w:val="005518A0"/>
    <w:rsid w:val="00551C32"/>
    <w:rsid w:val="00551F39"/>
    <w:rsid w:val="00551F48"/>
    <w:rsid w:val="005528E5"/>
    <w:rsid w:val="005529D1"/>
    <w:rsid w:val="00552C41"/>
    <w:rsid w:val="00553038"/>
    <w:rsid w:val="0055314A"/>
    <w:rsid w:val="00553185"/>
    <w:rsid w:val="00553379"/>
    <w:rsid w:val="00553752"/>
    <w:rsid w:val="00553BC0"/>
    <w:rsid w:val="00553CDC"/>
    <w:rsid w:val="00554260"/>
    <w:rsid w:val="0055480B"/>
    <w:rsid w:val="00554A39"/>
    <w:rsid w:val="00554CB2"/>
    <w:rsid w:val="00555793"/>
    <w:rsid w:val="00555D44"/>
    <w:rsid w:val="00556465"/>
    <w:rsid w:val="00556586"/>
    <w:rsid w:val="00556664"/>
    <w:rsid w:val="00556AE6"/>
    <w:rsid w:val="00556D50"/>
    <w:rsid w:val="0055703D"/>
    <w:rsid w:val="00557187"/>
    <w:rsid w:val="0055747F"/>
    <w:rsid w:val="005575B1"/>
    <w:rsid w:val="00557617"/>
    <w:rsid w:val="005576CC"/>
    <w:rsid w:val="00557792"/>
    <w:rsid w:val="00557CFE"/>
    <w:rsid w:val="00557E05"/>
    <w:rsid w:val="00557FB5"/>
    <w:rsid w:val="0055DC62"/>
    <w:rsid w:val="00560676"/>
    <w:rsid w:val="00560AC1"/>
    <w:rsid w:val="0056124A"/>
    <w:rsid w:val="0056155D"/>
    <w:rsid w:val="0056191D"/>
    <w:rsid w:val="00561CCF"/>
    <w:rsid w:val="00561D2C"/>
    <w:rsid w:val="005620F4"/>
    <w:rsid w:val="00562392"/>
    <w:rsid w:val="005624E4"/>
    <w:rsid w:val="00562B95"/>
    <w:rsid w:val="00562F41"/>
    <w:rsid w:val="005631E8"/>
    <w:rsid w:val="0056328B"/>
    <w:rsid w:val="0056391A"/>
    <w:rsid w:val="00563A6D"/>
    <w:rsid w:val="00563D76"/>
    <w:rsid w:val="00563EE0"/>
    <w:rsid w:val="00564121"/>
    <w:rsid w:val="005643D5"/>
    <w:rsid w:val="005645D4"/>
    <w:rsid w:val="00564644"/>
    <w:rsid w:val="005646FD"/>
    <w:rsid w:val="005647FB"/>
    <w:rsid w:val="005658CF"/>
    <w:rsid w:val="00565A10"/>
    <w:rsid w:val="00565A99"/>
    <w:rsid w:val="00566048"/>
    <w:rsid w:val="00566E2C"/>
    <w:rsid w:val="00566EE5"/>
    <w:rsid w:val="00566F48"/>
    <w:rsid w:val="00566F6E"/>
    <w:rsid w:val="00567899"/>
    <w:rsid w:val="005678B3"/>
    <w:rsid w:val="00567B46"/>
    <w:rsid w:val="00567B80"/>
    <w:rsid w:val="0057060D"/>
    <w:rsid w:val="00570AFB"/>
    <w:rsid w:val="00570F8E"/>
    <w:rsid w:val="005710FF"/>
    <w:rsid w:val="00571196"/>
    <w:rsid w:val="005711CA"/>
    <w:rsid w:val="00571919"/>
    <w:rsid w:val="0057192A"/>
    <w:rsid w:val="005719BF"/>
    <w:rsid w:val="00571D49"/>
    <w:rsid w:val="00572123"/>
    <w:rsid w:val="005724BC"/>
    <w:rsid w:val="00572606"/>
    <w:rsid w:val="00572855"/>
    <w:rsid w:val="00572897"/>
    <w:rsid w:val="00572A42"/>
    <w:rsid w:val="00572B66"/>
    <w:rsid w:val="005731E5"/>
    <w:rsid w:val="00573980"/>
    <w:rsid w:val="00573A69"/>
    <w:rsid w:val="00573AEB"/>
    <w:rsid w:val="00573DA0"/>
    <w:rsid w:val="005740B3"/>
    <w:rsid w:val="00574441"/>
    <w:rsid w:val="005748E3"/>
    <w:rsid w:val="00574921"/>
    <w:rsid w:val="00574AC1"/>
    <w:rsid w:val="00574AFF"/>
    <w:rsid w:val="00574DD0"/>
    <w:rsid w:val="0057513E"/>
    <w:rsid w:val="00575751"/>
    <w:rsid w:val="00575EDA"/>
    <w:rsid w:val="00576353"/>
    <w:rsid w:val="00576656"/>
    <w:rsid w:val="005769C0"/>
    <w:rsid w:val="00576D83"/>
    <w:rsid w:val="00577206"/>
    <w:rsid w:val="00577328"/>
    <w:rsid w:val="00577880"/>
    <w:rsid w:val="00577919"/>
    <w:rsid w:val="00577BD9"/>
    <w:rsid w:val="00577EC2"/>
    <w:rsid w:val="00577EDF"/>
    <w:rsid w:val="005804F1"/>
    <w:rsid w:val="005805B4"/>
    <w:rsid w:val="00580632"/>
    <w:rsid w:val="005807CD"/>
    <w:rsid w:val="00580888"/>
    <w:rsid w:val="0058133E"/>
    <w:rsid w:val="00581675"/>
    <w:rsid w:val="005818A4"/>
    <w:rsid w:val="00581BBB"/>
    <w:rsid w:val="00581EAA"/>
    <w:rsid w:val="00581EEC"/>
    <w:rsid w:val="0058202B"/>
    <w:rsid w:val="0058243D"/>
    <w:rsid w:val="00582468"/>
    <w:rsid w:val="00582579"/>
    <w:rsid w:val="005825EB"/>
    <w:rsid w:val="005827D8"/>
    <w:rsid w:val="0058287B"/>
    <w:rsid w:val="00582A8E"/>
    <w:rsid w:val="00582F53"/>
    <w:rsid w:val="00582FED"/>
    <w:rsid w:val="005831A2"/>
    <w:rsid w:val="005837C9"/>
    <w:rsid w:val="00583D19"/>
    <w:rsid w:val="005847D1"/>
    <w:rsid w:val="005848CD"/>
    <w:rsid w:val="005849E6"/>
    <w:rsid w:val="00584D96"/>
    <w:rsid w:val="0058505B"/>
    <w:rsid w:val="005852F7"/>
    <w:rsid w:val="00585416"/>
    <w:rsid w:val="005855FC"/>
    <w:rsid w:val="00586060"/>
    <w:rsid w:val="00586209"/>
    <w:rsid w:val="005865A7"/>
    <w:rsid w:val="00586B05"/>
    <w:rsid w:val="00586C12"/>
    <w:rsid w:val="0058705A"/>
    <w:rsid w:val="0058713F"/>
    <w:rsid w:val="005871BB"/>
    <w:rsid w:val="00587A98"/>
    <w:rsid w:val="00587B1D"/>
    <w:rsid w:val="00587B50"/>
    <w:rsid w:val="00587D64"/>
    <w:rsid w:val="0059021F"/>
    <w:rsid w:val="005904EA"/>
    <w:rsid w:val="00590523"/>
    <w:rsid w:val="00590720"/>
    <w:rsid w:val="00590AE1"/>
    <w:rsid w:val="00590C9D"/>
    <w:rsid w:val="00590EAB"/>
    <w:rsid w:val="00591064"/>
    <w:rsid w:val="00591070"/>
    <w:rsid w:val="0059159A"/>
    <w:rsid w:val="00591670"/>
    <w:rsid w:val="00591814"/>
    <w:rsid w:val="0059196E"/>
    <w:rsid w:val="00591E34"/>
    <w:rsid w:val="00592062"/>
    <w:rsid w:val="00592275"/>
    <w:rsid w:val="005922FC"/>
    <w:rsid w:val="00592418"/>
    <w:rsid w:val="005924F9"/>
    <w:rsid w:val="00592541"/>
    <w:rsid w:val="00592593"/>
    <w:rsid w:val="00592802"/>
    <w:rsid w:val="00592880"/>
    <w:rsid w:val="005928EB"/>
    <w:rsid w:val="0059296F"/>
    <w:rsid w:val="00592B72"/>
    <w:rsid w:val="005930AD"/>
    <w:rsid w:val="00593487"/>
    <w:rsid w:val="00593688"/>
    <w:rsid w:val="00593CA2"/>
    <w:rsid w:val="0059408F"/>
    <w:rsid w:val="005940B1"/>
    <w:rsid w:val="0059440F"/>
    <w:rsid w:val="005944CD"/>
    <w:rsid w:val="005948A4"/>
    <w:rsid w:val="005948CD"/>
    <w:rsid w:val="00595336"/>
    <w:rsid w:val="005953F5"/>
    <w:rsid w:val="00595412"/>
    <w:rsid w:val="00595C8E"/>
    <w:rsid w:val="0059696D"/>
    <w:rsid w:val="00596F11"/>
    <w:rsid w:val="005971FB"/>
    <w:rsid w:val="00597399"/>
    <w:rsid w:val="005975E7"/>
    <w:rsid w:val="00597899"/>
    <w:rsid w:val="00597B4F"/>
    <w:rsid w:val="00597DFB"/>
    <w:rsid w:val="0059922B"/>
    <w:rsid w:val="005A092E"/>
    <w:rsid w:val="005A0C85"/>
    <w:rsid w:val="005A0CEA"/>
    <w:rsid w:val="005A0D06"/>
    <w:rsid w:val="005A10F5"/>
    <w:rsid w:val="005A1263"/>
    <w:rsid w:val="005A12B1"/>
    <w:rsid w:val="005A136E"/>
    <w:rsid w:val="005A14B1"/>
    <w:rsid w:val="005A1684"/>
    <w:rsid w:val="005A1BC2"/>
    <w:rsid w:val="005A2127"/>
    <w:rsid w:val="005A2717"/>
    <w:rsid w:val="005A2A5A"/>
    <w:rsid w:val="005A2C48"/>
    <w:rsid w:val="005A2E73"/>
    <w:rsid w:val="005A3310"/>
    <w:rsid w:val="005A362A"/>
    <w:rsid w:val="005A3644"/>
    <w:rsid w:val="005A3ABB"/>
    <w:rsid w:val="005A3CE2"/>
    <w:rsid w:val="005A3E3F"/>
    <w:rsid w:val="005A4123"/>
    <w:rsid w:val="005A430D"/>
    <w:rsid w:val="005A4906"/>
    <w:rsid w:val="005A4997"/>
    <w:rsid w:val="005A4AF0"/>
    <w:rsid w:val="005A4D87"/>
    <w:rsid w:val="005A4F77"/>
    <w:rsid w:val="005A50A0"/>
    <w:rsid w:val="005A5119"/>
    <w:rsid w:val="005A5134"/>
    <w:rsid w:val="005A5963"/>
    <w:rsid w:val="005A5A7E"/>
    <w:rsid w:val="005A5B47"/>
    <w:rsid w:val="005A633F"/>
    <w:rsid w:val="005A6654"/>
    <w:rsid w:val="005A67E7"/>
    <w:rsid w:val="005A687D"/>
    <w:rsid w:val="005A69E0"/>
    <w:rsid w:val="005A6C35"/>
    <w:rsid w:val="005A7352"/>
    <w:rsid w:val="005A7400"/>
    <w:rsid w:val="005A7B57"/>
    <w:rsid w:val="005A7BF8"/>
    <w:rsid w:val="005B048E"/>
    <w:rsid w:val="005B0609"/>
    <w:rsid w:val="005B0897"/>
    <w:rsid w:val="005B0963"/>
    <w:rsid w:val="005B0E7D"/>
    <w:rsid w:val="005B13FB"/>
    <w:rsid w:val="005B142B"/>
    <w:rsid w:val="005B1541"/>
    <w:rsid w:val="005B1A8A"/>
    <w:rsid w:val="005B1C10"/>
    <w:rsid w:val="005B1C89"/>
    <w:rsid w:val="005B1E0A"/>
    <w:rsid w:val="005B21B8"/>
    <w:rsid w:val="005B27D9"/>
    <w:rsid w:val="005B28D8"/>
    <w:rsid w:val="005B2A39"/>
    <w:rsid w:val="005B2B95"/>
    <w:rsid w:val="005B3445"/>
    <w:rsid w:val="005B36B9"/>
    <w:rsid w:val="005B3728"/>
    <w:rsid w:val="005B3871"/>
    <w:rsid w:val="005B40BD"/>
    <w:rsid w:val="005B4662"/>
    <w:rsid w:val="005B46C5"/>
    <w:rsid w:val="005B487E"/>
    <w:rsid w:val="005B48F6"/>
    <w:rsid w:val="005B4F31"/>
    <w:rsid w:val="005B5201"/>
    <w:rsid w:val="005B5312"/>
    <w:rsid w:val="005B551D"/>
    <w:rsid w:val="005B58E1"/>
    <w:rsid w:val="005B5A29"/>
    <w:rsid w:val="005B5A79"/>
    <w:rsid w:val="005B5AC5"/>
    <w:rsid w:val="005B5BA8"/>
    <w:rsid w:val="005B5F08"/>
    <w:rsid w:val="005B6832"/>
    <w:rsid w:val="005B6A13"/>
    <w:rsid w:val="005B6B6D"/>
    <w:rsid w:val="005B6D47"/>
    <w:rsid w:val="005B71CC"/>
    <w:rsid w:val="005B7291"/>
    <w:rsid w:val="005B7AE8"/>
    <w:rsid w:val="005B7B08"/>
    <w:rsid w:val="005B7C51"/>
    <w:rsid w:val="005B7CCA"/>
    <w:rsid w:val="005C07B5"/>
    <w:rsid w:val="005C0A79"/>
    <w:rsid w:val="005C0DCE"/>
    <w:rsid w:val="005C0F19"/>
    <w:rsid w:val="005C10A4"/>
    <w:rsid w:val="005C1157"/>
    <w:rsid w:val="005C118E"/>
    <w:rsid w:val="005C120F"/>
    <w:rsid w:val="005C1238"/>
    <w:rsid w:val="005C1B27"/>
    <w:rsid w:val="005C1BB5"/>
    <w:rsid w:val="005C1FD1"/>
    <w:rsid w:val="005C24E4"/>
    <w:rsid w:val="005C25B6"/>
    <w:rsid w:val="005C25BE"/>
    <w:rsid w:val="005C277F"/>
    <w:rsid w:val="005C2D39"/>
    <w:rsid w:val="005C2F25"/>
    <w:rsid w:val="005C3053"/>
    <w:rsid w:val="005C30F4"/>
    <w:rsid w:val="005C3522"/>
    <w:rsid w:val="005C3870"/>
    <w:rsid w:val="005C3B1D"/>
    <w:rsid w:val="005C3BBF"/>
    <w:rsid w:val="005C3C79"/>
    <w:rsid w:val="005C3D4B"/>
    <w:rsid w:val="005C4040"/>
    <w:rsid w:val="005C41BC"/>
    <w:rsid w:val="005C41E7"/>
    <w:rsid w:val="005C4746"/>
    <w:rsid w:val="005C497D"/>
    <w:rsid w:val="005C4E81"/>
    <w:rsid w:val="005C5535"/>
    <w:rsid w:val="005C5543"/>
    <w:rsid w:val="005C5E4B"/>
    <w:rsid w:val="005C62CD"/>
    <w:rsid w:val="005C62E7"/>
    <w:rsid w:val="005C64D5"/>
    <w:rsid w:val="005C6D86"/>
    <w:rsid w:val="005C7058"/>
    <w:rsid w:val="005C71C3"/>
    <w:rsid w:val="005C778C"/>
    <w:rsid w:val="005C78D2"/>
    <w:rsid w:val="005C79A7"/>
    <w:rsid w:val="005C7AE7"/>
    <w:rsid w:val="005C7BD2"/>
    <w:rsid w:val="005C7C4B"/>
    <w:rsid w:val="005D0160"/>
    <w:rsid w:val="005D0972"/>
    <w:rsid w:val="005D0CAB"/>
    <w:rsid w:val="005D0D00"/>
    <w:rsid w:val="005D0DC9"/>
    <w:rsid w:val="005D0DD8"/>
    <w:rsid w:val="005D0E24"/>
    <w:rsid w:val="005D1132"/>
    <w:rsid w:val="005D148C"/>
    <w:rsid w:val="005D1A41"/>
    <w:rsid w:val="005D1AD8"/>
    <w:rsid w:val="005D1E16"/>
    <w:rsid w:val="005D22B4"/>
    <w:rsid w:val="005D275B"/>
    <w:rsid w:val="005D332B"/>
    <w:rsid w:val="005D3FB7"/>
    <w:rsid w:val="005D426D"/>
    <w:rsid w:val="005D4B77"/>
    <w:rsid w:val="005D4DA0"/>
    <w:rsid w:val="005D4F47"/>
    <w:rsid w:val="005D5008"/>
    <w:rsid w:val="005D504A"/>
    <w:rsid w:val="005D50FB"/>
    <w:rsid w:val="005D511C"/>
    <w:rsid w:val="005D523C"/>
    <w:rsid w:val="005D52E3"/>
    <w:rsid w:val="005D53A5"/>
    <w:rsid w:val="005D5BEE"/>
    <w:rsid w:val="005D5E4B"/>
    <w:rsid w:val="005D6258"/>
    <w:rsid w:val="005D6286"/>
    <w:rsid w:val="005D62A4"/>
    <w:rsid w:val="005D62BA"/>
    <w:rsid w:val="005D649F"/>
    <w:rsid w:val="005D6536"/>
    <w:rsid w:val="005D67FE"/>
    <w:rsid w:val="005D68BE"/>
    <w:rsid w:val="005D6B51"/>
    <w:rsid w:val="005D6BAB"/>
    <w:rsid w:val="005D6ED4"/>
    <w:rsid w:val="005D6F12"/>
    <w:rsid w:val="005D7009"/>
    <w:rsid w:val="005D7289"/>
    <w:rsid w:val="005D72D5"/>
    <w:rsid w:val="005D74B4"/>
    <w:rsid w:val="005D753F"/>
    <w:rsid w:val="005D7658"/>
    <w:rsid w:val="005D7EC6"/>
    <w:rsid w:val="005E0078"/>
    <w:rsid w:val="005E0366"/>
    <w:rsid w:val="005E0756"/>
    <w:rsid w:val="005E0950"/>
    <w:rsid w:val="005E0965"/>
    <w:rsid w:val="005E0BC4"/>
    <w:rsid w:val="005E0BE9"/>
    <w:rsid w:val="005E0F4B"/>
    <w:rsid w:val="005E17D7"/>
    <w:rsid w:val="005E1C19"/>
    <w:rsid w:val="005E1C2A"/>
    <w:rsid w:val="005E1E44"/>
    <w:rsid w:val="005E1EDE"/>
    <w:rsid w:val="005E20BD"/>
    <w:rsid w:val="005E255B"/>
    <w:rsid w:val="005E2AAC"/>
    <w:rsid w:val="005E2D8F"/>
    <w:rsid w:val="005E2E44"/>
    <w:rsid w:val="005E2F68"/>
    <w:rsid w:val="005E31A1"/>
    <w:rsid w:val="005E32BB"/>
    <w:rsid w:val="005E32EA"/>
    <w:rsid w:val="005E3637"/>
    <w:rsid w:val="005E37D1"/>
    <w:rsid w:val="005E3B7B"/>
    <w:rsid w:val="005E4046"/>
    <w:rsid w:val="005E40E6"/>
    <w:rsid w:val="005E41A1"/>
    <w:rsid w:val="005E4216"/>
    <w:rsid w:val="005E43EF"/>
    <w:rsid w:val="005E4B3F"/>
    <w:rsid w:val="005E4DB2"/>
    <w:rsid w:val="005E4DB6"/>
    <w:rsid w:val="005E5663"/>
    <w:rsid w:val="005E5ECF"/>
    <w:rsid w:val="005E5FCB"/>
    <w:rsid w:val="005E65BF"/>
    <w:rsid w:val="005E686B"/>
    <w:rsid w:val="005E690E"/>
    <w:rsid w:val="005E69E7"/>
    <w:rsid w:val="005E6A0E"/>
    <w:rsid w:val="005E6A4C"/>
    <w:rsid w:val="005E6D91"/>
    <w:rsid w:val="005E6FBE"/>
    <w:rsid w:val="005E71EC"/>
    <w:rsid w:val="005E73D1"/>
    <w:rsid w:val="005E74AF"/>
    <w:rsid w:val="005E7822"/>
    <w:rsid w:val="005E7C3D"/>
    <w:rsid w:val="005E7D18"/>
    <w:rsid w:val="005F0611"/>
    <w:rsid w:val="005F08C3"/>
    <w:rsid w:val="005F09FE"/>
    <w:rsid w:val="005F0A1F"/>
    <w:rsid w:val="005F0D69"/>
    <w:rsid w:val="005F0D8C"/>
    <w:rsid w:val="005F0F1D"/>
    <w:rsid w:val="005F0F2B"/>
    <w:rsid w:val="005F0FC8"/>
    <w:rsid w:val="005F12D0"/>
    <w:rsid w:val="005F12D2"/>
    <w:rsid w:val="005F1388"/>
    <w:rsid w:val="005F17F9"/>
    <w:rsid w:val="005F1B58"/>
    <w:rsid w:val="005F1C22"/>
    <w:rsid w:val="005F1DED"/>
    <w:rsid w:val="005F261C"/>
    <w:rsid w:val="005F2701"/>
    <w:rsid w:val="005F2BC1"/>
    <w:rsid w:val="005F2E54"/>
    <w:rsid w:val="005F2EEF"/>
    <w:rsid w:val="005F2F22"/>
    <w:rsid w:val="005F37B2"/>
    <w:rsid w:val="005F381B"/>
    <w:rsid w:val="005F392E"/>
    <w:rsid w:val="005F39D9"/>
    <w:rsid w:val="005F3B62"/>
    <w:rsid w:val="005F3B9B"/>
    <w:rsid w:val="005F3BD7"/>
    <w:rsid w:val="005F3DAA"/>
    <w:rsid w:val="005F3F99"/>
    <w:rsid w:val="005F4C01"/>
    <w:rsid w:val="005F4FC4"/>
    <w:rsid w:val="005F55AA"/>
    <w:rsid w:val="005F5FEE"/>
    <w:rsid w:val="005F6002"/>
    <w:rsid w:val="005F6343"/>
    <w:rsid w:val="005F647F"/>
    <w:rsid w:val="005F6B7B"/>
    <w:rsid w:val="005F7429"/>
    <w:rsid w:val="005F77F7"/>
    <w:rsid w:val="005F783F"/>
    <w:rsid w:val="00600148"/>
    <w:rsid w:val="006003E3"/>
    <w:rsid w:val="00600734"/>
    <w:rsid w:val="00600820"/>
    <w:rsid w:val="00600E1B"/>
    <w:rsid w:val="00601789"/>
    <w:rsid w:val="00601948"/>
    <w:rsid w:val="00601A61"/>
    <w:rsid w:val="00601AF6"/>
    <w:rsid w:val="00601F26"/>
    <w:rsid w:val="00601F4B"/>
    <w:rsid w:val="00602160"/>
    <w:rsid w:val="006021F3"/>
    <w:rsid w:val="00602631"/>
    <w:rsid w:val="00602C2F"/>
    <w:rsid w:val="00602C77"/>
    <w:rsid w:val="00602D62"/>
    <w:rsid w:val="00602E12"/>
    <w:rsid w:val="00602E9D"/>
    <w:rsid w:val="006036D6"/>
    <w:rsid w:val="006037DF"/>
    <w:rsid w:val="00603B70"/>
    <w:rsid w:val="00603CD1"/>
    <w:rsid w:val="00603F95"/>
    <w:rsid w:val="0060463D"/>
    <w:rsid w:val="0060529C"/>
    <w:rsid w:val="006056FE"/>
    <w:rsid w:val="00605961"/>
    <w:rsid w:val="00605D04"/>
    <w:rsid w:val="00606AD2"/>
    <w:rsid w:val="00606D8E"/>
    <w:rsid w:val="006077DE"/>
    <w:rsid w:val="00607821"/>
    <w:rsid w:val="0060798D"/>
    <w:rsid w:val="00608CEE"/>
    <w:rsid w:val="006103E5"/>
    <w:rsid w:val="0061065E"/>
    <w:rsid w:val="00610BAC"/>
    <w:rsid w:val="00610BD1"/>
    <w:rsid w:val="00610C0D"/>
    <w:rsid w:val="00610C3D"/>
    <w:rsid w:val="00610DC3"/>
    <w:rsid w:val="00611111"/>
    <w:rsid w:val="0061122E"/>
    <w:rsid w:val="00611306"/>
    <w:rsid w:val="00611B27"/>
    <w:rsid w:val="00611F36"/>
    <w:rsid w:val="00611FC1"/>
    <w:rsid w:val="00612104"/>
    <w:rsid w:val="006122FB"/>
    <w:rsid w:val="00612525"/>
    <w:rsid w:val="00612935"/>
    <w:rsid w:val="00612AFF"/>
    <w:rsid w:val="00612F0E"/>
    <w:rsid w:val="0061326D"/>
    <w:rsid w:val="006132A2"/>
    <w:rsid w:val="00613715"/>
    <w:rsid w:val="006140A5"/>
    <w:rsid w:val="006142D9"/>
    <w:rsid w:val="0061442E"/>
    <w:rsid w:val="006145ED"/>
    <w:rsid w:val="006148DC"/>
    <w:rsid w:val="00614CB1"/>
    <w:rsid w:val="00614EA5"/>
    <w:rsid w:val="00615040"/>
    <w:rsid w:val="00615372"/>
    <w:rsid w:val="006154E3"/>
    <w:rsid w:val="00615A9B"/>
    <w:rsid w:val="00615B27"/>
    <w:rsid w:val="00615C1A"/>
    <w:rsid w:val="00616180"/>
    <w:rsid w:val="00616678"/>
    <w:rsid w:val="00616A4E"/>
    <w:rsid w:val="00616AA5"/>
    <w:rsid w:val="00616BD7"/>
    <w:rsid w:val="00616DB9"/>
    <w:rsid w:val="00616DDB"/>
    <w:rsid w:val="00616FC4"/>
    <w:rsid w:val="006170EF"/>
    <w:rsid w:val="006171FA"/>
    <w:rsid w:val="00617247"/>
    <w:rsid w:val="00617379"/>
    <w:rsid w:val="0061751A"/>
    <w:rsid w:val="006175FE"/>
    <w:rsid w:val="0061760B"/>
    <w:rsid w:val="00617861"/>
    <w:rsid w:val="006179F6"/>
    <w:rsid w:val="00617A0C"/>
    <w:rsid w:val="00617A52"/>
    <w:rsid w:val="00617BD5"/>
    <w:rsid w:val="00617C25"/>
    <w:rsid w:val="00617FF8"/>
    <w:rsid w:val="00620288"/>
    <w:rsid w:val="0062055B"/>
    <w:rsid w:val="00620849"/>
    <w:rsid w:val="006213EA"/>
    <w:rsid w:val="0062151C"/>
    <w:rsid w:val="00621A73"/>
    <w:rsid w:val="00621DCA"/>
    <w:rsid w:val="0062246B"/>
    <w:rsid w:val="00622747"/>
    <w:rsid w:val="00622AE8"/>
    <w:rsid w:val="00622CC4"/>
    <w:rsid w:val="00622DFB"/>
    <w:rsid w:val="00622FCB"/>
    <w:rsid w:val="00623071"/>
    <w:rsid w:val="00623088"/>
    <w:rsid w:val="00623B57"/>
    <w:rsid w:val="0062412D"/>
    <w:rsid w:val="00624349"/>
    <w:rsid w:val="0062465B"/>
    <w:rsid w:val="00624897"/>
    <w:rsid w:val="00624CA7"/>
    <w:rsid w:val="00624F95"/>
    <w:rsid w:val="006258FA"/>
    <w:rsid w:val="0062591F"/>
    <w:rsid w:val="00625A42"/>
    <w:rsid w:val="00625F8E"/>
    <w:rsid w:val="00626341"/>
    <w:rsid w:val="006263BB"/>
    <w:rsid w:val="0062659F"/>
    <w:rsid w:val="00626FE9"/>
    <w:rsid w:val="0062720D"/>
    <w:rsid w:val="0062781F"/>
    <w:rsid w:val="0062799F"/>
    <w:rsid w:val="00627A2F"/>
    <w:rsid w:val="006301CB"/>
    <w:rsid w:val="006301EE"/>
    <w:rsid w:val="006304D8"/>
    <w:rsid w:val="006306FF"/>
    <w:rsid w:val="00630B49"/>
    <w:rsid w:val="00631452"/>
    <w:rsid w:val="00631532"/>
    <w:rsid w:val="006316D6"/>
    <w:rsid w:val="006316DD"/>
    <w:rsid w:val="00631852"/>
    <w:rsid w:val="00631925"/>
    <w:rsid w:val="0063196B"/>
    <w:rsid w:val="00631DF0"/>
    <w:rsid w:val="00631F3F"/>
    <w:rsid w:val="0063277C"/>
    <w:rsid w:val="00632DCD"/>
    <w:rsid w:val="0063313F"/>
    <w:rsid w:val="00633353"/>
    <w:rsid w:val="00633ECA"/>
    <w:rsid w:val="0063406C"/>
    <w:rsid w:val="006342AE"/>
    <w:rsid w:val="00634472"/>
    <w:rsid w:val="00634ACE"/>
    <w:rsid w:val="00634C8A"/>
    <w:rsid w:val="00634CE4"/>
    <w:rsid w:val="00634F28"/>
    <w:rsid w:val="00635031"/>
    <w:rsid w:val="006350ED"/>
    <w:rsid w:val="00635194"/>
    <w:rsid w:val="00635640"/>
    <w:rsid w:val="006356A2"/>
    <w:rsid w:val="00635D10"/>
    <w:rsid w:val="00635E5C"/>
    <w:rsid w:val="00635FC0"/>
    <w:rsid w:val="006366F8"/>
    <w:rsid w:val="006367FC"/>
    <w:rsid w:val="00636928"/>
    <w:rsid w:val="00636B60"/>
    <w:rsid w:val="00636B67"/>
    <w:rsid w:val="00636CD1"/>
    <w:rsid w:val="00637290"/>
    <w:rsid w:val="00637364"/>
    <w:rsid w:val="006376AF"/>
    <w:rsid w:val="006377DA"/>
    <w:rsid w:val="00637A5A"/>
    <w:rsid w:val="00637DA4"/>
    <w:rsid w:val="00637DEA"/>
    <w:rsid w:val="00637F09"/>
    <w:rsid w:val="00637F45"/>
    <w:rsid w:val="00640039"/>
    <w:rsid w:val="00640159"/>
    <w:rsid w:val="006403C0"/>
    <w:rsid w:val="0064088C"/>
    <w:rsid w:val="00640BB2"/>
    <w:rsid w:val="00640C87"/>
    <w:rsid w:val="00640EE8"/>
    <w:rsid w:val="00641B6C"/>
    <w:rsid w:val="00641D03"/>
    <w:rsid w:val="00641FC4"/>
    <w:rsid w:val="00642040"/>
    <w:rsid w:val="00642060"/>
    <w:rsid w:val="00642C5C"/>
    <w:rsid w:val="00642ED9"/>
    <w:rsid w:val="00643343"/>
    <w:rsid w:val="006434A0"/>
    <w:rsid w:val="00643707"/>
    <w:rsid w:val="0064397D"/>
    <w:rsid w:val="00643BB5"/>
    <w:rsid w:val="00643E15"/>
    <w:rsid w:val="00643F19"/>
    <w:rsid w:val="00643F24"/>
    <w:rsid w:val="006440C4"/>
    <w:rsid w:val="0064465E"/>
    <w:rsid w:val="006448F5"/>
    <w:rsid w:val="00644A5F"/>
    <w:rsid w:val="00644BCD"/>
    <w:rsid w:val="00644CC0"/>
    <w:rsid w:val="00644F79"/>
    <w:rsid w:val="00644FF5"/>
    <w:rsid w:val="0064551F"/>
    <w:rsid w:val="00645570"/>
    <w:rsid w:val="006459C7"/>
    <w:rsid w:val="00645A78"/>
    <w:rsid w:val="00645BC5"/>
    <w:rsid w:val="00645E0F"/>
    <w:rsid w:val="00645F3C"/>
    <w:rsid w:val="00646054"/>
    <w:rsid w:val="0064613B"/>
    <w:rsid w:val="00646262"/>
    <w:rsid w:val="006467A4"/>
    <w:rsid w:val="00646B6D"/>
    <w:rsid w:val="00646FE4"/>
    <w:rsid w:val="00647BA1"/>
    <w:rsid w:val="00647D98"/>
    <w:rsid w:val="00647E18"/>
    <w:rsid w:val="00647FB4"/>
    <w:rsid w:val="006502D9"/>
    <w:rsid w:val="006506B9"/>
    <w:rsid w:val="00650986"/>
    <w:rsid w:val="00650D1D"/>
    <w:rsid w:val="00651257"/>
    <w:rsid w:val="006515A3"/>
    <w:rsid w:val="00651A3D"/>
    <w:rsid w:val="00651AC9"/>
    <w:rsid w:val="00651ECB"/>
    <w:rsid w:val="00652496"/>
    <w:rsid w:val="006524B8"/>
    <w:rsid w:val="00652A0C"/>
    <w:rsid w:val="00652A1D"/>
    <w:rsid w:val="00652D32"/>
    <w:rsid w:val="00652D49"/>
    <w:rsid w:val="00652DD1"/>
    <w:rsid w:val="00653064"/>
    <w:rsid w:val="00653520"/>
    <w:rsid w:val="006535E4"/>
    <w:rsid w:val="0065374E"/>
    <w:rsid w:val="006537A4"/>
    <w:rsid w:val="00653A09"/>
    <w:rsid w:val="00654169"/>
    <w:rsid w:val="00654616"/>
    <w:rsid w:val="0065469F"/>
    <w:rsid w:val="00654856"/>
    <w:rsid w:val="00654A0C"/>
    <w:rsid w:val="006550F7"/>
    <w:rsid w:val="00655358"/>
    <w:rsid w:val="00655CA2"/>
    <w:rsid w:val="00655D23"/>
    <w:rsid w:val="00655D39"/>
    <w:rsid w:val="006565D4"/>
    <w:rsid w:val="0065666E"/>
    <w:rsid w:val="006569FD"/>
    <w:rsid w:val="00656B0B"/>
    <w:rsid w:val="0065723A"/>
    <w:rsid w:val="00657598"/>
    <w:rsid w:val="0065771A"/>
    <w:rsid w:val="0065786F"/>
    <w:rsid w:val="00657A14"/>
    <w:rsid w:val="00657BFB"/>
    <w:rsid w:val="00657C83"/>
    <w:rsid w:val="00657ED7"/>
    <w:rsid w:val="006601F8"/>
    <w:rsid w:val="00660900"/>
    <w:rsid w:val="00660A5E"/>
    <w:rsid w:val="00660B28"/>
    <w:rsid w:val="00660BEC"/>
    <w:rsid w:val="00660F30"/>
    <w:rsid w:val="006610B6"/>
    <w:rsid w:val="006613C9"/>
    <w:rsid w:val="0066153C"/>
    <w:rsid w:val="006615E1"/>
    <w:rsid w:val="00661663"/>
    <w:rsid w:val="00661737"/>
    <w:rsid w:val="00661841"/>
    <w:rsid w:val="00661941"/>
    <w:rsid w:val="00661DD4"/>
    <w:rsid w:val="006620FF"/>
    <w:rsid w:val="0066245F"/>
    <w:rsid w:val="00662A93"/>
    <w:rsid w:val="00662EB2"/>
    <w:rsid w:val="00663249"/>
    <w:rsid w:val="006633AD"/>
    <w:rsid w:val="006634DB"/>
    <w:rsid w:val="006635C0"/>
    <w:rsid w:val="0066373A"/>
    <w:rsid w:val="006637A5"/>
    <w:rsid w:val="00663832"/>
    <w:rsid w:val="006638C9"/>
    <w:rsid w:val="00663BA1"/>
    <w:rsid w:val="00663EAA"/>
    <w:rsid w:val="00663F74"/>
    <w:rsid w:val="00663FC8"/>
    <w:rsid w:val="00664201"/>
    <w:rsid w:val="00664282"/>
    <w:rsid w:val="0066483B"/>
    <w:rsid w:val="0066558F"/>
    <w:rsid w:val="006655B3"/>
    <w:rsid w:val="00665775"/>
    <w:rsid w:val="006658AE"/>
    <w:rsid w:val="00665928"/>
    <w:rsid w:val="00665978"/>
    <w:rsid w:val="00665C54"/>
    <w:rsid w:val="00665E41"/>
    <w:rsid w:val="0066618D"/>
    <w:rsid w:val="006661E3"/>
    <w:rsid w:val="0066653E"/>
    <w:rsid w:val="006668E8"/>
    <w:rsid w:val="0066710C"/>
    <w:rsid w:val="006676DB"/>
    <w:rsid w:val="00667C65"/>
    <w:rsid w:val="00667E39"/>
    <w:rsid w:val="00667EE1"/>
    <w:rsid w:val="00670249"/>
    <w:rsid w:val="00670533"/>
    <w:rsid w:val="00670748"/>
    <w:rsid w:val="006707AD"/>
    <w:rsid w:val="0067091E"/>
    <w:rsid w:val="00670A39"/>
    <w:rsid w:val="00670D82"/>
    <w:rsid w:val="00670DEB"/>
    <w:rsid w:val="006713A2"/>
    <w:rsid w:val="006719F4"/>
    <w:rsid w:val="00671B7E"/>
    <w:rsid w:val="00671DC8"/>
    <w:rsid w:val="00671E79"/>
    <w:rsid w:val="00672126"/>
    <w:rsid w:val="006721B2"/>
    <w:rsid w:val="00672246"/>
    <w:rsid w:val="0067272E"/>
    <w:rsid w:val="00672AA6"/>
    <w:rsid w:val="00672CAA"/>
    <w:rsid w:val="00672D20"/>
    <w:rsid w:val="006730AE"/>
    <w:rsid w:val="006730CC"/>
    <w:rsid w:val="0067368F"/>
    <w:rsid w:val="0067391F"/>
    <w:rsid w:val="00673BA5"/>
    <w:rsid w:val="00673FB4"/>
    <w:rsid w:val="0067424F"/>
    <w:rsid w:val="00674300"/>
    <w:rsid w:val="006744A6"/>
    <w:rsid w:val="006745F1"/>
    <w:rsid w:val="0067468B"/>
    <w:rsid w:val="0067478A"/>
    <w:rsid w:val="0067479C"/>
    <w:rsid w:val="006747F7"/>
    <w:rsid w:val="00674F36"/>
    <w:rsid w:val="0067516F"/>
    <w:rsid w:val="00675309"/>
    <w:rsid w:val="006755C6"/>
    <w:rsid w:val="006756A5"/>
    <w:rsid w:val="00675DE4"/>
    <w:rsid w:val="006762B0"/>
    <w:rsid w:val="006764CE"/>
    <w:rsid w:val="006765DC"/>
    <w:rsid w:val="006767E3"/>
    <w:rsid w:val="00676D82"/>
    <w:rsid w:val="00676F92"/>
    <w:rsid w:val="00676FD3"/>
    <w:rsid w:val="0067742C"/>
    <w:rsid w:val="006777C1"/>
    <w:rsid w:val="00677E6F"/>
    <w:rsid w:val="0068008E"/>
    <w:rsid w:val="006802E4"/>
    <w:rsid w:val="00680322"/>
    <w:rsid w:val="00680A67"/>
    <w:rsid w:val="00680DB2"/>
    <w:rsid w:val="006813CD"/>
    <w:rsid w:val="006816D2"/>
    <w:rsid w:val="00681BB7"/>
    <w:rsid w:val="006821A6"/>
    <w:rsid w:val="00682362"/>
    <w:rsid w:val="006823DE"/>
    <w:rsid w:val="0068250F"/>
    <w:rsid w:val="0068283C"/>
    <w:rsid w:val="00682B14"/>
    <w:rsid w:val="0068323D"/>
    <w:rsid w:val="00683255"/>
    <w:rsid w:val="0068325E"/>
    <w:rsid w:val="006833E1"/>
    <w:rsid w:val="0068376D"/>
    <w:rsid w:val="00683A08"/>
    <w:rsid w:val="006840DB"/>
    <w:rsid w:val="0068412C"/>
    <w:rsid w:val="00684232"/>
    <w:rsid w:val="0068431A"/>
    <w:rsid w:val="00684791"/>
    <w:rsid w:val="006849B0"/>
    <w:rsid w:val="00684C2D"/>
    <w:rsid w:val="00684C3B"/>
    <w:rsid w:val="0068510F"/>
    <w:rsid w:val="006854A2"/>
    <w:rsid w:val="00685C49"/>
    <w:rsid w:val="00686515"/>
    <w:rsid w:val="0068664F"/>
    <w:rsid w:val="00686D67"/>
    <w:rsid w:val="00686EA4"/>
    <w:rsid w:val="0068765D"/>
    <w:rsid w:val="006877A7"/>
    <w:rsid w:val="00687A07"/>
    <w:rsid w:val="00687D43"/>
    <w:rsid w:val="00687FCE"/>
    <w:rsid w:val="0069041B"/>
    <w:rsid w:val="006904FF"/>
    <w:rsid w:val="006906CF"/>
    <w:rsid w:val="00690829"/>
    <w:rsid w:val="00690F2F"/>
    <w:rsid w:val="0069169C"/>
    <w:rsid w:val="00691BA6"/>
    <w:rsid w:val="00691E7B"/>
    <w:rsid w:val="00692CA5"/>
    <w:rsid w:val="006930BE"/>
    <w:rsid w:val="006931F2"/>
    <w:rsid w:val="0069339C"/>
    <w:rsid w:val="0069341C"/>
    <w:rsid w:val="0069380A"/>
    <w:rsid w:val="00693BAD"/>
    <w:rsid w:val="00693FA3"/>
    <w:rsid w:val="006941F1"/>
    <w:rsid w:val="0069454D"/>
    <w:rsid w:val="0069464E"/>
    <w:rsid w:val="006947DC"/>
    <w:rsid w:val="00695412"/>
    <w:rsid w:val="0069595E"/>
    <w:rsid w:val="00695A24"/>
    <w:rsid w:val="00695B41"/>
    <w:rsid w:val="00695BA9"/>
    <w:rsid w:val="0069664F"/>
    <w:rsid w:val="00696677"/>
    <w:rsid w:val="00696D3B"/>
    <w:rsid w:val="0069709E"/>
    <w:rsid w:val="00697162"/>
    <w:rsid w:val="006973E3"/>
    <w:rsid w:val="0069746D"/>
    <w:rsid w:val="00697708"/>
    <w:rsid w:val="00697AD1"/>
    <w:rsid w:val="00697CFC"/>
    <w:rsid w:val="006A01F1"/>
    <w:rsid w:val="006A0220"/>
    <w:rsid w:val="006A02E9"/>
    <w:rsid w:val="006A0887"/>
    <w:rsid w:val="006A0913"/>
    <w:rsid w:val="006A0944"/>
    <w:rsid w:val="006A09BC"/>
    <w:rsid w:val="006A0A15"/>
    <w:rsid w:val="006A0CF7"/>
    <w:rsid w:val="006A0DDF"/>
    <w:rsid w:val="006A1084"/>
    <w:rsid w:val="006A15C9"/>
    <w:rsid w:val="006A187F"/>
    <w:rsid w:val="006A1A33"/>
    <w:rsid w:val="006A1B6A"/>
    <w:rsid w:val="006A1D84"/>
    <w:rsid w:val="006A1E16"/>
    <w:rsid w:val="006A1E60"/>
    <w:rsid w:val="006A2580"/>
    <w:rsid w:val="006A2972"/>
    <w:rsid w:val="006A2EF7"/>
    <w:rsid w:val="006A321D"/>
    <w:rsid w:val="006A34DF"/>
    <w:rsid w:val="006A3603"/>
    <w:rsid w:val="006A38A0"/>
    <w:rsid w:val="006A3A34"/>
    <w:rsid w:val="006A455E"/>
    <w:rsid w:val="006A4A3E"/>
    <w:rsid w:val="006A4A73"/>
    <w:rsid w:val="006A4BF1"/>
    <w:rsid w:val="006A5320"/>
    <w:rsid w:val="006A55C8"/>
    <w:rsid w:val="006A59EA"/>
    <w:rsid w:val="006A61BC"/>
    <w:rsid w:val="006A627F"/>
    <w:rsid w:val="006A6435"/>
    <w:rsid w:val="006A67C2"/>
    <w:rsid w:val="006A682D"/>
    <w:rsid w:val="006A69D0"/>
    <w:rsid w:val="006A6C0C"/>
    <w:rsid w:val="006A6CAE"/>
    <w:rsid w:val="006A726A"/>
    <w:rsid w:val="006A7912"/>
    <w:rsid w:val="006A7B8A"/>
    <w:rsid w:val="006A7D40"/>
    <w:rsid w:val="006A7D9C"/>
    <w:rsid w:val="006B0417"/>
    <w:rsid w:val="006B06F0"/>
    <w:rsid w:val="006B0BCF"/>
    <w:rsid w:val="006B0FE7"/>
    <w:rsid w:val="006B102A"/>
    <w:rsid w:val="006B11EC"/>
    <w:rsid w:val="006B1508"/>
    <w:rsid w:val="006B152D"/>
    <w:rsid w:val="006B1AF9"/>
    <w:rsid w:val="006B1CCF"/>
    <w:rsid w:val="006B1DA5"/>
    <w:rsid w:val="006B1EE3"/>
    <w:rsid w:val="006B1FE4"/>
    <w:rsid w:val="006B21D4"/>
    <w:rsid w:val="006B2343"/>
    <w:rsid w:val="006B2755"/>
    <w:rsid w:val="006B27A1"/>
    <w:rsid w:val="006B2B1A"/>
    <w:rsid w:val="006B2C6A"/>
    <w:rsid w:val="006B2F2F"/>
    <w:rsid w:val="006B3529"/>
    <w:rsid w:val="006B36B1"/>
    <w:rsid w:val="006B37B4"/>
    <w:rsid w:val="006B37D3"/>
    <w:rsid w:val="006B3947"/>
    <w:rsid w:val="006B3971"/>
    <w:rsid w:val="006B3B41"/>
    <w:rsid w:val="006B3DC1"/>
    <w:rsid w:val="006B3E32"/>
    <w:rsid w:val="006B4060"/>
    <w:rsid w:val="006B412C"/>
    <w:rsid w:val="006B4313"/>
    <w:rsid w:val="006B4A26"/>
    <w:rsid w:val="006B5403"/>
    <w:rsid w:val="006B56F1"/>
    <w:rsid w:val="006B5D4C"/>
    <w:rsid w:val="006B5EF0"/>
    <w:rsid w:val="006B64E3"/>
    <w:rsid w:val="006B6645"/>
    <w:rsid w:val="006B6D6F"/>
    <w:rsid w:val="006B70DC"/>
    <w:rsid w:val="006B79EE"/>
    <w:rsid w:val="006B7EBF"/>
    <w:rsid w:val="006C07AD"/>
    <w:rsid w:val="006C085C"/>
    <w:rsid w:val="006C0F99"/>
    <w:rsid w:val="006C0FEE"/>
    <w:rsid w:val="006C101C"/>
    <w:rsid w:val="006C13D0"/>
    <w:rsid w:val="006C150B"/>
    <w:rsid w:val="006C169A"/>
    <w:rsid w:val="006C16DC"/>
    <w:rsid w:val="006C1C7F"/>
    <w:rsid w:val="006C1EEA"/>
    <w:rsid w:val="006C2325"/>
    <w:rsid w:val="006C2EF6"/>
    <w:rsid w:val="006C2F34"/>
    <w:rsid w:val="006C3161"/>
    <w:rsid w:val="006C3261"/>
    <w:rsid w:val="006C32B3"/>
    <w:rsid w:val="006C3353"/>
    <w:rsid w:val="006C3595"/>
    <w:rsid w:val="006C3930"/>
    <w:rsid w:val="006C3B3E"/>
    <w:rsid w:val="006C44FC"/>
    <w:rsid w:val="006C48F3"/>
    <w:rsid w:val="006C4B77"/>
    <w:rsid w:val="006C4DE2"/>
    <w:rsid w:val="006C4F43"/>
    <w:rsid w:val="006C54F3"/>
    <w:rsid w:val="006C5633"/>
    <w:rsid w:val="006C5987"/>
    <w:rsid w:val="006C6738"/>
    <w:rsid w:val="006C6762"/>
    <w:rsid w:val="006C72B9"/>
    <w:rsid w:val="006C732E"/>
    <w:rsid w:val="006C7378"/>
    <w:rsid w:val="006C738D"/>
    <w:rsid w:val="006C7515"/>
    <w:rsid w:val="006C7E16"/>
    <w:rsid w:val="006D0017"/>
    <w:rsid w:val="006D0131"/>
    <w:rsid w:val="006D03FB"/>
    <w:rsid w:val="006D056E"/>
    <w:rsid w:val="006D0718"/>
    <w:rsid w:val="006D0B34"/>
    <w:rsid w:val="006D0B4F"/>
    <w:rsid w:val="006D0EEA"/>
    <w:rsid w:val="006D128F"/>
    <w:rsid w:val="006D1927"/>
    <w:rsid w:val="006D1BD4"/>
    <w:rsid w:val="006D1D36"/>
    <w:rsid w:val="006D1DDD"/>
    <w:rsid w:val="006D202F"/>
    <w:rsid w:val="006D22B9"/>
    <w:rsid w:val="006D24C3"/>
    <w:rsid w:val="006D2595"/>
    <w:rsid w:val="006D2A7D"/>
    <w:rsid w:val="006D30DB"/>
    <w:rsid w:val="006D3100"/>
    <w:rsid w:val="006D33D5"/>
    <w:rsid w:val="006D347E"/>
    <w:rsid w:val="006D3531"/>
    <w:rsid w:val="006D354D"/>
    <w:rsid w:val="006D3A2C"/>
    <w:rsid w:val="006D3C82"/>
    <w:rsid w:val="006D3D68"/>
    <w:rsid w:val="006D3DE0"/>
    <w:rsid w:val="006D4035"/>
    <w:rsid w:val="006D40D8"/>
    <w:rsid w:val="006D41C6"/>
    <w:rsid w:val="006D45F5"/>
    <w:rsid w:val="006D4A55"/>
    <w:rsid w:val="006D4FA7"/>
    <w:rsid w:val="006D509B"/>
    <w:rsid w:val="006D5123"/>
    <w:rsid w:val="006D5363"/>
    <w:rsid w:val="006D5464"/>
    <w:rsid w:val="006D5D1B"/>
    <w:rsid w:val="006D61AC"/>
    <w:rsid w:val="006D636D"/>
    <w:rsid w:val="006D6844"/>
    <w:rsid w:val="006D6860"/>
    <w:rsid w:val="006D6A84"/>
    <w:rsid w:val="006D7263"/>
    <w:rsid w:val="006D7541"/>
    <w:rsid w:val="006E03AE"/>
    <w:rsid w:val="006E0461"/>
    <w:rsid w:val="006E06E9"/>
    <w:rsid w:val="006E0F17"/>
    <w:rsid w:val="006E13F8"/>
    <w:rsid w:val="006E1639"/>
    <w:rsid w:val="006E1767"/>
    <w:rsid w:val="006E18D1"/>
    <w:rsid w:val="006E1A61"/>
    <w:rsid w:val="006E1D49"/>
    <w:rsid w:val="006E1FAC"/>
    <w:rsid w:val="006E2133"/>
    <w:rsid w:val="006E2736"/>
    <w:rsid w:val="006E2DA1"/>
    <w:rsid w:val="006E3091"/>
    <w:rsid w:val="006E31E9"/>
    <w:rsid w:val="006E323F"/>
    <w:rsid w:val="006E3C8E"/>
    <w:rsid w:val="006E3DD7"/>
    <w:rsid w:val="006E3DE0"/>
    <w:rsid w:val="006E3DFA"/>
    <w:rsid w:val="006E447F"/>
    <w:rsid w:val="006E4737"/>
    <w:rsid w:val="006E4797"/>
    <w:rsid w:val="006E5188"/>
    <w:rsid w:val="006E530C"/>
    <w:rsid w:val="006E543E"/>
    <w:rsid w:val="006E55A8"/>
    <w:rsid w:val="006E581A"/>
    <w:rsid w:val="006E5D44"/>
    <w:rsid w:val="006E6331"/>
    <w:rsid w:val="006E6332"/>
    <w:rsid w:val="006E6569"/>
    <w:rsid w:val="006E680D"/>
    <w:rsid w:val="006E695F"/>
    <w:rsid w:val="006E6AB4"/>
    <w:rsid w:val="006E6CA4"/>
    <w:rsid w:val="006E6DF6"/>
    <w:rsid w:val="006E6E59"/>
    <w:rsid w:val="006E7311"/>
    <w:rsid w:val="006E7348"/>
    <w:rsid w:val="006E74FB"/>
    <w:rsid w:val="006E7E09"/>
    <w:rsid w:val="006E7F55"/>
    <w:rsid w:val="006F03F5"/>
    <w:rsid w:val="006F0A7A"/>
    <w:rsid w:val="006F0ADD"/>
    <w:rsid w:val="006F130D"/>
    <w:rsid w:val="006F13A8"/>
    <w:rsid w:val="006F18A5"/>
    <w:rsid w:val="006F1A85"/>
    <w:rsid w:val="006F1B51"/>
    <w:rsid w:val="006F1C97"/>
    <w:rsid w:val="006F2124"/>
    <w:rsid w:val="006F2276"/>
    <w:rsid w:val="006F26B4"/>
    <w:rsid w:val="006F281C"/>
    <w:rsid w:val="006F2967"/>
    <w:rsid w:val="006F2A82"/>
    <w:rsid w:val="006F2BCD"/>
    <w:rsid w:val="006F2D54"/>
    <w:rsid w:val="006F2FAA"/>
    <w:rsid w:val="006F312B"/>
    <w:rsid w:val="006F3639"/>
    <w:rsid w:val="006F3763"/>
    <w:rsid w:val="006F393C"/>
    <w:rsid w:val="006F395D"/>
    <w:rsid w:val="006F3D20"/>
    <w:rsid w:val="006F3FE0"/>
    <w:rsid w:val="006F410B"/>
    <w:rsid w:val="006F41E3"/>
    <w:rsid w:val="006F498A"/>
    <w:rsid w:val="006F49FA"/>
    <w:rsid w:val="006F4AFB"/>
    <w:rsid w:val="006F4B54"/>
    <w:rsid w:val="006F4E9F"/>
    <w:rsid w:val="006F5078"/>
    <w:rsid w:val="006F510D"/>
    <w:rsid w:val="006F51DC"/>
    <w:rsid w:val="006F536F"/>
    <w:rsid w:val="006F54B3"/>
    <w:rsid w:val="006F597C"/>
    <w:rsid w:val="006F5AF7"/>
    <w:rsid w:val="006F5C68"/>
    <w:rsid w:val="006F5F59"/>
    <w:rsid w:val="006F608B"/>
    <w:rsid w:val="006F6BE4"/>
    <w:rsid w:val="006F6FD1"/>
    <w:rsid w:val="006F6FF7"/>
    <w:rsid w:val="006F761E"/>
    <w:rsid w:val="006F789C"/>
    <w:rsid w:val="006F7A6D"/>
    <w:rsid w:val="006F7BC8"/>
    <w:rsid w:val="007000E5"/>
    <w:rsid w:val="007006FD"/>
    <w:rsid w:val="007007E9"/>
    <w:rsid w:val="007008CB"/>
    <w:rsid w:val="0070090E"/>
    <w:rsid w:val="00700AB9"/>
    <w:rsid w:val="00700B2E"/>
    <w:rsid w:val="00700C41"/>
    <w:rsid w:val="00700D33"/>
    <w:rsid w:val="00701626"/>
    <w:rsid w:val="00701C8E"/>
    <w:rsid w:val="00701CDC"/>
    <w:rsid w:val="00702400"/>
    <w:rsid w:val="0070241E"/>
    <w:rsid w:val="007027F7"/>
    <w:rsid w:val="007034E2"/>
    <w:rsid w:val="007035E4"/>
    <w:rsid w:val="00703A71"/>
    <w:rsid w:val="00703B62"/>
    <w:rsid w:val="00703B70"/>
    <w:rsid w:val="00703BE7"/>
    <w:rsid w:val="00703F5D"/>
    <w:rsid w:val="00704066"/>
    <w:rsid w:val="00704FD7"/>
    <w:rsid w:val="007050E7"/>
    <w:rsid w:val="007052C7"/>
    <w:rsid w:val="0070549A"/>
    <w:rsid w:val="00705A5F"/>
    <w:rsid w:val="00705B0F"/>
    <w:rsid w:val="00705E76"/>
    <w:rsid w:val="0070634C"/>
    <w:rsid w:val="00706518"/>
    <w:rsid w:val="007066D7"/>
    <w:rsid w:val="00706CD1"/>
    <w:rsid w:val="00706D55"/>
    <w:rsid w:val="00706E95"/>
    <w:rsid w:val="00707447"/>
    <w:rsid w:val="007076DE"/>
    <w:rsid w:val="007077CE"/>
    <w:rsid w:val="00707870"/>
    <w:rsid w:val="00707C61"/>
    <w:rsid w:val="00707D37"/>
    <w:rsid w:val="00707F5A"/>
    <w:rsid w:val="00710173"/>
    <w:rsid w:val="00710306"/>
    <w:rsid w:val="007103E9"/>
    <w:rsid w:val="00710767"/>
    <w:rsid w:val="00710D10"/>
    <w:rsid w:val="00710D45"/>
    <w:rsid w:val="0071132A"/>
    <w:rsid w:val="00711607"/>
    <w:rsid w:val="00711896"/>
    <w:rsid w:val="0071199B"/>
    <w:rsid w:val="00711C6A"/>
    <w:rsid w:val="00711D05"/>
    <w:rsid w:val="00711ECD"/>
    <w:rsid w:val="0071229D"/>
    <w:rsid w:val="00712433"/>
    <w:rsid w:val="00712776"/>
    <w:rsid w:val="00712B9A"/>
    <w:rsid w:val="00712D6C"/>
    <w:rsid w:val="00713047"/>
    <w:rsid w:val="007130CF"/>
    <w:rsid w:val="007133A3"/>
    <w:rsid w:val="007133D2"/>
    <w:rsid w:val="00713E06"/>
    <w:rsid w:val="00713E33"/>
    <w:rsid w:val="007141B8"/>
    <w:rsid w:val="00714597"/>
    <w:rsid w:val="00714833"/>
    <w:rsid w:val="00714BB0"/>
    <w:rsid w:val="00714ED8"/>
    <w:rsid w:val="0071547E"/>
    <w:rsid w:val="00715602"/>
    <w:rsid w:val="007157DA"/>
    <w:rsid w:val="00715C13"/>
    <w:rsid w:val="00715D18"/>
    <w:rsid w:val="00715F79"/>
    <w:rsid w:val="0071612D"/>
    <w:rsid w:val="0071636C"/>
    <w:rsid w:val="007165BC"/>
    <w:rsid w:val="00716827"/>
    <w:rsid w:val="0071730A"/>
    <w:rsid w:val="007178FF"/>
    <w:rsid w:val="0071793E"/>
    <w:rsid w:val="00717975"/>
    <w:rsid w:val="00717B66"/>
    <w:rsid w:val="00717C90"/>
    <w:rsid w:val="00717CF9"/>
    <w:rsid w:val="00717F48"/>
    <w:rsid w:val="0072056F"/>
    <w:rsid w:val="007205B2"/>
    <w:rsid w:val="00720790"/>
    <w:rsid w:val="007208B4"/>
    <w:rsid w:val="0072094E"/>
    <w:rsid w:val="00720E23"/>
    <w:rsid w:val="007215BE"/>
    <w:rsid w:val="00721C6B"/>
    <w:rsid w:val="00721D7A"/>
    <w:rsid w:val="00722012"/>
    <w:rsid w:val="00722149"/>
    <w:rsid w:val="00722377"/>
    <w:rsid w:val="00722785"/>
    <w:rsid w:val="00722B42"/>
    <w:rsid w:val="00722EBD"/>
    <w:rsid w:val="00722EF7"/>
    <w:rsid w:val="00723015"/>
    <w:rsid w:val="00723111"/>
    <w:rsid w:val="007231A6"/>
    <w:rsid w:val="00723456"/>
    <w:rsid w:val="00723545"/>
    <w:rsid w:val="007236B5"/>
    <w:rsid w:val="00723A6F"/>
    <w:rsid w:val="00723E18"/>
    <w:rsid w:val="00724259"/>
    <w:rsid w:val="007242D1"/>
    <w:rsid w:val="007247FA"/>
    <w:rsid w:val="00724A8F"/>
    <w:rsid w:val="00724A90"/>
    <w:rsid w:val="00724E9F"/>
    <w:rsid w:val="00725752"/>
    <w:rsid w:val="00725A78"/>
    <w:rsid w:val="00725FFA"/>
    <w:rsid w:val="00726800"/>
    <w:rsid w:val="00726ADA"/>
    <w:rsid w:val="007273CC"/>
    <w:rsid w:val="007278E6"/>
    <w:rsid w:val="00727B58"/>
    <w:rsid w:val="00727E48"/>
    <w:rsid w:val="00727F04"/>
    <w:rsid w:val="00730336"/>
    <w:rsid w:val="0073036F"/>
    <w:rsid w:val="00730570"/>
    <w:rsid w:val="00730745"/>
    <w:rsid w:val="0073079B"/>
    <w:rsid w:val="00730BBA"/>
    <w:rsid w:val="00730D2E"/>
    <w:rsid w:val="00730F15"/>
    <w:rsid w:val="00731139"/>
    <w:rsid w:val="007311D7"/>
    <w:rsid w:val="00731CAB"/>
    <w:rsid w:val="00731CCE"/>
    <w:rsid w:val="00731FD6"/>
    <w:rsid w:val="00732512"/>
    <w:rsid w:val="007329DA"/>
    <w:rsid w:val="00732B6B"/>
    <w:rsid w:val="00732E4C"/>
    <w:rsid w:val="00732F2F"/>
    <w:rsid w:val="00732FD6"/>
    <w:rsid w:val="00733004"/>
    <w:rsid w:val="0073326E"/>
    <w:rsid w:val="007334AE"/>
    <w:rsid w:val="007334EA"/>
    <w:rsid w:val="007335D0"/>
    <w:rsid w:val="007338CC"/>
    <w:rsid w:val="00733C10"/>
    <w:rsid w:val="00733E6E"/>
    <w:rsid w:val="00733EB7"/>
    <w:rsid w:val="00733F26"/>
    <w:rsid w:val="007343B4"/>
    <w:rsid w:val="00734589"/>
    <w:rsid w:val="007347E1"/>
    <w:rsid w:val="00734DC3"/>
    <w:rsid w:val="007350BB"/>
    <w:rsid w:val="00735858"/>
    <w:rsid w:val="00735E14"/>
    <w:rsid w:val="00735E1A"/>
    <w:rsid w:val="00736035"/>
    <w:rsid w:val="0073626E"/>
    <w:rsid w:val="00736546"/>
    <w:rsid w:val="00737542"/>
    <w:rsid w:val="00737C87"/>
    <w:rsid w:val="00737FCB"/>
    <w:rsid w:val="007400A3"/>
    <w:rsid w:val="00740129"/>
    <w:rsid w:val="007402D1"/>
    <w:rsid w:val="00740A69"/>
    <w:rsid w:val="0074118C"/>
    <w:rsid w:val="0074144F"/>
    <w:rsid w:val="00741625"/>
    <w:rsid w:val="00741B56"/>
    <w:rsid w:val="00741D71"/>
    <w:rsid w:val="007421B9"/>
    <w:rsid w:val="00742283"/>
    <w:rsid w:val="007422AE"/>
    <w:rsid w:val="0074271F"/>
    <w:rsid w:val="00742729"/>
    <w:rsid w:val="00742793"/>
    <w:rsid w:val="00742F97"/>
    <w:rsid w:val="00742FE0"/>
    <w:rsid w:val="00743794"/>
    <w:rsid w:val="007439C3"/>
    <w:rsid w:val="00743AD3"/>
    <w:rsid w:val="00743B6A"/>
    <w:rsid w:val="00743C5C"/>
    <w:rsid w:val="00743D21"/>
    <w:rsid w:val="00744061"/>
    <w:rsid w:val="00745017"/>
    <w:rsid w:val="0074577B"/>
    <w:rsid w:val="0074580A"/>
    <w:rsid w:val="0074599D"/>
    <w:rsid w:val="00745A60"/>
    <w:rsid w:val="00745B3E"/>
    <w:rsid w:val="00745B66"/>
    <w:rsid w:val="00745BC4"/>
    <w:rsid w:val="00745CF9"/>
    <w:rsid w:val="00745D69"/>
    <w:rsid w:val="0074613C"/>
    <w:rsid w:val="007467C3"/>
    <w:rsid w:val="00746E41"/>
    <w:rsid w:val="007470F6"/>
    <w:rsid w:val="0074712E"/>
    <w:rsid w:val="007474A0"/>
    <w:rsid w:val="00747679"/>
    <w:rsid w:val="00747806"/>
    <w:rsid w:val="00747968"/>
    <w:rsid w:val="00747DEA"/>
    <w:rsid w:val="00747DEF"/>
    <w:rsid w:val="00747F54"/>
    <w:rsid w:val="00750048"/>
    <w:rsid w:val="0075020A"/>
    <w:rsid w:val="0075025F"/>
    <w:rsid w:val="0075033F"/>
    <w:rsid w:val="007503D6"/>
    <w:rsid w:val="00750B48"/>
    <w:rsid w:val="00750FB3"/>
    <w:rsid w:val="0075118D"/>
    <w:rsid w:val="007511A3"/>
    <w:rsid w:val="00751354"/>
    <w:rsid w:val="007520A5"/>
    <w:rsid w:val="00752526"/>
    <w:rsid w:val="0075272B"/>
    <w:rsid w:val="00752764"/>
    <w:rsid w:val="007527ED"/>
    <w:rsid w:val="00752EAA"/>
    <w:rsid w:val="00753562"/>
    <w:rsid w:val="00753747"/>
    <w:rsid w:val="00753C41"/>
    <w:rsid w:val="00754553"/>
    <w:rsid w:val="00754D05"/>
    <w:rsid w:val="00755208"/>
    <w:rsid w:val="00755A85"/>
    <w:rsid w:val="00755C10"/>
    <w:rsid w:val="00755C21"/>
    <w:rsid w:val="00755D9F"/>
    <w:rsid w:val="00755F58"/>
    <w:rsid w:val="00756437"/>
    <w:rsid w:val="00756777"/>
    <w:rsid w:val="00756867"/>
    <w:rsid w:val="007568AB"/>
    <w:rsid w:val="0075695C"/>
    <w:rsid w:val="00756B82"/>
    <w:rsid w:val="00756BC7"/>
    <w:rsid w:val="00756C59"/>
    <w:rsid w:val="00756D71"/>
    <w:rsid w:val="00757001"/>
    <w:rsid w:val="007573F4"/>
    <w:rsid w:val="00757734"/>
    <w:rsid w:val="0075773F"/>
    <w:rsid w:val="00757785"/>
    <w:rsid w:val="00757841"/>
    <w:rsid w:val="007578ED"/>
    <w:rsid w:val="00757CAA"/>
    <w:rsid w:val="007601E9"/>
    <w:rsid w:val="00760282"/>
    <w:rsid w:val="00760DF9"/>
    <w:rsid w:val="00760F13"/>
    <w:rsid w:val="007610DD"/>
    <w:rsid w:val="00761B3A"/>
    <w:rsid w:val="00761C87"/>
    <w:rsid w:val="00761D4A"/>
    <w:rsid w:val="00761E3A"/>
    <w:rsid w:val="0076204E"/>
    <w:rsid w:val="00762E26"/>
    <w:rsid w:val="00762FC0"/>
    <w:rsid w:val="00762FC5"/>
    <w:rsid w:val="00763649"/>
    <w:rsid w:val="00763A99"/>
    <w:rsid w:val="00763B6A"/>
    <w:rsid w:val="00763BC0"/>
    <w:rsid w:val="00763D66"/>
    <w:rsid w:val="007649D5"/>
    <w:rsid w:val="00764BEE"/>
    <w:rsid w:val="00764E9B"/>
    <w:rsid w:val="0076563F"/>
    <w:rsid w:val="007656E6"/>
    <w:rsid w:val="00765880"/>
    <w:rsid w:val="00765DB9"/>
    <w:rsid w:val="00766DAC"/>
    <w:rsid w:val="00767480"/>
    <w:rsid w:val="0076775C"/>
    <w:rsid w:val="00767956"/>
    <w:rsid w:val="00770093"/>
    <w:rsid w:val="0077069F"/>
    <w:rsid w:val="0077096F"/>
    <w:rsid w:val="00771343"/>
    <w:rsid w:val="00771620"/>
    <w:rsid w:val="0077169B"/>
    <w:rsid w:val="0077169D"/>
    <w:rsid w:val="007716E3"/>
    <w:rsid w:val="007717CE"/>
    <w:rsid w:val="00771A8B"/>
    <w:rsid w:val="00771B85"/>
    <w:rsid w:val="00771F04"/>
    <w:rsid w:val="0077216B"/>
    <w:rsid w:val="007724B6"/>
    <w:rsid w:val="007725A0"/>
    <w:rsid w:val="007725D4"/>
    <w:rsid w:val="00772927"/>
    <w:rsid w:val="00772A26"/>
    <w:rsid w:val="00772DEF"/>
    <w:rsid w:val="00772F95"/>
    <w:rsid w:val="0077339E"/>
    <w:rsid w:val="0077346B"/>
    <w:rsid w:val="0077347F"/>
    <w:rsid w:val="00773512"/>
    <w:rsid w:val="00773932"/>
    <w:rsid w:val="0077393F"/>
    <w:rsid w:val="00773B6E"/>
    <w:rsid w:val="00773C04"/>
    <w:rsid w:val="00773CE4"/>
    <w:rsid w:val="007740B8"/>
    <w:rsid w:val="007746D6"/>
    <w:rsid w:val="00774965"/>
    <w:rsid w:val="00774BA2"/>
    <w:rsid w:val="00774FF4"/>
    <w:rsid w:val="007750E4"/>
    <w:rsid w:val="00775153"/>
    <w:rsid w:val="007756A2"/>
    <w:rsid w:val="00775BBE"/>
    <w:rsid w:val="00775CE3"/>
    <w:rsid w:val="00775CEA"/>
    <w:rsid w:val="00775DEA"/>
    <w:rsid w:val="00775F58"/>
    <w:rsid w:val="00776326"/>
    <w:rsid w:val="007766BC"/>
    <w:rsid w:val="007776A5"/>
    <w:rsid w:val="00777A82"/>
    <w:rsid w:val="00777B6E"/>
    <w:rsid w:val="00777BC5"/>
    <w:rsid w:val="00777CAE"/>
    <w:rsid w:val="00777EA2"/>
    <w:rsid w:val="007805EA"/>
    <w:rsid w:val="00780635"/>
    <w:rsid w:val="0078070D"/>
    <w:rsid w:val="007809FD"/>
    <w:rsid w:val="00780A93"/>
    <w:rsid w:val="00781174"/>
    <w:rsid w:val="00781641"/>
    <w:rsid w:val="0078181E"/>
    <w:rsid w:val="00781BCE"/>
    <w:rsid w:val="00781E53"/>
    <w:rsid w:val="0078220D"/>
    <w:rsid w:val="007823E7"/>
    <w:rsid w:val="007826D7"/>
    <w:rsid w:val="00782BA5"/>
    <w:rsid w:val="00782F66"/>
    <w:rsid w:val="0078323E"/>
    <w:rsid w:val="007832C5"/>
    <w:rsid w:val="0078373B"/>
    <w:rsid w:val="00783BFC"/>
    <w:rsid w:val="00783C28"/>
    <w:rsid w:val="00783CE5"/>
    <w:rsid w:val="00784183"/>
    <w:rsid w:val="0078453E"/>
    <w:rsid w:val="00784666"/>
    <w:rsid w:val="007848E5"/>
    <w:rsid w:val="007853DD"/>
    <w:rsid w:val="00785CDB"/>
    <w:rsid w:val="00786394"/>
    <w:rsid w:val="0078671A"/>
    <w:rsid w:val="00786919"/>
    <w:rsid w:val="00786B1E"/>
    <w:rsid w:val="00786DC6"/>
    <w:rsid w:val="00787080"/>
    <w:rsid w:val="00787281"/>
    <w:rsid w:val="0078738B"/>
    <w:rsid w:val="007873F3"/>
    <w:rsid w:val="0078777E"/>
    <w:rsid w:val="00787A77"/>
    <w:rsid w:val="00787CB1"/>
    <w:rsid w:val="00787D66"/>
    <w:rsid w:val="00787D98"/>
    <w:rsid w:val="00787E7B"/>
    <w:rsid w:val="00787F2E"/>
    <w:rsid w:val="007900AA"/>
    <w:rsid w:val="007900B4"/>
    <w:rsid w:val="0079051C"/>
    <w:rsid w:val="00790790"/>
    <w:rsid w:val="00790806"/>
    <w:rsid w:val="00790956"/>
    <w:rsid w:val="00790A24"/>
    <w:rsid w:val="00790E6E"/>
    <w:rsid w:val="007912D6"/>
    <w:rsid w:val="00791A0C"/>
    <w:rsid w:val="00791C4B"/>
    <w:rsid w:val="00791E53"/>
    <w:rsid w:val="007922BE"/>
    <w:rsid w:val="0079232F"/>
    <w:rsid w:val="007924A3"/>
    <w:rsid w:val="00792559"/>
    <w:rsid w:val="00792606"/>
    <w:rsid w:val="007926FC"/>
    <w:rsid w:val="007928FA"/>
    <w:rsid w:val="00792C6E"/>
    <w:rsid w:val="00792C7A"/>
    <w:rsid w:val="00792CA5"/>
    <w:rsid w:val="00793083"/>
    <w:rsid w:val="007930EE"/>
    <w:rsid w:val="007932E0"/>
    <w:rsid w:val="0079331E"/>
    <w:rsid w:val="0079361E"/>
    <w:rsid w:val="00793CED"/>
    <w:rsid w:val="00793EDC"/>
    <w:rsid w:val="00793F36"/>
    <w:rsid w:val="00794108"/>
    <w:rsid w:val="007941A0"/>
    <w:rsid w:val="007948C1"/>
    <w:rsid w:val="007949E8"/>
    <w:rsid w:val="00794AC9"/>
    <w:rsid w:val="00794B62"/>
    <w:rsid w:val="00794C41"/>
    <w:rsid w:val="00794D87"/>
    <w:rsid w:val="00795124"/>
    <w:rsid w:val="007956CC"/>
    <w:rsid w:val="00795989"/>
    <w:rsid w:val="00795A46"/>
    <w:rsid w:val="00795F0F"/>
    <w:rsid w:val="0079754E"/>
    <w:rsid w:val="00797B3B"/>
    <w:rsid w:val="00797F34"/>
    <w:rsid w:val="007A0A9B"/>
    <w:rsid w:val="007A0C5E"/>
    <w:rsid w:val="007A124D"/>
    <w:rsid w:val="007A1381"/>
    <w:rsid w:val="007A1570"/>
    <w:rsid w:val="007A165C"/>
    <w:rsid w:val="007A16BC"/>
    <w:rsid w:val="007A22B4"/>
    <w:rsid w:val="007A2760"/>
    <w:rsid w:val="007A2911"/>
    <w:rsid w:val="007A2B95"/>
    <w:rsid w:val="007A2EFD"/>
    <w:rsid w:val="007A30CA"/>
    <w:rsid w:val="007A330D"/>
    <w:rsid w:val="007A33BD"/>
    <w:rsid w:val="007A3863"/>
    <w:rsid w:val="007A39A4"/>
    <w:rsid w:val="007A3A2A"/>
    <w:rsid w:val="007A3D0D"/>
    <w:rsid w:val="007A3DDC"/>
    <w:rsid w:val="007A435A"/>
    <w:rsid w:val="007A4889"/>
    <w:rsid w:val="007A4A7C"/>
    <w:rsid w:val="007A4F58"/>
    <w:rsid w:val="007A51F2"/>
    <w:rsid w:val="007A5527"/>
    <w:rsid w:val="007A557D"/>
    <w:rsid w:val="007A5958"/>
    <w:rsid w:val="007A5D94"/>
    <w:rsid w:val="007A6E7A"/>
    <w:rsid w:val="007A70C6"/>
    <w:rsid w:val="007A71BE"/>
    <w:rsid w:val="007A7777"/>
    <w:rsid w:val="007A79E0"/>
    <w:rsid w:val="007A7A7F"/>
    <w:rsid w:val="007A7AC2"/>
    <w:rsid w:val="007A7DE6"/>
    <w:rsid w:val="007B05D7"/>
    <w:rsid w:val="007B0855"/>
    <w:rsid w:val="007B0DDF"/>
    <w:rsid w:val="007B10AB"/>
    <w:rsid w:val="007B117D"/>
    <w:rsid w:val="007B145B"/>
    <w:rsid w:val="007B1EB9"/>
    <w:rsid w:val="007B1ED4"/>
    <w:rsid w:val="007B2160"/>
    <w:rsid w:val="007B2455"/>
    <w:rsid w:val="007B29BD"/>
    <w:rsid w:val="007B2B25"/>
    <w:rsid w:val="007B2E86"/>
    <w:rsid w:val="007B3036"/>
    <w:rsid w:val="007B310A"/>
    <w:rsid w:val="007B3112"/>
    <w:rsid w:val="007B33C2"/>
    <w:rsid w:val="007B4286"/>
    <w:rsid w:val="007B4325"/>
    <w:rsid w:val="007B434F"/>
    <w:rsid w:val="007B46C6"/>
    <w:rsid w:val="007B47A2"/>
    <w:rsid w:val="007B4A8A"/>
    <w:rsid w:val="007B4C7F"/>
    <w:rsid w:val="007B4FB2"/>
    <w:rsid w:val="007B51E6"/>
    <w:rsid w:val="007B54D9"/>
    <w:rsid w:val="007B5A5D"/>
    <w:rsid w:val="007B5D0D"/>
    <w:rsid w:val="007B5D37"/>
    <w:rsid w:val="007B61DD"/>
    <w:rsid w:val="007B63DE"/>
    <w:rsid w:val="007B65FB"/>
    <w:rsid w:val="007B6AE0"/>
    <w:rsid w:val="007B6AE8"/>
    <w:rsid w:val="007B6FCF"/>
    <w:rsid w:val="007B7002"/>
    <w:rsid w:val="007B71B4"/>
    <w:rsid w:val="007B72E7"/>
    <w:rsid w:val="007B7574"/>
    <w:rsid w:val="007B7B1A"/>
    <w:rsid w:val="007B7BAA"/>
    <w:rsid w:val="007C0000"/>
    <w:rsid w:val="007C0D4D"/>
    <w:rsid w:val="007C0EC0"/>
    <w:rsid w:val="007C1110"/>
    <w:rsid w:val="007C1228"/>
    <w:rsid w:val="007C1444"/>
    <w:rsid w:val="007C196C"/>
    <w:rsid w:val="007C1AE1"/>
    <w:rsid w:val="007C1B36"/>
    <w:rsid w:val="007C1E63"/>
    <w:rsid w:val="007C242B"/>
    <w:rsid w:val="007C24F3"/>
    <w:rsid w:val="007C257F"/>
    <w:rsid w:val="007C2983"/>
    <w:rsid w:val="007C2CD8"/>
    <w:rsid w:val="007C2DA2"/>
    <w:rsid w:val="007C2EBF"/>
    <w:rsid w:val="007C30E6"/>
    <w:rsid w:val="007C3CEB"/>
    <w:rsid w:val="007C3EBD"/>
    <w:rsid w:val="007C3F16"/>
    <w:rsid w:val="007C45B7"/>
    <w:rsid w:val="007C48E8"/>
    <w:rsid w:val="007C4A79"/>
    <w:rsid w:val="007C4C05"/>
    <w:rsid w:val="007C4CD3"/>
    <w:rsid w:val="007C4EBF"/>
    <w:rsid w:val="007C570C"/>
    <w:rsid w:val="007C586D"/>
    <w:rsid w:val="007C5882"/>
    <w:rsid w:val="007C59FC"/>
    <w:rsid w:val="007C5AC3"/>
    <w:rsid w:val="007C5F4C"/>
    <w:rsid w:val="007C5F89"/>
    <w:rsid w:val="007C6415"/>
    <w:rsid w:val="007C6449"/>
    <w:rsid w:val="007C6557"/>
    <w:rsid w:val="007C66B8"/>
    <w:rsid w:val="007C680F"/>
    <w:rsid w:val="007C68EE"/>
    <w:rsid w:val="007C6CAB"/>
    <w:rsid w:val="007C7434"/>
    <w:rsid w:val="007C7475"/>
    <w:rsid w:val="007C7DDD"/>
    <w:rsid w:val="007C7F16"/>
    <w:rsid w:val="007D04F2"/>
    <w:rsid w:val="007D0D47"/>
    <w:rsid w:val="007D0EE0"/>
    <w:rsid w:val="007D0F06"/>
    <w:rsid w:val="007D1318"/>
    <w:rsid w:val="007D18F3"/>
    <w:rsid w:val="007D307A"/>
    <w:rsid w:val="007D32C4"/>
    <w:rsid w:val="007D3769"/>
    <w:rsid w:val="007D391F"/>
    <w:rsid w:val="007D39EE"/>
    <w:rsid w:val="007D39F4"/>
    <w:rsid w:val="007D3BCE"/>
    <w:rsid w:val="007D3CA4"/>
    <w:rsid w:val="007D3DBE"/>
    <w:rsid w:val="007D3DDC"/>
    <w:rsid w:val="007D3E56"/>
    <w:rsid w:val="007D41BA"/>
    <w:rsid w:val="007D42BF"/>
    <w:rsid w:val="007D4A51"/>
    <w:rsid w:val="007D4C9A"/>
    <w:rsid w:val="007D5023"/>
    <w:rsid w:val="007D5330"/>
    <w:rsid w:val="007D55FD"/>
    <w:rsid w:val="007D5754"/>
    <w:rsid w:val="007D57A3"/>
    <w:rsid w:val="007D58A5"/>
    <w:rsid w:val="007D5A55"/>
    <w:rsid w:val="007D5BA6"/>
    <w:rsid w:val="007D5BB6"/>
    <w:rsid w:val="007D5CBB"/>
    <w:rsid w:val="007D5F7D"/>
    <w:rsid w:val="007D613A"/>
    <w:rsid w:val="007D62B0"/>
    <w:rsid w:val="007D646E"/>
    <w:rsid w:val="007D6766"/>
    <w:rsid w:val="007D6C57"/>
    <w:rsid w:val="007D6EA4"/>
    <w:rsid w:val="007D703F"/>
    <w:rsid w:val="007D7076"/>
    <w:rsid w:val="007D7403"/>
    <w:rsid w:val="007D7463"/>
    <w:rsid w:val="007D77EC"/>
    <w:rsid w:val="007D7BD1"/>
    <w:rsid w:val="007E0163"/>
    <w:rsid w:val="007E05A3"/>
    <w:rsid w:val="007E09EF"/>
    <w:rsid w:val="007E0D39"/>
    <w:rsid w:val="007E0F06"/>
    <w:rsid w:val="007E164E"/>
    <w:rsid w:val="007E1793"/>
    <w:rsid w:val="007E18E5"/>
    <w:rsid w:val="007E1AEE"/>
    <w:rsid w:val="007E1B6E"/>
    <w:rsid w:val="007E1D88"/>
    <w:rsid w:val="007E2048"/>
    <w:rsid w:val="007E22A4"/>
    <w:rsid w:val="007E2301"/>
    <w:rsid w:val="007E2971"/>
    <w:rsid w:val="007E29B7"/>
    <w:rsid w:val="007E2B13"/>
    <w:rsid w:val="007E2C49"/>
    <w:rsid w:val="007E2F50"/>
    <w:rsid w:val="007E2F60"/>
    <w:rsid w:val="007E3712"/>
    <w:rsid w:val="007E3760"/>
    <w:rsid w:val="007E3858"/>
    <w:rsid w:val="007E3928"/>
    <w:rsid w:val="007E39F9"/>
    <w:rsid w:val="007E3B31"/>
    <w:rsid w:val="007E3BD1"/>
    <w:rsid w:val="007E410F"/>
    <w:rsid w:val="007E4276"/>
    <w:rsid w:val="007E4411"/>
    <w:rsid w:val="007E47A9"/>
    <w:rsid w:val="007E509E"/>
    <w:rsid w:val="007E5545"/>
    <w:rsid w:val="007E5856"/>
    <w:rsid w:val="007E5B59"/>
    <w:rsid w:val="007E5D37"/>
    <w:rsid w:val="007E5FEB"/>
    <w:rsid w:val="007E6252"/>
    <w:rsid w:val="007E62BF"/>
    <w:rsid w:val="007E66AF"/>
    <w:rsid w:val="007E6892"/>
    <w:rsid w:val="007E6A17"/>
    <w:rsid w:val="007E6CF3"/>
    <w:rsid w:val="007E6E3A"/>
    <w:rsid w:val="007E6E82"/>
    <w:rsid w:val="007E6F0D"/>
    <w:rsid w:val="007E73AA"/>
    <w:rsid w:val="007E7CF8"/>
    <w:rsid w:val="007F0396"/>
    <w:rsid w:val="007F0694"/>
    <w:rsid w:val="007F087C"/>
    <w:rsid w:val="007F0EDD"/>
    <w:rsid w:val="007F1332"/>
    <w:rsid w:val="007F1A40"/>
    <w:rsid w:val="007F1E45"/>
    <w:rsid w:val="007F1EDD"/>
    <w:rsid w:val="007F2B2D"/>
    <w:rsid w:val="007F2F65"/>
    <w:rsid w:val="007F35CF"/>
    <w:rsid w:val="007F3662"/>
    <w:rsid w:val="007F3ADF"/>
    <w:rsid w:val="007F3F35"/>
    <w:rsid w:val="007F40A2"/>
    <w:rsid w:val="007F4103"/>
    <w:rsid w:val="007F4C79"/>
    <w:rsid w:val="007F52F3"/>
    <w:rsid w:val="007F5778"/>
    <w:rsid w:val="007F583E"/>
    <w:rsid w:val="007F5A8B"/>
    <w:rsid w:val="007F5C40"/>
    <w:rsid w:val="007F612F"/>
    <w:rsid w:val="007F625C"/>
    <w:rsid w:val="007F6578"/>
    <w:rsid w:val="007F665E"/>
    <w:rsid w:val="007F6CD2"/>
    <w:rsid w:val="007F6CFD"/>
    <w:rsid w:val="007F6D13"/>
    <w:rsid w:val="007F7125"/>
    <w:rsid w:val="007F7469"/>
    <w:rsid w:val="007F7688"/>
    <w:rsid w:val="007F7886"/>
    <w:rsid w:val="007F7A5C"/>
    <w:rsid w:val="0080001E"/>
    <w:rsid w:val="008007D8"/>
    <w:rsid w:val="008008E6"/>
    <w:rsid w:val="00800EB6"/>
    <w:rsid w:val="00800FFD"/>
    <w:rsid w:val="0080115E"/>
    <w:rsid w:val="00801314"/>
    <w:rsid w:val="0080131F"/>
    <w:rsid w:val="008016AC"/>
    <w:rsid w:val="00801D51"/>
    <w:rsid w:val="00801EB8"/>
    <w:rsid w:val="0080214A"/>
    <w:rsid w:val="00802323"/>
    <w:rsid w:val="0080250A"/>
    <w:rsid w:val="008028B5"/>
    <w:rsid w:val="008028F2"/>
    <w:rsid w:val="00802C48"/>
    <w:rsid w:val="00802E3A"/>
    <w:rsid w:val="008032FB"/>
    <w:rsid w:val="008036FF"/>
    <w:rsid w:val="008038BC"/>
    <w:rsid w:val="00803978"/>
    <w:rsid w:val="00803B74"/>
    <w:rsid w:val="00804018"/>
    <w:rsid w:val="008042B6"/>
    <w:rsid w:val="008043E8"/>
    <w:rsid w:val="00804911"/>
    <w:rsid w:val="00804A0C"/>
    <w:rsid w:val="00804AEF"/>
    <w:rsid w:val="00804B26"/>
    <w:rsid w:val="00804C03"/>
    <w:rsid w:val="00804C74"/>
    <w:rsid w:val="00804E17"/>
    <w:rsid w:val="00805081"/>
    <w:rsid w:val="00805661"/>
    <w:rsid w:val="0080591D"/>
    <w:rsid w:val="00805985"/>
    <w:rsid w:val="00805F5E"/>
    <w:rsid w:val="0080601F"/>
    <w:rsid w:val="00806562"/>
    <w:rsid w:val="008065B1"/>
    <w:rsid w:val="008068A8"/>
    <w:rsid w:val="00806D00"/>
    <w:rsid w:val="00806F22"/>
    <w:rsid w:val="008075A2"/>
    <w:rsid w:val="008075C1"/>
    <w:rsid w:val="008075F7"/>
    <w:rsid w:val="008076C5"/>
    <w:rsid w:val="00807E77"/>
    <w:rsid w:val="00807F1A"/>
    <w:rsid w:val="00810494"/>
    <w:rsid w:val="008104C4"/>
    <w:rsid w:val="00810E18"/>
    <w:rsid w:val="00810E2C"/>
    <w:rsid w:val="0081117B"/>
    <w:rsid w:val="0081182C"/>
    <w:rsid w:val="00811979"/>
    <w:rsid w:val="008121A7"/>
    <w:rsid w:val="0081228B"/>
    <w:rsid w:val="008127FF"/>
    <w:rsid w:val="00812867"/>
    <w:rsid w:val="00812C60"/>
    <w:rsid w:val="00812ED1"/>
    <w:rsid w:val="00813334"/>
    <w:rsid w:val="00813677"/>
    <w:rsid w:val="00813742"/>
    <w:rsid w:val="00813A29"/>
    <w:rsid w:val="00813A71"/>
    <w:rsid w:val="0081454B"/>
    <w:rsid w:val="00814A7B"/>
    <w:rsid w:val="00815346"/>
    <w:rsid w:val="008156F8"/>
    <w:rsid w:val="00815810"/>
    <w:rsid w:val="008158B9"/>
    <w:rsid w:val="00815D71"/>
    <w:rsid w:val="00815EEE"/>
    <w:rsid w:val="00816001"/>
    <w:rsid w:val="00816817"/>
    <w:rsid w:val="00816D56"/>
    <w:rsid w:val="00816D6B"/>
    <w:rsid w:val="0081758C"/>
    <w:rsid w:val="008178B4"/>
    <w:rsid w:val="00817A15"/>
    <w:rsid w:val="00817ABB"/>
    <w:rsid w:val="00817C67"/>
    <w:rsid w:val="00817D55"/>
    <w:rsid w:val="00817EC5"/>
    <w:rsid w:val="00820004"/>
    <w:rsid w:val="0082041D"/>
    <w:rsid w:val="00820420"/>
    <w:rsid w:val="0082089F"/>
    <w:rsid w:val="00820DC0"/>
    <w:rsid w:val="00820F46"/>
    <w:rsid w:val="008213B1"/>
    <w:rsid w:val="00821C39"/>
    <w:rsid w:val="00822213"/>
    <w:rsid w:val="00822547"/>
    <w:rsid w:val="008225BD"/>
    <w:rsid w:val="008228F9"/>
    <w:rsid w:val="0082299C"/>
    <w:rsid w:val="00822A17"/>
    <w:rsid w:val="00822E99"/>
    <w:rsid w:val="008231FF"/>
    <w:rsid w:val="00823309"/>
    <w:rsid w:val="00823450"/>
    <w:rsid w:val="00823469"/>
    <w:rsid w:val="008234C8"/>
    <w:rsid w:val="00823B12"/>
    <w:rsid w:val="00823BA0"/>
    <w:rsid w:val="00823C9B"/>
    <w:rsid w:val="0082428B"/>
    <w:rsid w:val="00824678"/>
    <w:rsid w:val="00824811"/>
    <w:rsid w:val="00824B20"/>
    <w:rsid w:val="00824D16"/>
    <w:rsid w:val="0082545C"/>
    <w:rsid w:val="00825986"/>
    <w:rsid w:val="0082600C"/>
    <w:rsid w:val="0082612E"/>
    <w:rsid w:val="008261AD"/>
    <w:rsid w:val="0082625F"/>
    <w:rsid w:val="0082649C"/>
    <w:rsid w:val="0082684C"/>
    <w:rsid w:val="00826F9F"/>
    <w:rsid w:val="008275AE"/>
    <w:rsid w:val="00827E41"/>
    <w:rsid w:val="00827FF1"/>
    <w:rsid w:val="0083025B"/>
    <w:rsid w:val="0083038A"/>
    <w:rsid w:val="008306E9"/>
    <w:rsid w:val="0083099D"/>
    <w:rsid w:val="0083099F"/>
    <w:rsid w:val="00830AD6"/>
    <w:rsid w:val="00830B4A"/>
    <w:rsid w:val="00830FC5"/>
    <w:rsid w:val="00831122"/>
    <w:rsid w:val="00831473"/>
    <w:rsid w:val="0083174B"/>
    <w:rsid w:val="008317A3"/>
    <w:rsid w:val="008317EC"/>
    <w:rsid w:val="00831CD5"/>
    <w:rsid w:val="00831ED6"/>
    <w:rsid w:val="00832040"/>
    <w:rsid w:val="008320A7"/>
    <w:rsid w:val="00832447"/>
    <w:rsid w:val="0083260C"/>
    <w:rsid w:val="008327A3"/>
    <w:rsid w:val="00832933"/>
    <w:rsid w:val="00832BA9"/>
    <w:rsid w:val="00832D40"/>
    <w:rsid w:val="00832F73"/>
    <w:rsid w:val="008331BF"/>
    <w:rsid w:val="008336AF"/>
    <w:rsid w:val="00833A9C"/>
    <w:rsid w:val="00833BAA"/>
    <w:rsid w:val="00833F6F"/>
    <w:rsid w:val="0083436A"/>
    <w:rsid w:val="00834582"/>
    <w:rsid w:val="00834656"/>
    <w:rsid w:val="008347AE"/>
    <w:rsid w:val="00834AE8"/>
    <w:rsid w:val="00835391"/>
    <w:rsid w:val="00835485"/>
    <w:rsid w:val="008354C5"/>
    <w:rsid w:val="0083558B"/>
    <w:rsid w:val="00835721"/>
    <w:rsid w:val="008357BA"/>
    <w:rsid w:val="00835C58"/>
    <w:rsid w:val="00835D40"/>
    <w:rsid w:val="00835F5C"/>
    <w:rsid w:val="00836277"/>
    <w:rsid w:val="008362E3"/>
    <w:rsid w:val="0083645D"/>
    <w:rsid w:val="00836485"/>
    <w:rsid w:val="00836576"/>
    <w:rsid w:val="008365E6"/>
    <w:rsid w:val="0083681C"/>
    <w:rsid w:val="00836B51"/>
    <w:rsid w:val="00836BF7"/>
    <w:rsid w:val="0083751F"/>
    <w:rsid w:val="00837694"/>
    <w:rsid w:val="00837795"/>
    <w:rsid w:val="00837A2A"/>
    <w:rsid w:val="00837B1A"/>
    <w:rsid w:val="00840470"/>
    <w:rsid w:val="008407C9"/>
    <w:rsid w:val="00840E73"/>
    <w:rsid w:val="00840EC8"/>
    <w:rsid w:val="008410B9"/>
    <w:rsid w:val="008412DC"/>
    <w:rsid w:val="00841731"/>
    <w:rsid w:val="00841935"/>
    <w:rsid w:val="00841A0D"/>
    <w:rsid w:val="008420C1"/>
    <w:rsid w:val="00842394"/>
    <w:rsid w:val="00842728"/>
    <w:rsid w:val="008428C1"/>
    <w:rsid w:val="00842A11"/>
    <w:rsid w:val="00842C09"/>
    <w:rsid w:val="00842F6C"/>
    <w:rsid w:val="00842F71"/>
    <w:rsid w:val="0084391D"/>
    <w:rsid w:val="00843A34"/>
    <w:rsid w:val="0084426E"/>
    <w:rsid w:val="00844661"/>
    <w:rsid w:val="00844869"/>
    <w:rsid w:val="008448DB"/>
    <w:rsid w:val="008449FF"/>
    <w:rsid w:val="00844A06"/>
    <w:rsid w:val="00845074"/>
    <w:rsid w:val="008458B6"/>
    <w:rsid w:val="00845ED8"/>
    <w:rsid w:val="00845EF9"/>
    <w:rsid w:val="00845F76"/>
    <w:rsid w:val="008460FE"/>
    <w:rsid w:val="008462B8"/>
    <w:rsid w:val="00846465"/>
    <w:rsid w:val="008475B0"/>
    <w:rsid w:val="008475D3"/>
    <w:rsid w:val="00847A4B"/>
    <w:rsid w:val="00847D38"/>
    <w:rsid w:val="00847EBD"/>
    <w:rsid w:val="0085010F"/>
    <w:rsid w:val="00850849"/>
    <w:rsid w:val="00850B24"/>
    <w:rsid w:val="00850BAF"/>
    <w:rsid w:val="00850C4A"/>
    <w:rsid w:val="00850CC2"/>
    <w:rsid w:val="00850D13"/>
    <w:rsid w:val="00851014"/>
    <w:rsid w:val="008514FE"/>
    <w:rsid w:val="0085168B"/>
    <w:rsid w:val="008516BD"/>
    <w:rsid w:val="0085180D"/>
    <w:rsid w:val="00851936"/>
    <w:rsid w:val="008519F0"/>
    <w:rsid w:val="00851C02"/>
    <w:rsid w:val="00851C2D"/>
    <w:rsid w:val="00851C5C"/>
    <w:rsid w:val="00851D0B"/>
    <w:rsid w:val="00852051"/>
    <w:rsid w:val="00852177"/>
    <w:rsid w:val="008521C5"/>
    <w:rsid w:val="0085288F"/>
    <w:rsid w:val="00853074"/>
    <w:rsid w:val="00853D5C"/>
    <w:rsid w:val="008546CC"/>
    <w:rsid w:val="00854846"/>
    <w:rsid w:val="0085517C"/>
    <w:rsid w:val="008554CF"/>
    <w:rsid w:val="00855573"/>
    <w:rsid w:val="00855946"/>
    <w:rsid w:val="00855A72"/>
    <w:rsid w:val="008560D3"/>
    <w:rsid w:val="008560DD"/>
    <w:rsid w:val="008562F4"/>
    <w:rsid w:val="00856446"/>
    <w:rsid w:val="00856859"/>
    <w:rsid w:val="00856B09"/>
    <w:rsid w:val="00856B93"/>
    <w:rsid w:val="00856BA6"/>
    <w:rsid w:val="00856D96"/>
    <w:rsid w:val="00856FFF"/>
    <w:rsid w:val="008570EA"/>
    <w:rsid w:val="00857487"/>
    <w:rsid w:val="00857712"/>
    <w:rsid w:val="0085772E"/>
    <w:rsid w:val="00860477"/>
    <w:rsid w:val="0086048B"/>
    <w:rsid w:val="00860955"/>
    <w:rsid w:val="00860AD3"/>
    <w:rsid w:val="008610DA"/>
    <w:rsid w:val="00861585"/>
    <w:rsid w:val="00861C40"/>
    <w:rsid w:val="00861F3B"/>
    <w:rsid w:val="00861F46"/>
    <w:rsid w:val="00861F91"/>
    <w:rsid w:val="00862136"/>
    <w:rsid w:val="00862982"/>
    <w:rsid w:val="00862AA9"/>
    <w:rsid w:val="00862D1D"/>
    <w:rsid w:val="0086371A"/>
    <w:rsid w:val="0086372F"/>
    <w:rsid w:val="00863A01"/>
    <w:rsid w:val="00863A47"/>
    <w:rsid w:val="00863AC7"/>
    <w:rsid w:val="00863D1D"/>
    <w:rsid w:val="00864EAF"/>
    <w:rsid w:val="00864F03"/>
    <w:rsid w:val="00865033"/>
    <w:rsid w:val="00865185"/>
    <w:rsid w:val="00865345"/>
    <w:rsid w:val="00865A5A"/>
    <w:rsid w:val="00865B68"/>
    <w:rsid w:val="00865D96"/>
    <w:rsid w:val="008661DA"/>
    <w:rsid w:val="00866713"/>
    <w:rsid w:val="00866AEA"/>
    <w:rsid w:val="00866C54"/>
    <w:rsid w:val="00866C73"/>
    <w:rsid w:val="00866D32"/>
    <w:rsid w:val="00866DC5"/>
    <w:rsid w:val="00866DEC"/>
    <w:rsid w:val="00866FD6"/>
    <w:rsid w:val="00866FDC"/>
    <w:rsid w:val="0086723D"/>
    <w:rsid w:val="00867666"/>
    <w:rsid w:val="00867AA8"/>
    <w:rsid w:val="00867CDD"/>
    <w:rsid w:val="008702E6"/>
    <w:rsid w:val="00870480"/>
    <w:rsid w:val="008706E3"/>
    <w:rsid w:val="008707C1"/>
    <w:rsid w:val="008711CE"/>
    <w:rsid w:val="008712FF"/>
    <w:rsid w:val="00871C87"/>
    <w:rsid w:val="008720C9"/>
    <w:rsid w:val="00872637"/>
    <w:rsid w:val="00872717"/>
    <w:rsid w:val="00872868"/>
    <w:rsid w:val="00872927"/>
    <w:rsid w:val="00872D65"/>
    <w:rsid w:val="00872F22"/>
    <w:rsid w:val="0087310A"/>
    <w:rsid w:val="0087311A"/>
    <w:rsid w:val="00873BDE"/>
    <w:rsid w:val="00873E74"/>
    <w:rsid w:val="00874144"/>
    <w:rsid w:val="008748FF"/>
    <w:rsid w:val="00874C83"/>
    <w:rsid w:val="00874DA5"/>
    <w:rsid w:val="008751E1"/>
    <w:rsid w:val="00875831"/>
    <w:rsid w:val="00875911"/>
    <w:rsid w:val="008760C5"/>
    <w:rsid w:val="0087666E"/>
    <w:rsid w:val="00876F33"/>
    <w:rsid w:val="00877103"/>
    <w:rsid w:val="00877249"/>
    <w:rsid w:val="00877734"/>
    <w:rsid w:val="008779E7"/>
    <w:rsid w:val="00880210"/>
    <w:rsid w:val="008805AD"/>
    <w:rsid w:val="00880601"/>
    <w:rsid w:val="00880E69"/>
    <w:rsid w:val="0088137A"/>
    <w:rsid w:val="008813A5"/>
    <w:rsid w:val="008813DA"/>
    <w:rsid w:val="00882089"/>
    <w:rsid w:val="008820AC"/>
    <w:rsid w:val="0088234B"/>
    <w:rsid w:val="00882CD3"/>
    <w:rsid w:val="00882E3A"/>
    <w:rsid w:val="00883036"/>
    <w:rsid w:val="008830ED"/>
    <w:rsid w:val="008831FE"/>
    <w:rsid w:val="0088348C"/>
    <w:rsid w:val="00883778"/>
    <w:rsid w:val="00883A95"/>
    <w:rsid w:val="00883BC8"/>
    <w:rsid w:val="00883CE8"/>
    <w:rsid w:val="00883DAA"/>
    <w:rsid w:val="008845EA"/>
    <w:rsid w:val="00884B07"/>
    <w:rsid w:val="00885164"/>
    <w:rsid w:val="0088519C"/>
    <w:rsid w:val="008854EF"/>
    <w:rsid w:val="0088569C"/>
    <w:rsid w:val="008856A6"/>
    <w:rsid w:val="00885B6F"/>
    <w:rsid w:val="008862C5"/>
    <w:rsid w:val="00886BFF"/>
    <w:rsid w:val="00886C0A"/>
    <w:rsid w:val="00886E4B"/>
    <w:rsid w:val="00886FB9"/>
    <w:rsid w:val="0088717E"/>
    <w:rsid w:val="00887703"/>
    <w:rsid w:val="008877E6"/>
    <w:rsid w:val="008879F7"/>
    <w:rsid w:val="00887BE2"/>
    <w:rsid w:val="00887D19"/>
    <w:rsid w:val="00887ED5"/>
    <w:rsid w:val="008900CC"/>
    <w:rsid w:val="00890542"/>
    <w:rsid w:val="008907B1"/>
    <w:rsid w:val="00890A0B"/>
    <w:rsid w:val="00890B56"/>
    <w:rsid w:val="00890BB6"/>
    <w:rsid w:val="00890C49"/>
    <w:rsid w:val="00890FCE"/>
    <w:rsid w:val="0089102E"/>
    <w:rsid w:val="008912AE"/>
    <w:rsid w:val="008912F3"/>
    <w:rsid w:val="00891786"/>
    <w:rsid w:val="00891D1C"/>
    <w:rsid w:val="00891D82"/>
    <w:rsid w:val="00891E85"/>
    <w:rsid w:val="00892B3F"/>
    <w:rsid w:val="00892DAB"/>
    <w:rsid w:val="008931A4"/>
    <w:rsid w:val="0089325D"/>
    <w:rsid w:val="0089328B"/>
    <w:rsid w:val="008932FF"/>
    <w:rsid w:val="00893301"/>
    <w:rsid w:val="00893706"/>
    <w:rsid w:val="00893866"/>
    <w:rsid w:val="00893BE7"/>
    <w:rsid w:val="00893E0D"/>
    <w:rsid w:val="00894129"/>
    <w:rsid w:val="00894182"/>
    <w:rsid w:val="00894ABE"/>
    <w:rsid w:val="00894B2A"/>
    <w:rsid w:val="00894DA1"/>
    <w:rsid w:val="008951AF"/>
    <w:rsid w:val="0089567C"/>
    <w:rsid w:val="00895D6C"/>
    <w:rsid w:val="008960E1"/>
    <w:rsid w:val="00896142"/>
    <w:rsid w:val="00896855"/>
    <w:rsid w:val="008968FB"/>
    <w:rsid w:val="00896B85"/>
    <w:rsid w:val="00896F40"/>
    <w:rsid w:val="00897244"/>
    <w:rsid w:val="008972A5"/>
    <w:rsid w:val="008975CB"/>
    <w:rsid w:val="00897816"/>
    <w:rsid w:val="00897953"/>
    <w:rsid w:val="008979E0"/>
    <w:rsid w:val="008979FF"/>
    <w:rsid w:val="00897D1B"/>
    <w:rsid w:val="00897F51"/>
    <w:rsid w:val="008A017A"/>
    <w:rsid w:val="008A021B"/>
    <w:rsid w:val="008A0610"/>
    <w:rsid w:val="008A07EE"/>
    <w:rsid w:val="008A091B"/>
    <w:rsid w:val="008A0B24"/>
    <w:rsid w:val="008A0D1A"/>
    <w:rsid w:val="008A0D5B"/>
    <w:rsid w:val="008A0DE6"/>
    <w:rsid w:val="008A0E82"/>
    <w:rsid w:val="008A10DE"/>
    <w:rsid w:val="008A11AA"/>
    <w:rsid w:val="008A14AD"/>
    <w:rsid w:val="008A18A0"/>
    <w:rsid w:val="008A1A4E"/>
    <w:rsid w:val="008A1D2D"/>
    <w:rsid w:val="008A1D89"/>
    <w:rsid w:val="008A1E09"/>
    <w:rsid w:val="008A1E1F"/>
    <w:rsid w:val="008A1F2F"/>
    <w:rsid w:val="008A217D"/>
    <w:rsid w:val="008A21F1"/>
    <w:rsid w:val="008A21FB"/>
    <w:rsid w:val="008A2731"/>
    <w:rsid w:val="008A2F77"/>
    <w:rsid w:val="008A35B1"/>
    <w:rsid w:val="008A3723"/>
    <w:rsid w:val="008A45AC"/>
    <w:rsid w:val="008A47FB"/>
    <w:rsid w:val="008A4BD4"/>
    <w:rsid w:val="008A4CFF"/>
    <w:rsid w:val="008A4EEF"/>
    <w:rsid w:val="008A534D"/>
    <w:rsid w:val="008A5A27"/>
    <w:rsid w:val="008A5F22"/>
    <w:rsid w:val="008A6526"/>
    <w:rsid w:val="008A659F"/>
    <w:rsid w:val="008A6AC7"/>
    <w:rsid w:val="008A6C44"/>
    <w:rsid w:val="008A715A"/>
    <w:rsid w:val="008A721C"/>
    <w:rsid w:val="008A7681"/>
    <w:rsid w:val="008A7BD3"/>
    <w:rsid w:val="008A7F2E"/>
    <w:rsid w:val="008B0013"/>
    <w:rsid w:val="008B09E8"/>
    <w:rsid w:val="008B0C91"/>
    <w:rsid w:val="008B0E1F"/>
    <w:rsid w:val="008B0E3B"/>
    <w:rsid w:val="008B132E"/>
    <w:rsid w:val="008B1588"/>
    <w:rsid w:val="008B17F8"/>
    <w:rsid w:val="008B1AC1"/>
    <w:rsid w:val="008B1F04"/>
    <w:rsid w:val="008B1F1B"/>
    <w:rsid w:val="008B21D1"/>
    <w:rsid w:val="008B2558"/>
    <w:rsid w:val="008B262C"/>
    <w:rsid w:val="008B266A"/>
    <w:rsid w:val="008B29C9"/>
    <w:rsid w:val="008B2A90"/>
    <w:rsid w:val="008B2B4E"/>
    <w:rsid w:val="008B2C67"/>
    <w:rsid w:val="008B2D58"/>
    <w:rsid w:val="008B2F37"/>
    <w:rsid w:val="008B3069"/>
    <w:rsid w:val="008B352C"/>
    <w:rsid w:val="008B3754"/>
    <w:rsid w:val="008B3773"/>
    <w:rsid w:val="008B3DD2"/>
    <w:rsid w:val="008B4029"/>
    <w:rsid w:val="008B4326"/>
    <w:rsid w:val="008B44BB"/>
    <w:rsid w:val="008B4F30"/>
    <w:rsid w:val="008B5163"/>
    <w:rsid w:val="008B5699"/>
    <w:rsid w:val="008B56A5"/>
    <w:rsid w:val="008B58B8"/>
    <w:rsid w:val="008B5C7B"/>
    <w:rsid w:val="008B5D9A"/>
    <w:rsid w:val="008B653C"/>
    <w:rsid w:val="008B662A"/>
    <w:rsid w:val="008B66E3"/>
    <w:rsid w:val="008B671D"/>
    <w:rsid w:val="008B6810"/>
    <w:rsid w:val="008B6C0F"/>
    <w:rsid w:val="008B6C38"/>
    <w:rsid w:val="008B6DEC"/>
    <w:rsid w:val="008B7214"/>
    <w:rsid w:val="008B724C"/>
    <w:rsid w:val="008B78F8"/>
    <w:rsid w:val="008C0063"/>
    <w:rsid w:val="008C048F"/>
    <w:rsid w:val="008C04E5"/>
    <w:rsid w:val="008C0C1A"/>
    <w:rsid w:val="008C0E6A"/>
    <w:rsid w:val="008C1203"/>
    <w:rsid w:val="008C14D9"/>
    <w:rsid w:val="008C15E2"/>
    <w:rsid w:val="008C170D"/>
    <w:rsid w:val="008C1D71"/>
    <w:rsid w:val="008C22D0"/>
    <w:rsid w:val="008C23A9"/>
    <w:rsid w:val="008C2849"/>
    <w:rsid w:val="008C2CD1"/>
    <w:rsid w:val="008C2E63"/>
    <w:rsid w:val="008C2F22"/>
    <w:rsid w:val="008C302C"/>
    <w:rsid w:val="008C31B7"/>
    <w:rsid w:val="008C3642"/>
    <w:rsid w:val="008C3B3C"/>
    <w:rsid w:val="008C3B4E"/>
    <w:rsid w:val="008C3D55"/>
    <w:rsid w:val="008C4011"/>
    <w:rsid w:val="008C412D"/>
    <w:rsid w:val="008C41A7"/>
    <w:rsid w:val="008C4801"/>
    <w:rsid w:val="008C4CC7"/>
    <w:rsid w:val="008C537B"/>
    <w:rsid w:val="008C53EC"/>
    <w:rsid w:val="008C5437"/>
    <w:rsid w:val="008C555E"/>
    <w:rsid w:val="008C58CE"/>
    <w:rsid w:val="008C5A68"/>
    <w:rsid w:val="008C5CB6"/>
    <w:rsid w:val="008C5D9A"/>
    <w:rsid w:val="008C5E3B"/>
    <w:rsid w:val="008C6365"/>
    <w:rsid w:val="008C648A"/>
    <w:rsid w:val="008C66C6"/>
    <w:rsid w:val="008C6BBF"/>
    <w:rsid w:val="008C6CF2"/>
    <w:rsid w:val="008C6DC8"/>
    <w:rsid w:val="008C70A9"/>
    <w:rsid w:val="008C7421"/>
    <w:rsid w:val="008C75CF"/>
    <w:rsid w:val="008C7649"/>
    <w:rsid w:val="008C7B60"/>
    <w:rsid w:val="008D00CF"/>
    <w:rsid w:val="008D0382"/>
    <w:rsid w:val="008D042E"/>
    <w:rsid w:val="008D06C3"/>
    <w:rsid w:val="008D0E6C"/>
    <w:rsid w:val="008D0F8E"/>
    <w:rsid w:val="008D144A"/>
    <w:rsid w:val="008D158B"/>
    <w:rsid w:val="008D1A05"/>
    <w:rsid w:val="008D1CCB"/>
    <w:rsid w:val="008D3040"/>
    <w:rsid w:val="008D34F9"/>
    <w:rsid w:val="008D36DD"/>
    <w:rsid w:val="008D3C79"/>
    <w:rsid w:val="008D3D7A"/>
    <w:rsid w:val="008D3F9F"/>
    <w:rsid w:val="008D4043"/>
    <w:rsid w:val="008D4310"/>
    <w:rsid w:val="008D4314"/>
    <w:rsid w:val="008D457A"/>
    <w:rsid w:val="008D48A5"/>
    <w:rsid w:val="008D4DB6"/>
    <w:rsid w:val="008D4ECC"/>
    <w:rsid w:val="008D5099"/>
    <w:rsid w:val="008D564B"/>
    <w:rsid w:val="008D58FA"/>
    <w:rsid w:val="008D5AAD"/>
    <w:rsid w:val="008D5AC6"/>
    <w:rsid w:val="008D5DB4"/>
    <w:rsid w:val="008D5FA0"/>
    <w:rsid w:val="008D60F9"/>
    <w:rsid w:val="008D6208"/>
    <w:rsid w:val="008D6682"/>
    <w:rsid w:val="008D681E"/>
    <w:rsid w:val="008D6C97"/>
    <w:rsid w:val="008D6C98"/>
    <w:rsid w:val="008D6DE4"/>
    <w:rsid w:val="008D6E44"/>
    <w:rsid w:val="008D71DC"/>
    <w:rsid w:val="008E02E3"/>
    <w:rsid w:val="008E0425"/>
    <w:rsid w:val="008E0A8F"/>
    <w:rsid w:val="008E0BFF"/>
    <w:rsid w:val="008E0C38"/>
    <w:rsid w:val="008E1BE1"/>
    <w:rsid w:val="008E1D2A"/>
    <w:rsid w:val="008E1DB5"/>
    <w:rsid w:val="008E1FA3"/>
    <w:rsid w:val="008E2216"/>
    <w:rsid w:val="008E2303"/>
    <w:rsid w:val="008E239B"/>
    <w:rsid w:val="008E2527"/>
    <w:rsid w:val="008E2933"/>
    <w:rsid w:val="008E2BE1"/>
    <w:rsid w:val="008E2CBF"/>
    <w:rsid w:val="008E2CD4"/>
    <w:rsid w:val="008E34A9"/>
    <w:rsid w:val="008E37B2"/>
    <w:rsid w:val="008E3BE7"/>
    <w:rsid w:val="008E3DE2"/>
    <w:rsid w:val="008E3F52"/>
    <w:rsid w:val="008E3FF4"/>
    <w:rsid w:val="008E4079"/>
    <w:rsid w:val="008E40C9"/>
    <w:rsid w:val="008E4184"/>
    <w:rsid w:val="008E43BE"/>
    <w:rsid w:val="008E466E"/>
    <w:rsid w:val="008E484C"/>
    <w:rsid w:val="008E48D3"/>
    <w:rsid w:val="008E499E"/>
    <w:rsid w:val="008E4D66"/>
    <w:rsid w:val="008E62C2"/>
    <w:rsid w:val="008E69E1"/>
    <w:rsid w:val="008E6A47"/>
    <w:rsid w:val="008E6E81"/>
    <w:rsid w:val="008E7186"/>
    <w:rsid w:val="008E7322"/>
    <w:rsid w:val="008E757A"/>
    <w:rsid w:val="008E76B4"/>
    <w:rsid w:val="008E76D6"/>
    <w:rsid w:val="008E7B98"/>
    <w:rsid w:val="008E7CDF"/>
    <w:rsid w:val="008E7FAD"/>
    <w:rsid w:val="008F02E6"/>
    <w:rsid w:val="008F0569"/>
    <w:rsid w:val="008F077A"/>
    <w:rsid w:val="008F0AB3"/>
    <w:rsid w:val="008F0B1D"/>
    <w:rsid w:val="008F0C33"/>
    <w:rsid w:val="008F0E00"/>
    <w:rsid w:val="008F1238"/>
    <w:rsid w:val="008F1C5B"/>
    <w:rsid w:val="008F1E04"/>
    <w:rsid w:val="008F221F"/>
    <w:rsid w:val="008F25AA"/>
    <w:rsid w:val="008F28B1"/>
    <w:rsid w:val="008F28C5"/>
    <w:rsid w:val="008F2BA6"/>
    <w:rsid w:val="008F2D4E"/>
    <w:rsid w:val="008F2F84"/>
    <w:rsid w:val="008F3110"/>
    <w:rsid w:val="008F33C5"/>
    <w:rsid w:val="008F3533"/>
    <w:rsid w:val="008F38E9"/>
    <w:rsid w:val="008F393C"/>
    <w:rsid w:val="008F3AE2"/>
    <w:rsid w:val="008F3B68"/>
    <w:rsid w:val="008F3FAE"/>
    <w:rsid w:val="008F43DB"/>
    <w:rsid w:val="008F49ED"/>
    <w:rsid w:val="008F5188"/>
    <w:rsid w:val="008F5221"/>
    <w:rsid w:val="008F54BC"/>
    <w:rsid w:val="008F5589"/>
    <w:rsid w:val="008F5788"/>
    <w:rsid w:val="008F5EFC"/>
    <w:rsid w:val="008F616E"/>
    <w:rsid w:val="008F6175"/>
    <w:rsid w:val="008F6766"/>
    <w:rsid w:val="008F6D7A"/>
    <w:rsid w:val="008F6E4F"/>
    <w:rsid w:val="008F7081"/>
    <w:rsid w:val="008F72FB"/>
    <w:rsid w:val="008F7583"/>
    <w:rsid w:val="008F79C4"/>
    <w:rsid w:val="008F7D10"/>
    <w:rsid w:val="008F7EED"/>
    <w:rsid w:val="00900079"/>
    <w:rsid w:val="009002E8"/>
    <w:rsid w:val="009003FB"/>
    <w:rsid w:val="0090070D"/>
    <w:rsid w:val="00900736"/>
    <w:rsid w:val="0090078B"/>
    <w:rsid w:val="00900842"/>
    <w:rsid w:val="00900B84"/>
    <w:rsid w:val="00900FBB"/>
    <w:rsid w:val="00901B8E"/>
    <w:rsid w:val="00901C8E"/>
    <w:rsid w:val="00901EA8"/>
    <w:rsid w:val="0090207D"/>
    <w:rsid w:val="00902500"/>
    <w:rsid w:val="009028B1"/>
    <w:rsid w:val="0090294F"/>
    <w:rsid w:val="00902ADF"/>
    <w:rsid w:val="00902BF1"/>
    <w:rsid w:val="00902F95"/>
    <w:rsid w:val="00902FB7"/>
    <w:rsid w:val="009032CB"/>
    <w:rsid w:val="009034F4"/>
    <w:rsid w:val="009036C3"/>
    <w:rsid w:val="00903FB1"/>
    <w:rsid w:val="00903FE0"/>
    <w:rsid w:val="00904314"/>
    <w:rsid w:val="00904531"/>
    <w:rsid w:val="0090473B"/>
    <w:rsid w:val="00904B43"/>
    <w:rsid w:val="009054FD"/>
    <w:rsid w:val="009056D8"/>
    <w:rsid w:val="009057B8"/>
    <w:rsid w:val="00905979"/>
    <w:rsid w:val="00905989"/>
    <w:rsid w:val="00906097"/>
    <w:rsid w:val="00906780"/>
    <w:rsid w:val="009067A3"/>
    <w:rsid w:val="009067EA"/>
    <w:rsid w:val="00906CFA"/>
    <w:rsid w:val="0090799C"/>
    <w:rsid w:val="00907E3D"/>
    <w:rsid w:val="00910041"/>
    <w:rsid w:val="009102DA"/>
    <w:rsid w:val="009103A7"/>
    <w:rsid w:val="009107BE"/>
    <w:rsid w:val="00910D54"/>
    <w:rsid w:val="0091108B"/>
    <w:rsid w:val="00911926"/>
    <w:rsid w:val="00911BB8"/>
    <w:rsid w:val="00911C99"/>
    <w:rsid w:val="00911E40"/>
    <w:rsid w:val="00912142"/>
    <w:rsid w:val="00912208"/>
    <w:rsid w:val="00912532"/>
    <w:rsid w:val="009127A1"/>
    <w:rsid w:val="00912998"/>
    <w:rsid w:val="00912BA7"/>
    <w:rsid w:val="00912DC5"/>
    <w:rsid w:val="00912E3A"/>
    <w:rsid w:val="00912E7E"/>
    <w:rsid w:val="00912EF0"/>
    <w:rsid w:val="00912F53"/>
    <w:rsid w:val="009133BF"/>
    <w:rsid w:val="00913434"/>
    <w:rsid w:val="009135EC"/>
    <w:rsid w:val="00913EFF"/>
    <w:rsid w:val="00914753"/>
    <w:rsid w:val="009150C6"/>
    <w:rsid w:val="009150DA"/>
    <w:rsid w:val="0091548E"/>
    <w:rsid w:val="00915942"/>
    <w:rsid w:val="00915CFB"/>
    <w:rsid w:val="00915E35"/>
    <w:rsid w:val="009161BB"/>
    <w:rsid w:val="00916C90"/>
    <w:rsid w:val="009174E6"/>
    <w:rsid w:val="00917515"/>
    <w:rsid w:val="0091768A"/>
    <w:rsid w:val="00917BD3"/>
    <w:rsid w:val="009201EB"/>
    <w:rsid w:val="009202D7"/>
    <w:rsid w:val="009203C0"/>
    <w:rsid w:val="0092073A"/>
    <w:rsid w:val="009209C6"/>
    <w:rsid w:val="00920A2B"/>
    <w:rsid w:val="00920CE7"/>
    <w:rsid w:val="00921A1F"/>
    <w:rsid w:val="00921AFE"/>
    <w:rsid w:val="00921D1C"/>
    <w:rsid w:val="00922525"/>
    <w:rsid w:val="009229A2"/>
    <w:rsid w:val="0092335C"/>
    <w:rsid w:val="009238E2"/>
    <w:rsid w:val="00923BBE"/>
    <w:rsid w:val="00923BC6"/>
    <w:rsid w:val="00924308"/>
    <w:rsid w:val="009243E1"/>
    <w:rsid w:val="0092447E"/>
    <w:rsid w:val="00924B67"/>
    <w:rsid w:val="00924B8D"/>
    <w:rsid w:val="00924C22"/>
    <w:rsid w:val="00924D75"/>
    <w:rsid w:val="00925588"/>
    <w:rsid w:val="009256B9"/>
    <w:rsid w:val="009257EB"/>
    <w:rsid w:val="00925B14"/>
    <w:rsid w:val="0092606A"/>
    <w:rsid w:val="00926437"/>
    <w:rsid w:val="009267A3"/>
    <w:rsid w:val="00926851"/>
    <w:rsid w:val="00926C44"/>
    <w:rsid w:val="00926CF3"/>
    <w:rsid w:val="0092718D"/>
    <w:rsid w:val="009271C7"/>
    <w:rsid w:val="00927423"/>
    <w:rsid w:val="00927589"/>
    <w:rsid w:val="0092759E"/>
    <w:rsid w:val="00927CAB"/>
    <w:rsid w:val="00927F50"/>
    <w:rsid w:val="00930120"/>
    <w:rsid w:val="009302E6"/>
    <w:rsid w:val="00930342"/>
    <w:rsid w:val="00930E30"/>
    <w:rsid w:val="00930FB2"/>
    <w:rsid w:val="009315B5"/>
    <w:rsid w:val="009318D2"/>
    <w:rsid w:val="00931A76"/>
    <w:rsid w:val="00931C71"/>
    <w:rsid w:val="00931E47"/>
    <w:rsid w:val="00931F18"/>
    <w:rsid w:val="00932364"/>
    <w:rsid w:val="00932609"/>
    <w:rsid w:val="00932642"/>
    <w:rsid w:val="0093283B"/>
    <w:rsid w:val="00932C0A"/>
    <w:rsid w:val="00932CF9"/>
    <w:rsid w:val="00933376"/>
    <w:rsid w:val="00933552"/>
    <w:rsid w:val="009338D7"/>
    <w:rsid w:val="00933B67"/>
    <w:rsid w:val="009344B1"/>
    <w:rsid w:val="009345F1"/>
    <w:rsid w:val="0093460D"/>
    <w:rsid w:val="0093491A"/>
    <w:rsid w:val="00934B1C"/>
    <w:rsid w:val="00934D34"/>
    <w:rsid w:val="00934E30"/>
    <w:rsid w:val="0093516B"/>
    <w:rsid w:val="00935379"/>
    <w:rsid w:val="009354F3"/>
    <w:rsid w:val="00935E70"/>
    <w:rsid w:val="00935EDC"/>
    <w:rsid w:val="00936175"/>
    <w:rsid w:val="0093630D"/>
    <w:rsid w:val="0093669C"/>
    <w:rsid w:val="00936833"/>
    <w:rsid w:val="0093729E"/>
    <w:rsid w:val="00937386"/>
    <w:rsid w:val="0093782F"/>
    <w:rsid w:val="00937ABF"/>
    <w:rsid w:val="00940635"/>
    <w:rsid w:val="00940E46"/>
    <w:rsid w:val="0094110B"/>
    <w:rsid w:val="00941242"/>
    <w:rsid w:val="0094131F"/>
    <w:rsid w:val="00941924"/>
    <w:rsid w:val="00941B6B"/>
    <w:rsid w:val="00941E8A"/>
    <w:rsid w:val="00941EDB"/>
    <w:rsid w:val="00941FD9"/>
    <w:rsid w:val="0094259F"/>
    <w:rsid w:val="009425AA"/>
    <w:rsid w:val="009427D2"/>
    <w:rsid w:val="00942C65"/>
    <w:rsid w:val="00943416"/>
    <w:rsid w:val="0094363F"/>
    <w:rsid w:val="00943644"/>
    <w:rsid w:val="009437C3"/>
    <w:rsid w:val="009437D6"/>
    <w:rsid w:val="009443F2"/>
    <w:rsid w:val="00944602"/>
    <w:rsid w:val="00944754"/>
    <w:rsid w:val="00944B6D"/>
    <w:rsid w:val="00944B92"/>
    <w:rsid w:val="00944FAC"/>
    <w:rsid w:val="00945271"/>
    <w:rsid w:val="00945A28"/>
    <w:rsid w:val="00945FC3"/>
    <w:rsid w:val="00946465"/>
    <w:rsid w:val="00946710"/>
    <w:rsid w:val="00946B34"/>
    <w:rsid w:val="00946C4A"/>
    <w:rsid w:val="00946C98"/>
    <w:rsid w:val="009470F8"/>
    <w:rsid w:val="00947576"/>
    <w:rsid w:val="00947DDD"/>
    <w:rsid w:val="00947F37"/>
    <w:rsid w:val="0095000E"/>
    <w:rsid w:val="00950159"/>
    <w:rsid w:val="00950890"/>
    <w:rsid w:val="00950DE9"/>
    <w:rsid w:val="009511D7"/>
    <w:rsid w:val="0095186D"/>
    <w:rsid w:val="009529F4"/>
    <w:rsid w:val="00952A2E"/>
    <w:rsid w:val="00953303"/>
    <w:rsid w:val="009539B6"/>
    <w:rsid w:val="00953A09"/>
    <w:rsid w:val="009540DC"/>
    <w:rsid w:val="0095433B"/>
    <w:rsid w:val="009543F5"/>
    <w:rsid w:val="009544F3"/>
    <w:rsid w:val="00954604"/>
    <w:rsid w:val="00954947"/>
    <w:rsid w:val="00954A93"/>
    <w:rsid w:val="00954DE1"/>
    <w:rsid w:val="00954EF3"/>
    <w:rsid w:val="009552A8"/>
    <w:rsid w:val="0095571D"/>
    <w:rsid w:val="0095588F"/>
    <w:rsid w:val="00955890"/>
    <w:rsid w:val="0095599D"/>
    <w:rsid w:val="009559BE"/>
    <w:rsid w:val="00955BC4"/>
    <w:rsid w:val="00955C72"/>
    <w:rsid w:val="00955C8E"/>
    <w:rsid w:val="00956309"/>
    <w:rsid w:val="00956A83"/>
    <w:rsid w:val="00956A9F"/>
    <w:rsid w:val="00956C4F"/>
    <w:rsid w:val="00957357"/>
    <w:rsid w:val="0095740D"/>
    <w:rsid w:val="00957AE0"/>
    <w:rsid w:val="00957C50"/>
    <w:rsid w:val="00957DC2"/>
    <w:rsid w:val="00960138"/>
    <w:rsid w:val="00960352"/>
    <w:rsid w:val="009608F6"/>
    <w:rsid w:val="00960B1D"/>
    <w:rsid w:val="00960CCB"/>
    <w:rsid w:val="00960D52"/>
    <w:rsid w:val="00960E52"/>
    <w:rsid w:val="009613BB"/>
    <w:rsid w:val="00961900"/>
    <w:rsid w:val="00961971"/>
    <w:rsid w:val="00962075"/>
    <w:rsid w:val="00962693"/>
    <w:rsid w:val="0096275F"/>
    <w:rsid w:val="009628FA"/>
    <w:rsid w:val="0096336A"/>
    <w:rsid w:val="00963C81"/>
    <w:rsid w:val="00963D6F"/>
    <w:rsid w:val="00964678"/>
    <w:rsid w:val="009649EB"/>
    <w:rsid w:val="00964D77"/>
    <w:rsid w:val="0096514A"/>
    <w:rsid w:val="009652A8"/>
    <w:rsid w:val="00965447"/>
    <w:rsid w:val="009654C1"/>
    <w:rsid w:val="00965991"/>
    <w:rsid w:val="00965B7A"/>
    <w:rsid w:val="00965B9D"/>
    <w:rsid w:val="00965DA5"/>
    <w:rsid w:val="00965F87"/>
    <w:rsid w:val="0096612A"/>
    <w:rsid w:val="00966738"/>
    <w:rsid w:val="00966AC5"/>
    <w:rsid w:val="00966AFD"/>
    <w:rsid w:val="00966B3F"/>
    <w:rsid w:val="00966CBB"/>
    <w:rsid w:val="00966DEE"/>
    <w:rsid w:val="00966FE5"/>
    <w:rsid w:val="00967517"/>
    <w:rsid w:val="00967594"/>
    <w:rsid w:val="0096759D"/>
    <w:rsid w:val="00967AAD"/>
    <w:rsid w:val="00967BAF"/>
    <w:rsid w:val="00967BC7"/>
    <w:rsid w:val="00967C53"/>
    <w:rsid w:val="00967EFD"/>
    <w:rsid w:val="00970716"/>
    <w:rsid w:val="009709F9"/>
    <w:rsid w:val="0097146F"/>
    <w:rsid w:val="00971508"/>
    <w:rsid w:val="009715B7"/>
    <w:rsid w:val="009715F2"/>
    <w:rsid w:val="00971AC4"/>
    <w:rsid w:val="0097215F"/>
    <w:rsid w:val="00972572"/>
    <w:rsid w:val="0097289C"/>
    <w:rsid w:val="00972BAF"/>
    <w:rsid w:val="00972C2C"/>
    <w:rsid w:val="00972DC8"/>
    <w:rsid w:val="009730B6"/>
    <w:rsid w:val="009730D9"/>
    <w:rsid w:val="0097320F"/>
    <w:rsid w:val="009733D6"/>
    <w:rsid w:val="009737A2"/>
    <w:rsid w:val="00973E65"/>
    <w:rsid w:val="00973E6D"/>
    <w:rsid w:val="00973EBE"/>
    <w:rsid w:val="00973F6D"/>
    <w:rsid w:val="009745D5"/>
    <w:rsid w:val="0097467A"/>
    <w:rsid w:val="0097475F"/>
    <w:rsid w:val="00974876"/>
    <w:rsid w:val="0097490C"/>
    <w:rsid w:val="00974DB2"/>
    <w:rsid w:val="00974E89"/>
    <w:rsid w:val="009752DF"/>
    <w:rsid w:val="0097555B"/>
    <w:rsid w:val="00975B5B"/>
    <w:rsid w:val="00975BB1"/>
    <w:rsid w:val="00975F16"/>
    <w:rsid w:val="00976071"/>
    <w:rsid w:val="00976151"/>
    <w:rsid w:val="00976209"/>
    <w:rsid w:val="009766C9"/>
    <w:rsid w:val="0097677F"/>
    <w:rsid w:val="00976C9C"/>
    <w:rsid w:val="00976D24"/>
    <w:rsid w:val="009771C0"/>
    <w:rsid w:val="00977308"/>
    <w:rsid w:val="009773D9"/>
    <w:rsid w:val="00977677"/>
    <w:rsid w:val="00977BD9"/>
    <w:rsid w:val="0097CA67"/>
    <w:rsid w:val="009801A1"/>
    <w:rsid w:val="00980544"/>
    <w:rsid w:val="00980682"/>
    <w:rsid w:val="00980825"/>
    <w:rsid w:val="0098099A"/>
    <w:rsid w:val="0098120C"/>
    <w:rsid w:val="009813E7"/>
    <w:rsid w:val="00981431"/>
    <w:rsid w:val="0098162B"/>
    <w:rsid w:val="00981631"/>
    <w:rsid w:val="009816FA"/>
    <w:rsid w:val="00981889"/>
    <w:rsid w:val="00981960"/>
    <w:rsid w:val="00981A6E"/>
    <w:rsid w:val="00981AAD"/>
    <w:rsid w:val="00981E00"/>
    <w:rsid w:val="00981FB2"/>
    <w:rsid w:val="00982071"/>
    <w:rsid w:val="00982362"/>
    <w:rsid w:val="009826A1"/>
    <w:rsid w:val="009826B9"/>
    <w:rsid w:val="0098271E"/>
    <w:rsid w:val="00982785"/>
    <w:rsid w:val="009833D9"/>
    <w:rsid w:val="009833E2"/>
    <w:rsid w:val="009837EB"/>
    <w:rsid w:val="00983982"/>
    <w:rsid w:val="009839A8"/>
    <w:rsid w:val="00983AB5"/>
    <w:rsid w:val="0098450A"/>
    <w:rsid w:val="00984518"/>
    <w:rsid w:val="009847A2"/>
    <w:rsid w:val="00984825"/>
    <w:rsid w:val="00985052"/>
    <w:rsid w:val="009852C4"/>
    <w:rsid w:val="009853D3"/>
    <w:rsid w:val="009855EB"/>
    <w:rsid w:val="00985638"/>
    <w:rsid w:val="00985689"/>
    <w:rsid w:val="0098594B"/>
    <w:rsid w:val="009859C3"/>
    <w:rsid w:val="00985B47"/>
    <w:rsid w:val="00986397"/>
    <w:rsid w:val="00986874"/>
    <w:rsid w:val="009869C3"/>
    <w:rsid w:val="00986DE7"/>
    <w:rsid w:val="00986E2A"/>
    <w:rsid w:val="009870A0"/>
    <w:rsid w:val="009870C9"/>
    <w:rsid w:val="009875D7"/>
    <w:rsid w:val="009878F1"/>
    <w:rsid w:val="009879B7"/>
    <w:rsid w:val="0099016A"/>
    <w:rsid w:val="0099056C"/>
    <w:rsid w:val="00990A5F"/>
    <w:rsid w:val="00990ACD"/>
    <w:rsid w:val="009910A3"/>
    <w:rsid w:val="009916E6"/>
    <w:rsid w:val="00991706"/>
    <w:rsid w:val="00991718"/>
    <w:rsid w:val="009920DD"/>
    <w:rsid w:val="00992292"/>
    <w:rsid w:val="009922B3"/>
    <w:rsid w:val="00992671"/>
    <w:rsid w:val="00992AF3"/>
    <w:rsid w:val="0099318E"/>
    <w:rsid w:val="0099322D"/>
    <w:rsid w:val="00993706"/>
    <w:rsid w:val="009939E0"/>
    <w:rsid w:val="00993A74"/>
    <w:rsid w:val="00993A86"/>
    <w:rsid w:val="00993C78"/>
    <w:rsid w:val="00994DCC"/>
    <w:rsid w:val="00994E4C"/>
    <w:rsid w:val="00994EFF"/>
    <w:rsid w:val="0099552D"/>
    <w:rsid w:val="0099554F"/>
    <w:rsid w:val="009957E7"/>
    <w:rsid w:val="00995C48"/>
    <w:rsid w:val="00995C74"/>
    <w:rsid w:val="00996192"/>
    <w:rsid w:val="00996359"/>
    <w:rsid w:val="00996671"/>
    <w:rsid w:val="00996D09"/>
    <w:rsid w:val="0099716F"/>
    <w:rsid w:val="009971A5"/>
    <w:rsid w:val="00997215"/>
    <w:rsid w:val="0099726F"/>
    <w:rsid w:val="009975D6"/>
    <w:rsid w:val="00997770"/>
    <w:rsid w:val="00997874"/>
    <w:rsid w:val="009978B5"/>
    <w:rsid w:val="00997960"/>
    <w:rsid w:val="00997AC5"/>
    <w:rsid w:val="00997AEA"/>
    <w:rsid w:val="00997AFB"/>
    <w:rsid w:val="00997E06"/>
    <w:rsid w:val="009A0400"/>
    <w:rsid w:val="009A08CB"/>
    <w:rsid w:val="009A0B4E"/>
    <w:rsid w:val="009A0C0F"/>
    <w:rsid w:val="009A0F9F"/>
    <w:rsid w:val="009A12CB"/>
    <w:rsid w:val="009A17A3"/>
    <w:rsid w:val="009A181A"/>
    <w:rsid w:val="009A199A"/>
    <w:rsid w:val="009A1A97"/>
    <w:rsid w:val="009A231F"/>
    <w:rsid w:val="009A284C"/>
    <w:rsid w:val="009A2853"/>
    <w:rsid w:val="009A2A88"/>
    <w:rsid w:val="009A2F75"/>
    <w:rsid w:val="009A3089"/>
    <w:rsid w:val="009A3123"/>
    <w:rsid w:val="009A31E0"/>
    <w:rsid w:val="009A346B"/>
    <w:rsid w:val="009A3E42"/>
    <w:rsid w:val="009A3F0B"/>
    <w:rsid w:val="009A3F2A"/>
    <w:rsid w:val="009A434B"/>
    <w:rsid w:val="009A4A42"/>
    <w:rsid w:val="009A4AAB"/>
    <w:rsid w:val="009A4C22"/>
    <w:rsid w:val="009A5023"/>
    <w:rsid w:val="009A52BC"/>
    <w:rsid w:val="009A5822"/>
    <w:rsid w:val="009A5A15"/>
    <w:rsid w:val="009A5A51"/>
    <w:rsid w:val="009A60A9"/>
    <w:rsid w:val="009A61DC"/>
    <w:rsid w:val="009A633E"/>
    <w:rsid w:val="009A65CD"/>
    <w:rsid w:val="009A67D0"/>
    <w:rsid w:val="009A6A97"/>
    <w:rsid w:val="009A6CCA"/>
    <w:rsid w:val="009A6F2C"/>
    <w:rsid w:val="009A716B"/>
    <w:rsid w:val="009A7217"/>
    <w:rsid w:val="009A73EA"/>
    <w:rsid w:val="009A7787"/>
    <w:rsid w:val="009A7834"/>
    <w:rsid w:val="009A7ED9"/>
    <w:rsid w:val="009A7FDB"/>
    <w:rsid w:val="009B0201"/>
    <w:rsid w:val="009B047F"/>
    <w:rsid w:val="009B0B07"/>
    <w:rsid w:val="009B0B08"/>
    <w:rsid w:val="009B0D4A"/>
    <w:rsid w:val="009B121B"/>
    <w:rsid w:val="009B123B"/>
    <w:rsid w:val="009B13F9"/>
    <w:rsid w:val="009B1B0A"/>
    <w:rsid w:val="009B1BD4"/>
    <w:rsid w:val="009B1D49"/>
    <w:rsid w:val="009B1F2A"/>
    <w:rsid w:val="009B1FB3"/>
    <w:rsid w:val="009B2029"/>
    <w:rsid w:val="009B2693"/>
    <w:rsid w:val="009B2BC2"/>
    <w:rsid w:val="009B3001"/>
    <w:rsid w:val="009B38C8"/>
    <w:rsid w:val="009B39D3"/>
    <w:rsid w:val="009B3EE7"/>
    <w:rsid w:val="009B43E2"/>
    <w:rsid w:val="009B44AF"/>
    <w:rsid w:val="009B458A"/>
    <w:rsid w:val="009B4963"/>
    <w:rsid w:val="009B499C"/>
    <w:rsid w:val="009B4B18"/>
    <w:rsid w:val="009B5018"/>
    <w:rsid w:val="009B572A"/>
    <w:rsid w:val="009B577C"/>
    <w:rsid w:val="009B5912"/>
    <w:rsid w:val="009B5BCE"/>
    <w:rsid w:val="009B5CD9"/>
    <w:rsid w:val="009B5CE0"/>
    <w:rsid w:val="009B5F15"/>
    <w:rsid w:val="009B6712"/>
    <w:rsid w:val="009B6DAC"/>
    <w:rsid w:val="009B6E10"/>
    <w:rsid w:val="009B6FC5"/>
    <w:rsid w:val="009B7275"/>
    <w:rsid w:val="009B73F7"/>
    <w:rsid w:val="009B753D"/>
    <w:rsid w:val="009B781E"/>
    <w:rsid w:val="009B7B58"/>
    <w:rsid w:val="009B7FF1"/>
    <w:rsid w:val="009C00F3"/>
    <w:rsid w:val="009C0749"/>
    <w:rsid w:val="009C09E0"/>
    <w:rsid w:val="009C0C3A"/>
    <w:rsid w:val="009C1117"/>
    <w:rsid w:val="009C1556"/>
    <w:rsid w:val="009C1A5A"/>
    <w:rsid w:val="009C1E13"/>
    <w:rsid w:val="009C21DA"/>
    <w:rsid w:val="009C236F"/>
    <w:rsid w:val="009C23F9"/>
    <w:rsid w:val="009C2425"/>
    <w:rsid w:val="009C28BD"/>
    <w:rsid w:val="009C2A40"/>
    <w:rsid w:val="009C2CDF"/>
    <w:rsid w:val="009C323D"/>
    <w:rsid w:val="009C365E"/>
    <w:rsid w:val="009C3C71"/>
    <w:rsid w:val="009C3E79"/>
    <w:rsid w:val="009C400E"/>
    <w:rsid w:val="009C41F1"/>
    <w:rsid w:val="009C4285"/>
    <w:rsid w:val="009C4581"/>
    <w:rsid w:val="009C4D23"/>
    <w:rsid w:val="009C4F70"/>
    <w:rsid w:val="009C528C"/>
    <w:rsid w:val="009C5768"/>
    <w:rsid w:val="009C5CFC"/>
    <w:rsid w:val="009C5F33"/>
    <w:rsid w:val="009C5FA0"/>
    <w:rsid w:val="009C5FF8"/>
    <w:rsid w:val="009C6037"/>
    <w:rsid w:val="009C61CD"/>
    <w:rsid w:val="009C6452"/>
    <w:rsid w:val="009C64FA"/>
    <w:rsid w:val="009C6877"/>
    <w:rsid w:val="009C688E"/>
    <w:rsid w:val="009C6921"/>
    <w:rsid w:val="009C6B28"/>
    <w:rsid w:val="009C70E7"/>
    <w:rsid w:val="009C70FA"/>
    <w:rsid w:val="009C7462"/>
    <w:rsid w:val="009C7824"/>
    <w:rsid w:val="009C78D5"/>
    <w:rsid w:val="009C7F07"/>
    <w:rsid w:val="009C7FBC"/>
    <w:rsid w:val="009D03D7"/>
    <w:rsid w:val="009D0426"/>
    <w:rsid w:val="009D0785"/>
    <w:rsid w:val="009D09F1"/>
    <w:rsid w:val="009D0B88"/>
    <w:rsid w:val="009D0E9F"/>
    <w:rsid w:val="009D1098"/>
    <w:rsid w:val="009D10F2"/>
    <w:rsid w:val="009D15D5"/>
    <w:rsid w:val="009D1730"/>
    <w:rsid w:val="009D1C98"/>
    <w:rsid w:val="009D1E9E"/>
    <w:rsid w:val="009D2007"/>
    <w:rsid w:val="009D2BDC"/>
    <w:rsid w:val="009D30A0"/>
    <w:rsid w:val="009D3130"/>
    <w:rsid w:val="009D321A"/>
    <w:rsid w:val="009D3406"/>
    <w:rsid w:val="009D3A22"/>
    <w:rsid w:val="009D3CC1"/>
    <w:rsid w:val="009D3D7B"/>
    <w:rsid w:val="009D3E0C"/>
    <w:rsid w:val="009D4967"/>
    <w:rsid w:val="009D4A4D"/>
    <w:rsid w:val="009D4B75"/>
    <w:rsid w:val="009D4BED"/>
    <w:rsid w:val="009D4CA5"/>
    <w:rsid w:val="009D50AA"/>
    <w:rsid w:val="009D517E"/>
    <w:rsid w:val="009D538E"/>
    <w:rsid w:val="009D550F"/>
    <w:rsid w:val="009D554A"/>
    <w:rsid w:val="009D59AA"/>
    <w:rsid w:val="009D5AF5"/>
    <w:rsid w:val="009D5DDB"/>
    <w:rsid w:val="009D6552"/>
    <w:rsid w:val="009D6765"/>
    <w:rsid w:val="009D6B68"/>
    <w:rsid w:val="009D6CF6"/>
    <w:rsid w:val="009D71A5"/>
    <w:rsid w:val="009D7364"/>
    <w:rsid w:val="009D73BD"/>
    <w:rsid w:val="009D79D0"/>
    <w:rsid w:val="009D7BF0"/>
    <w:rsid w:val="009D7F83"/>
    <w:rsid w:val="009E0119"/>
    <w:rsid w:val="009E0321"/>
    <w:rsid w:val="009E0462"/>
    <w:rsid w:val="009E07C6"/>
    <w:rsid w:val="009E0822"/>
    <w:rsid w:val="009E0AB2"/>
    <w:rsid w:val="009E0D8C"/>
    <w:rsid w:val="009E10B7"/>
    <w:rsid w:val="009E1258"/>
    <w:rsid w:val="009E1A65"/>
    <w:rsid w:val="009E1C0B"/>
    <w:rsid w:val="009E1D2F"/>
    <w:rsid w:val="009E1D79"/>
    <w:rsid w:val="009E2293"/>
    <w:rsid w:val="009E241B"/>
    <w:rsid w:val="009E2470"/>
    <w:rsid w:val="009E26A7"/>
    <w:rsid w:val="009E292E"/>
    <w:rsid w:val="009E2D7C"/>
    <w:rsid w:val="009E2DCA"/>
    <w:rsid w:val="009E2E59"/>
    <w:rsid w:val="009E2E63"/>
    <w:rsid w:val="009E2F18"/>
    <w:rsid w:val="009E2FF9"/>
    <w:rsid w:val="009E3084"/>
    <w:rsid w:val="009E3352"/>
    <w:rsid w:val="009E35C8"/>
    <w:rsid w:val="009E383A"/>
    <w:rsid w:val="009E3A0F"/>
    <w:rsid w:val="009E3F42"/>
    <w:rsid w:val="009E40E0"/>
    <w:rsid w:val="009E44DB"/>
    <w:rsid w:val="009E474A"/>
    <w:rsid w:val="009E4B0B"/>
    <w:rsid w:val="009E4E93"/>
    <w:rsid w:val="009E5190"/>
    <w:rsid w:val="009E560C"/>
    <w:rsid w:val="009E624F"/>
    <w:rsid w:val="009E6618"/>
    <w:rsid w:val="009E6826"/>
    <w:rsid w:val="009E69AE"/>
    <w:rsid w:val="009E6C8A"/>
    <w:rsid w:val="009E731B"/>
    <w:rsid w:val="009E7498"/>
    <w:rsid w:val="009E74AA"/>
    <w:rsid w:val="009E7502"/>
    <w:rsid w:val="009E762A"/>
    <w:rsid w:val="009E785F"/>
    <w:rsid w:val="009E7A67"/>
    <w:rsid w:val="009E7AA7"/>
    <w:rsid w:val="009E7E12"/>
    <w:rsid w:val="009F0038"/>
    <w:rsid w:val="009F04C9"/>
    <w:rsid w:val="009F07E8"/>
    <w:rsid w:val="009F091A"/>
    <w:rsid w:val="009F0ABF"/>
    <w:rsid w:val="009F0B78"/>
    <w:rsid w:val="009F0F02"/>
    <w:rsid w:val="009F1275"/>
    <w:rsid w:val="009F1318"/>
    <w:rsid w:val="009F13CA"/>
    <w:rsid w:val="009F2532"/>
    <w:rsid w:val="009F2B2F"/>
    <w:rsid w:val="009F2B81"/>
    <w:rsid w:val="009F30E3"/>
    <w:rsid w:val="009F350C"/>
    <w:rsid w:val="009F35E6"/>
    <w:rsid w:val="009F3721"/>
    <w:rsid w:val="009F3BAF"/>
    <w:rsid w:val="009F3D16"/>
    <w:rsid w:val="009F3F7C"/>
    <w:rsid w:val="009F43A2"/>
    <w:rsid w:val="009F43EE"/>
    <w:rsid w:val="009F43EF"/>
    <w:rsid w:val="009F4557"/>
    <w:rsid w:val="009F4671"/>
    <w:rsid w:val="009F46D0"/>
    <w:rsid w:val="009F48B2"/>
    <w:rsid w:val="009F4CAB"/>
    <w:rsid w:val="009F4DFF"/>
    <w:rsid w:val="009F5C59"/>
    <w:rsid w:val="009F5EF1"/>
    <w:rsid w:val="009F601A"/>
    <w:rsid w:val="009F65EC"/>
    <w:rsid w:val="009F693E"/>
    <w:rsid w:val="009F6C1D"/>
    <w:rsid w:val="009F72F9"/>
    <w:rsid w:val="009F7BA1"/>
    <w:rsid w:val="009F7BB3"/>
    <w:rsid w:val="009F7E3B"/>
    <w:rsid w:val="00A004E2"/>
    <w:rsid w:val="00A00536"/>
    <w:rsid w:val="00A00588"/>
    <w:rsid w:val="00A007FA"/>
    <w:rsid w:val="00A00915"/>
    <w:rsid w:val="00A00AD4"/>
    <w:rsid w:val="00A00BEC"/>
    <w:rsid w:val="00A0130B"/>
    <w:rsid w:val="00A01721"/>
    <w:rsid w:val="00A01950"/>
    <w:rsid w:val="00A01BD5"/>
    <w:rsid w:val="00A02112"/>
    <w:rsid w:val="00A022A2"/>
    <w:rsid w:val="00A0255D"/>
    <w:rsid w:val="00A025AE"/>
    <w:rsid w:val="00A0289B"/>
    <w:rsid w:val="00A0297E"/>
    <w:rsid w:val="00A030A4"/>
    <w:rsid w:val="00A03204"/>
    <w:rsid w:val="00A03424"/>
    <w:rsid w:val="00A0348C"/>
    <w:rsid w:val="00A03D1E"/>
    <w:rsid w:val="00A03F6C"/>
    <w:rsid w:val="00A03FB0"/>
    <w:rsid w:val="00A03FC2"/>
    <w:rsid w:val="00A042A7"/>
    <w:rsid w:val="00A04417"/>
    <w:rsid w:val="00A047AB"/>
    <w:rsid w:val="00A04C47"/>
    <w:rsid w:val="00A04C90"/>
    <w:rsid w:val="00A04CA7"/>
    <w:rsid w:val="00A04F6F"/>
    <w:rsid w:val="00A05626"/>
    <w:rsid w:val="00A05A30"/>
    <w:rsid w:val="00A05A45"/>
    <w:rsid w:val="00A05F02"/>
    <w:rsid w:val="00A0608E"/>
    <w:rsid w:val="00A0623E"/>
    <w:rsid w:val="00A0625F"/>
    <w:rsid w:val="00A06474"/>
    <w:rsid w:val="00A06788"/>
    <w:rsid w:val="00A0686A"/>
    <w:rsid w:val="00A06ABA"/>
    <w:rsid w:val="00A06AF9"/>
    <w:rsid w:val="00A07673"/>
    <w:rsid w:val="00A077D3"/>
    <w:rsid w:val="00A077F7"/>
    <w:rsid w:val="00A1023A"/>
    <w:rsid w:val="00A10340"/>
    <w:rsid w:val="00A10405"/>
    <w:rsid w:val="00A107E8"/>
    <w:rsid w:val="00A1086E"/>
    <w:rsid w:val="00A10AF0"/>
    <w:rsid w:val="00A112FB"/>
    <w:rsid w:val="00A11BF6"/>
    <w:rsid w:val="00A11E73"/>
    <w:rsid w:val="00A11EA8"/>
    <w:rsid w:val="00A11F52"/>
    <w:rsid w:val="00A1240B"/>
    <w:rsid w:val="00A12680"/>
    <w:rsid w:val="00A1279E"/>
    <w:rsid w:val="00A12A5A"/>
    <w:rsid w:val="00A13A54"/>
    <w:rsid w:val="00A13AB4"/>
    <w:rsid w:val="00A13BB6"/>
    <w:rsid w:val="00A13FA3"/>
    <w:rsid w:val="00A14B88"/>
    <w:rsid w:val="00A14F02"/>
    <w:rsid w:val="00A150EA"/>
    <w:rsid w:val="00A1567D"/>
    <w:rsid w:val="00A156BB"/>
    <w:rsid w:val="00A1575A"/>
    <w:rsid w:val="00A15895"/>
    <w:rsid w:val="00A15B14"/>
    <w:rsid w:val="00A15F59"/>
    <w:rsid w:val="00A160FB"/>
    <w:rsid w:val="00A163EC"/>
    <w:rsid w:val="00A16570"/>
    <w:rsid w:val="00A166A5"/>
    <w:rsid w:val="00A1688E"/>
    <w:rsid w:val="00A16890"/>
    <w:rsid w:val="00A1733C"/>
    <w:rsid w:val="00A175F1"/>
    <w:rsid w:val="00A175F6"/>
    <w:rsid w:val="00A20047"/>
    <w:rsid w:val="00A208B2"/>
    <w:rsid w:val="00A209CE"/>
    <w:rsid w:val="00A20EA4"/>
    <w:rsid w:val="00A20F83"/>
    <w:rsid w:val="00A210B8"/>
    <w:rsid w:val="00A21272"/>
    <w:rsid w:val="00A212C9"/>
    <w:rsid w:val="00A2132F"/>
    <w:rsid w:val="00A21471"/>
    <w:rsid w:val="00A2173E"/>
    <w:rsid w:val="00A21B39"/>
    <w:rsid w:val="00A220B7"/>
    <w:rsid w:val="00A22D70"/>
    <w:rsid w:val="00A233EE"/>
    <w:rsid w:val="00A23526"/>
    <w:rsid w:val="00A23568"/>
    <w:rsid w:val="00A236AE"/>
    <w:rsid w:val="00A23B46"/>
    <w:rsid w:val="00A23C09"/>
    <w:rsid w:val="00A23F47"/>
    <w:rsid w:val="00A247D4"/>
    <w:rsid w:val="00A24968"/>
    <w:rsid w:val="00A25136"/>
    <w:rsid w:val="00A251E6"/>
    <w:rsid w:val="00A2559F"/>
    <w:rsid w:val="00A2618E"/>
    <w:rsid w:val="00A265E2"/>
    <w:rsid w:val="00A2724A"/>
    <w:rsid w:val="00A273D8"/>
    <w:rsid w:val="00A27530"/>
    <w:rsid w:val="00A279B9"/>
    <w:rsid w:val="00A27A44"/>
    <w:rsid w:val="00A27BB0"/>
    <w:rsid w:val="00A27C23"/>
    <w:rsid w:val="00A27D13"/>
    <w:rsid w:val="00A27FA9"/>
    <w:rsid w:val="00A30155"/>
    <w:rsid w:val="00A3023D"/>
    <w:rsid w:val="00A30590"/>
    <w:rsid w:val="00A30729"/>
    <w:rsid w:val="00A30845"/>
    <w:rsid w:val="00A308DD"/>
    <w:rsid w:val="00A30EC9"/>
    <w:rsid w:val="00A30F98"/>
    <w:rsid w:val="00A30FE6"/>
    <w:rsid w:val="00A3103E"/>
    <w:rsid w:val="00A31228"/>
    <w:rsid w:val="00A31417"/>
    <w:rsid w:val="00A31842"/>
    <w:rsid w:val="00A320DA"/>
    <w:rsid w:val="00A32358"/>
    <w:rsid w:val="00A33480"/>
    <w:rsid w:val="00A33796"/>
    <w:rsid w:val="00A33BCF"/>
    <w:rsid w:val="00A34907"/>
    <w:rsid w:val="00A34C36"/>
    <w:rsid w:val="00A34E84"/>
    <w:rsid w:val="00A35174"/>
    <w:rsid w:val="00A3560F"/>
    <w:rsid w:val="00A35A42"/>
    <w:rsid w:val="00A35D85"/>
    <w:rsid w:val="00A35E16"/>
    <w:rsid w:val="00A362D1"/>
    <w:rsid w:val="00A363E6"/>
    <w:rsid w:val="00A365AB"/>
    <w:rsid w:val="00A36952"/>
    <w:rsid w:val="00A36EBA"/>
    <w:rsid w:val="00A37275"/>
    <w:rsid w:val="00A373E0"/>
    <w:rsid w:val="00A3748B"/>
    <w:rsid w:val="00A374DB"/>
    <w:rsid w:val="00A37516"/>
    <w:rsid w:val="00A37A78"/>
    <w:rsid w:val="00A40DD2"/>
    <w:rsid w:val="00A40F38"/>
    <w:rsid w:val="00A41022"/>
    <w:rsid w:val="00A41629"/>
    <w:rsid w:val="00A418E8"/>
    <w:rsid w:val="00A41CC8"/>
    <w:rsid w:val="00A42242"/>
    <w:rsid w:val="00A42694"/>
    <w:rsid w:val="00A42709"/>
    <w:rsid w:val="00A42DBD"/>
    <w:rsid w:val="00A4305C"/>
    <w:rsid w:val="00A436BE"/>
    <w:rsid w:val="00A4391F"/>
    <w:rsid w:val="00A43AB6"/>
    <w:rsid w:val="00A43BB5"/>
    <w:rsid w:val="00A44278"/>
    <w:rsid w:val="00A443F6"/>
    <w:rsid w:val="00A44436"/>
    <w:rsid w:val="00A449CC"/>
    <w:rsid w:val="00A44B6E"/>
    <w:rsid w:val="00A4501C"/>
    <w:rsid w:val="00A45722"/>
    <w:rsid w:val="00A45A54"/>
    <w:rsid w:val="00A45C9D"/>
    <w:rsid w:val="00A46241"/>
    <w:rsid w:val="00A46280"/>
    <w:rsid w:val="00A46503"/>
    <w:rsid w:val="00A4659A"/>
    <w:rsid w:val="00A46C08"/>
    <w:rsid w:val="00A46CB2"/>
    <w:rsid w:val="00A47416"/>
    <w:rsid w:val="00A47696"/>
    <w:rsid w:val="00A47E9E"/>
    <w:rsid w:val="00A47EBD"/>
    <w:rsid w:val="00A50487"/>
    <w:rsid w:val="00A50AAB"/>
    <w:rsid w:val="00A50D3A"/>
    <w:rsid w:val="00A51142"/>
    <w:rsid w:val="00A5148E"/>
    <w:rsid w:val="00A515D2"/>
    <w:rsid w:val="00A519B3"/>
    <w:rsid w:val="00A51DD6"/>
    <w:rsid w:val="00A51E78"/>
    <w:rsid w:val="00A51EAE"/>
    <w:rsid w:val="00A51F07"/>
    <w:rsid w:val="00A52134"/>
    <w:rsid w:val="00A52A77"/>
    <w:rsid w:val="00A530EE"/>
    <w:rsid w:val="00A53711"/>
    <w:rsid w:val="00A53D6F"/>
    <w:rsid w:val="00A53E70"/>
    <w:rsid w:val="00A5413E"/>
    <w:rsid w:val="00A54D67"/>
    <w:rsid w:val="00A54E5E"/>
    <w:rsid w:val="00A54FB2"/>
    <w:rsid w:val="00A55103"/>
    <w:rsid w:val="00A55391"/>
    <w:rsid w:val="00A55BA7"/>
    <w:rsid w:val="00A56345"/>
    <w:rsid w:val="00A56576"/>
    <w:rsid w:val="00A568A2"/>
    <w:rsid w:val="00A56AFC"/>
    <w:rsid w:val="00A57353"/>
    <w:rsid w:val="00A57427"/>
    <w:rsid w:val="00A5756F"/>
    <w:rsid w:val="00A57EB2"/>
    <w:rsid w:val="00A57F50"/>
    <w:rsid w:val="00A60648"/>
    <w:rsid w:val="00A608CE"/>
    <w:rsid w:val="00A60906"/>
    <w:rsid w:val="00A60DC6"/>
    <w:rsid w:val="00A60E3D"/>
    <w:rsid w:val="00A61030"/>
    <w:rsid w:val="00A61AA4"/>
    <w:rsid w:val="00A61AC4"/>
    <w:rsid w:val="00A61FD7"/>
    <w:rsid w:val="00A621C0"/>
    <w:rsid w:val="00A62282"/>
    <w:rsid w:val="00A62839"/>
    <w:rsid w:val="00A62A1E"/>
    <w:rsid w:val="00A62C0F"/>
    <w:rsid w:val="00A63329"/>
    <w:rsid w:val="00A63730"/>
    <w:rsid w:val="00A63DFF"/>
    <w:rsid w:val="00A64288"/>
    <w:rsid w:val="00A642FF"/>
    <w:rsid w:val="00A643BC"/>
    <w:rsid w:val="00A64514"/>
    <w:rsid w:val="00A645D7"/>
    <w:rsid w:val="00A6462C"/>
    <w:rsid w:val="00A646BA"/>
    <w:rsid w:val="00A64C41"/>
    <w:rsid w:val="00A64D4A"/>
    <w:rsid w:val="00A64E6C"/>
    <w:rsid w:val="00A65452"/>
    <w:rsid w:val="00A65927"/>
    <w:rsid w:val="00A65AC4"/>
    <w:rsid w:val="00A66360"/>
    <w:rsid w:val="00A6647E"/>
    <w:rsid w:val="00A6650C"/>
    <w:rsid w:val="00A66809"/>
    <w:rsid w:val="00A6683A"/>
    <w:rsid w:val="00A6710B"/>
    <w:rsid w:val="00A67479"/>
    <w:rsid w:val="00A67D3F"/>
    <w:rsid w:val="00A7002A"/>
    <w:rsid w:val="00A702BF"/>
    <w:rsid w:val="00A70392"/>
    <w:rsid w:val="00A70467"/>
    <w:rsid w:val="00A7091B"/>
    <w:rsid w:val="00A70ED3"/>
    <w:rsid w:val="00A71337"/>
    <w:rsid w:val="00A7141B"/>
    <w:rsid w:val="00A71493"/>
    <w:rsid w:val="00A71794"/>
    <w:rsid w:val="00A71999"/>
    <w:rsid w:val="00A71A41"/>
    <w:rsid w:val="00A71E70"/>
    <w:rsid w:val="00A733E0"/>
    <w:rsid w:val="00A7363E"/>
    <w:rsid w:val="00A73708"/>
    <w:rsid w:val="00A73878"/>
    <w:rsid w:val="00A738D6"/>
    <w:rsid w:val="00A739EA"/>
    <w:rsid w:val="00A73A5C"/>
    <w:rsid w:val="00A73A7E"/>
    <w:rsid w:val="00A73D03"/>
    <w:rsid w:val="00A74338"/>
    <w:rsid w:val="00A745AC"/>
    <w:rsid w:val="00A74BCE"/>
    <w:rsid w:val="00A75100"/>
    <w:rsid w:val="00A7520C"/>
    <w:rsid w:val="00A7530B"/>
    <w:rsid w:val="00A7567E"/>
    <w:rsid w:val="00A75748"/>
    <w:rsid w:val="00A75837"/>
    <w:rsid w:val="00A75B1A"/>
    <w:rsid w:val="00A75C30"/>
    <w:rsid w:val="00A75D08"/>
    <w:rsid w:val="00A75FFE"/>
    <w:rsid w:val="00A76571"/>
    <w:rsid w:val="00A7663F"/>
    <w:rsid w:val="00A767AD"/>
    <w:rsid w:val="00A767E9"/>
    <w:rsid w:val="00A768F8"/>
    <w:rsid w:val="00A7704B"/>
    <w:rsid w:val="00A77826"/>
    <w:rsid w:val="00A77BD6"/>
    <w:rsid w:val="00A806A9"/>
    <w:rsid w:val="00A80D03"/>
    <w:rsid w:val="00A81286"/>
    <w:rsid w:val="00A814CE"/>
    <w:rsid w:val="00A8169D"/>
    <w:rsid w:val="00A81797"/>
    <w:rsid w:val="00A81835"/>
    <w:rsid w:val="00A81F82"/>
    <w:rsid w:val="00A82116"/>
    <w:rsid w:val="00A825E1"/>
    <w:rsid w:val="00A827E1"/>
    <w:rsid w:val="00A82DB9"/>
    <w:rsid w:val="00A831EB"/>
    <w:rsid w:val="00A8358C"/>
    <w:rsid w:val="00A836CA"/>
    <w:rsid w:val="00A83EA5"/>
    <w:rsid w:val="00A84239"/>
    <w:rsid w:val="00A843AB"/>
    <w:rsid w:val="00A84A14"/>
    <w:rsid w:val="00A84B47"/>
    <w:rsid w:val="00A84CC0"/>
    <w:rsid w:val="00A8556D"/>
    <w:rsid w:val="00A85AA7"/>
    <w:rsid w:val="00A85AEF"/>
    <w:rsid w:val="00A860AC"/>
    <w:rsid w:val="00A865A6"/>
    <w:rsid w:val="00A8673E"/>
    <w:rsid w:val="00A86959"/>
    <w:rsid w:val="00A86D46"/>
    <w:rsid w:val="00A86E06"/>
    <w:rsid w:val="00A86E63"/>
    <w:rsid w:val="00A8711E"/>
    <w:rsid w:val="00A876E1"/>
    <w:rsid w:val="00A87AC2"/>
    <w:rsid w:val="00A90178"/>
    <w:rsid w:val="00A90392"/>
    <w:rsid w:val="00A90ADE"/>
    <w:rsid w:val="00A90CF1"/>
    <w:rsid w:val="00A90D12"/>
    <w:rsid w:val="00A90F6B"/>
    <w:rsid w:val="00A91322"/>
    <w:rsid w:val="00A91428"/>
    <w:rsid w:val="00A91540"/>
    <w:rsid w:val="00A91764"/>
    <w:rsid w:val="00A91859"/>
    <w:rsid w:val="00A919E5"/>
    <w:rsid w:val="00A91A15"/>
    <w:rsid w:val="00A923B3"/>
    <w:rsid w:val="00A925E6"/>
    <w:rsid w:val="00A92AEB"/>
    <w:rsid w:val="00A92AEF"/>
    <w:rsid w:val="00A92C99"/>
    <w:rsid w:val="00A92D2E"/>
    <w:rsid w:val="00A93357"/>
    <w:rsid w:val="00A93522"/>
    <w:rsid w:val="00A93B72"/>
    <w:rsid w:val="00A94230"/>
    <w:rsid w:val="00A94E36"/>
    <w:rsid w:val="00A951C8"/>
    <w:rsid w:val="00A95424"/>
    <w:rsid w:val="00A9543C"/>
    <w:rsid w:val="00A95E81"/>
    <w:rsid w:val="00A96080"/>
    <w:rsid w:val="00A96158"/>
    <w:rsid w:val="00A96785"/>
    <w:rsid w:val="00A96D8B"/>
    <w:rsid w:val="00A96EA7"/>
    <w:rsid w:val="00A970A7"/>
    <w:rsid w:val="00A970D1"/>
    <w:rsid w:val="00A970F1"/>
    <w:rsid w:val="00A97C4D"/>
    <w:rsid w:val="00A97D42"/>
    <w:rsid w:val="00A97F31"/>
    <w:rsid w:val="00AA0152"/>
    <w:rsid w:val="00AA01A5"/>
    <w:rsid w:val="00AA01A7"/>
    <w:rsid w:val="00AA01CD"/>
    <w:rsid w:val="00AA0226"/>
    <w:rsid w:val="00AA08D5"/>
    <w:rsid w:val="00AA0A19"/>
    <w:rsid w:val="00AA0C2A"/>
    <w:rsid w:val="00AA10A0"/>
    <w:rsid w:val="00AA150A"/>
    <w:rsid w:val="00AA15BA"/>
    <w:rsid w:val="00AA1635"/>
    <w:rsid w:val="00AA1A3E"/>
    <w:rsid w:val="00AA1D00"/>
    <w:rsid w:val="00AA1FF2"/>
    <w:rsid w:val="00AA24B3"/>
    <w:rsid w:val="00AA24DD"/>
    <w:rsid w:val="00AA257B"/>
    <w:rsid w:val="00AA296B"/>
    <w:rsid w:val="00AA29CF"/>
    <w:rsid w:val="00AA2D97"/>
    <w:rsid w:val="00AA35B3"/>
    <w:rsid w:val="00AA3C80"/>
    <w:rsid w:val="00AA3DF1"/>
    <w:rsid w:val="00AA4348"/>
    <w:rsid w:val="00AA43B3"/>
    <w:rsid w:val="00AA4749"/>
    <w:rsid w:val="00AA4D7E"/>
    <w:rsid w:val="00AA4E69"/>
    <w:rsid w:val="00AA4E8A"/>
    <w:rsid w:val="00AA57DA"/>
    <w:rsid w:val="00AA587D"/>
    <w:rsid w:val="00AA5BF9"/>
    <w:rsid w:val="00AA5D18"/>
    <w:rsid w:val="00AA5D25"/>
    <w:rsid w:val="00AA620A"/>
    <w:rsid w:val="00AA6279"/>
    <w:rsid w:val="00AA6300"/>
    <w:rsid w:val="00AA6825"/>
    <w:rsid w:val="00AA6A7B"/>
    <w:rsid w:val="00AA6BA2"/>
    <w:rsid w:val="00AA6DB1"/>
    <w:rsid w:val="00AA6EF0"/>
    <w:rsid w:val="00AA70D2"/>
    <w:rsid w:val="00AA7423"/>
    <w:rsid w:val="00AA7841"/>
    <w:rsid w:val="00AA79D1"/>
    <w:rsid w:val="00AA7FCC"/>
    <w:rsid w:val="00AB04A7"/>
    <w:rsid w:val="00AB05AD"/>
    <w:rsid w:val="00AB0619"/>
    <w:rsid w:val="00AB06A9"/>
    <w:rsid w:val="00AB0907"/>
    <w:rsid w:val="00AB0D74"/>
    <w:rsid w:val="00AB1194"/>
    <w:rsid w:val="00AB1895"/>
    <w:rsid w:val="00AB198D"/>
    <w:rsid w:val="00AB19CC"/>
    <w:rsid w:val="00AB1AAA"/>
    <w:rsid w:val="00AB1BCA"/>
    <w:rsid w:val="00AB1C73"/>
    <w:rsid w:val="00AB1DE4"/>
    <w:rsid w:val="00AB213E"/>
    <w:rsid w:val="00AB2476"/>
    <w:rsid w:val="00AB252D"/>
    <w:rsid w:val="00AB28F4"/>
    <w:rsid w:val="00AB2AB5"/>
    <w:rsid w:val="00AB2C40"/>
    <w:rsid w:val="00AB2D58"/>
    <w:rsid w:val="00AB2DE0"/>
    <w:rsid w:val="00AB2DF3"/>
    <w:rsid w:val="00AB32F2"/>
    <w:rsid w:val="00AB3528"/>
    <w:rsid w:val="00AB382E"/>
    <w:rsid w:val="00AB3DF5"/>
    <w:rsid w:val="00AB3E20"/>
    <w:rsid w:val="00AB422E"/>
    <w:rsid w:val="00AB4532"/>
    <w:rsid w:val="00AB45C4"/>
    <w:rsid w:val="00AB4839"/>
    <w:rsid w:val="00AB4A65"/>
    <w:rsid w:val="00AB4B68"/>
    <w:rsid w:val="00AB4EFB"/>
    <w:rsid w:val="00AB4F4E"/>
    <w:rsid w:val="00AB5995"/>
    <w:rsid w:val="00AB60ED"/>
    <w:rsid w:val="00AB65FB"/>
    <w:rsid w:val="00AB6AD8"/>
    <w:rsid w:val="00AB6B76"/>
    <w:rsid w:val="00AB6D64"/>
    <w:rsid w:val="00AB71B0"/>
    <w:rsid w:val="00AB723B"/>
    <w:rsid w:val="00AB760F"/>
    <w:rsid w:val="00AB7A05"/>
    <w:rsid w:val="00AB7A5E"/>
    <w:rsid w:val="00AB7B1C"/>
    <w:rsid w:val="00ABD89C"/>
    <w:rsid w:val="00AC09F9"/>
    <w:rsid w:val="00AC09FC"/>
    <w:rsid w:val="00AC0D7F"/>
    <w:rsid w:val="00AC0E12"/>
    <w:rsid w:val="00AC10CF"/>
    <w:rsid w:val="00AC185E"/>
    <w:rsid w:val="00AC2072"/>
    <w:rsid w:val="00AC20AD"/>
    <w:rsid w:val="00AC21C8"/>
    <w:rsid w:val="00AC30DD"/>
    <w:rsid w:val="00AC373E"/>
    <w:rsid w:val="00AC4028"/>
    <w:rsid w:val="00AC4338"/>
    <w:rsid w:val="00AC45AA"/>
    <w:rsid w:val="00AC45CC"/>
    <w:rsid w:val="00AC4D55"/>
    <w:rsid w:val="00AC5014"/>
    <w:rsid w:val="00AC50D8"/>
    <w:rsid w:val="00AC516B"/>
    <w:rsid w:val="00AC53ED"/>
    <w:rsid w:val="00AC6137"/>
    <w:rsid w:val="00AC6147"/>
    <w:rsid w:val="00AC6176"/>
    <w:rsid w:val="00AC61A7"/>
    <w:rsid w:val="00AC6642"/>
    <w:rsid w:val="00AC6978"/>
    <w:rsid w:val="00AC69E8"/>
    <w:rsid w:val="00AC6BB1"/>
    <w:rsid w:val="00AC6FAA"/>
    <w:rsid w:val="00AC79F9"/>
    <w:rsid w:val="00AC7CAD"/>
    <w:rsid w:val="00AD0445"/>
    <w:rsid w:val="00AD056B"/>
    <w:rsid w:val="00AD074D"/>
    <w:rsid w:val="00AD07E7"/>
    <w:rsid w:val="00AD0D82"/>
    <w:rsid w:val="00AD0DD7"/>
    <w:rsid w:val="00AD1097"/>
    <w:rsid w:val="00AD10FF"/>
    <w:rsid w:val="00AD1C97"/>
    <w:rsid w:val="00AD22A4"/>
    <w:rsid w:val="00AD252D"/>
    <w:rsid w:val="00AD2662"/>
    <w:rsid w:val="00AD26C2"/>
    <w:rsid w:val="00AD2F93"/>
    <w:rsid w:val="00AD32E2"/>
    <w:rsid w:val="00AD34DA"/>
    <w:rsid w:val="00AD3726"/>
    <w:rsid w:val="00AD3A04"/>
    <w:rsid w:val="00AD3A09"/>
    <w:rsid w:val="00AD3D2E"/>
    <w:rsid w:val="00AD3D5E"/>
    <w:rsid w:val="00AD3D72"/>
    <w:rsid w:val="00AD3DD8"/>
    <w:rsid w:val="00AD3F7C"/>
    <w:rsid w:val="00AD4578"/>
    <w:rsid w:val="00AD45B7"/>
    <w:rsid w:val="00AD460E"/>
    <w:rsid w:val="00AD4854"/>
    <w:rsid w:val="00AD498D"/>
    <w:rsid w:val="00AD4BF1"/>
    <w:rsid w:val="00AD4CAC"/>
    <w:rsid w:val="00AD50A5"/>
    <w:rsid w:val="00AD58F6"/>
    <w:rsid w:val="00AD5E31"/>
    <w:rsid w:val="00AD642F"/>
    <w:rsid w:val="00AD65FF"/>
    <w:rsid w:val="00AD6ACD"/>
    <w:rsid w:val="00AD70BF"/>
    <w:rsid w:val="00AD71C0"/>
    <w:rsid w:val="00AD725A"/>
    <w:rsid w:val="00AD7328"/>
    <w:rsid w:val="00AD7450"/>
    <w:rsid w:val="00AD74BD"/>
    <w:rsid w:val="00AD76EE"/>
    <w:rsid w:val="00AD7C5F"/>
    <w:rsid w:val="00AD7E60"/>
    <w:rsid w:val="00AE02F7"/>
    <w:rsid w:val="00AE0602"/>
    <w:rsid w:val="00AE1398"/>
    <w:rsid w:val="00AE30A2"/>
    <w:rsid w:val="00AE32C3"/>
    <w:rsid w:val="00AE32EA"/>
    <w:rsid w:val="00AE3727"/>
    <w:rsid w:val="00AE3898"/>
    <w:rsid w:val="00AE3923"/>
    <w:rsid w:val="00AE3E1D"/>
    <w:rsid w:val="00AE3EAC"/>
    <w:rsid w:val="00AE4A9A"/>
    <w:rsid w:val="00AE4B1D"/>
    <w:rsid w:val="00AE4FDA"/>
    <w:rsid w:val="00AE52BC"/>
    <w:rsid w:val="00AE5490"/>
    <w:rsid w:val="00AE54C2"/>
    <w:rsid w:val="00AE59EB"/>
    <w:rsid w:val="00AE5A3B"/>
    <w:rsid w:val="00AE5AD3"/>
    <w:rsid w:val="00AE6133"/>
    <w:rsid w:val="00AE70B6"/>
    <w:rsid w:val="00AE70CB"/>
    <w:rsid w:val="00AE7227"/>
    <w:rsid w:val="00AE76D5"/>
    <w:rsid w:val="00AE7712"/>
    <w:rsid w:val="00AE7A6D"/>
    <w:rsid w:val="00AF01BD"/>
    <w:rsid w:val="00AF022D"/>
    <w:rsid w:val="00AF0A4C"/>
    <w:rsid w:val="00AF0A72"/>
    <w:rsid w:val="00AF0B24"/>
    <w:rsid w:val="00AF0D9A"/>
    <w:rsid w:val="00AF100C"/>
    <w:rsid w:val="00AF13F7"/>
    <w:rsid w:val="00AF140E"/>
    <w:rsid w:val="00AF199E"/>
    <w:rsid w:val="00AF1B7B"/>
    <w:rsid w:val="00AF20AD"/>
    <w:rsid w:val="00AF250C"/>
    <w:rsid w:val="00AF2926"/>
    <w:rsid w:val="00AF2C34"/>
    <w:rsid w:val="00AF3514"/>
    <w:rsid w:val="00AF417B"/>
    <w:rsid w:val="00AF4552"/>
    <w:rsid w:val="00AF457D"/>
    <w:rsid w:val="00AF4A23"/>
    <w:rsid w:val="00AF5167"/>
    <w:rsid w:val="00AF5344"/>
    <w:rsid w:val="00AF534D"/>
    <w:rsid w:val="00AF56B0"/>
    <w:rsid w:val="00AF59D0"/>
    <w:rsid w:val="00AF5CEE"/>
    <w:rsid w:val="00AF611C"/>
    <w:rsid w:val="00AF635B"/>
    <w:rsid w:val="00AF6710"/>
    <w:rsid w:val="00AF6782"/>
    <w:rsid w:val="00AF68B3"/>
    <w:rsid w:val="00AF6A01"/>
    <w:rsid w:val="00AF72CE"/>
    <w:rsid w:val="00AF73C8"/>
    <w:rsid w:val="00AF74EF"/>
    <w:rsid w:val="00AF79A3"/>
    <w:rsid w:val="00AF7B05"/>
    <w:rsid w:val="00AF7B30"/>
    <w:rsid w:val="00B004A6"/>
    <w:rsid w:val="00B00556"/>
    <w:rsid w:val="00B00845"/>
    <w:rsid w:val="00B0092C"/>
    <w:rsid w:val="00B00E8F"/>
    <w:rsid w:val="00B011F8"/>
    <w:rsid w:val="00B01357"/>
    <w:rsid w:val="00B015D8"/>
    <w:rsid w:val="00B01A1D"/>
    <w:rsid w:val="00B01B40"/>
    <w:rsid w:val="00B02629"/>
    <w:rsid w:val="00B02776"/>
    <w:rsid w:val="00B0279D"/>
    <w:rsid w:val="00B0290E"/>
    <w:rsid w:val="00B02DF1"/>
    <w:rsid w:val="00B02FFD"/>
    <w:rsid w:val="00B03151"/>
    <w:rsid w:val="00B031A7"/>
    <w:rsid w:val="00B03203"/>
    <w:rsid w:val="00B038A5"/>
    <w:rsid w:val="00B038D8"/>
    <w:rsid w:val="00B03923"/>
    <w:rsid w:val="00B03DDF"/>
    <w:rsid w:val="00B03E9C"/>
    <w:rsid w:val="00B03FF8"/>
    <w:rsid w:val="00B0447D"/>
    <w:rsid w:val="00B04A75"/>
    <w:rsid w:val="00B04A9A"/>
    <w:rsid w:val="00B04DAE"/>
    <w:rsid w:val="00B04DB9"/>
    <w:rsid w:val="00B05020"/>
    <w:rsid w:val="00B05152"/>
    <w:rsid w:val="00B05371"/>
    <w:rsid w:val="00B054AA"/>
    <w:rsid w:val="00B054BE"/>
    <w:rsid w:val="00B05931"/>
    <w:rsid w:val="00B05982"/>
    <w:rsid w:val="00B05B23"/>
    <w:rsid w:val="00B05B33"/>
    <w:rsid w:val="00B05C32"/>
    <w:rsid w:val="00B05D58"/>
    <w:rsid w:val="00B05ED5"/>
    <w:rsid w:val="00B05EF4"/>
    <w:rsid w:val="00B0612D"/>
    <w:rsid w:val="00B0626E"/>
    <w:rsid w:val="00B0647E"/>
    <w:rsid w:val="00B06660"/>
    <w:rsid w:val="00B0672C"/>
    <w:rsid w:val="00B068BE"/>
    <w:rsid w:val="00B06AE6"/>
    <w:rsid w:val="00B06C02"/>
    <w:rsid w:val="00B06CBF"/>
    <w:rsid w:val="00B06F6B"/>
    <w:rsid w:val="00B0787E"/>
    <w:rsid w:val="00B07AE5"/>
    <w:rsid w:val="00B07EB0"/>
    <w:rsid w:val="00B07F40"/>
    <w:rsid w:val="00B1069C"/>
    <w:rsid w:val="00B1071D"/>
    <w:rsid w:val="00B10787"/>
    <w:rsid w:val="00B10812"/>
    <w:rsid w:val="00B10C2E"/>
    <w:rsid w:val="00B10E78"/>
    <w:rsid w:val="00B10E9E"/>
    <w:rsid w:val="00B10FCD"/>
    <w:rsid w:val="00B112B6"/>
    <w:rsid w:val="00B1153C"/>
    <w:rsid w:val="00B116EB"/>
    <w:rsid w:val="00B1171D"/>
    <w:rsid w:val="00B118AE"/>
    <w:rsid w:val="00B120EF"/>
    <w:rsid w:val="00B12290"/>
    <w:rsid w:val="00B123CA"/>
    <w:rsid w:val="00B12C54"/>
    <w:rsid w:val="00B1301D"/>
    <w:rsid w:val="00B134DD"/>
    <w:rsid w:val="00B1361B"/>
    <w:rsid w:val="00B13825"/>
    <w:rsid w:val="00B138FC"/>
    <w:rsid w:val="00B13A6B"/>
    <w:rsid w:val="00B13D47"/>
    <w:rsid w:val="00B13F55"/>
    <w:rsid w:val="00B1416A"/>
    <w:rsid w:val="00B1424A"/>
    <w:rsid w:val="00B14451"/>
    <w:rsid w:val="00B14657"/>
    <w:rsid w:val="00B14CCE"/>
    <w:rsid w:val="00B14DDB"/>
    <w:rsid w:val="00B14EE6"/>
    <w:rsid w:val="00B14F69"/>
    <w:rsid w:val="00B15053"/>
    <w:rsid w:val="00B15333"/>
    <w:rsid w:val="00B15A28"/>
    <w:rsid w:val="00B15BE0"/>
    <w:rsid w:val="00B15EDE"/>
    <w:rsid w:val="00B16102"/>
    <w:rsid w:val="00B16317"/>
    <w:rsid w:val="00B164F8"/>
    <w:rsid w:val="00B165E5"/>
    <w:rsid w:val="00B167E7"/>
    <w:rsid w:val="00B16A2E"/>
    <w:rsid w:val="00B16D93"/>
    <w:rsid w:val="00B17153"/>
    <w:rsid w:val="00B17323"/>
    <w:rsid w:val="00B1755C"/>
    <w:rsid w:val="00B17615"/>
    <w:rsid w:val="00B17A30"/>
    <w:rsid w:val="00B17FA8"/>
    <w:rsid w:val="00B20E13"/>
    <w:rsid w:val="00B20FFB"/>
    <w:rsid w:val="00B21175"/>
    <w:rsid w:val="00B21579"/>
    <w:rsid w:val="00B216F9"/>
    <w:rsid w:val="00B221C0"/>
    <w:rsid w:val="00B2250D"/>
    <w:rsid w:val="00B2280A"/>
    <w:rsid w:val="00B2293C"/>
    <w:rsid w:val="00B22A33"/>
    <w:rsid w:val="00B22D03"/>
    <w:rsid w:val="00B22DD8"/>
    <w:rsid w:val="00B230F5"/>
    <w:rsid w:val="00B233D2"/>
    <w:rsid w:val="00B2356F"/>
    <w:rsid w:val="00B235FE"/>
    <w:rsid w:val="00B23955"/>
    <w:rsid w:val="00B23AB9"/>
    <w:rsid w:val="00B23CA4"/>
    <w:rsid w:val="00B23E98"/>
    <w:rsid w:val="00B24126"/>
    <w:rsid w:val="00B2466A"/>
    <w:rsid w:val="00B24802"/>
    <w:rsid w:val="00B24A29"/>
    <w:rsid w:val="00B24D8A"/>
    <w:rsid w:val="00B253D6"/>
    <w:rsid w:val="00B25443"/>
    <w:rsid w:val="00B254CB"/>
    <w:rsid w:val="00B257CD"/>
    <w:rsid w:val="00B259BF"/>
    <w:rsid w:val="00B25BDD"/>
    <w:rsid w:val="00B25C3E"/>
    <w:rsid w:val="00B25C7E"/>
    <w:rsid w:val="00B2623F"/>
    <w:rsid w:val="00B26394"/>
    <w:rsid w:val="00B26561"/>
    <w:rsid w:val="00B2659D"/>
    <w:rsid w:val="00B2756A"/>
    <w:rsid w:val="00B27C37"/>
    <w:rsid w:val="00B27D89"/>
    <w:rsid w:val="00B27FC6"/>
    <w:rsid w:val="00B30048"/>
    <w:rsid w:val="00B30A5C"/>
    <w:rsid w:val="00B30BE3"/>
    <w:rsid w:val="00B313BA"/>
    <w:rsid w:val="00B31F3A"/>
    <w:rsid w:val="00B31FB2"/>
    <w:rsid w:val="00B32530"/>
    <w:rsid w:val="00B327E0"/>
    <w:rsid w:val="00B329A4"/>
    <w:rsid w:val="00B32BDB"/>
    <w:rsid w:val="00B32DD4"/>
    <w:rsid w:val="00B32E03"/>
    <w:rsid w:val="00B32E5A"/>
    <w:rsid w:val="00B33A50"/>
    <w:rsid w:val="00B33B65"/>
    <w:rsid w:val="00B33C5B"/>
    <w:rsid w:val="00B33E61"/>
    <w:rsid w:val="00B33E97"/>
    <w:rsid w:val="00B343CC"/>
    <w:rsid w:val="00B344D4"/>
    <w:rsid w:val="00B344E6"/>
    <w:rsid w:val="00B34D2C"/>
    <w:rsid w:val="00B34DAA"/>
    <w:rsid w:val="00B35147"/>
    <w:rsid w:val="00B354A6"/>
    <w:rsid w:val="00B35935"/>
    <w:rsid w:val="00B35B60"/>
    <w:rsid w:val="00B35BAF"/>
    <w:rsid w:val="00B35FE3"/>
    <w:rsid w:val="00B36337"/>
    <w:rsid w:val="00B36392"/>
    <w:rsid w:val="00B36511"/>
    <w:rsid w:val="00B36585"/>
    <w:rsid w:val="00B3669E"/>
    <w:rsid w:val="00B36CA7"/>
    <w:rsid w:val="00B36CE8"/>
    <w:rsid w:val="00B36D9F"/>
    <w:rsid w:val="00B3764F"/>
    <w:rsid w:val="00B37ADB"/>
    <w:rsid w:val="00B40276"/>
    <w:rsid w:val="00B4066B"/>
    <w:rsid w:val="00B40728"/>
    <w:rsid w:val="00B40778"/>
    <w:rsid w:val="00B40785"/>
    <w:rsid w:val="00B409A7"/>
    <w:rsid w:val="00B41156"/>
    <w:rsid w:val="00B4127F"/>
    <w:rsid w:val="00B4153F"/>
    <w:rsid w:val="00B41810"/>
    <w:rsid w:val="00B419AE"/>
    <w:rsid w:val="00B419F5"/>
    <w:rsid w:val="00B41AE7"/>
    <w:rsid w:val="00B41CC6"/>
    <w:rsid w:val="00B41E55"/>
    <w:rsid w:val="00B41EAE"/>
    <w:rsid w:val="00B426DF"/>
    <w:rsid w:val="00B4273F"/>
    <w:rsid w:val="00B428A8"/>
    <w:rsid w:val="00B42B29"/>
    <w:rsid w:val="00B42ED2"/>
    <w:rsid w:val="00B42FE2"/>
    <w:rsid w:val="00B42FEB"/>
    <w:rsid w:val="00B430CA"/>
    <w:rsid w:val="00B43230"/>
    <w:rsid w:val="00B432D4"/>
    <w:rsid w:val="00B435CC"/>
    <w:rsid w:val="00B43644"/>
    <w:rsid w:val="00B445B7"/>
    <w:rsid w:val="00B44688"/>
    <w:rsid w:val="00B4494B"/>
    <w:rsid w:val="00B44B21"/>
    <w:rsid w:val="00B45190"/>
    <w:rsid w:val="00B453A4"/>
    <w:rsid w:val="00B4541F"/>
    <w:rsid w:val="00B45A7C"/>
    <w:rsid w:val="00B45B2A"/>
    <w:rsid w:val="00B45F09"/>
    <w:rsid w:val="00B45FB0"/>
    <w:rsid w:val="00B4621D"/>
    <w:rsid w:val="00B464FF"/>
    <w:rsid w:val="00B46526"/>
    <w:rsid w:val="00B46587"/>
    <w:rsid w:val="00B46A47"/>
    <w:rsid w:val="00B46C6A"/>
    <w:rsid w:val="00B46E66"/>
    <w:rsid w:val="00B46F4E"/>
    <w:rsid w:val="00B47165"/>
    <w:rsid w:val="00B4762B"/>
    <w:rsid w:val="00B47A20"/>
    <w:rsid w:val="00B47D1E"/>
    <w:rsid w:val="00B47E7C"/>
    <w:rsid w:val="00B47F2F"/>
    <w:rsid w:val="00B50237"/>
    <w:rsid w:val="00B505CC"/>
    <w:rsid w:val="00B508F6"/>
    <w:rsid w:val="00B5103B"/>
    <w:rsid w:val="00B5172B"/>
    <w:rsid w:val="00B5185F"/>
    <w:rsid w:val="00B51A12"/>
    <w:rsid w:val="00B51AA2"/>
    <w:rsid w:val="00B51C49"/>
    <w:rsid w:val="00B51D0C"/>
    <w:rsid w:val="00B51DF2"/>
    <w:rsid w:val="00B52077"/>
    <w:rsid w:val="00B52084"/>
    <w:rsid w:val="00B52248"/>
    <w:rsid w:val="00B523DA"/>
    <w:rsid w:val="00B529C3"/>
    <w:rsid w:val="00B52E86"/>
    <w:rsid w:val="00B52F99"/>
    <w:rsid w:val="00B52FC0"/>
    <w:rsid w:val="00B5315B"/>
    <w:rsid w:val="00B53360"/>
    <w:rsid w:val="00B534D1"/>
    <w:rsid w:val="00B53975"/>
    <w:rsid w:val="00B53988"/>
    <w:rsid w:val="00B53C8B"/>
    <w:rsid w:val="00B53F20"/>
    <w:rsid w:val="00B5402D"/>
    <w:rsid w:val="00B54567"/>
    <w:rsid w:val="00B54773"/>
    <w:rsid w:val="00B54873"/>
    <w:rsid w:val="00B54874"/>
    <w:rsid w:val="00B54ABC"/>
    <w:rsid w:val="00B54C59"/>
    <w:rsid w:val="00B54D33"/>
    <w:rsid w:val="00B55281"/>
    <w:rsid w:val="00B554CC"/>
    <w:rsid w:val="00B55D7F"/>
    <w:rsid w:val="00B56033"/>
    <w:rsid w:val="00B563F9"/>
    <w:rsid w:val="00B56AB5"/>
    <w:rsid w:val="00B57852"/>
    <w:rsid w:val="00B57EEA"/>
    <w:rsid w:val="00B60093"/>
    <w:rsid w:val="00B600C0"/>
    <w:rsid w:val="00B6011F"/>
    <w:rsid w:val="00B60441"/>
    <w:rsid w:val="00B60782"/>
    <w:rsid w:val="00B6088C"/>
    <w:rsid w:val="00B60CC4"/>
    <w:rsid w:val="00B60F0B"/>
    <w:rsid w:val="00B610E9"/>
    <w:rsid w:val="00B613A3"/>
    <w:rsid w:val="00B614AB"/>
    <w:rsid w:val="00B61A9C"/>
    <w:rsid w:val="00B61DBC"/>
    <w:rsid w:val="00B61DC9"/>
    <w:rsid w:val="00B622A5"/>
    <w:rsid w:val="00B62529"/>
    <w:rsid w:val="00B62908"/>
    <w:rsid w:val="00B629AA"/>
    <w:rsid w:val="00B62E96"/>
    <w:rsid w:val="00B6321D"/>
    <w:rsid w:val="00B6339A"/>
    <w:rsid w:val="00B63420"/>
    <w:rsid w:val="00B6364A"/>
    <w:rsid w:val="00B63A55"/>
    <w:rsid w:val="00B6410C"/>
    <w:rsid w:val="00B643F2"/>
    <w:rsid w:val="00B648C2"/>
    <w:rsid w:val="00B64C08"/>
    <w:rsid w:val="00B64DB5"/>
    <w:rsid w:val="00B64DC6"/>
    <w:rsid w:val="00B656F0"/>
    <w:rsid w:val="00B6589D"/>
    <w:rsid w:val="00B65D9B"/>
    <w:rsid w:val="00B6621C"/>
    <w:rsid w:val="00B66274"/>
    <w:rsid w:val="00B66547"/>
    <w:rsid w:val="00B66BCD"/>
    <w:rsid w:val="00B66C90"/>
    <w:rsid w:val="00B66E38"/>
    <w:rsid w:val="00B67761"/>
    <w:rsid w:val="00B679FC"/>
    <w:rsid w:val="00B67B16"/>
    <w:rsid w:val="00B67DF7"/>
    <w:rsid w:val="00B67DFA"/>
    <w:rsid w:val="00B7086E"/>
    <w:rsid w:val="00B70A92"/>
    <w:rsid w:val="00B70C44"/>
    <w:rsid w:val="00B70F08"/>
    <w:rsid w:val="00B70F86"/>
    <w:rsid w:val="00B711C8"/>
    <w:rsid w:val="00B715BE"/>
    <w:rsid w:val="00B71B9C"/>
    <w:rsid w:val="00B722A0"/>
    <w:rsid w:val="00B72D6A"/>
    <w:rsid w:val="00B72F07"/>
    <w:rsid w:val="00B73212"/>
    <w:rsid w:val="00B73729"/>
    <w:rsid w:val="00B73D00"/>
    <w:rsid w:val="00B73DC5"/>
    <w:rsid w:val="00B73F2C"/>
    <w:rsid w:val="00B74140"/>
    <w:rsid w:val="00B74613"/>
    <w:rsid w:val="00B74AB8"/>
    <w:rsid w:val="00B74BAE"/>
    <w:rsid w:val="00B74CA5"/>
    <w:rsid w:val="00B74F6A"/>
    <w:rsid w:val="00B74FA0"/>
    <w:rsid w:val="00B74FF5"/>
    <w:rsid w:val="00B752EC"/>
    <w:rsid w:val="00B753AB"/>
    <w:rsid w:val="00B7582F"/>
    <w:rsid w:val="00B759E5"/>
    <w:rsid w:val="00B75AC3"/>
    <w:rsid w:val="00B75B2F"/>
    <w:rsid w:val="00B767EC"/>
    <w:rsid w:val="00B76823"/>
    <w:rsid w:val="00B76E89"/>
    <w:rsid w:val="00B76F0B"/>
    <w:rsid w:val="00B77068"/>
    <w:rsid w:val="00B77579"/>
    <w:rsid w:val="00B776CA"/>
    <w:rsid w:val="00B77CB1"/>
    <w:rsid w:val="00B77CCA"/>
    <w:rsid w:val="00B77CE6"/>
    <w:rsid w:val="00B77E06"/>
    <w:rsid w:val="00B8026B"/>
    <w:rsid w:val="00B80773"/>
    <w:rsid w:val="00B808D1"/>
    <w:rsid w:val="00B808F2"/>
    <w:rsid w:val="00B80BC3"/>
    <w:rsid w:val="00B80BD2"/>
    <w:rsid w:val="00B80EC7"/>
    <w:rsid w:val="00B81003"/>
    <w:rsid w:val="00B812F8"/>
    <w:rsid w:val="00B81537"/>
    <w:rsid w:val="00B81B88"/>
    <w:rsid w:val="00B81C0F"/>
    <w:rsid w:val="00B81CB0"/>
    <w:rsid w:val="00B82067"/>
    <w:rsid w:val="00B822C6"/>
    <w:rsid w:val="00B823F0"/>
    <w:rsid w:val="00B82C1C"/>
    <w:rsid w:val="00B82F2C"/>
    <w:rsid w:val="00B83252"/>
    <w:rsid w:val="00B8325D"/>
    <w:rsid w:val="00B8335A"/>
    <w:rsid w:val="00B83843"/>
    <w:rsid w:val="00B8409D"/>
    <w:rsid w:val="00B843C4"/>
    <w:rsid w:val="00B8480C"/>
    <w:rsid w:val="00B84947"/>
    <w:rsid w:val="00B84A7E"/>
    <w:rsid w:val="00B84EB6"/>
    <w:rsid w:val="00B84F6A"/>
    <w:rsid w:val="00B8559A"/>
    <w:rsid w:val="00B859F6"/>
    <w:rsid w:val="00B85E03"/>
    <w:rsid w:val="00B85E8A"/>
    <w:rsid w:val="00B865D7"/>
    <w:rsid w:val="00B86A1B"/>
    <w:rsid w:val="00B86BCF"/>
    <w:rsid w:val="00B86D68"/>
    <w:rsid w:val="00B86F5B"/>
    <w:rsid w:val="00B901E1"/>
    <w:rsid w:val="00B90291"/>
    <w:rsid w:val="00B903AF"/>
    <w:rsid w:val="00B90737"/>
    <w:rsid w:val="00B9075B"/>
    <w:rsid w:val="00B907AE"/>
    <w:rsid w:val="00B91A8C"/>
    <w:rsid w:val="00B9291E"/>
    <w:rsid w:val="00B92931"/>
    <w:rsid w:val="00B92ADF"/>
    <w:rsid w:val="00B92CC4"/>
    <w:rsid w:val="00B92E3C"/>
    <w:rsid w:val="00B9339F"/>
    <w:rsid w:val="00B93513"/>
    <w:rsid w:val="00B9353D"/>
    <w:rsid w:val="00B93573"/>
    <w:rsid w:val="00B93958"/>
    <w:rsid w:val="00B94232"/>
    <w:rsid w:val="00B94565"/>
    <w:rsid w:val="00B947C7"/>
    <w:rsid w:val="00B9485F"/>
    <w:rsid w:val="00B94C09"/>
    <w:rsid w:val="00B94CEB"/>
    <w:rsid w:val="00B94F57"/>
    <w:rsid w:val="00B95306"/>
    <w:rsid w:val="00B95581"/>
    <w:rsid w:val="00B95586"/>
    <w:rsid w:val="00B95C94"/>
    <w:rsid w:val="00B95D19"/>
    <w:rsid w:val="00B95E37"/>
    <w:rsid w:val="00B95FDE"/>
    <w:rsid w:val="00B960E8"/>
    <w:rsid w:val="00B965B7"/>
    <w:rsid w:val="00B967F1"/>
    <w:rsid w:val="00B9690C"/>
    <w:rsid w:val="00B96B43"/>
    <w:rsid w:val="00B9704E"/>
    <w:rsid w:val="00B971DA"/>
    <w:rsid w:val="00B97921"/>
    <w:rsid w:val="00B97D6F"/>
    <w:rsid w:val="00BA001E"/>
    <w:rsid w:val="00BA0A16"/>
    <w:rsid w:val="00BA0D08"/>
    <w:rsid w:val="00BA0EA8"/>
    <w:rsid w:val="00BA108D"/>
    <w:rsid w:val="00BA1362"/>
    <w:rsid w:val="00BA151C"/>
    <w:rsid w:val="00BA1972"/>
    <w:rsid w:val="00BA1A97"/>
    <w:rsid w:val="00BA1AD1"/>
    <w:rsid w:val="00BA1CAE"/>
    <w:rsid w:val="00BA2393"/>
    <w:rsid w:val="00BA2681"/>
    <w:rsid w:val="00BA28A3"/>
    <w:rsid w:val="00BA299A"/>
    <w:rsid w:val="00BA2D48"/>
    <w:rsid w:val="00BA31DC"/>
    <w:rsid w:val="00BA3354"/>
    <w:rsid w:val="00BA3411"/>
    <w:rsid w:val="00BA346F"/>
    <w:rsid w:val="00BA3851"/>
    <w:rsid w:val="00BA404F"/>
    <w:rsid w:val="00BA40CA"/>
    <w:rsid w:val="00BA43E3"/>
    <w:rsid w:val="00BA44D4"/>
    <w:rsid w:val="00BA4DD4"/>
    <w:rsid w:val="00BA4E65"/>
    <w:rsid w:val="00BA5503"/>
    <w:rsid w:val="00BA550A"/>
    <w:rsid w:val="00BA56E6"/>
    <w:rsid w:val="00BA5B8A"/>
    <w:rsid w:val="00BA5D83"/>
    <w:rsid w:val="00BA6B31"/>
    <w:rsid w:val="00BA6D11"/>
    <w:rsid w:val="00BA6D56"/>
    <w:rsid w:val="00BA711F"/>
    <w:rsid w:val="00BA7345"/>
    <w:rsid w:val="00BA7507"/>
    <w:rsid w:val="00BA756D"/>
    <w:rsid w:val="00BA75AB"/>
    <w:rsid w:val="00BA75C8"/>
    <w:rsid w:val="00BA7690"/>
    <w:rsid w:val="00BA77F5"/>
    <w:rsid w:val="00BA77F8"/>
    <w:rsid w:val="00BA7907"/>
    <w:rsid w:val="00BA7944"/>
    <w:rsid w:val="00BB00C2"/>
    <w:rsid w:val="00BB018A"/>
    <w:rsid w:val="00BB0339"/>
    <w:rsid w:val="00BB07AA"/>
    <w:rsid w:val="00BB0A36"/>
    <w:rsid w:val="00BB0BEC"/>
    <w:rsid w:val="00BB0D38"/>
    <w:rsid w:val="00BB142C"/>
    <w:rsid w:val="00BB17B5"/>
    <w:rsid w:val="00BB2449"/>
    <w:rsid w:val="00BB29EB"/>
    <w:rsid w:val="00BB2F25"/>
    <w:rsid w:val="00BB35C2"/>
    <w:rsid w:val="00BB37A8"/>
    <w:rsid w:val="00BB3C63"/>
    <w:rsid w:val="00BB3E34"/>
    <w:rsid w:val="00BB3E58"/>
    <w:rsid w:val="00BB4217"/>
    <w:rsid w:val="00BB42D8"/>
    <w:rsid w:val="00BB4465"/>
    <w:rsid w:val="00BB4806"/>
    <w:rsid w:val="00BB4897"/>
    <w:rsid w:val="00BB48C4"/>
    <w:rsid w:val="00BB4B75"/>
    <w:rsid w:val="00BB4DF6"/>
    <w:rsid w:val="00BB4E4F"/>
    <w:rsid w:val="00BB4F60"/>
    <w:rsid w:val="00BB4FB9"/>
    <w:rsid w:val="00BB5278"/>
    <w:rsid w:val="00BB5413"/>
    <w:rsid w:val="00BB56B1"/>
    <w:rsid w:val="00BB5EEA"/>
    <w:rsid w:val="00BB618B"/>
    <w:rsid w:val="00BB6E1E"/>
    <w:rsid w:val="00BB70F0"/>
    <w:rsid w:val="00BB75D4"/>
    <w:rsid w:val="00BB76D0"/>
    <w:rsid w:val="00BB7927"/>
    <w:rsid w:val="00BB7DE1"/>
    <w:rsid w:val="00BB7FAB"/>
    <w:rsid w:val="00BC02E4"/>
    <w:rsid w:val="00BC0620"/>
    <w:rsid w:val="00BC0D83"/>
    <w:rsid w:val="00BC1151"/>
    <w:rsid w:val="00BC11C8"/>
    <w:rsid w:val="00BC1377"/>
    <w:rsid w:val="00BC15F0"/>
    <w:rsid w:val="00BC1A3B"/>
    <w:rsid w:val="00BC1F9E"/>
    <w:rsid w:val="00BC21C3"/>
    <w:rsid w:val="00BC2A0B"/>
    <w:rsid w:val="00BC2AC8"/>
    <w:rsid w:val="00BC2E6D"/>
    <w:rsid w:val="00BC2E7A"/>
    <w:rsid w:val="00BC31CD"/>
    <w:rsid w:val="00BC38F8"/>
    <w:rsid w:val="00BC39EA"/>
    <w:rsid w:val="00BC3A0E"/>
    <w:rsid w:val="00BC3AC9"/>
    <w:rsid w:val="00BC3C66"/>
    <w:rsid w:val="00BC3DEB"/>
    <w:rsid w:val="00BC43D7"/>
    <w:rsid w:val="00BC4463"/>
    <w:rsid w:val="00BC472E"/>
    <w:rsid w:val="00BC4A32"/>
    <w:rsid w:val="00BC5065"/>
    <w:rsid w:val="00BC5528"/>
    <w:rsid w:val="00BC5D22"/>
    <w:rsid w:val="00BC5E2B"/>
    <w:rsid w:val="00BC6238"/>
    <w:rsid w:val="00BC6608"/>
    <w:rsid w:val="00BC6BD1"/>
    <w:rsid w:val="00BC7A83"/>
    <w:rsid w:val="00BC7B91"/>
    <w:rsid w:val="00BC7D63"/>
    <w:rsid w:val="00BC7EB4"/>
    <w:rsid w:val="00BD0047"/>
    <w:rsid w:val="00BD00B3"/>
    <w:rsid w:val="00BD00E8"/>
    <w:rsid w:val="00BD0290"/>
    <w:rsid w:val="00BD0406"/>
    <w:rsid w:val="00BD0D05"/>
    <w:rsid w:val="00BD15AB"/>
    <w:rsid w:val="00BD179D"/>
    <w:rsid w:val="00BD187C"/>
    <w:rsid w:val="00BD1917"/>
    <w:rsid w:val="00BD1B45"/>
    <w:rsid w:val="00BD1BE7"/>
    <w:rsid w:val="00BD265E"/>
    <w:rsid w:val="00BD290D"/>
    <w:rsid w:val="00BD2C21"/>
    <w:rsid w:val="00BD31CC"/>
    <w:rsid w:val="00BD325D"/>
    <w:rsid w:val="00BD3379"/>
    <w:rsid w:val="00BD3416"/>
    <w:rsid w:val="00BD35CA"/>
    <w:rsid w:val="00BD3819"/>
    <w:rsid w:val="00BD4040"/>
    <w:rsid w:val="00BD457E"/>
    <w:rsid w:val="00BD45C7"/>
    <w:rsid w:val="00BD49D8"/>
    <w:rsid w:val="00BD4AAF"/>
    <w:rsid w:val="00BD4BFD"/>
    <w:rsid w:val="00BD51DA"/>
    <w:rsid w:val="00BD525E"/>
    <w:rsid w:val="00BD5409"/>
    <w:rsid w:val="00BD5527"/>
    <w:rsid w:val="00BD58EC"/>
    <w:rsid w:val="00BD5AB1"/>
    <w:rsid w:val="00BD6049"/>
    <w:rsid w:val="00BD6055"/>
    <w:rsid w:val="00BD60E2"/>
    <w:rsid w:val="00BD6252"/>
    <w:rsid w:val="00BD630A"/>
    <w:rsid w:val="00BD645A"/>
    <w:rsid w:val="00BD65C6"/>
    <w:rsid w:val="00BD69F7"/>
    <w:rsid w:val="00BD6A3C"/>
    <w:rsid w:val="00BD6B04"/>
    <w:rsid w:val="00BD6B7E"/>
    <w:rsid w:val="00BD6CCD"/>
    <w:rsid w:val="00BD6D31"/>
    <w:rsid w:val="00BD7294"/>
    <w:rsid w:val="00BD73BC"/>
    <w:rsid w:val="00BD7B66"/>
    <w:rsid w:val="00BD7DB0"/>
    <w:rsid w:val="00BD7F6D"/>
    <w:rsid w:val="00BE0344"/>
    <w:rsid w:val="00BE1C89"/>
    <w:rsid w:val="00BE1ED9"/>
    <w:rsid w:val="00BE20D7"/>
    <w:rsid w:val="00BE2269"/>
    <w:rsid w:val="00BE226D"/>
    <w:rsid w:val="00BE2273"/>
    <w:rsid w:val="00BE314A"/>
    <w:rsid w:val="00BE3469"/>
    <w:rsid w:val="00BE3602"/>
    <w:rsid w:val="00BE3778"/>
    <w:rsid w:val="00BE3BAF"/>
    <w:rsid w:val="00BE3E73"/>
    <w:rsid w:val="00BE40A6"/>
    <w:rsid w:val="00BE47F3"/>
    <w:rsid w:val="00BE49D2"/>
    <w:rsid w:val="00BE5304"/>
    <w:rsid w:val="00BE566D"/>
    <w:rsid w:val="00BE5A9D"/>
    <w:rsid w:val="00BE5CC6"/>
    <w:rsid w:val="00BE61B6"/>
    <w:rsid w:val="00BE625E"/>
    <w:rsid w:val="00BE6522"/>
    <w:rsid w:val="00BE695D"/>
    <w:rsid w:val="00BE6A34"/>
    <w:rsid w:val="00BE6AA4"/>
    <w:rsid w:val="00BE6C96"/>
    <w:rsid w:val="00BE6CEF"/>
    <w:rsid w:val="00BE6F98"/>
    <w:rsid w:val="00BE6FCD"/>
    <w:rsid w:val="00BE7085"/>
    <w:rsid w:val="00BE7515"/>
    <w:rsid w:val="00BE77EC"/>
    <w:rsid w:val="00BE7DF0"/>
    <w:rsid w:val="00BE7EA1"/>
    <w:rsid w:val="00BF003A"/>
    <w:rsid w:val="00BF0724"/>
    <w:rsid w:val="00BF0A49"/>
    <w:rsid w:val="00BF1114"/>
    <w:rsid w:val="00BF12F6"/>
    <w:rsid w:val="00BF1736"/>
    <w:rsid w:val="00BF17F6"/>
    <w:rsid w:val="00BF1A2E"/>
    <w:rsid w:val="00BF1BBE"/>
    <w:rsid w:val="00BF1C57"/>
    <w:rsid w:val="00BF229F"/>
    <w:rsid w:val="00BF253E"/>
    <w:rsid w:val="00BF263E"/>
    <w:rsid w:val="00BF2A1D"/>
    <w:rsid w:val="00BF2CC9"/>
    <w:rsid w:val="00BF2E2D"/>
    <w:rsid w:val="00BF2F31"/>
    <w:rsid w:val="00BF31FC"/>
    <w:rsid w:val="00BF32A8"/>
    <w:rsid w:val="00BF3338"/>
    <w:rsid w:val="00BF336E"/>
    <w:rsid w:val="00BF33D6"/>
    <w:rsid w:val="00BF354E"/>
    <w:rsid w:val="00BF3B13"/>
    <w:rsid w:val="00BF3FA7"/>
    <w:rsid w:val="00BF4D3A"/>
    <w:rsid w:val="00BF4D5A"/>
    <w:rsid w:val="00BF4EF8"/>
    <w:rsid w:val="00BF4FD0"/>
    <w:rsid w:val="00BF50D9"/>
    <w:rsid w:val="00BF5159"/>
    <w:rsid w:val="00BF5552"/>
    <w:rsid w:val="00BF5A33"/>
    <w:rsid w:val="00BF5A5D"/>
    <w:rsid w:val="00BF5D40"/>
    <w:rsid w:val="00BF5E8A"/>
    <w:rsid w:val="00BF5F9C"/>
    <w:rsid w:val="00BF6734"/>
    <w:rsid w:val="00BF6739"/>
    <w:rsid w:val="00BF67F6"/>
    <w:rsid w:val="00BF6970"/>
    <w:rsid w:val="00BF6DD4"/>
    <w:rsid w:val="00BF6F6C"/>
    <w:rsid w:val="00BF77AD"/>
    <w:rsid w:val="00BF77D5"/>
    <w:rsid w:val="00BF77F6"/>
    <w:rsid w:val="00BF7883"/>
    <w:rsid w:val="00BF7FE6"/>
    <w:rsid w:val="00C000E5"/>
    <w:rsid w:val="00C001ED"/>
    <w:rsid w:val="00C001F4"/>
    <w:rsid w:val="00C00A24"/>
    <w:rsid w:val="00C00C6E"/>
    <w:rsid w:val="00C01B86"/>
    <w:rsid w:val="00C01FB5"/>
    <w:rsid w:val="00C021F0"/>
    <w:rsid w:val="00C021F2"/>
    <w:rsid w:val="00C02530"/>
    <w:rsid w:val="00C02D1F"/>
    <w:rsid w:val="00C03217"/>
    <w:rsid w:val="00C03297"/>
    <w:rsid w:val="00C04566"/>
    <w:rsid w:val="00C04573"/>
    <w:rsid w:val="00C04638"/>
    <w:rsid w:val="00C04984"/>
    <w:rsid w:val="00C04FB0"/>
    <w:rsid w:val="00C050FD"/>
    <w:rsid w:val="00C058E0"/>
    <w:rsid w:val="00C05934"/>
    <w:rsid w:val="00C05D2B"/>
    <w:rsid w:val="00C06085"/>
    <w:rsid w:val="00C0643D"/>
    <w:rsid w:val="00C065F1"/>
    <w:rsid w:val="00C06696"/>
    <w:rsid w:val="00C0690A"/>
    <w:rsid w:val="00C071E4"/>
    <w:rsid w:val="00C07221"/>
    <w:rsid w:val="00C07725"/>
    <w:rsid w:val="00C07C11"/>
    <w:rsid w:val="00C07E2F"/>
    <w:rsid w:val="00C10062"/>
    <w:rsid w:val="00C1006E"/>
    <w:rsid w:val="00C1061F"/>
    <w:rsid w:val="00C10E12"/>
    <w:rsid w:val="00C10FCB"/>
    <w:rsid w:val="00C11496"/>
    <w:rsid w:val="00C118E6"/>
    <w:rsid w:val="00C1197F"/>
    <w:rsid w:val="00C11EDF"/>
    <w:rsid w:val="00C120B0"/>
    <w:rsid w:val="00C127B5"/>
    <w:rsid w:val="00C12B87"/>
    <w:rsid w:val="00C12CEA"/>
    <w:rsid w:val="00C12DC5"/>
    <w:rsid w:val="00C12DD5"/>
    <w:rsid w:val="00C12DF0"/>
    <w:rsid w:val="00C138CB"/>
    <w:rsid w:val="00C13C98"/>
    <w:rsid w:val="00C13E31"/>
    <w:rsid w:val="00C1430F"/>
    <w:rsid w:val="00C14471"/>
    <w:rsid w:val="00C145DA"/>
    <w:rsid w:val="00C1488D"/>
    <w:rsid w:val="00C14DB3"/>
    <w:rsid w:val="00C15117"/>
    <w:rsid w:val="00C15326"/>
    <w:rsid w:val="00C1553F"/>
    <w:rsid w:val="00C15967"/>
    <w:rsid w:val="00C1630F"/>
    <w:rsid w:val="00C16592"/>
    <w:rsid w:val="00C16619"/>
    <w:rsid w:val="00C1666A"/>
    <w:rsid w:val="00C16A0F"/>
    <w:rsid w:val="00C16A24"/>
    <w:rsid w:val="00C16B0C"/>
    <w:rsid w:val="00C16D95"/>
    <w:rsid w:val="00C16DD0"/>
    <w:rsid w:val="00C170C4"/>
    <w:rsid w:val="00C1786A"/>
    <w:rsid w:val="00C179D3"/>
    <w:rsid w:val="00C17CA8"/>
    <w:rsid w:val="00C17F96"/>
    <w:rsid w:val="00C209A4"/>
    <w:rsid w:val="00C20AFA"/>
    <w:rsid w:val="00C20E2B"/>
    <w:rsid w:val="00C210ED"/>
    <w:rsid w:val="00C212AF"/>
    <w:rsid w:val="00C2131B"/>
    <w:rsid w:val="00C2138D"/>
    <w:rsid w:val="00C2153D"/>
    <w:rsid w:val="00C218BE"/>
    <w:rsid w:val="00C221C3"/>
    <w:rsid w:val="00C22247"/>
    <w:rsid w:val="00C22699"/>
    <w:rsid w:val="00C22D7A"/>
    <w:rsid w:val="00C22E35"/>
    <w:rsid w:val="00C22E9A"/>
    <w:rsid w:val="00C22F47"/>
    <w:rsid w:val="00C22F8B"/>
    <w:rsid w:val="00C22FF0"/>
    <w:rsid w:val="00C23D0C"/>
    <w:rsid w:val="00C23D15"/>
    <w:rsid w:val="00C23F8E"/>
    <w:rsid w:val="00C2410C"/>
    <w:rsid w:val="00C242F6"/>
    <w:rsid w:val="00C243DC"/>
    <w:rsid w:val="00C24424"/>
    <w:rsid w:val="00C24778"/>
    <w:rsid w:val="00C24BEE"/>
    <w:rsid w:val="00C24DA3"/>
    <w:rsid w:val="00C25172"/>
    <w:rsid w:val="00C25212"/>
    <w:rsid w:val="00C25563"/>
    <w:rsid w:val="00C257C3"/>
    <w:rsid w:val="00C258D0"/>
    <w:rsid w:val="00C25A6E"/>
    <w:rsid w:val="00C25BBD"/>
    <w:rsid w:val="00C25CA5"/>
    <w:rsid w:val="00C25DBA"/>
    <w:rsid w:val="00C26688"/>
    <w:rsid w:val="00C26B90"/>
    <w:rsid w:val="00C26D63"/>
    <w:rsid w:val="00C2711B"/>
    <w:rsid w:val="00C27627"/>
    <w:rsid w:val="00C27C6F"/>
    <w:rsid w:val="00C27CC1"/>
    <w:rsid w:val="00C27D1C"/>
    <w:rsid w:val="00C27E0D"/>
    <w:rsid w:val="00C27E55"/>
    <w:rsid w:val="00C27EDD"/>
    <w:rsid w:val="00C3015A"/>
    <w:rsid w:val="00C306EB"/>
    <w:rsid w:val="00C30BB8"/>
    <w:rsid w:val="00C313BD"/>
    <w:rsid w:val="00C314D7"/>
    <w:rsid w:val="00C31697"/>
    <w:rsid w:val="00C319A6"/>
    <w:rsid w:val="00C31B6B"/>
    <w:rsid w:val="00C31EA2"/>
    <w:rsid w:val="00C32313"/>
    <w:rsid w:val="00C3264B"/>
    <w:rsid w:val="00C3296D"/>
    <w:rsid w:val="00C3312A"/>
    <w:rsid w:val="00C33238"/>
    <w:rsid w:val="00C332CD"/>
    <w:rsid w:val="00C3330F"/>
    <w:rsid w:val="00C342A3"/>
    <w:rsid w:val="00C34615"/>
    <w:rsid w:val="00C34A0A"/>
    <w:rsid w:val="00C34E1E"/>
    <w:rsid w:val="00C34EA8"/>
    <w:rsid w:val="00C351B9"/>
    <w:rsid w:val="00C35274"/>
    <w:rsid w:val="00C353F3"/>
    <w:rsid w:val="00C3540D"/>
    <w:rsid w:val="00C35502"/>
    <w:rsid w:val="00C3593B"/>
    <w:rsid w:val="00C35DD7"/>
    <w:rsid w:val="00C35F15"/>
    <w:rsid w:val="00C35FBE"/>
    <w:rsid w:val="00C36101"/>
    <w:rsid w:val="00C3639A"/>
    <w:rsid w:val="00C36819"/>
    <w:rsid w:val="00C36887"/>
    <w:rsid w:val="00C36D6E"/>
    <w:rsid w:val="00C36E3B"/>
    <w:rsid w:val="00C372EA"/>
    <w:rsid w:val="00C37470"/>
    <w:rsid w:val="00C376CC"/>
    <w:rsid w:val="00C376F5"/>
    <w:rsid w:val="00C401C2"/>
    <w:rsid w:val="00C40506"/>
    <w:rsid w:val="00C40563"/>
    <w:rsid w:val="00C40948"/>
    <w:rsid w:val="00C40DE8"/>
    <w:rsid w:val="00C417C5"/>
    <w:rsid w:val="00C41A08"/>
    <w:rsid w:val="00C41D49"/>
    <w:rsid w:val="00C42148"/>
    <w:rsid w:val="00C42499"/>
    <w:rsid w:val="00C429E4"/>
    <w:rsid w:val="00C42D69"/>
    <w:rsid w:val="00C42E44"/>
    <w:rsid w:val="00C42EFC"/>
    <w:rsid w:val="00C42F2E"/>
    <w:rsid w:val="00C4393D"/>
    <w:rsid w:val="00C442D2"/>
    <w:rsid w:val="00C44825"/>
    <w:rsid w:val="00C44C6A"/>
    <w:rsid w:val="00C44CC5"/>
    <w:rsid w:val="00C45326"/>
    <w:rsid w:val="00C4550D"/>
    <w:rsid w:val="00C45A97"/>
    <w:rsid w:val="00C45DB9"/>
    <w:rsid w:val="00C45FDB"/>
    <w:rsid w:val="00C470DE"/>
    <w:rsid w:val="00C47115"/>
    <w:rsid w:val="00C471C1"/>
    <w:rsid w:val="00C4749C"/>
    <w:rsid w:val="00C47B36"/>
    <w:rsid w:val="00C47B7D"/>
    <w:rsid w:val="00C47ED4"/>
    <w:rsid w:val="00C47FEB"/>
    <w:rsid w:val="00C5013F"/>
    <w:rsid w:val="00C5020C"/>
    <w:rsid w:val="00C51312"/>
    <w:rsid w:val="00C514F5"/>
    <w:rsid w:val="00C516ED"/>
    <w:rsid w:val="00C5186E"/>
    <w:rsid w:val="00C51B87"/>
    <w:rsid w:val="00C51EC1"/>
    <w:rsid w:val="00C52386"/>
    <w:rsid w:val="00C5280B"/>
    <w:rsid w:val="00C5299A"/>
    <w:rsid w:val="00C52B1A"/>
    <w:rsid w:val="00C530D9"/>
    <w:rsid w:val="00C5325E"/>
    <w:rsid w:val="00C53508"/>
    <w:rsid w:val="00C53573"/>
    <w:rsid w:val="00C53AF6"/>
    <w:rsid w:val="00C53FB0"/>
    <w:rsid w:val="00C54618"/>
    <w:rsid w:val="00C54CB6"/>
    <w:rsid w:val="00C54DBC"/>
    <w:rsid w:val="00C54E62"/>
    <w:rsid w:val="00C54E9A"/>
    <w:rsid w:val="00C54ED0"/>
    <w:rsid w:val="00C54F24"/>
    <w:rsid w:val="00C5502C"/>
    <w:rsid w:val="00C55F2E"/>
    <w:rsid w:val="00C562C6"/>
    <w:rsid w:val="00C56E38"/>
    <w:rsid w:val="00C56F64"/>
    <w:rsid w:val="00C57076"/>
    <w:rsid w:val="00C5730C"/>
    <w:rsid w:val="00C57BEA"/>
    <w:rsid w:val="00C60076"/>
    <w:rsid w:val="00C601DF"/>
    <w:rsid w:val="00C60594"/>
    <w:rsid w:val="00C60CFB"/>
    <w:rsid w:val="00C60D2E"/>
    <w:rsid w:val="00C60E41"/>
    <w:rsid w:val="00C60FE8"/>
    <w:rsid w:val="00C61264"/>
    <w:rsid w:val="00C6174F"/>
    <w:rsid w:val="00C617F5"/>
    <w:rsid w:val="00C619FE"/>
    <w:rsid w:val="00C61B0B"/>
    <w:rsid w:val="00C61B57"/>
    <w:rsid w:val="00C61B96"/>
    <w:rsid w:val="00C61FEF"/>
    <w:rsid w:val="00C622E1"/>
    <w:rsid w:val="00C63041"/>
    <w:rsid w:val="00C631F8"/>
    <w:rsid w:val="00C63468"/>
    <w:rsid w:val="00C6357A"/>
    <w:rsid w:val="00C636A0"/>
    <w:rsid w:val="00C63CFA"/>
    <w:rsid w:val="00C63D9A"/>
    <w:rsid w:val="00C63EA4"/>
    <w:rsid w:val="00C641E1"/>
    <w:rsid w:val="00C6436D"/>
    <w:rsid w:val="00C64390"/>
    <w:rsid w:val="00C6464A"/>
    <w:rsid w:val="00C650F1"/>
    <w:rsid w:val="00C652BD"/>
    <w:rsid w:val="00C65867"/>
    <w:rsid w:val="00C65CB2"/>
    <w:rsid w:val="00C65D3B"/>
    <w:rsid w:val="00C65DCA"/>
    <w:rsid w:val="00C65F5D"/>
    <w:rsid w:val="00C660D0"/>
    <w:rsid w:val="00C66177"/>
    <w:rsid w:val="00C661CA"/>
    <w:rsid w:val="00C67351"/>
    <w:rsid w:val="00C673EC"/>
    <w:rsid w:val="00C6743E"/>
    <w:rsid w:val="00C67563"/>
    <w:rsid w:val="00C67811"/>
    <w:rsid w:val="00C7087E"/>
    <w:rsid w:val="00C70A7E"/>
    <w:rsid w:val="00C70C29"/>
    <w:rsid w:val="00C7114C"/>
    <w:rsid w:val="00C7123B"/>
    <w:rsid w:val="00C7127B"/>
    <w:rsid w:val="00C715E1"/>
    <w:rsid w:val="00C71C33"/>
    <w:rsid w:val="00C71FA4"/>
    <w:rsid w:val="00C7202D"/>
    <w:rsid w:val="00C724C7"/>
    <w:rsid w:val="00C72572"/>
    <w:rsid w:val="00C725E3"/>
    <w:rsid w:val="00C725FF"/>
    <w:rsid w:val="00C7278F"/>
    <w:rsid w:val="00C72820"/>
    <w:rsid w:val="00C72ED7"/>
    <w:rsid w:val="00C733F5"/>
    <w:rsid w:val="00C7340B"/>
    <w:rsid w:val="00C73835"/>
    <w:rsid w:val="00C738F7"/>
    <w:rsid w:val="00C7391E"/>
    <w:rsid w:val="00C73CF9"/>
    <w:rsid w:val="00C73E21"/>
    <w:rsid w:val="00C73E31"/>
    <w:rsid w:val="00C73FA0"/>
    <w:rsid w:val="00C74183"/>
    <w:rsid w:val="00C743F8"/>
    <w:rsid w:val="00C74518"/>
    <w:rsid w:val="00C74B20"/>
    <w:rsid w:val="00C74C81"/>
    <w:rsid w:val="00C74CA0"/>
    <w:rsid w:val="00C74EE0"/>
    <w:rsid w:val="00C7549C"/>
    <w:rsid w:val="00C75793"/>
    <w:rsid w:val="00C75A7B"/>
    <w:rsid w:val="00C75B48"/>
    <w:rsid w:val="00C75E94"/>
    <w:rsid w:val="00C7654C"/>
    <w:rsid w:val="00C7663F"/>
    <w:rsid w:val="00C7696B"/>
    <w:rsid w:val="00C77097"/>
    <w:rsid w:val="00C77383"/>
    <w:rsid w:val="00C774E4"/>
    <w:rsid w:val="00C7775C"/>
    <w:rsid w:val="00C779E7"/>
    <w:rsid w:val="00C77C1C"/>
    <w:rsid w:val="00C77C8A"/>
    <w:rsid w:val="00C77C9F"/>
    <w:rsid w:val="00C77ECC"/>
    <w:rsid w:val="00C800DA"/>
    <w:rsid w:val="00C801F2"/>
    <w:rsid w:val="00C804A0"/>
    <w:rsid w:val="00C80747"/>
    <w:rsid w:val="00C80761"/>
    <w:rsid w:val="00C807EC"/>
    <w:rsid w:val="00C8081C"/>
    <w:rsid w:val="00C80F01"/>
    <w:rsid w:val="00C810A8"/>
    <w:rsid w:val="00C81304"/>
    <w:rsid w:val="00C818D2"/>
    <w:rsid w:val="00C8253F"/>
    <w:rsid w:val="00C827A5"/>
    <w:rsid w:val="00C82A0B"/>
    <w:rsid w:val="00C82AB6"/>
    <w:rsid w:val="00C82C47"/>
    <w:rsid w:val="00C82E62"/>
    <w:rsid w:val="00C82F93"/>
    <w:rsid w:val="00C833DC"/>
    <w:rsid w:val="00C83474"/>
    <w:rsid w:val="00C834A3"/>
    <w:rsid w:val="00C8399D"/>
    <w:rsid w:val="00C83AB2"/>
    <w:rsid w:val="00C8411B"/>
    <w:rsid w:val="00C84222"/>
    <w:rsid w:val="00C84608"/>
    <w:rsid w:val="00C84B31"/>
    <w:rsid w:val="00C84BB6"/>
    <w:rsid w:val="00C85064"/>
    <w:rsid w:val="00C857C5"/>
    <w:rsid w:val="00C8582E"/>
    <w:rsid w:val="00C85909"/>
    <w:rsid w:val="00C86238"/>
    <w:rsid w:val="00C86299"/>
    <w:rsid w:val="00C86655"/>
    <w:rsid w:val="00C868B1"/>
    <w:rsid w:val="00C86A12"/>
    <w:rsid w:val="00C86E45"/>
    <w:rsid w:val="00C86F08"/>
    <w:rsid w:val="00C8721D"/>
    <w:rsid w:val="00C87352"/>
    <w:rsid w:val="00C874BA"/>
    <w:rsid w:val="00C874D4"/>
    <w:rsid w:val="00C87C20"/>
    <w:rsid w:val="00C87CF7"/>
    <w:rsid w:val="00C87F0D"/>
    <w:rsid w:val="00C87F50"/>
    <w:rsid w:val="00C90674"/>
    <w:rsid w:val="00C90A60"/>
    <w:rsid w:val="00C90FC2"/>
    <w:rsid w:val="00C91389"/>
    <w:rsid w:val="00C9193C"/>
    <w:rsid w:val="00C91ADF"/>
    <w:rsid w:val="00C91DB7"/>
    <w:rsid w:val="00C91E47"/>
    <w:rsid w:val="00C92176"/>
    <w:rsid w:val="00C9235B"/>
    <w:rsid w:val="00C92667"/>
    <w:rsid w:val="00C92DC6"/>
    <w:rsid w:val="00C93041"/>
    <w:rsid w:val="00C9369D"/>
    <w:rsid w:val="00C936DB"/>
    <w:rsid w:val="00C936FB"/>
    <w:rsid w:val="00C93B77"/>
    <w:rsid w:val="00C93D57"/>
    <w:rsid w:val="00C93DA3"/>
    <w:rsid w:val="00C94473"/>
    <w:rsid w:val="00C9467F"/>
    <w:rsid w:val="00C948B9"/>
    <w:rsid w:val="00C94966"/>
    <w:rsid w:val="00C94C28"/>
    <w:rsid w:val="00C94D75"/>
    <w:rsid w:val="00C94E59"/>
    <w:rsid w:val="00C9532D"/>
    <w:rsid w:val="00C955F8"/>
    <w:rsid w:val="00C95601"/>
    <w:rsid w:val="00C9588F"/>
    <w:rsid w:val="00C958B2"/>
    <w:rsid w:val="00C959CB"/>
    <w:rsid w:val="00C95BF7"/>
    <w:rsid w:val="00C95D5C"/>
    <w:rsid w:val="00C95D72"/>
    <w:rsid w:val="00C96155"/>
    <w:rsid w:val="00C9687D"/>
    <w:rsid w:val="00C968C8"/>
    <w:rsid w:val="00C96C10"/>
    <w:rsid w:val="00C96DBA"/>
    <w:rsid w:val="00C96E26"/>
    <w:rsid w:val="00C97274"/>
    <w:rsid w:val="00C97306"/>
    <w:rsid w:val="00C97906"/>
    <w:rsid w:val="00C97C0B"/>
    <w:rsid w:val="00C97E8C"/>
    <w:rsid w:val="00CA0172"/>
    <w:rsid w:val="00CA042F"/>
    <w:rsid w:val="00CA0468"/>
    <w:rsid w:val="00CA0629"/>
    <w:rsid w:val="00CA0DE8"/>
    <w:rsid w:val="00CA0EBA"/>
    <w:rsid w:val="00CA134B"/>
    <w:rsid w:val="00CA150A"/>
    <w:rsid w:val="00CA16FB"/>
    <w:rsid w:val="00CA172D"/>
    <w:rsid w:val="00CA1917"/>
    <w:rsid w:val="00CA1C10"/>
    <w:rsid w:val="00CA1DD7"/>
    <w:rsid w:val="00CA2127"/>
    <w:rsid w:val="00CA23C9"/>
    <w:rsid w:val="00CA2472"/>
    <w:rsid w:val="00CA29D5"/>
    <w:rsid w:val="00CA2D73"/>
    <w:rsid w:val="00CA2FF8"/>
    <w:rsid w:val="00CA32BA"/>
    <w:rsid w:val="00CA3523"/>
    <w:rsid w:val="00CA371B"/>
    <w:rsid w:val="00CA3E38"/>
    <w:rsid w:val="00CA3EE1"/>
    <w:rsid w:val="00CA3F31"/>
    <w:rsid w:val="00CA4570"/>
    <w:rsid w:val="00CA48A4"/>
    <w:rsid w:val="00CA4CC7"/>
    <w:rsid w:val="00CA58D5"/>
    <w:rsid w:val="00CA5C07"/>
    <w:rsid w:val="00CA5C79"/>
    <w:rsid w:val="00CA5F1A"/>
    <w:rsid w:val="00CA5F5B"/>
    <w:rsid w:val="00CA6147"/>
    <w:rsid w:val="00CA61A9"/>
    <w:rsid w:val="00CA63CE"/>
    <w:rsid w:val="00CA6560"/>
    <w:rsid w:val="00CA662C"/>
    <w:rsid w:val="00CA66B4"/>
    <w:rsid w:val="00CA6988"/>
    <w:rsid w:val="00CA77F8"/>
    <w:rsid w:val="00CA7ACB"/>
    <w:rsid w:val="00CA7E38"/>
    <w:rsid w:val="00CB053C"/>
    <w:rsid w:val="00CB0E2B"/>
    <w:rsid w:val="00CB10CD"/>
    <w:rsid w:val="00CB16A0"/>
    <w:rsid w:val="00CB197E"/>
    <w:rsid w:val="00CB1D10"/>
    <w:rsid w:val="00CB1D9C"/>
    <w:rsid w:val="00CB1EFF"/>
    <w:rsid w:val="00CB2173"/>
    <w:rsid w:val="00CB26A1"/>
    <w:rsid w:val="00CB26BF"/>
    <w:rsid w:val="00CB2A0A"/>
    <w:rsid w:val="00CB2A45"/>
    <w:rsid w:val="00CB2D37"/>
    <w:rsid w:val="00CB2E1E"/>
    <w:rsid w:val="00CB2E6C"/>
    <w:rsid w:val="00CB30B8"/>
    <w:rsid w:val="00CB38ED"/>
    <w:rsid w:val="00CB3BC8"/>
    <w:rsid w:val="00CB3E4D"/>
    <w:rsid w:val="00CB3F5F"/>
    <w:rsid w:val="00CB4066"/>
    <w:rsid w:val="00CB4572"/>
    <w:rsid w:val="00CB47EA"/>
    <w:rsid w:val="00CB4937"/>
    <w:rsid w:val="00CB4ACE"/>
    <w:rsid w:val="00CB4B2D"/>
    <w:rsid w:val="00CB4D36"/>
    <w:rsid w:val="00CB54A8"/>
    <w:rsid w:val="00CB58B4"/>
    <w:rsid w:val="00CB5BC1"/>
    <w:rsid w:val="00CB5C3E"/>
    <w:rsid w:val="00CB5FB8"/>
    <w:rsid w:val="00CB621B"/>
    <w:rsid w:val="00CB69A5"/>
    <w:rsid w:val="00CB69A9"/>
    <w:rsid w:val="00CB714F"/>
    <w:rsid w:val="00CB71DB"/>
    <w:rsid w:val="00CB71FC"/>
    <w:rsid w:val="00CB72F1"/>
    <w:rsid w:val="00CB768E"/>
    <w:rsid w:val="00CB76CB"/>
    <w:rsid w:val="00CB7A4C"/>
    <w:rsid w:val="00CB7A97"/>
    <w:rsid w:val="00CB7D8C"/>
    <w:rsid w:val="00CC04E6"/>
    <w:rsid w:val="00CC068E"/>
    <w:rsid w:val="00CC089F"/>
    <w:rsid w:val="00CC0938"/>
    <w:rsid w:val="00CC0D4E"/>
    <w:rsid w:val="00CC0E04"/>
    <w:rsid w:val="00CC111E"/>
    <w:rsid w:val="00CC122A"/>
    <w:rsid w:val="00CC14C2"/>
    <w:rsid w:val="00CC17E3"/>
    <w:rsid w:val="00CC1BE8"/>
    <w:rsid w:val="00CC1F85"/>
    <w:rsid w:val="00CC2614"/>
    <w:rsid w:val="00CC272B"/>
    <w:rsid w:val="00CC2AD4"/>
    <w:rsid w:val="00CC2BA8"/>
    <w:rsid w:val="00CC355F"/>
    <w:rsid w:val="00CC35A7"/>
    <w:rsid w:val="00CC3794"/>
    <w:rsid w:val="00CC3EE3"/>
    <w:rsid w:val="00CC40BD"/>
    <w:rsid w:val="00CC41E7"/>
    <w:rsid w:val="00CC44EA"/>
    <w:rsid w:val="00CC459C"/>
    <w:rsid w:val="00CC4AE9"/>
    <w:rsid w:val="00CC4C32"/>
    <w:rsid w:val="00CC4D01"/>
    <w:rsid w:val="00CC5204"/>
    <w:rsid w:val="00CC54C2"/>
    <w:rsid w:val="00CC56D8"/>
    <w:rsid w:val="00CC5700"/>
    <w:rsid w:val="00CC586B"/>
    <w:rsid w:val="00CC5ECB"/>
    <w:rsid w:val="00CC5F9D"/>
    <w:rsid w:val="00CC5FEB"/>
    <w:rsid w:val="00CC6066"/>
    <w:rsid w:val="00CC6196"/>
    <w:rsid w:val="00CC61CE"/>
    <w:rsid w:val="00CC61F5"/>
    <w:rsid w:val="00CC6209"/>
    <w:rsid w:val="00CC634D"/>
    <w:rsid w:val="00CC63D9"/>
    <w:rsid w:val="00CC65AD"/>
    <w:rsid w:val="00CC66D6"/>
    <w:rsid w:val="00CC6ADF"/>
    <w:rsid w:val="00CC6B27"/>
    <w:rsid w:val="00CC6BB4"/>
    <w:rsid w:val="00CC6E01"/>
    <w:rsid w:val="00CC6FA6"/>
    <w:rsid w:val="00CC7006"/>
    <w:rsid w:val="00CC704A"/>
    <w:rsid w:val="00CC7189"/>
    <w:rsid w:val="00CC727F"/>
    <w:rsid w:val="00CC732B"/>
    <w:rsid w:val="00CC7848"/>
    <w:rsid w:val="00CC7F74"/>
    <w:rsid w:val="00CD01BB"/>
    <w:rsid w:val="00CD02EA"/>
    <w:rsid w:val="00CD0D65"/>
    <w:rsid w:val="00CD0E3C"/>
    <w:rsid w:val="00CD1145"/>
    <w:rsid w:val="00CD1173"/>
    <w:rsid w:val="00CD12FD"/>
    <w:rsid w:val="00CD1636"/>
    <w:rsid w:val="00CD22E7"/>
    <w:rsid w:val="00CD26FC"/>
    <w:rsid w:val="00CD2A90"/>
    <w:rsid w:val="00CD3148"/>
    <w:rsid w:val="00CD31C1"/>
    <w:rsid w:val="00CD384F"/>
    <w:rsid w:val="00CD3A8E"/>
    <w:rsid w:val="00CD44C3"/>
    <w:rsid w:val="00CD4597"/>
    <w:rsid w:val="00CD5069"/>
    <w:rsid w:val="00CD5179"/>
    <w:rsid w:val="00CD5250"/>
    <w:rsid w:val="00CD5334"/>
    <w:rsid w:val="00CD57DB"/>
    <w:rsid w:val="00CD596F"/>
    <w:rsid w:val="00CD5CD5"/>
    <w:rsid w:val="00CD6031"/>
    <w:rsid w:val="00CD6697"/>
    <w:rsid w:val="00CD69B0"/>
    <w:rsid w:val="00CD6C63"/>
    <w:rsid w:val="00CD6D56"/>
    <w:rsid w:val="00CD6ED8"/>
    <w:rsid w:val="00CD71A5"/>
    <w:rsid w:val="00CD7609"/>
    <w:rsid w:val="00CD7ADA"/>
    <w:rsid w:val="00CD7B3F"/>
    <w:rsid w:val="00CE0649"/>
    <w:rsid w:val="00CE0833"/>
    <w:rsid w:val="00CE0B28"/>
    <w:rsid w:val="00CE11AE"/>
    <w:rsid w:val="00CE133D"/>
    <w:rsid w:val="00CE1750"/>
    <w:rsid w:val="00CE1E19"/>
    <w:rsid w:val="00CE2A51"/>
    <w:rsid w:val="00CE2D71"/>
    <w:rsid w:val="00CE2E76"/>
    <w:rsid w:val="00CE308B"/>
    <w:rsid w:val="00CE310B"/>
    <w:rsid w:val="00CE35EA"/>
    <w:rsid w:val="00CE36AF"/>
    <w:rsid w:val="00CE3754"/>
    <w:rsid w:val="00CE3F3A"/>
    <w:rsid w:val="00CE416A"/>
    <w:rsid w:val="00CE4597"/>
    <w:rsid w:val="00CE4850"/>
    <w:rsid w:val="00CE49BA"/>
    <w:rsid w:val="00CE5821"/>
    <w:rsid w:val="00CE5987"/>
    <w:rsid w:val="00CE59B3"/>
    <w:rsid w:val="00CE5AFE"/>
    <w:rsid w:val="00CE5F14"/>
    <w:rsid w:val="00CE61E7"/>
    <w:rsid w:val="00CE65A1"/>
    <w:rsid w:val="00CE68B5"/>
    <w:rsid w:val="00CE6A91"/>
    <w:rsid w:val="00CE6B94"/>
    <w:rsid w:val="00CE6DF9"/>
    <w:rsid w:val="00CE7260"/>
    <w:rsid w:val="00CE747F"/>
    <w:rsid w:val="00CE751E"/>
    <w:rsid w:val="00CE7535"/>
    <w:rsid w:val="00CE786E"/>
    <w:rsid w:val="00CE7D8B"/>
    <w:rsid w:val="00CF011F"/>
    <w:rsid w:val="00CF0329"/>
    <w:rsid w:val="00CF0554"/>
    <w:rsid w:val="00CF0823"/>
    <w:rsid w:val="00CF117E"/>
    <w:rsid w:val="00CF13A0"/>
    <w:rsid w:val="00CF13B9"/>
    <w:rsid w:val="00CF186E"/>
    <w:rsid w:val="00CF1AC0"/>
    <w:rsid w:val="00CF1DCC"/>
    <w:rsid w:val="00CF1F76"/>
    <w:rsid w:val="00CF214A"/>
    <w:rsid w:val="00CF22AE"/>
    <w:rsid w:val="00CF279C"/>
    <w:rsid w:val="00CF2A9D"/>
    <w:rsid w:val="00CF2CB9"/>
    <w:rsid w:val="00CF2F2F"/>
    <w:rsid w:val="00CF3A77"/>
    <w:rsid w:val="00CF409B"/>
    <w:rsid w:val="00CF4581"/>
    <w:rsid w:val="00CF46B6"/>
    <w:rsid w:val="00CF4A64"/>
    <w:rsid w:val="00CF4B50"/>
    <w:rsid w:val="00CF4D1C"/>
    <w:rsid w:val="00CF4E0A"/>
    <w:rsid w:val="00CF51E7"/>
    <w:rsid w:val="00CF54FD"/>
    <w:rsid w:val="00CF606F"/>
    <w:rsid w:val="00CF60DD"/>
    <w:rsid w:val="00CF6207"/>
    <w:rsid w:val="00CF62FC"/>
    <w:rsid w:val="00CF6447"/>
    <w:rsid w:val="00CF66C7"/>
    <w:rsid w:val="00CF6817"/>
    <w:rsid w:val="00CF684C"/>
    <w:rsid w:val="00CF6992"/>
    <w:rsid w:val="00CF6A09"/>
    <w:rsid w:val="00CF76B1"/>
    <w:rsid w:val="00CF7D9C"/>
    <w:rsid w:val="00CF7E42"/>
    <w:rsid w:val="00D00A95"/>
    <w:rsid w:val="00D00D7F"/>
    <w:rsid w:val="00D01476"/>
    <w:rsid w:val="00D015CE"/>
    <w:rsid w:val="00D01681"/>
    <w:rsid w:val="00D01888"/>
    <w:rsid w:val="00D01A78"/>
    <w:rsid w:val="00D01BC1"/>
    <w:rsid w:val="00D028B4"/>
    <w:rsid w:val="00D02CAB"/>
    <w:rsid w:val="00D03092"/>
    <w:rsid w:val="00D03111"/>
    <w:rsid w:val="00D03B1B"/>
    <w:rsid w:val="00D03D2D"/>
    <w:rsid w:val="00D03F2E"/>
    <w:rsid w:val="00D040EB"/>
    <w:rsid w:val="00D04540"/>
    <w:rsid w:val="00D046B5"/>
    <w:rsid w:val="00D04A8E"/>
    <w:rsid w:val="00D05205"/>
    <w:rsid w:val="00D053D5"/>
    <w:rsid w:val="00D05550"/>
    <w:rsid w:val="00D0565E"/>
    <w:rsid w:val="00D056D0"/>
    <w:rsid w:val="00D05711"/>
    <w:rsid w:val="00D0584F"/>
    <w:rsid w:val="00D0596B"/>
    <w:rsid w:val="00D05BBB"/>
    <w:rsid w:val="00D05D85"/>
    <w:rsid w:val="00D05F13"/>
    <w:rsid w:val="00D05F3F"/>
    <w:rsid w:val="00D05FD5"/>
    <w:rsid w:val="00D05FDE"/>
    <w:rsid w:val="00D0647C"/>
    <w:rsid w:val="00D06678"/>
    <w:rsid w:val="00D0696D"/>
    <w:rsid w:val="00D06DA0"/>
    <w:rsid w:val="00D06F0C"/>
    <w:rsid w:val="00D070B3"/>
    <w:rsid w:val="00D0717B"/>
    <w:rsid w:val="00D0765E"/>
    <w:rsid w:val="00D07E27"/>
    <w:rsid w:val="00D10116"/>
    <w:rsid w:val="00D10154"/>
    <w:rsid w:val="00D1044F"/>
    <w:rsid w:val="00D106C6"/>
    <w:rsid w:val="00D10810"/>
    <w:rsid w:val="00D10847"/>
    <w:rsid w:val="00D109B4"/>
    <w:rsid w:val="00D10D7F"/>
    <w:rsid w:val="00D11137"/>
    <w:rsid w:val="00D11181"/>
    <w:rsid w:val="00D111A3"/>
    <w:rsid w:val="00D1181D"/>
    <w:rsid w:val="00D119B1"/>
    <w:rsid w:val="00D11B10"/>
    <w:rsid w:val="00D11BA3"/>
    <w:rsid w:val="00D11F8A"/>
    <w:rsid w:val="00D12D01"/>
    <w:rsid w:val="00D12E60"/>
    <w:rsid w:val="00D132F1"/>
    <w:rsid w:val="00D13483"/>
    <w:rsid w:val="00D135A6"/>
    <w:rsid w:val="00D13DF1"/>
    <w:rsid w:val="00D1419C"/>
    <w:rsid w:val="00D14292"/>
    <w:rsid w:val="00D142D0"/>
    <w:rsid w:val="00D14305"/>
    <w:rsid w:val="00D14CE0"/>
    <w:rsid w:val="00D14E20"/>
    <w:rsid w:val="00D1518F"/>
    <w:rsid w:val="00D151ED"/>
    <w:rsid w:val="00D158A7"/>
    <w:rsid w:val="00D15947"/>
    <w:rsid w:val="00D15B35"/>
    <w:rsid w:val="00D15CFE"/>
    <w:rsid w:val="00D163B8"/>
    <w:rsid w:val="00D1648F"/>
    <w:rsid w:val="00D16541"/>
    <w:rsid w:val="00D169CD"/>
    <w:rsid w:val="00D16CDF"/>
    <w:rsid w:val="00D16D85"/>
    <w:rsid w:val="00D16FCF"/>
    <w:rsid w:val="00D17385"/>
    <w:rsid w:val="00D17473"/>
    <w:rsid w:val="00D1750F"/>
    <w:rsid w:val="00D176AF"/>
    <w:rsid w:val="00D177BE"/>
    <w:rsid w:val="00D177D3"/>
    <w:rsid w:val="00D17A7F"/>
    <w:rsid w:val="00D17D16"/>
    <w:rsid w:val="00D20482"/>
    <w:rsid w:val="00D20C3D"/>
    <w:rsid w:val="00D20C55"/>
    <w:rsid w:val="00D20F5C"/>
    <w:rsid w:val="00D20FE5"/>
    <w:rsid w:val="00D21589"/>
    <w:rsid w:val="00D220FB"/>
    <w:rsid w:val="00D222C6"/>
    <w:rsid w:val="00D223CD"/>
    <w:rsid w:val="00D22840"/>
    <w:rsid w:val="00D22E22"/>
    <w:rsid w:val="00D23199"/>
    <w:rsid w:val="00D2343A"/>
    <w:rsid w:val="00D23505"/>
    <w:rsid w:val="00D236F9"/>
    <w:rsid w:val="00D23D43"/>
    <w:rsid w:val="00D23F52"/>
    <w:rsid w:val="00D242D6"/>
    <w:rsid w:val="00D24613"/>
    <w:rsid w:val="00D2478B"/>
    <w:rsid w:val="00D24825"/>
    <w:rsid w:val="00D24E7E"/>
    <w:rsid w:val="00D2586B"/>
    <w:rsid w:val="00D25BC2"/>
    <w:rsid w:val="00D25D82"/>
    <w:rsid w:val="00D25DAD"/>
    <w:rsid w:val="00D25F00"/>
    <w:rsid w:val="00D25F27"/>
    <w:rsid w:val="00D25FE2"/>
    <w:rsid w:val="00D266C1"/>
    <w:rsid w:val="00D269A0"/>
    <w:rsid w:val="00D26A7B"/>
    <w:rsid w:val="00D26E8F"/>
    <w:rsid w:val="00D26FA5"/>
    <w:rsid w:val="00D2751F"/>
    <w:rsid w:val="00D277A0"/>
    <w:rsid w:val="00D304C6"/>
    <w:rsid w:val="00D3061C"/>
    <w:rsid w:val="00D30960"/>
    <w:rsid w:val="00D30F85"/>
    <w:rsid w:val="00D31880"/>
    <w:rsid w:val="00D3197E"/>
    <w:rsid w:val="00D31B10"/>
    <w:rsid w:val="00D31B9A"/>
    <w:rsid w:val="00D31DE6"/>
    <w:rsid w:val="00D32625"/>
    <w:rsid w:val="00D32754"/>
    <w:rsid w:val="00D3281A"/>
    <w:rsid w:val="00D328AE"/>
    <w:rsid w:val="00D328E4"/>
    <w:rsid w:val="00D32F19"/>
    <w:rsid w:val="00D33021"/>
    <w:rsid w:val="00D33160"/>
    <w:rsid w:val="00D3329C"/>
    <w:rsid w:val="00D334E4"/>
    <w:rsid w:val="00D334E8"/>
    <w:rsid w:val="00D33911"/>
    <w:rsid w:val="00D33B67"/>
    <w:rsid w:val="00D33BA6"/>
    <w:rsid w:val="00D33FEB"/>
    <w:rsid w:val="00D344F4"/>
    <w:rsid w:val="00D34836"/>
    <w:rsid w:val="00D34A43"/>
    <w:rsid w:val="00D34B23"/>
    <w:rsid w:val="00D3536E"/>
    <w:rsid w:val="00D359C9"/>
    <w:rsid w:val="00D35BCD"/>
    <w:rsid w:val="00D35EB0"/>
    <w:rsid w:val="00D36202"/>
    <w:rsid w:val="00D3656E"/>
    <w:rsid w:val="00D367A5"/>
    <w:rsid w:val="00D367EA"/>
    <w:rsid w:val="00D36890"/>
    <w:rsid w:val="00D36CD8"/>
    <w:rsid w:val="00D36D39"/>
    <w:rsid w:val="00D36D66"/>
    <w:rsid w:val="00D36F0D"/>
    <w:rsid w:val="00D370D3"/>
    <w:rsid w:val="00D376F9"/>
    <w:rsid w:val="00D37AA9"/>
    <w:rsid w:val="00D37D3D"/>
    <w:rsid w:val="00D37E88"/>
    <w:rsid w:val="00D40056"/>
    <w:rsid w:val="00D4007A"/>
    <w:rsid w:val="00D4014A"/>
    <w:rsid w:val="00D4018A"/>
    <w:rsid w:val="00D40BF1"/>
    <w:rsid w:val="00D41119"/>
    <w:rsid w:val="00D411AE"/>
    <w:rsid w:val="00D412D6"/>
    <w:rsid w:val="00D413B3"/>
    <w:rsid w:val="00D41A15"/>
    <w:rsid w:val="00D421FD"/>
    <w:rsid w:val="00D4227E"/>
    <w:rsid w:val="00D42748"/>
    <w:rsid w:val="00D42829"/>
    <w:rsid w:val="00D42A40"/>
    <w:rsid w:val="00D4451A"/>
    <w:rsid w:val="00D44795"/>
    <w:rsid w:val="00D447B5"/>
    <w:rsid w:val="00D449F8"/>
    <w:rsid w:val="00D451AF"/>
    <w:rsid w:val="00D4528B"/>
    <w:rsid w:val="00D452DE"/>
    <w:rsid w:val="00D45430"/>
    <w:rsid w:val="00D45837"/>
    <w:rsid w:val="00D460C1"/>
    <w:rsid w:val="00D465BB"/>
    <w:rsid w:val="00D4694D"/>
    <w:rsid w:val="00D46F9D"/>
    <w:rsid w:val="00D47991"/>
    <w:rsid w:val="00D47AD3"/>
    <w:rsid w:val="00D47BC3"/>
    <w:rsid w:val="00D504DE"/>
    <w:rsid w:val="00D505F0"/>
    <w:rsid w:val="00D5126C"/>
    <w:rsid w:val="00D5158A"/>
    <w:rsid w:val="00D51732"/>
    <w:rsid w:val="00D51F0F"/>
    <w:rsid w:val="00D5211D"/>
    <w:rsid w:val="00D52120"/>
    <w:rsid w:val="00D523C1"/>
    <w:rsid w:val="00D52812"/>
    <w:rsid w:val="00D52961"/>
    <w:rsid w:val="00D52DE9"/>
    <w:rsid w:val="00D53169"/>
    <w:rsid w:val="00D53786"/>
    <w:rsid w:val="00D537C3"/>
    <w:rsid w:val="00D538F5"/>
    <w:rsid w:val="00D53A53"/>
    <w:rsid w:val="00D53DB7"/>
    <w:rsid w:val="00D53E2D"/>
    <w:rsid w:val="00D54391"/>
    <w:rsid w:val="00D5450D"/>
    <w:rsid w:val="00D5453B"/>
    <w:rsid w:val="00D5496F"/>
    <w:rsid w:val="00D549CB"/>
    <w:rsid w:val="00D549CD"/>
    <w:rsid w:val="00D55184"/>
    <w:rsid w:val="00D553C5"/>
    <w:rsid w:val="00D55673"/>
    <w:rsid w:val="00D55720"/>
    <w:rsid w:val="00D55B85"/>
    <w:rsid w:val="00D55BC3"/>
    <w:rsid w:val="00D5612F"/>
    <w:rsid w:val="00D5616C"/>
    <w:rsid w:val="00D569C4"/>
    <w:rsid w:val="00D56D3C"/>
    <w:rsid w:val="00D56DBD"/>
    <w:rsid w:val="00D57104"/>
    <w:rsid w:val="00D57293"/>
    <w:rsid w:val="00D5753B"/>
    <w:rsid w:val="00D575EE"/>
    <w:rsid w:val="00D5781C"/>
    <w:rsid w:val="00D57A95"/>
    <w:rsid w:val="00D60140"/>
    <w:rsid w:val="00D602F8"/>
    <w:rsid w:val="00D60F19"/>
    <w:rsid w:val="00D60FD5"/>
    <w:rsid w:val="00D61297"/>
    <w:rsid w:val="00D61453"/>
    <w:rsid w:val="00D61665"/>
    <w:rsid w:val="00D617D0"/>
    <w:rsid w:val="00D6261C"/>
    <w:rsid w:val="00D627AC"/>
    <w:rsid w:val="00D628D6"/>
    <w:rsid w:val="00D629B3"/>
    <w:rsid w:val="00D62D2F"/>
    <w:rsid w:val="00D630A5"/>
    <w:rsid w:val="00D63236"/>
    <w:rsid w:val="00D6331E"/>
    <w:rsid w:val="00D6336A"/>
    <w:rsid w:val="00D634FD"/>
    <w:rsid w:val="00D63572"/>
    <w:rsid w:val="00D6366A"/>
    <w:rsid w:val="00D63679"/>
    <w:rsid w:val="00D63919"/>
    <w:rsid w:val="00D63F2F"/>
    <w:rsid w:val="00D64090"/>
    <w:rsid w:val="00D64893"/>
    <w:rsid w:val="00D64B79"/>
    <w:rsid w:val="00D64F22"/>
    <w:rsid w:val="00D651B7"/>
    <w:rsid w:val="00D6535A"/>
    <w:rsid w:val="00D657A0"/>
    <w:rsid w:val="00D65BBE"/>
    <w:rsid w:val="00D65E69"/>
    <w:rsid w:val="00D65F6C"/>
    <w:rsid w:val="00D66685"/>
    <w:rsid w:val="00D66E8B"/>
    <w:rsid w:val="00D67007"/>
    <w:rsid w:val="00D67044"/>
    <w:rsid w:val="00D670FB"/>
    <w:rsid w:val="00D67449"/>
    <w:rsid w:val="00D67542"/>
    <w:rsid w:val="00D676D6"/>
    <w:rsid w:val="00D678EC"/>
    <w:rsid w:val="00D679D9"/>
    <w:rsid w:val="00D67C3E"/>
    <w:rsid w:val="00D67E04"/>
    <w:rsid w:val="00D67E5D"/>
    <w:rsid w:val="00D70162"/>
    <w:rsid w:val="00D7060A"/>
    <w:rsid w:val="00D706E8"/>
    <w:rsid w:val="00D70CB0"/>
    <w:rsid w:val="00D70D0D"/>
    <w:rsid w:val="00D70DFC"/>
    <w:rsid w:val="00D71002"/>
    <w:rsid w:val="00D71D89"/>
    <w:rsid w:val="00D71DED"/>
    <w:rsid w:val="00D72150"/>
    <w:rsid w:val="00D721A8"/>
    <w:rsid w:val="00D72338"/>
    <w:rsid w:val="00D72400"/>
    <w:rsid w:val="00D72783"/>
    <w:rsid w:val="00D72C7E"/>
    <w:rsid w:val="00D73295"/>
    <w:rsid w:val="00D73586"/>
    <w:rsid w:val="00D73930"/>
    <w:rsid w:val="00D73950"/>
    <w:rsid w:val="00D73AE3"/>
    <w:rsid w:val="00D73D3B"/>
    <w:rsid w:val="00D73FFF"/>
    <w:rsid w:val="00D741D4"/>
    <w:rsid w:val="00D74332"/>
    <w:rsid w:val="00D743B9"/>
    <w:rsid w:val="00D743E3"/>
    <w:rsid w:val="00D74883"/>
    <w:rsid w:val="00D74BD6"/>
    <w:rsid w:val="00D74CC0"/>
    <w:rsid w:val="00D7531B"/>
    <w:rsid w:val="00D75A2D"/>
    <w:rsid w:val="00D76534"/>
    <w:rsid w:val="00D765EB"/>
    <w:rsid w:val="00D77101"/>
    <w:rsid w:val="00D77384"/>
    <w:rsid w:val="00D80030"/>
    <w:rsid w:val="00D800B0"/>
    <w:rsid w:val="00D80193"/>
    <w:rsid w:val="00D8050C"/>
    <w:rsid w:val="00D80573"/>
    <w:rsid w:val="00D8095A"/>
    <w:rsid w:val="00D809FB"/>
    <w:rsid w:val="00D80AF8"/>
    <w:rsid w:val="00D80DA9"/>
    <w:rsid w:val="00D80DBA"/>
    <w:rsid w:val="00D81456"/>
    <w:rsid w:val="00D81C04"/>
    <w:rsid w:val="00D82298"/>
    <w:rsid w:val="00D822EA"/>
    <w:rsid w:val="00D82EE8"/>
    <w:rsid w:val="00D833A7"/>
    <w:rsid w:val="00D83458"/>
    <w:rsid w:val="00D83977"/>
    <w:rsid w:val="00D83A21"/>
    <w:rsid w:val="00D8414E"/>
    <w:rsid w:val="00D841B5"/>
    <w:rsid w:val="00D8429B"/>
    <w:rsid w:val="00D844D0"/>
    <w:rsid w:val="00D845CE"/>
    <w:rsid w:val="00D84709"/>
    <w:rsid w:val="00D848FA"/>
    <w:rsid w:val="00D84C7E"/>
    <w:rsid w:val="00D84C91"/>
    <w:rsid w:val="00D85131"/>
    <w:rsid w:val="00D85D25"/>
    <w:rsid w:val="00D86483"/>
    <w:rsid w:val="00D86632"/>
    <w:rsid w:val="00D86AFE"/>
    <w:rsid w:val="00D86E43"/>
    <w:rsid w:val="00D86EA9"/>
    <w:rsid w:val="00D86F3A"/>
    <w:rsid w:val="00D86F50"/>
    <w:rsid w:val="00D86F58"/>
    <w:rsid w:val="00D87212"/>
    <w:rsid w:val="00D87497"/>
    <w:rsid w:val="00D87B65"/>
    <w:rsid w:val="00D87D46"/>
    <w:rsid w:val="00D87E3C"/>
    <w:rsid w:val="00D905B2"/>
    <w:rsid w:val="00D909ED"/>
    <w:rsid w:val="00D90B88"/>
    <w:rsid w:val="00D90E4F"/>
    <w:rsid w:val="00D910F8"/>
    <w:rsid w:val="00D91376"/>
    <w:rsid w:val="00D91448"/>
    <w:rsid w:val="00D915E1"/>
    <w:rsid w:val="00D917BB"/>
    <w:rsid w:val="00D918CA"/>
    <w:rsid w:val="00D91941"/>
    <w:rsid w:val="00D91B43"/>
    <w:rsid w:val="00D91B67"/>
    <w:rsid w:val="00D91B68"/>
    <w:rsid w:val="00D92224"/>
    <w:rsid w:val="00D923DC"/>
    <w:rsid w:val="00D92741"/>
    <w:rsid w:val="00D93061"/>
    <w:rsid w:val="00D930C2"/>
    <w:rsid w:val="00D9378A"/>
    <w:rsid w:val="00D937D1"/>
    <w:rsid w:val="00D937EF"/>
    <w:rsid w:val="00D938EF"/>
    <w:rsid w:val="00D93A3A"/>
    <w:rsid w:val="00D93B6B"/>
    <w:rsid w:val="00D93C96"/>
    <w:rsid w:val="00D93D94"/>
    <w:rsid w:val="00D94110"/>
    <w:rsid w:val="00D941E0"/>
    <w:rsid w:val="00D94620"/>
    <w:rsid w:val="00D948B0"/>
    <w:rsid w:val="00D94A3D"/>
    <w:rsid w:val="00D94B98"/>
    <w:rsid w:val="00D950A8"/>
    <w:rsid w:val="00D95137"/>
    <w:rsid w:val="00D9525F"/>
    <w:rsid w:val="00D956BE"/>
    <w:rsid w:val="00D95802"/>
    <w:rsid w:val="00D95969"/>
    <w:rsid w:val="00D95D6E"/>
    <w:rsid w:val="00D95EAF"/>
    <w:rsid w:val="00D960F0"/>
    <w:rsid w:val="00D962AE"/>
    <w:rsid w:val="00D966F3"/>
    <w:rsid w:val="00D967DA"/>
    <w:rsid w:val="00D96C5C"/>
    <w:rsid w:val="00D96EDF"/>
    <w:rsid w:val="00D96FF8"/>
    <w:rsid w:val="00D9738E"/>
    <w:rsid w:val="00D97872"/>
    <w:rsid w:val="00D97962"/>
    <w:rsid w:val="00D97D26"/>
    <w:rsid w:val="00DA0383"/>
    <w:rsid w:val="00DA0A9C"/>
    <w:rsid w:val="00DA0E75"/>
    <w:rsid w:val="00DA16BE"/>
    <w:rsid w:val="00DA1C31"/>
    <w:rsid w:val="00DA1F3E"/>
    <w:rsid w:val="00DA2015"/>
    <w:rsid w:val="00DA207B"/>
    <w:rsid w:val="00DA25D0"/>
    <w:rsid w:val="00DA296B"/>
    <w:rsid w:val="00DA309D"/>
    <w:rsid w:val="00DA30C2"/>
    <w:rsid w:val="00DA319C"/>
    <w:rsid w:val="00DA3538"/>
    <w:rsid w:val="00DA362D"/>
    <w:rsid w:val="00DA44B0"/>
    <w:rsid w:val="00DA4517"/>
    <w:rsid w:val="00DA482C"/>
    <w:rsid w:val="00DA497B"/>
    <w:rsid w:val="00DA4985"/>
    <w:rsid w:val="00DA4A54"/>
    <w:rsid w:val="00DA4A94"/>
    <w:rsid w:val="00DA4C18"/>
    <w:rsid w:val="00DA507C"/>
    <w:rsid w:val="00DA5097"/>
    <w:rsid w:val="00DA51A6"/>
    <w:rsid w:val="00DA51E3"/>
    <w:rsid w:val="00DA56A5"/>
    <w:rsid w:val="00DA58BC"/>
    <w:rsid w:val="00DA5B47"/>
    <w:rsid w:val="00DA6069"/>
    <w:rsid w:val="00DA60FD"/>
    <w:rsid w:val="00DA629A"/>
    <w:rsid w:val="00DA67DB"/>
    <w:rsid w:val="00DA69BA"/>
    <w:rsid w:val="00DA6AC1"/>
    <w:rsid w:val="00DA720A"/>
    <w:rsid w:val="00DA7352"/>
    <w:rsid w:val="00DA78F2"/>
    <w:rsid w:val="00DA78FE"/>
    <w:rsid w:val="00DA7AC5"/>
    <w:rsid w:val="00DA7C95"/>
    <w:rsid w:val="00DA7CDB"/>
    <w:rsid w:val="00DA7D87"/>
    <w:rsid w:val="00DB00D7"/>
    <w:rsid w:val="00DB0125"/>
    <w:rsid w:val="00DB0370"/>
    <w:rsid w:val="00DB04D1"/>
    <w:rsid w:val="00DB0BB6"/>
    <w:rsid w:val="00DB0DB0"/>
    <w:rsid w:val="00DB0E00"/>
    <w:rsid w:val="00DB1468"/>
    <w:rsid w:val="00DB1472"/>
    <w:rsid w:val="00DB1ED0"/>
    <w:rsid w:val="00DB1FF8"/>
    <w:rsid w:val="00DB2174"/>
    <w:rsid w:val="00DB2A3E"/>
    <w:rsid w:val="00DB2B25"/>
    <w:rsid w:val="00DB2CB6"/>
    <w:rsid w:val="00DB3096"/>
    <w:rsid w:val="00DB3196"/>
    <w:rsid w:val="00DB31C6"/>
    <w:rsid w:val="00DB349B"/>
    <w:rsid w:val="00DB356F"/>
    <w:rsid w:val="00DB3D6E"/>
    <w:rsid w:val="00DB3D71"/>
    <w:rsid w:val="00DB3EB9"/>
    <w:rsid w:val="00DB41B4"/>
    <w:rsid w:val="00DB41C6"/>
    <w:rsid w:val="00DB431F"/>
    <w:rsid w:val="00DB507E"/>
    <w:rsid w:val="00DB5157"/>
    <w:rsid w:val="00DB5189"/>
    <w:rsid w:val="00DB5640"/>
    <w:rsid w:val="00DB5E5A"/>
    <w:rsid w:val="00DB5E5E"/>
    <w:rsid w:val="00DB6069"/>
    <w:rsid w:val="00DB6293"/>
    <w:rsid w:val="00DB62A1"/>
    <w:rsid w:val="00DB6C90"/>
    <w:rsid w:val="00DB7165"/>
    <w:rsid w:val="00DB7617"/>
    <w:rsid w:val="00DB78CF"/>
    <w:rsid w:val="00DB78DB"/>
    <w:rsid w:val="00DB7925"/>
    <w:rsid w:val="00DB79CA"/>
    <w:rsid w:val="00DB7BE9"/>
    <w:rsid w:val="00DBE2A5"/>
    <w:rsid w:val="00DC00B2"/>
    <w:rsid w:val="00DC087F"/>
    <w:rsid w:val="00DC12B2"/>
    <w:rsid w:val="00DC1BA0"/>
    <w:rsid w:val="00DC1C52"/>
    <w:rsid w:val="00DC2107"/>
    <w:rsid w:val="00DC2B77"/>
    <w:rsid w:val="00DC2DA3"/>
    <w:rsid w:val="00DC3019"/>
    <w:rsid w:val="00DC3208"/>
    <w:rsid w:val="00DC34F6"/>
    <w:rsid w:val="00DC3580"/>
    <w:rsid w:val="00DC4146"/>
    <w:rsid w:val="00DC4223"/>
    <w:rsid w:val="00DC4682"/>
    <w:rsid w:val="00DC48CC"/>
    <w:rsid w:val="00DC4B14"/>
    <w:rsid w:val="00DC4E2B"/>
    <w:rsid w:val="00DC4E7D"/>
    <w:rsid w:val="00DC4FDE"/>
    <w:rsid w:val="00DC543B"/>
    <w:rsid w:val="00DC5729"/>
    <w:rsid w:val="00DC5E15"/>
    <w:rsid w:val="00DC6264"/>
    <w:rsid w:val="00DC660B"/>
    <w:rsid w:val="00DC6615"/>
    <w:rsid w:val="00DC6671"/>
    <w:rsid w:val="00DC6833"/>
    <w:rsid w:val="00DC6BA6"/>
    <w:rsid w:val="00DC6D1C"/>
    <w:rsid w:val="00DC73FD"/>
    <w:rsid w:val="00DC7535"/>
    <w:rsid w:val="00DC767E"/>
    <w:rsid w:val="00DC76EF"/>
    <w:rsid w:val="00DC77D5"/>
    <w:rsid w:val="00DC78A4"/>
    <w:rsid w:val="00DC78B7"/>
    <w:rsid w:val="00DC78E6"/>
    <w:rsid w:val="00DC79F3"/>
    <w:rsid w:val="00DC7BE6"/>
    <w:rsid w:val="00DCC2A1"/>
    <w:rsid w:val="00DCE525"/>
    <w:rsid w:val="00DD0081"/>
    <w:rsid w:val="00DD020F"/>
    <w:rsid w:val="00DD03F7"/>
    <w:rsid w:val="00DD070A"/>
    <w:rsid w:val="00DD08F5"/>
    <w:rsid w:val="00DD0989"/>
    <w:rsid w:val="00DD0A17"/>
    <w:rsid w:val="00DD0C19"/>
    <w:rsid w:val="00DD0CF2"/>
    <w:rsid w:val="00DD0E1E"/>
    <w:rsid w:val="00DD0F4B"/>
    <w:rsid w:val="00DD0F4F"/>
    <w:rsid w:val="00DD1055"/>
    <w:rsid w:val="00DD1475"/>
    <w:rsid w:val="00DD14D9"/>
    <w:rsid w:val="00DD237B"/>
    <w:rsid w:val="00DD2A8A"/>
    <w:rsid w:val="00DD3048"/>
    <w:rsid w:val="00DD3270"/>
    <w:rsid w:val="00DD3D13"/>
    <w:rsid w:val="00DD43CC"/>
    <w:rsid w:val="00DD446B"/>
    <w:rsid w:val="00DD45A7"/>
    <w:rsid w:val="00DD4942"/>
    <w:rsid w:val="00DD4FFD"/>
    <w:rsid w:val="00DD5301"/>
    <w:rsid w:val="00DD5507"/>
    <w:rsid w:val="00DD5621"/>
    <w:rsid w:val="00DD562C"/>
    <w:rsid w:val="00DD568B"/>
    <w:rsid w:val="00DD5AB3"/>
    <w:rsid w:val="00DD5B99"/>
    <w:rsid w:val="00DD5CDD"/>
    <w:rsid w:val="00DD6294"/>
    <w:rsid w:val="00DD6480"/>
    <w:rsid w:val="00DD65DC"/>
    <w:rsid w:val="00DD65EC"/>
    <w:rsid w:val="00DD676F"/>
    <w:rsid w:val="00DD6A01"/>
    <w:rsid w:val="00DD71B2"/>
    <w:rsid w:val="00DD7278"/>
    <w:rsid w:val="00DD73B8"/>
    <w:rsid w:val="00DD75CA"/>
    <w:rsid w:val="00DD762D"/>
    <w:rsid w:val="00DD7686"/>
    <w:rsid w:val="00DD7758"/>
    <w:rsid w:val="00DD7DBA"/>
    <w:rsid w:val="00DD7DCA"/>
    <w:rsid w:val="00DD7FC3"/>
    <w:rsid w:val="00DE0011"/>
    <w:rsid w:val="00DE018D"/>
    <w:rsid w:val="00DE0383"/>
    <w:rsid w:val="00DE09D1"/>
    <w:rsid w:val="00DE0CC3"/>
    <w:rsid w:val="00DE0EEB"/>
    <w:rsid w:val="00DE0FBC"/>
    <w:rsid w:val="00DE10D3"/>
    <w:rsid w:val="00DE121E"/>
    <w:rsid w:val="00DE12EE"/>
    <w:rsid w:val="00DE1B24"/>
    <w:rsid w:val="00DE1CE4"/>
    <w:rsid w:val="00DE2126"/>
    <w:rsid w:val="00DE22BD"/>
    <w:rsid w:val="00DE243B"/>
    <w:rsid w:val="00DE275F"/>
    <w:rsid w:val="00DE2D5D"/>
    <w:rsid w:val="00DE2DCD"/>
    <w:rsid w:val="00DE3054"/>
    <w:rsid w:val="00DE3255"/>
    <w:rsid w:val="00DE338A"/>
    <w:rsid w:val="00DE33DF"/>
    <w:rsid w:val="00DE3635"/>
    <w:rsid w:val="00DE3654"/>
    <w:rsid w:val="00DE368A"/>
    <w:rsid w:val="00DE417A"/>
    <w:rsid w:val="00DE42DC"/>
    <w:rsid w:val="00DE4506"/>
    <w:rsid w:val="00DE49CE"/>
    <w:rsid w:val="00DE4D64"/>
    <w:rsid w:val="00DE4DC4"/>
    <w:rsid w:val="00DE56E6"/>
    <w:rsid w:val="00DE5771"/>
    <w:rsid w:val="00DE57B1"/>
    <w:rsid w:val="00DE586F"/>
    <w:rsid w:val="00DE59AB"/>
    <w:rsid w:val="00DE5CBE"/>
    <w:rsid w:val="00DE5DE1"/>
    <w:rsid w:val="00DE6447"/>
    <w:rsid w:val="00DE6EA0"/>
    <w:rsid w:val="00DE70C8"/>
    <w:rsid w:val="00DE750D"/>
    <w:rsid w:val="00DE79EE"/>
    <w:rsid w:val="00DE7A2A"/>
    <w:rsid w:val="00DE7EDB"/>
    <w:rsid w:val="00DE7F91"/>
    <w:rsid w:val="00DF023D"/>
    <w:rsid w:val="00DF0289"/>
    <w:rsid w:val="00DF0410"/>
    <w:rsid w:val="00DF0599"/>
    <w:rsid w:val="00DF075F"/>
    <w:rsid w:val="00DF07B0"/>
    <w:rsid w:val="00DF0A97"/>
    <w:rsid w:val="00DF0E96"/>
    <w:rsid w:val="00DF0EF4"/>
    <w:rsid w:val="00DF17A7"/>
    <w:rsid w:val="00DF1E32"/>
    <w:rsid w:val="00DF2199"/>
    <w:rsid w:val="00DF22E4"/>
    <w:rsid w:val="00DF23E1"/>
    <w:rsid w:val="00DF240F"/>
    <w:rsid w:val="00DF249D"/>
    <w:rsid w:val="00DF2A50"/>
    <w:rsid w:val="00DF2DB2"/>
    <w:rsid w:val="00DF2E2D"/>
    <w:rsid w:val="00DF3248"/>
    <w:rsid w:val="00DF3BBB"/>
    <w:rsid w:val="00DF4087"/>
    <w:rsid w:val="00DF4327"/>
    <w:rsid w:val="00DF4A4C"/>
    <w:rsid w:val="00DF4EC0"/>
    <w:rsid w:val="00DF567B"/>
    <w:rsid w:val="00DF5739"/>
    <w:rsid w:val="00DF5F03"/>
    <w:rsid w:val="00DF6324"/>
    <w:rsid w:val="00DF65C0"/>
    <w:rsid w:val="00DF6660"/>
    <w:rsid w:val="00DF7040"/>
    <w:rsid w:val="00DF7409"/>
    <w:rsid w:val="00DF75E8"/>
    <w:rsid w:val="00DF776D"/>
    <w:rsid w:val="00DF7798"/>
    <w:rsid w:val="00DF7909"/>
    <w:rsid w:val="00DF7F11"/>
    <w:rsid w:val="00E00526"/>
    <w:rsid w:val="00E0069B"/>
    <w:rsid w:val="00E006CC"/>
    <w:rsid w:val="00E00810"/>
    <w:rsid w:val="00E008DE"/>
    <w:rsid w:val="00E01077"/>
    <w:rsid w:val="00E01413"/>
    <w:rsid w:val="00E01A3C"/>
    <w:rsid w:val="00E01A8E"/>
    <w:rsid w:val="00E02057"/>
    <w:rsid w:val="00E02439"/>
    <w:rsid w:val="00E02690"/>
    <w:rsid w:val="00E029E0"/>
    <w:rsid w:val="00E02A32"/>
    <w:rsid w:val="00E02A34"/>
    <w:rsid w:val="00E02AA6"/>
    <w:rsid w:val="00E02F9A"/>
    <w:rsid w:val="00E02FE5"/>
    <w:rsid w:val="00E0314F"/>
    <w:rsid w:val="00E033A3"/>
    <w:rsid w:val="00E03405"/>
    <w:rsid w:val="00E03938"/>
    <w:rsid w:val="00E03996"/>
    <w:rsid w:val="00E039DC"/>
    <w:rsid w:val="00E03FEC"/>
    <w:rsid w:val="00E044BD"/>
    <w:rsid w:val="00E04906"/>
    <w:rsid w:val="00E0490A"/>
    <w:rsid w:val="00E05741"/>
    <w:rsid w:val="00E0584A"/>
    <w:rsid w:val="00E05889"/>
    <w:rsid w:val="00E0588F"/>
    <w:rsid w:val="00E0617C"/>
    <w:rsid w:val="00E061A9"/>
    <w:rsid w:val="00E0658C"/>
    <w:rsid w:val="00E0669A"/>
    <w:rsid w:val="00E066AB"/>
    <w:rsid w:val="00E066AD"/>
    <w:rsid w:val="00E06713"/>
    <w:rsid w:val="00E06A03"/>
    <w:rsid w:val="00E06AEA"/>
    <w:rsid w:val="00E06BC6"/>
    <w:rsid w:val="00E06E09"/>
    <w:rsid w:val="00E06EAC"/>
    <w:rsid w:val="00E07419"/>
    <w:rsid w:val="00E0764F"/>
    <w:rsid w:val="00E07B57"/>
    <w:rsid w:val="00E07EF8"/>
    <w:rsid w:val="00E103EA"/>
    <w:rsid w:val="00E10863"/>
    <w:rsid w:val="00E10BA5"/>
    <w:rsid w:val="00E10ECE"/>
    <w:rsid w:val="00E1139D"/>
    <w:rsid w:val="00E11528"/>
    <w:rsid w:val="00E11833"/>
    <w:rsid w:val="00E11853"/>
    <w:rsid w:val="00E11919"/>
    <w:rsid w:val="00E11CE0"/>
    <w:rsid w:val="00E122B5"/>
    <w:rsid w:val="00E12354"/>
    <w:rsid w:val="00E12A2D"/>
    <w:rsid w:val="00E12E1F"/>
    <w:rsid w:val="00E1321F"/>
    <w:rsid w:val="00E13473"/>
    <w:rsid w:val="00E139AF"/>
    <w:rsid w:val="00E13AE8"/>
    <w:rsid w:val="00E13B36"/>
    <w:rsid w:val="00E13BA0"/>
    <w:rsid w:val="00E141D3"/>
    <w:rsid w:val="00E1434F"/>
    <w:rsid w:val="00E1437B"/>
    <w:rsid w:val="00E1440C"/>
    <w:rsid w:val="00E144D4"/>
    <w:rsid w:val="00E144FE"/>
    <w:rsid w:val="00E14B28"/>
    <w:rsid w:val="00E14F83"/>
    <w:rsid w:val="00E154A4"/>
    <w:rsid w:val="00E15514"/>
    <w:rsid w:val="00E15DD2"/>
    <w:rsid w:val="00E16620"/>
    <w:rsid w:val="00E16937"/>
    <w:rsid w:val="00E16A1B"/>
    <w:rsid w:val="00E16A2C"/>
    <w:rsid w:val="00E16C6B"/>
    <w:rsid w:val="00E170CD"/>
    <w:rsid w:val="00E1740D"/>
    <w:rsid w:val="00E17456"/>
    <w:rsid w:val="00E17688"/>
    <w:rsid w:val="00E17B4D"/>
    <w:rsid w:val="00E2038B"/>
    <w:rsid w:val="00E205EB"/>
    <w:rsid w:val="00E2095B"/>
    <w:rsid w:val="00E20C5E"/>
    <w:rsid w:val="00E20E75"/>
    <w:rsid w:val="00E210E1"/>
    <w:rsid w:val="00E212B9"/>
    <w:rsid w:val="00E21322"/>
    <w:rsid w:val="00E217AD"/>
    <w:rsid w:val="00E2218B"/>
    <w:rsid w:val="00E22DE3"/>
    <w:rsid w:val="00E231D0"/>
    <w:rsid w:val="00E231F4"/>
    <w:rsid w:val="00E2327F"/>
    <w:rsid w:val="00E2348D"/>
    <w:rsid w:val="00E23639"/>
    <w:rsid w:val="00E23653"/>
    <w:rsid w:val="00E23CEC"/>
    <w:rsid w:val="00E23D14"/>
    <w:rsid w:val="00E240DD"/>
    <w:rsid w:val="00E2419F"/>
    <w:rsid w:val="00E241D8"/>
    <w:rsid w:val="00E2473F"/>
    <w:rsid w:val="00E25018"/>
    <w:rsid w:val="00E25552"/>
    <w:rsid w:val="00E2559F"/>
    <w:rsid w:val="00E25642"/>
    <w:rsid w:val="00E2575D"/>
    <w:rsid w:val="00E25895"/>
    <w:rsid w:val="00E25A09"/>
    <w:rsid w:val="00E25ABF"/>
    <w:rsid w:val="00E25AFD"/>
    <w:rsid w:val="00E25CBF"/>
    <w:rsid w:val="00E2642F"/>
    <w:rsid w:val="00E26AE3"/>
    <w:rsid w:val="00E26DDC"/>
    <w:rsid w:val="00E26F6F"/>
    <w:rsid w:val="00E271B2"/>
    <w:rsid w:val="00E2759A"/>
    <w:rsid w:val="00E2782B"/>
    <w:rsid w:val="00E278E3"/>
    <w:rsid w:val="00E279F7"/>
    <w:rsid w:val="00E27D56"/>
    <w:rsid w:val="00E305F5"/>
    <w:rsid w:val="00E30995"/>
    <w:rsid w:val="00E309F3"/>
    <w:rsid w:val="00E30A67"/>
    <w:rsid w:val="00E312D9"/>
    <w:rsid w:val="00E31B84"/>
    <w:rsid w:val="00E32098"/>
    <w:rsid w:val="00E3217E"/>
    <w:rsid w:val="00E32211"/>
    <w:rsid w:val="00E32656"/>
    <w:rsid w:val="00E329DD"/>
    <w:rsid w:val="00E32A4B"/>
    <w:rsid w:val="00E32ABF"/>
    <w:rsid w:val="00E32D4E"/>
    <w:rsid w:val="00E330BE"/>
    <w:rsid w:val="00E33398"/>
    <w:rsid w:val="00E335C6"/>
    <w:rsid w:val="00E337F1"/>
    <w:rsid w:val="00E344FB"/>
    <w:rsid w:val="00E34B23"/>
    <w:rsid w:val="00E34BAE"/>
    <w:rsid w:val="00E35414"/>
    <w:rsid w:val="00E355E5"/>
    <w:rsid w:val="00E357B7"/>
    <w:rsid w:val="00E35BC0"/>
    <w:rsid w:val="00E35BF9"/>
    <w:rsid w:val="00E35D9B"/>
    <w:rsid w:val="00E35EFD"/>
    <w:rsid w:val="00E360E6"/>
    <w:rsid w:val="00E36242"/>
    <w:rsid w:val="00E3664A"/>
    <w:rsid w:val="00E368A2"/>
    <w:rsid w:val="00E368BF"/>
    <w:rsid w:val="00E36B99"/>
    <w:rsid w:val="00E3705D"/>
    <w:rsid w:val="00E37145"/>
    <w:rsid w:val="00E3750D"/>
    <w:rsid w:val="00E37AA5"/>
    <w:rsid w:val="00E37F60"/>
    <w:rsid w:val="00E37F85"/>
    <w:rsid w:val="00E37F9B"/>
    <w:rsid w:val="00E40019"/>
    <w:rsid w:val="00E4008C"/>
    <w:rsid w:val="00E4058E"/>
    <w:rsid w:val="00E411D3"/>
    <w:rsid w:val="00E41803"/>
    <w:rsid w:val="00E4184C"/>
    <w:rsid w:val="00E419BD"/>
    <w:rsid w:val="00E41C89"/>
    <w:rsid w:val="00E41CCA"/>
    <w:rsid w:val="00E41D1F"/>
    <w:rsid w:val="00E4219B"/>
    <w:rsid w:val="00E42750"/>
    <w:rsid w:val="00E427C1"/>
    <w:rsid w:val="00E42D0A"/>
    <w:rsid w:val="00E42E48"/>
    <w:rsid w:val="00E42F66"/>
    <w:rsid w:val="00E43111"/>
    <w:rsid w:val="00E43B26"/>
    <w:rsid w:val="00E43CD4"/>
    <w:rsid w:val="00E43F98"/>
    <w:rsid w:val="00E4408F"/>
    <w:rsid w:val="00E44165"/>
    <w:rsid w:val="00E4428D"/>
    <w:rsid w:val="00E44839"/>
    <w:rsid w:val="00E44AA1"/>
    <w:rsid w:val="00E44D29"/>
    <w:rsid w:val="00E4505A"/>
    <w:rsid w:val="00E452A3"/>
    <w:rsid w:val="00E45614"/>
    <w:rsid w:val="00E45F07"/>
    <w:rsid w:val="00E46266"/>
    <w:rsid w:val="00E4658F"/>
    <w:rsid w:val="00E46ACC"/>
    <w:rsid w:val="00E46B1E"/>
    <w:rsid w:val="00E46BD7"/>
    <w:rsid w:val="00E46E86"/>
    <w:rsid w:val="00E46F76"/>
    <w:rsid w:val="00E47308"/>
    <w:rsid w:val="00E47C81"/>
    <w:rsid w:val="00E50214"/>
    <w:rsid w:val="00E5048E"/>
    <w:rsid w:val="00E505A5"/>
    <w:rsid w:val="00E5098D"/>
    <w:rsid w:val="00E50DB5"/>
    <w:rsid w:val="00E51026"/>
    <w:rsid w:val="00E51310"/>
    <w:rsid w:val="00E513D9"/>
    <w:rsid w:val="00E514D6"/>
    <w:rsid w:val="00E519B1"/>
    <w:rsid w:val="00E51ABF"/>
    <w:rsid w:val="00E51CB7"/>
    <w:rsid w:val="00E52121"/>
    <w:rsid w:val="00E52158"/>
    <w:rsid w:val="00E523E6"/>
    <w:rsid w:val="00E52424"/>
    <w:rsid w:val="00E52509"/>
    <w:rsid w:val="00E525C0"/>
    <w:rsid w:val="00E52899"/>
    <w:rsid w:val="00E529ED"/>
    <w:rsid w:val="00E52C9D"/>
    <w:rsid w:val="00E534E8"/>
    <w:rsid w:val="00E53587"/>
    <w:rsid w:val="00E53EB7"/>
    <w:rsid w:val="00E53EF9"/>
    <w:rsid w:val="00E5413A"/>
    <w:rsid w:val="00E5426B"/>
    <w:rsid w:val="00E54295"/>
    <w:rsid w:val="00E544D3"/>
    <w:rsid w:val="00E54B4E"/>
    <w:rsid w:val="00E54B71"/>
    <w:rsid w:val="00E54BE0"/>
    <w:rsid w:val="00E5518C"/>
    <w:rsid w:val="00E55315"/>
    <w:rsid w:val="00E5570B"/>
    <w:rsid w:val="00E55804"/>
    <w:rsid w:val="00E55820"/>
    <w:rsid w:val="00E5591E"/>
    <w:rsid w:val="00E55E29"/>
    <w:rsid w:val="00E55F8F"/>
    <w:rsid w:val="00E56545"/>
    <w:rsid w:val="00E56767"/>
    <w:rsid w:val="00E56B70"/>
    <w:rsid w:val="00E56B8E"/>
    <w:rsid w:val="00E56E36"/>
    <w:rsid w:val="00E5705B"/>
    <w:rsid w:val="00E570B0"/>
    <w:rsid w:val="00E5727C"/>
    <w:rsid w:val="00E576FC"/>
    <w:rsid w:val="00E5795B"/>
    <w:rsid w:val="00E57AF1"/>
    <w:rsid w:val="00E57B75"/>
    <w:rsid w:val="00E57C6E"/>
    <w:rsid w:val="00E57FAB"/>
    <w:rsid w:val="00E604DD"/>
    <w:rsid w:val="00E60500"/>
    <w:rsid w:val="00E60588"/>
    <w:rsid w:val="00E6084C"/>
    <w:rsid w:val="00E60C1F"/>
    <w:rsid w:val="00E60CCB"/>
    <w:rsid w:val="00E60D81"/>
    <w:rsid w:val="00E60D92"/>
    <w:rsid w:val="00E60E13"/>
    <w:rsid w:val="00E611C4"/>
    <w:rsid w:val="00E61478"/>
    <w:rsid w:val="00E61CCB"/>
    <w:rsid w:val="00E61F6F"/>
    <w:rsid w:val="00E620CA"/>
    <w:rsid w:val="00E6215A"/>
    <w:rsid w:val="00E62487"/>
    <w:rsid w:val="00E624AE"/>
    <w:rsid w:val="00E627A8"/>
    <w:rsid w:val="00E627B3"/>
    <w:rsid w:val="00E634E4"/>
    <w:rsid w:val="00E63508"/>
    <w:rsid w:val="00E6365B"/>
    <w:rsid w:val="00E637FE"/>
    <w:rsid w:val="00E63B4F"/>
    <w:rsid w:val="00E63D30"/>
    <w:rsid w:val="00E63D64"/>
    <w:rsid w:val="00E642C0"/>
    <w:rsid w:val="00E64313"/>
    <w:rsid w:val="00E64482"/>
    <w:rsid w:val="00E644EC"/>
    <w:rsid w:val="00E645DA"/>
    <w:rsid w:val="00E647A8"/>
    <w:rsid w:val="00E64939"/>
    <w:rsid w:val="00E64BF7"/>
    <w:rsid w:val="00E65CB2"/>
    <w:rsid w:val="00E66BE0"/>
    <w:rsid w:val="00E67AD9"/>
    <w:rsid w:val="00E67E13"/>
    <w:rsid w:val="00E700E3"/>
    <w:rsid w:val="00E70255"/>
    <w:rsid w:val="00E702E0"/>
    <w:rsid w:val="00E702F2"/>
    <w:rsid w:val="00E703E4"/>
    <w:rsid w:val="00E70814"/>
    <w:rsid w:val="00E70F58"/>
    <w:rsid w:val="00E7105F"/>
    <w:rsid w:val="00E712E5"/>
    <w:rsid w:val="00E71383"/>
    <w:rsid w:val="00E7154C"/>
    <w:rsid w:val="00E71CC9"/>
    <w:rsid w:val="00E71FF6"/>
    <w:rsid w:val="00E72456"/>
    <w:rsid w:val="00E72A1E"/>
    <w:rsid w:val="00E72F79"/>
    <w:rsid w:val="00E7324E"/>
    <w:rsid w:val="00E73284"/>
    <w:rsid w:val="00E73E98"/>
    <w:rsid w:val="00E74261"/>
    <w:rsid w:val="00E74C57"/>
    <w:rsid w:val="00E74FD6"/>
    <w:rsid w:val="00E75348"/>
    <w:rsid w:val="00E753C1"/>
    <w:rsid w:val="00E75405"/>
    <w:rsid w:val="00E7629E"/>
    <w:rsid w:val="00E76671"/>
    <w:rsid w:val="00E76A87"/>
    <w:rsid w:val="00E76ACC"/>
    <w:rsid w:val="00E76B8F"/>
    <w:rsid w:val="00E77D01"/>
    <w:rsid w:val="00E80240"/>
    <w:rsid w:val="00E80789"/>
    <w:rsid w:val="00E809A0"/>
    <w:rsid w:val="00E80D45"/>
    <w:rsid w:val="00E80E39"/>
    <w:rsid w:val="00E812BB"/>
    <w:rsid w:val="00E81748"/>
    <w:rsid w:val="00E81996"/>
    <w:rsid w:val="00E81A42"/>
    <w:rsid w:val="00E81CC2"/>
    <w:rsid w:val="00E81FA9"/>
    <w:rsid w:val="00E82B6D"/>
    <w:rsid w:val="00E82EBD"/>
    <w:rsid w:val="00E83075"/>
    <w:rsid w:val="00E83100"/>
    <w:rsid w:val="00E8333C"/>
    <w:rsid w:val="00E8350A"/>
    <w:rsid w:val="00E835F4"/>
    <w:rsid w:val="00E83614"/>
    <w:rsid w:val="00E83A3A"/>
    <w:rsid w:val="00E83AB3"/>
    <w:rsid w:val="00E83EEE"/>
    <w:rsid w:val="00E83FE5"/>
    <w:rsid w:val="00E83FE8"/>
    <w:rsid w:val="00E8402B"/>
    <w:rsid w:val="00E841CE"/>
    <w:rsid w:val="00E8479A"/>
    <w:rsid w:val="00E847B5"/>
    <w:rsid w:val="00E84866"/>
    <w:rsid w:val="00E84B4B"/>
    <w:rsid w:val="00E85235"/>
    <w:rsid w:val="00E85469"/>
    <w:rsid w:val="00E85826"/>
    <w:rsid w:val="00E8601E"/>
    <w:rsid w:val="00E86480"/>
    <w:rsid w:val="00E865CC"/>
    <w:rsid w:val="00E866A4"/>
    <w:rsid w:val="00E867DE"/>
    <w:rsid w:val="00E86BA4"/>
    <w:rsid w:val="00E86DDA"/>
    <w:rsid w:val="00E86F67"/>
    <w:rsid w:val="00E86FBF"/>
    <w:rsid w:val="00E87014"/>
    <w:rsid w:val="00E87049"/>
    <w:rsid w:val="00E87241"/>
    <w:rsid w:val="00E872D0"/>
    <w:rsid w:val="00E87813"/>
    <w:rsid w:val="00E87B05"/>
    <w:rsid w:val="00E903BF"/>
    <w:rsid w:val="00E90A0D"/>
    <w:rsid w:val="00E90B9B"/>
    <w:rsid w:val="00E90D47"/>
    <w:rsid w:val="00E90DBB"/>
    <w:rsid w:val="00E90DF9"/>
    <w:rsid w:val="00E90EAA"/>
    <w:rsid w:val="00E90EDD"/>
    <w:rsid w:val="00E90EDF"/>
    <w:rsid w:val="00E90FE2"/>
    <w:rsid w:val="00E91135"/>
    <w:rsid w:val="00E91141"/>
    <w:rsid w:val="00E91319"/>
    <w:rsid w:val="00E91343"/>
    <w:rsid w:val="00E913E2"/>
    <w:rsid w:val="00E91524"/>
    <w:rsid w:val="00E91E4A"/>
    <w:rsid w:val="00E9228D"/>
    <w:rsid w:val="00E9294F"/>
    <w:rsid w:val="00E92C0D"/>
    <w:rsid w:val="00E92EB0"/>
    <w:rsid w:val="00E931EE"/>
    <w:rsid w:val="00E9387E"/>
    <w:rsid w:val="00E93B1C"/>
    <w:rsid w:val="00E93B8E"/>
    <w:rsid w:val="00E9485F"/>
    <w:rsid w:val="00E94AD6"/>
    <w:rsid w:val="00E94E84"/>
    <w:rsid w:val="00E94F3E"/>
    <w:rsid w:val="00E94F7C"/>
    <w:rsid w:val="00E95127"/>
    <w:rsid w:val="00E95906"/>
    <w:rsid w:val="00E959FA"/>
    <w:rsid w:val="00E95CEB"/>
    <w:rsid w:val="00E95CEF"/>
    <w:rsid w:val="00E95F30"/>
    <w:rsid w:val="00E9616F"/>
    <w:rsid w:val="00E963F6"/>
    <w:rsid w:val="00E96B20"/>
    <w:rsid w:val="00E96E71"/>
    <w:rsid w:val="00E97256"/>
    <w:rsid w:val="00E97594"/>
    <w:rsid w:val="00E975C0"/>
    <w:rsid w:val="00E978A5"/>
    <w:rsid w:val="00E97A7A"/>
    <w:rsid w:val="00E97F0F"/>
    <w:rsid w:val="00E97FCB"/>
    <w:rsid w:val="00EA0083"/>
    <w:rsid w:val="00EA0198"/>
    <w:rsid w:val="00EA0333"/>
    <w:rsid w:val="00EA05CB"/>
    <w:rsid w:val="00EA0AB3"/>
    <w:rsid w:val="00EA0B41"/>
    <w:rsid w:val="00EA0C90"/>
    <w:rsid w:val="00EA14E2"/>
    <w:rsid w:val="00EA1569"/>
    <w:rsid w:val="00EA169B"/>
    <w:rsid w:val="00EA16B2"/>
    <w:rsid w:val="00EA1B36"/>
    <w:rsid w:val="00EA1C89"/>
    <w:rsid w:val="00EA1DC4"/>
    <w:rsid w:val="00EA1F71"/>
    <w:rsid w:val="00EA1FC5"/>
    <w:rsid w:val="00EA1FC7"/>
    <w:rsid w:val="00EA2557"/>
    <w:rsid w:val="00EA27CC"/>
    <w:rsid w:val="00EA30CD"/>
    <w:rsid w:val="00EA3137"/>
    <w:rsid w:val="00EA318A"/>
    <w:rsid w:val="00EA31B0"/>
    <w:rsid w:val="00EA31E9"/>
    <w:rsid w:val="00EA3386"/>
    <w:rsid w:val="00EA3413"/>
    <w:rsid w:val="00EA3652"/>
    <w:rsid w:val="00EA379C"/>
    <w:rsid w:val="00EA3B1C"/>
    <w:rsid w:val="00EA3C3D"/>
    <w:rsid w:val="00EA3D51"/>
    <w:rsid w:val="00EA4512"/>
    <w:rsid w:val="00EA4576"/>
    <w:rsid w:val="00EA46D0"/>
    <w:rsid w:val="00EA4808"/>
    <w:rsid w:val="00EA496B"/>
    <w:rsid w:val="00EA4D63"/>
    <w:rsid w:val="00EA52C7"/>
    <w:rsid w:val="00EA52CC"/>
    <w:rsid w:val="00EA55EA"/>
    <w:rsid w:val="00EA5B3B"/>
    <w:rsid w:val="00EA611A"/>
    <w:rsid w:val="00EA65D0"/>
    <w:rsid w:val="00EA673D"/>
    <w:rsid w:val="00EA681F"/>
    <w:rsid w:val="00EA69BE"/>
    <w:rsid w:val="00EA6C02"/>
    <w:rsid w:val="00EA6E09"/>
    <w:rsid w:val="00EA6FE4"/>
    <w:rsid w:val="00EA711B"/>
    <w:rsid w:val="00EA717C"/>
    <w:rsid w:val="00EA73A4"/>
    <w:rsid w:val="00EA73FA"/>
    <w:rsid w:val="00EA75D9"/>
    <w:rsid w:val="00EA7863"/>
    <w:rsid w:val="00EA7870"/>
    <w:rsid w:val="00EA7ADA"/>
    <w:rsid w:val="00EA7B45"/>
    <w:rsid w:val="00EA7BD5"/>
    <w:rsid w:val="00EA7F9B"/>
    <w:rsid w:val="00EB052A"/>
    <w:rsid w:val="00EB085E"/>
    <w:rsid w:val="00EB0E37"/>
    <w:rsid w:val="00EB0EDA"/>
    <w:rsid w:val="00EB0F60"/>
    <w:rsid w:val="00EB101E"/>
    <w:rsid w:val="00EB1039"/>
    <w:rsid w:val="00EB1335"/>
    <w:rsid w:val="00EB1527"/>
    <w:rsid w:val="00EB1533"/>
    <w:rsid w:val="00EB1BAE"/>
    <w:rsid w:val="00EB1D42"/>
    <w:rsid w:val="00EB1D6A"/>
    <w:rsid w:val="00EB200A"/>
    <w:rsid w:val="00EB238E"/>
    <w:rsid w:val="00EB2666"/>
    <w:rsid w:val="00EB279B"/>
    <w:rsid w:val="00EB28A6"/>
    <w:rsid w:val="00EB2AA8"/>
    <w:rsid w:val="00EB2B0C"/>
    <w:rsid w:val="00EB2C41"/>
    <w:rsid w:val="00EB3053"/>
    <w:rsid w:val="00EB326A"/>
    <w:rsid w:val="00EB3480"/>
    <w:rsid w:val="00EB34DB"/>
    <w:rsid w:val="00EB3CF6"/>
    <w:rsid w:val="00EB3D33"/>
    <w:rsid w:val="00EB4C3B"/>
    <w:rsid w:val="00EB4D5E"/>
    <w:rsid w:val="00EB52AB"/>
    <w:rsid w:val="00EB5F6D"/>
    <w:rsid w:val="00EB5FC3"/>
    <w:rsid w:val="00EB63B1"/>
    <w:rsid w:val="00EB695E"/>
    <w:rsid w:val="00EB698D"/>
    <w:rsid w:val="00EB6F65"/>
    <w:rsid w:val="00EB710D"/>
    <w:rsid w:val="00EB72F5"/>
    <w:rsid w:val="00EB735A"/>
    <w:rsid w:val="00EB7D18"/>
    <w:rsid w:val="00EB7EB0"/>
    <w:rsid w:val="00EC0080"/>
    <w:rsid w:val="00EC00A5"/>
    <w:rsid w:val="00EC05E0"/>
    <w:rsid w:val="00EC0D6D"/>
    <w:rsid w:val="00EC1257"/>
    <w:rsid w:val="00EC12DF"/>
    <w:rsid w:val="00EC167A"/>
    <w:rsid w:val="00EC1A60"/>
    <w:rsid w:val="00EC1EF7"/>
    <w:rsid w:val="00EC25F9"/>
    <w:rsid w:val="00EC2AFC"/>
    <w:rsid w:val="00EC2FE4"/>
    <w:rsid w:val="00EC309D"/>
    <w:rsid w:val="00EC334D"/>
    <w:rsid w:val="00EC340A"/>
    <w:rsid w:val="00EC3F94"/>
    <w:rsid w:val="00EC424B"/>
    <w:rsid w:val="00EC4756"/>
    <w:rsid w:val="00EC47A2"/>
    <w:rsid w:val="00EC4898"/>
    <w:rsid w:val="00EC4C06"/>
    <w:rsid w:val="00EC4C1F"/>
    <w:rsid w:val="00EC4CFD"/>
    <w:rsid w:val="00EC4D7E"/>
    <w:rsid w:val="00EC4ECA"/>
    <w:rsid w:val="00EC503E"/>
    <w:rsid w:val="00EC544A"/>
    <w:rsid w:val="00EC54EE"/>
    <w:rsid w:val="00EC56C2"/>
    <w:rsid w:val="00EC5740"/>
    <w:rsid w:val="00EC588B"/>
    <w:rsid w:val="00EC5DC5"/>
    <w:rsid w:val="00EC63F8"/>
    <w:rsid w:val="00EC6479"/>
    <w:rsid w:val="00EC6C03"/>
    <w:rsid w:val="00EC6D05"/>
    <w:rsid w:val="00EC73AE"/>
    <w:rsid w:val="00EC76D5"/>
    <w:rsid w:val="00EC7938"/>
    <w:rsid w:val="00EC7F81"/>
    <w:rsid w:val="00ED0499"/>
    <w:rsid w:val="00ED0BD2"/>
    <w:rsid w:val="00ED0C38"/>
    <w:rsid w:val="00ED0EAE"/>
    <w:rsid w:val="00ED0EC0"/>
    <w:rsid w:val="00ED1234"/>
    <w:rsid w:val="00ED17C5"/>
    <w:rsid w:val="00ED1F43"/>
    <w:rsid w:val="00ED2072"/>
    <w:rsid w:val="00ED24E3"/>
    <w:rsid w:val="00ED27F3"/>
    <w:rsid w:val="00ED2822"/>
    <w:rsid w:val="00ED2970"/>
    <w:rsid w:val="00ED2D5A"/>
    <w:rsid w:val="00ED3361"/>
    <w:rsid w:val="00ED3878"/>
    <w:rsid w:val="00ED3FF1"/>
    <w:rsid w:val="00ED4B01"/>
    <w:rsid w:val="00ED4BA2"/>
    <w:rsid w:val="00ED4BCD"/>
    <w:rsid w:val="00ED4E5D"/>
    <w:rsid w:val="00ED4F34"/>
    <w:rsid w:val="00ED5255"/>
    <w:rsid w:val="00ED530B"/>
    <w:rsid w:val="00ED54CC"/>
    <w:rsid w:val="00ED5866"/>
    <w:rsid w:val="00ED5A09"/>
    <w:rsid w:val="00ED5B08"/>
    <w:rsid w:val="00ED5CBA"/>
    <w:rsid w:val="00ED6244"/>
    <w:rsid w:val="00ED62AD"/>
    <w:rsid w:val="00ED65CE"/>
    <w:rsid w:val="00ED69AE"/>
    <w:rsid w:val="00ED6BB7"/>
    <w:rsid w:val="00ED6EB5"/>
    <w:rsid w:val="00ED6F16"/>
    <w:rsid w:val="00ED71CE"/>
    <w:rsid w:val="00ED7ABF"/>
    <w:rsid w:val="00ED7AE9"/>
    <w:rsid w:val="00ED7C26"/>
    <w:rsid w:val="00EE040C"/>
    <w:rsid w:val="00EE12D8"/>
    <w:rsid w:val="00EE1325"/>
    <w:rsid w:val="00EE1750"/>
    <w:rsid w:val="00EE1BE1"/>
    <w:rsid w:val="00EE25EC"/>
    <w:rsid w:val="00EE27C1"/>
    <w:rsid w:val="00EE28ED"/>
    <w:rsid w:val="00EE2A22"/>
    <w:rsid w:val="00EE2D59"/>
    <w:rsid w:val="00EE2E52"/>
    <w:rsid w:val="00EE31C9"/>
    <w:rsid w:val="00EE31F2"/>
    <w:rsid w:val="00EE3521"/>
    <w:rsid w:val="00EE4013"/>
    <w:rsid w:val="00EE4034"/>
    <w:rsid w:val="00EE40B6"/>
    <w:rsid w:val="00EE447A"/>
    <w:rsid w:val="00EE4697"/>
    <w:rsid w:val="00EE483C"/>
    <w:rsid w:val="00EE483E"/>
    <w:rsid w:val="00EE4933"/>
    <w:rsid w:val="00EE4E3E"/>
    <w:rsid w:val="00EE567E"/>
    <w:rsid w:val="00EE6688"/>
    <w:rsid w:val="00EE67D0"/>
    <w:rsid w:val="00EE6983"/>
    <w:rsid w:val="00EE69F8"/>
    <w:rsid w:val="00EE6A31"/>
    <w:rsid w:val="00EE6A4A"/>
    <w:rsid w:val="00EE6BDA"/>
    <w:rsid w:val="00EE6CAD"/>
    <w:rsid w:val="00EE6FD0"/>
    <w:rsid w:val="00EE7090"/>
    <w:rsid w:val="00EE71B7"/>
    <w:rsid w:val="00EE72AB"/>
    <w:rsid w:val="00EE7613"/>
    <w:rsid w:val="00EE76D1"/>
    <w:rsid w:val="00EF0268"/>
    <w:rsid w:val="00EF06FD"/>
    <w:rsid w:val="00EF0726"/>
    <w:rsid w:val="00EF0921"/>
    <w:rsid w:val="00EF1452"/>
    <w:rsid w:val="00EF1A81"/>
    <w:rsid w:val="00EF1B26"/>
    <w:rsid w:val="00EF1EBE"/>
    <w:rsid w:val="00EF202F"/>
    <w:rsid w:val="00EF2397"/>
    <w:rsid w:val="00EF2F25"/>
    <w:rsid w:val="00EF2F98"/>
    <w:rsid w:val="00EF3157"/>
    <w:rsid w:val="00EF345E"/>
    <w:rsid w:val="00EF368C"/>
    <w:rsid w:val="00EF386D"/>
    <w:rsid w:val="00EF3EAB"/>
    <w:rsid w:val="00EF3F7A"/>
    <w:rsid w:val="00EF422E"/>
    <w:rsid w:val="00EF4408"/>
    <w:rsid w:val="00EF4496"/>
    <w:rsid w:val="00EF47D4"/>
    <w:rsid w:val="00EF4CC8"/>
    <w:rsid w:val="00EF5906"/>
    <w:rsid w:val="00EF5E86"/>
    <w:rsid w:val="00EF5F76"/>
    <w:rsid w:val="00EF612D"/>
    <w:rsid w:val="00EF62CE"/>
    <w:rsid w:val="00EF6AA7"/>
    <w:rsid w:val="00EF701F"/>
    <w:rsid w:val="00EF70D0"/>
    <w:rsid w:val="00EF73D5"/>
    <w:rsid w:val="00EF77F2"/>
    <w:rsid w:val="00EF7BBC"/>
    <w:rsid w:val="00EF7C6E"/>
    <w:rsid w:val="00F00226"/>
    <w:rsid w:val="00F002C9"/>
    <w:rsid w:val="00F00912"/>
    <w:rsid w:val="00F009D4"/>
    <w:rsid w:val="00F00B2A"/>
    <w:rsid w:val="00F00B87"/>
    <w:rsid w:val="00F00BE4"/>
    <w:rsid w:val="00F00F5F"/>
    <w:rsid w:val="00F015B1"/>
    <w:rsid w:val="00F01649"/>
    <w:rsid w:val="00F01996"/>
    <w:rsid w:val="00F01F2B"/>
    <w:rsid w:val="00F0238E"/>
    <w:rsid w:val="00F0266B"/>
    <w:rsid w:val="00F02AC2"/>
    <w:rsid w:val="00F02BA4"/>
    <w:rsid w:val="00F02F47"/>
    <w:rsid w:val="00F02F64"/>
    <w:rsid w:val="00F03367"/>
    <w:rsid w:val="00F033DA"/>
    <w:rsid w:val="00F03779"/>
    <w:rsid w:val="00F038E9"/>
    <w:rsid w:val="00F03E78"/>
    <w:rsid w:val="00F03EED"/>
    <w:rsid w:val="00F0401C"/>
    <w:rsid w:val="00F043AC"/>
    <w:rsid w:val="00F048E4"/>
    <w:rsid w:val="00F04AC4"/>
    <w:rsid w:val="00F04CBE"/>
    <w:rsid w:val="00F05176"/>
    <w:rsid w:val="00F052F7"/>
    <w:rsid w:val="00F054AC"/>
    <w:rsid w:val="00F05761"/>
    <w:rsid w:val="00F05807"/>
    <w:rsid w:val="00F05844"/>
    <w:rsid w:val="00F05B92"/>
    <w:rsid w:val="00F05EED"/>
    <w:rsid w:val="00F06357"/>
    <w:rsid w:val="00F0647B"/>
    <w:rsid w:val="00F06701"/>
    <w:rsid w:val="00F06730"/>
    <w:rsid w:val="00F06E99"/>
    <w:rsid w:val="00F07486"/>
    <w:rsid w:val="00F074C1"/>
    <w:rsid w:val="00F074EE"/>
    <w:rsid w:val="00F075CD"/>
    <w:rsid w:val="00F0781F"/>
    <w:rsid w:val="00F079BD"/>
    <w:rsid w:val="00F107A5"/>
    <w:rsid w:val="00F107B9"/>
    <w:rsid w:val="00F1082C"/>
    <w:rsid w:val="00F10A38"/>
    <w:rsid w:val="00F10B19"/>
    <w:rsid w:val="00F10BF6"/>
    <w:rsid w:val="00F10E30"/>
    <w:rsid w:val="00F111D4"/>
    <w:rsid w:val="00F11210"/>
    <w:rsid w:val="00F116A9"/>
    <w:rsid w:val="00F11CF8"/>
    <w:rsid w:val="00F11FC0"/>
    <w:rsid w:val="00F120E6"/>
    <w:rsid w:val="00F12418"/>
    <w:rsid w:val="00F126CC"/>
    <w:rsid w:val="00F13223"/>
    <w:rsid w:val="00F13BA6"/>
    <w:rsid w:val="00F13CFD"/>
    <w:rsid w:val="00F14316"/>
    <w:rsid w:val="00F14910"/>
    <w:rsid w:val="00F1510A"/>
    <w:rsid w:val="00F15217"/>
    <w:rsid w:val="00F153BF"/>
    <w:rsid w:val="00F156CE"/>
    <w:rsid w:val="00F15707"/>
    <w:rsid w:val="00F15EAF"/>
    <w:rsid w:val="00F15EB9"/>
    <w:rsid w:val="00F15FDD"/>
    <w:rsid w:val="00F1605B"/>
    <w:rsid w:val="00F161DD"/>
    <w:rsid w:val="00F162C8"/>
    <w:rsid w:val="00F16937"/>
    <w:rsid w:val="00F16B40"/>
    <w:rsid w:val="00F16BB6"/>
    <w:rsid w:val="00F17194"/>
    <w:rsid w:val="00F17609"/>
    <w:rsid w:val="00F17980"/>
    <w:rsid w:val="00F17A74"/>
    <w:rsid w:val="00F17B75"/>
    <w:rsid w:val="00F17CDA"/>
    <w:rsid w:val="00F17D28"/>
    <w:rsid w:val="00F2006E"/>
    <w:rsid w:val="00F204E7"/>
    <w:rsid w:val="00F20566"/>
    <w:rsid w:val="00F20D9D"/>
    <w:rsid w:val="00F21EE9"/>
    <w:rsid w:val="00F22463"/>
    <w:rsid w:val="00F232D5"/>
    <w:rsid w:val="00F233FD"/>
    <w:rsid w:val="00F23775"/>
    <w:rsid w:val="00F23E94"/>
    <w:rsid w:val="00F23F53"/>
    <w:rsid w:val="00F248CA"/>
    <w:rsid w:val="00F24AE4"/>
    <w:rsid w:val="00F24B38"/>
    <w:rsid w:val="00F251A2"/>
    <w:rsid w:val="00F251D9"/>
    <w:rsid w:val="00F2521C"/>
    <w:rsid w:val="00F25C08"/>
    <w:rsid w:val="00F25EAC"/>
    <w:rsid w:val="00F2643C"/>
    <w:rsid w:val="00F26751"/>
    <w:rsid w:val="00F26DE4"/>
    <w:rsid w:val="00F26DE5"/>
    <w:rsid w:val="00F27284"/>
    <w:rsid w:val="00F27360"/>
    <w:rsid w:val="00F27450"/>
    <w:rsid w:val="00F27542"/>
    <w:rsid w:val="00F2793D"/>
    <w:rsid w:val="00F30098"/>
    <w:rsid w:val="00F3064E"/>
    <w:rsid w:val="00F30782"/>
    <w:rsid w:val="00F30D5E"/>
    <w:rsid w:val="00F30DE2"/>
    <w:rsid w:val="00F310A0"/>
    <w:rsid w:val="00F314DF"/>
    <w:rsid w:val="00F31676"/>
    <w:rsid w:val="00F31A16"/>
    <w:rsid w:val="00F324F7"/>
    <w:rsid w:val="00F32A55"/>
    <w:rsid w:val="00F32AAC"/>
    <w:rsid w:val="00F32B6D"/>
    <w:rsid w:val="00F32D31"/>
    <w:rsid w:val="00F33127"/>
    <w:rsid w:val="00F33361"/>
    <w:rsid w:val="00F33383"/>
    <w:rsid w:val="00F3342E"/>
    <w:rsid w:val="00F33710"/>
    <w:rsid w:val="00F33A4C"/>
    <w:rsid w:val="00F33E7C"/>
    <w:rsid w:val="00F33F52"/>
    <w:rsid w:val="00F34319"/>
    <w:rsid w:val="00F3462B"/>
    <w:rsid w:val="00F3463E"/>
    <w:rsid w:val="00F34DDB"/>
    <w:rsid w:val="00F34F6B"/>
    <w:rsid w:val="00F350FD"/>
    <w:rsid w:val="00F352CF"/>
    <w:rsid w:val="00F355AE"/>
    <w:rsid w:val="00F35B67"/>
    <w:rsid w:val="00F364BB"/>
    <w:rsid w:val="00F36C79"/>
    <w:rsid w:val="00F3709C"/>
    <w:rsid w:val="00F37722"/>
    <w:rsid w:val="00F37913"/>
    <w:rsid w:val="00F37AE9"/>
    <w:rsid w:val="00F37D71"/>
    <w:rsid w:val="00F407C0"/>
    <w:rsid w:val="00F40EDD"/>
    <w:rsid w:val="00F40EF2"/>
    <w:rsid w:val="00F40EF3"/>
    <w:rsid w:val="00F40F00"/>
    <w:rsid w:val="00F4101B"/>
    <w:rsid w:val="00F4159D"/>
    <w:rsid w:val="00F4192C"/>
    <w:rsid w:val="00F41B16"/>
    <w:rsid w:val="00F41BB6"/>
    <w:rsid w:val="00F41FE7"/>
    <w:rsid w:val="00F420D9"/>
    <w:rsid w:val="00F42906"/>
    <w:rsid w:val="00F43062"/>
    <w:rsid w:val="00F4330B"/>
    <w:rsid w:val="00F435B9"/>
    <w:rsid w:val="00F44488"/>
    <w:rsid w:val="00F44AE6"/>
    <w:rsid w:val="00F44D2F"/>
    <w:rsid w:val="00F4532B"/>
    <w:rsid w:val="00F4568D"/>
    <w:rsid w:val="00F457A7"/>
    <w:rsid w:val="00F458CB"/>
    <w:rsid w:val="00F45C98"/>
    <w:rsid w:val="00F46477"/>
    <w:rsid w:val="00F46594"/>
    <w:rsid w:val="00F466D5"/>
    <w:rsid w:val="00F46958"/>
    <w:rsid w:val="00F46E42"/>
    <w:rsid w:val="00F471BD"/>
    <w:rsid w:val="00F476A3"/>
    <w:rsid w:val="00F476B3"/>
    <w:rsid w:val="00F47F22"/>
    <w:rsid w:val="00F47FAD"/>
    <w:rsid w:val="00F47FCF"/>
    <w:rsid w:val="00F49FF7"/>
    <w:rsid w:val="00F50A7D"/>
    <w:rsid w:val="00F50F0C"/>
    <w:rsid w:val="00F5174C"/>
    <w:rsid w:val="00F51C97"/>
    <w:rsid w:val="00F51E83"/>
    <w:rsid w:val="00F51FE3"/>
    <w:rsid w:val="00F52043"/>
    <w:rsid w:val="00F520EC"/>
    <w:rsid w:val="00F52618"/>
    <w:rsid w:val="00F52667"/>
    <w:rsid w:val="00F528B3"/>
    <w:rsid w:val="00F52913"/>
    <w:rsid w:val="00F52B4E"/>
    <w:rsid w:val="00F52BCF"/>
    <w:rsid w:val="00F52E9F"/>
    <w:rsid w:val="00F531ED"/>
    <w:rsid w:val="00F53679"/>
    <w:rsid w:val="00F53808"/>
    <w:rsid w:val="00F53B9B"/>
    <w:rsid w:val="00F53D3A"/>
    <w:rsid w:val="00F53F19"/>
    <w:rsid w:val="00F540E1"/>
    <w:rsid w:val="00F545FE"/>
    <w:rsid w:val="00F54722"/>
    <w:rsid w:val="00F54E0C"/>
    <w:rsid w:val="00F54F1F"/>
    <w:rsid w:val="00F551AD"/>
    <w:rsid w:val="00F55231"/>
    <w:rsid w:val="00F55513"/>
    <w:rsid w:val="00F55651"/>
    <w:rsid w:val="00F557F3"/>
    <w:rsid w:val="00F55C3E"/>
    <w:rsid w:val="00F55EFD"/>
    <w:rsid w:val="00F5636E"/>
    <w:rsid w:val="00F566D2"/>
    <w:rsid w:val="00F568B1"/>
    <w:rsid w:val="00F56965"/>
    <w:rsid w:val="00F56984"/>
    <w:rsid w:val="00F56A27"/>
    <w:rsid w:val="00F56C30"/>
    <w:rsid w:val="00F56C5F"/>
    <w:rsid w:val="00F56CBB"/>
    <w:rsid w:val="00F56D96"/>
    <w:rsid w:val="00F56E96"/>
    <w:rsid w:val="00F57061"/>
    <w:rsid w:val="00F5742E"/>
    <w:rsid w:val="00F57930"/>
    <w:rsid w:val="00F57C45"/>
    <w:rsid w:val="00F60501"/>
    <w:rsid w:val="00F6068A"/>
    <w:rsid w:val="00F609B1"/>
    <w:rsid w:val="00F60D35"/>
    <w:rsid w:val="00F60FC9"/>
    <w:rsid w:val="00F60FEE"/>
    <w:rsid w:val="00F61077"/>
    <w:rsid w:val="00F6108A"/>
    <w:rsid w:val="00F618F2"/>
    <w:rsid w:val="00F61F7C"/>
    <w:rsid w:val="00F61FAC"/>
    <w:rsid w:val="00F622B6"/>
    <w:rsid w:val="00F62413"/>
    <w:rsid w:val="00F624DD"/>
    <w:rsid w:val="00F62664"/>
    <w:rsid w:val="00F62812"/>
    <w:rsid w:val="00F62B9F"/>
    <w:rsid w:val="00F63039"/>
    <w:rsid w:val="00F6309B"/>
    <w:rsid w:val="00F63462"/>
    <w:rsid w:val="00F63713"/>
    <w:rsid w:val="00F63729"/>
    <w:rsid w:val="00F63C0F"/>
    <w:rsid w:val="00F641F6"/>
    <w:rsid w:val="00F6454B"/>
    <w:rsid w:val="00F647DF"/>
    <w:rsid w:val="00F64AC6"/>
    <w:rsid w:val="00F64BB3"/>
    <w:rsid w:val="00F64C6B"/>
    <w:rsid w:val="00F65362"/>
    <w:rsid w:val="00F65613"/>
    <w:rsid w:val="00F6584B"/>
    <w:rsid w:val="00F659A1"/>
    <w:rsid w:val="00F65D8E"/>
    <w:rsid w:val="00F66051"/>
    <w:rsid w:val="00F6620D"/>
    <w:rsid w:val="00F6643D"/>
    <w:rsid w:val="00F664DC"/>
    <w:rsid w:val="00F66626"/>
    <w:rsid w:val="00F666BC"/>
    <w:rsid w:val="00F666E2"/>
    <w:rsid w:val="00F6685D"/>
    <w:rsid w:val="00F66C9D"/>
    <w:rsid w:val="00F66D8B"/>
    <w:rsid w:val="00F66F07"/>
    <w:rsid w:val="00F670E9"/>
    <w:rsid w:val="00F6723E"/>
    <w:rsid w:val="00F67383"/>
    <w:rsid w:val="00F67C26"/>
    <w:rsid w:val="00F67C2D"/>
    <w:rsid w:val="00F67C76"/>
    <w:rsid w:val="00F67E89"/>
    <w:rsid w:val="00F67EDD"/>
    <w:rsid w:val="00F67EE8"/>
    <w:rsid w:val="00F700D9"/>
    <w:rsid w:val="00F7022D"/>
    <w:rsid w:val="00F70438"/>
    <w:rsid w:val="00F70868"/>
    <w:rsid w:val="00F70872"/>
    <w:rsid w:val="00F70C18"/>
    <w:rsid w:val="00F70E81"/>
    <w:rsid w:val="00F70FC7"/>
    <w:rsid w:val="00F71030"/>
    <w:rsid w:val="00F7140E"/>
    <w:rsid w:val="00F7155C"/>
    <w:rsid w:val="00F71644"/>
    <w:rsid w:val="00F71743"/>
    <w:rsid w:val="00F71A7E"/>
    <w:rsid w:val="00F71B9D"/>
    <w:rsid w:val="00F71BBB"/>
    <w:rsid w:val="00F71EEF"/>
    <w:rsid w:val="00F729D2"/>
    <w:rsid w:val="00F72B4B"/>
    <w:rsid w:val="00F731AE"/>
    <w:rsid w:val="00F7326F"/>
    <w:rsid w:val="00F73646"/>
    <w:rsid w:val="00F73BC1"/>
    <w:rsid w:val="00F73C58"/>
    <w:rsid w:val="00F74135"/>
    <w:rsid w:val="00F7416A"/>
    <w:rsid w:val="00F75DFF"/>
    <w:rsid w:val="00F75E5D"/>
    <w:rsid w:val="00F76058"/>
    <w:rsid w:val="00F765F2"/>
    <w:rsid w:val="00F767A9"/>
    <w:rsid w:val="00F76F1B"/>
    <w:rsid w:val="00F76FB1"/>
    <w:rsid w:val="00F7723A"/>
    <w:rsid w:val="00F77314"/>
    <w:rsid w:val="00F7755F"/>
    <w:rsid w:val="00F775EE"/>
    <w:rsid w:val="00F77904"/>
    <w:rsid w:val="00F77908"/>
    <w:rsid w:val="00F77943"/>
    <w:rsid w:val="00F7798A"/>
    <w:rsid w:val="00F77BAE"/>
    <w:rsid w:val="00F80296"/>
    <w:rsid w:val="00F807EF"/>
    <w:rsid w:val="00F808AE"/>
    <w:rsid w:val="00F809DF"/>
    <w:rsid w:val="00F80C61"/>
    <w:rsid w:val="00F80CB2"/>
    <w:rsid w:val="00F80E53"/>
    <w:rsid w:val="00F80F3B"/>
    <w:rsid w:val="00F80FC9"/>
    <w:rsid w:val="00F811E9"/>
    <w:rsid w:val="00F81405"/>
    <w:rsid w:val="00F8164A"/>
    <w:rsid w:val="00F81652"/>
    <w:rsid w:val="00F81677"/>
    <w:rsid w:val="00F81822"/>
    <w:rsid w:val="00F81E45"/>
    <w:rsid w:val="00F81EA3"/>
    <w:rsid w:val="00F8285E"/>
    <w:rsid w:val="00F8287E"/>
    <w:rsid w:val="00F82999"/>
    <w:rsid w:val="00F82E22"/>
    <w:rsid w:val="00F82E24"/>
    <w:rsid w:val="00F830B9"/>
    <w:rsid w:val="00F83192"/>
    <w:rsid w:val="00F836EF"/>
    <w:rsid w:val="00F83DB7"/>
    <w:rsid w:val="00F83E7D"/>
    <w:rsid w:val="00F83F60"/>
    <w:rsid w:val="00F840E9"/>
    <w:rsid w:val="00F8432E"/>
    <w:rsid w:val="00F8443F"/>
    <w:rsid w:val="00F845C3"/>
    <w:rsid w:val="00F8480C"/>
    <w:rsid w:val="00F84ACD"/>
    <w:rsid w:val="00F85310"/>
    <w:rsid w:val="00F86293"/>
    <w:rsid w:val="00F86334"/>
    <w:rsid w:val="00F868AE"/>
    <w:rsid w:val="00F8690C"/>
    <w:rsid w:val="00F86BA3"/>
    <w:rsid w:val="00F86C1F"/>
    <w:rsid w:val="00F870A2"/>
    <w:rsid w:val="00F87685"/>
    <w:rsid w:val="00F878FE"/>
    <w:rsid w:val="00F87A0B"/>
    <w:rsid w:val="00F87CD3"/>
    <w:rsid w:val="00F87DDE"/>
    <w:rsid w:val="00F87E10"/>
    <w:rsid w:val="00F90187"/>
    <w:rsid w:val="00F90A91"/>
    <w:rsid w:val="00F90B7F"/>
    <w:rsid w:val="00F90BCA"/>
    <w:rsid w:val="00F911E8"/>
    <w:rsid w:val="00F91702"/>
    <w:rsid w:val="00F918A3"/>
    <w:rsid w:val="00F91C3B"/>
    <w:rsid w:val="00F91E25"/>
    <w:rsid w:val="00F91EF9"/>
    <w:rsid w:val="00F921D7"/>
    <w:rsid w:val="00F923F8"/>
    <w:rsid w:val="00F92A23"/>
    <w:rsid w:val="00F92D41"/>
    <w:rsid w:val="00F92FE4"/>
    <w:rsid w:val="00F930F7"/>
    <w:rsid w:val="00F931C8"/>
    <w:rsid w:val="00F9329C"/>
    <w:rsid w:val="00F933DC"/>
    <w:rsid w:val="00F9398D"/>
    <w:rsid w:val="00F93A95"/>
    <w:rsid w:val="00F93C0E"/>
    <w:rsid w:val="00F93D4B"/>
    <w:rsid w:val="00F93F31"/>
    <w:rsid w:val="00F93F4F"/>
    <w:rsid w:val="00F940A0"/>
    <w:rsid w:val="00F9414D"/>
    <w:rsid w:val="00F943C4"/>
    <w:rsid w:val="00F944AF"/>
    <w:rsid w:val="00F947A3"/>
    <w:rsid w:val="00F947C2"/>
    <w:rsid w:val="00F94BF6"/>
    <w:rsid w:val="00F94D79"/>
    <w:rsid w:val="00F9508B"/>
    <w:rsid w:val="00F954A0"/>
    <w:rsid w:val="00F954AE"/>
    <w:rsid w:val="00F95667"/>
    <w:rsid w:val="00F959E7"/>
    <w:rsid w:val="00F95A4F"/>
    <w:rsid w:val="00F95BA8"/>
    <w:rsid w:val="00F95F06"/>
    <w:rsid w:val="00F964E9"/>
    <w:rsid w:val="00F9674B"/>
    <w:rsid w:val="00F97043"/>
    <w:rsid w:val="00F97079"/>
    <w:rsid w:val="00F97087"/>
    <w:rsid w:val="00F9709A"/>
    <w:rsid w:val="00F970FE"/>
    <w:rsid w:val="00F971EB"/>
    <w:rsid w:val="00F97254"/>
    <w:rsid w:val="00F97548"/>
    <w:rsid w:val="00F9763B"/>
    <w:rsid w:val="00FA0756"/>
    <w:rsid w:val="00FA0906"/>
    <w:rsid w:val="00FA0C4E"/>
    <w:rsid w:val="00FA0FC5"/>
    <w:rsid w:val="00FA1477"/>
    <w:rsid w:val="00FA1586"/>
    <w:rsid w:val="00FA1598"/>
    <w:rsid w:val="00FA19E0"/>
    <w:rsid w:val="00FA1B0D"/>
    <w:rsid w:val="00FA20CA"/>
    <w:rsid w:val="00FA22BD"/>
    <w:rsid w:val="00FA24D0"/>
    <w:rsid w:val="00FA26BE"/>
    <w:rsid w:val="00FA331B"/>
    <w:rsid w:val="00FA3752"/>
    <w:rsid w:val="00FA3753"/>
    <w:rsid w:val="00FA37CD"/>
    <w:rsid w:val="00FA3BD8"/>
    <w:rsid w:val="00FA4375"/>
    <w:rsid w:val="00FA498D"/>
    <w:rsid w:val="00FA5DA3"/>
    <w:rsid w:val="00FA6416"/>
    <w:rsid w:val="00FA654C"/>
    <w:rsid w:val="00FA6796"/>
    <w:rsid w:val="00FA6AF1"/>
    <w:rsid w:val="00FA6E5C"/>
    <w:rsid w:val="00FA7037"/>
    <w:rsid w:val="00FA74D9"/>
    <w:rsid w:val="00FA77F7"/>
    <w:rsid w:val="00FA787A"/>
    <w:rsid w:val="00FA79B4"/>
    <w:rsid w:val="00FA7C77"/>
    <w:rsid w:val="00FA7E23"/>
    <w:rsid w:val="00FB007D"/>
    <w:rsid w:val="00FB00D6"/>
    <w:rsid w:val="00FB0AF5"/>
    <w:rsid w:val="00FB11E1"/>
    <w:rsid w:val="00FB154A"/>
    <w:rsid w:val="00FB1733"/>
    <w:rsid w:val="00FB1DFF"/>
    <w:rsid w:val="00FB1E7D"/>
    <w:rsid w:val="00FB2068"/>
    <w:rsid w:val="00FB21B8"/>
    <w:rsid w:val="00FB231D"/>
    <w:rsid w:val="00FB297F"/>
    <w:rsid w:val="00FB357D"/>
    <w:rsid w:val="00FB3726"/>
    <w:rsid w:val="00FB3A40"/>
    <w:rsid w:val="00FB3A6A"/>
    <w:rsid w:val="00FB3AEE"/>
    <w:rsid w:val="00FB3E35"/>
    <w:rsid w:val="00FB4026"/>
    <w:rsid w:val="00FB4A99"/>
    <w:rsid w:val="00FB4AC0"/>
    <w:rsid w:val="00FB4BDC"/>
    <w:rsid w:val="00FB5328"/>
    <w:rsid w:val="00FB537F"/>
    <w:rsid w:val="00FB55F6"/>
    <w:rsid w:val="00FB5891"/>
    <w:rsid w:val="00FB6293"/>
    <w:rsid w:val="00FB647C"/>
    <w:rsid w:val="00FB6B09"/>
    <w:rsid w:val="00FB6C6B"/>
    <w:rsid w:val="00FB72BC"/>
    <w:rsid w:val="00FB7385"/>
    <w:rsid w:val="00FB787B"/>
    <w:rsid w:val="00FB79FC"/>
    <w:rsid w:val="00FB7A3F"/>
    <w:rsid w:val="00FB7F37"/>
    <w:rsid w:val="00FB7F3F"/>
    <w:rsid w:val="00FC0359"/>
    <w:rsid w:val="00FC0525"/>
    <w:rsid w:val="00FC06A0"/>
    <w:rsid w:val="00FC1202"/>
    <w:rsid w:val="00FC144B"/>
    <w:rsid w:val="00FC14DC"/>
    <w:rsid w:val="00FC1D18"/>
    <w:rsid w:val="00FC24D9"/>
    <w:rsid w:val="00FC2754"/>
    <w:rsid w:val="00FC2C6E"/>
    <w:rsid w:val="00FC2CEE"/>
    <w:rsid w:val="00FC2E9C"/>
    <w:rsid w:val="00FC3367"/>
    <w:rsid w:val="00FC341E"/>
    <w:rsid w:val="00FC345B"/>
    <w:rsid w:val="00FC391A"/>
    <w:rsid w:val="00FC40BA"/>
    <w:rsid w:val="00FC4700"/>
    <w:rsid w:val="00FC4BD6"/>
    <w:rsid w:val="00FC4DDD"/>
    <w:rsid w:val="00FC4EDC"/>
    <w:rsid w:val="00FC50B9"/>
    <w:rsid w:val="00FC53AB"/>
    <w:rsid w:val="00FC54BB"/>
    <w:rsid w:val="00FC54D2"/>
    <w:rsid w:val="00FC5909"/>
    <w:rsid w:val="00FC5A03"/>
    <w:rsid w:val="00FC5C3F"/>
    <w:rsid w:val="00FC6242"/>
    <w:rsid w:val="00FC63FE"/>
    <w:rsid w:val="00FC681F"/>
    <w:rsid w:val="00FC68E4"/>
    <w:rsid w:val="00FC6A62"/>
    <w:rsid w:val="00FC6E0F"/>
    <w:rsid w:val="00FC6FA6"/>
    <w:rsid w:val="00FC71CF"/>
    <w:rsid w:val="00FC7455"/>
    <w:rsid w:val="00FC7495"/>
    <w:rsid w:val="00FC75D4"/>
    <w:rsid w:val="00FC77CA"/>
    <w:rsid w:val="00FD0894"/>
    <w:rsid w:val="00FD08B9"/>
    <w:rsid w:val="00FD0A47"/>
    <w:rsid w:val="00FD0A87"/>
    <w:rsid w:val="00FD133C"/>
    <w:rsid w:val="00FD136F"/>
    <w:rsid w:val="00FD14E6"/>
    <w:rsid w:val="00FD1ED5"/>
    <w:rsid w:val="00FD1F1E"/>
    <w:rsid w:val="00FD22F7"/>
    <w:rsid w:val="00FD2348"/>
    <w:rsid w:val="00FD2D2C"/>
    <w:rsid w:val="00FD2DB6"/>
    <w:rsid w:val="00FD2FD9"/>
    <w:rsid w:val="00FD39B3"/>
    <w:rsid w:val="00FD3D1C"/>
    <w:rsid w:val="00FD4A23"/>
    <w:rsid w:val="00FD4AE0"/>
    <w:rsid w:val="00FD4B02"/>
    <w:rsid w:val="00FD4B73"/>
    <w:rsid w:val="00FD5226"/>
    <w:rsid w:val="00FD55BC"/>
    <w:rsid w:val="00FD57D6"/>
    <w:rsid w:val="00FD59F6"/>
    <w:rsid w:val="00FD69B9"/>
    <w:rsid w:val="00FD6ADE"/>
    <w:rsid w:val="00FD6B28"/>
    <w:rsid w:val="00FD6C23"/>
    <w:rsid w:val="00FD6C69"/>
    <w:rsid w:val="00FD6ECD"/>
    <w:rsid w:val="00FD6FB5"/>
    <w:rsid w:val="00FD7DB3"/>
    <w:rsid w:val="00FD7F5A"/>
    <w:rsid w:val="00FE00B8"/>
    <w:rsid w:val="00FE0184"/>
    <w:rsid w:val="00FE036B"/>
    <w:rsid w:val="00FE058C"/>
    <w:rsid w:val="00FE0961"/>
    <w:rsid w:val="00FE09B6"/>
    <w:rsid w:val="00FE0A2F"/>
    <w:rsid w:val="00FE0C36"/>
    <w:rsid w:val="00FE0F8A"/>
    <w:rsid w:val="00FE14D7"/>
    <w:rsid w:val="00FE151E"/>
    <w:rsid w:val="00FE1BFD"/>
    <w:rsid w:val="00FE21C7"/>
    <w:rsid w:val="00FE21D5"/>
    <w:rsid w:val="00FE22BB"/>
    <w:rsid w:val="00FE242A"/>
    <w:rsid w:val="00FE2587"/>
    <w:rsid w:val="00FE2662"/>
    <w:rsid w:val="00FE27A0"/>
    <w:rsid w:val="00FE2929"/>
    <w:rsid w:val="00FE2D01"/>
    <w:rsid w:val="00FE315F"/>
    <w:rsid w:val="00FE369F"/>
    <w:rsid w:val="00FE382E"/>
    <w:rsid w:val="00FE390A"/>
    <w:rsid w:val="00FE3967"/>
    <w:rsid w:val="00FE3E2E"/>
    <w:rsid w:val="00FE3FEA"/>
    <w:rsid w:val="00FE4571"/>
    <w:rsid w:val="00FE4F35"/>
    <w:rsid w:val="00FE4FAC"/>
    <w:rsid w:val="00FE50C6"/>
    <w:rsid w:val="00FE56C5"/>
    <w:rsid w:val="00FE5919"/>
    <w:rsid w:val="00FE5AEF"/>
    <w:rsid w:val="00FE5C60"/>
    <w:rsid w:val="00FE6319"/>
    <w:rsid w:val="00FE665B"/>
    <w:rsid w:val="00FE68EF"/>
    <w:rsid w:val="00FE6C12"/>
    <w:rsid w:val="00FE6FA6"/>
    <w:rsid w:val="00FE7073"/>
    <w:rsid w:val="00FE70B7"/>
    <w:rsid w:val="00FE74C0"/>
    <w:rsid w:val="00FE74E7"/>
    <w:rsid w:val="00FE7CA7"/>
    <w:rsid w:val="00FF03F6"/>
    <w:rsid w:val="00FF05AE"/>
    <w:rsid w:val="00FF06B3"/>
    <w:rsid w:val="00FF0C9C"/>
    <w:rsid w:val="00FF0CF4"/>
    <w:rsid w:val="00FF0F4E"/>
    <w:rsid w:val="00FF10C2"/>
    <w:rsid w:val="00FF10E0"/>
    <w:rsid w:val="00FF1242"/>
    <w:rsid w:val="00FF1474"/>
    <w:rsid w:val="00FF19AC"/>
    <w:rsid w:val="00FF1B26"/>
    <w:rsid w:val="00FF1E96"/>
    <w:rsid w:val="00FF1FB1"/>
    <w:rsid w:val="00FF22F7"/>
    <w:rsid w:val="00FF231F"/>
    <w:rsid w:val="00FF2366"/>
    <w:rsid w:val="00FF245E"/>
    <w:rsid w:val="00FF288C"/>
    <w:rsid w:val="00FF2897"/>
    <w:rsid w:val="00FF2C11"/>
    <w:rsid w:val="00FF322D"/>
    <w:rsid w:val="00FF34AB"/>
    <w:rsid w:val="00FF35EC"/>
    <w:rsid w:val="00FF3B44"/>
    <w:rsid w:val="00FF3C8C"/>
    <w:rsid w:val="00FF3F25"/>
    <w:rsid w:val="00FF4195"/>
    <w:rsid w:val="00FF428D"/>
    <w:rsid w:val="00FF4606"/>
    <w:rsid w:val="00FF4627"/>
    <w:rsid w:val="00FF4663"/>
    <w:rsid w:val="00FF46F2"/>
    <w:rsid w:val="00FF4B96"/>
    <w:rsid w:val="00FF5162"/>
    <w:rsid w:val="00FF5572"/>
    <w:rsid w:val="00FF5611"/>
    <w:rsid w:val="00FF5818"/>
    <w:rsid w:val="00FF5BF1"/>
    <w:rsid w:val="00FF5C3C"/>
    <w:rsid w:val="00FF6229"/>
    <w:rsid w:val="00FF6287"/>
    <w:rsid w:val="00FF657A"/>
    <w:rsid w:val="00FF6586"/>
    <w:rsid w:val="00FF658A"/>
    <w:rsid w:val="00FF68E8"/>
    <w:rsid w:val="00FF6CA4"/>
    <w:rsid w:val="00FF6D14"/>
    <w:rsid w:val="00FF6FD1"/>
    <w:rsid w:val="00FF71E6"/>
    <w:rsid w:val="00FF7431"/>
    <w:rsid w:val="00FF74D9"/>
    <w:rsid w:val="00FF77AC"/>
    <w:rsid w:val="00FF781E"/>
    <w:rsid w:val="011AB57A"/>
    <w:rsid w:val="0124B04A"/>
    <w:rsid w:val="0126185F"/>
    <w:rsid w:val="01271A45"/>
    <w:rsid w:val="01295E3C"/>
    <w:rsid w:val="01420837"/>
    <w:rsid w:val="0143C829"/>
    <w:rsid w:val="016EC2B7"/>
    <w:rsid w:val="017156F4"/>
    <w:rsid w:val="017D5F2D"/>
    <w:rsid w:val="017FCD3D"/>
    <w:rsid w:val="0180C17C"/>
    <w:rsid w:val="0189D5A9"/>
    <w:rsid w:val="018C862D"/>
    <w:rsid w:val="018C8E68"/>
    <w:rsid w:val="018CEB04"/>
    <w:rsid w:val="0198558D"/>
    <w:rsid w:val="01A8A40F"/>
    <w:rsid w:val="01B2B0E8"/>
    <w:rsid w:val="01B343F7"/>
    <w:rsid w:val="01C0F845"/>
    <w:rsid w:val="01CF34E0"/>
    <w:rsid w:val="01E45C68"/>
    <w:rsid w:val="01E64682"/>
    <w:rsid w:val="01EBB517"/>
    <w:rsid w:val="01FD4D16"/>
    <w:rsid w:val="0205EFAB"/>
    <w:rsid w:val="02081377"/>
    <w:rsid w:val="0210A537"/>
    <w:rsid w:val="0219340C"/>
    <w:rsid w:val="021B5B57"/>
    <w:rsid w:val="02296FED"/>
    <w:rsid w:val="022FBE5E"/>
    <w:rsid w:val="02315F8A"/>
    <w:rsid w:val="0232C13D"/>
    <w:rsid w:val="023580BE"/>
    <w:rsid w:val="023F8C23"/>
    <w:rsid w:val="02414FC6"/>
    <w:rsid w:val="02431BBB"/>
    <w:rsid w:val="02434750"/>
    <w:rsid w:val="0243AE8F"/>
    <w:rsid w:val="026AB657"/>
    <w:rsid w:val="02720DD9"/>
    <w:rsid w:val="028FBA47"/>
    <w:rsid w:val="02935AFF"/>
    <w:rsid w:val="0294EE91"/>
    <w:rsid w:val="0295718C"/>
    <w:rsid w:val="0297BA09"/>
    <w:rsid w:val="0297D23C"/>
    <w:rsid w:val="02A164E7"/>
    <w:rsid w:val="02A6A3F0"/>
    <w:rsid w:val="02A92BB9"/>
    <w:rsid w:val="02B5B89B"/>
    <w:rsid w:val="02C27B14"/>
    <w:rsid w:val="02C6849F"/>
    <w:rsid w:val="02D9E222"/>
    <w:rsid w:val="02DADBFD"/>
    <w:rsid w:val="02E7CF50"/>
    <w:rsid w:val="02F497ED"/>
    <w:rsid w:val="02F5848B"/>
    <w:rsid w:val="02F94514"/>
    <w:rsid w:val="02FCC026"/>
    <w:rsid w:val="0312C530"/>
    <w:rsid w:val="0312F4DC"/>
    <w:rsid w:val="0317FB69"/>
    <w:rsid w:val="031A858F"/>
    <w:rsid w:val="031E37D5"/>
    <w:rsid w:val="0321326D"/>
    <w:rsid w:val="0329750F"/>
    <w:rsid w:val="032C2B82"/>
    <w:rsid w:val="032E6282"/>
    <w:rsid w:val="033BB490"/>
    <w:rsid w:val="034C1B86"/>
    <w:rsid w:val="034FFB20"/>
    <w:rsid w:val="03589E91"/>
    <w:rsid w:val="035B90AC"/>
    <w:rsid w:val="035DFB67"/>
    <w:rsid w:val="0360D220"/>
    <w:rsid w:val="0363CD80"/>
    <w:rsid w:val="0364BCBE"/>
    <w:rsid w:val="036B80B6"/>
    <w:rsid w:val="03705446"/>
    <w:rsid w:val="037420ED"/>
    <w:rsid w:val="0379B5BF"/>
    <w:rsid w:val="037EAE78"/>
    <w:rsid w:val="0389689E"/>
    <w:rsid w:val="038AD5A2"/>
    <w:rsid w:val="0390DEF6"/>
    <w:rsid w:val="039384AA"/>
    <w:rsid w:val="0393EE01"/>
    <w:rsid w:val="039D7421"/>
    <w:rsid w:val="03A0B201"/>
    <w:rsid w:val="03AC7FD4"/>
    <w:rsid w:val="03B210CD"/>
    <w:rsid w:val="03B6BA7E"/>
    <w:rsid w:val="03BBC8A7"/>
    <w:rsid w:val="03BEA0CF"/>
    <w:rsid w:val="03C401E5"/>
    <w:rsid w:val="03CB2D49"/>
    <w:rsid w:val="03CC87B6"/>
    <w:rsid w:val="03D1F28F"/>
    <w:rsid w:val="03D6C699"/>
    <w:rsid w:val="03D8A443"/>
    <w:rsid w:val="03DFCB1A"/>
    <w:rsid w:val="03E25126"/>
    <w:rsid w:val="03F9156A"/>
    <w:rsid w:val="0406D21F"/>
    <w:rsid w:val="040A1FD6"/>
    <w:rsid w:val="040D9465"/>
    <w:rsid w:val="040DBE85"/>
    <w:rsid w:val="040EB885"/>
    <w:rsid w:val="0411D127"/>
    <w:rsid w:val="0421628B"/>
    <w:rsid w:val="0422D66B"/>
    <w:rsid w:val="042C63A0"/>
    <w:rsid w:val="042CD256"/>
    <w:rsid w:val="042EBD7D"/>
    <w:rsid w:val="04356A16"/>
    <w:rsid w:val="0437E9C6"/>
    <w:rsid w:val="043DF645"/>
    <w:rsid w:val="043FCDE3"/>
    <w:rsid w:val="0440A3FF"/>
    <w:rsid w:val="04450818"/>
    <w:rsid w:val="0446671D"/>
    <w:rsid w:val="044A9421"/>
    <w:rsid w:val="044BBAF2"/>
    <w:rsid w:val="04521A1E"/>
    <w:rsid w:val="045B6EC0"/>
    <w:rsid w:val="0462C845"/>
    <w:rsid w:val="0466907A"/>
    <w:rsid w:val="0466E222"/>
    <w:rsid w:val="046713C8"/>
    <w:rsid w:val="0473AFDC"/>
    <w:rsid w:val="0476AA83"/>
    <w:rsid w:val="04794F0B"/>
    <w:rsid w:val="047CFEDA"/>
    <w:rsid w:val="04818B97"/>
    <w:rsid w:val="048DDD9D"/>
    <w:rsid w:val="048EAD52"/>
    <w:rsid w:val="0491DE08"/>
    <w:rsid w:val="0495060F"/>
    <w:rsid w:val="049FAB7C"/>
    <w:rsid w:val="04AFFB97"/>
    <w:rsid w:val="04B9CC88"/>
    <w:rsid w:val="04C10652"/>
    <w:rsid w:val="04C3AFC4"/>
    <w:rsid w:val="04C86421"/>
    <w:rsid w:val="04D62A34"/>
    <w:rsid w:val="04E0D59A"/>
    <w:rsid w:val="04E23131"/>
    <w:rsid w:val="04E61F65"/>
    <w:rsid w:val="05049B9B"/>
    <w:rsid w:val="050834AE"/>
    <w:rsid w:val="0508579F"/>
    <w:rsid w:val="050B60DF"/>
    <w:rsid w:val="050F3DEB"/>
    <w:rsid w:val="0512110B"/>
    <w:rsid w:val="0519AE9C"/>
    <w:rsid w:val="05211B35"/>
    <w:rsid w:val="052696A2"/>
    <w:rsid w:val="0532F291"/>
    <w:rsid w:val="0533CE1F"/>
    <w:rsid w:val="053801FB"/>
    <w:rsid w:val="0548E6FB"/>
    <w:rsid w:val="055486F6"/>
    <w:rsid w:val="055782AC"/>
    <w:rsid w:val="0558F7E3"/>
    <w:rsid w:val="055CFA2F"/>
    <w:rsid w:val="05668C4F"/>
    <w:rsid w:val="05693E55"/>
    <w:rsid w:val="0573F4F2"/>
    <w:rsid w:val="0574C18D"/>
    <w:rsid w:val="0578977E"/>
    <w:rsid w:val="057F8D62"/>
    <w:rsid w:val="05826359"/>
    <w:rsid w:val="0584336B"/>
    <w:rsid w:val="058B3FAC"/>
    <w:rsid w:val="058FFA3B"/>
    <w:rsid w:val="059AB689"/>
    <w:rsid w:val="059BC52E"/>
    <w:rsid w:val="05AA589C"/>
    <w:rsid w:val="05B0F01F"/>
    <w:rsid w:val="05B7506C"/>
    <w:rsid w:val="05B87DC6"/>
    <w:rsid w:val="05BE4606"/>
    <w:rsid w:val="05C43BD7"/>
    <w:rsid w:val="05C82B73"/>
    <w:rsid w:val="05CBB331"/>
    <w:rsid w:val="05CC719F"/>
    <w:rsid w:val="05CE6A03"/>
    <w:rsid w:val="05D70D50"/>
    <w:rsid w:val="05E72081"/>
    <w:rsid w:val="05FD99B9"/>
    <w:rsid w:val="0603532C"/>
    <w:rsid w:val="06036BE5"/>
    <w:rsid w:val="06075E24"/>
    <w:rsid w:val="06116FF0"/>
    <w:rsid w:val="061491FE"/>
    <w:rsid w:val="0618D5A6"/>
    <w:rsid w:val="0619EB01"/>
    <w:rsid w:val="0622C431"/>
    <w:rsid w:val="06235C1C"/>
    <w:rsid w:val="062B7ACA"/>
    <w:rsid w:val="062D3B0C"/>
    <w:rsid w:val="062EE34A"/>
    <w:rsid w:val="063D1F00"/>
    <w:rsid w:val="0649544B"/>
    <w:rsid w:val="067B8E69"/>
    <w:rsid w:val="0685217C"/>
    <w:rsid w:val="0686661B"/>
    <w:rsid w:val="06877DF5"/>
    <w:rsid w:val="068FD903"/>
    <w:rsid w:val="06935C0F"/>
    <w:rsid w:val="06A001F0"/>
    <w:rsid w:val="06A90C3B"/>
    <w:rsid w:val="06AC86B6"/>
    <w:rsid w:val="06B52A02"/>
    <w:rsid w:val="06B6D4F2"/>
    <w:rsid w:val="06B7288A"/>
    <w:rsid w:val="06BA2357"/>
    <w:rsid w:val="06BBD1A8"/>
    <w:rsid w:val="06BEA054"/>
    <w:rsid w:val="06BEB701"/>
    <w:rsid w:val="06BEB724"/>
    <w:rsid w:val="06C584BF"/>
    <w:rsid w:val="06C981DA"/>
    <w:rsid w:val="06CD2286"/>
    <w:rsid w:val="06D93139"/>
    <w:rsid w:val="06DA54B3"/>
    <w:rsid w:val="06E3C5FF"/>
    <w:rsid w:val="06E54145"/>
    <w:rsid w:val="06EC6F95"/>
    <w:rsid w:val="06F5D533"/>
    <w:rsid w:val="06FF0011"/>
    <w:rsid w:val="06FFC1E7"/>
    <w:rsid w:val="06FFFECE"/>
    <w:rsid w:val="07006D25"/>
    <w:rsid w:val="07030604"/>
    <w:rsid w:val="07070E06"/>
    <w:rsid w:val="070C886C"/>
    <w:rsid w:val="070DE1F2"/>
    <w:rsid w:val="071B8463"/>
    <w:rsid w:val="071DA246"/>
    <w:rsid w:val="0724CD0A"/>
    <w:rsid w:val="072717E6"/>
    <w:rsid w:val="072904E1"/>
    <w:rsid w:val="072E1FC2"/>
    <w:rsid w:val="072EB71B"/>
    <w:rsid w:val="072ED5A8"/>
    <w:rsid w:val="072F249F"/>
    <w:rsid w:val="0730CE03"/>
    <w:rsid w:val="07323DE2"/>
    <w:rsid w:val="0750BF63"/>
    <w:rsid w:val="0750D47F"/>
    <w:rsid w:val="0752B859"/>
    <w:rsid w:val="075CF265"/>
    <w:rsid w:val="076AAABA"/>
    <w:rsid w:val="0776F5FB"/>
    <w:rsid w:val="0777B0D9"/>
    <w:rsid w:val="077AF706"/>
    <w:rsid w:val="077F852F"/>
    <w:rsid w:val="077FF6A0"/>
    <w:rsid w:val="078FA697"/>
    <w:rsid w:val="079236F9"/>
    <w:rsid w:val="07A7BEAE"/>
    <w:rsid w:val="07AEFA88"/>
    <w:rsid w:val="07B68090"/>
    <w:rsid w:val="07BD333A"/>
    <w:rsid w:val="07BDA9A9"/>
    <w:rsid w:val="07BF7D87"/>
    <w:rsid w:val="07C8792D"/>
    <w:rsid w:val="07CBE1B9"/>
    <w:rsid w:val="07E30A44"/>
    <w:rsid w:val="07E4F9B4"/>
    <w:rsid w:val="07EDFEC0"/>
    <w:rsid w:val="07F10CB3"/>
    <w:rsid w:val="07F6D9D0"/>
    <w:rsid w:val="07FD4D06"/>
    <w:rsid w:val="07FE07E2"/>
    <w:rsid w:val="08031529"/>
    <w:rsid w:val="0809179B"/>
    <w:rsid w:val="080C15E5"/>
    <w:rsid w:val="08101C2D"/>
    <w:rsid w:val="082241A0"/>
    <w:rsid w:val="0827AFEC"/>
    <w:rsid w:val="08317617"/>
    <w:rsid w:val="08582D5E"/>
    <w:rsid w:val="08736443"/>
    <w:rsid w:val="08771FF6"/>
    <w:rsid w:val="0880D00D"/>
    <w:rsid w:val="0889A683"/>
    <w:rsid w:val="0890B07B"/>
    <w:rsid w:val="089533F1"/>
    <w:rsid w:val="08AFC13D"/>
    <w:rsid w:val="08B0F9F1"/>
    <w:rsid w:val="08B14D07"/>
    <w:rsid w:val="08B3B4EE"/>
    <w:rsid w:val="08B9D00B"/>
    <w:rsid w:val="08D41520"/>
    <w:rsid w:val="08D5C40D"/>
    <w:rsid w:val="08D6B672"/>
    <w:rsid w:val="08DE11A0"/>
    <w:rsid w:val="08DE7B10"/>
    <w:rsid w:val="08E05088"/>
    <w:rsid w:val="08E43386"/>
    <w:rsid w:val="08F2002B"/>
    <w:rsid w:val="08F54953"/>
    <w:rsid w:val="08F98BA4"/>
    <w:rsid w:val="08FBC228"/>
    <w:rsid w:val="08FE4C25"/>
    <w:rsid w:val="090122B7"/>
    <w:rsid w:val="09149DA9"/>
    <w:rsid w:val="091620F5"/>
    <w:rsid w:val="09165503"/>
    <w:rsid w:val="091C7A03"/>
    <w:rsid w:val="092DD38A"/>
    <w:rsid w:val="093B84D7"/>
    <w:rsid w:val="093E89D6"/>
    <w:rsid w:val="0950938A"/>
    <w:rsid w:val="0955BF7C"/>
    <w:rsid w:val="0957D7B3"/>
    <w:rsid w:val="09665686"/>
    <w:rsid w:val="09767071"/>
    <w:rsid w:val="097A0E95"/>
    <w:rsid w:val="097DEAE0"/>
    <w:rsid w:val="0982406A"/>
    <w:rsid w:val="098384BB"/>
    <w:rsid w:val="09922B75"/>
    <w:rsid w:val="09A0CDC9"/>
    <w:rsid w:val="09A27A84"/>
    <w:rsid w:val="09AFD620"/>
    <w:rsid w:val="09B180E2"/>
    <w:rsid w:val="09B2D162"/>
    <w:rsid w:val="09B459CC"/>
    <w:rsid w:val="09BA2E5D"/>
    <w:rsid w:val="09C260FE"/>
    <w:rsid w:val="09C508A1"/>
    <w:rsid w:val="09C7C15E"/>
    <w:rsid w:val="09CF8409"/>
    <w:rsid w:val="09DC337A"/>
    <w:rsid w:val="09DDA9A4"/>
    <w:rsid w:val="09ED2577"/>
    <w:rsid w:val="09EE54DE"/>
    <w:rsid w:val="09EFF8B7"/>
    <w:rsid w:val="09F22A24"/>
    <w:rsid w:val="09F49323"/>
    <w:rsid w:val="09FB93DB"/>
    <w:rsid w:val="0A008889"/>
    <w:rsid w:val="0A08A4B3"/>
    <w:rsid w:val="0A14CFB7"/>
    <w:rsid w:val="0A1BE34F"/>
    <w:rsid w:val="0A263A21"/>
    <w:rsid w:val="0A29D228"/>
    <w:rsid w:val="0A3062DB"/>
    <w:rsid w:val="0A396AD9"/>
    <w:rsid w:val="0A47F841"/>
    <w:rsid w:val="0A539CBA"/>
    <w:rsid w:val="0A5934F1"/>
    <w:rsid w:val="0A59E9D6"/>
    <w:rsid w:val="0A6723A2"/>
    <w:rsid w:val="0A6C190E"/>
    <w:rsid w:val="0A7A66DA"/>
    <w:rsid w:val="0A7C5E3A"/>
    <w:rsid w:val="0A801EB6"/>
    <w:rsid w:val="0A835D8B"/>
    <w:rsid w:val="0A837B07"/>
    <w:rsid w:val="0A847B69"/>
    <w:rsid w:val="0A860E2F"/>
    <w:rsid w:val="0A880AC9"/>
    <w:rsid w:val="0A8D0D3E"/>
    <w:rsid w:val="0A994AA8"/>
    <w:rsid w:val="0AA26829"/>
    <w:rsid w:val="0AA31DAA"/>
    <w:rsid w:val="0AA9AB0B"/>
    <w:rsid w:val="0AB1EBD8"/>
    <w:rsid w:val="0AB233C6"/>
    <w:rsid w:val="0AB9D29F"/>
    <w:rsid w:val="0AC57FF4"/>
    <w:rsid w:val="0AC7A5A2"/>
    <w:rsid w:val="0ACBE4CE"/>
    <w:rsid w:val="0ADCBE68"/>
    <w:rsid w:val="0AE5BCAB"/>
    <w:rsid w:val="0AED5D17"/>
    <w:rsid w:val="0AF45DEB"/>
    <w:rsid w:val="0AF6DB07"/>
    <w:rsid w:val="0AF8DCE7"/>
    <w:rsid w:val="0AFAB7A6"/>
    <w:rsid w:val="0AFB5479"/>
    <w:rsid w:val="0B06FC4A"/>
    <w:rsid w:val="0B090B02"/>
    <w:rsid w:val="0B19EB13"/>
    <w:rsid w:val="0B296B16"/>
    <w:rsid w:val="0B2A6D26"/>
    <w:rsid w:val="0B2AF7A3"/>
    <w:rsid w:val="0B30541D"/>
    <w:rsid w:val="0B3215A7"/>
    <w:rsid w:val="0B3A1002"/>
    <w:rsid w:val="0B4AB34A"/>
    <w:rsid w:val="0B557EC0"/>
    <w:rsid w:val="0B5A104D"/>
    <w:rsid w:val="0B5B4FBD"/>
    <w:rsid w:val="0B5BF5E3"/>
    <w:rsid w:val="0B5D42B9"/>
    <w:rsid w:val="0B607BEA"/>
    <w:rsid w:val="0B60C626"/>
    <w:rsid w:val="0B72BAC2"/>
    <w:rsid w:val="0B7E0F71"/>
    <w:rsid w:val="0B841C5F"/>
    <w:rsid w:val="0B858540"/>
    <w:rsid w:val="0B8CA8D3"/>
    <w:rsid w:val="0B904506"/>
    <w:rsid w:val="0B9F13A4"/>
    <w:rsid w:val="0BBB9823"/>
    <w:rsid w:val="0BBDC09D"/>
    <w:rsid w:val="0BBEEFC6"/>
    <w:rsid w:val="0BC57984"/>
    <w:rsid w:val="0BC840EE"/>
    <w:rsid w:val="0BDB3309"/>
    <w:rsid w:val="0BF4D8D8"/>
    <w:rsid w:val="0BF8B5AA"/>
    <w:rsid w:val="0C003148"/>
    <w:rsid w:val="0C0AE819"/>
    <w:rsid w:val="0C11502C"/>
    <w:rsid w:val="0C1341A5"/>
    <w:rsid w:val="0C1EF8AA"/>
    <w:rsid w:val="0C26691B"/>
    <w:rsid w:val="0C2A6BAF"/>
    <w:rsid w:val="0C2EE658"/>
    <w:rsid w:val="0C31E870"/>
    <w:rsid w:val="0C453427"/>
    <w:rsid w:val="0C453DFB"/>
    <w:rsid w:val="0C4C1815"/>
    <w:rsid w:val="0C4C74E1"/>
    <w:rsid w:val="0C4C90AF"/>
    <w:rsid w:val="0C4CD2E6"/>
    <w:rsid w:val="0C4FCEE5"/>
    <w:rsid w:val="0C53B164"/>
    <w:rsid w:val="0C55EF35"/>
    <w:rsid w:val="0C593849"/>
    <w:rsid w:val="0C5A3C37"/>
    <w:rsid w:val="0C6B5E74"/>
    <w:rsid w:val="0C701E5A"/>
    <w:rsid w:val="0C75AD22"/>
    <w:rsid w:val="0C778905"/>
    <w:rsid w:val="0C7D0727"/>
    <w:rsid w:val="0C7F3A38"/>
    <w:rsid w:val="0C7F63C8"/>
    <w:rsid w:val="0C83D992"/>
    <w:rsid w:val="0C84BC73"/>
    <w:rsid w:val="0C9220C9"/>
    <w:rsid w:val="0C968137"/>
    <w:rsid w:val="0C98D8CA"/>
    <w:rsid w:val="0C9A8A11"/>
    <w:rsid w:val="0C9E4343"/>
    <w:rsid w:val="0CA9235D"/>
    <w:rsid w:val="0CB4F87A"/>
    <w:rsid w:val="0CB7357C"/>
    <w:rsid w:val="0CBB5C89"/>
    <w:rsid w:val="0CC022DF"/>
    <w:rsid w:val="0CC20F4B"/>
    <w:rsid w:val="0CC9C0E7"/>
    <w:rsid w:val="0CD74B07"/>
    <w:rsid w:val="0CDA4B89"/>
    <w:rsid w:val="0CDD87DF"/>
    <w:rsid w:val="0CDE0B27"/>
    <w:rsid w:val="0CE45155"/>
    <w:rsid w:val="0CF7489E"/>
    <w:rsid w:val="0CFEF6BC"/>
    <w:rsid w:val="0D07C1F1"/>
    <w:rsid w:val="0D113312"/>
    <w:rsid w:val="0D176A72"/>
    <w:rsid w:val="0D1BB96D"/>
    <w:rsid w:val="0D1E060F"/>
    <w:rsid w:val="0D21BF54"/>
    <w:rsid w:val="0D221FBB"/>
    <w:rsid w:val="0D26213C"/>
    <w:rsid w:val="0D2EFDB7"/>
    <w:rsid w:val="0D36C117"/>
    <w:rsid w:val="0D385C35"/>
    <w:rsid w:val="0D412462"/>
    <w:rsid w:val="0D491F76"/>
    <w:rsid w:val="0D5084F4"/>
    <w:rsid w:val="0D534D9E"/>
    <w:rsid w:val="0D5671ED"/>
    <w:rsid w:val="0D584B6F"/>
    <w:rsid w:val="0D5C3813"/>
    <w:rsid w:val="0D6E045E"/>
    <w:rsid w:val="0D73872A"/>
    <w:rsid w:val="0D76C1EE"/>
    <w:rsid w:val="0D76D1AA"/>
    <w:rsid w:val="0D784D38"/>
    <w:rsid w:val="0D7C4D46"/>
    <w:rsid w:val="0D7C5637"/>
    <w:rsid w:val="0D8193AA"/>
    <w:rsid w:val="0D914E09"/>
    <w:rsid w:val="0D934451"/>
    <w:rsid w:val="0D9F513C"/>
    <w:rsid w:val="0DA00583"/>
    <w:rsid w:val="0DA2222A"/>
    <w:rsid w:val="0DB774C0"/>
    <w:rsid w:val="0DB88C72"/>
    <w:rsid w:val="0DC4F618"/>
    <w:rsid w:val="0DC7DB1E"/>
    <w:rsid w:val="0DCB1D78"/>
    <w:rsid w:val="0DD29021"/>
    <w:rsid w:val="0DD88BCB"/>
    <w:rsid w:val="0DDB983E"/>
    <w:rsid w:val="0DDE602F"/>
    <w:rsid w:val="0E013367"/>
    <w:rsid w:val="0E052B02"/>
    <w:rsid w:val="0E05D3D4"/>
    <w:rsid w:val="0E063894"/>
    <w:rsid w:val="0E15210C"/>
    <w:rsid w:val="0E1B8A2C"/>
    <w:rsid w:val="0E257530"/>
    <w:rsid w:val="0E2A055C"/>
    <w:rsid w:val="0E2A5518"/>
    <w:rsid w:val="0E41ACC7"/>
    <w:rsid w:val="0E4B2C31"/>
    <w:rsid w:val="0E590E2A"/>
    <w:rsid w:val="0E5C5AD5"/>
    <w:rsid w:val="0E5C9681"/>
    <w:rsid w:val="0E6442EB"/>
    <w:rsid w:val="0E6F1AFA"/>
    <w:rsid w:val="0E7F9271"/>
    <w:rsid w:val="0E907A61"/>
    <w:rsid w:val="0E9C0BA3"/>
    <w:rsid w:val="0E9D5A5B"/>
    <w:rsid w:val="0EA3C6CC"/>
    <w:rsid w:val="0EA4A251"/>
    <w:rsid w:val="0EADA805"/>
    <w:rsid w:val="0EB081C4"/>
    <w:rsid w:val="0EB68D65"/>
    <w:rsid w:val="0EBD5227"/>
    <w:rsid w:val="0EBF1DFD"/>
    <w:rsid w:val="0EC37313"/>
    <w:rsid w:val="0EC88D32"/>
    <w:rsid w:val="0ECB6193"/>
    <w:rsid w:val="0ED1103D"/>
    <w:rsid w:val="0ED5C115"/>
    <w:rsid w:val="0EDC00D2"/>
    <w:rsid w:val="0EEB726E"/>
    <w:rsid w:val="0EECD27D"/>
    <w:rsid w:val="0EEDF68B"/>
    <w:rsid w:val="0EF8087D"/>
    <w:rsid w:val="0EF920FA"/>
    <w:rsid w:val="0EFCC81D"/>
    <w:rsid w:val="0EFE4260"/>
    <w:rsid w:val="0F017461"/>
    <w:rsid w:val="0F10A7CB"/>
    <w:rsid w:val="0F1469BF"/>
    <w:rsid w:val="0F1641B2"/>
    <w:rsid w:val="0F192D45"/>
    <w:rsid w:val="0F239124"/>
    <w:rsid w:val="0F283824"/>
    <w:rsid w:val="0F2894C7"/>
    <w:rsid w:val="0F2A1CE6"/>
    <w:rsid w:val="0F4E64F3"/>
    <w:rsid w:val="0F576C71"/>
    <w:rsid w:val="0F5EB65C"/>
    <w:rsid w:val="0F638B54"/>
    <w:rsid w:val="0F667B1B"/>
    <w:rsid w:val="0F702F34"/>
    <w:rsid w:val="0F73F72A"/>
    <w:rsid w:val="0F7ADBBF"/>
    <w:rsid w:val="0F7CF3EF"/>
    <w:rsid w:val="0F802016"/>
    <w:rsid w:val="0F84B36E"/>
    <w:rsid w:val="0F8A0605"/>
    <w:rsid w:val="0F8A9620"/>
    <w:rsid w:val="0F9297D6"/>
    <w:rsid w:val="0F9DAF61"/>
    <w:rsid w:val="0FA23D21"/>
    <w:rsid w:val="0FA52A07"/>
    <w:rsid w:val="0FA91A5D"/>
    <w:rsid w:val="0FBDA237"/>
    <w:rsid w:val="0FC6ABB6"/>
    <w:rsid w:val="0FCA4DFA"/>
    <w:rsid w:val="0FD805FC"/>
    <w:rsid w:val="0FD8233A"/>
    <w:rsid w:val="0FDF1EA1"/>
    <w:rsid w:val="0FED206A"/>
    <w:rsid w:val="0FF5EB57"/>
    <w:rsid w:val="0FFB9308"/>
    <w:rsid w:val="0FFDFF3A"/>
    <w:rsid w:val="1003A1EE"/>
    <w:rsid w:val="10056A62"/>
    <w:rsid w:val="1008BA4C"/>
    <w:rsid w:val="100CB4B9"/>
    <w:rsid w:val="100D21AF"/>
    <w:rsid w:val="1014D344"/>
    <w:rsid w:val="1014DE01"/>
    <w:rsid w:val="1020C286"/>
    <w:rsid w:val="102E3F89"/>
    <w:rsid w:val="10331677"/>
    <w:rsid w:val="103A57BC"/>
    <w:rsid w:val="10420C72"/>
    <w:rsid w:val="1047AD8E"/>
    <w:rsid w:val="104C6329"/>
    <w:rsid w:val="105007AF"/>
    <w:rsid w:val="1052EC02"/>
    <w:rsid w:val="1057B3D2"/>
    <w:rsid w:val="105C2FF3"/>
    <w:rsid w:val="1060AD7F"/>
    <w:rsid w:val="1061D9F1"/>
    <w:rsid w:val="10666B49"/>
    <w:rsid w:val="10695BD3"/>
    <w:rsid w:val="10867CB5"/>
    <w:rsid w:val="1089B251"/>
    <w:rsid w:val="108D9F2E"/>
    <w:rsid w:val="1090D769"/>
    <w:rsid w:val="1093B8E8"/>
    <w:rsid w:val="10979BC3"/>
    <w:rsid w:val="10A2C9D7"/>
    <w:rsid w:val="10B8DB65"/>
    <w:rsid w:val="10BB1358"/>
    <w:rsid w:val="10BE03EE"/>
    <w:rsid w:val="10CC125A"/>
    <w:rsid w:val="10CE8A38"/>
    <w:rsid w:val="10D18FDD"/>
    <w:rsid w:val="10D57821"/>
    <w:rsid w:val="10D6CFB1"/>
    <w:rsid w:val="10D98F97"/>
    <w:rsid w:val="10D9AF5C"/>
    <w:rsid w:val="10DE8F01"/>
    <w:rsid w:val="10E947FF"/>
    <w:rsid w:val="10F48255"/>
    <w:rsid w:val="10F870D1"/>
    <w:rsid w:val="10FB1151"/>
    <w:rsid w:val="10FB1B14"/>
    <w:rsid w:val="1103D688"/>
    <w:rsid w:val="110649C6"/>
    <w:rsid w:val="110B0EDE"/>
    <w:rsid w:val="110D01DF"/>
    <w:rsid w:val="110E6CF8"/>
    <w:rsid w:val="11116169"/>
    <w:rsid w:val="11209A7A"/>
    <w:rsid w:val="1129C60C"/>
    <w:rsid w:val="112D0025"/>
    <w:rsid w:val="113157F5"/>
    <w:rsid w:val="113526A8"/>
    <w:rsid w:val="113BE173"/>
    <w:rsid w:val="1146A284"/>
    <w:rsid w:val="1148F227"/>
    <w:rsid w:val="114C441E"/>
    <w:rsid w:val="114E8E45"/>
    <w:rsid w:val="114F8734"/>
    <w:rsid w:val="115BD234"/>
    <w:rsid w:val="11652F8F"/>
    <w:rsid w:val="116B6178"/>
    <w:rsid w:val="11720094"/>
    <w:rsid w:val="11729E2D"/>
    <w:rsid w:val="117E57AC"/>
    <w:rsid w:val="11803115"/>
    <w:rsid w:val="11817BF9"/>
    <w:rsid w:val="1186F75D"/>
    <w:rsid w:val="11878A2C"/>
    <w:rsid w:val="118E064A"/>
    <w:rsid w:val="1195DB99"/>
    <w:rsid w:val="11978AE4"/>
    <w:rsid w:val="119B0EFB"/>
    <w:rsid w:val="119CF653"/>
    <w:rsid w:val="11A2F314"/>
    <w:rsid w:val="11A76191"/>
    <w:rsid w:val="11A95C63"/>
    <w:rsid w:val="11AF3C55"/>
    <w:rsid w:val="11B0AC16"/>
    <w:rsid w:val="11B38864"/>
    <w:rsid w:val="11B89049"/>
    <w:rsid w:val="11BF5D36"/>
    <w:rsid w:val="11C01A24"/>
    <w:rsid w:val="11C087BC"/>
    <w:rsid w:val="11CDC965"/>
    <w:rsid w:val="11CDD67F"/>
    <w:rsid w:val="11D00A75"/>
    <w:rsid w:val="11D5BE7B"/>
    <w:rsid w:val="11D82BEF"/>
    <w:rsid w:val="11DF0C3D"/>
    <w:rsid w:val="11E2D38C"/>
    <w:rsid w:val="11E56B73"/>
    <w:rsid w:val="11E666FF"/>
    <w:rsid w:val="11E87997"/>
    <w:rsid w:val="11FDF8E8"/>
    <w:rsid w:val="11FEB035"/>
    <w:rsid w:val="120984DD"/>
    <w:rsid w:val="120B090C"/>
    <w:rsid w:val="121EDF43"/>
    <w:rsid w:val="1225464F"/>
    <w:rsid w:val="122D93A5"/>
    <w:rsid w:val="122F4DA2"/>
    <w:rsid w:val="12322DDE"/>
    <w:rsid w:val="123BDEE7"/>
    <w:rsid w:val="123C86B0"/>
    <w:rsid w:val="124B242D"/>
    <w:rsid w:val="1254706D"/>
    <w:rsid w:val="1258CF09"/>
    <w:rsid w:val="1259014C"/>
    <w:rsid w:val="12602C17"/>
    <w:rsid w:val="1261ADF1"/>
    <w:rsid w:val="1276CFD7"/>
    <w:rsid w:val="1281043A"/>
    <w:rsid w:val="128C2AAF"/>
    <w:rsid w:val="12966212"/>
    <w:rsid w:val="12AB6318"/>
    <w:rsid w:val="12ACD4AB"/>
    <w:rsid w:val="12CB5E7A"/>
    <w:rsid w:val="12CE445D"/>
    <w:rsid w:val="12FAB4E5"/>
    <w:rsid w:val="13072DA9"/>
    <w:rsid w:val="130EFA83"/>
    <w:rsid w:val="130FA3EE"/>
    <w:rsid w:val="1311A4CA"/>
    <w:rsid w:val="131501FD"/>
    <w:rsid w:val="1315C30A"/>
    <w:rsid w:val="131FEEC2"/>
    <w:rsid w:val="133ABA9B"/>
    <w:rsid w:val="133E96C3"/>
    <w:rsid w:val="13414D91"/>
    <w:rsid w:val="13440A09"/>
    <w:rsid w:val="134F1E8B"/>
    <w:rsid w:val="1352796C"/>
    <w:rsid w:val="1354A0C9"/>
    <w:rsid w:val="1357153F"/>
    <w:rsid w:val="135D332E"/>
    <w:rsid w:val="1362DA7E"/>
    <w:rsid w:val="1364A133"/>
    <w:rsid w:val="1369995A"/>
    <w:rsid w:val="13699B15"/>
    <w:rsid w:val="136B96CF"/>
    <w:rsid w:val="137589B5"/>
    <w:rsid w:val="137960F6"/>
    <w:rsid w:val="137B6F7E"/>
    <w:rsid w:val="138CE115"/>
    <w:rsid w:val="1395AE8E"/>
    <w:rsid w:val="139E48BC"/>
    <w:rsid w:val="13A05A2E"/>
    <w:rsid w:val="13A33BE3"/>
    <w:rsid w:val="13B5A0E8"/>
    <w:rsid w:val="13B5A15E"/>
    <w:rsid w:val="13B9E138"/>
    <w:rsid w:val="13BFDD81"/>
    <w:rsid w:val="13C23C2A"/>
    <w:rsid w:val="13C3D47B"/>
    <w:rsid w:val="13D03A87"/>
    <w:rsid w:val="13DDB73B"/>
    <w:rsid w:val="13DE56ED"/>
    <w:rsid w:val="13F14BB8"/>
    <w:rsid w:val="13FC7E4F"/>
    <w:rsid w:val="13FC936F"/>
    <w:rsid w:val="1406684B"/>
    <w:rsid w:val="140A0192"/>
    <w:rsid w:val="140A8DE4"/>
    <w:rsid w:val="140CA11C"/>
    <w:rsid w:val="140E7B76"/>
    <w:rsid w:val="14106239"/>
    <w:rsid w:val="1410F9F3"/>
    <w:rsid w:val="141135C2"/>
    <w:rsid w:val="14225B04"/>
    <w:rsid w:val="1427C82B"/>
    <w:rsid w:val="14297BF9"/>
    <w:rsid w:val="142E7575"/>
    <w:rsid w:val="142E8A85"/>
    <w:rsid w:val="14318EAB"/>
    <w:rsid w:val="143DB01E"/>
    <w:rsid w:val="143E6B75"/>
    <w:rsid w:val="144740D5"/>
    <w:rsid w:val="144A64AF"/>
    <w:rsid w:val="144AE9AA"/>
    <w:rsid w:val="145436A7"/>
    <w:rsid w:val="145A7020"/>
    <w:rsid w:val="14683BEE"/>
    <w:rsid w:val="1468F4A7"/>
    <w:rsid w:val="146921DE"/>
    <w:rsid w:val="146B7AE2"/>
    <w:rsid w:val="146E3671"/>
    <w:rsid w:val="1471AE46"/>
    <w:rsid w:val="1471EE0B"/>
    <w:rsid w:val="1482EF60"/>
    <w:rsid w:val="148F644F"/>
    <w:rsid w:val="1492B24A"/>
    <w:rsid w:val="14AB8EC0"/>
    <w:rsid w:val="14B9CDB7"/>
    <w:rsid w:val="14BA5FB1"/>
    <w:rsid w:val="14C6403C"/>
    <w:rsid w:val="14CA5CF2"/>
    <w:rsid w:val="14E0E154"/>
    <w:rsid w:val="14E25699"/>
    <w:rsid w:val="14E9D032"/>
    <w:rsid w:val="14EC1446"/>
    <w:rsid w:val="14EDED25"/>
    <w:rsid w:val="14FA8078"/>
    <w:rsid w:val="14FFB45C"/>
    <w:rsid w:val="1502F7B5"/>
    <w:rsid w:val="15033FEF"/>
    <w:rsid w:val="1504678D"/>
    <w:rsid w:val="150F782C"/>
    <w:rsid w:val="15140A52"/>
    <w:rsid w:val="151F7E76"/>
    <w:rsid w:val="1520C167"/>
    <w:rsid w:val="1520C30C"/>
    <w:rsid w:val="152D814C"/>
    <w:rsid w:val="152E8AD1"/>
    <w:rsid w:val="152E98EA"/>
    <w:rsid w:val="15323ED5"/>
    <w:rsid w:val="15374808"/>
    <w:rsid w:val="153A3915"/>
    <w:rsid w:val="153D9736"/>
    <w:rsid w:val="153E8F9D"/>
    <w:rsid w:val="1540623D"/>
    <w:rsid w:val="15406970"/>
    <w:rsid w:val="15471BB1"/>
    <w:rsid w:val="156D6B1C"/>
    <w:rsid w:val="1572193A"/>
    <w:rsid w:val="1572E7F7"/>
    <w:rsid w:val="157C4C0A"/>
    <w:rsid w:val="1580EC69"/>
    <w:rsid w:val="1588F6CB"/>
    <w:rsid w:val="158B553E"/>
    <w:rsid w:val="159A64B5"/>
    <w:rsid w:val="159B007C"/>
    <w:rsid w:val="15AC4EC0"/>
    <w:rsid w:val="15BBA51A"/>
    <w:rsid w:val="15C3F63A"/>
    <w:rsid w:val="15C81B68"/>
    <w:rsid w:val="15D69A2B"/>
    <w:rsid w:val="15DF2766"/>
    <w:rsid w:val="15E7A4F8"/>
    <w:rsid w:val="15E8A259"/>
    <w:rsid w:val="15EBA82C"/>
    <w:rsid w:val="15EBC927"/>
    <w:rsid w:val="15EF63E4"/>
    <w:rsid w:val="15F79CB7"/>
    <w:rsid w:val="1602A600"/>
    <w:rsid w:val="162E6AB3"/>
    <w:rsid w:val="1641738C"/>
    <w:rsid w:val="1642B577"/>
    <w:rsid w:val="1647265E"/>
    <w:rsid w:val="1649861F"/>
    <w:rsid w:val="16518B8A"/>
    <w:rsid w:val="1651A15A"/>
    <w:rsid w:val="16555481"/>
    <w:rsid w:val="1657C6B6"/>
    <w:rsid w:val="1669EFFC"/>
    <w:rsid w:val="16743992"/>
    <w:rsid w:val="16759D44"/>
    <w:rsid w:val="1677720B"/>
    <w:rsid w:val="167D6C81"/>
    <w:rsid w:val="167F7E5B"/>
    <w:rsid w:val="1685F443"/>
    <w:rsid w:val="16865096"/>
    <w:rsid w:val="168FF183"/>
    <w:rsid w:val="1694358B"/>
    <w:rsid w:val="169916C4"/>
    <w:rsid w:val="169C7907"/>
    <w:rsid w:val="16A333A0"/>
    <w:rsid w:val="16A4C2C5"/>
    <w:rsid w:val="16A5C2C2"/>
    <w:rsid w:val="16A9A0CB"/>
    <w:rsid w:val="16AE0101"/>
    <w:rsid w:val="16BC32F3"/>
    <w:rsid w:val="16C649D6"/>
    <w:rsid w:val="16C743FE"/>
    <w:rsid w:val="16CCC8A7"/>
    <w:rsid w:val="16DB38EC"/>
    <w:rsid w:val="16EC982F"/>
    <w:rsid w:val="16EFAB1E"/>
    <w:rsid w:val="16F2B974"/>
    <w:rsid w:val="16FBA232"/>
    <w:rsid w:val="17034AEE"/>
    <w:rsid w:val="170AB7C1"/>
    <w:rsid w:val="170AE10F"/>
    <w:rsid w:val="17124745"/>
    <w:rsid w:val="1713BFEE"/>
    <w:rsid w:val="1716181C"/>
    <w:rsid w:val="173188B4"/>
    <w:rsid w:val="1732061C"/>
    <w:rsid w:val="173C6B2D"/>
    <w:rsid w:val="1743509F"/>
    <w:rsid w:val="1748CA99"/>
    <w:rsid w:val="174F9337"/>
    <w:rsid w:val="1751320D"/>
    <w:rsid w:val="175F7224"/>
    <w:rsid w:val="17609817"/>
    <w:rsid w:val="17612918"/>
    <w:rsid w:val="17627CB4"/>
    <w:rsid w:val="1763E9CB"/>
    <w:rsid w:val="1771ECE2"/>
    <w:rsid w:val="1773A04B"/>
    <w:rsid w:val="1776DEEA"/>
    <w:rsid w:val="1778D356"/>
    <w:rsid w:val="17846A47"/>
    <w:rsid w:val="178835EF"/>
    <w:rsid w:val="17914687"/>
    <w:rsid w:val="1793925D"/>
    <w:rsid w:val="17978299"/>
    <w:rsid w:val="179B456A"/>
    <w:rsid w:val="17A22E13"/>
    <w:rsid w:val="17A384FB"/>
    <w:rsid w:val="17A9FA96"/>
    <w:rsid w:val="17AA8A76"/>
    <w:rsid w:val="17AD0CB5"/>
    <w:rsid w:val="17AE85F6"/>
    <w:rsid w:val="17C19FE4"/>
    <w:rsid w:val="17D0EB98"/>
    <w:rsid w:val="17EC2D18"/>
    <w:rsid w:val="17ED668A"/>
    <w:rsid w:val="17EE4424"/>
    <w:rsid w:val="17F4C387"/>
    <w:rsid w:val="17F60629"/>
    <w:rsid w:val="17FC9372"/>
    <w:rsid w:val="17FF6682"/>
    <w:rsid w:val="1818B81D"/>
    <w:rsid w:val="181A85E1"/>
    <w:rsid w:val="181E17DC"/>
    <w:rsid w:val="182098FD"/>
    <w:rsid w:val="182194FD"/>
    <w:rsid w:val="1829DBDD"/>
    <w:rsid w:val="18357782"/>
    <w:rsid w:val="18512C83"/>
    <w:rsid w:val="1857998A"/>
    <w:rsid w:val="186E606D"/>
    <w:rsid w:val="187748FD"/>
    <w:rsid w:val="187B37CE"/>
    <w:rsid w:val="1888929C"/>
    <w:rsid w:val="1890A241"/>
    <w:rsid w:val="18A68C4B"/>
    <w:rsid w:val="18AAEC74"/>
    <w:rsid w:val="18B2003D"/>
    <w:rsid w:val="18B3A2AA"/>
    <w:rsid w:val="18B891B0"/>
    <w:rsid w:val="18BB445A"/>
    <w:rsid w:val="18CAE44F"/>
    <w:rsid w:val="18D4EFF3"/>
    <w:rsid w:val="18D62ABD"/>
    <w:rsid w:val="18D954C1"/>
    <w:rsid w:val="18DB0FFA"/>
    <w:rsid w:val="18E106D9"/>
    <w:rsid w:val="18EF907F"/>
    <w:rsid w:val="19050778"/>
    <w:rsid w:val="191A8C01"/>
    <w:rsid w:val="191F18C9"/>
    <w:rsid w:val="1921692D"/>
    <w:rsid w:val="1921F050"/>
    <w:rsid w:val="19279CE0"/>
    <w:rsid w:val="19289EA9"/>
    <w:rsid w:val="192B08DE"/>
    <w:rsid w:val="192FB988"/>
    <w:rsid w:val="1934A2AD"/>
    <w:rsid w:val="19381F7E"/>
    <w:rsid w:val="193DCD17"/>
    <w:rsid w:val="1940A950"/>
    <w:rsid w:val="1948F8AE"/>
    <w:rsid w:val="1948FD96"/>
    <w:rsid w:val="19588B0C"/>
    <w:rsid w:val="1969E510"/>
    <w:rsid w:val="197D1460"/>
    <w:rsid w:val="1983DE8E"/>
    <w:rsid w:val="1986AD4B"/>
    <w:rsid w:val="1987BCF9"/>
    <w:rsid w:val="1989F509"/>
    <w:rsid w:val="198BE4A6"/>
    <w:rsid w:val="198DD251"/>
    <w:rsid w:val="199D61B9"/>
    <w:rsid w:val="19A2ECCA"/>
    <w:rsid w:val="19A7C32D"/>
    <w:rsid w:val="19AF91B0"/>
    <w:rsid w:val="19B88496"/>
    <w:rsid w:val="19C54DE1"/>
    <w:rsid w:val="19C92D78"/>
    <w:rsid w:val="19CBF978"/>
    <w:rsid w:val="19CC0020"/>
    <w:rsid w:val="19E2319F"/>
    <w:rsid w:val="19E6F31C"/>
    <w:rsid w:val="19EA5DC4"/>
    <w:rsid w:val="19FCD9B2"/>
    <w:rsid w:val="1A06EE34"/>
    <w:rsid w:val="1A08691E"/>
    <w:rsid w:val="1A1E7CB8"/>
    <w:rsid w:val="1A2886B1"/>
    <w:rsid w:val="1A3188E3"/>
    <w:rsid w:val="1A3359E7"/>
    <w:rsid w:val="1A3E3011"/>
    <w:rsid w:val="1A41C381"/>
    <w:rsid w:val="1A492556"/>
    <w:rsid w:val="1A4D5DB3"/>
    <w:rsid w:val="1A4F14EF"/>
    <w:rsid w:val="1A540682"/>
    <w:rsid w:val="1A573703"/>
    <w:rsid w:val="1A5D708A"/>
    <w:rsid w:val="1A687257"/>
    <w:rsid w:val="1A6C358A"/>
    <w:rsid w:val="1A72397F"/>
    <w:rsid w:val="1A72A3E2"/>
    <w:rsid w:val="1A771A5D"/>
    <w:rsid w:val="1A7DFB59"/>
    <w:rsid w:val="1A8723AD"/>
    <w:rsid w:val="1A93793C"/>
    <w:rsid w:val="1A9A0B66"/>
    <w:rsid w:val="1A9DF96B"/>
    <w:rsid w:val="1AAB6FCB"/>
    <w:rsid w:val="1ABFF631"/>
    <w:rsid w:val="1AC4D8A7"/>
    <w:rsid w:val="1AC6F615"/>
    <w:rsid w:val="1ACBBA1E"/>
    <w:rsid w:val="1ADD2706"/>
    <w:rsid w:val="1AE4DF59"/>
    <w:rsid w:val="1AE61B65"/>
    <w:rsid w:val="1B10EC08"/>
    <w:rsid w:val="1B15DE22"/>
    <w:rsid w:val="1B1A7E51"/>
    <w:rsid w:val="1B1EBAC5"/>
    <w:rsid w:val="1B2535AB"/>
    <w:rsid w:val="1B259086"/>
    <w:rsid w:val="1B29B28C"/>
    <w:rsid w:val="1B3269FF"/>
    <w:rsid w:val="1B35C105"/>
    <w:rsid w:val="1B3BFA31"/>
    <w:rsid w:val="1B4027FD"/>
    <w:rsid w:val="1B4204DF"/>
    <w:rsid w:val="1B452BCE"/>
    <w:rsid w:val="1B479955"/>
    <w:rsid w:val="1B49D696"/>
    <w:rsid w:val="1B5811CD"/>
    <w:rsid w:val="1B58CA35"/>
    <w:rsid w:val="1B78EF62"/>
    <w:rsid w:val="1B8CC534"/>
    <w:rsid w:val="1B934A49"/>
    <w:rsid w:val="1B9508BC"/>
    <w:rsid w:val="1B965EE3"/>
    <w:rsid w:val="1B9B499C"/>
    <w:rsid w:val="1BA8BF81"/>
    <w:rsid w:val="1BABAC8C"/>
    <w:rsid w:val="1BAC9978"/>
    <w:rsid w:val="1BAF97C8"/>
    <w:rsid w:val="1BB1EC72"/>
    <w:rsid w:val="1BB22C4B"/>
    <w:rsid w:val="1BB2D840"/>
    <w:rsid w:val="1BB9FDD7"/>
    <w:rsid w:val="1BC24C1A"/>
    <w:rsid w:val="1BC604B2"/>
    <w:rsid w:val="1BCD3754"/>
    <w:rsid w:val="1BCD8878"/>
    <w:rsid w:val="1BE3D6CE"/>
    <w:rsid w:val="1BE78964"/>
    <w:rsid w:val="1BE9E91A"/>
    <w:rsid w:val="1BF6088D"/>
    <w:rsid w:val="1C05FFE7"/>
    <w:rsid w:val="1C089F25"/>
    <w:rsid w:val="1C11071F"/>
    <w:rsid w:val="1C12BBEE"/>
    <w:rsid w:val="1C194D27"/>
    <w:rsid w:val="1C22A683"/>
    <w:rsid w:val="1C25B467"/>
    <w:rsid w:val="1C276D50"/>
    <w:rsid w:val="1C28A75A"/>
    <w:rsid w:val="1C29BBA7"/>
    <w:rsid w:val="1C362BD0"/>
    <w:rsid w:val="1C466FA3"/>
    <w:rsid w:val="1C58FD77"/>
    <w:rsid w:val="1C6175D8"/>
    <w:rsid w:val="1C7731AA"/>
    <w:rsid w:val="1C77BA0B"/>
    <w:rsid w:val="1C789122"/>
    <w:rsid w:val="1C7FDC15"/>
    <w:rsid w:val="1C967AF0"/>
    <w:rsid w:val="1C9B24D7"/>
    <w:rsid w:val="1C9D0888"/>
    <w:rsid w:val="1CAAEE20"/>
    <w:rsid w:val="1CADEBA9"/>
    <w:rsid w:val="1CB1FD29"/>
    <w:rsid w:val="1CB8EF50"/>
    <w:rsid w:val="1CC667A2"/>
    <w:rsid w:val="1CCE0E7D"/>
    <w:rsid w:val="1CD355D3"/>
    <w:rsid w:val="1CE8614E"/>
    <w:rsid w:val="1CF38DC2"/>
    <w:rsid w:val="1D00A131"/>
    <w:rsid w:val="1D02D3A6"/>
    <w:rsid w:val="1D1014DD"/>
    <w:rsid w:val="1D22ED30"/>
    <w:rsid w:val="1D360605"/>
    <w:rsid w:val="1D381BE3"/>
    <w:rsid w:val="1D3C6444"/>
    <w:rsid w:val="1D437DFB"/>
    <w:rsid w:val="1D453BF6"/>
    <w:rsid w:val="1D46E683"/>
    <w:rsid w:val="1D478ADF"/>
    <w:rsid w:val="1D4E9013"/>
    <w:rsid w:val="1D718FC6"/>
    <w:rsid w:val="1D726158"/>
    <w:rsid w:val="1D76186F"/>
    <w:rsid w:val="1D762D03"/>
    <w:rsid w:val="1D88EE32"/>
    <w:rsid w:val="1D898257"/>
    <w:rsid w:val="1D8D0550"/>
    <w:rsid w:val="1D9FFCC8"/>
    <w:rsid w:val="1DA454F3"/>
    <w:rsid w:val="1DB0D51D"/>
    <w:rsid w:val="1DB78422"/>
    <w:rsid w:val="1DBD4339"/>
    <w:rsid w:val="1DBE5AB1"/>
    <w:rsid w:val="1DC39182"/>
    <w:rsid w:val="1DCA4868"/>
    <w:rsid w:val="1DD648E4"/>
    <w:rsid w:val="1DDA8D7F"/>
    <w:rsid w:val="1DDCC475"/>
    <w:rsid w:val="1DDDAD7D"/>
    <w:rsid w:val="1DE48F15"/>
    <w:rsid w:val="1DE5DCDC"/>
    <w:rsid w:val="1DE95D98"/>
    <w:rsid w:val="1DEA1F76"/>
    <w:rsid w:val="1DF2C612"/>
    <w:rsid w:val="1DF3DCE2"/>
    <w:rsid w:val="1E004076"/>
    <w:rsid w:val="1E095977"/>
    <w:rsid w:val="1E15C8CC"/>
    <w:rsid w:val="1E1C9E0F"/>
    <w:rsid w:val="1E1FF4DE"/>
    <w:rsid w:val="1E225931"/>
    <w:rsid w:val="1E227C8C"/>
    <w:rsid w:val="1E27F8C3"/>
    <w:rsid w:val="1E40A694"/>
    <w:rsid w:val="1E437479"/>
    <w:rsid w:val="1E46981C"/>
    <w:rsid w:val="1E47DBD0"/>
    <w:rsid w:val="1E56E960"/>
    <w:rsid w:val="1E6FCC1F"/>
    <w:rsid w:val="1E89C211"/>
    <w:rsid w:val="1E8C684F"/>
    <w:rsid w:val="1E8FECE2"/>
    <w:rsid w:val="1E903321"/>
    <w:rsid w:val="1E904C43"/>
    <w:rsid w:val="1E970504"/>
    <w:rsid w:val="1EA631F6"/>
    <w:rsid w:val="1EA90704"/>
    <w:rsid w:val="1EABFF35"/>
    <w:rsid w:val="1EAF44F5"/>
    <w:rsid w:val="1EB1DE82"/>
    <w:rsid w:val="1EBC86C5"/>
    <w:rsid w:val="1EC2222B"/>
    <w:rsid w:val="1EC70A8C"/>
    <w:rsid w:val="1EC89F1E"/>
    <w:rsid w:val="1ECDCC4F"/>
    <w:rsid w:val="1ED9AD04"/>
    <w:rsid w:val="1EDAE8EC"/>
    <w:rsid w:val="1EE21CB9"/>
    <w:rsid w:val="1EE6D4A4"/>
    <w:rsid w:val="1EF299D4"/>
    <w:rsid w:val="1EFBE6C4"/>
    <w:rsid w:val="1EFEE7E5"/>
    <w:rsid w:val="1F05927C"/>
    <w:rsid w:val="1F07D546"/>
    <w:rsid w:val="1F0EAEE7"/>
    <w:rsid w:val="1F126DA5"/>
    <w:rsid w:val="1F14D9BC"/>
    <w:rsid w:val="1F153DDC"/>
    <w:rsid w:val="1F1B2F36"/>
    <w:rsid w:val="1F1C18B1"/>
    <w:rsid w:val="1F29ADC3"/>
    <w:rsid w:val="1F2D1001"/>
    <w:rsid w:val="1F3197C6"/>
    <w:rsid w:val="1F407DF3"/>
    <w:rsid w:val="1F4C84A5"/>
    <w:rsid w:val="1F4D2E87"/>
    <w:rsid w:val="1F54D55E"/>
    <w:rsid w:val="1F5CDC4F"/>
    <w:rsid w:val="1F60D015"/>
    <w:rsid w:val="1F6EA7FB"/>
    <w:rsid w:val="1F7086E8"/>
    <w:rsid w:val="1F765122"/>
    <w:rsid w:val="1F77BCA7"/>
    <w:rsid w:val="1F84A2DC"/>
    <w:rsid w:val="1F8A3913"/>
    <w:rsid w:val="1F8F1DCF"/>
    <w:rsid w:val="1FA739BF"/>
    <w:rsid w:val="1FAFDE00"/>
    <w:rsid w:val="1FB1031B"/>
    <w:rsid w:val="1FB84561"/>
    <w:rsid w:val="1FBBCF01"/>
    <w:rsid w:val="1FD6D62D"/>
    <w:rsid w:val="1FEBCB6D"/>
    <w:rsid w:val="1FED604A"/>
    <w:rsid w:val="1FF262FA"/>
    <w:rsid w:val="1FFF6014"/>
    <w:rsid w:val="200A0C96"/>
    <w:rsid w:val="2010D475"/>
    <w:rsid w:val="2014F4E9"/>
    <w:rsid w:val="20159323"/>
    <w:rsid w:val="201AD17D"/>
    <w:rsid w:val="2020ED8F"/>
    <w:rsid w:val="202B76DC"/>
    <w:rsid w:val="2031DAF2"/>
    <w:rsid w:val="203576A8"/>
    <w:rsid w:val="203EEF34"/>
    <w:rsid w:val="2041A652"/>
    <w:rsid w:val="2041CE2D"/>
    <w:rsid w:val="20424257"/>
    <w:rsid w:val="2047D473"/>
    <w:rsid w:val="2047F869"/>
    <w:rsid w:val="20486A69"/>
    <w:rsid w:val="204D5EAA"/>
    <w:rsid w:val="20513E53"/>
    <w:rsid w:val="205523CE"/>
    <w:rsid w:val="205A0EF8"/>
    <w:rsid w:val="205C120A"/>
    <w:rsid w:val="205F001E"/>
    <w:rsid w:val="2060CBE3"/>
    <w:rsid w:val="2067A974"/>
    <w:rsid w:val="206C62F5"/>
    <w:rsid w:val="206EE9A9"/>
    <w:rsid w:val="2076E1D8"/>
    <w:rsid w:val="207741D6"/>
    <w:rsid w:val="2079B8D3"/>
    <w:rsid w:val="207C0785"/>
    <w:rsid w:val="20825E6A"/>
    <w:rsid w:val="208B03CD"/>
    <w:rsid w:val="208C8698"/>
    <w:rsid w:val="2090D5DE"/>
    <w:rsid w:val="2091469E"/>
    <w:rsid w:val="209AB7E9"/>
    <w:rsid w:val="209CA7E4"/>
    <w:rsid w:val="20A06979"/>
    <w:rsid w:val="20A8E12A"/>
    <w:rsid w:val="20D31E10"/>
    <w:rsid w:val="20D54564"/>
    <w:rsid w:val="20D55323"/>
    <w:rsid w:val="20DB533A"/>
    <w:rsid w:val="20DCE09F"/>
    <w:rsid w:val="20ED6621"/>
    <w:rsid w:val="20EDFBD5"/>
    <w:rsid w:val="20F10583"/>
    <w:rsid w:val="20F51006"/>
    <w:rsid w:val="20F64F50"/>
    <w:rsid w:val="20FA7D1E"/>
    <w:rsid w:val="2103A16A"/>
    <w:rsid w:val="210AC99C"/>
    <w:rsid w:val="210CC015"/>
    <w:rsid w:val="210FA889"/>
    <w:rsid w:val="2111AF1E"/>
    <w:rsid w:val="21137920"/>
    <w:rsid w:val="2117D295"/>
    <w:rsid w:val="21249933"/>
    <w:rsid w:val="212F07AD"/>
    <w:rsid w:val="2130512C"/>
    <w:rsid w:val="21305501"/>
    <w:rsid w:val="21320B5D"/>
    <w:rsid w:val="21344BA9"/>
    <w:rsid w:val="213928A4"/>
    <w:rsid w:val="2139B3FD"/>
    <w:rsid w:val="2160FF6F"/>
    <w:rsid w:val="21619248"/>
    <w:rsid w:val="21634A61"/>
    <w:rsid w:val="217488AD"/>
    <w:rsid w:val="21763E63"/>
    <w:rsid w:val="2176FA37"/>
    <w:rsid w:val="217E7EDF"/>
    <w:rsid w:val="2181AA3E"/>
    <w:rsid w:val="21820D48"/>
    <w:rsid w:val="2185D98F"/>
    <w:rsid w:val="21877B04"/>
    <w:rsid w:val="218AD11E"/>
    <w:rsid w:val="2197D85C"/>
    <w:rsid w:val="21B91473"/>
    <w:rsid w:val="21B91C5B"/>
    <w:rsid w:val="21C1ABCE"/>
    <w:rsid w:val="21C965EA"/>
    <w:rsid w:val="21D21BDA"/>
    <w:rsid w:val="21D9C24C"/>
    <w:rsid w:val="21DACEA6"/>
    <w:rsid w:val="21DE0BE9"/>
    <w:rsid w:val="21E2A613"/>
    <w:rsid w:val="21ECD931"/>
    <w:rsid w:val="21F84A6B"/>
    <w:rsid w:val="21FEC274"/>
    <w:rsid w:val="220518BA"/>
    <w:rsid w:val="220ADE93"/>
    <w:rsid w:val="2217A895"/>
    <w:rsid w:val="221BD338"/>
    <w:rsid w:val="221CE9F9"/>
    <w:rsid w:val="22226609"/>
    <w:rsid w:val="2223DAB5"/>
    <w:rsid w:val="22333B7D"/>
    <w:rsid w:val="22341CF9"/>
    <w:rsid w:val="223683CA"/>
    <w:rsid w:val="223B3771"/>
    <w:rsid w:val="22474F52"/>
    <w:rsid w:val="2250826B"/>
    <w:rsid w:val="22590A4C"/>
    <w:rsid w:val="22607D1B"/>
    <w:rsid w:val="226A93F2"/>
    <w:rsid w:val="2273F71D"/>
    <w:rsid w:val="227B6540"/>
    <w:rsid w:val="2285AFBF"/>
    <w:rsid w:val="2293B851"/>
    <w:rsid w:val="22AA72C7"/>
    <w:rsid w:val="22B33556"/>
    <w:rsid w:val="22C01215"/>
    <w:rsid w:val="22C89CD6"/>
    <w:rsid w:val="22CDAE60"/>
    <w:rsid w:val="22D4DD03"/>
    <w:rsid w:val="22DAD7DE"/>
    <w:rsid w:val="22E3019E"/>
    <w:rsid w:val="22E80F09"/>
    <w:rsid w:val="22E81A83"/>
    <w:rsid w:val="22F54BA5"/>
    <w:rsid w:val="23012D8A"/>
    <w:rsid w:val="2302B22C"/>
    <w:rsid w:val="230DAF78"/>
    <w:rsid w:val="2315C967"/>
    <w:rsid w:val="2317DD79"/>
    <w:rsid w:val="231D8E69"/>
    <w:rsid w:val="232203F7"/>
    <w:rsid w:val="23308065"/>
    <w:rsid w:val="233A1B66"/>
    <w:rsid w:val="233ACE27"/>
    <w:rsid w:val="2340FAE2"/>
    <w:rsid w:val="2346EA85"/>
    <w:rsid w:val="234C396B"/>
    <w:rsid w:val="234C5BFC"/>
    <w:rsid w:val="234E452A"/>
    <w:rsid w:val="2354FE28"/>
    <w:rsid w:val="235AB554"/>
    <w:rsid w:val="23677A84"/>
    <w:rsid w:val="23699D70"/>
    <w:rsid w:val="236EEE37"/>
    <w:rsid w:val="237449A6"/>
    <w:rsid w:val="23751D7F"/>
    <w:rsid w:val="2378AEFC"/>
    <w:rsid w:val="2379BEE2"/>
    <w:rsid w:val="23850C20"/>
    <w:rsid w:val="238547DA"/>
    <w:rsid w:val="238CAB50"/>
    <w:rsid w:val="2395A219"/>
    <w:rsid w:val="23A7AE90"/>
    <w:rsid w:val="23AF270B"/>
    <w:rsid w:val="23B017AE"/>
    <w:rsid w:val="23B19FD5"/>
    <w:rsid w:val="23B8EBF8"/>
    <w:rsid w:val="23BE9E10"/>
    <w:rsid w:val="23C8E0F9"/>
    <w:rsid w:val="23CE1539"/>
    <w:rsid w:val="23D47D86"/>
    <w:rsid w:val="23DBCE37"/>
    <w:rsid w:val="23E37B89"/>
    <w:rsid w:val="23FAB577"/>
    <w:rsid w:val="23FCC1E6"/>
    <w:rsid w:val="23FD6F7E"/>
    <w:rsid w:val="2402CE17"/>
    <w:rsid w:val="2407E9BB"/>
    <w:rsid w:val="24112A51"/>
    <w:rsid w:val="24120225"/>
    <w:rsid w:val="241B87E0"/>
    <w:rsid w:val="241BECDC"/>
    <w:rsid w:val="242CA752"/>
    <w:rsid w:val="2439B7AA"/>
    <w:rsid w:val="243CD3E2"/>
    <w:rsid w:val="24471BAF"/>
    <w:rsid w:val="246243EA"/>
    <w:rsid w:val="246248F6"/>
    <w:rsid w:val="246E8CCE"/>
    <w:rsid w:val="2472BD3B"/>
    <w:rsid w:val="2483C3FE"/>
    <w:rsid w:val="2484A79D"/>
    <w:rsid w:val="2490931B"/>
    <w:rsid w:val="249914BB"/>
    <w:rsid w:val="249A363E"/>
    <w:rsid w:val="24A0C93D"/>
    <w:rsid w:val="24A87EEE"/>
    <w:rsid w:val="24AC089C"/>
    <w:rsid w:val="24B28F51"/>
    <w:rsid w:val="24B5D0FD"/>
    <w:rsid w:val="24B6D872"/>
    <w:rsid w:val="24BF7723"/>
    <w:rsid w:val="24C796BD"/>
    <w:rsid w:val="24C8401E"/>
    <w:rsid w:val="24CD78C8"/>
    <w:rsid w:val="24CE2F6D"/>
    <w:rsid w:val="24DB98C4"/>
    <w:rsid w:val="24DCA93B"/>
    <w:rsid w:val="24DD8FF1"/>
    <w:rsid w:val="24E5F2E7"/>
    <w:rsid w:val="24E892A3"/>
    <w:rsid w:val="24EC4EA8"/>
    <w:rsid w:val="24F04506"/>
    <w:rsid w:val="24F14C7C"/>
    <w:rsid w:val="24F2BC44"/>
    <w:rsid w:val="24F9EF41"/>
    <w:rsid w:val="24FD4BFE"/>
    <w:rsid w:val="2509B0BC"/>
    <w:rsid w:val="250BF63A"/>
    <w:rsid w:val="25203AFE"/>
    <w:rsid w:val="2520CD1A"/>
    <w:rsid w:val="253B9E31"/>
    <w:rsid w:val="253D8951"/>
    <w:rsid w:val="254DBD87"/>
    <w:rsid w:val="254DF21D"/>
    <w:rsid w:val="256C0133"/>
    <w:rsid w:val="256F7160"/>
    <w:rsid w:val="257260F5"/>
    <w:rsid w:val="25731D2E"/>
    <w:rsid w:val="257BA0C8"/>
    <w:rsid w:val="257D801C"/>
    <w:rsid w:val="258EF878"/>
    <w:rsid w:val="2590928A"/>
    <w:rsid w:val="2590C843"/>
    <w:rsid w:val="259D3D26"/>
    <w:rsid w:val="259E5797"/>
    <w:rsid w:val="259EBAFF"/>
    <w:rsid w:val="25A98B4E"/>
    <w:rsid w:val="25BAF1C3"/>
    <w:rsid w:val="25C67F3E"/>
    <w:rsid w:val="25C9BE36"/>
    <w:rsid w:val="25D22412"/>
    <w:rsid w:val="25D814D8"/>
    <w:rsid w:val="25DC8C24"/>
    <w:rsid w:val="25F2424B"/>
    <w:rsid w:val="25F46AFF"/>
    <w:rsid w:val="26033AF4"/>
    <w:rsid w:val="26100638"/>
    <w:rsid w:val="26222956"/>
    <w:rsid w:val="262DC7A1"/>
    <w:rsid w:val="263DA8B8"/>
    <w:rsid w:val="2642958A"/>
    <w:rsid w:val="26432B4B"/>
    <w:rsid w:val="26483236"/>
    <w:rsid w:val="2652F9B9"/>
    <w:rsid w:val="2656034C"/>
    <w:rsid w:val="26571731"/>
    <w:rsid w:val="266A5D28"/>
    <w:rsid w:val="2676D016"/>
    <w:rsid w:val="26781738"/>
    <w:rsid w:val="268D5E04"/>
    <w:rsid w:val="26972873"/>
    <w:rsid w:val="26A4AFC5"/>
    <w:rsid w:val="26A652AA"/>
    <w:rsid w:val="26B20BE4"/>
    <w:rsid w:val="26B9326C"/>
    <w:rsid w:val="26BC2FF4"/>
    <w:rsid w:val="26BE9B28"/>
    <w:rsid w:val="26C08E84"/>
    <w:rsid w:val="26C7B616"/>
    <w:rsid w:val="26E19F2C"/>
    <w:rsid w:val="26F6F50F"/>
    <w:rsid w:val="26FD8D5F"/>
    <w:rsid w:val="26FEA89D"/>
    <w:rsid w:val="2701BB60"/>
    <w:rsid w:val="270A50CD"/>
    <w:rsid w:val="27135CD1"/>
    <w:rsid w:val="27138132"/>
    <w:rsid w:val="271C5964"/>
    <w:rsid w:val="271C8C66"/>
    <w:rsid w:val="27210F99"/>
    <w:rsid w:val="2725947B"/>
    <w:rsid w:val="272F4AAB"/>
    <w:rsid w:val="2731292A"/>
    <w:rsid w:val="274DEA29"/>
    <w:rsid w:val="274F608D"/>
    <w:rsid w:val="27527FA1"/>
    <w:rsid w:val="27605E43"/>
    <w:rsid w:val="2769D541"/>
    <w:rsid w:val="276A5185"/>
    <w:rsid w:val="276BF848"/>
    <w:rsid w:val="2770AE07"/>
    <w:rsid w:val="2771C616"/>
    <w:rsid w:val="27835513"/>
    <w:rsid w:val="2784A1A1"/>
    <w:rsid w:val="278ABC28"/>
    <w:rsid w:val="278F0945"/>
    <w:rsid w:val="27951630"/>
    <w:rsid w:val="279941C0"/>
    <w:rsid w:val="27A33D44"/>
    <w:rsid w:val="27A8E526"/>
    <w:rsid w:val="27AC6C10"/>
    <w:rsid w:val="27AE00C2"/>
    <w:rsid w:val="27BEBA40"/>
    <w:rsid w:val="27C0A709"/>
    <w:rsid w:val="27C3107A"/>
    <w:rsid w:val="27D7CFB4"/>
    <w:rsid w:val="27E39C0F"/>
    <w:rsid w:val="27E9F57F"/>
    <w:rsid w:val="27EF2F61"/>
    <w:rsid w:val="27F1FDCD"/>
    <w:rsid w:val="27F6B510"/>
    <w:rsid w:val="27FFB61E"/>
    <w:rsid w:val="2800FB74"/>
    <w:rsid w:val="2801827C"/>
    <w:rsid w:val="28047FC2"/>
    <w:rsid w:val="2807F838"/>
    <w:rsid w:val="280C80F8"/>
    <w:rsid w:val="282068B7"/>
    <w:rsid w:val="28220027"/>
    <w:rsid w:val="2822F767"/>
    <w:rsid w:val="28278BFC"/>
    <w:rsid w:val="282B413D"/>
    <w:rsid w:val="282E45DD"/>
    <w:rsid w:val="283633DD"/>
    <w:rsid w:val="283EB583"/>
    <w:rsid w:val="2846A7F5"/>
    <w:rsid w:val="28475441"/>
    <w:rsid w:val="28485874"/>
    <w:rsid w:val="284B767E"/>
    <w:rsid w:val="286EACF2"/>
    <w:rsid w:val="28705604"/>
    <w:rsid w:val="2880351C"/>
    <w:rsid w:val="28844CD3"/>
    <w:rsid w:val="288838F2"/>
    <w:rsid w:val="28891A33"/>
    <w:rsid w:val="288A898C"/>
    <w:rsid w:val="288EB5AC"/>
    <w:rsid w:val="289458D4"/>
    <w:rsid w:val="28A080D6"/>
    <w:rsid w:val="28AA6888"/>
    <w:rsid w:val="28B5F366"/>
    <w:rsid w:val="28BAE0A5"/>
    <w:rsid w:val="28C80BA2"/>
    <w:rsid w:val="28CE21E4"/>
    <w:rsid w:val="28D27DD5"/>
    <w:rsid w:val="28D67A34"/>
    <w:rsid w:val="28D6D2A3"/>
    <w:rsid w:val="28E65362"/>
    <w:rsid w:val="28E86F4B"/>
    <w:rsid w:val="28E90BFC"/>
    <w:rsid w:val="28EDDA87"/>
    <w:rsid w:val="28F2BB14"/>
    <w:rsid w:val="28FFDEF4"/>
    <w:rsid w:val="290C7853"/>
    <w:rsid w:val="2931113D"/>
    <w:rsid w:val="293208DD"/>
    <w:rsid w:val="2943F33C"/>
    <w:rsid w:val="2945D26F"/>
    <w:rsid w:val="294DB758"/>
    <w:rsid w:val="295583E9"/>
    <w:rsid w:val="29567E8F"/>
    <w:rsid w:val="29612E79"/>
    <w:rsid w:val="29645CCA"/>
    <w:rsid w:val="29656C2F"/>
    <w:rsid w:val="2977F722"/>
    <w:rsid w:val="2987D69D"/>
    <w:rsid w:val="298F77B0"/>
    <w:rsid w:val="2999B413"/>
    <w:rsid w:val="299D94D7"/>
    <w:rsid w:val="29A3632B"/>
    <w:rsid w:val="29AC1D6C"/>
    <w:rsid w:val="29B41DD7"/>
    <w:rsid w:val="29BF2E1F"/>
    <w:rsid w:val="29C0F0A0"/>
    <w:rsid w:val="29D43682"/>
    <w:rsid w:val="29D6BF08"/>
    <w:rsid w:val="29D91C1F"/>
    <w:rsid w:val="29DA3DA2"/>
    <w:rsid w:val="29E6093F"/>
    <w:rsid w:val="29EAF552"/>
    <w:rsid w:val="29F0FFEB"/>
    <w:rsid w:val="29F397CC"/>
    <w:rsid w:val="29F3D22C"/>
    <w:rsid w:val="29FCFE1C"/>
    <w:rsid w:val="2A01F8D2"/>
    <w:rsid w:val="2A10DD97"/>
    <w:rsid w:val="2A12966B"/>
    <w:rsid w:val="2A15F611"/>
    <w:rsid w:val="2A1CEC37"/>
    <w:rsid w:val="2A1E5539"/>
    <w:rsid w:val="2A2954CE"/>
    <w:rsid w:val="2A2D0A1D"/>
    <w:rsid w:val="2A3739E1"/>
    <w:rsid w:val="2A3BE5EB"/>
    <w:rsid w:val="2A3CB922"/>
    <w:rsid w:val="2A3FF685"/>
    <w:rsid w:val="2A43FFDB"/>
    <w:rsid w:val="2A47FAF7"/>
    <w:rsid w:val="2A4D3148"/>
    <w:rsid w:val="2A4EFE64"/>
    <w:rsid w:val="2A5561CC"/>
    <w:rsid w:val="2A566DE9"/>
    <w:rsid w:val="2A5A7BDD"/>
    <w:rsid w:val="2A5D1F01"/>
    <w:rsid w:val="2A5E773D"/>
    <w:rsid w:val="2A637D3F"/>
    <w:rsid w:val="2A6E030F"/>
    <w:rsid w:val="2A71221F"/>
    <w:rsid w:val="2A785DB8"/>
    <w:rsid w:val="2A7889BD"/>
    <w:rsid w:val="2A79D548"/>
    <w:rsid w:val="2A7D6D6D"/>
    <w:rsid w:val="2A8C6CF7"/>
    <w:rsid w:val="2A8F2B49"/>
    <w:rsid w:val="2A8F4D88"/>
    <w:rsid w:val="2A92C383"/>
    <w:rsid w:val="2A9345DA"/>
    <w:rsid w:val="2AA3A1CC"/>
    <w:rsid w:val="2AB004C7"/>
    <w:rsid w:val="2AB1C7DE"/>
    <w:rsid w:val="2AB3EB38"/>
    <w:rsid w:val="2ABC8937"/>
    <w:rsid w:val="2AC0404E"/>
    <w:rsid w:val="2AC42D82"/>
    <w:rsid w:val="2AD3B589"/>
    <w:rsid w:val="2ADF1B12"/>
    <w:rsid w:val="2AF8D506"/>
    <w:rsid w:val="2AFBBE04"/>
    <w:rsid w:val="2B05EB30"/>
    <w:rsid w:val="2B0A4C11"/>
    <w:rsid w:val="2B14B9B6"/>
    <w:rsid w:val="2B1E22C2"/>
    <w:rsid w:val="2B2868AA"/>
    <w:rsid w:val="2B2BD737"/>
    <w:rsid w:val="2B2D74CC"/>
    <w:rsid w:val="2B2DA4BC"/>
    <w:rsid w:val="2B371976"/>
    <w:rsid w:val="2B382828"/>
    <w:rsid w:val="2B45CF65"/>
    <w:rsid w:val="2B466121"/>
    <w:rsid w:val="2B4EC84A"/>
    <w:rsid w:val="2B504AC5"/>
    <w:rsid w:val="2B5A59BC"/>
    <w:rsid w:val="2B6B1083"/>
    <w:rsid w:val="2B7CFB02"/>
    <w:rsid w:val="2B8196BC"/>
    <w:rsid w:val="2B86B352"/>
    <w:rsid w:val="2B8CDD56"/>
    <w:rsid w:val="2B924631"/>
    <w:rsid w:val="2B9C80F4"/>
    <w:rsid w:val="2B9FE88F"/>
    <w:rsid w:val="2BA7AA50"/>
    <w:rsid w:val="2BA7C76E"/>
    <w:rsid w:val="2BB0EBC4"/>
    <w:rsid w:val="2BB4A13E"/>
    <w:rsid w:val="2BB832B6"/>
    <w:rsid w:val="2BBAA4B6"/>
    <w:rsid w:val="2BCBDBE7"/>
    <w:rsid w:val="2BCC459C"/>
    <w:rsid w:val="2BCCA208"/>
    <w:rsid w:val="2BD3039A"/>
    <w:rsid w:val="2BE4A081"/>
    <w:rsid w:val="2BE4D0E7"/>
    <w:rsid w:val="2BF24831"/>
    <w:rsid w:val="2BF3C3DC"/>
    <w:rsid w:val="2BF63936"/>
    <w:rsid w:val="2BFAC9D3"/>
    <w:rsid w:val="2C009155"/>
    <w:rsid w:val="2C074C4C"/>
    <w:rsid w:val="2C116B80"/>
    <w:rsid w:val="2C1849B8"/>
    <w:rsid w:val="2C1D550D"/>
    <w:rsid w:val="2C24603D"/>
    <w:rsid w:val="2C28D08C"/>
    <w:rsid w:val="2C3242EF"/>
    <w:rsid w:val="2C38F68A"/>
    <w:rsid w:val="2C4B71E8"/>
    <w:rsid w:val="2C596900"/>
    <w:rsid w:val="2C63A691"/>
    <w:rsid w:val="2C6F4085"/>
    <w:rsid w:val="2C7F50EB"/>
    <w:rsid w:val="2C864F41"/>
    <w:rsid w:val="2C871E9D"/>
    <w:rsid w:val="2C89E091"/>
    <w:rsid w:val="2C904112"/>
    <w:rsid w:val="2C943408"/>
    <w:rsid w:val="2C9A2263"/>
    <w:rsid w:val="2CC9E274"/>
    <w:rsid w:val="2CDF8C81"/>
    <w:rsid w:val="2CDF9BA2"/>
    <w:rsid w:val="2CE33AAC"/>
    <w:rsid w:val="2CE60B4B"/>
    <w:rsid w:val="2CE60E8A"/>
    <w:rsid w:val="2CE93A4E"/>
    <w:rsid w:val="2CEBD7EB"/>
    <w:rsid w:val="2CFDB6FA"/>
    <w:rsid w:val="2CFEB933"/>
    <w:rsid w:val="2D040EE8"/>
    <w:rsid w:val="2D05C683"/>
    <w:rsid w:val="2D095821"/>
    <w:rsid w:val="2D0A5352"/>
    <w:rsid w:val="2D0C1EFD"/>
    <w:rsid w:val="2D1C8425"/>
    <w:rsid w:val="2D1E7B8C"/>
    <w:rsid w:val="2D21BCB4"/>
    <w:rsid w:val="2D25C975"/>
    <w:rsid w:val="2D351D85"/>
    <w:rsid w:val="2D35658A"/>
    <w:rsid w:val="2D3C9359"/>
    <w:rsid w:val="2D3D522C"/>
    <w:rsid w:val="2D3F0C56"/>
    <w:rsid w:val="2D4DFF2C"/>
    <w:rsid w:val="2D4E2201"/>
    <w:rsid w:val="2D503AFB"/>
    <w:rsid w:val="2D5F20D4"/>
    <w:rsid w:val="2D60D7D2"/>
    <w:rsid w:val="2D6357D3"/>
    <w:rsid w:val="2D681DF7"/>
    <w:rsid w:val="2D92A00A"/>
    <w:rsid w:val="2D977E19"/>
    <w:rsid w:val="2D9CBE25"/>
    <w:rsid w:val="2D9DAD03"/>
    <w:rsid w:val="2DB18114"/>
    <w:rsid w:val="2DBABDCB"/>
    <w:rsid w:val="2DC3BFA1"/>
    <w:rsid w:val="2DC921AF"/>
    <w:rsid w:val="2DCC2BB7"/>
    <w:rsid w:val="2DD19246"/>
    <w:rsid w:val="2DDB34A6"/>
    <w:rsid w:val="2DDDD547"/>
    <w:rsid w:val="2DECB71E"/>
    <w:rsid w:val="2E0178C4"/>
    <w:rsid w:val="2E0839FE"/>
    <w:rsid w:val="2E326ABA"/>
    <w:rsid w:val="2E4376A8"/>
    <w:rsid w:val="2E46F5D6"/>
    <w:rsid w:val="2E4B02AE"/>
    <w:rsid w:val="2E5438EA"/>
    <w:rsid w:val="2E6077C8"/>
    <w:rsid w:val="2E6A732E"/>
    <w:rsid w:val="2E6C0FC0"/>
    <w:rsid w:val="2E723C06"/>
    <w:rsid w:val="2E724CED"/>
    <w:rsid w:val="2E863148"/>
    <w:rsid w:val="2E8872C9"/>
    <w:rsid w:val="2E8D46DE"/>
    <w:rsid w:val="2E9D4236"/>
    <w:rsid w:val="2EA35ED9"/>
    <w:rsid w:val="2EA8716F"/>
    <w:rsid w:val="2EAD4939"/>
    <w:rsid w:val="2EB2750B"/>
    <w:rsid w:val="2EC45235"/>
    <w:rsid w:val="2EC4CCEE"/>
    <w:rsid w:val="2EC5C945"/>
    <w:rsid w:val="2ECC711A"/>
    <w:rsid w:val="2EDF818B"/>
    <w:rsid w:val="2EE755C6"/>
    <w:rsid w:val="2EEDA6DF"/>
    <w:rsid w:val="2EEFD054"/>
    <w:rsid w:val="2EF36F5D"/>
    <w:rsid w:val="2EFC3FAF"/>
    <w:rsid w:val="2EFEBF8C"/>
    <w:rsid w:val="2EFEEF7F"/>
    <w:rsid w:val="2F00CD96"/>
    <w:rsid w:val="2F01E7A2"/>
    <w:rsid w:val="2F0A0E1F"/>
    <w:rsid w:val="2F0A8713"/>
    <w:rsid w:val="2F0E3C97"/>
    <w:rsid w:val="2F0EE300"/>
    <w:rsid w:val="2F0EEC23"/>
    <w:rsid w:val="2F136953"/>
    <w:rsid w:val="2F138F54"/>
    <w:rsid w:val="2F184B74"/>
    <w:rsid w:val="2F1FF34B"/>
    <w:rsid w:val="2F354A5A"/>
    <w:rsid w:val="2F37440F"/>
    <w:rsid w:val="2F39BD22"/>
    <w:rsid w:val="2F409677"/>
    <w:rsid w:val="2F439F32"/>
    <w:rsid w:val="2F4EBC4D"/>
    <w:rsid w:val="2F575EF1"/>
    <w:rsid w:val="2F594B6C"/>
    <w:rsid w:val="2F5EDE97"/>
    <w:rsid w:val="2F617B9D"/>
    <w:rsid w:val="2F63C29E"/>
    <w:rsid w:val="2F6F452A"/>
    <w:rsid w:val="2F71320A"/>
    <w:rsid w:val="2F769CDF"/>
    <w:rsid w:val="2F85366F"/>
    <w:rsid w:val="2F864918"/>
    <w:rsid w:val="2F96D821"/>
    <w:rsid w:val="2FB21B8C"/>
    <w:rsid w:val="2FB27761"/>
    <w:rsid w:val="2FB39D05"/>
    <w:rsid w:val="2FB67513"/>
    <w:rsid w:val="2FBF3666"/>
    <w:rsid w:val="2FCFD602"/>
    <w:rsid w:val="2FD91DFA"/>
    <w:rsid w:val="2FDC030E"/>
    <w:rsid w:val="2FF247ED"/>
    <w:rsid w:val="2FF7D9C2"/>
    <w:rsid w:val="2FFAADFF"/>
    <w:rsid w:val="2FFE9198"/>
    <w:rsid w:val="3004DB5E"/>
    <w:rsid w:val="3005EF7B"/>
    <w:rsid w:val="3009547B"/>
    <w:rsid w:val="300EDBA8"/>
    <w:rsid w:val="3016138C"/>
    <w:rsid w:val="301B9F10"/>
    <w:rsid w:val="301FBDCC"/>
    <w:rsid w:val="302A3E38"/>
    <w:rsid w:val="302C5043"/>
    <w:rsid w:val="303041BA"/>
    <w:rsid w:val="303C0772"/>
    <w:rsid w:val="303E616D"/>
    <w:rsid w:val="3048184B"/>
    <w:rsid w:val="305A93D0"/>
    <w:rsid w:val="306708CB"/>
    <w:rsid w:val="306FF6B2"/>
    <w:rsid w:val="307D54D5"/>
    <w:rsid w:val="308FF450"/>
    <w:rsid w:val="30927087"/>
    <w:rsid w:val="3096B969"/>
    <w:rsid w:val="309F9219"/>
    <w:rsid w:val="309FE75D"/>
    <w:rsid w:val="30AB7D6B"/>
    <w:rsid w:val="30ABAE4B"/>
    <w:rsid w:val="30ABCBCE"/>
    <w:rsid w:val="30B4193A"/>
    <w:rsid w:val="30B8B68C"/>
    <w:rsid w:val="30BBA428"/>
    <w:rsid w:val="30BC1E3F"/>
    <w:rsid w:val="30BC213E"/>
    <w:rsid w:val="30BD05AB"/>
    <w:rsid w:val="30BDFA28"/>
    <w:rsid w:val="30C7AF58"/>
    <w:rsid w:val="30DCC5EB"/>
    <w:rsid w:val="30DFF721"/>
    <w:rsid w:val="30E8EB94"/>
    <w:rsid w:val="30E901FA"/>
    <w:rsid w:val="30EA994E"/>
    <w:rsid w:val="30F44645"/>
    <w:rsid w:val="30FA4DEA"/>
    <w:rsid w:val="310291E7"/>
    <w:rsid w:val="310384FB"/>
    <w:rsid w:val="312F1AE3"/>
    <w:rsid w:val="31311BBE"/>
    <w:rsid w:val="313A1D52"/>
    <w:rsid w:val="3142A4EF"/>
    <w:rsid w:val="3150FA36"/>
    <w:rsid w:val="3153F4E9"/>
    <w:rsid w:val="315ABD94"/>
    <w:rsid w:val="315B1842"/>
    <w:rsid w:val="31727FCF"/>
    <w:rsid w:val="317E1615"/>
    <w:rsid w:val="31896325"/>
    <w:rsid w:val="318B8F19"/>
    <w:rsid w:val="319591BF"/>
    <w:rsid w:val="319684FD"/>
    <w:rsid w:val="3197E680"/>
    <w:rsid w:val="31984B78"/>
    <w:rsid w:val="319936C6"/>
    <w:rsid w:val="31994EE1"/>
    <w:rsid w:val="319B1982"/>
    <w:rsid w:val="319E24F9"/>
    <w:rsid w:val="31A3840F"/>
    <w:rsid w:val="31ABEB9C"/>
    <w:rsid w:val="31B19ED8"/>
    <w:rsid w:val="31B410B4"/>
    <w:rsid w:val="31C2DD6F"/>
    <w:rsid w:val="31C73730"/>
    <w:rsid w:val="31CC69B7"/>
    <w:rsid w:val="31CE23D2"/>
    <w:rsid w:val="31D153B4"/>
    <w:rsid w:val="31DF0948"/>
    <w:rsid w:val="31EB8B58"/>
    <w:rsid w:val="31F61116"/>
    <w:rsid w:val="31FC6461"/>
    <w:rsid w:val="31FCD7C0"/>
    <w:rsid w:val="320A87CC"/>
    <w:rsid w:val="3213C8AD"/>
    <w:rsid w:val="321A0448"/>
    <w:rsid w:val="321F4C36"/>
    <w:rsid w:val="322496E8"/>
    <w:rsid w:val="32279E41"/>
    <w:rsid w:val="3231E0BC"/>
    <w:rsid w:val="323B35B2"/>
    <w:rsid w:val="323EF898"/>
    <w:rsid w:val="3245576A"/>
    <w:rsid w:val="324D68D4"/>
    <w:rsid w:val="32626AEE"/>
    <w:rsid w:val="3262B692"/>
    <w:rsid w:val="3265532E"/>
    <w:rsid w:val="3265ADFA"/>
    <w:rsid w:val="3265CA07"/>
    <w:rsid w:val="326BE20D"/>
    <w:rsid w:val="326EBDB3"/>
    <w:rsid w:val="32723660"/>
    <w:rsid w:val="32728F60"/>
    <w:rsid w:val="328A24D0"/>
    <w:rsid w:val="328B9648"/>
    <w:rsid w:val="3291608F"/>
    <w:rsid w:val="3297CD61"/>
    <w:rsid w:val="329A2F48"/>
    <w:rsid w:val="329B8806"/>
    <w:rsid w:val="32AEC912"/>
    <w:rsid w:val="32B7DC64"/>
    <w:rsid w:val="32C46B7E"/>
    <w:rsid w:val="32CD4C14"/>
    <w:rsid w:val="32CD9626"/>
    <w:rsid w:val="32CFFD97"/>
    <w:rsid w:val="32D04617"/>
    <w:rsid w:val="32D515B3"/>
    <w:rsid w:val="32E435B2"/>
    <w:rsid w:val="32E50B23"/>
    <w:rsid w:val="32EAD189"/>
    <w:rsid w:val="32EE3EA7"/>
    <w:rsid w:val="32F872F9"/>
    <w:rsid w:val="32FFE36D"/>
    <w:rsid w:val="33035981"/>
    <w:rsid w:val="330A0628"/>
    <w:rsid w:val="330A8B1D"/>
    <w:rsid w:val="330AB548"/>
    <w:rsid w:val="330E82E8"/>
    <w:rsid w:val="33153819"/>
    <w:rsid w:val="33179A87"/>
    <w:rsid w:val="3318D2A0"/>
    <w:rsid w:val="33295D1B"/>
    <w:rsid w:val="332ABB47"/>
    <w:rsid w:val="3336BC60"/>
    <w:rsid w:val="3342F0EF"/>
    <w:rsid w:val="3355D651"/>
    <w:rsid w:val="3357CDEB"/>
    <w:rsid w:val="335C5409"/>
    <w:rsid w:val="335E8B29"/>
    <w:rsid w:val="3375F464"/>
    <w:rsid w:val="337923D1"/>
    <w:rsid w:val="337AD623"/>
    <w:rsid w:val="337B3757"/>
    <w:rsid w:val="337FE900"/>
    <w:rsid w:val="33818B31"/>
    <w:rsid w:val="33820D80"/>
    <w:rsid w:val="3385BB75"/>
    <w:rsid w:val="338EC038"/>
    <w:rsid w:val="33A2A974"/>
    <w:rsid w:val="33A67FDB"/>
    <w:rsid w:val="33B57B93"/>
    <w:rsid w:val="33C10B16"/>
    <w:rsid w:val="33C97A77"/>
    <w:rsid w:val="33DC19E0"/>
    <w:rsid w:val="33DCC07B"/>
    <w:rsid w:val="33FC1F0C"/>
    <w:rsid w:val="34009118"/>
    <w:rsid w:val="3414BEF6"/>
    <w:rsid w:val="3420D4AA"/>
    <w:rsid w:val="3428C08B"/>
    <w:rsid w:val="34293AD3"/>
    <w:rsid w:val="342B998A"/>
    <w:rsid w:val="342C15FA"/>
    <w:rsid w:val="342D752F"/>
    <w:rsid w:val="34316C5B"/>
    <w:rsid w:val="3434CA3D"/>
    <w:rsid w:val="344CAC1A"/>
    <w:rsid w:val="34523921"/>
    <w:rsid w:val="345A6F23"/>
    <w:rsid w:val="345CF500"/>
    <w:rsid w:val="3465F155"/>
    <w:rsid w:val="347B496A"/>
    <w:rsid w:val="3483B06D"/>
    <w:rsid w:val="3488E4B5"/>
    <w:rsid w:val="349269B1"/>
    <w:rsid w:val="3494DD0D"/>
    <w:rsid w:val="34974716"/>
    <w:rsid w:val="34978AAE"/>
    <w:rsid w:val="3499638F"/>
    <w:rsid w:val="34AA228D"/>
    <w:rsid w:val="34BA72CA"/>
    <w:rsid w:val="34C3200C"/>
    <w:rsid w:val="34C7438B"/>
    <w:rsid w:val="34C754CA"/>
    <w:rsid w:val="34D001EE"/>
    <w:rsid w:val="34D869FE"/>
    <w:rsid w:val="34D9FE7A"/>
    <w:rsid w:val="34E64FA2"/>
    <w:rsid w:val="34E78D12"/>
    <w:rsid w:val="34E8299F"/>
    <w:rsid w:val="34F25CDE"/>
    <w:rsid w:val="34F3776E"/>
    <w:rsid w:val="34F94281"/>
    <w:rsid w:val="3503DE93"/>
    <w:rsid w:val="350C32C3"/>
    <w:rsid w:val="3512F40C"/>
    <w:rsid w:val="351E6965"/>
    <w:rsid w:val="35284EB5"/>
    <w:rsid w:val="35295973"/>
    <w:rsid w:val="352B530F"/>
    <w:rsid w:val="3532252D"/>
    <w:rsid w:val="3537593D"/>
    <w:rsid w:val="353F43E4"/>
    <w:rsid w:val="356869C7"/>
    <w:rsid w:val="35698A4E"/>
    <w:rsid w:val="356CBF17"/>
    <w:rsid w:val="357D4881"/>
    <w:rsid w:val="3587818C"/>
    <w:rsid w:val="359C9F74"/>
    <w:rsid w:val="359E452F"/>
    <w:rsid w:val="359F5099"/>
    <w:rsid w:val="35A02995"/>
    <w:rsid w:val="35A5577F"/>
    <w:rsid w:val="35BD0DF4"/>
    <w:rsid w:val="35BF106D"/>
    <w:rsid w:val="35C3F0CC"/>
    <w:rsid w:val="35D5A1CB"/>
    <w:rsid w:val="35D78057"/>
    <w:rsid w:val="35D9D222"/>
    <w:rsid w:val="35E2D0F3"/>
    <w:rsid w:val="35E83BF4"/>
    <w:rsid w:val="35E88B29"/>
    <w:rsid w:val="36009E76"/>
    <w:rsid w:val="361355ED"/>
    <w:rsid w:val="361662DB"/>
    <w:rsid w:val="3620D6FB"/>
    <w:rsid w:val="3624784C"/>
    <w:rsid w:val="362640E4"/>
    <w:rsid w:val="36293716"/>
    <w:rsid w:val="362E9C42"/>
    <w:rsid w:val="36300D84"/>
    <w:rsid w:val="36395B17"/>
    <w:rsid w:val="363CE9F8"/>
    <w:rsid w:val="365215AB"/>
    <w:rsid w:val="3653D418"/>
    <w:rsid w:val="365ACAAF"/>
    <w:rsid w:val="36610AA0"/>
    <w:rsid w:val="366197E0"/>
    <w:rsid w:val="36625E3B"/>
    <w:rsid w:val="36646471"/>
    <w:rsid w:val="3669B819"/>
    <w:rsid w:val="367104D7"/>
    <w:rsid w:val="36722089"/>
    <w:rsid w:val="3677768A"/>
    <w:rsid w:val="36819AEB"/>
    <w:rsid w:val="36855F43"/>
    <w:rsid w:val="3690E6CF"/>
    <w:rsid w:val="369380DD"/>
    <w:rsid w:val="369814F5"/>
    <w:rsid w:val="3698993C"/>
    <w:rsid w:val="36A4E87B"/>
    <w:rsid w:val="36A4EFA9"/>
    <w:rsid w:val="36A5D3CB"/>
    <w:rsid w:val="36B01A41"/>
    <w:rsid w:val="36B3D4D4"/>
    <w:rsid w:val="36B44AAB"/>
    <w:rsid w:val="36C1D8C4"/>
    <w:rsid w:val="36C58716"/>
    <w:rsid w:val="36C91B82"/>
    <w:rsid w:val="36DC334C"/>
    <w:rsid w:val="36DEE168"/>
    <w:rsid w:val="36E510E4"/>
    <w:rsid w:val="36FB4407"/>
    <w:rsid w:val="3701CD8E"/>
    <w:rsid w:val="3704660D"/>
    <w:rsid w:val="3704ABB9"/>
    <w:rsid w:val="3707F46A"/>
    <w:rsid w:val="3709CCF2"/>
    <w:rsid w:val="370DABB2"/>
    <w:rsid w:val="370DC6FC"/>
    <w:rsid w:val="37217A41"/>
    <w:rsid w:val="37253B67"/>
    <w:rsid w:val="37259C32"/>
    <w:rsid w:val="3728F894"/>
    <w:rsid w:val="372A39F3"/>
    <w:rsid w:val="372B1081"/>
    <w:rsid w:val="3732BFC7"/>
    <w:rsid w:val="3735350A"/>
    <w:rsid w:val="3736271D"/>
    <w:rsid w:val="37363C02"/>
    <w:rsid w:val="3736E819"/>
    <w:rsid w:val="37379CB9"/>
    <w:rsid w:val="373A2592"/>
    <w:rsid w:val="373D41CF"/>
    <w:rsid w:val="373F89E7"/>
    <w:rsid w:val="374147A1"/>
    <w:rsid w:val="37555FDE"/>
    <w:rsid w:val="375874A2"/>
    <w:rsid w:val="37669189"/>
    <w:rsid w:val="37823A7E"/>
    <w:rsid w:val="3787E4D6"/>
    <w:rsid w:val="37960117"/>
    <w:rsid w:val="379D5850"/>
    <w:rsid w:val="37A51B42"/>
    <w:rsid w:val="37B0883A"/>
    <w:rsid w:val="37BBE7B8"/>
    <w:rsid w:val="37CF9CB2"/>
    <w:rsid w:val="37D00F69"/>
    <w:rsid w:val="37D32835"/>
    <w:rsid w:val="37DF7765"/>
    <w:rsid w:val="37E2397A"/>
    <w:rsid w:val="37F0D116"/>
    <w:rsid w:val="37F2D394"/>
    <w:rsid w:val="37FA109C"/>
    <w:rsid w:val="3803E882"/>
    <w:rsid w:val="380981AB"/>
    <w:rsid w:val="3815008B"/>
    <w:rsid w:val="38154A4B"/>
    <w:rsid w:val="381792EC"/>
    <w:rsid w:val="3818400E"/>
    <w:rsid w:val="3818FF06"/>
    <w:rsid w:val="381D9960"/>
    <w:rsid w:val="381DD4B5"/>
    <w:rsid w:val="3829FBC7"/>
    <w:rsid w:val="38326861"/>
    <w:rsid w:val="38340BA8"/>
    <w:rsid w:val="383B3378"/>
    <w:rsid w:val="383B389D"/>
    <w:rsid w:val="383C65C7"/>
    <w:rsid w:val="385030ED"/>
    <w:rsid w:val="38531A5E"/>
    <w:rsid w:val="385D7D2B"/>
    <w:rsid w:val="38679E33"/>
    <w:rsid w:val="387534B8"/>
    <w:rsid w:val="3876B020"/>
    <w:rsid w:val="38772E0C"/>
    <w:rsid w:val="38824843"/>
    <w:rsid w:val="38838ABA"/>
    <w:rsid w:val="388B88EE"/>
    <w:rsid w:val="3890DB91"/>
    <w:rsid w:val="3898FD37"/>
    <w:rsid w:val="389A048E"/>
    <w:rsid w:val="38A30FF3"/>
    <w:rsid w:val="38A878E6"/>
    <w:rsid w:val="38AE745A"/>
    <w:rsid w:val="38B05119"/>
    <w:rsid w:val="38B9538E"/>
    <w:rsid w:val="38BA64A8"/>
    <w:rsid w:val="38D604B4"/>
    <w:rsid w:val="38D8768F"/>
    <w:rsid w:val="38DB47DE"/>
    <w:rsid w:val="38DE056B"/>
    <w:rsid w:val="38E44C0A"/>
    <w:rsid w:val="38EF6BA6"/>
    <w:rsid w:val="38F3DC36"/>
    <w:rsid w:val="38F55BCD"/>
    <w:rsid w:val="38FA7F46"/>
    <w:rsid w:val="38FF9FB2"/>
    <w:rsid w:val="39032E69"/>
    <w:rsid w:val="39070205"/>
    <w:rsid w:val="390D22ED"/>
    <w:rsid w:val="390D9044"/>
    <w:rsid w:val="391A9DFE"/>
    <w:rsid w:val="391E02A7"/>
    <w:rsid w:val="3926D5BE"/>
    <w:rsid w:val="3929403C"/>
    <w:rsid w:val="3930C1E2"/>
    <w:rsid w:val="393FC09E"/>
    <w:rsid w:val="3947953C"/>
    <w:rsid w:val="3954705B"/>
    <w:rsid w:val="3956F0E1"/>
    <w:rsid w:val="3969C58A"/>
    <w:rsid w:val="396ADB9B"/>
    <w:rsid w:val="396DE245"/>
    <w:rsid w:val="3975B076"/>
    <w:rsid w:val="397CEF7C"/>
    <w:rsid w:val="398747AD"/>
    <w:rsid w:val="398C4772"/>
    <w:rsid w:val="3996DBA7"/>
    <w:rsid w:val="3996DFFD"/>
    <w:rsid w:val="39A03AF0"/>
    <w:rsid w:val="39A9D988"/>
    <w:rsid w:val="39ABC475"/>
    <w:rsid w:val="39B87E96"/>
    <w:rsid w:val="39B885E9"/>
    <w:rsid w:val="39BC2C1C"/>
    <w:rsid w:val="39C1E622"/>
    <w:rsid w:val="39C3D4C6"/>
    <w:rsid w:val="39D028D9"/>
    <w:rsid w:val="39D72562"/>
    <w:rsid w:val="39D9632E"/>
    <w:rsid w:val="39DA6392"/>
    <w:rsid w:val="39E169DE"/>
    <w:rsid w:val="39E2892F"/>
    <w:rsid w:val="39EB2B4B"/>
    <w:rsid w:val="39EF05C4"/>
    <w:rsid w:val="39F02CFB"/>
    <w:rsid w:val="39F4DAC7"/>
    <w:rsid w:val="39FBCD9A"/>
    <w:rsid w:val="39FE4DB0"/>
    <w:rsid w:val="3A051ED5"/>
    <w:rsid w:val="3A075463"/>
    <w:rsid w:val="3A0B74CB"/>
    <w:rsid w:val="3A0F98BD"/>
    <w:rsid w:val="3A1F7B4A"/>
    <w:rsid w:val="3A309593"/>
    <w:rsid w:val="3A3683D8"/>
    <w:rsid w:val="3A4003DE"/>
    <w:rsid w:val="3A661F29"/>
    <w:rsid w:val="3A6D6668"/>
    <w:rsid w:val="3A72FC57"/>
    <w:rsid w:val="3A7CB335"/>
    <w:rsid w:val="3A8105BD"/>
    <w:rsid w:val="3A833C27"/>
    <w:rsid w:val="3A856D7F"/>
    <w:rsid w:val="3A90875A"/>
    <w:rsid w:val="3A978CEF"/>
    <w:rsid w:val="3A9C0241"/>
    <w:rsid w:val="3AA40A34"/>
    <w:rsid w:val="3AA4230C"/>
    <w:rsid w:val="3AA7ED28"/>
    <w:rsid w:val="3AB04F1F"/>
    <w:rsid w:val="3AB4260D"/>
    <w:rsid w:val="3AB6DDB5"/>
    <w:rsid w:val="3AC4A60A"/>
    <w:rsid w:val="3ADB2472"/>
    <w:rsid w:val="3ADC6B26"/>
    <w:rsid w:val="3AEDC93F"/>
    <w:rsid w:val="3AFB04CB"/>
    <w:rsid w:val="3B0924D3"/>
    <w:rsid w:val="3B10C864"/>
    <w:rsid w:val="3B1597B0"/>
    <w:rsid w:val="3B1AB2F6"/>
    <w:rsid w:val="3B33E67B"/>
    <w:rsid w:val="3B41EF68"/>
    <w:rsid w:val="3B42F68F"/>
    <w:rsid w:val="3B475619"/>
    <w:rsid w:val="3B4F3B4C"/>
    <w:rsid w:val="3B518086"/>
    <w:rsid w:val="3B592B7A"/>
    <w:rsid w:val="3B600668"/>
    <w:rsid w:val="3B625694"/>
    <w:rsid w:val="3B63317D"/>
    <w:rsid w:val="3B6EEB36"/>
    <w:rsid w:val="3B7351BB"/>
    <w:rsid w:val="3B79E2C0"/>
    <w:rsid w:val="3B823004"/>
    <w:rsid w:val="3B8563D8"/>
    <w:rsid w:val="3B866235"/>
    <w:rsid w:val="3B867F1D"/>
    <w:rsid w:val="3B871210"/>
    <w:rsid w:val="3B87E46A"/>
    <w:rsid w:val="3B8A3120"/>
    <w:rsid w:val="3B940782"/>
    <w:rsid w:val="3B9615E2"/>
    <w:rsid w:val="3B9ED988"/>
    <w:rsid w:val="3BA275DD"/>
    <w:rsid w:val="3BACD7E2"/>
    <w:rsid w:val="3BB9814B"/>
    <w:rsid w:val="3BBF9816"/>
    <w:rsid w:val="3BC63557"/>
    <w:rsid w:val="3BCA0DBF"/>
    <w:rsid w:val="3BD2F36C"/>
    <w:rsid w:val="3BDE35AB"/>
    <w:rsid w:val="3BE0958F"/>
    <w:rsid w:val="3BECCACF"/>
    <w:rsid w:val="3BF24304"/>
    <w:rsid w:val="3BF2CE14"/>
    <w:rsid w:val="3BF2CF2A"/>
    <w:rsid w:val="3BF4F95C"/>
    <w:rsid w:val="3BF94616"/>
    <w:rsid w:val="3BFE5449"/>
    <w:rsid w:val="3C004651"/>
    <w:rsid w:val="3C023B33"/>
    <w:rsid w:val="3C036954"/>
    <w:rsid w:val="3C03DCE7"/>
    <w:rsid w:val="3C04335C"/>
    <w:rsid w:val="3C0873E9"/>
    <w:rsid w:val="3C0B00F1"/>
    <w:rsid w:val="3C10F1F7"/>
    <w:rsid w:val="3C275AB0"/>
    <w:rsid w:val="3C2BF46C"/>
    <w:rsid w:val="3C2FD7C0"/>
    <w:rsid w:val="3C370C9B"/>
    <w:rsid w:val="3C38DCF1"/>
    <w:rsid w:val="3C465BAC"/>
    <w:rsid w:val="3C65C34A"/>
    <w:rsid w:val="3C6836BB"/>
    <w:rsid w:val="3C6A7DEB"/>
    <w:rsid w:val="3C70DE43"/>
    <w:rsid w:val="3C733CB5"/>
    <w:rsid w:val="3C76B457"/>
    <w:rsid w:val="3C8250E8"/>
    <w:rsid w:val="3C828B04"/>
    <w:rsid w:val="3C90E7DD"/>
    <w:rsid w:val="3C924408"/>
    <w:rsid w:val="3C9568BB"/>
    <w:rsid w:val="3C9807F2"/>
    <w:rsid w:val="3CA19370"/>
    <w:rsid w:val="3CAE5B7F"/>
    <w:rsid w:val="3CBBC4BF"/>
    <w:rsid w:val="3CBFF694"/>
    <w:rsid w:val="3CC2438B"/>
    <w:rsid w:val="3CC445CF"/>
    <w:rsid w:val="3CE23ACD"/>
    <w:rsid w:val="3CE8225D"/>
    <w:rsid w:val="3CE831E2"/>
    <w:rsid w:val="3CE9EC6B"/>
    <w:rsid w:val="3CF79D85"/>
    <w:rsid w:val="3CFB10F6"/>
    <w:rsid w:val="3CFE735B"/>
    <w:rsid w:val="3CFFF263"/>
    <w:rsid w:val="3D05364E"/>
    <w:rsid w:val="3D1F8252"/>
    <w:rsid w:val="3D308A64"/>
    <w:rsid w:val="3D30F907"/>
    <w:rsid w:val="3D3EA77F"/>
    <w:rsid w:val="3D518FBA"/>
    <w:rsid w:val="3D5CB026"/>
    <w:rsid w:val="3D68B394"/>
    <w:rsid w:val="3D6A7D39"/>
    <w:rsid w:val="3D6E9FE8"/>
    <w:rsid w:val="3D7140F6"/>
    <w:rsid w:val="3D7647EE"/>
    <w:rsid w:val="3D782082"/>
    <w:rsid w:val="3D78E18B"/>
    <w:rsid w:val="3D879932"/>
    <w:rsid w:val="3D8CE1BE"/>
    <w:rsid w:val="3D95FAFC"/>
    <w:rsid w:val="3D9ADBB0"/>
    <w:rsid w:val="3DA76F49"/>
    <w:rsid w:val="3DA7E1CE"/>
    <w:rsid w:val="3DA9FD01"/>
    <w:rsid w:val="3DAA4891"/>
    <w:rsid w:val="3DB60CB8"/>
    <w:rsid w:val="3DB67D73"/>
    <w:rsid w:val="3DBBCD05"/>
    <w:rsid w:val="3DC7929A"/>
    <w:rsid w:val="3DC931A0"/>
    <w:rsid w:val="3DCE8177"/>
    <w:rsid w:val="3DD8C2DD"/>
    <w:rsid w:val="3DDDAB27"/>
    <w:rsid w:val="3DE4EBD4"/>
    <w:rsid w:val="3DEAB3FD"/>
    <w:rsid w:val="3DEC4E42"/>
    <w:rsid w:val="3E16603D"/>
    <w:rsid w:val="3E331DD3"/>
    <w:rsid w:val="3E3506C4"/>
    <w:rsid w:val="3E3C6283"/>
    <w:rsid w:val="3E3EB0A2"/>
    <w:rsid w:val="3E4475E2"/>
    <w:rsid w:val="3E4AF3EA"/>
    <w:rsid w:val="3E4BDCA5"/>
    <w:rsid w:val="3E4D9D4D"/>
    <w:rsid w:val="3E4EBA7D"/>
    <w:rsid w:val="3E5693DA"/>
    <w:rsid w:val="3E5B426D"/>
    <w:rsid w:val="3E63A196"/>
    <w:rsid w:val="3E771A09"/>
    <w:rsid w:val="3E77BB4D"/>
    <w:rsid w:val="3E7D4B42"/>
    <w:rsid w:val="3E8E6746"/>
    <w:rsid w:val="3E8E9BD8"/>
    <w:rsid w:val="3E92CF86"/>
    <w:rsid w:val="3E9E8263"/>
    <w:rsid w:val="3EA78C53"/>
    <w:rsid w:val="3EAC3F9D"/>
    <w:rsid w:val="3EB312F6"/>
    <w:rsid w:val="3EB3DF82"/>
    <w:rsid w:val="3EB94144"/>
    <w:rsid w:val="3EBD5003"/>
    <w:rsid w:val="3EBE1AC6"/>
    <w:rsid w:val="3EC17966"/>
    <w:rsid w:val="3EC7F303"/>
    <w:rsid w:val="3ED088EE"/>
    <w:rsid w:val="3EDC5F33"/>
    <w:rsid w:val="3EE2740D"/>
    <w:rsid w:val="3EE556AD"/>
    <w:rsid w:val="3EE639C0"/>
    <w:rsid w:val="3EF7409E"/>
    <w:rsid w:val="3EF85F44"/>
    <w:rsid w:val="3EFCBF86"/>
    <w:rsid w:val="3EFDD857"/>
    <w:rsid w:val="3F06E649"/>
    <w:rsid w:val="3F0A3E6D"/>
    <w:rsid w:val="3F0B85A2"/>
    <w:rsid w:val="3F0D351B"/>
    <w:rsid w:val="3F13BAE4"/>
    <w:rsid w:val="3F1B4477"/>
    <w:rsid w:val="3F24CC35"/>
    <w:rsid w:val="3F2640EF"/>
    <w:rsid w:val="3F2FF38A"/>
    <w:rsid w:val="3F33D675"/>
    <w:rsid w:val="3F37E625"/>
    <w:rsid w:val="3F4C1844"/>
    <w:rsid w:val="3F54D100"/>
    <w:rsid w:val="3F600259"/>
    <w:rsid w:val="3F6414D5"/>
    <w:rsid w:val="3F676A27"/>
    <w:rsid w:val="3F69EEB4"/>
    <w:rsid w:val="3F6A1B87"/>
    <w:rsid w:val="3F6E06AC"/>
    <w:rsid w:val="3F7A7F1F"/>
    <w:rsid w:val="3F7A8F0A"/>
    <w:rsid w:val="3F83FD51"/>
    <w:rsid w:val="3F8952FA"/>
    <w:rsid w:val="3F9441B7"/>
    <w:rsid w:val="3F95F75C"/>
    <w:rsid w:val="3F9FF54D"/>
    <w:rsid w:val="3FA5D159"/>
    <w:rsid w:val="3FA8F55A"/>
    <w:rsid w:val="3FAE0BCD"/>
    <w:rsid w:val="3FB07195"/>
    <w:rsid w:val="3FB34466"/>
    <w:rsid w:val="3FB4E0D2"/>
    <w:rsid w:val="3FB62324"/>
    <w:rsid w:val="3FBE829B"/>
    <w:rsid w:val="3FC1DF08"/>
    <w:rsid w:val="3FC614E8"/>
    <w:rsid w:val="3FCB3A66"/>
    <w:rsid w:val="3FD1A6C7"/>
    <w:rsid w:val="3FD519B5"/>
    <w:rsid w:val="3FD6455D"/>
    <w:rsid w:val="3FD6F3D5"/>
    <w:rsid w:val="3FDB33B0"/>
    <w:rsid w:val="3FE018E9"/>
    <w:rsid w:val="3FE2B4C2"/>
    <w:rsid w:val="3FE7378C"/>
    <w:rsid w:val="3FF8DE98"/>
    <w:rsid w:val="4001157C"/>
    <w:rsid w:val="40039CDA"/>
    <w:rsid w:val="400B0816"/>
    <w:rsid w:val="400FBEF7"/>
    <w:rsid w:val="40203B4E"/>
    <w:rsid w:val="402A1EC7"/>
    <w:rsid w:val="402B2438"/>
    <w:rsid w:val="402E8C6B"/>
    <w:rsid w:val="402F5065"/>
    <w:rsid w:val="403CDDAC"/>
    <w:rsid w:val="403EFFC3"/>
    <w:rsid w:val="40445C87"/>
    <w:rsid w:val="4048593A"/>
    <w:rsid w:val="406C7FEB"/>
    <w:rsid w:val="406D6D79"/>
    <w:rsid w:val="407D44E1"/>
    <w:rsid w:val="4080A494"/>
    <w:rsid w:val="4086BDE7"/>
    <w:rsid w:val="4087E090"/>
    <w:rsid w:val="408F0D6C"/>
    <w:rsid w:val="40943542"/>
    <w:rsid w:val="409D48F8"/>
    <w:rsid w:val="40A1D042"/>
    <w:rsid w:val="40A9F4D6"/>
    <w:rsid w:val="40B7DCCA"/>
    <w:rsid w:val="40C8C515"/>
    <w:rsid w:val="40D9A871"/>
    <w:rsid w:val="40DC4A48"/>
    <w:rsid w:val="40DDB27D"/>
    <w:rsid w:val="40E154F5"/>
    <w:rsid w:val="40E24701"/>
    <w:rsid w:val="40EC5D53"/>
    <w:rsid w:val="40F1EABF"/>
    <w:rsid w:val="410240E1"/>
    <w:rsid w:val="410C3319"/>
    <w:rsid w:val="41175234"/>
    <w:rsid w:val="411AF225"/>
    <w:rsid w:val="411B2AAE"/>
    <w:rsid w:val="4127A130"/>
    <w:rsid w:val="412F63D2"/>
    <w:rsid w:val="4137BC9A"/>
    <w:rsid w:val="41437ADF"/>
    <w:rsid w:val="4147EC38"/>
    <w:rsid w:val="41569D04"/>
    <w:rsid w:val="415A786C"/>
    <w:rsid w:val="415C1114"/>
    <w:rsid w:val="4162183A"/>
    <w:rsid w:val="416CCD84"/>
    <w:rsid w:val="4188C753"/>
    <w:rsid w:val="418C86B7"/>
    <w:rsid w:val="418E329C"/>
    <w:rsid w:val="418FD6F4"/>
    <w:rsid w:val="4190A692"/>
    <w:rsid w:val="41932780"/>
    <w:rsid w:val="4196DB99"/>
    <w:rsid w:val="41B1091E"/>
    <w:rsid w:val="41BF96FE"/>
    <w:rsid w:val="41CC91BD"/>
    <w:rsid w:val="41DE38EE"/>
    <w:rsid w:val="41F1C4F4"/>
    <w:rsid w:val="42051740"/>
    <w:rsid w:val="420802F5"/>
    <w:rsid w:val="420FF9DA"/>
    <w:rsid w:val="421275B0"/>
    <w:rsid w:val="42142235"/>
    <w:rsid w:val="421DEE4D"/>
    <w:rsid w:val="4222F33B"/>
    <w:rsid w:val="4229EE6A"/>
    <w:rsid w:val="422F49C6"/>
    <w:rsid w:val="42313053"/>
    <w:rsid w:val="4231E6A5"/>
    <w:rsid w:val="423B1E8C"/>
    <w:rsid w:val="423DCAC0"/>
    <w:rsid w:val="424C7298"/>
    <w:rsid w:val="424D9993"/>
    <w:rsid w:val="425CC309"/>
    <w:rsid w:val="425D91A9"/>
    <w:rsid w:val="426134DC"/>
    <w:rsid w:val="4261AA18"/>
    <w:rsid w:val="42627C11"/>
    <w:rsid w:val="4268EA83"/>
    <w:rsid w:val="42704F4F"/>
    <w:rsid w:val="427B06DE"/>
    <w:rsid w:val="427E4729"/>
    <w:rsid w:val="428689EB"/>
    <w:rsid w:val="42A10740"/>
    <w:rsid w:val="42A34FB2"/>
    <w:rsid w:val="42AEC5D6"/>
    <w:rsid w:val="42B37AF8"/>
    <w:rsid w:val="42B71561"/>
    <w:rsid w:val="42BB99DD"/>
    <w:rsid w:val="42C1E8DD"/>
    <w:rsid w:val="42C79426"/>
    <w:rsid w:val="42DC31A5"/>
    <w:rsid w:val="42DC724E"/>
    <w:rsid w:val="42DE6EE7"/>
    <w:rsid w:val="42E30BA0"/>
    <w:rsid w:val="42E7CDAC"/>
    <w:rsid w:val="42F351D5"/>
    <w:rsid w:val="42FBE18F"/>
    <w:rsid w:val="42FE9D33"/>
    <w:rsid w:val="4302A467"/>
    <w:rsid w:val="4303143B"/>
    <w:rsid w:val="43045015"/>
    <w:rsid w:val="43054596"/>
    <w:rsid w:val="4308304E"/>
    <w:rsid w:val="430928F3"/>
    <w:rsid w:val="4312D17E"/>
    <w:rsid w:val="43232186"/>
    <w:rsid w:val="43262CC2"/>
    <w:rsid w:val="432EB4BA"/>
    <w:rsid w:val="434FA691"/>
    <w:rsid w:val="43574689"/>
    <w:rsid w:val="4358F381"/>
    <w:rsid w:val="435FAB84"/>
    <w:rsid w:val="436F654E"/>
    <w:rsid w:val="4371EA13"/>
    <w:rsid w:val="4379E26A"/>
    <w:rsid w:val="439038F1"/>
    <w:rsid w:val="43939165"/>
    <w:rsid w:val="439FF872"/>
    <w:rsid w:val="43AC04F6"/>
    <w:rsid w:val="43BB816A"/>
    <w:rsid w:val="43CD519A"/>
    <w:rsid w:val="43DBDB82"/>
    <w:rsid w:val="43E1334B"/>
    <w:rsid w:val="43E2087D"/>
    <w:rsid w:val="43E40DFE"/>
    <w:rsid w:val="43E9DCE9"/>
    <w:rsid w:val="43F9529E"/>
    <w:rsid w:val="440511C4"/>
    <w:rsid w:val="4422672B"/>
    <w:rsid w:val="442AFE73"/>
    <w:rsid w:val="442C3B62"/>
    <w:rsid w:val="443FFAD4"/>
    <w:rsid w:val="44476CFB"/>
    <w:rsid w:val="444AA971"/>
    <w:rsid w:val="4451B19A"/>
    <w:rsid w:val="446E334C"/>
    <w:rsid w:val="44845CE5"/>
    <w:rsid w:val="4496A318"/>
    <w:rsid w:val="449913DF"/>
    <w:rsid w:val="449F21E8"/>
    <w:rsid w:val="44A0701A"/>
    <w:rsid w:val="44A0AC27"/>
    <w:rsid w:val="44AA19B7"/>
    <w:rsid w:val="44B5B1C9"/>
    <w:rsid w:val="44BB19CE"/>
    <w:rsid w:val="44CCA958"/>
    <w:rsid w:val="44DD2153"/>
    <w:rsid w:val="44DE44EB"/>
    <w:rsid w:val="44E616DF"/>
    <w:rsid w:val="44EB4E54"/>
    <w:rsid w:val="44F02D9C"/>
    <w:rsid w:val="44F5F03A"/>
    <w:rsid w:val="44F71AEC"/>
    <w:rsid w:val="44F8999E"/>
    <w:rsid w:val="44F9FDC4"/>
    <w:rsid w:val="44FD120D"/>
    <w:rsid w:val="44FF3326"/>
    <w:rsid w:val="450C5840"/>
    <w:rsid w:val="451133D2"/>
    <w:rsid w:val="451A967F"/>
    <w:rsid w:val="451B47F3"/>
    <w:rsid w:val="451CDC89"/>
    <w:rsid w:val="452400CD"/>
    <w:rsid w:val="452BEF7B"/>
    <w:rsid w:val="45416866"/>
    <w:rsid w:val="455158BB"/>
    <w:rsid w:val="4554B158"/>
    <w:rsid w:val="456E348C"/>
    <w:rsid w:val="45722800"/>
    <w:rsid w:val="45835DF4"/>
    <w:rsid w:val="458C2159"/>
    <w:rsid w:val="458C3651"/>
    <w:rsid w:val="459E0001"/>
    <w:rsid w:val="45A03E69"/>
    <w:rsid w:val="45A96764"/>
    <w:rsid w:val="45A9B74E"/>
    <w:rsid w:val="45ADC08B"/>
    <w:rsid w:val="45B0C390"/>
    <w:rsid w:val="45BC184E"/>
    <w:rsid w:val="45C47972"/>
    <w:rsid w:val="45C56E70"/>
    <w:rsid w:val="45C99024"/>
    <w:rsid w:val="45CBBAF8"/>
    <w:rsid w:val="45D0CE4B"/>
    <w:rsid w:val="45D59E13"/>
    <w:rsid w:val="45D8F5C7"/>
    <w:rsid w:val="45D8FC5D"/>
    <w:rsid w:val="45DA048D"/>
    <w:rsid w:val="45DC7E55"/>
    <w:rsid w:val="45DE7558"/>
    <w:rsid w:val="45E33293"/>
    <w:rsid w:val="45EBEEF4"/>
    <w:rsid w:val="45F5C5FC"/>
    <w:rsid w:val="45F69D3E"/>
    <w:rsid w:val="46013B25"/>
    <w:rsid w:val="4603A7F3"/>
    <w:rsid w:val="4613E6E2"/>
    <w:rsid w:val="4636CF61"/>
    <w:rsid w:val="4638E08B"/>
    <w:rsid w:val="46401EFF"/>
    <w:rsid w:val="464DE314"/>
    <w:rsid w:val="464F057A"/>
    <w:rsid w:val="4663E2C0"/>
    <w:rsid w:val="466F4A1C"/>
    <w:rsid w:val="4670B609"/>
    <w:rsid w:val="4686E937"/>
    <w:rsid w:val="46996FDA"/>
    <w:rsid w:val="469F9A8C"/>
    <w:rsid w:val="46A7A503"/>
    <w:rsid w:val="46AFFFB6"/>
    <w:rsid w:val="46B0F1DA"/>
    <w:rsid w:val="46B3E2A1"/>
    <w:rsid w:val="46B63783"/>
    <w:rsid w:val="46C1805D"/>
    <w:rsid w:val="46CDAE2B"/>
    <w:rsid w:val="46CE28F0"/>
    <w:rsid w:val="46E1CFB5"/>
    <w:rsid w:val="46E2ABF2"/>
    <w:rsid w:val="46E542A2"/>
    <w:rsid w:val="46E591E5"/>
    <w:rsid w:val="46E6FFF4"/>
    <w:rsid w:val="46F4BD99"/>
    <w:rsid w:val="46FF3CCF"/>
    <w:rsid w:val="47019F8F"/>
    <w:rsid w:val="47042141"/>
    <w:rsid w:val="4707F4EB"/>
    <w:rsid w:val="4713EA92"/>
    <w:rsid w:val="4714BE60"/>
    <w:rsid w:val="47157999"/>
    <w:rsid w:val="4717B351"/>
    <w:rsid w:val="471E9B1E"/>
    <w:rsid w:val="4720CABD"/>
    <w:rsid w:val="4727DC16"/>
    <w:rsid w:val="472807CA"/>
    <w:rsid w:val="472A36F5"/>
    <w:rsid w:val="473813A1"/>
    <w:rsid w:val="47388ABB"/>
    <w:rsid w:val="47412035"/>
    <w:rsid w:val="474CBC6B"/>
    <w:rsid w:val="474F0991"/>
    <w:rsid w:val="47587DBB"/>
    <w:rsid w:val="475AB770"/>
    <w:rsid w:val="475DA2BC"/>
    <w:rsid w:val="477A57BA"/>
    <w:rsid w:val="477B61D8"/>
    <w:rsid w:val="477E0B21"/>
    <w:rsid w:val="478254AB"/>
    <w:rsid w:val="4796CB6C"/>
    <w:rsid w:val="47970F03"/>
    <w:rsid w:val="47A71072"/>
    <w:rsid w:val="47AE0045"/>
    <w:rsid w:val="47AE8A70"/>
    <w:rsid w:val="47AE94A2"/>
    <w:rsid w:val="47B3491D"/>
    <w:rsid w:val="47B8AF8B"/>
    <w:rsid w:val="47C5660A"/>
    <w:rsid w:val="47CD4826"/>
    <w:rsid w:val="47D1765A"/>
    <w:rsid w:val="47D1CED0"/>
    <w:rsid w:val="47D2B497"/>
    <w:rsid w:val="47DB20AF"/>
    <w:rsid w:val="47FE0339"/>
    <w:rsid w:val="47FE4E64"/>
    <w:rsid w:val="48102C5E"/>
    <w:rsid w:val="48106466"/>
    <w:rsid w:val="48173140"/>
    <w:rsid w:val="48177E64"/>
    <w:rsid w:val="4819A539"/>
    <w:rsid w:val="481D05BF"/>
    <w:rsid w:val="482518B4"/>
    <w:rsid w:val="4826D31D"/>
    <w:rsid w:val="4828531E"/>
    <w:rsid w:val="482D8B76"/>
    <w:rsid w:val="483411DF"/>
    <w:rsid w:val="48366BD4"/>
    <w:rsid w:val="4839DD86"/>
    <w:rsid w:val="4847CA60"/>
    <w:rsid w:val="484C46E1"/>
    <w:rsid w:val="485C24B1"/>
    <w:rsid w:val="485C6F8D"/>
    <w:rsid w:val="486D36AB"/>
    <w:rsid w:val="487CD060"/>
    <w:rsid w:val="487DD830"/>
    <w:rsid w:val="48803FDB"/>
    <w:rsid w:val="48827F56"/>
    <w:rsid w:val="4883D2CA"/>
    <w:rsid w:val="488561DB"/>
    <w:rsid w:val="4893F4A8"/>
    <w:rsid w:val="489AF239"/>
    <w:rsid w:val="489F6EDA"/>
    <w:rsid w:val="48A6C893"/>
    <w:rsid w:val="48AB102A"/>
    <w:rsid w:val="48B10188"/>
    <w:rsid w:val="48B32873"/>
    <w:rsid w:val="48B378AC"/>
    <w:rsid w:val="48B3D057"/>
    <w:rsid w:val="48BC9FD7"/>
    <w:rsid w:val="48CBCF73"/>
    <w:rsid w:val="48CDBA49"/>
    <w:rsid w:val="48D0B752"/>
    <w:rsid w:val="48D1F341"/>
    <w:rsid w:val="48D61792"/>
    <w:rsid w:val="48D98671"/>
    <w:rsid w:val="48DAB7C3"/>
    <w:rsid w:val="48E1521F"/>
    <w:rsid w:val="48E5A1E6"/>
    <w:rsid w:val="48F5F55A"/>
    <w:rsid w:val="48F93964"/>
    <w:rsid w:val="4907D7D2"/>
    <w:rsid w:val="4913A2A7"/>
    <w:rsid w:val="49186277"/>
    <w:rsid w:val="491C040C"/>
    <w:rsid w:val="491C308B"/>
    <w:rsid w:val="4923ABE3"/>
    <w:rsid w:val="4923BB01"/>
    <w:rsid w:val="492703D4"/>
    <w:rsid w:val="492C8287"/>
    <w:rsid w:val="492EA7DB"/>
    <w:rsid w:val="492EAF56"/>
    <w:rsid w:val="492F3D4C"/>
    <w:rsid w:val="49332E8A"/>
    <w:rsid w:val="49342BFB"/>
    <w:rsid w:val="4950C77A"/>
    <w:rsid w:val="49526017"/>
    <w:rsid w:val="49573B36"/>
    <w:rsid w:val="495E4D49"/>
    <w:rsid w:val="4963897F"/>
    <w:rsid w:val="497142B8"/>
    <w:rsid w:val="49721AB3"/>
    <w:rsid w:val="49737CE4"/>
    <w:rsid w:val="4987F468"/>
    <w:rsid w:val="49988977"/>
    <w:rsid w:val="499A7254"/>
    <w:rsid w:val="49A81EC6"/>
    <w:rsid w:val="49B097B4"/>
    <w:rsid w:val="49B20AA7"/>
    <w:rsid w:val="49B3A03F"/>
    <w:rsid w:val="49BC0127"/>
    <w:rsid w:val="49C28FEF"/>
    <w:rsid w:val="49DBE2DD"/>
    <w:rsid w:val="49E07D75"/>
    <w:rsid w:val="49F48124"/>
    <w:rsid w:val="4A073A19"/>
    <w:rsid w:val="4A0B5CB1"/>
    <w:rsid w:val="4A0C90FA"/>
    <w:rsid w:val="4A0F1DFB"/>
    <w:rsid w:val="4A111D0B"/>
    <w:rsid w:val="4A1641C6"/>
    <w:rsid w:val="4A1D3475"/>
    <w:rsid w:val="4A1D65FA"/>
    <w:rsid w:val="4A1FA366"/>
    <w:rsid w:val="4A30C3C1"/>
    <w:rsid w:val="4A330E1E"/>
    <w:rsid w:val="4A331512"/>
    <w:rsid w:val="4A3BEA15"/>
    <w:rsid w:val="4A4175F4"/>
    <w:rsid w:val="4A485E40"/>
    <w:rsid w:val="4A510F5C"/>
    <w:rsid w:val="4A58A446"/>
    <w:rsid w:val="4A615B33"/>
    <w:rsid w:val="4A6E289F"/>
    <w:rsid w:val="4A71D9E4"/>
    <w:rsid w:val="4A721E33"/>
    <w:rsid w:val="4A79D899"/>
    <w:rsid w:val="4A7FF876"/>
    <w:rsid w:val="4A805112"/>
    <w:rsid w:val="4A99555D"/>
    <w:rsid w:val="4A9F9D41"/>
    <w:rsid w:val="4AA23833"/>
    <w:rsid w:val="4AA2B453"/>
    <w:rsid w:val="4AA3AABA"/>
    <w:rsid w:val="4AAAFC01"/>
    <w:rsid w:val="4AAF0CED"/>
    <w:rsid w:val="4AB319B9"/>
    <w:rsid w:val="4ABDB4A4"/>
    <w:rsid w:val="4ABF7AB7"/>
    <w:rsid w:val="4AC88593"/>
    <w:rsid w:val="4AD7E2C8"/>
    <w:rsid w:val="4AE7B986"/>
    <w:rsid w:val="4AECE1CC"/>
    <w:rsid w:val="4AF45725"/>
    <w:rsid w:val="4AF6ECAE"/>
    <w:rsid w:val="4B001949"/>
    <w:rsid w:val="4B0EB34A"/>
    <w:rsid w:val="4B168C70"/>
    <w:rsid w:val="4B17881E"/>
    <w:rsid w:val="4B275399"/>
    <w:rsid w:val="4B2BC2CE"/>
    <w:rsid w:val="4B2E3F82"/>
    <w:rsid w:val="4B30C3E0"/>
    <w:rsid w:val="4B34573D"/>
    <w:rsid w:val="4B363A6A"/>
    <w:rsid w:val="4B3AD2A3"/>
    <w:rsid w:val="4B3B911C"/>
    <w:rsid w:val="4B468B9A"/>
    <w:rsid w:val="4B48524B"/>
    <w:rsid w:val="4B4C0884"/>
    <w:rsid w:val="4B4D003A"/>
    <w:rsid w:val="4B5E6E8B"/>
    <w:rsid w:val="4B617EDE"/>
    <w:rsid w:val="4B6639DC"/>
    <w:rsid w:val="4B69A285"/>
    <w:rsid w:val="4B7B1EED"/>
    <w:rsid w:val="4B8B6151"/>
    <w:rsid w:val="4B8E9271"/>
    <w:rsid w:val="4B995E05"/>
    <w:rsid w:val="4BB5CC7B"/>
    <w:rsid w:val="4BB9AFC6"/>
    <w:rsid w:val="4BBA76C4"/>
    <w:rsid w:val="4BC018D8"/>
    <w:rsid w:val="4BC7B582"/>
    <w:rsid w:val="4BC9FFC0"/>
    <w:rsid w:val="4BDF6BA7"/>
    <w:rsid w:val="4BE60AF6"/>
    <w:rsid w:val="4BED90CE"/>
    <w:rsid w:val="4BEE98E0"/>
    <w:rsid w:val="4BF320AF"/>
    <w:rsid w:val="4BF9BCC7"/>
    <w:rsid w:val="4BFEA821"/>
    <w:rsid w:val="4C04AE01"/>
    <w:rsid w:val="4C055EA1"/>
    <w:rsid w:val="4C07B1B8"/>
    <w:rsid w:val="4C12DAD5"/>
    <w:rsid w:val="4C171AF5"/>
    <w:rsid w:val="4C1D5B47"/>
    <w:rsid w:val="4C22A52D"/>
    <w:rsid w:val="4C35E446"/>
    <w:rsid w:val="4C36D124"/>
    <w:rsid w:val="4C3C633E"/>
    <w:rsid w:val="4C405B41"/>
    <w:rsid w:val="4C490944"/>
    <w:rsid w:val="4C509900"/>
    <w:rsid w:val="4C53D0DC"/>
    <w:rsid w:val="4C53DCF5"/>
    <w:rsid w:val="4C573321"/>
    <w:rsid w:val="4C5759CA"/>
    <w:rsid w:val="4C64B920"/>
    <w:rsid w:val="4C68A4C2"/>
    <w:rsid w:val="4C6A74F1"/>
    <w:rsid w:val="4C6E3F4A"/>
    <w:rsid w:val="4C84DF72"/>
    <w:rsid w:val="4C880970"/>
    <w:rsid w:val="4CA0934F"/>
    <w:rsid w:val="4CB623B4"/>
    <w:rsid w:val="4CBF19D5"/>
    <w:rsid w:val="4CC11D53"/>
    <w:rsid w:val="4CD38453"/>
    <w:rsid w:val="4CD64584"/>
    <w:rsid w:val="4CDB6E65"/>
    <w:rsid w:val="4CE1DEB2"/>
    <w:rsid w:val="4CE7FB89"/>
    <w:rsid w:val="4CE9D21B"/>
    <w:rsid w:val="4CEBC7B8"/>
    <w:rsid w:val="4CECB076"/>
    <w:rsid w:val="4CEDA3B9"/>
    <w:rsid w:val="4CF5C44D"/>
    <w:rsid w:val="4CFEB844"/>
    <w:rsid w:val="4D07B95A"/>
    <w:rsid w:val="4D0E6CD0"/>
    <w:rsid w:val="4D117F95"/>
    <w:rsid w:val="4D1221B2"/>
    <w:rsid w:val="4D25FC07"/>
    <w:rsid w:val="4D26F453"/>
    <w:rsid w:val="4D271D2F"/>
    <w:rsid w:val="4D2D4EA1"/>
    <w:rsid w:val="4D31E9A1"/>
    <w:rsid w:val="4D43357E"/>
    <w:rsid w:val="4D505F4B"/>
    <w:rsid w:val="4D5524C9"/>
    <w:rsid w:val="4D610CAD"/>
    <w:rsid w:val="4D6C8FDC"/>
    <w:rsid w:val="4D73C51B"/>
    <w:rsid w:val="4D7A7C4E"/>
    <w:rsid w:val="4D7B8AF3"/>
    <w:rsid w:val="4D7DA82E"/>
    <w:rsid w:val="4D8BC6CF"/>
    <w:rsid w:val="4D94170F"/>
    <w:rsid w:val="4D9AC68D"/>
    <w:rsid w:val="4D9C147A"/>
    <w:rsid w:val="4D9E5BF1"/>
    <w:rsid w:val="4DA4C1C5"/>
    <w:rsid w:val="4DA6DA9E"/>
    <w:rsid w:val="4DAE9A17"/>
    <w:rsid w:val="4DB355C5"/>
    <w:rsid w:val="4DB3BEE4"/>
    <w:rsid w:val="4DB7F7E4"/>
    <w:rsid w:val="4DB9F685"/>
    <w:rsid w:val="4DC58629"/>
    <w:rsid w:val="4DC8B6B2"/>
    <w:rsid w:val="4DD29B3B"/>
    <w:rsid w:val="4DD64E07"/>
    <w:rsid w:val="4DE2715C"/>
    <w:rsid w:val="4DEA1ED3"/>
    <w:rsid w:val="4DEF5B1C"/>
    <w:rsid w:val="4DF3D276"/>
    <w:rsid w:val="4DFABDD6"/>
    <w:rsid w:val="4E0027C0"/>
    <w:rsid w:val="4E0C9F86"/>
    <w:rsid w:val="4E0F5D04"/>
    <w:rsid w:val="4E168DF4"/>
    <w:rsid w:val="4E1B9D08"/>
    <w:rsid w:val="4E1DB06D"/>
    <w:rsid w:val="4E296BAB"/>
    <w:rsid w:val="4E2AC99A"/>
    <w:rsid w:val="4E307E1E"/>
    <w:rsid w:val="4E30C338"/>
    <w:rsid w:val="4E3346CE"/>
    <w:rsid w:val="4E366C06"/>
    <w:rsid w:val="4E3767A5"/>
    <w:rsid w:val="4E3FA886"/>
    <w:rsid w:val="4E4081F1"/>
    <w:rsid w:val="4E47922B"/>
    <w:rsid w:val="4E590F40"/>
    <w:rsid w:val="4E5962A2"/>
    <w:rsid w:val="4E5D94E4"/>
    <w:rsid w:val="4E5DED3C"/>
    <w:rsid w:val="4E6AD4BA"/>
    <w:rsid w:val="4E6CDB5F"/>
    <w:rsid w:val="4E796368"/>
    <w:rsid w:val="4E7F8292"/>
    <w:rsid w:val="4E84A182"/>
    <w:rsid w:val="4E8DB37F"/>
    <w:rsid w:val="4EA30CCB"/>
    <w:rsid w:val="4EA8CB42"/>
    <w:rsid w:val="4EB35729"/>
    <w:rsid w:val="4EBFCA94"/>
    <w:rsid w:val="4EC16A95"/>
    <w:rsid w:val="4EC38CC2"/>
    <w:rsid w:val="4ECD59EB"/>
    <w:rsid w:val="4ED4074A"/>
    <w:rsid w:val="4EDBC38B"/>
    <w:rsid w:val="4EDED183"/>
    <w:rsid w:val="4EEC4E22"/>
    <w:rsid w:val="4EEDDFC8"/>
    <w:rsid w:val="4EF0235B"/>
    <w:rsid w:val="4F03E524"/>
    <w:rsid w:val="4F08EB68"/>
    <w:rsid w:val="4F0ECFD7"/>
    <w:rsid w:val="4F14BD7D"/>
    <w:rsid w:val="4F15BCAB"/>
    <w:rsid w:val="4F1E83ED"/>
    <w:rsid w:val="4F229C73"/>
    <w:rsid w:val="4F22A9DC"/>
    <w:rsid w:val="4F246AC1"/>
    <w:rsid w:val="4F28F9FB"/>
    <w:rsid w:val="4F3B7AA3"/>
    <w:rsid w:val="4F3C48A8"/>
    <w:rsid w:val="4F3DD025"/>
    <w:rsid w:val="4F4E1F0A"/>
    <w:rsid w:val="4F4E92DA"/>
    <w:rsid w:val="4F55EF5C"/>
    <w:rsid w:val="4F573111"/>
    <w:rsid w:val="4F5BDE48"/>
    <w:rsid w:val="4F6098F4"/>
    <w:rsid w:val="4F63845F"/>
    <w:rsid w:val="4F73D09B"/>
    <w:rsid w:val="4F7C0F0C"/>
    <w:rsid w:val="4F7EBA03"/>
    <w:rsid w:val="4F810EA3"/>
    <w:rsid w:val="4F85440B"/>
    <w:rsid w:val="4F8B3518"/>
    <w:rsid w:val="4F8E40A0"/>
    <w:rsid w:val="4FA1A2B2"/>
    <w:rsid w:val="4FA748CF"/>
    <w:rsid w:val="4FA77AC5"/>
    <w:rsid w:val="4FB46C9B"/>
    <w:rsid w:val="4FBAF306"/>
    <w:rsid w:val="4FBB7E58"/>
    <w:rsid w:val="4FBEC57B"/>
    <w:rsid w:val="4FBF5F25"/>
    <w:rsid w:val="4FC288B5"/>
    <w:rsid w:val="4FC58B38"/>
    <w:rsid w:val="4FCB5C2F"/>
    <w:rsid w:val="4FD6EBA7"/>
    <w:rsid w:val="4FD84957"/>
    <w:rsid w:val="4FE4A19D"/>
    <w:rsid w:val="4FE7D131"/>
    <w:rsid w:val="4FEAB000"/>
    <w:rsid w:val="4FF889C4"/>
    <w:rsid w:val="4FFA63B4"/>
    <w:rsid w:val="50034584"/>
    <w:rsid w:val="50083FF6"/>
    <w:rsid w:val="50098F01"/>
    <w:rsid w:val="500E7AE5"/>
    <w:rsid w:val="501B778C"/>
    <w:rsid w:val="501D5F58"/>
    <w:rsid w:val="501F99CA"/>
    <w:rsid w:val="502067FC"/>
    <w:rsid w:val="5038B307"/>
    <w:rsid w:val="50465313"/>
    <w:rsid w:val="5051670D"/>
    <w:rsid w:val="5054DECF"/>
    <w:rsid w:val="505BAD5F"/>
    <w:rsid w:val="50648BE8"/>
    <w:rsid w:val="50686B1C"/>
    <w:rsid w:val="5068EACE"/>
    <w:rsid w:val="506AD8C7"/>
    <w:rsid w:val="50702DC9"/>
    <w:rsid w:val="507B2B21"/>
    <w:rsid w:val="507F02E2"/>
    <w:rsid w:val="507FA008"/>
    <w:rsid w:val="5080CD2F"/>
    <w:rsid w:val="50826065"/>
    <w:rsid w:val="5083A4A0"/>
    <w:rsid w:val="5086B9EC"/>
    <w:rsid w:val="50878315"/>
    <w:rsid w:val="508B1B81"/>
    <w:rsid w:val="5097F6B1"/>
    <w:rsid w:val="50980D19"/>
    <w:rsid w:val="509A3CC0"/>
    <w:rsid w:val="50B168CB"/>
    <w:rsid w:val="50B1D16D"/>
    <w:rsid w:val="50BE7951"/>
    <w:rsid w:val="50C15DDE"/>
    <w:rsid w:val="50C64693"/>
    <w:rsid w:val="50C9C4A5"/>
    <w:rsid w:val="50D61BF8"/>
    <w:rsid w:val="50EC5165"/>
    <w:rsid w:val="50EF0241"/>
    <w:rsid w:val="50F66870"/>
    <w:rsid w:val="50FA3A83"/>
    <w:rsid w:val="50FADE54"/>
    <w:rsid w:val="50FC4044"/>
    <w:rsid w:val="51062B07"/>
    <w:rsid w:val="510C2663"/>
    <w:rsid w:val="51157656"/>
    <w:rsid w:val="511628CC"/>
    <w:rsid w:val="5117D576"/>
    <w:rsid w:val="511B5B88"/>
    <w:rsid w:val="51293B8A"/>
    <w:rsid w:val="5129ABB5"/>
    <w:rsid w:val="51301E94"/>
    <w:rsid w:val="5137F859"/>
    <w:rsid w:val="513EC988"/>
    <w:rsid w:val="51421174"/>
    <w:rsid w:val="514A3CF6"/>
    <w:rsid w:val="514AAFB4"/>
    <w:rsid w:val="51525D31"/>
    <w:rsid w:val="51535BE2"/>
    <w:rsid w:val="5162606A"/>
    <w:rsid w:val="5166875A"/>
    <w:rsid w:val="516A6ADA"/>
    <w:rsid w:val="516ED669"/>
    <w:rsid w:val="516FBADB"/>
    <w:rsid w:val="5170AFF4"/>
    <w:rsid w:val="517822B1"/>
    <w:rsid w:val="5178B31D"/>
    <w:rsid w:val="51808C71"/>
    <w:rsid w:val="519DC608"/>
    <w:rsid w:val="51ABDD57"/>
    <w:rsid w:val="51AC8A78"/>
    <w:rsid w:val="51ADF450"/>
    <w:rsid w:val="51B02696"/>
    <w:rsid w:val="51B7D56C"/>
    <w:rsid w:val="51BDE2DC"/>
    <w:rsid w:val="51C75865"/>
    <w:rsid w:val="51DE2AEA"/>
    <w:rsid w:val="51E85B9A"/>
    <w:rsid w:val="51F7700E"/>
    <w:rsid w:val="51F90A0D"/>
    <w:rsid w:val="51F9B32A"/>
    <w:rsid w:val="5208DC5B"/>
    <w:rsid w:val="521A3FEC"/>
    <w:rsid w:val="521D1226"/>
    <w:rsid w:val="5222EF4B"/>
    <w:rsid w:val="52252846"/>
    <w:rsid w:val="522D18AE"/>
    <w:rsid w:val="5233F001"/>
    <w:rsid w:val="523634F9"/>
    <w:rsid w:val="523CE431"/>
    <w:rsid w:val="523DCBE6"/>
    <w:rsid w:val="52431A73"/>
    <w:rsid w:val="524BDF1F"/>
    <w:rsid w:val="524C4DCE"/>
    <w:rsid w:val="524C79B2"/>
    <w:rsid w:val="524CE60A"/>
    <w:rsid w:val="5253D54C"/>
    <w:rsid w:val="525CAD62"/>
    <w:rsid w:val="52613C64"/>
    <w:rsid w:val="5291CA8C"/>
    <w:rsid w:val="52B5F48B"/>
    <w:rsid w:val="52BA6863"/>
    <w:rsid w:val="52BD4A04"/>
    <w:rsid w:val="52D21EDA"/>
    <w:rsid w:val="52D2B85D"/>
    <w:rsid w:val="52DA2EFE"/>
    <w:rsid w:val="52E9862D"/>
    <w:rsid w:val="52EB556D"/>
    <w:rsid w:val="52EE936C"/>
    <w:rsid w:val="52F4058D"/>
    <w:rsid w:val="52FA317F"/>
    <w:rsid w:val="53015D73"/>
    <w:rsid w:val="5304B5B8"/>
    <w:rsid w:val="530C1868"/>
    <w:rsid w:val="531120FB"/>
    <w:rsid w:val="532C88E7"/>
    <w:rsid w:val="53358271"/>
    <w:rsid w:val="5335F41E"/>
    <w:rsid w:val="533DCC40"/>
    <w:rsid w:val="5341FF45"/>
    <w:rsid w:val="53442F95"/>
    <w:rsid w:val="5354C17B"/>
    <w:rsid w:val="53558191"/>
    <w:rsid w:val="53584D65"/>
    <w:rsid w:val="53599E68"/>
    <w:rsid w:val="535AF9E3"/>
    <w:rsid w:val="535E9141"/>
    <w:rsid w:val="536E210B"/>
    <w:rsid w:val="5374DEE9"/>
    <w:rsid w:val="53777EFB"/>
    <w:rsid w:val="5382A873"/>
    <w:rsid w:val="53841989"/>
    <w:rsid w:val="53929D7F"/>
    <w:rsid w:val="53948ECF"/>
    <w:rsid w:val="53969BB0"/>
    <w:rsid w:val="539C6A7D"/>
    <w:rsid w:val="539C8CA3"/>
    <w:rsid w:val="53A7C746"/>
    <w:rsid w:val="53A81C17"/>
    <w:rsid w:val="53B14A6D"/>
    <w:rsid w:val="53B691C3"/>
    <w:rsid w:val="53C09FC0"/>
    <w:rsid w:val="53C80AF8"/>
    <w:rsid w:val="53C8C3EC"/>
    <w:rsid w:val="53D1679E"/>
    <w:rsid w:val="53DC0485"/>
    <w:rsid w:val="53DDF963"/>
    <w:rsid w:val="53DEC9F2"/>
    <w:rsid w:val="53DF5286"/>
    <w:rsid w:val="53F622F9"/>
    <w:rsid w:val="53FF47C2"/>
    <w:rsid w:val="54041EEF"/>
    <w:rsid w:val="540708F4"/>
    <w:rsid w:val="5407DA84"/>
    <w:rsid w:val="541184B6"/>
    <w:rsid w:val="5411B663"/>
    <w:rsid w:val="5416CE10"/>
    <w:rsid w:val="54224F2B"/>
    <w:rsid w:val="5424997A"/>
    <w:rsid w:val="5427B1DB"/>
    <w:rsid w:val="542A9743"/>
    <w:rsid w:val="543ABEB5"/>
    <w:rsid w:val="543DCAC1"/>
    <w:rsid w:val="54402DE8"/>
    <w:rsid w:val="544689EE"/>
    <w:rsid w:val="544A2910"/>
    <w:rsid w:val="544F2C69"/>
    <w:rsid w:val="5453DC74"/>
    <w:rsid w:val="54692EC4"/>
    <w:rsid w:val="5469B3FC"/>
    <w:rsid w:val="5473C6D5"/>
    <w:rsid w:val="54786F1B"/>
    <w:rsid w:val="547E0A9A"/>
    <w:rsid w:val="54809224"/>
    <w:rsid w:val="548DDABA"/>
    <w:rsid w:val="5492A814"/>
    <w:rsid w:val="549991A2"/>
    <w:rsid w:val="549D11F0"/>
    <w:rsid w:val="549FD1D3"/>
    <w:rsid w:val="54A5C9FF"/>
    <w:rsid w:val="54AFA1F1"/>
    <w:rsid w:val="54B92E01"/>
    <w:rsid w:val="54B9725D"/>
    <w:rsid w:val="54BA1814"/>
    <w:rsid w:val="54BF87D7"/>
    <w:rsid w:val="54C93B6E"/>
    <w:rsid w:val="54CA0F09"/>
    <w:rsid w:val="54D00807"/>
    <w:rsid w:val="54D2052C"/>
    <w:rsid w:val="54D205E3"/>
    <w:rsid w:val="54E01090"/>
    <w:rsid w:val="54E384B5"/>
    <w:rsid w:val="54E3B220"/>
    <w:rsid w:val="54E55935"/>
    <w:rsid w:val="54EBF657"/>
    <w:rsid w:val="54EC774A"/>
    <w:rsid w:val="54F38B1E"/>
    <w:rsid w:val="54F8EF63"/>
    <w:rsid w:val="54FFAB61"/>
    <w:rsid w:val="5502E7C5"/>
    <w:rsid w:val="550416EC"/>
    <w:rsid w:val="55078BBD"/>
    <w:rsid w:val="550C34B2"/>
    <w:rsid w:val="550FD807"/>
    <w:rsid w:val="551AAA21"/>
    <w:rsid w:val="551CD50B"/>
    <w:rsid w:val="552F3249"/>
    <w:rsid w:val="5532C3D9"/>
    <w:rsid w:val="553519D9"/>
    <w:rsid w:val="5551A144"/>
    <w:rsid w:val="5555DAFF"/>
    <w:rsid w:val="555BCBDB"/>
    <w:rsid w:val="555D83F6"/>
    <w:rsid w:val="55629C01"/>
    <w:rsid w:val="556CB349"/>
    <w:rsid w:val="556DADDE"/>
    <w:rsid w:val="5580FF91"/>
    <w:rsid w:val="55829C7A"/>
    <w:rsid w:val="558331B2"/>
    <w:rsid w:val="558F15AA"/>
    <w:rsid w:val="5595B497"/>
    <w:rsid w:val="559CC2C9"/>
    <w:rsid w:val="559D001F"/>
    <w:rsid w:val="55A5E789"/>
    <w:rsid w:val="55ACDC64"/>
    <w:rsid w:val="55C1B3E0"/>
    <w:rsid w:val="55C96D5E"/>
    <w:rsid w:val="55C9C70D"/>
    <w:rsid w:val="55CB0555"/>
    <w:rsid w:val="55CB3030"/>
    <w:rsid w:val="55CCEE53"/>
    <w:rsid w:val="55D0F490"/>
    <w:rsid w:val="55D1CAB1"/>
    <w:rsid w:val="55D3495C"/>
    <w:rsid w:val="55DF03EB"/>
    <w:rsid w:val="55E0F316"/>
    <w:rsid w:val="55E379A1"/>
    <w:rsid w:val="55F01969"/>
    <w:rsid w:val="55F34A52"/>
    <w:rsid w:val="55F84A78"/>
    <w:rsid w:val="55F8B0EB"/>
    <w:rsid w:val="56011B79"/>
    <w:rsid w:val="56061B91"/>
    <w:rsid w:val="5607E758"/>
    <w:rsid w:val="561450AE"/>
    <w:rsid w:val="561B6853"/>
    <w:rsid w:val="5620EE76"/>
    <w:rsid w:val="562BBD0D"/>
    <w:rsid w:val="562C9579"/>
    <w:rsid w:val="5630923E"/>
    <w:rsid w:val="56382A73"/>
    <w:rsid w:val="563B550A"/>
    <w:rsid w:val="5640F3ED"/>
    <w:rsid w:val="56414645"/>
    <w:rsid w:val="56442FF3"/>
    <w:rsid w:val="564D8DA6"/>
    <w:rsid w:val="5650401A"/>
    <w:rsid w:val="56603E59"/>
    <w:rsid w:val="566054C0"/>
    <w:rsid w:val="566184EE"/>
    <w:rsid w:val="56642292"/>
    <w:rsid w:val="5674F491"/>
    <w:rsid w:val="567F512F"/>
    <w:rsid w:val="56812B08"/>
    <w:rsid w:val="568563F1"/>
    <w:rsid w:val="568B0E24"/>
    <w:rsid w:val="568D0509"/>
    <w:rsid w:val="568DD556"/>
    <w:rsid w:val="56953BFC"/>
    <w:rsid w:val="56965E1F"/>
    <w:rsid w:val="5699DE7D"/>
    <w:rsid w:val="569D6569"/>
    <w:rsid w:val="569D9AB8"/>
    <w:rsid w:val="56A42330"/>
    <w:rsid w:val="56AA8878"/>
    <w:rsid w:val="56B448E6"/>
    <w:rsid w:val="56BFBDF4"/>
    <w:rsid w:val="56C49178"/>
    <w:rsid w:val="56CA845C"/>
    <w:rsid w:val="56CB42BE"/>
    <w:rsid w:val="56D72895"/>
    <w:rsid w:val="56DBB7A8"/>
    <w:rsid w:val="56DD9593"/>
    <w:rsid w:val="56E22A4A"/>
    <w:rsid w:val="56E351A8"/>
    <w:rsid w:val="56E76A94"/>
    <w:rsid w:val="56F91840"/>
    <w:rsid w:val="5708911C"/>
    <w:rsid w:val="5708A7D4"/>
    <w:rsid w:val="5710F819"/>
    <w:rsid w:val="57124CDE"/>
    <w:rsid w:val="5712E394"/>
    <w:rsid w:val="57154068"/>
    <w:rsid w:val="5715DC10"/>
    <w:rsid w:val="57202A4C"/>
    <w:rsid w:val="57202DDC"/>
    <w:rsid w:val="57210434"/>
    <w:rsid w:val="5723D4FA"/>
    <w:rsid w:val="573A7539"/>
    <w:rsid w:val="573CA2A9"/>
    <w:rsid w:val="5742819B"/>
    <w:rsid w:val="5747A0C7"/>
    <w:rsid w:val="5750F032"/>
    <w:rsid w:val="57523FF1"/>
    <w:rsid w:val="5755D06C"/>
    <w:rsid w:val="5756F8AF"/>
    <w:rsid w:val="575BC6D9"/>
    <w:rsid w:val="575EE6B5"/>
    <w:rsid w:val="5762418E"/>
    <w:rsid w:val="5768B113"/>
    <w:rsid w:val="576F2D61"/>
    <w:rsid w:val="5777862B"/>
    <w:rsid w:val="578CD5DE"/>
    <w:rsid w:val="5791FC79"/>
    <w:rsid w:val="57963117"/>
    <w:rsid w:val="579864CB"/>
    <w:rsid w:val="579C861E"/>
    <w:rsid w:val="57A07650"/>
    <w:rsid w:val="57A91514"/>
    <w:rsid w:val="57A99D5B"/>
    <w:rsid w:val="57B799D5"/>
    <w:rsid w:val="57C701CE"/>
    <w:rsid w:val="57CA9165"/>
    <w:rsid w:val="57CB18B8"/>
    <w:rsid w:val="57CCDCFD"/>
    <w:rsid w:val="57CD73C3"/>
    <w:rsid w:val="57CEFABF"/>
    <w:rsid w:val="57D31727"/>
    <w:rsid w:val="57D5DBD2"/>
    <w:rsid w:val="57E75CA0"/>
    <w:rsid w:val="57F1BFF9"/>
    <w:rsid w:val="58000F57"/>
    <w:rsid w:val="580BDE01"/>
    <w:rsid w:val="580EFDAD"/>
    <w:rsid w:val="58153B8D"/>
    <w:rsid w:val="581BE879"/>
    <w:rsid w:val="581DC1D7"/>
    <w:rsid w:val="5825623C"/>
    <w:rsid w:val="58279F12"/>
    <w:rsid w:val="582937D8"/>
    <w:rsid w:val="582B9238"/>
    <w:rsid w:val="58328620"/>
    <w:rsid w:val="5839A319"/>
    <w:rsid w:val="5840CFB3"/>
    <w:rsid w:val="584345D9"/>
    <w:rsid w:val="585BEEEB"/>
    <w:rsid w:val="58622E3A"/>
    <w:rsid w:val="586B35D0"/>
    <w:rsid w:val="586DE46E"/>
    <w:rsid w:val="58706EC7"/>
    <w:rsid w:val="5873B17B"/>
    <w:rsid w:val="5879F43B"/>
    <w:rsid w:val="587A08AD"/>
    <w:rsid w:val="587A39AD"/>
    <w:rsid w:val="587B338C"/>
    <w:rsid w:val="5891A13C"/>
    <w:rsid w:val="58A466FE"/>
    <w:rsid w:val="58A9124F"/>
    <w:rsid w:val="58AAE485"/>
    <w:rsid w:val="58D43C09"/>
    <w:rsid w:val="58D7003E"/>
    <w:rsid w:val="58D77589"/>
    <w:rsid w:val="58D8E879"/>
    <w:rsid w:val="58E63DD5"/>
    <w:rsid w:val="58FAD3AA"/>
    <w:rsid w:val="5909ACC4"/>
    <w:rsid w:val="5915A056"/>
    <w:rsid w:val="591A2009"/>
    <w:rsid w:val="591CC65B"/>
    <w:rsid w:val="592172E8"/>
    <w:rsid w:val="5924769D"/>
    <w:rsid w:val="5927089C"/>
    <w:rsid w:val="593CE2B8"/>
    <w:rsid w:val="5942C5C4"/>
    <w:rsid w:val="5947CE0B"/>
    <w:rsid w:val="594DE6A2"/>
    <w:rsid w:val="59518A22"/>
    <w:rsid w:val="5953F7FF"/>
    <w:rsid w:val="5959765E"/>
    <w:rsid w:val="595BB762"/>
    <w:rsid w:val="59600425"/>
    <w:rsid w:val="5961FBED"/>
    <w:rsid w:val="5962E494"/>
    <w:rsid w:val="59673B17"/>
    <w:rsid w:val="596DEFCE"/>
    <w:rsid w:val="5973FA8A"/>
    <w:rsid w:val="5982F186"/>
    <w:rsid w:val="598817F4"/>
    <w:rsid w:val="598885E8"/>
    <w:rsid w:val="599EB7B5"/>
    <w:rsid w:val="59A80938"/>
    <w:rsid w:val="59B182A4"/>
    <w:rsid w:val="59B481A5"/>
    <w:rsid w:val="59B86EA5"/>
    <w:rsid w:val="59BD640B"/>
    <w:rsid w:val="59C1F17D"/>
    <w:rsid w:val="59C76A03"/>
    <w:rsid w:val="59D712C8"/>
    <w:rsid w:val="59DE808E"/>
    <w:rsid w:val="59F4D1CC"/>
    <w:rsid w:val="5A003DEC"/>
    <w:rsid w:val="5A058622"/>
    <w:rsid w:val="5A060223"/>
    <w:rsid w:val="5A1129C6"/>
    <w:rsid w:val="5A126929"/>
    <w:rsid w:val="5A16F7FA"/>
    <w:rsid w:val="5A1D8FB4"/>
    <w:rsid w:val="5A232083"/>
    <w:rsid w:val="5A2EE51A"/>
    <w:rsid w:val="5A305B8E"/>
    <w:rsid w:val="5A3E8C05"/>
    <w:rsid w:val="5A445EC6"/>
    <w:rsid w:val="5A52D629"/>
    <w:rsid w:val="5A593D02"/>
    <w:rsid w:val="5A5E53FC"/>
    <w:rsid w:val="5A69FD1C"/>
    <w:rsid w:val="5A6B9D64"/>
    <w:rsid w:val="5A6DED47"/>
    <w:rsid w:val="5A794243"/>
    <w:rsid w:val="5A7C83DB"/>
    <w:rsid w:val="5A7E018B"/>
    <w:rsid w:val="5A7E0465"/>
    <w:rsid w:val="5A84EF4B"/>
    <w:rsid w:val="5A8933AC"/>
    <w:rsid w:val="5A923CC7"/>
    <w:rsid w:val="5A95E7C4"/>
    <w:rsid w:val="5A975D2C"/>
    <w:rsid w:val="5A9826B8"/>
    <w:rsid w:val="5AA05B98"/>
    <w:rsid w:val="5AB9D3DC"/>
    <w:rsid w:val="5ABD3537"/>
    <w:rsid w:val="5AD38748"/>
    <w:rsid w:val="5ADB5E1A"/>
    <w:rsid w:val="5ADCB0D9"/>
    <w:rsid w:val="5ADE9366"/>
    <w:rsid w:val="5AE5CDE0"/>
    <w:rsid w:val="5AE8C1E7"/>
    <w:rsid w:val="5AE9CBC8"/>
    <w:rsid w:val="5AEAF234"/>
    <w:rsid w:val="5AEF3AFF"/>
    <w:rsid w:val="5AF64B25"/>
    <w:rsid w:val="5AF853F8"/>
    <w:rsid w:val="5AFD008B"/>
    <w:rsid w:val="5B090093"/>
    <w:rsid w:val="5B0C679C"/>
    <w:rsid w:val="5B1B1975"/>
    <w:rsid w:val="5B1CA8F8"/>
    <w:rsid w:val="5B244AB1"/>
    <w:rsid w:val="5B25CD9D"/>
    <w:rsid w:val="5B353436"/>
    <w:rsid w:val="5B487467"/>
    <w:rsid w:val="5B4D431F"/>
    <w:rsid w:val="5B4DA0E9"/>
    <w:rsid w:val="5B524838"/>
    <w:rsid w:val="5B57A124"/>
    <w:rsid w:val="5B655160"/>
    <w:rsid w:val="5B6F7533"/>
    <w:rsid w:val="5B739CF4"/>
    <w:rsid w:val="5B7F12D7"/>
    <w:rsid w:val="5B816540"/>
    <w:rsid w:val="5B8A1DB5"/>
    <w:rsid w:val="5B8AC908"/>
    <w:rsid w:val="5B8F2233"/>
    <w:rsid w:val="5B94458E"/>
    <w:rsid w:val="5B974383"/>
    <w:rsid w:val="5B978258"/>
    <w:rsid w:val="5B9AD7E0"/>
    <w:rsid w:val="5BA7830C"/>
    <w:rsid w:val="5BBA7D02"/>
    <w:rsid w:val="5BBC7DD3"/>
    <w:rsid w:val="5BC3ED80"/>
    <w:rsid w:val="5BC8A5E5"/>
    <w:rsid w:val="5BD3489A"/>
    <w:rsid w:val="5BD88C68"/>
    <w:rsid w:val="5BE47E6E"/>
    <w:rsid w:val="5BFB56FE"/>
    <w:rsid w:val="5C0BDBAF"/>
    <w:rsid w:val="5C1509C1"/>
    <w:rsid w:val="5C15BE49"/>
    <w:rsid w:val="5C1A6BB7"/>
    <w:rsid w:val="5C1F9467"/>
    <w:rsid w:val="5C32D05B"/>
    <w:rsid w:val="5C32EA4F"/>
    <w:rsid w:val="5C34E9F9"/>
    <w:rsid w:val="5C37C98C"/>
    <w:rsid w:val="5C392272"/>
    <w:rsid w:val="5C3BF9DA"/>
    <w:rsid w:val="5C3DD809"/>
    <w:rsid w:val="5C41BE6E"/>
    <w:rsid w:val="5C43C5E5"/>
    <w:rsid w:val="5C459553"/>
    <w:rsid w:val="5C45D6EE"/>
    <w:rsid w:val="5C45F87F"/>
    <w:rsid w:val="5C5632B9"/>
    <w:rsid w:val="5C58433A"/>
    <w:rsid w:val="5C5B1D31"/>
    <w:rsid w:val="5C5BFC51"/>
    <w:rsid w:val="5C61DD60"/>
    <w:rsid w:val="5C68C097"/>
    <w:rsid w:val="5C764FCC"/>
    <w:rsid w:val="5C81A28F"/>
    <w:rsid w:val="5C8202D6"/>
    <w:rsid w:val="5C8BBFA3"/>
    <w:rsid w:val="5C8CEB96"/>
    <w:rsid w:val="5C8EDDD2"/>
    <w:rsid w:val="5C944F9A"/>
    <w:rsid w:val="5C9AAFAB"/>
    <w:rsid w:val="5CAC37A2"/>
    <w:rsid w:val="5CAD2B5C"/>
    <w:rsid w:val="5CB70826"/>
    <w:rsid w:val="5CC2585E"/>
    <w:rsid w:val="5CCA6CB9"/>
    <w:rsid w:val="5CCCF98D"/>
    <w:rsid w:val="5CCF48B5"/>
    <w:rsid w:val="5CD34291"/>
    <w:rsid w:val="5CDBB299"/>
    <w:rsid w:val="5CE0275F"/>
    <w:rsid w:val="5CE836BF"/>
    <w:rsid w:val="5CE8BAF3"/>
    <w:rsid w:val="5CE98658"/>
    <w:rsid w:val="5CEB4CA0"/>
    <w:rsid w:val="5CF47EDA"/>
    <w:rsid w:val="5CFBB4C4"/>
    <w:rsid w:val="5D06A0AB"/>
    <w:rsid w:val="5D14905E"/>
    <w:rsid w:val="5D1774A5"/>
    <w:rsid w:val="5D27210D"/>
    <w:rsid w:val="5D28B732"/>
    <w:rsid w:val="5D2F7346"/>
    <w:rsid w:val="5D3F1F00"/>
    <w:rsid w:val="5D416123"/>
    <w:rsid w:val="5D454A45"/>
    <w:rsid w:val="5D4A65A7"/>
    <w:rsid w:val="5D57CB7C"/>
    <w:rsid w:val="5D598C4C"/>
    <w:rsid w:val="5D5AE95D"/>
    <w:rsid w:val="5D6090F3"/>
    <w:rsid w:val="5D66C97D"/>
    <w:rsid w:val="5D6B8869"/>
    <w:rsid w:val="5D7118A1"/>
    <w:rsid w:val="5D791613"/>
    <w:rsid w:val="5D7F9C13"/>
    <w:rsid w:val="5D837265"/>
    <w:rsid w:val="5D83E778"/>
    <w:rsid w:val="5D8602DB"/>
    <w:rsid w:val="5D865BD8"/>
    <w:rsid w:val="5D86AC3D"/>
    <w:rsid w:val="5D894238"/>
    <w:rsid w:val="5D8CC0BB"/>
    <w:rsid w:val="5D9251CF"/>
    <w:rsid w:val="5D93B566"/>
    <w:rsid w:val="5D95F1C2"/>
    <w:rsid w:val="5DA0E9B9"/>
    <w:rsid w:val="5DBCAA6C"/>
    <w:rsid w:val="5DC507D1"/>
    <w:rsid w:val="5DD05A2B"/>
    <w:rsid w:val="5DD8B295"/>
    <w:rsid w:val="5DDC77DC"/>
    <w:rsid w:val="5DE301F4"/>
    <w:rsid w:val="5DE412B0"/>
    <w:rsid w:val="5DE8585A"/>
    <w:rsid w:val="5DECD31E"/>
    <w:rsid w:val="5DF754E8"/>
    <w:rsid w:val="5DFAEF7A"/>
    <w:rsid w:val="5E016ADE"/>
    <w:rsid w:val="5E023F95"/>
    <w:rsid w:val="5E04885A"/>
    <w:rsid w:val="5E09C3EE"/>
    <w:rsid w:val="5E09E46F"/>
    <w:rsid w:val="5E1152AE"/>
    <w:rsid w:val="5E178413"/>
    <w:rsid w:val="5E1B475C"/>
    <w:rsid w:val="5E1D2232"/>
    <w:rsid w:val="5E1E52E3"/>
    <w:rsid w:val="5E23051B"/>
    <w:rsid w:val="5E26118D"/>
    <w:rsid w:val="5E33D99A"/>
    <w:rsid w:val="5E4322AE"/>
    <w:rsid w:val="5E496743"/>
    <w:rsid w:val="5E4D1594"/>
    <w:rsid w:val="5E51FA15"/>
    <w:rsid w:val="5E541B5B"/>
    <w:rsid w:val="5E6318F3"/>
    <w:rsid w:val="5E6335B9"/>
    <w:rsid w:val="5E74F5AB"/>
    <w:rsid w:val="5E7BC634"/>
    <w:rsid w:val="5E7DB04E"/>
    <w:rsid w:val="5E7E517B"/>
    <w:rsid w:val="5E7EDB58"/>
    <w:rsid w:val="5E870748"/>
    <w:rsid w:val="5E899CCB"/>
    <w:rsid w:val="5E9F2CDE"/>
    <w:rsid w:val="5EA22DC7"/>
    <w:rsid w:val="5EB52F54"/>
    <w:rsid w:val="5EB58678"/>
    <w:rsid w:val="5EBB8A9B"/>
    <w:rsid w:val="5EBCB2AC"/>
    <w:rsid w:val="5EC41CE5"/>
    <w:rsid w:val="5ECEEC0A"/>
    <w:rsid w:val="5ED77F9D"/>
    <w:rsid w:val="5EDED9D9"/>
    <w:rsid w:val="5EE42F0C"/>
    <w:rsid w:val="5EF2ED93"/>
    <w:rsid w:val="5EFF9335"/>
    <w:rsid w:val="5EFFA760"/>
    <w:rsid w:val="5F05D2D6"/>
    <w:rsid w:val="5F05F29D"/>
    <w:rsid w:val="5F0F8C5B"/>
    <w:rsid w:val="5F182CEB"/>
    <w:rsid w:val="5F21AD9A"/>
    <w:rsid w:val="5F288D49"/>
    <w:rsid w:val="5F319D57"/>
    <w:rsid w:val="5F382860"/>
    <w:rsid w:val="5F3A0A8B"/>
    <w:rsid w:val="5F3FC97E"/>
    <w:rsid w:val="5F456BE3"/>
    <w:rsid w:val="5F463C86"/>
    <w:rsid w:val="5F47244C"/>
    <w:rsid w:val="5F4762DB"/>
    <w:rsid w:val="5F48AF6C"/>
    <w:rsid w:val="5F570CF8"/>
    <w:rsid w:val="5F5CB5DB"/>
    <w:rsid w:val="5F5CC326"/>
    <w:rsid w:val="5F6834AE"/>
    <w:rsid w:val="5F69ED46"/>
    <w:rsid w:val="5F6D7E1F"/>
    <w:rsid w:val="5F6ED439"/>
    <w:rsid w:val="5F7AD6CE"/>
    <w:rsid w:val="5F81B3D8"/>
    <w:rsid w:val="5F829A93"/>
    <w:rsid w:val="5F91B5E1"/>
    <w:rsid w:val="5F92202A"/>
    <w:rsid w:val="5F9293F7"/>
    <w:rsid w:val="5F9AC661"/>
    <w:rsid w:val="5FA6FC01"/>
    <w:rsid w:val="5FB29E25"/>
    <w:rsid w:val="5FB3A031"/>
    <w:rsid w:val="5FB70771"/>
    <w:rsid w:val="5FC48EDE"/>
    <w:rsid w:val="5FCBCFFE"/>
    <w:rsid w:val="5FD5EC3C"/>
    <w:rsid w:val="5FE32232"/>
    <w:rsid w:val="5FE4579E"/>
    <w:rsid w:val="5FEE8F3B"/>
    <w:rsid w:val="5FF1B477"/>
    <w:rsid w:val="5FF4A97B"/>
    <w:rsid w:val="5FF55B9D"/>
    <w:rsid w:val="5FFA7494"/>
    <w:rsid w:val="5FFB99F5"/>
    <w:rsid w:val="6004A244"/>
    <w:rsid w:val="600B4D01"/>
    <w:rsid w:val="600CC80E"/>
    <w:rsid w:val="601106BE"/>
    <w:rsid w:val="60121080"/>
    <w:rsid w:val="601A945E"/>
    <w:rsid w:val="6029E7A8"/>
    <w:rsid w:val="60319DBB"/>
    <w:rsid w:val="6031A03C"/>
    <w:rsid w:val="6032CA04"/>
    <w:rsid w:val="60347381"/>
    <w:rsid w:val="603604D5"/>
    <w:rsid w:val="60373FD3"/>
    <w:rsid w:val="603D72AC"/>
    <w:rsid w:val="603D77C2"/>
    <w:rsid w:val="603F4B8B"/>
    <w:rsid w:val="60420990"/>
    <w:rsid w:val="604DF48D"/>
    <w:rsid w:val="604F5AEF"/>
    <w:rsid w:val="60556A0B"/>
    <w:rsid w:val="6058A6FA"/>
    <w:rsid w:val="60634644"/>
    <w:rsid w:val="60767B46"/>
    <w:rsid w:val="60794093"/>
    <w:rsid w:val="60885EE3"/>
    <w:rsid w:val="60A2D269"/>
    <w:rsid w:val="60AD8EFE"/>
    <w:rsid w:val="60ADEBF2"/>
    <w:rsid w:val="60B2F5D1"/>
    <w:rsid w:val="60B70459"/>
    <w:rsid w:val="60BDDE11"/>
    <w:rsid w:val="60C26E01"/>
    <w:rsid w:val="60CAEBF6"/>
    <w:rsid w:val="60D6D60D"/>
    <w:rsid w:val="60D78475"/>
    <w:rsid w:val="60E4F0D1"/>
    <w:rsid w:val="60E7B003"/>
    <w:rsid w:val="60FF159F"/>
    <w:rsid w:val="611C4C30"/>
    <w:rsid w:val="61277DFA"/>
    <w:rsid w:val="612B1A04"/>
    <w:rsid w:val="612E8A02"/>
    <w:rsid w:val="61331E05"/>
    <w:rsid w:val="6135E63B"/>
    <w:rsid w:val="613B53BC"/>
    <w:rsid w:val="61415D00"/>
    <w:rsid w:val="61422C83"/>
    <w:rsid w:val="61450B02"/>
    <w:rsid w:val="61467228"/>
    <w:rsid w:val="61537C60"/>
    <w:rsid w:val="615DFE9D"/>
    <w:rsid w:val="616C5A96"/>
    <w:rsid w:val="617592D9"/>
    <w:rsid w:val="617DD8AA"/>
    <w:rsid w:val="61814F9F"/>
    <w:rsid w:val="618643FC"/>
    <w:rsid w:val="618AE1D1"/>
    <w:rsid w:val="618F48AE"/>
    <w:rsid w:val="619534BC"/>
    <w:rsid w:val="6195B91F"/>
    <w:rsid w:val="619BF02D"/>
    <w:rsid w:val="619E48D4"/>
    <w:rsid w:val="61A33054"/>
    <w:rsid w:val="61A7291C"/>
    <w:rsid w:val="61B86619"/>
    <w:rsid w:val="61C591CB"/>
    <w:rsid w:val="61C628BF"/>
    <w:rsid w:val="61C6B180"/>
    <w:rsid w:val="61CD798D"/>
    <w:rsid w:val="61CEFBD9"/>
    <w:rsid w:val="61CF4953"/>
    <w:rsid w:val="61CFCBF6"/>
    <w:rsid w:val="61E53BA3"/>
    <w:rsid w:val="61E8484A"/>
    <w:rsid w:val="61F00A56"/>
    <w:rsid w:val="61F14596"/>
    <w:rsid w:val="61F894C6"/>
    <w:rsid w:val="61F8C926"/>
    <w:rsid w:val="6208498D"/>
    <w:rsid w:val="620B4639"/>
    <w:rsid w:val="621166B3"/>
    <w:rsid w:val="6211D45C"/>
    <w:rsid w:val="621E3DEE"/>
    <w:rsid w:val="6226A76E"/>
    <w:rsid w:val="62275F3A"/>
    <w:rsid w:val="62299451"/>
    <w:rsid w:val="6229F565"/>
    <w:rsid w:val="62304A0C"/>
    <w:rsid w:val="62352D85"/>
    <w:rsid w:val="62394D05"/>
    <w:rsid w:val="62398622"/>
    <w:rsid w:val="624C5369"/>
    <w:rsid w:val="625060B2"/>
    <w:rsid w:val="6251025F"/>
    <w:rsid w:val="6253C9A4"/>
    <w:rsid w:val="6269247B"/>
    <w:rsid w:val="626A8D87"/>
    <w:rsid w:val="626D06E6"/>
    <w:rsid w:val="626EFDF3"/>
    <w:rsid w:val="6273CA38"/>
    <w:rsid w:val="6273D9C0"/>
    <w:rsid w:val="627D0160"/>
    <w:rsid w:val="627ECF19"/>
    <w:rsid w:val="6283F864"/>
    <w:rsid w:val="628C17A7"/>
    <w:rsid w:val="62919C9D"/>
    <w:rsid w:val="6296E0AB"/>
    <w:rsid w:val="6296EC89"/>
    <w:rsid w:val="629B35D1"/>
    <w:rsid w:val="62A5FA5D"/>
    <w:rsid w:val="62A7FE19"/>
    <w:rsid w:val="62A92A1E"/>
    <w:rsid w:val="62ADEACF"/>
    <w:rsid w:val="62BB1C63"/>
    <w:rsid w:val="62BFADCC"/>
    <w:rsid w:val="62C07C17"/>
    <w:rsid w:val="62C8E788"/>
    <w:rsid w:val="62CB8D64"/>
    <w:rsid w:val="62CEF1D9"/>
    <w:rsid w:val="62CFB8BA"/>
    <w:rsid w:val="62D091D0"/>
    <w:rsid w:val="62D24D20"/>
    <w:rsid w:val="62D9060C"/>
    <w:rsid w:val="62DB3631"/>
    <w:rsid w:val="62E06EB7"/>
    <w:rsid w:val="62E0748C"/>
    <w:rsid w:val="62EEA93F"/>
    <w:rsid w:val="62EED97C"/>
    <w:rsid w:val="62F3A06A"/>
    <w:rsid w:val="62F4A107"/>
    <w:rsid w:val="62F6F825"/>
    <w:rsid w:val="62FB66AE"/>
    <w:rsid w:val="62FD497C"/>
    <w:rsid w:val="6306B0E2"/>
    <w:rsid w:val="63095D92"/>
    <w:rsid w:val="6313D627"/>
    <w:rsid w:val="63221E8E"/>
    <w:rsid w:val="6325A3C9"/>
    <w:rsid w:val="63261E90"/>
    <w:rsid w:val="63283953"/>
    <w:rsid w:val="6328ACE1"/>
    <w:rsid w:val="63319258"/>
    <w:rsid w:val="63325327"/>
    <w:rsid w:val="63392085"/>
    <w:rsid w:val="633A0559"/>
    <w:rsid w:val="633B865C"/>
    <w:rsid w:val="633BA373"/>
    <w:rsid w:val="633C1EE5"/>
    <w:rsid w:val="633C8B75"/>
    <w:rsid w:val="633CAD1A"/>
    <w:rsid w:val="633D3715"/>
    <w:rsid w:val="634077FD"/>
    <w:rsid w:val="6346399F"/>
    <w:rsid w:val="634D884F"/>
    <w:rsid w:val="634EF06B"/>
    <w:rsid w:val="635D8E33"/>
    <w:rsid w:val="635E86D7"/>
    <w:rsid w:val="635F0BE7"/>
    <w:rsid w:val="63624DC2"/>
    <w:rsid w:val="6364F12E"/>
    <w:rsid w:val="63733A9A"/>
    <w:rsid w:val="6374C7A4"/>
    <w:rsid w:val="63790AD9"/>
    <w:rsid w:val="637AE538"/>
    <w:rsid w:val="637FBAB5"/>
    <w:rsid w:val="638E82EC"/>
    <w:rsid w:val="6398B765"/>
    <w:rsid w:val="639A9165"/>
    <w:rsid w:val="63A8122B"/>
    <w:rsid w:val="63AE5C95"/>
    <w:rsid w:val="63C08D1F"/>
    <w:rsid w:val="63C8A8A0"/>
    <w:rsid w:val="63CF8325"/>
    <w:rsid w:val="63D86EBC"/>
    <w:rsid w:val="63DEBD7B"/>
    <w:rsid w:val="63E1636E"/>
    <w:rsid w:val="63EBDED1"/>
    <w:rsid w:val="63EEAF22"/>
    <w:rsid w:val="63F39F99"/>
    <w:rsid w:val="63FBB57E"/>
    <w:rsid w:val="63FCBD25"/>
    <w:rsid w:val="64131086"/>
    <w:rsid w:val="6419A2D4"/>
    <w:rsid w:val="642D3E2A"/>
    <w:rsid w:val="64341C14"/>
    <w:rsid w:val="6437164F"/>
    <w:rsid w:val="643A610E"/>
    <w:rsid w:val="6444DD3B"/>
    <w:rsid w:val="644DAB3F"/>
    <w:rsid w:val="6455CC1A"/>
    <w:rsid w:val="645EA4DB"/>
    <w:rsid w:val="64612010"/>
    <w:rsid w:val="6465354B"/>
    <w:rsid w:val="646A920B"/>
    <w:rsid w:val="647D3FB8"/>
    <w:rsid w:val="648044F1"/>
    <w:rsid w:val="64825149"/>
    <w:rsid w:val="64885720"/>
    <w:rsid w:val="648AB4EA"/>
    <w:rsid w:val="648DC163"/>
    <w:rsid w:val="6492777D"/>
    <w:rsid w:val="64AC37D5"/>
    <w:rsid w:val="64B98678"/>
    <w:rsid w:val="64C32D86"/>
    <w:rsid w:val="64CAB412"/>
    <w:rsid w:val="64CBE08C"/>
    <w:rsid w:val="64F9766E"/>
    <w:rsid w:val="650A6295"/>
    <w:rsid w:val="650E42E8"/>
    <w:rsid w:val="651EECE1"/>
    <w:rsid w:val="6522058D"/>
    <w:rsid w:val="6529C1D0"/>
    <w:rsid w:val="652E0B86"/>
    <w:rsid w:val="6532DEB3"/>
    <w:rsid w:val="6537A3FD"/>
    <w:rsid w:val="6539DBE4"/>
    <w:rsid w:val="653FA6BD"/>
    <w:rsid w:val="654310FD"/>
    <w:rsid w:val="6544A5FA"/>
    <w:rsid w:val="6544A769"/>
    <w:rsid w:val="6547FE61"/>
    <w:rsid w:val="654C9CD9"/>
    <w:rsid w:val="654D69E2"/>
    <w:rsid w:val="6554DD70"/>
    <w:rsid w:val="655EDD74"/>
    <w:rsid w:val="6564ABDE"/>
    <w:rsid w:val="65659D31"/>
    <w:rsid w:val="65665125"/>
    <w:rsid w:val="65681E40"/>
    <w:rsid w:val="6572508A"/>
    <w:rsid w:val="657346AC"/>
    <w:rsid w:val="657E27C1"/>
    <w:rsid w:val="6581AEA3"/>
    <w:rsid w:val="6587B4EE"/>
    <w:rsid w:val="6587E9CE"/>
    <w:rsid w:val="658C2E9E"/>
    <w:rsid w:val="658E32E8"/>
    <w:rsid w:val="65939956"/>
    <w:rsid w:val="6597B9F0"/>
    <w:rsid w:val="659BCE07"/>
    <w:rsid w:val="659C8CDE"/>
    <w:rsid w:val="659CBBAC"/>
    <w:rsid w:val="659E83BC"/>
    <w:rsid w:val="65A471DA"/>
    <w:rsid w:val="65A7D1B1"/>
    <w:rsid w:val="65B8F192"/>
    <w:rsid w:val="65BFB49F"/>
    <w:rsid w:val="65C0CE12"/>
    <w:rsid w:val="65C61773"/>
    <w:rsid w:val="65D17F0A"/>
    <w:rsid w:val="65D1FE27"/>
    <w:rsid w:val="65D5BB16"/>
    <w:rsid w:val="65D61A83"/>
    <w:rsid w:val="65E2795B"/>
    <w:rsid w:val="65E49D9A"/>
    <w:rsid w:val="65E57B82"/>
    <w:rsid w:val="65E68E82"/>
    <w:rsid w:val="65E8D423"/>
    <w:rsid w:val="65EA7393"/>
    <w:rsid w:val="65EC17B2"/>
    <w:rsid w:val="65F68030"/>
    <w:rsid w:val="660491B1"/>
    <w:rsid w:val="6608C497"/>
    <w:rsid w:val="6609CE39"/>
    <w:rsid w:val="6612384C"/>
    <w:rsid w:val="6615E377"/>
    <w:rsid w:val="661D4DD5"/>
    <w:rsid w:val="661DE2D2"/>
    <w:rsid w:val="6621AA77"/>
    <w:rsid w:val="662B4148"/>
    <w:rsid w:val="662BC488"/>
    <w:rsid w:val="6634EF86"/>
    <w:rsid w:val="6635433C"/>
    <w:rsid w:val="66393988"/>
    <w:rsid w:val="66465A1A"/>
    <w:rsid w:val="665067EA"/>
    <w:rsid w:val="6657D797"/>
    <w:rsid w:val="666B1ABB"/>
    <w:rsid w:val="66727340"/>
    <w:rsid w:val="667690E6"/>
    <w:rsid w:val="667A6A47"/>
    <w:rsid w:val="668652A2"/>
    <w:rsid w:val="669BD1EC"/>
    <w:rsid w:val="66ABC050"/>
    <w:rsid w:val="66B4482D"/>
    <w:rsid w:val="66B48269"/>
    <w:rsid w:val="66B78DFE"/>
    <w:rsid w:val="66BD06EC"/>
    <w:rsid w:val="66C33E12"/>
    <w:rsid w:val="66D54829"/>
    <w:rsid w:val="66D64E00"/>
    <w:rsid w:val="66DF9AFD"/>
    <w:rsid w:val="66E37A41"/>
    <w:rsid w:val="6704BA39"/>
    <w:rsid w:val="6719BC61"/>
    <w:rsid w:val="671B0EC5"/>
    <w:rsid w:val="671FE6B9"/>
    <w:rsid w:val="67205BA1"/>
    <w:rsid w:val="6727A8B9"/>
    <w:rsid w:val="672F9B20"/>
    <w:rsid w:val="6736F993"/>
    <w:rsid w:val="6740FBFC"/>
    <w:rsid w:val="6745DEB3"/>
    <w:rsid w:val="674EBF11"/>
    <w:rsid w:val="677324FE"/>
    <w:rsid w:val="6778E5AF"/>
    <w:rsid w:val="677B2AE3"/>
    <w:rsid w:val="67835F43"/>
    <w:rsid w:val="6784912F"/>
    <w:rsid w:val="6786CB03"/>
    <w:rsid w:val="67871907"/>
    <w:rsid w:val="679F7362"/>
    <w:rsid w:val="67BFAEC7"/>
    <w:rsid w:val="67C644C1"/>
    <w:rsid w:val="67C672B6"/>
    <w:rsid w:val="67C9C3B6"/>
    <w:rsid w:val="67D2382D"/>
    <w:rsid w:val="67DA7BB8"/>
    <w:rsid w:val="67DACC27"/>
    <w:rsid w:val="67E05DB5"/>
    <w:rsid w:val="67E0CA5B"/>
    <w:rsid w:val="67E93674"/>
    <w:rsid w:val="67EA9C1F"/>
    <w:rsid w:val="67ED1352"/>
    <w:rsid w:val="67EFBCD5"/>
    <w:rsid w:val="67FA83A8"/>
    <w:rsid w:val="680786EC"/>
    <w:rsid w:val="6807BAE0"/>
    <w:rsid w:val="6815DC09"/>
    <w:rsid w:val="6825A735"/>
    <w:rsid w:val="682CC5DB"/>
    <w:rsid w:val="68387800"/>
    <w:rsid w:val="6845AB84"/>
    <w:rsid w:val="6846438E"/>
    <w:rsid w:val="684A2C94"/>
    <w:rsid w:val="684F1F5A"/>
    <w:rsid w:val="684F305E"/>
    <w:rsid w:val="685962FB"/>
    <w:rsid w:val="685CD8FD"/>
    <w:rsid w:val="685EADC2"/>
    <w:rsid w:val="68656050"/>
    <w:rsid w:val="686679B3"/>
    <w:rsid w:val="6867AC80"/>
    <w:rsid w:val="686AB324"/>
    <w:rsid w:val="686DE1EB"/>
    <w:rsid w:val="68730357"/>
    <w:rsid w:val="68733D6E"/>
    <w:rsid w:val="6877DA8D"/>
    <w:rsid w:val="6877F683"/>
    <w:rsid w:val="687FB561"/>
    <w:rsid w:val="688AA239"/>
    <w:rsid w:val="6892B021"/>
    <w:rsid w:val="68943DD2"/>
    <w:rsid w:val="689DF4F8"/>
    <w:rsid w:val="68A19C37"/>
    <w:rsid w:val="68A84C48"/>
    <w:rsid w:val="68AE1749"/>
    <w:rsid w:val="68B0E0CD"/>
    <w:rsid w:val="68BA6C4E"/>
    <w:rsid w:val="68BF6628"/>
    <w:rsid w:val="68CAF851"/>
    <w:rsid w:val="68CBFA1F"/>
    <w:rsid w:val="68CC45F3"/>
    <w:rsid w:val="68CEAB9B"/>
    <w:rsid w:val="68DC58BF"/>
    <w:rsid w:val="68DF300D"/>
    <w:rsid w:val="68DFBDF7"/>
    <w:rsid w:val="68E7A7B3"/>
    <w:rsid w:val="68FA4E2A"/>
    <w:rsid w:val="69032365"/>
    <w:rsid w:val="690CE8F1"/>
    <w:rsid w:val="6912F5A2"/>
    <w:rsid w:val="6915B2D9"/>
    <w:rsid w:val="692A2F57"/>
    <w:rsid w:val="692C1425"/>
    <w:rsid w:val="693D661E"/>
    <w:rsid w:val="693E911B"/>
    <w:rsid w:val="69515802"/>
    <w:rsid w:val="69532317"/>
    <w:rsid w:val="69557500"/>
    <w:rsid w:val="695CD9E1"/>
    <w:rsid w:val="69608123"/>
    <w:rsid w:val="6969FB04"/>
    <w:rsid w:val="696F3BA2"/>
    <w:rsid w:val="69778B0C"/>
    <w:rsid w:val="6977E525"/>
    <w:rsid w:val="69840C8E"/>
    <w:rsid w:val="6992F5CB"/>
    <w:rsid w:val="6996B8B0"/>
    <w:rsid w:val="699FDF65"/>
    <w:rsid w:val="69A0ACFE"/>
    <w:rsid w:val="69AE8B36"/>
    <w:rsid w:val="69B87394"/>
    <w:rsid w:val="69BAA7F7"/>
    <w:rsid w:val="69C72559"/>
    <w:rsid w:val="69C89E14"/>
    <w:rsid w:val="69C8B070"/>
    <w:rsid w:val="69D04F8A"/>
    <w:rsid w:val="69D64A8B"/>
    <w:rsid w:val="69FD530A"/>
    <w:rsid w:val="69FFF150"/>
    <w:rsid w:val="6A0A2DAA"/>
    <w:rsid w:val="6A0A3105"/>
    <w:rsid w:val="6A0B7A60"/>
    <w:rsid w:val="6A11EC7F"/>
    <w:rsid w:val="6A17C7B5"/>
    <w:rsid w:val="6A1DCA59"/>
    <w:rsid w:val="6A2EC103"/>
    <w:rsid w:val="6A37FC3E"/>
    <w:rsid w:val="6A517107"/>
    <w:rsid w:val="6A536187"/>
    <w:rsid w:val="6A638D00"/>
    <w:rsid w:val="6A6841EF"/>
    <w:rsid w:val="6A695987"/>
    <w:rsid w:val="6A6A80F1"/>
    <w:rsid w:val="6A73091D"/>
    <w:rsid w:val="6A7B92A2"/>
    <w:rsid w:val="6A7C2F6D"/>
    <w:rsid w:val="6A7EFDCA"/>
    <w:rsid w:val="6A803014"/>
    <w:rsid w:val="6A85D1DC"/>
    <w:rsid w:val="6A9250F6"/>
    <w:rsid w:val="6A9A83E1"/>
    <w:rsid w:val="6A9D708D"/>
    <w:rsid w:val="6A9E40A5"/>
    <w:rsid w:val="6AA5C56F"/>
    <w:rsid w:val="6AA9B658"/>
    <w:rsid w:val="6AB0AE53"/>
    <w:rsid w:val="6AC0F472"/>
    <w:rsid w:val="6AE251BC"/>
    <w:rsid w:val="6AEC595F"/>
    <w:rsid w:val="6AF26850"/>
    <w:rsid w:val="6AF7A052"/>
    <w:rsid w:val="6AFB772C"/>
    <w:rsid w:val="6B046BBA"/>
    <w:rsid w:val="6B0CA982"/>
    <w:rsid w:val="6B15007A"/>
    <w:rsid w:val="6B17D5F9"/>
    <w:rsid w:val="6B190886"/>
    <w:rsid w:val="6B19DB40"/>
    <w:rsid w:val="6B1F3856"/>
    <w:rsid w:val="6B29BD89"/>
    <w:rsid w:val="6B3A0AF5"/>
    <w:rsid w:val="6B3A43D1"/>
    <w:rsid w:val="6B3AA413"/>
    <w:rsid w:val="6B3BF8EA"/>
    <w:rsid w:val="6B3E00A6"/>
    <w:rsid w:val="6B534E4C"/>
    <w:rsid w:val="6B5F3930"/>
    <w:rsid w:val="6B638187"/>
    <w:rsid w:val="6B6D13E6"/>
    <w:rsid w:val="6B7705CC"/>
    <w:rsid w:val="6B7D930A"/>
    <w:rsid w:val="6B850D4F"/>
    <w:rsid w:val="6B86062D"/>
    <w:rsid w:val="6B872543"/>
    <w:rsid w:val="6B89799F"/>
    <w:rsid w:val="6B89AEF9"/>
    <w:rsid w:val="6B9A3A4F"/>
    <w:rsid w:val="6B9B00A2"/>
    <w:rsid w:val="6BA99427"/>
    <w:rsid w:val="6BAADB7D"/>
    <w:rsid w:val="6BAFFD0A"/>
    <w:rsid w:val="6BB12D14"/>
    <w:rsid w:val="6BB3D5AE"/>
    <w:rsid w:val="6BCDE329"/>
    <w:rsid w:val="6BCE1B49"/>
    <w:rsid w:val="6BCE320E"/>
    <w:rsid w:val="6BDC41D9"/>
    <w:rsid w:val="6BE115E8"/>
    <w:rsid w:val="6BE11AA0"/>
    <w:rsid w:val="6BE4B1FD"/>
    <w:rsid w:val="6BED4A5C"/>
    <w:rsid w:val="6BEFE614"/>
    <w:rsid w:val="6BF3718C"/>
    <w:rsid w:val="6BF45D88"/>
    <w:rsid w:val="6BF4C0A5"/>
    <w:rsid w:val="6BFC9419"/>
    <w:rsid w:val="6BFEC79D"/>
    <w:rsid w:val="6C03CB87"/>
    <w:rsid w:val="6C167661"/>
    <w:rsid w:val="6C205034"/>
    <w:rsid w:val="6C2D4B63"/>
    <w:rsid w:val="6C2EC69D"/>
    <w:rsid w:val="6C507CC4"/>
    <w:rsid w:val="6C50BB72"/>
    <w:rsid w:val="6C5695F6"/>
    <w:rsid w:val="6C5BF6C6"/>
    <w:rsid w:val="6C63B2E6"/>
    <w:rsid w:val="6C787523"/>
    <w:rsid w:val="6C79676A"/>
    <w:rsid w:val="6C80871F"/>
    <w:rsid w:val="6C8CC5B5"/>
    <w:rsid w:val="6C915AB7"/>
    <w:rsid w:val="6C9B57F9"/>
    <w:rsid w:val="6CA2E0D1"/>
    <w:rsid w:val="6CA4DD3F"/>
    <w:rsid w:val="6CB42CD4"/>
    <w:rsid w:val="6CBA79C4"/>
    <w:rsid w:val="6CBD2D83"/>
    <w:rsid w:val="6CC1D34E"/>
    <w:rsid w:val="6CC5A70F"/>
    <w:rsid w:val="6CC79B0E"/>
    <w:rsid w:val="6CCE6AA8"/>
    <w:rsid w:val="6CD02BEC"/>
    <w:rsid w:val="6CD03859"/>
    <w:rsid w:val="6CD19656"/>
    <w:rsid w:val="6CD44308"/>
    <w:rsid w:val="6CDD212D"/>
    <w:rsid w:val="6CEA7833"/>
    <w:rsid w:val="6CEAA2C2"/>
    <w:rsid w:val="6CF14CCE"/>
    <w:rsid w:val="6D1A0206"/>
    <w:rsid w:val="6D1A8A95"/>
    <w:rsid w:val="6D1C0175"/>
    <w:rsid w:val="6D1F0415"/>
    <w:rsid w:val="6D242C07"/>
    <w:rsid w:val="6D27D95A"/>
    <w:rsid w:val="6D2CEB50"/>
    <w:rsid w:val="6D2EAE32"/>
    <w:rsid w:val="6D331ED6"/>
    <w:rsid w:val="6D3F4137"/>
    <w:rsid w:val="6D3FEB61"/>
    <w:rsid w:val="6D44F7F7"/>
    <w:rsid w:val="6D560E8C"/>
    <w:rsid w:val="6D577A06"/>
    <w:rsid w:val="6D5BF5B0"/>
    <w:rsid w:val="6D5D2C83"/>
    <w:rsid w:val="6D660E9D"/>
    <w:rsid w:val="6D77ADE5"/>
    <w:rsid w:val="6D7A9F98"/>
    <w:rsid w:val="6D8C772B"/>
    <w:rsid w:val="6D94590B"/>
    <w:rsid w:val="6DA43D59"/>
    <w:rsid w:val="6DA8B5B5"/>
    <w:rsid w:val="6DABA00F"/>
    <w:rsid w:val="6DAE0C27"/>
    <w:rsid w:val="6DC2E4BA"/>
    <w:rsid w:val="6DC451AB"/>
    <w:rsid w:val="6DC51776"/>
    <w:rsid w:val="6DC7B5F6"/>
    <w:rsid w:val="6DCC4526"/>
    <w:rsid w:val="6DCDE3BE"/>
    <w:rsid w:val="6DD6B413"/>
    <w:rsid w:val="6DE15717"/>
    <w:rsid w:val="6DE4058D"/>
    <w:rsid w:val="6DF1FA0A"/>
    <w:rsid w:val="6DFDF4B2"/>
    <w:rsid w:val="6E062DA0"/>
    <w:rsid w:val="6E06CC8C"/>
    <w:rsid w:val="6E06DA90"/>
    <w:rsid w:val="6E0BCB69"/>
    <w:rsid w:val="6E25040F"/>
    <w:rsid w:val="6E2E9221"/>
    <w:rsid w:val="6E3AC2E3"/>
    <w:rsid w:val="6E3E6D07"/>
    <w:rsid w:val="6E5356DC"/>
    <w:rsid w:val="6E56BF34"/>
    <w:rsid w:val="6E583BE8"/>
    <w:rsid w:val="6E618921"/>
    <w:rsid w:val="6E621CAF"/>
    <w:rsid w:val="6E640919"/>
    <w:rsid w:val="6E648C44"/>
    <w:rsid w:val="6E6CB733"/>
    <w:rsid w:val="6E77279E"/>
    <w:rsid w:val="6E7B0FFB"/>
    <w:rsid w:val="6E7C2605"/>
    <w:rsid w:val="6E7E2AAB"/>
    <w:rsid w:val="6E7FD70F"/>
    <w:rsid w:val="6E82006A"/>
    <w:rsid w:val="6E9EE308"/>
    <w:rsid w:val="6EA64C03"/>
    <w:rsid w:val="6EA6AE90"/>
    <w:rsid w:val="6EB042E3"/>
    <w:rsid w:val="6EB4C3B7"/>
    <w:rsid w:val="6EB7E726"/>
    <w:rsid w:val="6EBA508B"/>
    <w:rsid w:val="6EC8C257"/>
    <w:rsid w:val="6ECA2FB3"/>
    <w:rsid w:val="6ED6BFEF"/>
    <w:rsid w:val="6ED796C8"/>
    <w:rsid w:val="6EDC97CD"/>
    <w:rsid w:val="6EE73DE6"/>
    <w:rsid w:val="6EE8A3C4"/>
    <w:rsid w:val="6EEC5C7D"/>
    <w:rsid w:val="6EEFFEE5"/>
    <w:rsid w:val="6EFEEE38"/>
    <w:rsid w:val="6F043D10"/>
    <w:rsid w:val="6F087931"/>
    <w:rsid w:val="6F0AD512"/>
    <w:rsid w:val="6F0F34D7"/>
    <w:rsid w:val="6F1AA054"/>
    <w:rsid w:val="6F222827"/>
    <w:rsid w:val="6F2342B8"/>
    <w:rsid w:val="6F349A28"/>
    <w:rsid w:val="6F38F039"/>
    <w:rsid w:val="6F3DFE42"/>
    <w:rsid w:val="6F44552A"/>
    <w:rsid w:val="6F4960E8"/>
    <w:rsid w:val="6F4A975C"/>
    <w:rsid w:val="6F5ACA90"/>
    <w:rsid w:val="6F5F5ABB"/>
    <w:rsid w:val="6F601D6D"/>
    <w:rsid w:val="6F62B58C"/>
    <w:rsid w:val="6F651F7E"/>
    <w:rsid w:val="6F6546DB"/>
    <w:rsid w:val="6F69C196"/>
    <w:rsid w:val="6F6B308B"/>
    <w:rsid w:val="6F6C72C4"/>
    <w:rsid w:val="6F75CE28"/>
    <w:rsid w:val="6F7B98AC"/>
    <w:rsid w:val="6F7E05C8"/>
    <w:rsid w:val="6F7E6222"/>
    <w:rsid w:val="6F887E38"/>
    <w:rsid w:val="6F949DCD"/>
    <w:rsid w:val="6F97063B"/>
    <w:rsid w:val="6F9892DA"/>
    <w:rsid w:val="6F99BEFC"/>
    <w:rsid w:val="6F9F1819"/>
    <w:rsid w:val="6FA89039"/>
    <w:rsid w:val="6FBDE0BB"/>
    <w:rsid w:val="6FC784F8"/>
    <w:rsid w:val="6FD81FF2"/>
    <w:rsid w:val="6FE7DBBE"/>
    <w:rsid w:val="6FF1BA32"/>
    <w:rsid w:val="6FF2E0D0"/>
    <w:rsid w:val="7005BDAC"/>
    <w:rsid w:val="70109833"/>
    <w:rsid w:val="701E151F"/>
    <w:rsid w:val="7023DEF9"/>
    <w:rsid w:val="702450C1"/>
    <w:rsid w:val="7024CCB3"/>
    <w:rsid w:val="70272338"/>
    <w:rsid w:val="702B7F29"/>
    <w:rsid w:val="702D01A4"/>
    <w:rsid w:val="7034B5B8"/>
    <w:rsid w:val="703A567E"/>
    <w:rsid w:val="703AFEEF"/>
    <w:rsid w:val="704DC467"/>
    <w:rsid w:val="70585BF1"/>
    <w:rsid w:val="70604BC1"/>
    <w:rsid w:val="706F3603"/>
    <w:rsid w:val="70755DED"/>
    <w:rsid w:val="707CFABB"/>
    <w:rsid w:val="707F8EF7"/>
    <w:rsid w:val="708C77D8"/>
    <w:rsid w:val="708EA7A5"/>
    <w:rsid w:val="709DAD65"/>
    <w:rsid w:val="70A0379C"/>
    <w:rsid w:val="70A93F6A"/>
    <w:rsid w:val="70A9BDC3"/>
    <w:rsid w:val="70AAA6E0"/>
    <w:rsid w:val="70D7D012"/>
    <w:rsid w:val="70DAE900"/>
    <w:rsid w:val="70DBB00A"/>
    <w:rsid w:val="70E389F0"/>
    <w:rsid w:val="70E6106B"/>
    <w:rsid w:val="70F14487"/>
    <w:rsid w:val="70F904A5"/>
    <w:rsid w:val="70FD1E73"/>
    <w:rsid w:val="7128CEB4"/>
    <w:rsid w:val="71364460"/>
    <w:rsid w:val="713A952C"/>
    <w:rsid w:val="713D5579"/>
    <w:rsid w:val="713F87EA"/>
    <w:rsid w:val="7142179F"/>
    <w:rsid w:val="71577BB6"/>
    <w:rsid w:val="71655AE0"/>
    <w:rsid w:val="716580A7"/>
    <w:rsid w:val="717A84C1"/>
    <w:rsid w:val="717ED74F"/>
    <w:rsid w:val="718003CC"/>
    <w:rsid w:val="7183CAE9"/>
    <w:rsid w:val="71851248"/>
    <w:rsid w:val="719491B9"/>
    <w:rsid w:val="7198D7AF"/>
    <w:rsid w:val="71A46E3B"/>
    <w:rsid w:val="71A518FA"/>
    <w:rsid w:val="71B022C5"/>
    <w:rsid w:val="71B07ABD"/>
    <w:rsid w:val="71BA770C"/>
    <w:rsid w:val="71C8A8FE"/>
    <w:rsid w:val="71CE41E7"/>
    <w:rsid w:val="71CE7F0D"/>
    <w:rsid w:val="71D949FC"/>
    <w:rsid w:val="71DE9F92"/>
    <w:rsid w:val="71E76D6A"/>
    <w:rsid w:val="71E8312D"/>
    <w:rsid w:val="71F13FB7"/>
    <w:rsid w:val="71F4BE85"/>
    <w:rsid w:val="720FD9F0"/>
    <w:rsid w:val="7224A060"/>
    <w:rsid w:val="72283CEE"/>
    <w:rsid w:val="722A2395"/>
    <w:rsid w:val="723BA73D"/>
    <w:rsid w:val="7244FD71"/>
    <w:rsid w:val="725CCB35"/>
    <w:rsid w:val="725F452C"/>
    <w:rsid w:val="72736308"/>
    <w:rsid w:val="72767701"/>
    <w:rsid w:val="727A5858"/>
    <w:rsid w:val="727D27CB"/>
    <w:rsid w:val="727F99D4"/>
    <w:rsid w:val="72869468"/>
    <w:rsid w:val="728C0E1B"/>
    <w:rsid w:val="72932262"/>
    <w:rsid w:val="72966CC3"/>
    <w:rsid w:val="729B8CB6"/>
    <w:rsid w:val="729D0886"/>
    <w:rsid w:val="72A4F308"/>
    <w:rsid w:val="72A8FC35"/>
    <w:rsid w:val="72A9C8FE"/>
    <w:rsid w:val="72B552BA"/>
    <w:rsid w:val="72BE3BB9"/>
    <w:rsid w:val="72C3BE25"/>
    <w:rsid w:val="72CA7308"/>
    <w:rsid w:val="72D6D525"/>
    <w:rsid w:val="72E536DD"/>
    <w:rsid w:val="72E690F2"/>
    <w:rsid w:val="72EE7CF7"/>
    <w:rsid w:val="72EF615A"/>
    <w:rsid w:val="7301B687"/>
    <w:rsid w:val="7325F3D5"/>
    <w:rsid w:val="73261626"/>
    <w:rsid w:val="73276973"/>
    <w:rsid w:val="7335176C"/>
    <w:rsid w:val="733A2649"/>
    <w:rsid w:val="7345A2F6"/>
    <w:rsid w:val="73473033"/>
    <w:rsid w:val="73556790"/>
    <w:rsid w:val="7356EBA4"/>
    <w:rsid w:val="7364ACE2"/>
    <w:rsid w:val="736596A4"/>
    <w:rsid w:val="7367D7BC"/>
    <w:rsid w:val="736B63E5"/>
    <w:rsid w:val="736B7D2A"/>
    <w:rsid w:val="736D6637"/>
    <w:rsid w:val="736DA0FF"/>
    <w:rsid w:val="737006BD"/>
    <w:rsid w:val="7370B130"/>
    <w:rsid w:val="737F9AED"/>
    <w:rsid w:val="739E2AF2"/>
    <w:rsid w:val="73A450B6"/>
    <w:rsid w:val="73AF04B2"/>
    <w:rsid w:val="73BD914C"/>
    <w:rsid w:val="73BEB8F5"/>
    <w:rsid w:val="73C5B408"/>
    <w:rsid w:val="73D86118"/>
    <w:rsid w:val="73E8FFE2"/>
    <w:rsid w:val="73EC5C0D"/>
    <w:rsid w:val="73F25283"/>
    <w:rsid w:val="7403B424"/>
    <w:rsid w:val="7415E192"/>
    <w:rsid w:val="742039F7"/>
    <w:rsid w:val="7424E8DC"/>
    <w:rsid w:val="74256AE6"/>
    <w:rsid w:val="74299FAB"/>
    <w:rsid w:val="742DDAED"/>
    <w:rsid w:val="742EEFF5"/>
    <w:rsid w:val="74322A0B"/>
    <w:rsid w:val="74352743"/>
    <w:rsid w:val="7436D112"/>
    <w:rsid w:val="743C84C3"/>
    <w:rsid w:val="744675EC"/>
    <w:rsid w:val="744E3EBB"/>
    <w:rsid w:val="745514D4"/>
    <w:rsid w:val="7456D470"/>
    <w:rsid w:val="745DDCFF"/>
    <w:rsid w:val="7467E9A2"/>
    <w:rsid w:val="7471A087"/>
    <w:rsid w:val="747CB355"/>
    <w:rsid w:val="747CE2FB"/>
    <w:rsid w:val="74A99049"/>
    <w:rsid w:val="74AF54AE"/>
    <w:rsid w:val="74C07458"/>
    <w:rsid w:val="74C6BA7C"/>
    <w:rsid w:val="74C9ECB6"/>
    <w:rsid w:val="74CE9B7C"/>
    <w:rsid w:val="74D1E23F"/>
    <w:rsid w:val="74D9B825"/>
    <w:rsid w:val="74DB5655"/>
    <w:rsid w:val="74DCE593"/>
    <w:rsid w:val="74DF2E52"/>
    <w:rsid w:val="74EC78EF"/>
    <w:rsid w:val="74EF24AD"/>
    <w:rsid w:val="74F96F84"/>
    <w:rsid w:val="74FD6F67"/>
    <w:rsid w:val="750FC365"/>
    <w:rsid w:val="75156C0D"/>
    <w:rsid w:val="7516B705"/>
    <w:rsid w:val="75268782"/>
    <w:rsid w:val="75268D17"/>
    <w:rsid w:val="75398FE7"/>
    <w:rsid w:val="753E1330"/>
    <w:rsid w:val="7541A56D"/>
    <w:rsid w:val="7547A4D7"/>
    <w:rsid w:val="754A4A5F"/>
    <w:rsid w:val="7556463B"/>
    <w:rsid w:val="755BC440"/>
    <w:rsid w:val="75607CF4"/>
    <w:rsid w:val="75747D49"/>
    <w:rsid w:val="757CB657"/>
    <w:rsid w:val="757DF200"/>
    <w:rsid w:val="758C49A0"/>
    <w:rsid w:val="7591FE64"/>
    <w:rsid w:val="75974F03"/>
    <w:rsid w:val="7598D50D"/>
    <w:rsid w:val="75A0687C"/>
    <w:rsid w:val="75A379A9"/>
    <w:rsid w:val="75A8A09B"/>
    <w:rsid w:val="75A9E955"/>
    <w:rsid w:val="75CE67B3"/>
    <w:rsid w:val="75CEC827"/>
    <w:rsid w:val="75CFD711"/>
    <w:rsid w:val="75D331D5"/>
    <w:rsid w:val="75D884E6"/>
    <w:rsid w:val="75DE1FFE"/>
    <w:rsid w:val="75E50F74"/>
    <w:rsid w:val="75E7983F"/>
    <w:rsid w:val="75FAE8DD"/>
    <w:rsid w:val="75FB673F"/>
    <w:rsid w:val="75FD383A"/>
    <w:rsid w:val="75FE353F"/>
    <w:rsid w:val="76024128"/>
    <w:rsid w:val="761328A0"/>
    <w:rsid w:val="761654F9"/>
    <w:rsid w:val="76195CF2"/>
    <w:rsid w:val="76236644"/>
    <w:rsid w:val="76279DE0"/>
    <w:rsid w:val="762C18F8"/>
    <w:rsid w:val="76319411"/>
    <w:rsid w:val="76396429"/>
    <w:rsid w:val="763DA70A"/>
    <w:rsid w:val="763DE6D5"/>
    <w:rsid w:val="763F6537"/>
    <w:rsid w:val="76441E61"/>
    <w:rsid w:val="7644BF26"/>
    <w:rsid w:val="764CE54C"/>
    <w:rsid w:val="7661AC3A"/>
    <w:rsid w:val="766AFF14"/>
    <w:rsid w:val="7671CDC2"/>
    <w:rsid w:val="767C4509"/>
    <w:rsid w:val="7684C312"/>
    <w:rsid w:val="768CA650"/>
    <w:rsid w:val="769159E2"/>
    <w:rsid w:val="76916FE2"/>
    <w:rsid w:val="769C1836"/>
    <w:rsid w:val="76A971D8"/>
    <w:rsid w:val="76AD104D"/>
    <w:rsid w:val="76AEFE83"/>
    <w:rsid w:val="76B590AB"/>
    <w:rsid w:val="76B8B902"/>
    <w:rsid w:val="76C42E2A"/>
    <w:rsid w:val="76C6227A"/>
    <w:rsid w:val="76CB949F"/>
    <w:rsid w:val="76CBC51F"/>
    <w:rsid w:val="76D44A2E"/>
    <w:rsid w:val="76D4E66D"/>
    <w:rsid w:val="76D59CA1"/>
    <w:rsid w:val="76E4EDD0"/>
    <w:rsid w:val="76E50BC3"/>
    <w:rsid w:val="76E7805E"/>
    <w:rsid w:val="76EB3324"/>
    <w:rsid w:val="76F32B99"/>
    <w:rsid w:val="76F637FC"/>
    <w:rsid w:val="76F669CF"/>
    <w:rsid w:val="770693B0"/>
    <w:rsid w:val="77073FDE"/>
    <w:rsid w:val="77111A2C"/>
    <w:rsid w:val="7716BF3D"/>
    <w:rsid w:val="77174543"/>
    <w:rsid w:val="771A75CE"/>
    <w:rsid w:val="7720EDFC"/>
    <w:rsid w:val="7729F0CA"/>
    <w:rsid w:val="772A6E88"/>
    <w:rsid w:val="772B9B36"/>
    <w:rsid w:val="77340586"/>
    <w:rsid w:val="773A1ED7"/>
    <w:rsid w:val="773CD66A"/>
    <w:rsid w:val="77406059"/>
    <w:rsid w:val="774618C3"/>
    <w:rsid w:val="7747CA54"/>
    <w:rsid w:val="774BD57F"/>
    <w:rsid w:val="7750A47C"/>
    <w:rsid w:val="7754721D"/>
    <w:rsid w:val="776AE314"/>
    <w:rsid w:val="776AEA33"/>
    <w:rsid w:val="777065C4"/>
    <w:rsid w:val="77730C78"/>
    <w:rsid w:val="7775EC47"/>
    <w:rsid w:val="7778E849"/>
    <w:rsid w:val="777B8A22"/>
    <w:rsid w:val="777E1149"/>
    <w:rsid w:val="7782A0F7"/>
    <w:rsid w:val="778ABCBC"/>
    <w:rsid w:val="778D3093"/>
    <w:rsid w:val="778E15EA"/>
    <w:rsid w:val="7792BD22"/>
    <w:rsid w:val="77941425"/>
    <w:rsid w:val="779F2CE0"/>
    <w:rsid w:val="77A8C124"/>
    <w:rsid w:val="77A994C4"/>
    <w:rsid w:val="77B55FCB"/>
    <w:rsid w:val="77B821CF"/>
    <w:rsid w:val="77C3C5CD"/>
    <w:rsid w:val="77C3F787"/>
    <w:rsid w:val="77CC7B41"/>
    <w:rsid w:val="77CD3056"/>
    <w:rsid w:val="77D5815E"/>
    <w:rsid w:val="77E41548"/>
    <w:rsid w:val="77E762AA"/>
    <w:rsid w:val="77F27301"/>
    <w:rsid w:val="77F2ECAE"/>
    <w:rsid w:val="77F7C811"/>
    <w:rsid w:val="77FB5B03"/>
    <w:rsid w:val="7809FEFD"/>
    <w:rsid w:val="781B1241"/>
    <w:rsid w:val="78271FF4"/>
    <w:rsid w:val="782DBD12"/>
    <w:rsid w:val="78367494"/>
    <w:rsid w:val="78373971"/>
    <w:rsid w:val="7867E709"/>
    <w:rsid w:val="78705488"/>
    <w:rsid w:val="787222EE"/>
    <w:rsid w:val="787C88D0"/>
    <w:rsid w:val="788BC9C7"/>
    <w:rsid w:val="788E5C0D"/>
    <w:rsid w:val="78AE1EA2"/>
    <w:rsid w:val="78BD59FB"/>
    <w:rsid w:val="78BDCD0A"/>
    <w:rsid w:val="78C30CF7"/>
    <w:rsid w:val="78C45699"/>
    <w:rsid w:val="78C55171"/>
    <w:rsid w:val="78CF967B"/>
    <w:rsid w:val="78D49F61"/>
    <w:rsid w:val="78D5BE3D"/>
    <w:rsid w:val="78DCB843"/>
    <w:rsid w:val="78E5936B"/>
    <w:rsid w:val="78F3CD40"/>
    <w:rsid w:val="78F4AC13"/>
    <w:rsid w:val="78FF270E"/>
    <w:rsid w:val="7900D623"/>
    <w:rsid w:val="79025652"/>
    <w:rsid w:val="79184993"/>
    <w:rsid w:val="7920BC9D"/>
    <w:rsid w:val="792B46CD"/>
    <w:rsid w:val="7940610B"/>
    <w:rsid w:val="7942A518"/>
    <w:rsid w:val="7942B832"/>
    <w:rsid w:val="79432496"/>
    <w:rsid w:val="7945C62A"/>
    <w:rsid w:val="79487546"/>
    <w:rsid w:val="794982F4"/>
    <w:rsid w:val="7949EC47"/>
    <w:rsid w:val="794A27A6"/>
    <w:rsid w:val="794E3113"/>
    <w:rsid w:val="79687021"/>
    <w:rsid w:val="797E9C8A"/>
    <w:rsid w:val="798328C0"/>
    <w:rsid w:val="7988726D"/>
    <w:rsid w:val="798DF2D5"/>
    <w:rsid w:val="79923450"/>
    <w:rsid w:val="799A1707"/>
    <w:rsid w:val="79A33718"/>
    <w:rsid w:val="79A3EA87"/>
    <w:rsid w:val="79AF8020"/>
    <w:rsid w:val="79B21FF2"/>
    <w:rsid w:val="79B2EE56"/>
    <w:rsid w:val="79C21721"/>
    <w:rsid w:val="79C3A36F"/>
    <w:rsid w:val="79CFEF80"/>
    <w:rsid w:val="79D7ADB7"/>
    <w:rsid w:val="79D7B237"/>
    <w:rsid w:val="79E4F8AC"/>
    <w:rsid w:val="7A023319"/>
    <w:rsid w:val="7A0832AB"/>
    <w:rsid w:val="7A118B32"/>
    <w:rsid w:val="7A1248BF"/>
    <w:rsid w:val="7A15B8B4"/>
    <w:rsid w:val="7A208117"/>
    <w:rsid w:val="7A2B6BB9"/>
    <w:rsid w:val="7A35464E"/>
    <w:rsid w:val="7A44EAC3"/>
    <w:rsid w:val="7A475DA9"/>
    <w:rsid w:val="7A561BFE"/>
    <w:rsid w:val="7A582E4B"/>
    <w:rsid w:val="7A5BD389"/>
    <w:rsid w:val="7A5D32BE"/>
    <w:rsid w:val="7A63F3B6"/>
    <w:rsid w:val="7A6CB107"/>
    <w:rsid w:val="7A71DB7E"/>
    <w:rsid w:val="7A723510"/>
    <w:rsid w:val="7A7391A0"/>
    <w:rsid w:val="7A740271"/>
    <w:rsid w:val="7A76596B"/>
    <w:rsid w:val="7A7D73FB"/>
    <w:rsid w:val="7A8724A7"/>
    <w:rsid w:val="7A92F5CD"/>
    <w:rsid w:val="7A934021"/>
    <w:rsid w:val="7A977119"/>
    <w:rsid w:val="7A990278"/>
    <w:rsid w:val="7A9AA014"/>
    <w:rsid w:val="7A9E556A"/>
    <w:rsid w:val="7AA5EEB9"/>
    <w:rsid w:val="7AAB8449"/>
    <w:rsid w:val="7AB1E5E6"/>
    <w:rsid w:val="7ABD05EF"/>
    <w:rsid w:val="7ABF35EC"/>
    <w:rsid w:val="7AC27864"/>
    <w:rsid w:val="7AC828EA"/>
    <w:rsid w:val="7AC83449"/>
    <w:rsid w:val="7ACFC355"/>
    <w:rsid w:val="7AD9215B"/>
    <w:rsid w:val="7ADF8408"/>
    <w:rsid w:val="7AF075FD"/>
    <w:rsid w:val="7AF595B8"/>
    <w:rsid w:val="7AFF53E0"/>
    <w:rsid w:val="7AFFC0B3"/>
    <w:rsid w:val="7B08EAC4"/>
    <w:rsid w:val="7B0B45D1"/>
    <w:rsid w:val="7B0D1719"/>
    <w:rsid w:val="7B1B0C93"/>
    <w:rsid w:val="7B1C76A3"/>
    <w:rsid w:val="7B2F7F53"/>
    <w:rsid w:val="7B3C875C"/>
    <w:rsid w:val="7B41E0D4"/>
    <w:rsid w:val="7B42B989"/>
    <w:rsid w:val="7B56429E"/>
    <w:rsid w:val="7B59B4C4"/>
    <w:rsid w:val="7B5EA087"/>
    <w:rsid w:val="7B6365C0"/>
    <w:rsid w:val="7B651D0F"/>
    <w:rsid w:val="7B655D1C"/>
    <w:rsid w:val="7B6A550D"/>
    <w:rsid w:val="7B7D0138"/>
    <w:rsid w:val="7B88E571"/>
    <w:rsid w:val="7B8D5E7B"/>
    <w:rsid w:val="7B8D5F28"/>
    <w:rsid w:val="7B9AB832"/>
    <w:rsid w:val="7B9CE528"/>
    <w:rsid w:val="7B9DF416"/>
    <w:rsid w:val="7B9E2530"/>
    <w:rsid w:val="7BA269ED"/>
    <w:rsid w:val="7BA3687C"/>
    <w:rsid w:val="7BB31DB6"/>
    <w:rsid w:val="7BD7BD63"/>
    <w:rsid w:val="7BD8151C"/>
    <w:rsid w:val="7BDB77CF"/>
    <w:rsid w:val="7BF0C1F4"/>
    <w:rsid w:val="7BF13D3B"/>
    <w:rsid w:val="7BF3E49B"/>
    <w:rsid w:val="7C059843"/>
    <w:rsid w:val="7C0EED2C"/>
    <w:rsid w:val="7C0FF78B"/>
    <w:rsid w:val="7C18F9F2"/>
    <w:rsid w:val="7C197976"/>
    <w:rsid w:val="7C1A6A94"/>
    <w:rsid w:val="7C2B65B9"/>
    <w:rsid w:val="7C403102"/>
    <w:rsid w:val="7C47B3CF"/>
    <w:rsid w:val="7C4989B9"/>
    <w:rsid w:val="7C4F2626"/>
    <w:rsid w:val="7C6D3B46"/>
    <w:rsid w:val="7C7016E0"/>
    <w:rsid w:val="7C70E0A9"/>
    <w:rsid w:val="7C71FDA7"/>
    <w:rsid w:val="7C730462"/>
    <w:rsid w:val="7C73191F"/>
    <w:rsid w:val="7C738EFD"/>
    <w:rsid w:val="7C7C3B11"/>
    <w:rsid w:val="7C85B053"/>
    <w:rsid w:val="7C93D015"/>
    <w:rsid w:val="7C99CD4F"/>
    <w:rsid w:val="7CA82184"/>
    <w:rsid w:val="7CA87E5A"/>
    <w:rsid w:val="7CC16FDF"/>
    <w:rsid w:val="7CC6F715"/>
    <w:rsid w:val="7CD4EAEE"/>
    <w:rsid w:val="7CE2DF1F"/>
    <w:rsid w:val="7CEC1499"/>
    <w:rsid w:val="7CF5F936"/>
    <w:rsid w:val="7CF744E1"/>
    <w:rsid w:val="7D017FB2"/>
    <w:rsid w:val="7D066B47"/>
    <w:rsid w:val="7D0AEDBF"/>
    <w:rsid w:val="7D0CCD95"/>
    <w:rsid w:val="7D1EC274"/>
    <w:rsid w:val="7D275C68"/>
    <w:rsid w:val="7D290DBF"/>
    <w:rsid w:val="7D2F5218"/>
    <w:rsid w:val="7D42BC53"/>
    <w:rsid w:val="7D44F334"/>
    <w:rsid w:val="7D44F3C6"/>
    <w:rsid w:val="7D457398"/>
    <w:rsid w:val="7D48758B"/>
    <w:rsid w:val="7D4A08F8"/>
    <w:rsid w:val="7D5E142D"/>
    <w:rsid w:val="7D640526"/>
    <w:rsid w:val="7D640673"/>
    <w:rsid w:val="7D68B4F6"/>
    <w:rsid w:val="7D6940D0"/>
    <w:rsid w:val="7D6BDA13"/>
    <w:rsid w:val="7D7ACD0C"/>
    <w:rsid w:val="7D828D67"/>
    <w:rsid w:val="7D8E810B"/>
    <w:rsid w:val="7D9FF734"/>
    <w:rsid w:val="7DA0EECB"/>
    <w:rsid w:val="7DA12B1E"/>
    <w:rsid w:val="7DA41AF2"/>
    <w:rsid w:val="7DA6AE49"/>
    <w:rsid w:val="7DA9ACF1"/>
    <w:rsid w:val="7DB0FA0E"/>
    <w:rsid w:val="7DB266A8"/>
    <w:rsid w:val="7DB3F287"/>
    <w:rsid w:val="7DB8758B"/>
    <w:rsid w:val="7DBFFFFA"/>
    <w:rsid w:val="7DCC544D"/>
    <w:rsid w:val="7DD4429C"/>
    <w:rsid w:val="7DD75114"/>
    <w:rsid w:val="7DE5996A"/>
    <w:rsid w:val="7DFE9C69"/>
    <w:rsid w:val="7DFF2AD5"/>
    <w:rsid w:val="7E0AFE3C"/>
    <w:rsid w:val="7E0D3065"/>
    <w:rsid w:val="7E26ACB2"/>
    <w:rsid w:val="7E37A701"/>
    <w:rsid w:val="7E3AF230"/>
    <w:rsid w:val="7E3F6492"/>
    <w:rsid w:val="7E424CE7"/>
    <w:rsid w:val="7E466848"/>
    <w:rsid w:val="7E530A43"/>
    <w:rsid w:val="7E617F03"/>
    <w:rsid w:val="7E691EFB"/>
    <w:rsid w:val="7E6D1A2F"/>
    <w:rsid w:val="7E6EC88A"/>
    <w:rsid w:val="7E77101C"/>
    <w:rsid w:val="7E781254"/>
    <w:rsid w:val="7E7A5346"/>
    <w:rsid w:val="7E7D7FDD"/>
    <w:rsid w:val="7E812190"/>
    <w:rsid w:val="7E85D3CF"/>
    <w:rsid w:val="7E933232"/>
    <w:rsid w:val="7E983672"/>
    <w:rsid w:val="7E9AA5E4"/>
    <w:rsid w:val="7E9BDDB9"/>
    <w:rsid w:val="7E9C3D66"/>
    <w:rsid w:val="7E9E99CA"/>
    <w:rsid w:val="7EAABCAC"/>
    <w:rsid w:val="7EAB2B7A"/>
    <w:rsid w:val="7EC38833"/>
    <w:rsid w:val="7EC72D51"/>
    <w:rsid w:val="7ECB7443"/>
    <w:rsid w:val="7ECC0857"/>
    <w:rsid w:val="7ECC8131"/>
    <w:rsid w:val="7ECF05B5"/>
    <w:rsid w:val="7ED5BB13"/>
    <w:rsid w:val="7EE68DB7"/>
    <w:rsid w:val="7EEC7F2D"/>
    <w:rsid w:val="7EF4F5F6"/>
    <w:rsid w:val="7EF7C76F"/>
    <w:rsid w:val="7EFDF888"/>
    <w:rsid w:val="7F001C7E"/>
    <w:rsid w:val="7F02268E"/>
    <w:rsid w:val="7F066F4C"/>
    <w:rsid w:val="7F081018"/>
    <w:rsid w:val="7F130EE7"/>
    <w:rsid w:val="7F197834"/>
    <w:rsid w:val="7F1C3809"/>
    <w:rsid w:val="7F27336C"/>
    <w:rsid w:val="7F3013F3"/>
    <w:rsid w:val="7F31405B"/>
    <w:rsid w:val="7F48A98C"/>
    <w:rsid w:val="7F5ABF75"/>
    <w:rsid w:val="7F5EBB00"/>
    <w:rsid w:val="7F65E775"/>
    <w:rsid w:val="7F9D9E9F"/>
    <w:rsid w:val="7FA11350"/>
    <w:rsid w:val="7FA338A8"/>
    <w:rsid w:val="7FA52CEE"/>
    <w:rsid w:val="7FB6022A"/>
    <w:rsid w:val="7FB90C2B"/>
    <w:rsid w:val="7FBAEB5D"/>
    <w:rsid w:val="7FBC1701"/>
    <w:rsid w:val="7FC2EAC2"/>
    <w:rsid w:val="7FD2E405"/>
    <w:rsid w:val="7FD540A5"/>
    <w:rsid w:val="7FD5B427"/>
    <w:rsid w:val="7FDBCE2E"/>
    <w:rsid w:val="7FDC8F04"/>
    <w:rsid w:val="7FE17C2C"/>
    <w:rsid w:val="7FE5423E"/>
    <w:rsid w:val="7FEA8E5C"/>
    <w:rsid w:val="7FF1BF57"/>
    <w:rsid w:val="7FF5CE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3156FBC-E09B-421E-BE69-2780152A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02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9A6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CA"/>
    <w:rPr>
      <w:rFonts w:ascii="Calibri" w:eastAsia="Times New Roman" w:hAnsi="Calibri" w:cs="Times New Roman"/>
      <w:kern w:val="0"/>
      <w14:ligatures w14:val="none"/>
    </w:rPr>
  </w:style>
  <w:style w:type="paragraph" w:styleId="NormalWeb">
    <w:name w:val="Normal (Web)"/>
    <w:basedOn w:val="Normal"/>
    <w:uiPriority w:val="99"/>
    <w:semiHidden/>
    <w:unhideWhenUsed/>
    <w:rsid w:val="00F3462B"/>
    <w:rPr>
      <w:rFonts w:ascii="Times New Roman" w:hAnsi="Times New Roman"/>
      <w:sz w:val="24"/>
      <w:szCs w:val="24"/>
    </w:rPr>
  </w:style>
  <w:style w:type="paragraph" w:customStyle="1" w:styleId="Subheading10">
    <w:name w:val="Subheading 1.0"/>
    <w:basedOn w:val="Normal"/>
    <w:link w:val="Subheading10Char"/>
    <w:qFormat/>
    <w:rsid w:val="00E411D3"/>
    <w:pPr>
      <w:spacing w:before="120" w:after="120"/>
    </w:pPr>
    <w:rPr>
      <w:rFonts w:eastAsia="Calibri"/>
      <w:b/>
      <w:sz w:val="26"/>
      <w:u w:val="single"/>
    </w:rPr>
  </w:style>
  <w:style w:type="character" w:customStyle="1" w:styleId="Subheading10Char">
    <w:name w:val="Subheading 1.0 Char"/>
    <w:basedOn w:val="DefaultParagraphFont"/>
    <w:link w:val="Subheading10"/>
    <w:rsid w:val="00E411D3"/>
    <w:rPr>
      <w:rFonts w:ascii="Calibri" w:eastAsia="Calibri" w:hAnsi="Calibri" w:cs="Times New Roman"/>
      <w:b/>
      <w:kern w:val="0"/>
      <w:sz w:val="26"/>
      <w:u w:val="single"/>
      <w14:ligatures w14:val="none"/>
    </w:rPr>
  </w:style>
  <w:style w:type="paragraph" w:customStyle="1" w:styleId="Paragraphtext">
    <w:name w:val="Paragraph text"/>
    <w:basedOn w:val="Normal"/>
    <w:link w:val="ParagraphtextChar"/>
    <w:qFormat/>
    <w:rsid w:val="00E411D3"/>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E411D3"/>
    <w:rPr>
      <w:rFonts w:ascii="Calibri" w:eastAsia="Calibri" w:hAnsi="Calibri" w:cs="Times New Roman"/>
      <w:color w:val="000000" w:themeColor="text1"/>
      <w:kern w:val="0"/>
      <w:sz w:val="24"/>
      <w14:ligatures w14:val="none"/>
    </w:rPr>
  </w:style>
  <w:style w:type="character" w:styleId="PlaceholderText">
    <w:name w:val="Placeholder Text"/>
    <w:basedOn w:val="DefaultParagraphFont"/>
    <w:uiPriority w:val="99"/>
    <w:semiHidden/>
    <w:rsid w:val="00E411D3"/>
    <w:rPr>
      <w:color w:val="808080"/>
    </w:rPr>
  </w:style>
  <w:style w:type="character" w:styleId="CommentReference">
    <w:name w:val="annotation reference"/>
    <w:basedOn w:val="DefaultParagraphFont"/>
    <w:uiPriority w:val="99"/>
    <w:semiHidden/>
    <w:unhideWhenUsed/>
    <w:rsid w:val="00852051"/>
    <w:rPr>
      <w:sz w:val="16"/>
      <w:szCs w:val="16"/>
    </w:rPr>
  </w:style>
  <w:style w:type="paragraph" w:styleId="CommentText">
    <w:name w:val="annotation text"/>
    <w:basedOn w:val="Normal"/>
    <w:link w:val="CommentTextChar"/>
    <w:uiPriority w:val="99"/>
    <w:unhideWhenUsed/>
    <w:rsid w:val="00852051"/>
    <w:pPr>
      <w:spacing w:line="240" w:lineRule="auto"/>
    </w:pPr>
    <w:rPr>
      <w:sz w:val="20"/>
      <w:szCs w:val="20"/>
    </w:rPr>
  </w:style>
  <w:style w:type="character" w:customStyle="1" w:styleId="CommentTextChar">
    <w:name w:val="Comment Text Char"/>
    <w:basedOn w:val="DefaultParagraphFont"/>
    <w:link w:val="CommentText"/>
    <w:uiPriority w:val="99"/>
    <w:rsid w:val="0085205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2051"/>
    <w:rPr>
      <w:b/>
      <w:bCs/>
    </w:rPr>
  </w:style>
  <w:style w:type="character" w:customStyle="1" w:styleId="CommentSubjectChar">
    <w:name w:val="Comment Subject Char"/>
    <w:basedOn w:val="CommentTextChar"/>
    <w:link w:val="CommentSubject"/>
    <w:uiPriority w:val="99"/>
    <w:semiHidden/>
    <w:rsid w:val="00852051"/>
    <w:rPr>
      <w:rFonts w:ascii="Calibri" w:eastAsia="Times New Roman" w:hAnsi="Calibri" w:cs="Times New Roman"/>
      <w:b/>
      <w:bCs/>
      <w:kern w:val="0"/>
      <w:sz w:val="20"/>
      <w:szCs w:val="20"/>
      <w14:ligatures w14:val="none"/>
    </w:rPr>
  </w:style>
  <w:style w:type="table" w:styleId="TableGrid">
    <w:name w:val="Table Grid"/>
    <w:basedOn w:val="TableNormal"/>
    <w:uiPriority w:val="59"/>
    <w:rsid w:val="00A81286"/>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E6CE4"/>
    <w:pPr>
      <w:spacing w:after="0" w:line="240" w:lineRule="auto"/>
    </w:pPr>
    <w:rPr>
      <w:rFonts w:eastAsia="Times New Roman"/>
      <w:sz w:val="24"/>
      <w:szCs w:val="24"/>
      <w:lang w:eastAsia="en-AU"/>
    </w:rPr>
    <w:tblPr>
      <w:tblCellMar>
        <w:top w:w="0" w:type="dxa"/>
        <w:left w:w="0" w:type="dxa"/>
        <w:bottom w:w="0" w:type="dxa"/>
        <w:right w:w="0" w:type="dxa"/>
      </w:tblCellMar>
    </w:tblPr>
  </w:style>
  <w:style w:type="character" w:styleId="Hyperlink">
    <w:name w:val="Hyperlink"/>
    <w:basedOn w:val="DefaultParagraphFont"/>
    <w:uiPriority w:val="99"/>
    <w:unhideWhenUsed/>
    <w:rsid w:val="00850D13"/>
    <w:rPr>
      <w:color w:val="0563C1" w:themeColor="hyperlink"/>
      <w:u w:val="single"/>
    </w:rPr>
  </w:style>
  <w:style w:type="character" w:styleId="UnresolvedMention">
    <w:name w:val="Unresolved Mention"/>
    <w:basedOn w:val="DefaultParagraphFont"/>
    <w:uiPriority w:val="99"/>
    <w:semiHidden/>
    <w:unhideWhenUsed/>
    <w:rsid w:val="00850D13"/>
    <w:rPr>
      <w:color w:val="605E5C"/>
      <w:shd w:val="clear" w:color="auto" w:fill="E1DFDD"/>
    </w:rPr>
  </w:style>
  <w:style w:type="character" w:styleId="FollowedHyperlink">
    <w:name w:val="FollowedHyperlink"/>
    <w:basedOn w:val="DefaultParagraphFont"/>
    <w:uiPriority w:val="99"/>
    <w:semiHidden/>
    <w:unhideWhenUsed/>
    <w:rsid w:val="00463AAF"/>
    <w:rPr>
      <w:color w:val="954F72" w:themeColor="followedHyperlink"/>
      <w:u w:val="single"/>
    </w:rPr>
  </w:style>
  <w:style w:type="paragraph" w:styleId="Revision">
    <w:name w:val="Revision"/>
    <w:hidden/>
    <w:uiPriority w:val="99"/>
    <w:semiHidden/>
    <w:rsid w:val="00B14F69"/>
    <w:pPr>
      <w:spacing w:after="0" w:line="240" w:lineRule="auto"/>
    </w:pPr>
    <w:rPr>
      <w:rFonts w:ascii="Calibri" w:eastAsia="Times New Roman" w:hAnsi="Calibri" w:cs="Times New Roman"/>
      <w:kern w:val="0"/>
      <w14:ligatures w14:val="none"/>
    </w:rPr>
  </w:style>
  <w:style w:type="paragraph" w:styleId="BodyText">
    <w:name w:val="Body Text"/>
    <w:basedOn w:val="Normal"/>
    <w:link w:val="BodyTextChar"/>
    <w:uiPriority w:val="1"/>
    <w:unhideWhenUsed/>
    <w:qFormat/>
    <w:rsid w:val="00DD3048"/>
    <w:pPr>
      <w:spacing w:after="160" w:line="259" w:lineRule="auto"/>
    </w:pPr>
    <w:rPr>
      <w:rFonts w:eastAsia="Calibri"/>
    </w:rPr>
  </w:style>
  <w:style w:type="character" w:customStyle="1" w:styleId="BodyTextChar">
    <w:name w:val="Body Text Char"/>
    <w:basedOn w:val="DefaultParagraphFont"/>
    <w:link w:val="BodyText"/>
    <w:uiPriority w:val="1"/>
    <w:rsid w:val="00DD3048"/>
    <w:rPr>
      <w:rFonts w:ascii="Calibri" w:eastAsia="Calibri" w:hAnsi="Calibri" w:cs="Times New Roman"/>
      <w:kern w:val="0"/>
      <w14:ligatures w14:val="none"/>
    </w:rPr>
  </w:style>
  <w:style w:type="paragraph" w:customStyle="1" w:styleId="Default">
    <w:name w:val="Default"/>
    <w:rsid w:val="005B13FB"/>
    <w:pPr>
      <w:autoSpaceDE w:val="0"/>
      <w:autoSpaceDN w:val="0"/>
      <w:adjustRightInd w:val="0"/>
      <w:spacing w:after="0" w:line="240" w:lineRule="auto"/>
    </w:pPr>
    <w:rPr>
      <w:rFonts w:ascii="Calibri" w:hAnsi="Calibri" w:cs="Calibri"/>
      <w:color w:val="000000"/>
      <w:kern w:val="0"/>
      <w:sz w:val="24"/>
      <w:szCs w:val="24"/>
    </w:rPr>
  </w:style>
  <w:style w:type="character" w:styleId="Mention">
    <w:name w:val="Mention"/>
    <w:basedOn w:val="DefaultParagraphFont"/>
    <w:uiPriority w:val="99"/>
    <w:unhideWhenUsed/>
    <w:rsid w:val="005B48F6"/>
    <w:rPr>
      <w:color w:val="2B579A"/>
      <w:shd w:val="clear" w:color="auto" w:fill="E1DFDD"/>
    </w:rPr>
  </w:style>
  <w:style w:type="paragraph" w:customStyle="1" w:styleId="Heading20">
    <w:name w:val="Heading 2.0"/>
    <w:basedOn w:val="Normal"/>
    <w:link w:val="Heading20Char"/>
    <w:qFormat/>
    <w:rsid w:val="00326B49"/>
    <w:pPr>
      <w:spacing w:after="160" w:line="259" w:lineRule="auto"/>
    </w:pPr>
    <w:rPr>
      <w:rFonts w:eastAsia="Calibri"/>
      <w:b/>
      <w:color w:val="7030A0"/>
      <w:sz w:val="32"/>
    </w:rPr>
  </w:style>
  <w:style w:type="character" w:customStyle="1" w:styleId="Heading20Char">
    <w:name w:val="Heading 2.0 Char"/>
    <w:basedOn w:val="DefaultParagraphFont"/>
    <w:link w:val="Heading20"/>
    <w:rsid w:val="00326B49"/>
    <w:rPr>
      <w:rFonts w:ascii="Calibri" w:eastAsia="Calibri" w:hAnsi="Calibri" w:cs="Times New Roman"/>
      <w:b/>
      <w:color w:val="7030A0"/>
      <w:kern w:val="0"/>
      <w:sz w:val="32"/>
      <w14:ligatures w14:val="none"/>
    </w:rPr>
  </w:style>
  <w:style w:type="paragraph" w:customStyle="1" w:styleId="paragraph">
    <w:name w:val="paragraph"/>
    <w:basedOn w:val="Normal"/>
    <w:rsid w:val="0026653D"/>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26653D"/>
  </w:style>
  <w:style w:type="character" w:customStyle="1" w:styleId="eop">
    <w:name w:val="eop"/>
    <w:basedOn w:val="DefaultParagraphFont"/>
    <w:rsid w:val="0026653D"/>
  </w:style>
  <w:style w:type="character" w:customStyle="1" w:styleId="contentcontrolboundarysink">
    <w:name w:val="contentcontrolboundarysink"/>
    <w:basedOn w:val="DefaultParagraphFont"/>
    <w:rsid w:val="0026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994">
      <w:bodyDiv w:val="1"/>
      <w:marLeft w:val="0"/>
      <w:marRight w:val="0"/>
      <w:marTop w:val="0"/>
      <w:marBottom w:val="0"/>
      <w:divBdr>
        <w:top w:val="none" w:sz="0" w:space="0" w:color="auto"/>
        <w:left w:val="none" w:sz="0" w:space="0" w:color="auto"/>
        <w:bottom w:val="none" w:sz="0" w:space="0" w:color="auto"/>
        <w:right w:val="none" w:sz="0" w:space="0" w:color="auto"/>
      </w:divBdr>
    </w:div>
    <w:div w:id="9456999">
      <w:bodyDiv w:val="1"/>
      <w:marLeft w:val="0"/>
      <w:marRight w:val="0"/>
      <w:marTop w:val="0"/>
      <w:marBottom w:val="0"/>
      <w:divBdr>
        <w:top w:val="none" w:sz="0" w:space="0" w:color="auto"/>
        <w:left w:val="none" w:sz="0" w:space="0" w:color="auto"/>
        <w:bottom w:val="none" w:sz="0" w:space="0" w:color="auto"/>
        <w:right w:val="none" w:sz="0" w:space="0" w:color="auto"/>
      </w:divBdr>
    </w:div>
    <w:div w:id="27534553">
      <w:bodyDiv w:val="1"/>
      <w:marLeft w:val="0"/>
      <w:marRight w:val="0"/>
      <w:marTop w:val="0"/>
      <w:marBottom w:val="0"/>
      <w:divBdr>
        <w:top w:val="none" w:sz="0" w:space="0" w:color="auto"/>
        <w:left w:val="none" w:sz="0" w:space="0" w:color="auto"/>
        <w:bottom w:val="none" w:sz="0" w:space="0" w:color="auto"/>
        <w:right w:val="none" w:sz="0" w:space="0" w:color="auto"/>
      </w:divBdr>
      <w:divsChild>
        <w:div w:id="1764061789">
          <w:marLeft w:val="0"/>
          <w:marRight w:val="0"/>
          <w:marTop w:val="0"/>
          <w:marBottom w:val="0"/>
          <w:divBdr>
            <w:top w:val="none" w:sz="0" w:space="0" w:color="auto"/>
            <w:left w:val="none" w:sz="0" w:space="0" w:color="auto"/>
            <w:bottom w:val="none" w:sz="0" w:space="0" w:color="auto"/>
            <w:right w:val="none" w:sz="0" w:space="0" w:color="auto"/>
          </w:divBdr>
        </w:div>
      </w:divsChild>
    </w:div>
    <w:div w:id="29842595">
      <w:bodyDiv w:val="1"/>
      <w:marLeft w:val="0"/>
      <w:marRight w:val="0"/>
      <w:marTop w:val="0"/>
      <w:marBottom w:val="0"/>
      <w:divBdr>
        <w:top w:val="none" w:sz="0" w:space="0" w:color="auto"/>
        <w:left w:val="none" w:sz="0" w:space="0" w:color="auto"/>
        <w:bottom w:val="none" w:sz="0" w:space="0" w:color="auto"/>
        <w:right w:val="none" w:sz="0" w:space="0" w:color="auto"/>
      </w:divBdr>
    </w:div>
    <w:div w:id="31999741">
      <w:bodyDiv w:val="1"/>
      <w:marLeft w:val="0"/>
      <w:marRight w:val="0"/>
      <w:marTop w:val="0"/>
      <w:marBottom w:val="0"/>
      <w:divBdr>
        <w:top w:val="none" w:sz="0" w:space="0" w:color="auto"/>
        <w:left w:val="none" w:sz="0" w:space="0" w:color="auto"/>
        <w:bottom w:val="none" w:sz="0" w:space="0" w:color="auto"/>
        <w:right w:val="none" w:sz="0" w:space="0" w:color="auto"/>
      </w:divBdr>
    </w:div>
    <w:div w:id="48573249">
      <w:bodyDiv w:val="1"/>
      <w:marLeft w:val="0"/>
      <w:marRight w:val="0"/>
      <w:marTop w:val="0"/>
      <w:marBottom w:val="0"/>
      <w:divBdr>
        <w:top w:val="none" w:sz="0" w:space="0" w:color="auto"/>
        <w:left w:val="none" w:sz="0" w:space="0" w:color="auto"/>
        <w:bottom w:val="none" w:sz="0" w:space="0" w:color="auto"/>
        <w:right w:val="none" w:sz="0" w:space="0" w:color="auto"/>
      </w:divBdr>
    </w:div>
    <w:div w:id="55973540">
      <w:bodyDiv w:val="1"/>
      <w:marLeft w:val="0"/>
      <w:marRight w:val="0"/>
      <w:marTop w:val="0"/>
      <w:marBottom w:val="0"/>
      <w:divBdr>
        <w:top w:val="none" w:sz="0" w:space="0" w:color="auto"/>
        <w:left w:val="none" w:sz="0" w:space="0" w:color="auto"/>
        <w:bottom w:val="none" w:sz="0" w:space="0" w:color="auto"/>
        <w:right w:val="none" w:sz="0" w:space="0" w:color="auto"/>
      </w:divBdr>
    </w:div>
    <w:div w:id="84350698">
      <w:bodyDiv w:val="1"/>
      <w:marLeft w:val="0"/>
      <w:marRight w:val="0"/>
      <w:marTop w:val="0"/>
      <w:marBottom w:val="0"/>
      <w:divBdr>
        <w:top w:val="none" w:sz="0" w:space="0" w:color="auto"/>
        <w:left w:val="none" w:sz="0" w:space="0" w:color="auto"/>
        <w:bottom w:val="none" w:sz="0" w:space="0" w:color="auto"/>
        <w:right w:val="none" w:sz="0" w:space="0" w:color="auto"/>
      </w:divBdr>
    </w:div>
    <w:div w:id="87042021">
      <w:bodyDiv w:val="1"/>
      <w:marLeft w:val="0"/>
      <w:marRight w:val="0"/>
      <w:marTop w:val="0"/>
      <w:marBottom w:val="0"/>
      <w:divBdr>
        <w:top w:val="none" w:sz="0" w:space="0" w:color="auto"/>
        <w:left w:val="none" w:sz="0" w:space="0" w:color="auto"/>
        <w:bottom w:val="none" w:sz="0" w:space="0" w:color="auto"/>
        <w:right w:val="none" w:sz="0" w:space="0" w:color="auto"/>
      </w:divBdr>
    </w:div>
    <w:div w:id="95633933">
      <w:bodyDiv w:val="1"/>
      <w:marLeft w:val="0"/>
      <w:marRight w:val="0"/>
      <w:marTop w:val="0"/>
      <w:marBottom w:val="0"/>
      <w:divBdr>
        <w:top w:val="none" w:sz="0" w:space="0" w:color="auto"/>
        <w:left w:val="none" w:sz="0" w:space="0" w:color="auto"/>
        <w:bottom w:val="none" w:sz="0" w:space="0" w:color="auto"/>
        <w:right w:val="none" w:sz="0" w:space="0" w:color="auto"/>
      </w:divBdr>
    </w:div>
    <w:div w:id="125632856">
      <w:bodyDiv w:val="1"/>
      <w:marLeft w:val="0"/>
      <w:marRight w:val="0"/>
      <w:marTop w:val="0"/>
      <w:marBottom w:val="0"/>
      <w:divBdr>
        <w:top w:val="none" w:sz="0" w:space="0" w:color="auto"/>
        <w:left w:val="none" w:sz="0" w:space="0" w:color="auto"/>
        <w:bottom w:val="none" w:sz="0" w:space="0" w:color="auto"/>
        <w:right w:val="none" w:sz="0" w:space="0" w:color="auto"/>
      </w:divBdr>
    </w:div>
    <w:div w:id="131489380">
      <w:bodyDiv w:val="1"/>
      <w:marLeft w:val="0"/>
      <w:marRight w:val="0"/>
      <w:marTop w:val="0"/>
      <w:marBottom w:val="0"/>
      <w:divBdr>
        <w:top w:val="none" w:sz="0" w:space="0" w:color="auto"/>
        <w:left w:val="none" w:sz="0" w:space="0" w:color="auto"/>
        <w:bottom w:val="none" w:sz="0" w:space="0" w:color="auto"/>
        <w:right w:val="none" w:sz="0" w:space="0" w:color="auto"/>
      </w:divBdr>
    </w:div>
    <w:div w:id="150951202">
      <w:bodyDiv w:val="1"/>
      <w:marLeft w:val="0"/>
      <w:marRight w:val="0"/>
      <w:marTop w:val="0"/>
      <w:marBottom w:val="0"/>
      <w:divBdr>
        <w:top w:val="none" w:sz="0" w:space="0" w:color="auto"/>
        <w:left w:val="none" w:sz="0" w:space="0" w:color="auto"/>
        <w:bottom w:val="none" w:sz="0" w:space="0" w:color="auto"/>
        <w:right w:val="none" w:sz="0" w:space="0" w:color="auto"/>
      </w:divBdr>
    </w:div>
    <w:div w:id="151483838">
      <w:bodyDiv w:val="1"/>
      <w:marLeft w:val="0"/>
      <w:marRight w:val="0"/>
      <w:marTop w:val="0"/>
      <w:marBottom w:val="0"/>
      <w:divBdr>
        <w:top w:val="none" w:sz="0" w:space="0" w:color="auto"/>
        <w:left w:val="none" w:sz="0" w:space="0" w:color="auto"/>
        <w:bottom w:val="none" w:sz="0" w:space="0" w:color="auto"/>
        <w:right w:val="none" w:sz="0" w:space="0" w:color="auto"/>
      </w:divBdr>
    </w:div>
    <w:div w:id="159926726">
      <w:bodyDiv w:val="1"/>
      <w:marLeft w:val="0"/>
      <w:marRight w:val="0"/>
      <w:marTop w:val="0"/>
      <w:marBottom w:val="0"/>
      <w:divBdr>
        <w:top w:val="none" w:sz="0" w:space="0" w:color="auto"/>
        <w:left w:val="none" w:sz="0" w:space="0" w:color="auto"/>
        <w:bottom w:val="none" w:sz="0" w:space="0" w:color="auto"/>
        <w:right w:val="none" w:sz="0" w:space="0" w:color="auto"/>
      </w:divBdr>
    </w:div>
    <w:div w:id="175732012">
      <w:bodyDiv w:val="1"/>
      <w:marLeft w:val="0"/>
      <w:marRight w:val="0"/>
      <w:marTop w:val="0"/>
      <w:marBottom w:val="0"/>
      <w:divBdr>
        <w:top w:val="none" w:sz="0" w:space="0" w:color="auto"/>
        <w:left w:val="none" w:sz="0" w:space="0" w:color="auto"/>
        <w:bottom w:val="none" w:sz="0" w:space="0" w:color="auto"/>
        <w:right w:val="none" w:sz="0" w:space="0" w:color="auto"/>
      </w:divBdr>
    </w:div>
    <w:div w:id="176427400">
      <w:bodyDiv w:val="1"/>
      <w:marLeft w:val="0"/>
      <w:marRight w:val="0"/>
      <w:marTop w:val="0"/>
      <w:marBottom w:val="0"/>
      <w:divBdr>
        <w:top w:val="none" w:sz="0" w:space="0" w:color="auto"/>
        <w:left w:val="none" w:sz="0" w:space="0" w:color="auto"/>
        <w:bottom w:val="none" w:sz="0" w:space="0" w:color="auto"/>
        <w:right w:val="none" w:sz="0" w:space="0" w:color="auto"/>
      </w:divBdr>
    </w:div>
    <w:div w:id="181671783">
      <w:bodyDiv w:val="1"/>
      <w:marLeft w:val="0"/>
      <w:marRight w:val="0"/>
      <w:marTop w:val="0"/>
      <w:marBottom w:val="0"/>
      <w:divBdr>
        <w:top w:val="none" w:sz="0" w:space="0" w:color="auto"/>
        <w:left w:val="none" w:sz="0" w:space="0" w:color="auto"/>
        <w:bottom w:val="none" w:sz="0" w:space="0" w:color="auto"/>
        <w:right w:val="none" w:sz="0" w:space="0" w:color="auto"/>
      </w:divBdr>
    </w:div>
    <w:div w:id="189494125">
      <w:bodyDiv w:val="1"/>
      <w:marLeft w:val="0"/>
      <w:marRight w:val="0"/>
      <w:marTop w:val="0"/>
      <w:marBottom w:val="0"/>
      <w:divBdr>
        <w:top w:val="none" w:sz="0" w:space="0" w:color="auto"/>
        <w:left w:val="none" w:sz="0" w:space="0" w:color="auto"/>
        <w:bottom w:val="none" w:sz="0" w:space="0" w:color="auto"/>
        <w:right w:val="none" w:sz="0" w:space="0" w:color="auto"/>
      </w:divBdr>
    </w:div>
    <w:div w:id="189539363">
      <w:bodyDiv w:val="1"/>
      <w:marLeft w:val="0"/>
      <w:marRight w:val="0"/>
      <w:marTop w:val="0"/>
      <w:marBottom w:val="0"/>
      <w:divBdr>
        <w:top w:val="none" w:sz="0" w:space="0" w:color="auto"/>
        <w:left w:val="none" w:sz="0" w:space="0" w:color="auto"/>
        <w:bottom w:val="none" w:sz="0" w:space="0" w:color="auto"/>
        <w:right w:val="none" w:sz="0" w:space="0" w:color="auto"/>
      </w:divBdr>
    </w:div>
    <w:div w:id="194001000">
      <w:bodyDiv w:val="1"/>
      <w:marLeft w:val="0"/>
      <w:marRight w:val="0"/>
      <w:marTop w:val="0"/>
      <w:marBottom w:val="0"/>
      <w:divBdr>
        <w:top w:val="none" w:sz="0" w:space="0" w:color="auto"/>
        <w:left w:val="none" w:sz="0" w:space="0" w:color="auto"/>
        <w:bottom w:val="none" w:sz="0" w:space="0" w:color="auto"/>
        <w:right w:val="none" w:sz="0" w:space="0" w:color="auto"/>
      </w:divBdr>
    </w:div>
    <w:div w:id="195122359">
      <w:bodyDiv w:val="1"/>
      <w:marLeft w:val="0"/>
      <w:marRight w:val="0"/>
      <w:marTop w:val="0"/>
      <w:marBottom w:val="0"/>
      <w:divBdr>
        <w:top w:val="none" w:sz="0" w:space="0" w:color="auto"/>
        <w:left w:val="none" w:sz="0" w:space="0" w:color="auto"/>
        <w:bottom w:val="none" w:sz="0" w:space="0" w:color="auto"/>
        <w:right w:val="none" w:sz="0" w:space="0" w:color="auto"/>
      </w:divBdr>
    </w:div>
    <w:div w:id="215362466">
      <w:bodyDiv w:val="1"/>
      <w:marLeft w:val="0"/>
      <w:marRight w:val="0"/>
      <w:marTop w:val="0"/>
      <w:marBottom w:val="0"/>
      <w:divBdr>
        <w:top w:val="none" w:sz="0" w:space="0" w:color="auto"/>
        <w:left w:val="none" w:sz="0" w:space="0" w:color="auto"/>
        <w:bottom w:val="none" w:sz="0" w:space="0" w:color="auto"/>
        <w:right w:val="none" w:sz="0" w:space="0" w:color="auto"/>
      </w:divBdr>
      <w:divsChild>
        <w:div w:id="707343033">
          <w:marLeft w:val="0"/>
          <w:marRight w:val="0"/>
          <w:marTop w:val="0"/>
          <w:marBottom w:val="0"/>
          <w:divBdr>
            <w:top w:val="none" w:sz="0" w:space="0" w:color="auto"/>
            <w:left w:val="none" w:sz="0" w:space="0" w:color="auto"/>
            <w:bottom w:val="none" w:sz="0" w:space="0" w:color="auto"/>
            <w:right w:val="none" w:sz="0" w:space="0" w:color="auto"/>
          </w:divBdr>
          <w:divsChild>
            <w:div w:id="1563563871">
              <w:marLeft w:val="0"/>
              <w:marRight w:val="0"/>
              <w:marTop w:val="0"/>
              <w:marBottom w:val="0"/>
              <w:divBdr>
                <w:top w:val="none" w:sz="0" w:space="0" w:color="auto"/>
                <w:left w:val="none" w:sz="0" w:space="0" w:color="auto"/>
                <w:bottom w:val="none" w:sz="0" w:space="0" w:color="auto"/>
                <w:right w:val="none" w:sz="0" w:space="0" w:color="auto"/>
              </w:divBdr>
              <w:divsChild>
                <w:div w:id="1820611719">
                  <w:marLeft w:val="0"/>
                  <w:marRight w:val="0"/>
                  <w:marTop w:val="0"/>
                  <w:marBottom w:val="0"/>
                  <w:divBdr>
                    <w:top w:val="none" w:sz="0" w:space="0" w:color="auto"/>
                    <w:left w:val="none" w:sz="0" w:space="0" w:color="auto"/>
                    <w:bottom w:val="none" w:sz="0" w:space="0" w:color="auto"/>
                    <w:right w:val="none" w:sz="0" w:space="0" w:color="auto"/>
                  </w:divBdr>
                  <w:divsChild>
                    <w:div w:id="6688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1723">
      <w:bodyDiv w:val="1"/>
      <w:marLeft w:val="0"/>
      <w:marRight w:val="0"/>
      <w:marTop w:val="0"/>
      <w:marBottom w:val="0"/>
      <w:divBdr>
        <w:top w:val="none" w:sz="0" w:space="0" w:color="auto"/>
        <w:left w:val="none" w:sz="0" w:space="0" w:color="auto"/>
        <w:bottom w:val="none" w:sz="0" w:space="0" w:color="auto"/>
        <w:right w:val="none" w:sz="0" w:space="0" w:color="auto"/>
      </w:divBdr>
    </w:div>
    <w:div w:id="272059371">
      <w:bodyDiv w:val="1"/>
      <w:marLeft w:val="0"/>
      <w:marRight w:val="0"/>
      <w:marTop w:val="0"/>
      <w:marBottom w:val="0"/>
      <w:divBdr>
        <w:top w:val="none" w:sz="0" w:space="0" w:color="auto"/>
        <w:left w:val="none" w:sz="0" w:space="0" w:color="auto"/>
        <w:bottom w:val="none" w:sz="0" w:space="0" w:color="auto"/>
        <w:right w:val="none" w:sz="0" w:space="0" w:color="auto"/>
      </w:divBdr>
    </w:div>
    <w:div w:id="273905275">
      <w:bodyDiv w:val="1"/>
      <w:marLeft w:val="0"/>
      <w:marRight w:val="0"/>
      <w:marTop w:val="0"/>
      <w:marBottom w:val="0"/>
      <w:divBdr>
        <w:top w:val="none" w:sz="0" w:space="0" w:color="auto"/>
        <w:left w:val="none" w:sz="0" w:space="0" w:color="auto"/>
        <w:bottom w:val="none" w:sz="0" w:space="0" w:color="auto"/>
        <w:right w:val="none" w:sz="0" w:space="0" w:color="auto"/>
      </w:divBdr>
    </w:div>
    <w:div w:id="274603348">
      <w:bodyDiv w:val="1"/>
      <w:marLeft w:val="0"/>
      <w:marRight w:val="0"/>
      <w:marTop w:val="0"/>
      <w:marBottom w:val="0"/>
      <w:divBdr>
        <w:top w:val="none" w:sz="0" w:space="0" w:color="auto"/>
        <w:left w:val="none" w:sz="0" w:space="0" w:color="auto"/>
        <w:bottom w:val="none" w:sz="0" w:space="0" w:color="auto"/>
        <w:right w:val="none" w:sz="0" w:space="0" w:color="auto"/>
      </w:divBdr>
    </w:div>
    <w:div w:id="275452538">
      <w:bodyDiv w:val="1"/>
      <w:marLeft w:val="0"/>
      <w:marRight w:val="0"/>
      <w:marTop w:val="0"/>
      <w:marBottom w:val="0"/>
      <w:divBdr>
        <w:top w:val="none" w:sz="0" w:space="0" w:color="auto"/>
        <w:left w:val="none" w:sz="0" w:space="0" w:color="auto"/>
        <w:bottom w:val="none" w:sz="0" w:space="0" w:color="auto"/>
        <w:right w:val="none" w:sz="0" w:space="0" w:color="auto"/>
      </w:divBdr>
    </w:div>
    <w:div w:id="281958944">
      <w:bodyDiv w:val="1"/>
      <w:marLeft w:val="0"/>
      <w:marRight w:val="0"/>
      <w:marTop w:val="0"/>
      <w:marBottom w:val="0"/>
      <w:divBdr>
        <w:top w:val="none" w:sz="0" w:space="0" w:color="auto"/>
        <w:left w:val="none" w:sz="0" w:space="0" w:color="auto"/>
        <w:bottom w:val="none" w:sz="0" w:space="0" w:color="auto"/>
        <w:right w:val="none" w:sz="0" w:space="0" w:color="auto"/>
      </w:divBdr>
    </w:div>
    <w:div w:id="286205707">
      <w:bodyDiv w:val="1"/>
      <w:marLeft w:val="0"/>
      <w:marRight w:val="0"/>
      <w:marTop w:val="0"/>
      <w:marBottom w:val="0"/>
      <w:divBdr>
        <w:top w:val="none" w:sz="0" w:space="0" w:color="auto"/>
        <w:left w:val="none" w:sz="0" w:space="0" w:color="auto"/>
        <w:bottom w:val="none" w:sz="0" w:space="0" w:color="auto"/>
        <w:right w:val="none" w:sz="0" w:space="0" w:color="auto"/>
      </w:divBdr>
    </w:div>
    <w:div w:id="325792896">
      <w:bodyDiv w:val="1"/>
      <w:marLeft w:val="0"/>
      <w:marRight w:val="0"/>
      <w:marTop w:val="0"/>
      <w:marBottom w:val="0"/>
      <w:divBdr>
        <w:top w:val="none" w:sz="0" w:space="0" w:color="auto"/>
        <w:left w:val="none" w:sz="0" w:space="0" w:color="auto"/>
        <w:bottom w:val="none" w:sz="0" w:space="0" w:color="auto"/>
        <w:right w:val="none" w:sz="0" w:space="0" w:color="auto"/>
      </w:divBdr>
    </w:div>
    <w:div w:id="343941534">
      <w:bodyDiv w:val="1"/>
      <w:marLeft w:val="0"/>
      <w:marRight w:val="0"/>
      <w:marTop w:val="0"/>
      <w:marBottom w:val="0"/>
      <w:divBdr>
        <w:top w:val="none" w:sz="0" w:space="0" w:color="auto"/>
        <w:left w:val="none" w:sz="0" w:space="0" w:color="auto"/>
        <w:bottom w:val="none" w:sz="0" w:space="0" w:color="auto"/>
        <w:right w:val="none" w:sz="0" w:space="0" w:color="auto"/>
      </w:divBdr>
    </w:div>
    <w:div w:id="358168850">
      <w:bodyDiv w:val="1"/>
      <w:marLeft w:val="0"/>
      <w:marRight w:val="0"/>
      <w:marTop w:val="0"/>
      <w:marBottom w:val="0"/>
      <w:divBdr>
        <w:top w:val="none" w:sz="0" w:space="0" w:color="auto"/>
        <w:left w:val="none" w:sz="0" w:space="0" w:color="auto"/>
        <w:bottom w:val="none" w:sz="0" w:space="0" w:color="auto"/>
        <w:right w:val="none" w:sz="0" w:space="0" w:color="auto"/>
      </w:divBdr>
      <w:divsChild>
        <w:div w:id="1028334700">
          <w:marLeft w:val="0"/>
          <w:marRight w:val="0"/>
          <w:marTop w:val="0"/>
          <w:marBottom w:val="0"/>
          <w:divBdr>
            <w:top w:val="none" w:sz="0" w:space="0" w:color="auto"/>
            <w:left w:val="none" w:sz="0" w:space="0" w:color="auto"/>
            <w:bottom w:val="none" w:sz="0" w:space="0" w:color="auto"/>
            <w:right w:val="none" w:sz="0" w:space="0" w:color="auto"/>
          </w:divBdr>
          <w:divsChild>
            <w:div w:id="42297536">
              <w:marLeft w:val="0"/>
              <w:marRight w:val="0"/>
              <w:marTop w:val="0"/>
              <w:marBottom w:val="0"/>
              <w:divBdr>
                <w:top w:val="none" w:sz="0" w:space="0" w:color="auto"/>
                <w:left w:val="none" w:sz="0" w:space="0" w:color="auto"/>
                <w:bottom w:val="none" w:sz="0" w:space="0" w:color="auto"/>
                <w:right w:val="none" w:sz="0" w:space="0" w:color="auto"/>
              </w:divBdr>
              <w:divsChild>
                <w:div w:id="1731876837">
                  <w:marLeft w:val="0"/>
                  <w:marRight w:val="0"/>
                  <w:marTop w:val="0"/>
                  <w:marBottom w:val="0"/>
                  <w:divBdr>
                    <w:top w:val="none" w:sz="0" w:space="0" w:color="auto"/>
                    <w:left w:val="none" w:sz="0" w:space="0" w:color="auto"/>
                    <w:bottom w:val="none" w:sz="0" w:space="0" w:color="auto"/>
                    <w:right w:val="none" w:sz="0" w:space="0" w:color="auto"/>
                  </w:divBdr>
                  <w:divsChild>
                    <w:div w:id="1381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2218">
      <w:bodyDiv w:val="1"/>
      <w:marLeft w:val="0"/>
      <w:marRight w:val="0"/>
      <w:marTop w:val="0"/>
      <w:marBottom w:val="0"/>
      <w:divBdr>
        <w:top w:val="none" w:sz="0" w:space="0" w:color="auto"/>
        <w:left w:val="none" w:sz="0" w:space="0" w:color="auto"/>
        <w:bottom w:val="none" w:sz="0" w:space="0" w:color="auto"/>
        <w:right w:val="none" w:sz="0" w:space="0" w:color="auto"/>
      </w:divBdr>
    </w:div>
    <w:div w:id="376395277">
      <w:bodyDiv w:val="1"/>
      <w:marLeft w:val="0"/>
      <w:marRight w:val="0"/>
      <w:marTop w:val="0"/>
      <w:marBottom w:val="0"/>
      <w:divBdr>
        <w:top w:val="none" w:sz="0" w:space="0" w:color="auto"/>
        <w:left w:val="none" w:sz="0" w:space="0" w:color="auto"/>
        <w:bottom w:val="none" w:sz="0" w:space="0" w:color="auto"/>
        <w:right w:val="none" w:sz="0" w:space="0" w:color="auto"/>
      </w:divBdr>
    </w:div>
    <w:div w:id="381947983">
      <w:bodyDiv w:val="1"/>
      <w:marLeft w:val="0"/>
      <w:marRight w:val="0"/>
      <w:marTop w:val="0"/>
      <w:marBottom w:val="0"/>
      <w:divBdr>
        <w:top w:val="none" w:sz="0" w:space="0" w:color="auto"/>
        <w:left w:val="none" w:sz="0" w:space="0" w:color="auto"/>
        <w:bottom w:val="none" w:sz="0" w:space="0" w:color="auto"/>
        <w:right w:val="none" w:sz="0" w:space="0" w:color="auto"/>
      </w:divBdr>
      <w:divsChild>
        <w:div w:id="1025406177">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0503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2618">
      <w:bodyDiv w:val="1"/>
      <w:marLeft w:val="0"/>
      <w:marRight w:val="0"/>
      <w:marTop w:val="0"/>
      <w:marBottom w:val="0"/>
      <w:divBdr>
        <w:top w:val="none" w:sz="0" w:space="0" w:color="auto"/>
        <w:left w:val="none" w:sz="0" w:space="0" w:color="auto"/>
        <w:bottom w:val="none" w:sz="0" w:space="0" w:color="auto"/>
        <w:right w:val="none" w:sz="0" w:space="0" w:color="auto"/>
      </w:divBdr>
    </w:div>
    <w:div w:id="410930547">
      <w:bodyDiv w:val="1"/>
      <w:marLeft w:val="0"/>
      <w:marRight w:val="0"/>
      <w:marTop w:val="0"/>
      <w:marBottom w:val="0"/>
      <w:divBdr>
        <w:top w:val="none" w:sz="0" w:space="0" w:color="auto"/>
        <w:left w:val="none" w:sz="0" w:space="0" w:color="auto"/>
        <w:bottom w:val="none" w:sz="0" w:space="0" w:color="auto"/>
        <w:right w:val="none" w:sz="0" w:space="0" w:color="auto"/>
      </w:divBdr>
    </w:div>
    <w:div w:id="411002737">
      <w:bodyDiv w:val="1"/>
      <w:marLeft w:val="0"/>
      <w:marRight w:val="0"/>
      <w:marTop w:val="0"/>
      <w:marBottom w:val="0"/>
      <w:divBdr>
        <w:top w:val="none" w:sz="0" w:space="0" w:color="auto"/>
        <w:left w:val="none" w:sz="0" w:space="0" w:color="auto"/>
        <w:bottom w:val="none" w:sz="0" w:space="0" w:color="auto"/>
        <w:right w:val="none" w:sz="0" w:space="0" w:color="auto"/>
      </w:divBdr>
    </w:div>
    <w:div w:id="420297487">
      <w:bodyDiv w:val="1"/>
      <w:marLeft w:val="0"/>
      <w:marRight w:val="0"/>
      <w:marTop w:val="0"/>
      <w:marBottom w:val="0"/>
      <w:divBdr>
        <w:top w:val="none" w:sz="0" w:space="0" w:color="auto"/>
        <w:left w:val="none" w:sz="0" w:space="0" w:color="auto"/>
        <w:bottom w:val="none" w:sz="0" w:space="0" w:color="auto"/>
        <w:right w:val="none" w:sz="0" w:space="0" w:color="auto"/>
      </w:divBdr>
    </w:div>
    <w:div w:id="424613203">
      <w:bodyDiv w:val="1"/>
      <w:marLeft w:val="0"/>
      <w:marRight w:val="0"/>
      <w:marTop w:val="0"/>
      <w:marBottom w:val="0"/>
      <w:divBdr>
        <w:top w:val="none" w:sz="0" w:space="0" w:color="auto"/>
        <w:left w:val="none" w:sz="0" w:space="0" w:color="auto"/>
        <w:bottom w:val="none" w:sz="0" w:space="0" w:color="auto"/>
        <w:right w:val="none" w:sz="0" w:space="0" w:color="auto"/>
      </w:divBdr>
      <w:divsChild>
        <w:div w:id="1608926350">
          <w:marLeft w:val="0"/>
          <w:marRight w:val="0"/>
          <w:marTop w:val="0"/>
          <w:marBottom w:val="0"/>
          <w:divBdr>
            <w:top w:val="none" w:sz="0" w:space="0" w:color="auto"/>
            <w:left w:val="none" w:sz="0" w:space="0" w:color="auto"/>
            <w:bottom w:val="none" w:sz="0" w:space="0" w:color="auto"/>
            <w:right w:val="none" w:sz="0" w:space="0" w:color="auto"/>
          </w:divBdr>
          <w:divsChild>
            <w:div w:id="351084">
              <w:marLeft w:val="0"/>
              <w:marRight w:val="0"/>
              <w:marTop w:val="0"/>
              <w:marBottom w:val="0"/>
              <w:divBdr>
                <w:top w:val="none" w:sz="0" w:space="0" w:color="auto"/>
                <w:left w:val="none" w:sz="0" w:space="0" w:color="auto"/>
                <w:bottom w:val="none" w:sz="0" w:space="0" w:color="auto"/>
                <w:right w:val="none" w:sz="0" w:space="0" w:color="auto"/>
              </w:divBdr>
              <w:divsChild>
                <w:div w:id="376973545">
                  <w:marLeft w:val="0"/>
                  <w:marRight w:val="0"/>
                  <w:marTop w:val="0"/>
                  <w:marBottom w:val="0"/>
                  <w:divBdr>
                    <w:top w:val="none" w:sz="0" w:space="0" w:color="auto"/>
                    <w:left w:val="none" w:sz="0" w:space="0" w:color="auto"/>
                    <w:bottom w:val="none" w:sz="0" w:space="0" w:color="auto"/>
                    <w:right w:val="none" w:sz="0" w:space="0" w:color="auto"/>
                  </w:divBdr>
                  <w:divsChild>
                    <w:div w:id="10185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44139">
      <w:bodyDiv w:val="1"/>
      <w:marLeft w:val="0"/>
      <w:marRight w:val="0"/>
      <w:marTop w:val="0"/>
      <w:marBottom w:val="0"/>
      <w:divBdr>
        <w:top w:val="none" w:sz="0" w:space="0" w:color="auto"/>
        <w:left w:val="none" w:sz="0" w:space="0" w:color="auto"/>
        <w:bottom w:val="none" w:sz="0" w:space="0" w:color="auto"/>
        <w:right w:val="none" w:sz="0" w:space="0" w:color="auto"/>
      </w:divBdr>
    </w:div>
    <w:div w:id="468979153">
      <w:bodyDiv w:val="1"/>
      <w:marLeft w:val="0"/>
      <w:marRight w:val="0"/>
      <w:marTop w:val="0"/>
      <w:marBottom w:val="0"/>
      <w:divBdr>
        <w:top w:val="none" w:sz="0" w:space="0" w:color="auto"/>
        <w:left w:val="none" w:sz="0" w:space="0" w:color="auto"/>
        <w:bottom w:val="none" w:sz="0" w:space="0" w:color="auto"/>
        <w:right w:val="none" w:sz="0" w:space="0" w:color="auto"/>
      </w:divBdr>
    </w:div>
    <w:div w:id="475415197">
      <w:bodyDiv w:val="1"/>
      <w:marLeft w:val="0"/>
      <w:marRight w:val="0"/>
      <w:marTop w:val="0"/>
      <w:marBottom w:val="0"/>
      <w:divBdr>
        <w:top w:val="none" w:sz="0" w:space="0" w:color="auto"/>
        <w:left w:val="none" w:sz="0" w:space="0" w:color="auto"/>
        <w:bottom w:val="none" w:sz="0" w:space="0" w:color="auto"/>
        <w:right w:val="none" w:sz="0" w:space="0" w:color="auto"/>
      </w:divBdr>
    </w:div>
    <w:div w:id="475879302">
      <w:bodyDiv w:val="1"/>
      <w:marLeft w:val="0"/>
      <w:marRight w:val="0"/>
      <w:marTop w:val="0"/>
      <w:marBottom w:val="0"/>
      <w:divBdr>
        <w:top w:val="none" w:sz="0" w:space="0" w:color="auto"/>
        <w:left w:val="none" w:sz="0" w:space="0" w:color="auto"/>
        <w:bottom w:val="none" w:sz="0" w:space="0" w:color="auto"/>
        <w:right w:val="none" w:sz="0" w:space="0" w:color="auto"/>
      </w:divBdr>
    </w:div>
    <w:div w:id="476459859">
      <w:bodyDiv w:val="1"/>
      <w:marLeft w:val="0"/>
      <w:marRight w:val="0"/>
      <w:marTop w:val="0"/>
      <w:marBottom w:val="0"/>
      <w:divBdr>
        <w:top w:val="none" w:sz="0" w:space="0" w:color="auto"/>
        <w:left w:val="none" w:sz="0" w:space="0" w:color="auto"/>
        <w:bottom w:val="none" w:sz="0" w:space="0" w:color="auto"/>
        <w:right w:val="none" w:sz="0" w:space="0" w:color="auto"/>
      </w:divBdr>
    </w:div>
    <w:div w:id="502672815">
      <w:bodyDiv w:val="1"/>
      <w:marLeft w:val="0"/>
      <w:marRight w:val="0"/>
      <w:marTop w:val="0"/>
      <w:marBottom w:val="0"/>
      <w:divBdr>
        <w:top w:val="none" w:sz="0" w:space="0" w:color="auto"/>
        <w:left w:val="none" w:sz="0" w:space="0" w:color="auto"/>
        <w:bottom w:val="none" w:sz="0" w:space="0" w:color="auto"/>
        <w:right w:val="none" w:sz="0" w:space="0" w:color="auto"/>
      </w:divBdr>
    </w:div>
    <w:div w:id="519705626">
      <w:bodyDiv w:val="1"/>
      <w:marLeft w:val="0"/>
      <w:marRight w:val="0"/>
      <w:marTop w:val="0"/>
      <w:marBottom w:val="0"/>
      <w:divBdr>
        <w:top w:val="none" w:sz="0" w:space="0" w:color="auto"/>
        <w:left w:val="none" w:sz="0" w:space="0" w:color="auto"/>
        <w:bottom w:val="none" w:sz="0" w:space="0" w:color="auto"/>
        <w:right w:val="none" w:sz="0" w:space="0" w:color="auto"/>
      </w:divBdr>
      <w:divsChild>
        <w:div w:id="1634750030">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2126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253">
      <w:bodyDiv w:val="1"/>
      <w:marLeft w:val="0"/>
      <w:marRight w:val="0"/>
      <w:marTop w:val="0"/>
      <w:marBottom w:val="0"/>
      <w:divBdr>
        <w:top w:val="none" w:sz="0" w:space="0" w:color="auto"/>
        <w:left w:val="none" w:sz="0" w:space="0" w:color="auto"/>
        <w:bottom w:val="none" w:sz="0" w:space="0" w:color="auto"/>
        <w:right w:val="none" w:sz="0" w:space="0" w:color="auto"/>
      </w:divBdr>
    </w:div>
    <w:div w:id="525942986">
      <w:bodyDiv w:val="1"/>
      <w:marLeft w:val="0"/>
      <w:marRight w:val="0"/>
      <w:marTop w:val="0"/>
      <w:marBottom w:val="0"/>
      <w:divBdr>
        <w:top w:val="none" w:sz="0" w:space="0" w:color="auto"/>
        <w:left w:val="none" w:sz="0" w:space="0" w:color="auto"/>
        <w:bottom w:val="none" w:sz="0" w:space="0" w:color="auto"/>
        <w:right w:val="none" w:sz="0" w:space="0" w:color="auto"/>
      </w:divBdr>
    </w:div>
    <w:div w:id="526912696">
      <w:bodyDiv w:val="1"/>
      <w:marLeft w:val="0"/>
      <w:marRight w:val="0"/>
      <w:marTop w:val="0"/>
      <w:marBottom w:val="0"/>
      <w:divBdr>
        <w:top w:val="none" w:sz="0" w:space="0" w:color="auto"/>
        <w:left w:val="none" w:sz="0" w:space="0" w:color="auto"/>
        <w:bottom w:val="none" w:sz="0" w:space="0" w:color="auto"/>
        <w:right w:val="none" w:sz="0" w:space="0" w:color="auto"/>
      </w:divBdr>
    </w:div>
    <w:div w:id="533152245">
      <w:bodyDiv w:val="1"/>
      <w:marLeft w:val="0"/>
      <w:marRight w:val="0"/>
      <w:marTop w:val="0"/>
      <w:marBottom w:val="0"/>
      <w:divBdr>
        <w:top w:val="none" w:sz="0" w:space="0" w:color="auto"/>
        <w:left w:val="none" w:sz="0" w:space="0" w:color="auto"/>
        <w:bottom w:val="none" w:sz="0" w:space="0" w:color="auto"/>
        <w:right w:val="none" w:sz="0" w:space="0" w:color="auto"/>
      </w:divBdr>
      <w:divsChild>
        <w:div w:id="1353261322">
          <w:marLeft w:val="0"/>
          <w:marRight w:val="0"/>
          <w:marTop w:val="0"/>
          <w:marBottom w:val="0"/>
          <w:divBdr>
            <w:top w:val="none" w:sz="0" w:space="0" w:color="auto"/>
            <w:left w:val="none" w:sz="0" w:space="0" w:color="auto"/>
            <w:bottom w:val="none" w:sz="0" w:space="0" w:color="auto"/>
            <w:right w:val="none" w:sz="0" w:space="0" w:color="auto"/>
          </w:divBdr>
          <w:divsChild>
            <w:div w:id="2030987914">
              <w:marLeft w:val="0"/>
              <w:marRight w:val="0"/>
              <w:marTop w:val="0"/>
              <w:marBottom w:val="0"/>
              <w:divBdr>
                <w:top w:val="none" w:sz="0" w:space="0" w:color="auto"/>
                <w:left w:val="none" w:sz="0" w:space="0" w:color="auto"/>
                <w:bottom w:val="none" w:sz="0" w:space="0" w:color="auto"/>
                <w:right w:val="none" w:sz="0" w:space="0" w:color="auto"/>
              </w:divBdr>
              <w:divsChild>
                <w:div w:id="474298488">
                  <w:marLeft w:val="0"/>
                  <w:marRight w:val="0"/>
                  <w:marTop w:val="0"/>
                  <w:marBottom w:val="0"/>
                  <w:divBdr>
                    <w:top w:val="none" w:sz="0" w:space="0" w:color="auto"/>
                    <w:left w:val="none" w:sz="0" w:space="0" w:color="auto"/>
                    <w:bottom w:val="none" w:sz="0" w:space="0" w:color="auto"/>
                    <w:right w:val="none" w:sz="0" w:space="0" w:color="auto"/>
                  </w:divBdr>
                  <w:divsChild>
                    <w:div w:id="1883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981">
      <w:bodyDiv w:val="1"/>
      <w:marLeft w:val="0"/>
      <w:marRight w:val="0"/>
      <w:marTop w:val="0"/>
      <w:marBottom w:val="0"/>
      <w:divBdr>
        <w:top w:val="none" w:sz="0" w:space="0" w:color="auto"/>
        <w:left w:val="none" w:sz="0" w:space="0" w:color="auto"/>
        <w:bottom w:val="none" w:sz="0" w:space="0" w:color="auto"/>
        <w:right w:val="none" w:sz="0" w:space="0" w:color="auto"/>
      </w:divBdr>
    </w:div>
    <w:div w:id="560218881">
      <w:bodyDiv w:val="1"/>
      <w:marLeft w:val="0"/>
      <w:marRight w:val="0"/>
      <w:marTop w:val="0"/>
      <w:marBottom w:val="0"/>
      <w:divBdr>
        <w:top w:val="none" w:sz="0" w:space="0" w:color="auto"/>
        <w:left w:val="none" w:sz="0" w:space="0" w:color="auto"/>
        <w:bottom w:val="none" w:sz="0" w:space="0" w:color="auto"/>
        <w:right w:val="none" w:sz="0" w:space="0" w:color="auto"/>
      </w:divBdr>
    </w:div>
    <w:div w:id="571155869">
      <w:bodyDiv w:val="1"/>
      <w:marLeft w:val="0"/>
      <w:marRight w:val="0"/>
      <w:marTop w:val="0"/>
      <w:marBottom w:val="0"/>
      <w:divBdr>
        <w:top w:val="none" w:sz="0" w:space="0" w:color="auto"/>
        <w:left w:val="none" w:sz="0" w:space="0" w:color="auto"/>
        <w:bottom w:val="none" w:sz="0" w:space="0" w:color="auto"/>
        <w:right w:val="none" w:sz="0" w:space="0" w:color="auto"/>
      </w:divBdr>
    </w:div>
    <w:div w:id="580531904">
      <w:bodyDiv w:val="1"/>
      <w:marLeft w:val="0"/>
      <w:marRight w:val="0"/>
      <w:marTop w:val="0"/>
      <w:marBottom w:val="0"/>
      <w:divBdr>
        <w:top w:val="none" w:sz="0" w:space="0" w:color="auto"/>
        <w:left w:val="none" w:sz="0" w:space="0" w:color="auto"/>
        <w:bottom w:val="none" w:sz="0" w:space="0" w:color="auto"/>
        <w:right w:val="none" w:sz="0" w:space="0" w:color="auto"/>
      </w:divBdr>
    </w:div>
    <w:div w:id="603029488">
      <w:bodyDiv w:val="1"/>
      <w:marLeft w:val="0"/>
      <w:marRight w:val="0"/>
      <w:marTop w:val="0"/>
      <w:marBottom w:val="0"/>
      <w:divBdr>
        <w:top w:val="none" w:sz="0" w:space="0" w:color="auto"/>
        <w:left w:val="none" w:sz="0" w:space="0" w:color="auto"/>
        <w:bottom w:val="none" w:sz="0" w:space="0" w:color="auto"/>
        <w:right w:val="none" w:sz="0" w:space="0" w:color="auto"/>
      </w:divBdr>
    </w:div>
    <w:div w:id="604381590">
      <w:bodyDiv w:val="1"/>
      <w:marLeft w:val="0"/>
      <w:marRight w:val="0"/>
      <w:marTop w:val="0"/>
      <w:marBottom w:val="0"/>
      <w:divBdr>
        <w:top w:val="none" w:sz="0" w:space="0" w:color="auto"/>
        <w:left w:val="none" w:sz="0" w:space="0" w:color="auto"/>
        <w:bottom w:val="none" w:sz="0" w:space="0" w:color="auto"/>
        <w:right w:val="none" w:sz="0" w:space="0" w:color="auto"/>
      </w:divBdr>
    </w:div>
    <w:div w:id="605574846">
      <w:bodyDiv w:val="1"/>
      <w:marLeft w:val="0"/>
      <w:marRight w:val="0"/>
      <w:marTop w:val="0"/>
      <w:marBottom w:val="0"/>
      <w:divBdr>
        <w:top w:val="none" w:sz="0" w:space="0" w:color="auto"/>
        <w:left w:val="none" w:sz="0" w:space="0" w:color="auto"/>
        <w:bottom w:val="none" w:sz="0" w:space="0" w:color="auto"/>
        <w:right w:val="none" w:sz="0" w:space="0" w:color="auto"/>
      </w:divBdr>
    </w:div>
    <w:div w:id="606306236">
      <w:bodyDiv w:val="1"/>
      <w:marLeft w:val="0"/>
      <w:marRight w:val="0"/>
      <w:marTop w:val="0"/>
      <w:marBottom w:val="0"/>
      <w:divBdr>
        <w:top w:val="none" w:sz="0" w:space="0" w:color="auto"/>
        <w:left w:val="none" w:sz="0" w:space="0" w:color="auto"/>
        <w:bottom w:val="none" w:sz="0" w:space="0" w:color="auto"/>
        <w:right w:val="none" w:sz="0" w:space="0" w:color="auto"/>
      </w:divBdr>
    </w:div>
    <w:div w:id="608463929">
      <w:bodyDiv w:val="1"/>
      <w:marLeft w:val="0"/>
      <w:marRight w:val="0"/>
      <w:marTop w:val="0"/>
      <w:marBottom w:val="0"/>
      <w:divBdr>
        <w:top w:val="none" w:sz="0" w:space="0" w:color="auto"/>
        <w:left w:val="none" w:sz="0" w:space="0" w:color="auto"/>
        <w:bottom w:val="none" w:sz="0" w:space="0" w:color="auto"/>
        <w:right w:val="none" w:sz="0" w:space="0" w:color="auto"/>
      </w:divBdr>
    </w:div>
    <w:div w:id="608633768">
      <w:bodyDiv w:val="1"/>
      <w:marLeft w:val="0"/>
      <w:marRight w:val="0"/>
      <w:marTop w:val="0"/>
      <w:marBottom w:val="0"/>
      <w:divBdr>
        <w:top w:val="none" w:sz="0" w:space="0" w:color="auto"/>
        <w:left w:val="none" w:sz="0" w:space="0" w:color="auto"/>
        <w:bottom w:val="none" w:sz="0" w:space="0" w:color="auto"/>
        <w:right w:val="none" w:sz="0" w:space="0" w:color="auto"/>
      </w:divBdr>
    </w:div>
    <w:div w:id="615021094">
      <w:bodyDiv w:val="1"/>
      <w:marLeft w:val="0"/>
      <w:marRight w:val="0"/>
      <w:marTop w:val="0"/>
      <w:marBottom w:val="0"/>
      <w:divBdr>
        <w:top w:val="none" w:sz="0" w:space="0" w:color="auto"/>
        <w:left w:val="none" w:sz="0" w:space="0" w:color="auto"/>
        <w:bottom w:val="none" w:sz="0" w:space="0" w:color="auto"/>
        <w:right w:val="none" w:sz="0" w:space="0" w:color="auto"/>
      </w:divBdr>
    </w:div>
    <w:div w:id="618531750">
      <w:bodyDiv w:val="1"/>
      <w:marLeft w:val="0"/>
      <w:marRight w:val="0"/>
      <w:marTop w:val="0"/>
      <w:marBottom w:val="0"/>
      <w:divBdr>
        <w:top w:val="none" w:sz="0" w:space="0" w:color="auto"/>
        <w:left w:val="none" w:sz="0" w:space="0" w:color="auto"/>
        <w:bottom w:val="none" w:sz="0" w:space="0" w:color="auto"/>
        <w:right w:val="none" w:sz="0" w:space="0" w:color="auto"/>
      </w:divBdr>
    </w:div>
    <w:div w:id="621112310">
      <w:bodyDiv w:val="1"/>
      <w:marLeft w:val="0"/>
      <w:marRight w:val="0"/>
      <w:marTop w:val="0"/>
      <w:marBottom w:val="0"/>
      <w:divBdr>
        <w:top w:val="none" w:sz="0" w:space="0" w:color="auto"/>
        <w:left w:val="none" w:sz="0" w:space="0" w:color="auto"/>
        <w:bottom w:val="none" w:sz="0" w:space="0" w:color="auto"/>
        <w:right w:val="none" w:sz="0" w:space="0" w:color="auto"/>
      </w:divBdr>
    </w:div>
    <w:div w:id="647323700">
      <w:bodyDiv w:val="1"/>
      <w:marLeft w:val="0"/>
      <w:marRight w:val="0"/>
      <w:marTop w:val="0"/>
      <w:marBottom w:val="0"/>
      <w:divBdr>
        <w:top w:val="none" w:sz="0" w:space="0" w:color="auto"/>
        <w:left w:val="none" w:sz="0" w:space="0" w:color="auto"/>
        <w:bottom w:val="none" w:sz="0" w:space="0" w:color="auto"/>
        <w:right w:val="none" w:sz="0" w:space="0" w:color="auto"/>
      </w:divBdr>
      <w:divsChild>
        <w:div w:id="1847596336">
          <w:marLeft w:val="0"/>
          <w:marRight w:val="0"/>
          <w:marTop w:val="0"/>
          <w:marBottom w:val="0"/>
          <w:divBdr>
            <w:top w:val="none" w:sz="0" w:space="0" w:color="auto"/>
            <w:left w:val="none" w:sz="0" w:space="0" w:color="auto"/>
            <w:bottom w:val="none" w:sz="0" w:space="0" w:color="auto"/>
            <w:right w:val="none" w:sz="0" w:space="0" w:color="auto"/>
          </w:divBdr>
        </w:div>
        <w:div w:id="1429815181">
          <w:marLeft w:val="0"/>
          <w:marRight w:val="0"/>
          <w:marTop w:val="0"/>
          <w:marBottom w:val="0"/>
          <w:divBdr>
            <w:top w:val="none" w:sz="0" w:space="0" w:color="auto"/>
            <w:left w:val="none" w:sz="0" w:space="0" w:color="auto"/>
            <w:bottom w:val="none" w:sz="0" w:space="0" w:color="auto"/>
            <w:right w:val="none" w:sz="0" w:space="0" w:color="auto"/>
          </w:divBdr>
        </w:div>
      </w:divsChild>
    </w:div>
    <w:div w:id="651980672">
      <w:bodyDiv w:val="1"/>
      <w:marLeft w:val="0"/>
      <w:marRight w:val="0"/>
      <w:marTop w:val="0"/>
      <w:marBottom w:val="0"/>
      <w:divBdr>
        <w:top w:val="none" w:sz="0" w:space="0" w:color="auto"/>
        <w:left w:val="none" w:sz="0" w:space="0" w:color="auto"/>
        <w:bottom w:val="none" w:sz="0" w:space="0" w:color="auto"/>
        <w:right w:val="none" w:sz="0" w:space="0" w:color="auto"/>
      </w:divBdr>
    </w:div>
    <w:div w:id="668874291">
      <w:bodyDiv w:val="1"/>
      <w:marLeft w:val="0"/>
      <w:marRight w:val="0"/>
      <w:marTop w:val="0"/>
      <w:marBottom w:val="0"/>
      <w:divBdr>
        <w:top w:val="none" w:sz="0" w:space="0" w:color="auto"/>
        <w:left w:val="none" w:sz="0" w:space="0" w:color="auto"/>
        <w:bottom w:val="none" w:sz="0" w:space="0" w:color="auto"/>
        <w:right w:val="none" w:sz="0" w:space="0" w:color="auto"/>
      </w:divBdr>
    </w:div>
    <w:div w:id="690031348">
      <w:bodyDiv w:val="1"/>
      <w:marLeft w:val="0"/>
      <w:marRight w:val="0"/>
      <w:marTop w:val="0"/>
      <w:marBottom w:val="0"/>
      <w:divBdr>
        <w:top w:val="none" w:sz="0" w:space="0" w:color="auto"/>
        <w:left w:val="none" w:sz="0" w:space="0" w:color="auto"/>
        <w:bottom w:val="none" w:sz="0" w:space="0" w:color="auto"/>
        <w:right w:val="none" w:sz="0" w:space="0" w:color="auto"/>
      </w:divBdr>
    </w:div>
    <w:div w:id="692539940">
      <w:bodyDiv w:val="1"/>
      <w:marLeft w:val="0"/>
      <w:marRight w:val="0"/>
      <w:marTop w:val="0"/>
      <w:marBottom w:val="0"/>
      <w:divBdr>
        <w:top w:val="none" w:sz="0" w:space="0" w:color="auto"/>
        <w:left w:val="none" w:sz="0" w:space="0" w:color="auto"/>
        <w:bottom w:val="none" w:sz="0" w:space="0" w:color="auto"/>
        <w:right w:val="none" w:sz="0" w:space="0" w:color="auto"/>
      </w:divBdr>
    </w:div>
    <w:div w:id="694188780">
      <w:bodyDiv w:val="1"/>
      <w:marLeft w:val="0"/>
      <w:marRight w:val="0"/>
      <w:marTop w:val="0"/>
      <w:marBottom w:val="0"/>
      <w:divBdr>
        <w:top w:val="none" w:sz="0" w:space="0" w:color="auto"/>
        <w:left w:val="none" w:sz="0" w:space="0" w:color="auto"/>
        <w:bottom w:val="none" w:sz="0" w:space="0" w:color="auto"/>
        <w:right w:val="none" w:sz="0" w:space="0" w:color="auto"/>
      </w:divBdr>
    </w:div>
    <w:div w:id="714164069">
      <w:bodyDiv w:val="1"/>
      <w:marLeft w:val="0"/>
      <w:marRight w:val="0"/>
      <w:marTop w:val="0"/>
      <w:marBottom w:val="0"/>
      <w:divBdr>
        <w:top w:val="none" w:sz="0" w:space="0" w:color="auto"/>
        <w:left w:val="none" w:sz="0" w:space="0" w:color="auto"/>
        <w:bottom w:val="none" w:sz="0" w:space="0" w:color="auto"/>
        <w:right w:val="none" w:sz="0" w:space="0" w:color="auto"/>
      </w:divBdr>
      <w:divsChild>
        <w:div w:id="412702478">
          <w:marLeft w:val="0"/>
          <w:marRight w:val="0"/>
          <w:marTop w:val="0"/>
          <w:marBottom w:val="0"/>
          <w:divBdr>
            <w:top w:val="none" w:sz="0" w:space="0" w:color="auto"/>
            <w:left w:val="none" w:sz="0" w:space="0" w:color="auto"/>
            <w:bottom w:val="none" w:sz="0" w:space="0" w:color="auto"/>
            <w:right w:val="none" w:sz="0" w:space="0" w:color="auto"/>
          </w:divBdr>
        </w:div>
        <w:div w:id="1068767982">
          <w:marLeft w:val="0"/>
          <w:marRight w:val="0"/>
          <w:marTop w:val="0"/>
          <w:marBottom w:val="0"/>
          <w:divBdr>
            <w:top w:val="none" w:sz="0" w:space="0" w:color="auto"/>
            <w:left w:val="none" w:sz="0" w:space="0" w:color="auto"/>
            <w:bottom w:val="none" w:sz="0" w:space="0" w:color="auto"/>
            <w:right w:val="none" w:sz="0" w:space="0" w:color="auto"/>
          </w:divBdr>
        </w:div>
        <w:div w:id="1121846017">
          <w:marLeft w:val="0"/>
          <w:marRight w:val="0"/>
          <w:marTop w:val="0"/>
          <w:marBottom w:val="0"/>
          <w:divBdr>
            <w:top w:val="none" w:sz="0" w:space="0" w:color="auto"/>
            <w:left w:val="none" w:sz="0" w:space="0" w:color="auto"/>
            <w:bottom w:val="none" w:sz="0" w:space="0" w:color="auto"/>
            <w:right w:val="none" w:sz="0" w:space="0" w:color="auto"/>
          </w:divBdr>
        </w:div>
      </w:divsChild>
    </w:div>
    <w:div w:id="717974607">
      <w:bodyDiv w:val="1"/>
      <w:marLeft w:val="0"/>
      <w:marRight w:val="0"/>
      <w:marTop w:val="0"/>
      <w:marBottom w:val="0"/>
      <w:divBdr>
        <w:top w:val="none" w:sz="0" w:space="0" w:color="auto"/>
        <w:left w:val="none" w:sz="0" w:space="0" w:color="auto"/>
        <w:bottom w:val="none" w:sz="0" w:space="0" w:color="auto"/>
        <w:right w:val="none" w:sz="0" w:space="0" w:color="auto"/>
      </w:divBdr>
    </w:div>
    <w:div w:id="720594590">
      <w:bodyDiv w:val="1"/>
      <w:marLeft w:val="0"/>
      <w:marRight w:val="0"/>
      <w:marTop w:val="0"/>
      <w:marBottom w:val="0"/>
      <w:divBdr>
        <w:top w:val="none" w:sz="0" w:space="0" w:color="auto"/>
        <w:left w:val="none" w:sz="0" w:space="0" w:color="auto"/>
        <w:bottom w:val="none" w:sz="0" w:space="0" w:color="auto"/>
        <w:right w:val="none" w:sz="0" w:space="0" w:color="auto"/>
      </w:divBdr>
      <w:divsChild>
        <w:div w:id="2099906328">
          <w:marLeft w:val="0"/>
          <w:marRight w:val="0"/>
          <w:marTop w:val="0"/>
          <w:marBottom w:val="0"/>
          <w:divBdr>
            <w:top w:val="none" w:sz="0" w:space="0" w:color="auto"/>
            <w:left w:val="none" w:sz="0" w:space="0" w:color="auto"/>
            <w:bottom w:val="none" w:sz="0" w:space="0" w:color="auto"/>
            <w:right w:val="none" w:sz="0" w:space="0" w:color="auto"/>
          </w:divBdr>
          <w:divsChild>
            <w:div w:id="1710497627">
              <w:marLeft w:val="0"/>
              <w:marRight w:val="0"/>
              <w:marTop w:val="0"/>
              <w:marBottom w:val="0"/>
              <w:divBdr>
                <w:top w:val="none" w:sz="0" w:space="0" w:color="auto"/>
                <w:left w:val="none" w:sz="0" w:space="0" w:color="auto"/>
                <w:bottom w:val="none" w:sz="0" w:space="0" w:color="auto"/>
                <w:right w:val="none" w:sz="0" w:space="0" w:color="auto"/>
              </w:divBdr>
              <w:divsChild>
                <w:div w:id="1686403687">
                  <w:marLeft w:val="0"/>
                  <w:marRight w:val="0"/>
                  <w:marTop w:val="0"/>
                  <w:marBottom w:val="0"/>
                  <w:divBdr>
                    <w:top w:val="none" w:sz="0" w:space="0" w:color="auto"/>
                    <w:left w:val="none" w:sz="0" w:space="0" w:color="auto"/>
                    <w:bottom w:val="none" w:sz="0" w:space="0" w:color="auto"/>
                    <w:right w:val="none" w:sz="0" w:space="0" w:color="auto"/>
                  </w:divBdr>
                  <w:divsChild>
                    <w:div w:id="13440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4679">
      <w:bodyDiv w:val="1"/>
      <w:marLeft w:val="0"/>
      <w:marRight w:val="0"/>
      <w:marTop w:val="0"/>
      <w:marBottom w:val="0"/>
      <w:divBdr>
        <w:top w:val="none" w:sz="0" w:space="0" w:color="auto"/>
        <w:left w:val="none" w:sz="0" w:space="0" w:color="auto"/>
        <w:bottom w:val="none" w:sz="0" w:space="0" w:color="auto"/>
        <w:right w:val="none" w:sz="0" w:space="0" w:color="auto"/>
      </w:divBdr>
    </w:div>
    <w:div w:id="725497095">
      <w:bodyDiv w:val="1"/>
      <w:marLeft w:val="0"/>
      <w:marRight w:val="0"/>
      <w:marTop w:val="0"/>
      <w:marBottom w:val="0"/>
      <w:divBdr>
        <w:top w:val="none" w:sz="0" w:space="0" w:color="auto"/>
        <w:left w:val="none" w:sz="0" w:space="0" w:color="auto"/>
        <w:bottom w:val="none" w:sz="0" w:space="0" w:color="auto"/>
        <w:right w:val="none" w:sz="0" w:space="0" w:color="auto"/>
      </w:divBdr>
    </w:div>
    <w:div w:id="729813774">
      <w:bodyDiv w:val="1"/>
      <w:marLeft w:val="0"/>
      <w:marRight w:val="0"/>
      <w:marTop w:val="0"/>
      <w:marBottom w:val="0"/>
      <w:divBdr>
        <w:top w:val="none" w:sz="0" w:space="0" w:color="auto"/>
        <w:left w:val="none" w:sz="0" w:space="0" w:color="auto"/>
        <w:bottom w:val="none" w:sz="0" w:space="0" w:color="auto"/>
        <w:right w:val="none" w:sz="0" w:space="0" w:color="auto"/>
      </w:divBdr>
    </w:div>
    <w:div w:id="735591955">
      <w:bodyDiv w:val="1"/>
      <w:marLeft w:val="0"/>
      <w:marRight w:val="0"/>
      <w:marTop w:val="0"/>
      <w:marBottom w:val="0"/>
      <w:divBdr>
        <w:top w:val="none" w:sz="0" w:space="0" w:color="auto"/>
        <w:left w:val="none" w:sz="0" w:space="0" w:color="auto"/>
        <w:bottom w:val="none" w:sz="0" w:space="0" w:color="auto"/>
        <w:right w:val="none" w:sz="0" w:space="0" w:color="auto"/>
      </w:divBdr>
    </w:div>
    <w:div w:id="735931510">
      <w:bodyDiv w:val="1"/>
      <w:marLeft w:val="0"/>
      <w:marRight w:val="0"/>
      <w:marTop w:val="0"/>
      <w:marBottom w:val="0"/>
      <w:divBdr>
        <w:top w:val="none" w:sz="0" w:space="0" w:color="auto"/>
        <w:left w:val="none" w:sz="0" w:space="0" w:color="auto"/>
        <w:bottom w:val="none" w:sz="0" w:space="0" w:color="auto"/>
        <w:right w:val="none" w:sz="0" w:space="0" w:color="auto"/>
      </w:divBdr>
    </w:div>
    <w:div w:id="737820775">
      <w:bodyDiv w:val="1"/>
      <w:marLeft w:val="0"/>
      <w:marRight w:val="0"/>
      <w:marTop w:val="0"/>
      <w:marBottom w:val="0"/>
      <w:divBdr>
        <w:top w:val="none" w:sz="0" w:space="0" w:color="auto"/>
        <w:left w:val="none" w:sz="0" w:space="0" w:color="auto"/>
        <w:bottom w:val="none" w:sz="0" w:space="0" w:color="auto"/>
        <w:right w:val="none" w:sz="0" w:space="0" w:color="auto"/>
      </w:divBdr>
    </w:div>
    <w:div w:id="746073304">
      <w:bodyDiv w:val="1"/>
      <w:marLeft w:val="0"/>
      <w:marRight w:val="0"/>
      <w:marTop w:val="0"/>
      <w:marBottom w:val="0"/>
      <w:divBdr>
        <w:top w:val="none" w:sz="0" w:space="0" w:color="auto"/>
        <w:left w:val="none" w:sz="0" w:space="0" w:color="auto"/>
        <w:bottom w:val="none" w:sz="0" w:space="0" w:color="auto"/>
        <w:right w:val="none" w:sz="0" w:space="0" w:color="auto"/>
      </w:divBdr>
    </w:div>
    <w:div w:id="760563737">
      <w:bodyDiv w:val="1"/>
      <w:marLeft w:val="0"/>
      <w:marRight w:val="0"/>
      <w:marTop w:val="0"/>
      <w:marBottom w:val="0"/>
      <w:divBdr>
        <w:top w:val="none" w:sz="0" w:space="0" w:color="auto"/>
        <w:left w:val="none" w:sz="0" w:space="0" w:color="auto"/>
        <w:bottom w:val="none" w:sz="0" w:space="0" w:color="auto"/>
        <w:right w:val="none" w:sz="0" w:space="0" w:color="auto"/>
      </w:divBdr>
    </w:div>
    <w:div w:id="764495813">
      <w:bodyDiv w:val="1"/>
      <w:marLeft w:val="0"/>
      <w:marRight w:val="0"/>
      <w:marTop w:val="0"/>
      <w:marBottom w:val="0"/>
      <w:divBdr>
        <w:top w:val="none" w:sz="0" w:space="0" w:color="auto"/>
        <w:left w:val="none" w:sz="0" w:space="0" w:color="auto"/>
        <w:bottom w:val="none" w:sz="0" w:space="0" w:color="auto"/>
        <w:right w:val="none" w:sz="0" w:space="0" w:color="auto"/>
      </w:divBdr>
    </w:div>
    <w:div w:id="773718599">
      <w:bodyDiv w:val="1"/>
      <w:marLeft w:val="0"/>
      <w:marRight w:val="0"/>
      <w:marTop w:val="0"/>
      <w:marBottom w:val="0"/>
      <w:divBdr>
        <w:top w:val="none" w:sz="0" w:space="0" w:color="auto"/>
        <w:left w:val="none" w:sz="0" w:space="0" w:color="auto"/>
        <w:bottom w:val="none" w:sz="0" w:space="0" w:color="auto"/>
        <w:right w:val="none" w:sz="0" w:space="0" w:color="auto"/>
      </w:divBdr>
    </w:div>
    <w:div w:id="777025588">
      <w:bodyDiv w:val="1"/>
      <w:marLeft w:val="0"/>
      <w:marRight w:val="0"/>
      <w:marTop w:val="0"/>
      <w:marBottom w:val="0"/>
      <w:divBdr>
        <w:top w:val="none" w:sz="0" w:space="0" w:color="auto"/>
        <w:left w:val="none" w:sz="0" w:space="0" w:color="auto"/>
        <w:bottom w:val="none" w:sz="0" w:space="0" w:color="auto"/>
        <w:right w:val="none" w:sz="0" w:space="0" w:color="auto"/>
      </w:divBdr>
    </w:div>
    <w:div w:id="792988524">
      <w:bodyDiv w:val="1"/>
      <w:marLeft w:val="0"/>
      <w:marRight w:val="0"/>
      <w:marTop w:val="0"/>
      <w:marBottom w:val="0"/>
      <w:divBdr>
        <w:top w:val="none" w:sz="0" w:space="0" w:color="auto"/>
        <w:left w:val="none" w:sz="0" w:space="0" w:color="auto"/>
        <w:bottom w:val="none" w:sz="0" w:space="0" w:color="auto"/>
        <w:right w:val="none" w:sz="0" w:space="0" w:color="auto"/>
      </w:divBdr>
    </w:div>
    <w:div w:id="811480830">
      <w:bodyDiv w:val="1"/>
      <w:marLeft w:val="0"/>
      <w:marRight w:val="0"/>
      <w:marTop w:val="0"/>
      <w:marBottom w:val="0"/>
      <w:divBdr>
        <w:top w:val="none" w:sz="0" w:space="0" w:color="auto"/>
        <w:left w:val="none" w:sz="0" w:space="0" w:color="auto"/>
        <w:bottom w:val="none" w:sz="0" w:space="0" w:color="auto"/>
        <w:right w:val="none" w:sz="0" w:space="0" w:color="auto"/>
      </w:divBdr>
    </w:div>
    <w:div w:id="811555029">
      <w:bodyDiv w:val="1"/>
      <w:marLeft w:val="0"/>
      <w:marRight w:val="0"/>
      <w:marTop w:val="0"/>
      <w:marBottom w:val="0"/>
      <w:divBdr>
        <w:top w:val="none" w:sz="0" w:space="0" w:color="auto"/>
        <w:left w:val="none" w:sz="0" w:space="0" w:color="auto"/>
        <w:bottom w:val="none" w:sz="0" w:space="0" w:color="auto"/>
        <w:right w:val="none" w:sz="0" w:space="0" w:color="auto"/>
      </w:divBdr>
      <w:divsChild>
        <w:div w:id="489099288">
          <w:marLeft w:val="0"/>
          <w:marRight w:val="0"/>
          <w:marTop w:val="0"/>
          <w:marBottom w:val="0"/>
          <w:divBdr>
            <w:top w:val="none" w:sz="0" w:space="0" w:color="auto"/>
            <w:left w:val="none" w:sz="0" w:space="0" w:color="auto"/>
            <w:bottom w:val="none" w:sz="0" w:space="0" w:color="auto"/>
            <w:right w:val="none" w:sz="0" w:space="0" w:color="auto"/>
          </w:divBdr>
        </w:div>
        <w:div w:id="1690528700">
          <w:marLeft w:val="0"/>
          <w:marRight w:val="0"/>
          <w:marTop w:val="0"/>
          <w:marBottom w:val="0"/>
          <w:divBdr>
            <w:top w:val="none" w:sz="0" w:space="0" w:color="auto"/>
            <w:left w:val="none" w:sz="0" w:space="0" w:color="auto"/>
            <w:bottom w:val="none" w:sz="0" w:space="0" w:color="auto"/>
            <w:right w:val="none" w:sz="0" w:space="0" w:color="auto"/>
          </w:divBdr>
        </w:div>
      </w:divsChild>
    </w:div>
    <w:div w:id="819880113">
      <w:bodyDiv w:val="1"/>
      <w:marLeft w:val="0"/>
      <w:marRight w:val="0"/>
      <w:marTop w:val="0"/>
      <w:marBottom w:val="0"/>
      <w:divBdr>
        <w:top w:val="none" w:sz="0" w:space="0" w:color="auto"/>
        <w:left w:val="none" w:sz="0" w:space="0" w:color="auto"/>
        <w:bottom w:val="none" w:sz="0" w:space="0" w:color="auto"/>
        <w:right w:val="none" w:sz="0" w:space="0" w:color="auto"/>
      </w:divBdr>
    </w:div>
    <w:div w:id="822234574">
      <w:bodyDiv w:val="1"/>
      <w:marLeft w:val="0"/>
      <w:marRight w:val="0"/>
      <w:marTop w:val="0"/>
      <w:marBottom w:val="0"/>
      <w:divBdr>
        <w:top w:val="none" w:sz="0" w:space="0" w:color="auto"/>
        <w:left w:val="none" w:sz="0" w:space="0" w:color="auto"/>
        <w:bottom w:val="none" w:sz="0" w:space="0" w:color="auto"/>
        <w:right w:val="none" w:sz="0" w:space="0" w:color="auto"/>
      </w:divBdr>
    </w:div>
    <w:div w:id="835191509">
      <w:bodyDiv w:val="1"/>
      <w:marLeft w:val="0"/>
      <w:marRight w:val="0"/>
      <w:marTop w:val="0"/>
      <w:marBottom w:val="0"/>
      <w:divBdr>
        <w:top w:val="none" w:sz="0" w:space="0" w:color="auto"/>
        <w:left w:val="none" w:sz="0" w:space="0" w:color="auto"/>
        <w:bottom w:val="none" w:sz="0" w:space="0" w:color="auto"/>
        <w:right w:val="none" w:sz="0" w:space="0" w:color="auto"/>
      </w:divBdr>
    </w:div>
    <w:div w:id="855581057">
      <w:bodyDiv w:val="1"/>
      <w:marLeft w:val="0"/>
      <w:marRight w:val="0"/>
      <w:marTop w:val="0"/>
      <w:marBottom w:val="0"/>
      <w:divBdr>
        <w:top w:val="none" w:sz="0" w:space="0" w:color="auto"/>
        <w:left w:val="none" w:sz="0" w:space="0" w:color="auto"/>
        <w:bottom w:val="none" w:sz="0" w:space="0" w:color="auto"/>
        <w:right w:val="none" w:sz="0" w:space="0" w:color="auto"/>
      </w:divBdr>
    </w:div>
    <w:div w:id="867528346">
      <w:bodyDiv w:val="1"/>
      <w:marLeft w:val="0"/>
      <w:marRight w:val="0"/>
      <w:marTop w:val="0"/>
      <w:marBottom w:val="0"/>
      <w:divBdr>
        <w:top w:val="none" w:sz="0" w:space="0" w:color="auto"/>
        <w:left w:val="none" w:sz="0" w:space="0" w:color="auto"/>
        <w:bottom w:val="none" w:sz="0" w:space="0" w:color="auto"/>
        <w:right w:val="none" w:sz="0" w:space="0" w:color="auto"/>
      </w:divBdr>
    </w:div>
    <w:div w:id="870649897">
      <w:bodyDiv w:val="1"/>
      <w:marLeft w:val="0"/>
      <w:marRight w:val="0"/>
      <w:marTop w:val="0"/>
      <w:marBottom w:val="0"/>
      <w:divBdr>
        <w:top w:val="none" w:sz="0" w:space="0" w:color="auto"/>
        <w:left w:val="none" w:sz="0" w:space="0" w:color="auto"/>
        <w:bottom w:val="none" w:sz="0" w:space="0" w:color="auto"/>
        <w:right w:val="none" w:sz="0" w:space="0" w:color="auto"/>
      </w:divBdr>
    </w:div>
    <w:div w:id="871041344">
      <w:bodyDiv w:val="1"/>
      <w:marLeft w:val="0"/>
      <w:marRight w:val="0"/>
      <w:marTop w:val="0"/>
      <w:marBottom w:val="0"/>
      <w:divBdr>
        <w:top w:val="none" w:sz="0" w:space="0" w:color="auto"/>
        <w:left w:val="none" w:sz="0" w:space="0" w:color="auto"/>
        <w:bottom w:val="none" w:sz="0" w:space="0" w:color="auto"/>
        <w:right w:val="none" w:sz="0" w:space="0" w:color="auto"/>
      </w:divBdr>
    </w:div>
    <w:div w:id="888148782">
      <w:bodyDiv w:val="1"/>
      <w:marLeft w:val="0"/>
      <w:marRight w:val="0"/>
      <w:marTop w:val="0"/>
      <w:marBottom w:val="0"/>
      <w:divBdr>
        <w:top w:val="none" w:sz="0" w:space="0" w:color="auto"/>
        <w:left w:val="none" w:sz="0" w:space="0" w:color="auto"/>
        <w:bottom w:val="none" w:sz="0" w:space="0" w:color="auto"/>
        <w:right w:val="none" w:sz="0" w:space="0" w:color="auto"/>
      </w:divBdr>
    </w:div>
    <w:div w:id="888690810">
      <w:bodyDiv w:val="1"/>
      <w:marLeft w:val="0"/>
      <w:marRight w:val="0"/>
      <w:marTop w:val="0"/>
      <w:marBottom w:val="0"/>
      <w:divBdr>
        <w:top w:val="none" w:sz="0" w:space="0" w:color="auto"/>
        <w:left w:val="none" w:sz="0" w:space="0" w:color="auto"/>
        <w:bottom w:val="none" w:sz="0" w:space="0" w:color="auto"/>
        <w:right w:val="none" w:sz="0" w:space="0" w:color="auto"/>
      </w:divBdr>
    </w:div>
    <w:div w:id="891114108">
      <w:bodyDiv w:val="1"/>
      <w:marLeft w:val="0"/>
      <w:marRight w:val="0"/>
      <w:marTop w:val="0"/>
      <w:marBottom w:val="0"/>
      <w:divBdr>
        <w:top w:val="none" w:sz="0" w:space="0" w:color="auto"/>
        <w:left w:val="none" w:sz="0" w:space="0" w:color="auto"/>
        <w:bottom w:val="none" w:sz="0" w:space="0" w:color="auto"/>
        <w:right w:val="none" w:sz="0" w:space="0" w:color="auto"/>
      </w:divBdr>
    </w:div>
    <w:div w:id="897590826">
      <w:bodyDiv w:val="1"/>
      <w:marLeft w:val="0"/>
      <w:marRight w:val="0"/>
      <w:marTop w:val="0"/>
      <w:marBottom w:val="0"/>
      <w:divBdr>
        <w:top w:val="none" w:sz="0" w:space="0" w:color="auto"/>
        <w:left w:val="none" w:sz="0" w:space="0" w:color="auto"/>
        <w:bottom w:val="none" w:sz="0" w:space="0" w:color="auto"/>
        <w:right w:val="none" w:sz="0" w:space="0" w:color="auto"/>
      </w:divBdr>
    </w:div>
    <w:div w:id="905728057">
      <w:bodyDiv w:val="1"/>
      <w:marLeft w:val="0"/>
      <w:marRight w:val="0"/>
      <w:marTop w:val="0"/>
      <w:marBottom w:val="0"/>
      <w:divBdr>
        <w:top w:val="none" w:sz="0" w:space="0" w:color="auto"/>
        <w:left w:val="none" w:sz="0" w:space="0" w:color="auto"/>
        <w:bottom w:val="none" w:sz="0" w:space="0" w:color="auto"/>
        <w:right w:val="none" w:sz="0" w:space="0" w:color="auto"/>
      </w:divBdr>
    </w:div>
    <w:div w:id="908150359">
      <w:bodyDiv w:val="1"/>
      <w:marLeft w:val="0"/>
      <w:marRight w:val="0"/>
      <w:marTop w:val="0"/>
      <w:marBottom w:val="0"/>
      <w:divBdr>
        <w:top w:val="none" w:sz="0" w:space="0" w:color="auto"/>
        <w:left w:val="none" w:sz="0" w:space="0" w:color="auto"/>
        <w:bottom w:val="none" w:sz="0" w:space="0" w:color="auto"/>
        <w:right w:val="none" w:sz="0" w:space="0" w:color="auto"/>
      </w:divBdr>
      <w:divsChild>
        <w:div w:id="1536195874">
          <w:marLeft w:val="0"/>
          <w:marRight w:val="0"/>
          <w:marTop w:val="0"/>
          <w:marBottom w:val="0"/>
          <w:divBdr>
            <w:top w:val="none" w:sz="0" w:space="0" w:color="auto"/>
            <w:left w:val="none" w:sz="0" w:space="0" w:color="auto"/>
            <w:bottom w:val="none" w:sz="0" w:space="0" w:color="auto"/>
            <w:right w:val="none" w:sz="0" w:space="0" w:color="auto"/>
          </w:divBdr>
        </w:div>
        <w:div w:id="1089615110">
          <w:marLeft w:val="0"/>
          <w:marRight w:val="0"/>
          <w:marTop w:val="0"/>
          <w:marBottom w:val="0"/>
          <w:divBdr>
            <w:top w:val="none" w:sz="0" w:space="0" w:color="auto"/>
            <w:left w:val="none" w:sz="0" w:space="0" w:color="auto"/>
            <w:bottom w:val="none" w:sz="0" w:space="0" w:color="auto"/>
            <w:right w:val="none" w:sz="0" w:space="0" w:color="auto"/>
          </w:divBdr>
        </w:div>
      </w:divsChild>
    </w:div>
    <w:div w:id="909655095">
      <w:bodyDiv w:val="1"/>
      <w:marLeft w:val="0"/>
      <w:marRight w:val="0"/>
      <w:marTop w:val="0"/>
      <w:marBottom w:val="0"/>
      <w:divBdr>
        <w:top w:val="none" w:sz="0" w:space="0" w:color="auto"/>
        <w:left w:val="none" w:sz="0" w:space="0" w:color="auto"/>
        <w:bottom w:val="none" w:sz="0" w:space="0" w:color="auto"/>
        <w:right w:val="none" w:sz="0" w:space="0" w:color="auto"/>
      </w:divBdr>
    </w:div>
    <w:div w:id="940797109">
      <w:bodyDiv w:val="1"/>
      <w:marLeft w:val="0"/>
      <w:marRight w:val="0"/>
      <w:marTop w:val="0"/>
      <w:marBottom w:val="0"/>
      <w:divBdr>
        <w:top w:val="none" w:sz="0" w:space="0" w:color="auto"/>
        <w:left w:val="none" w:sz="0" w:space="0" w:color="auto"/>
        <w:bottom w:val="none" w:sz="0" w:space="0" w:color="auto"/>
        <w:right w:val="none" w:sz="0" w:space="0" w:color="auto"/>
      </w:divBdr>
    </w:div>
    <w:div w:id="967856158">
      <w:bodyDiv w:val="1"/>
      <w:marLeft w:val="0"/>
      <w:marRight w:val="0"/>
      <w:marTop w:val="0"/>
      <w:marBottom w:val="0"/>
      <w:divBdr>
        <w:top w:val="none" w:sz="0" w:space="0" w:color="auto"/>
        <w:left w:val="none" w:sz="0" w:space="0" w:color="auto"/>
        <w:bottom w:val="none" w:sz="0" w:space="0" w:color="auto"/>
        <w:right w:val="none" w:sz="0" w:space="0" w:color="auto"/>
      </w:divBdr>
    </w:div>
    <w:div w:id="994146665">
      <w:bodyDiv w:val="1"/>
      <w:marLeft w:val="0"/>
      <w:marRight w:val="0"/>
      <w:marTop w:val="0"/>
      <w:marBottom w:val="0"/>
      <w:divBdr>
        <w:top w:val="none" w:sz="0" w:space="0" w:color="auto"/>
        <w:left w:val="none" w:sz="0" w:space="0" w:color="auto"/>
        <w:bottom w:val="none" w:sz="0" w:space="0" w:color="auto"/>
        <w:right w:val="none" w:sz="0" w:space="0" w:color="auto"/>
      </w:divBdr>
    </w:div>
    <w:div w:id="1018848918">
      <w:bodyDiv w:val="1"/>
      <w:marLeft w:val="0"/>
      <w:marRight w:val="0"/>
      <w:marTop w:val="0"/>
      <w:marBottom w:val="0"/>
      <w:divBdr>
        <w:top w:val="none" w:sz="0" w:space="0" w:color="auto"/>
        <w:left w:val="none" w:sz="0" w:space="0" w:color="auto"/>
        <w:bottom w:val="none" w:sz="0" w:space="0" w:color="auto"/>
        <w:right w:val="none" w:sz="0" w:space="0" w:color="auto"/>
      </w:divBdr>
    </w:div>
    <w:div w:id="1022244609">
      <w:bodyDiv w:val="1"/>
      <w:marLeft w:val="0"/>
      <w:marRight w:val="0"/>
      <w:marTop w:val="0"/>
      <w:marBottom w:val="0"/>
      <w:divBdr>
        <w:top w:val="none" w:sz="0" w:space="0" w:color="auto"/>
        <w:left w:val="none" w:sz="0" w:space="0" w:color="auto"/>
        <w:bottom w:val="none" w:sz="0" w:space="0" w:color="auto"/>
        <w:right w:val="none" w:sz="0" w:space="0" w:color="auto"/>
      </w:divBdr>
    </w:div>
    <w:div w:id="1029574571">
      <w:bodyDiv w:val="1"/>
      <w:marLeft w:val="0"/>
      <w:marRight w:val="0"/>
      <w:marTop w:val="0"/>
      <w:marBottom w:val="0"/>
      <w:divBdr>
        <w:top w:val="none" w:sz="0" w:space="0" w:color="auto"/>
        <w:left w:val="none" w:sz="0" w:space="0" w:color="auto"/>
        <w:bottom w:val="none" w:sz="0" w:space="0" w:color="auto"/>
        <w:right w:val="none" w:sz="0" w:space="0" w:color="auto"/>
      </w:divBdr>
    </w:div>
    <w:div w:id="1050151886">
      <w:bodyDiv w:val="1"/>
      <w:marLeft w:val="0"/>
      <w:marRight w:val="0"/>
      <w:marTop w:val="0"/>
      <w:marBottom w:val="0"/>
      <w:divBdr>
        <w:top w:val="none" w:sz="0" w:space="0" w:color="auto"/>
        <w:left w:val="none" w:sz="0" w:space="0" w:color="auto"/>
        <w:bottom w:val="none" w:sz="0" w:space="0" w:color="auto"/>
        <w:right w:val="none" w:sz="0" w:space="0" w:color="auto"/>
      </w:divBdr>
    </w:div>
    <w:div w:id="1054230619">
      <w:bodyDiv w:val="1"/>
      <w:marLeft w:val="0"/>
      <w:marRight w:val="0"/>
      <w:marTop w:val="0"/>
      <w:marBottom w:val="0"/>
      <w:divBdr>
        <w:top w:val="none" w:sz="0" w:space="0" w:color="auto"/>
        <w:left w:val="none" w:sz="0" w:space="0" w:color="auto"/>
        <w:bottom w:val="none" w:sz="0" w:space="0" w:color="auto"/>
        <w:right w:val="none" w:sz="0" w:space="0" w:color="auto"/>
      </w:divBdr>
    </w:div>
    <w:div w:id="1080561203">
      <w:bodyDiv w:val="1"/>
      <w:marLeft w:val="0"/>
      <w:marRight w:val="0"/>
      <w:marTop w:val="0"/>
      <w:marBottom w:val="0"/>
      <w:divBdr>
        <w:top w:val="none" w:sz="0" w:space="0" w:color="auto"/>
        <w:left w:val="none" w:sz="0" w:space="0" w:color="auto"/>
        <w:bottom w:val="none" w:sz="0" w:space="0" w:color="auto"/>
        <w:right w:val="none" w:sz="0" w:space="0" w:color="auto"/>
      </w:divBdr>
    </w:div>
    <w:div w:id="1084952674">
      <w:bodyDiv w:val="1"/>
      <w:marLeft w:val="0"/>
      <w:marRight w:val="0"/>
      <w:marTop w:val="0"/>
      <w:marBottom w:val="0"/>
      <w:divBdr>
        <w:top w:val="none" w:sz="0" w:space="0" w:color="auto"/>
        <w:left w:val="none" w:sz="0" w:space="0" w:color="auto"/>
        <w:bottom w:val="none" w:sz="0" w:space="0" w:color="auto"/>
        <w:right w:val="none" w:sz="0" w:space="0" w:color="auto"/>
      </w:divBdr>
    </w:div>
    <w:div w:id="1100636769">
      <w:bodyDiv w:val="1"/>
      <w:marLeft w:val="0"/>
      <w:marRight w:val="0"/>
      <w:marTop w:val="0"/>
      <w:marBottom w:val="0"/>
      <w:divBdr>
        <w:top w:val="none" w:sz="0" w:space="0" w:color="auto"/>
        <w:left w:val="none" w:sz="0" w:space="0" w:color="auto"/>
        <w:bottom w:val="none" w:sz="0" w:space="0" w:color="auto"/>
        <w:right w:val="none" w:sz="0" w:space="0" w:color="auto"/>
      </w:divBdr>
    </w:div>
    <w:div w:id="1101755399">
      <w:bodyDiv w:val="1"/>
      <w:marLeft w:val="0"/>
      <w:marRight w:val="0"/>
      <w:marTop w:val="0"/>
      <w:marBottom w:val="0"/>
      <w:divBdr>
        <w:top w:val="none" w:sz="0" w:space="0" w:color="auto"/>
        <w:left w:val="none" w:sz="0" w:space="0" w:color="auto"/>
        <w:bottom w:val="none" w:sz="0" w:space="0" w:color="auto"/>
        <w:right w:val="none" w:sz="0" w:space="0" w:color="auto"/>
      </w:divBdr>
    </w:div>
    <w:div w:id="1110782746">
      <w:bodyDiv w:val="1"/>
      <w:marLeft w:val="0"/>
      <w:marRight w:val="0"/>
      <w:marTop w:val="0"/>
      <w:marBottom w:val="0"/>
      <w:divBdr>
        <w:top w:val="none" w:sz="0" w:space="0" w:color="auto"/>
        <w:left w:val="none" w:sz="0" w:space="0" w:color="auto"/>
        <w:bottom w:val="none" w:sz="0" w:space="0" w:color="auto"/>
        <w:right w:val="none" w:sz="0" w:space="0" w:color="auto"/>
      </w:divBdr>
    </w:div>
    <w:div w:id="1119639588">
      <w:bodyDiv w:val="1"/>
      <w:marLeft w:val="0"/>
      <w:marRight w:val="0"/>
      <w:marTop w:val="0"/>
      <w:marBottom w:val="0"/>
      <w:divBdr>
        <w:top w:val="none" w:sz="0" w:space="0" w:color="auto"/>
        <w:left w:val="none" w:sz="0" w:space="0" w:color="auto"/>
        <w:bottom w:val="none" w:sz="0" w:space="0" w:color="auto"/>
        <w:right w:val="none" w:sz="0" w:space="0" w:color="auto"/>
      </w:divBdr>
      <w:divsChild>
        <w:div w:id="2022734985">
          <w:marLeft w:val="0"/>
          <w:marRight w:val="0"/>
          <w:marTop w:val="0"/>
          <w:marBottom w:val="0"/>
          <w:divBdr>
            <w:top w:val="none" w:sz="0" w:space="0" w:color="auto"/>
            <w:left w:val="none" w:sz="0" w:space="0" w:color="auto"/>
            <w:bottom w:val="none" w:sz="0" w:space="0" w:color="auto"/>
            <w:right w:val="none" w:sz="0" w:space="0" w:color="auto"/>
          </w:divBdr>
          <w:divsChild>
            <w:div w:id="1581333404">
              <w:marLeft w:val="0"/>
              <w:marRight w:val="0"/>
              <w:marTop w:val="0"/>
              <w:marBottom w:val="0"/>
              <w:divBdr>
                <w:top w:val="none" w:sz="0" w:space="0" w:color="auto"/>
                <w:left w:val="none" w:sz="0" w:space="0" w:color="auto"/>
                <w:bottom w:val="none" w:sz="0" w:space="0" w:color="auto"/>
                <w:right w:val="none" w:sz="0" w:space="0" w:color="auto"/>
              </w:divBdr>
              <w:divsChild>
                <w:div w:id="785468410">
                  <w:marLeft w:val="0"/>
                  <w:marRight w:val="0"/>
                  <w:marTop w:val="0"/>
                  <w:marBottom w:val="0"/>
                  <w:divBdr>
                    <w:top w:val="none" w:sz="0" w:space="0" w:color="auto"/>
                    <w:left w:val="none" w:sz="0" w:space="0" w:color="auto"/>
                    <w:bottom w:val="none" w:sz="0" w:space="0" w:color="auto"/>
                    <w:right w:val="none" w:sz="0" w:space="0" w:color="auto"/>
                  </w:divBdr>
                  <w:divsChild>
                    <w:div w:id="6720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847988">
      <w:bodyDiv w:val="1"/>
      <w:marLeft w:val="0"/>
      <w:marRight w:val="0"/>
      <w:marTop w:val="0"/>
      <w:marBottom w:val="0"/>
      <w:divBdr>
        <w:top w:val="none" w:sz="0" w:space="0" w:color="auto"/>
        <w:left w:val="none" w:sz="0" w:space="0" w:color="auto"/>
        <w:bottom w:val="none" w:sz="0" w:space="0" w:color="auto"/>
        <w:right w:val="none" w:sz="0" w:space="0" w:color="auto"/>
      </w:divBdr>
    </w:div>
    <w:div w:id="1123301893">
      <w:bodyDiv w:val="1"/>
      <w:marLeft w:val="0"/>
      <w:marRight w:val="0"/>
      <w:marTop w:val="0"/>
      <w:marBottom w:val="0"/>
      <w:divBdr>
        <w:top w:val="none" w:sz="0" w:space="0" w:color="auto"/>
        <w:left w:val="none" w:sz="0" w:space="0" w:color="auto"/>
        <w:bottom w:val="none" w:sz="0" w:space="0" w:color="auto"/>
        <w:right w:val="none" w:sz="0" w:space="0" w:color="auto"/>
      </w:divBdr>
    </w:div>
    <w:div w:id="1125344595">
      <w:bodyDiv w:val="1"/>
      <w:marLeft w:val="0"/>
      <w:marRight w:val="0"/>
      <w:marTop w:val="0"/>
      <w:marBottom w:val="0"/>
      <w:divBdr>
        <w:top w:val="none" w:sz="0" w:space="0" w:color="auto"/>
        <w:left w:val="none" w:sz="0" w:space="0" w:color="auto"/>
        <w:bottom w:val="none" w:sz="0" w:space="0" w:color="auto"/>
        <w:right w:val="none" w:sz="0" w:space="0" w:color="auto"/>
      </w:divBdr>
    </w:div>
    <w:div w:id="1143352482">
      <w:bodyDiv w:val="1"/>
      <w:marLeft w:val="0"/>
      <w:marRight w:val="0"/>
      <w:marTop w:val="0"/>
      <w:marBottom w:val="0"/>
      <w:divBdr>
        <w:top w:val="none" w:sz="0" w:space="0" w:color="auto"/>
        <w:left w:val="none" w:sz="0" w:space="0" w:color="auto"/>
        <w:bottom w:val="none" w:sz="0" w:space="0" w:color="auto"/>
        <w:right w:val="none" w:sz="0" w:space="0" w:color="auto"/>
      </w:divBdr>
    </w:div>
    <w:div w:id="1171915342">
      <w:bodyDiv w:val="1"/>
      <w:marLeft w:val="0"/>
      <w:marRight w:val="0"/>
      <w:marTop w:val="0"/>
      <w:marBottom w:val="0"/>
      <w:divBdr>
        <w:top w:val="none" w:sz="0" w:space="0" w:color="auto"/>
        <w:left w:val="none" w:sz="0" w:space="0" w:color="auto"/>
        <w:bottom w:val="none" w:sz="0" w:space="0" w:color="auto"/>
        <w:right w:val="none" w:sz="0" w:space="0" w:color="auto"/>
      </w:divBdr>
    </w:div>
    <w:div w:id="1187645169">
      <w:bodyDiv w:val="1"/>
      <w:marLeft w:val="0"/>
      <w:marRight w:val="0"/>
      <w:marTop w:val="0"/>
      <w:marBottom w:val="0"/>
      <w:divBdr>
        <w:top w:val="none" w:sz="0" w:space="0" w:color="auto"/>
        <w:left w:val="none" w:sz="0" w:space="0" w:color="auto"/>
        <w:bottom w:val="none" w:sz="0" w:space="0" w:color="auto"/>
        <w:right w:val="none" w:sz="0" w:space="0" w:color="auto"/>
      </w:divBdr>
    </w:div>
    <w:div w:id="1204252467">
      <w:bodyDiv w:val="1"/>
      <w:marLeft w:val="0"/>
      <w:marRight w:val="0"/>
      <w:marTop w:val="0"/>
      <w:marBottom w:val="0"/>
      <w:divBdr>
        <w:top w:val="none" w:sz="0" w:space="0" w:color="auto"/>
        <w:left w:val="none" w:sz="0" w:space="0" w:color="auto"/>
        <w:bottom w:val="none" w:sz="0" w:space="0" w:color="auto"/>
        <w:right w:val="none" w:sz="0" w:space="0" w:color="auto"/>
      </w:divBdr>
    </w:div>
    <w:div w:id="1207372044">
      <w:bodyDiv w:val="1"/>
      <w:marLeft w:val="0"/>
      <w:marRight w:val="0"/>
      <w:marTop w:val="0"/>
      <w:marBottom w:val="0"/>
      <w:divBdr>
        <w:top w:val="none" w:sz="0" w:space="0" w:color="auto"/>
        <w:left w:val="none" w:sz="0" w:space="0" w:color="auto"/>
        <w:bottom w:val="none" w:sz="0" w:space="0" w:color="auto"/>
        <w:right w:val="none" w:sz="0" w:space="0" w:color="auto"/>
      </w:divBdr>
      <w:divsChild>
        <w:div w:id="1680305862">
          <w:blockQuote w:val="1"/>
          <w:marLeft w:val="0"/>
          <w:marRight w:val="0"/>
          <w:marTop w:val="0"/>
          <w:marBottom w:val="0"/>
          <w:divBdr>
            <w:top w:val="none" w:sz="0" w:space="0" w:color="auto"/>
            <w:left w:val="single" w:sz="6" w:space="18" w:color="707070"/>
            <w:bottom w:val="none" w:sz="0" w:space="0" w:color="auto"/>
            <w:right w:val="none" w:sz="0" w:space="0" w:color="auto"/>
          </w:divBdr>
          <w:divsChild>
            <w:div w:id="6438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16996">
      <w:bodyDiv w:val="1"/>
      <w:marLeft w:val="0"/>
      <w:marRight w:val="0"/>
      <w:marTop w:val="0"/>
      <w:marBottom w:val="0"/>
      <w:divBdr>
        <w:top w:val="none" w:sz="0" w:space="0" w:color="auto"/>
        <w:left w:val="none" w:sz="0" w:space="0" w:color="auto"/>
        <w:bottom w:val="none" w:sz="0" w:space="0" w:color="auto"/>
        <w:right w:val="none" w:sz="0" w:space="0" w:color="auto"/>
      </w:divBdr>
    </w:div>
    <w:div w:id="1254894652">
      <w:bodyDiv w:val="1"/>
      <w:marLeft w:val="0"/>
      <w:marRight w:val="0"/>
      <w:marTop w:val="0"/>
      <w:marBottom w:val="0"/>
      <w:divBdr>
        <w:top w:val="none" w:sz="0" w:space="0" w:color="auto"/>
        <w:left w:val="none" w:sz="0" w:space="0" w:color="auto"/>
        <w:bottom w:val="none" w:sz="0" w:space="0" w:color="auto"/>
        <w:right w:val="none" w:sz="0" w:space="0" w:color="auto"/>
      </w:divBdr>
    </w:div>
    <w:div w:id="1257590522">
      <w:bodyDiv w:val="1"/>
      <w:marLeft w:val="0"/>
      <w:marRight w:val="0"/>
      <w:marTop w:val="0"/>
      <w:marBottom w:val="0"/>
      <w:divBdr>
        <w:top w:val="none" w:sz="0" w:space="0" w:color="auto"/>
        <w:left w:val="none" w:sz="0" w:space="0" w:color="auto"/>
        <w:bottom w:val="none" w:sz="0" w:space="0" w:color="auto"/>
        <w:right w:val="none" w:sz="0" w:space="0" w:color="auto"/>
      </w:divBdr>
      <w:divsChild>
        <w:div w:id="726033687">
          <w:marLeft w:val="0"/>
          <w:marRight w:val="0"/>
          <w:marTop w:val="0"/>
          <w:marBottom w:val="0"/>
          <w:divBdr>
            <w:top w:val="none" w:sz="0" w:space="0" w:color="auto"/>
            <w:left w:val="none" w:sz="0" w:space="0" w:color="auto"/>
            <w:bottom w:val="none" w:sz="0" w:space="0" w:color="auto"/>
            <w:right w:val="none" w:sz="0" w:space="0" w:color="auto"/>
          </w:divBdr>
        </w:div>
      </w:divsChild>
    </w:div>
    <w:div w:id="1259369642">
      <w:bodyDiv w:val="1"/>
      <w:marLeft w:val="0"/>
      <w:marRight w:val="0"/>
      <w:marTop w:val="0"/>
      <w:marBottom w:val="0"/>
      <w:divBdr>
        <w:top w:val="none" w:sz="0" w:space="0" w:color="auto"/>
        <w:left w:val="none" w:sz="0" w:space="0" w:color="auto"/>
        <w:bottom w:val="none" w:sz="0" w:space="0" w:color="auto"/>
        <w:right w:val="none" w:sz="0" w:space="0" w:color="auto"/>
      </w:divBdr>
    </w:div>
    <w:div w:id="1262031472">
      <w:bodyDiv w:val="1"/>
      <w:marLeft w:val="0"/>
      <w:marRight w:val="0"/>
      <w:marTop w:val="0"/>
      <w:marBottom w:val="0"/>
      <w:divBdr>
        <w:top w:val="none" w:sz="0" w:space="0" w:color="auto"/>
        <w:left w:val="none" w:sz="0" w:space="0" w:color="auto"/>
        <w:bottom w:val="none" w:sz="0" w:space="0" w:color="auto"/>
        <w:right w:val="none" w:sz="0" w:space="0" w:color="auto"/>
      </w:divBdr>
    </w:div>
    <w:div w:id="1262183101">
      <w:bodyDiv w:val="1"/>
      <w:marLeft w:val="0"/>
      <w:marRight w:val="0"/>
      <w:marTop w:val="0"/>
      <w:marBottom w:val="0"/>
      <w:divBdr>
        <w:top w:val="none" w:sz="0" w:space="0" w:color="auto"/>
        <w:left w:val="none" w:sz="0" w:space="0" w:color="auto"/>
        <w:bottom w:val="none" w:sz="0" w:space="0" w:color="auto"/>
        <w:right w:val="none" w:sz="0" w:space="0" w:color="auto"/>
      </w:divBdr>
    </w:div>
    <w:div w:id="1263338354">
      <w:bodyDiv w:val="1"/>
      <w:marLeft w:val="0"/>
      <w:marRight w:val="0"/>
      <w:marTop w:val="0"/>
      <w:marBottom w:val="0"/>
      <w:divBdr>
        <w:top w:val="none" w:sz="0" w:space="0" w:color="auto"/>
        <w:left w:val="none" w:sz="0" w:space="0" w:color="auto"/>
        <w:bottom w:val="none" w:sz="0" w:space="0" w:color="auto"/>
        <w:right w:val="none" w:sz="0" w:space="0" w:color="auto"/>
      </w:divBdr>
    </w:div>
    <w:div w:id="1266108607">
      <w:bodyDiv w:val="1"/>
      <w:marLeft w:val="0"/>
      <w:marRight w:val="0"/>
      <w:marTop w:val="0"/>
      <w:marBottom w:val="0"/>
      <w:divBdr>
        <w:top w:val="none" w:sz="0" w:space="0" w:color="auto"/>
        <w:left w:val="none" w:sz="0" w:space="0" w:color="auto"/>
        <w:bottom w:val="none" w:sz="0" w:space="0" w:color="auto"/>
        <w:right w:val="none" w:sz="0" w:space="0" w:color="auto"/>
      </w:divBdr>
    </w:div>
    <w:div w:id="1278414740">
      <w:bodyDiv w:val="1"/>
      <w:marLeft w:val="0"/>
      <w:marRight w:val="0"/>
      <w:marTop w:val="0"/>
      <w:marBottom w:val="0"/>
      <w:divBdr>
        <w:top w:val="none" w:sz="0" w:space="0" w:color="auto"/>
        <w:left w:val="none" w:sz="0" w:space="0" w:color="auto"/>
        <w:bottom w:val="none" w:sz="0" w:space="0" w:color="auto"/>
        <w:right w:val="none" w:sz="0" w:space="0" w:color="auto"/>
      </w:divBdr>
    </w:div>
    <w:div w:id="1279871478">
      <w:bodyDiv w:val="1"/>
      <w:marLeft w:val="0"/>
      <w:marRight w:val="0"/>
      <w:marTop w:val="0"/>
      <w:marBottom w:val="0"/>
      <w:divBdr>
        <w:top w:val="none" w:sz="0" w:space="0" w:color="auto"/>
        <w:left w:val="none" w:sz="0" w:space="0" w:color="auto"/>
        <w:bottom w:val="none" w:sz="0" w:space="0" w:color="auto"/>
        <w:right w:val="none" w:sz="0" w:space="0" w:color="auto"/>
      </w:divBdr>
    </w:div>
    <w:div w:id="1303585550">
      <w:bodyDiv w:val="1"/>
      <w:marLeft w:val="0"/>
      <w:marRight w:val="0"/>
      <w:marTop w:val="0"/>
      <w:marBottom w:val="0"/>
      <w:divBdr>
        <w:top w:val="none" w:sz="0" w:space="0" w:color="auto"/>
        <w:left w:val="none" w:sz="0" w:space="0" w:color="auto"/>
        <w:bottom w:val="none" w:sz="0" w:space="0" w:color="auto"/>
        <w:right w:val="none" w:sz="0" w:space="0" w:color="auto"/>
      </w:divBdr>
    </w:div>
    <w:div w:id="1306738244">
      <w:bodyDiv w:val="1"/>
      <w:marLeft w:val="0"/>
      <w:marRight w:val="0"/>
      <w:marTop w:val="0"/>
      <w:marBottom w:val="0"/>
      <w:divBdr>
        <w:top w:val="none" w:sz="0" w:space="0" w:color="auto"/>
        <w:left w:val="none" w:sz="0" w:space="0" w:color="auto"/>
        <w:bottom w:val="none" w:sz="0" w:space="0" w:color="auto"/>
        <w:right w:val="none" w:sz="0" w:space="0" w:color="auto"/>
      </w:divBdr>
      <w:divsChild>
        <w:div w:id="1006783235">
          <w:marLeft w:val="0"/>
          <w:marRight w:val="0"/>
          <w:marTop w:val="0"/>
          <w:marBottom w:val="0"/>
          <w:divBdr>
            <w:top w:val="none" w:sz="0" w:space="0" w:color="auto"/>
            <w:left w:val="none" w:sz="0" w:space="0" w:color="auto"/>
            <w:bottom w:val="none" w:sz="0" w:space="0" w:color="auto"/>
            <w:right w:val="none" w:sz="0" w:space="0" w:color="auto"/>
          </w:divBdr>
          <w:divsChild>
            <w:div w:id="1134568959">
              <w:marLeft w:val="0"/>
              <w:marRight w:val="0"/>
              <w:marTop w:val="0"/>
              <w:marBottom w:val="0"/>
              <w:divBdr>
                <w:top w:val="none" w:sz="0" w:space="0" w:color="auto"/>
                <w:left w:val="none" w:sz="0" w:space="0" w:color="auto"/>
                <w:bottom w:val="none" w:sz="0" w:space="0" w:color="auto"/>
                <w:right w:val="none" w:sz="0" w:space="0" w:color="auto"/>
              </w:divBdr>
              <w:divsChild>
                <w:div w:id="629166451">
                  <w:marLeft w:val="0"/>
                  <w:marRight w:val="0"/>
                  <w:marTop w:val="0"/>
                  <w:marBottom w:val="0"/>
                  <w:divBdr>
                    <w:top w:val="none" w:sz="0" w:space="0" w:color="auto"/>
                    <w:left w:val="none" w:sz="0" w:space="0" w:color="auto"/>
                    <w:bottom w:val="none" w:sz="0" w:space="0" w:color="auto"/>
                    <w:right w:val="none" w:sz="0" w:space="0" w:color="auto"/>
                  </w:divBdr>
                  <w:divsChild>
                    <w:div w:id="276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46107">
      <w:bodyDiv w:val="1"/>
      <w:marLeft w:val="0"/>
      <w:marRight w:val="0"/>
      <w:marTop w:val="0"/>
      <w:marBottom w:val="0"/>
      <w:divBdr>
        <w:top w:val="none" w:sz="0" w:space="0" w:color="auto"/>
        <w:left w:val="none" w:sz="0" w:space="0" w:color="auto"/>
        <w:bottom w:val="none" w:sz="0" w:space="0" w:color="auto"/>
        <w:right w:val="none" w:sz="0" w:space="0" w:color="auto"/>
      </w:divBdr>
    </w:div>
    <w:div w:id="1324972759">
      <w:bodyDiv w:val="1"/>
      <w:marLeft w:val="0"/>
      <w:marRight w:val="0"/>
      <w:marTop w:val="0"/>
      <w:marBottom w:val="0"/>
      <w:divBdr>
        <w:top w:val="none" w:sz="0" w:space="0" w:color="auto"/>
        <w:left w:val="none" w:sz="0" w:space="0" w:color="auto"/>
        <w:bottom w:val="none" w:sz="0" w:space="0" w:color="auto"/>
        <w:right w:val="none" w:sz="0" w:space="0" w:color="auto"/>
      </w:divBdr>
    </w:div>
    <w:div w:id="1341423220">
      <w:bodyDiv w:val="1"/>
      <w:marLeft w:val="0"/>
      <w:marRight w:val="0"/>
      <w:marTop w:val="0"/>
      <w:marBottom w:val="0"/>
      <w:divBdr>
        <w:top w:val="none" w:sz="0" w:space="0" w:color="auto"/>
        <w:left w:val="none" w:sz="0" w:space="0" w:color="auto"/>
        <w:bottom w:val="none" w:sz="0" w:space="0" w:color="auto"/>
        <w:right w:val="none" w:sz="0" w:space="0" w:color="auto"/>
      </w:divBdr>
    </w:div>
    <w:div w:id="1388139235">
      <w:bodyDiv w:val="1"/>
      <w:marLeft w:val="0"/>
      <w:marRight w:val="0"/>
      <w:marTop w:val="0"/>
      <w:marBottom w:val="0"/>
      <w:divBdr>
        <w:top w:val="none" w:sz="0" w:space="0" w:color="auto"/>
        <w:left w:val="none" w:sz="0" w:space="0" w:color="auto"/>
        <w:bottom w:val="none" w:sz="0" w:space="0" w:color="auto"/>
        <w:right w:val="none" w:sz="0" w:space="0" w:color="auto"/>
      </w:divBdr>
    </w:div>
    <w:div w:id="1411584780">
      <w:bodyDiv w:val="1"/>
      <w:marLeft w:val="0"/>
      <w:marRight w:val="0"/>
      <w:marTop w:val="0"/>
      <w:marBottom w:val="0"/>
      <w:divBdr>
        <w:top w:val="none" w:sz="0" w:space="0" w:color="auto"/>
        <w:left w:val="none" w:sz="0" w:space="0" w:color="auto"/>
        <w:bottom w:val="none" w:sz="0" w:space="0" w:color="auto"/>
        <w:right w:val="none" w:sz="0" w:space="0" w:color="auto"/>
      </w:divBdr>
    </w:div>
    <w:div w:id="1458720125">
      <w:bodyDiv w:val="1"/>
      <w:marLeft w:val="0"/>
      <w:marRight w:val="0"/>
      <w:marTop w:val="0"/>
      <w:marBottom w:val="0"/>
      <w:divBdr>
        <w:top w:val="none" w:sz="0" w:space="0" w:color="auto"/>
        <w:left w:val="none" w:sz="0" w:space="0" w:color="auto"/>
        <w:bottom w:val="none" w:sz="0" w:space="0" w:color="auto"/>
        <w:right w:val="none" w:sz="0" w:space="0" w:color="auto"/>
      </w:divBdr>
    </w:div>
    <w:div w:id="1469317220">
      <w:bodyDiv w:val="1"/>
      <w:marLeft w:val="0"/>
      <w:marRight w:val="0"/>
      <w:marTop w:val="0"/>
      <w:marBottom w:val="0"/>
      <w:divBdr>
        <w:top w:val="none" w:sz="0" w:space="0" w:color="auto"/>
        <w:left w:val="none" w:sz="0" w:space="0" w:color="auto"/>
        <w:bottom w:val="none" w:sz="0" w:space="0" w:color="auto"/>
        <w:right w:val="none" w:sz="0" w:space="0" w:color="auto"/>
      </w:divBdr>
    </w:div>
    <w:div w:id="1516653234">
      <w:bodyDiv w:val="1"/>
      <w:marLeft w:val="0"/>
      <w:marRight w:val="0"/>
      <w:marTop w:val="0"/>
      <w:marBottom w:val="0"/>
      <w:divBdr>
        <w:top w:val="none" w:sz="0" w:space="0" w:color="auto"/>
        <w:left w:val="none" w:sz="0" w:space="0" w:color="auto"/>
        <w:bottom w:val="none" w:sz="0" w:space="0" w:color="auto"/>
        <w:right w:val="none" w:sz="0" w:space="0" w:color="auto"/>
      </w:divBdr>
    </w:div>
    <w:div w:id="1534465568">
      <w:bodyDiv w:val="1"/>
      <w:marLeft w:val="0"/>
      <w:marRight w:val="0"/>
      <w:marTop w:val="0"/>
      <w:marBottom w:val="0"/>
      <w:divBdr>
        <w:top w:val="none" w:sz="0" w:space="0" w:color="auto"/>
        <w:left w:val="none" w:sz="0" w:space="0" w:color="auto"/>
        <w:bottom w:val="none" w:sz="0" w:space="0" w:color="auto"/>
        <w:right w:val="none" w:sz="0" w:space="0" w:color="auto"/>
      </w:divBdr>
    </w:div>
    <w:div w:id="1536457973">
      <w:bodyDiv w:val="1"/>
      <w:marLeft w:val="0"/>
      <w:marRight w:val="0"/>
      <w:marTop w:val="0"/>
      <w:marBottom w:val="0"/>
      <w:divBdr>
        <w:top w:val="none" w:sz="0" w:space="0" w:color="auto"/>
        <w:left w:val="none" w:sz="0" w:space="0" w:color="auto"/>
        <w:bottom w:val="none" w:sz="0" w:space="0" w:color="auto"/>
        <w:right w:val="none" w:sz="0" w:space="0" w:color="auto"/>
      </w:divBdr>
    </w:div>
    <w:div w:id="1544556025">
      <w:bodyDiv w:val="1"/>
      <w:marLeft w:val="0"/>
      <w:marRight w:val="0"/>
      <w:marTop w:val="0"/>
      <w:marBottom w:val="0"/>
      <w:divBdr>
        <w:top w:val="none" w:sz="0" w:space="0" w:color="auto"/>
        <w:left w:val="none" w:sz="0" w:space="0" w:color="auto"/>
        <w:bottom w:val="none" w:sz="0" w:space="0" w:color="auto"/>
        <w:right w:val="none" w:sz="0" w:space="0" w:color="auto"/>
      </w:divBdr>
    </w:div>
    <w:div w:id="1563130180">
      <w:bodyDiv w:val="1"/>
      <w:marLeft w:val="0"/>
      <w:marRight w:val="0"/>
      <w:marTop w:val="0"/>
      <w:marBottom w:val="0"/>
      <w:divBdr>
        <w:top w:val="none" w:sz="0" w:space="0" w:color="auto"/>
        <w:left w:val="none" w:sz="0" w:space="0" w:color="auto"/>
        <w:bottom w:val="none" w:sz="0" w:space="0" w:color="auto"/>
        <w:right w:val="none" w:sz="0" w:space="0" w:color="auto"/>
      </w:divBdr>
    </w:div>
    <w:div w:id="1588535688">
      <w:bodyDiv w:val="1"/>
      <w:marLeft w:val="0"/>
      <w:marRight w:val="0"/>
      <w:marTop w:val="0"/>
      <w:marBottom w:val="0"/>
      <w:divBdr>
        <w:top w:val="none" w:sz="0" w:space="0" w:color="auto"/>
        <w:left w:val="none" w:sz="0" w:space="0" w:color="auto"/>
        <w:bottom w:val="none" w:sz="0" w:space="0" w:color="auto"/>
        <w:right w:val="none" w:sz="0" w:space="0" w:color="auto"/>
      </w:divBdr>
    </w:div>
    <w:div w:id="1590773062">
      <w:bodyDiv w:val="1"/>
      <w:marLeft w:val="0"/>
      <w:marRight w:val="0"/>
      <w:marTop w:val="0"/>
      <w:marBottom w:val="0"/>
      <w:divBdr>
        <w:top w:val="none" w:sz="0" w:space="0" w:color="auto"/>
        <w:left w:val="none" w:sz="0" w:space="0" w:color="auto"/>
        <w:bottom w:val="none" w:sz="0" w:space="0" w:color="auto"/>
        <w:right w:val="none" w:sz="0" w:space="0" w:color="auto"/>
      </w:divBdr>
    </w:div>
    <w:div w:id="1595934495">
      <w:bodyDiv w:val="1"/>
      <w:marLeft w:val="0"/>
      <w:marRight w:val="0"/>
      <w:marTop w:val="0"/>
      <w:marBottom w:val="0"/>
      <w:divBdr>
        <w:top w:val="none" w:sz="0" w:space="0" w:color="auto"/>
        <w:left w:val="none" w:sz="0" w:space="0" w:color="auto"/>
        <w:bottom w:val="none" w:sz="0" w:space="0" w:color="auto"/>
        <w:right w:val="none" w:sz="0" w:space="0" w:color="auto"/>
      </w:divBdr>
      <w:divsChild>
        <w:div w:id="169104292">
          <w:marLeft w:val="0"/>
          <w:marRight w:val="0"/>
          <w:marTop w:val="0"/>
          <w:marBottom w:val="0"/>
          <w:divBdr>
            <w:top w:val="none" w:sz="0" w:space="0" w:color="auto"/>
            <w:left w:val="none" w:sz="0" w:space="0" w:color="auto"/>
            <w:bottom w:val="none" w:sz="0" w:space="0" w:color="auto"/>
            <w:right w:val="none" w:sz="0" w:space="0" w:color="auto"/>
          </w:divBdr>
        </w:div>
      </w:divsChild>
    </w:div>
    <w:div w:id="1617177325">
      <w:bodyDiv w:val="1"/>
      <w:marLeft w:val="0"/>
      <w:marRight w:val="0"/>
      <w:marTop w:val="0"/>
      <w:marBottom w:val="0"/>
      <w:divBdr>
        <w:top w:val="none" w:sz="0" w:space="0" w:color="auto"/>
        <w:left w:val="none" w:sz="0" w:space="0" w:color="auto"/>
        <w:bottom w:val="none" w:sz="0" w:space="0" w:color="auto"/>
        <w:right w:val="none" w:sz="0" w:space="0" w:color="auto"/>
      </w:divBdr>
    </w:div>
    <w:div w:id="1631788268">
      <w:bodyDiv w:val="1"/>
      <w:marLeft w:val="0"/>
      <w:marRight w:val="0"/>
      <w:marTop w:val="0"/>
      <w:marBottom w:val="0"/>
      <w:divBdr>
        <w:top w:val="none" w:sz="0" w:space="0" w:color="auto"/>
        <w:left w:val="none" w:sz="0" w:space="0" w:color="auto"/>
        <w:bottom w:val="none" w:sz="0" w:space="0" w:color="auto"/>
        <w:right w:val="none" w:sz="0" w:space="0" w:color="auto"/>
      </w:divBdr>
    </w:div>
    <w:div w:id="1641685645">
      <w:bodyDiv w:val="1"/>
      <w:marLeft w:val="0"/>
      <w:marRight w:val="0"/>
      <w:marTop w:val="0"/>
      <w:marBottom w:val="0"/>
      <w:divBdr>
        <w:top w:val="none" w:sz="0" w:space="0" w:color="auto"/>
        <w:left w:val="none" w:sz="0" w:space="0" w:color="auto"/>
        <w:bottom w:val="none" w:sz="0" w:space="0" w:color="auto"/>
        <w:right w:val="none" w:sz="0" w:space="0" w:color="auto"/>
      </w:divBdr>
    </w:div>
    <w:div w:id="1658341477">
      <w:bodyDiv w:val="1"/>
      <w:marLeft w:val="0"/>
      <w:marRight w:val="0"/>
      <w:marTop w:val="0"/>
      <w:marBottom w:val="0"/>
      <w:divBdr>
        <w:top w:val="none" w:sz="0" w:space="0" w:color="auto"/>
        <w:left w:val="none" w:sz="0" w:space="0" w:color="auto"/>
        <w:bottom w:val="none" w:sz="0" w:space="0" w:color="auto"/>
        <w:right w:val="none" w:sz="0" w:space="0" w:color="auto"/>
      </w:divBdr>
    </w:div>
    <w:div w:id="1664628722">
      <w:bodyDiv w:val="1"/>
      <w:marLeft w:val="0"/>
      <w:marRight w:val="0"/>
      <w:marTop w:val="0"/>
      <w:marBottom w:val="0"/>
      <w:divBdr>
        <w:top w:val="none" w:sz="0" w:space="0" w:color="auto"/>
        <w:left w:val="none" w:sz="0" w:space="0" w:color="auto"/>
        <w:bottom w:val="none" w:sz="0" w:space="0" w:color="auto"/>
        <w:right w:val="none" w:sz="0" w:space="0" w:color="auto"/>
      </w:divBdr>
    </w:div>
    <w:div w:id="1674992568">
      <w:bodyDiv w:val="1"/>
      <w:marLeft w:val="0"/>
      <w:marRight w:val="0"/>
      <w:marTop w:val="0"/>
      <w:marBottom w:val="0"/>
      <w:divBdr>
        <w:top w:val="none" w:sz="0" w:space="0" w:color="auto"/>
        <w:left w:val="none" w:sz="0" w:space="0" w:color="auto"/>
        <w:bottom w:val="none" w:sz="0" w:space="0" w:color="auto"/>
        <w:right w:val="none" w:sz="0" w:space="0" w:color="auto"/>
      </w:divBdr>
      <w:divsChild>
        <w:div w:id="1007748776">
          <w:marLeft w:val="0"/>
          <w:marRight w:val="0"/>
          <w:marTop w:val="0"/>
          <w:marBottom w:val="0"/>
          <w:divBdr>
            <w:top w:val="none" w:sz="0" w:space="0" w:color="auto"/>
            <w:left w:val="none" w:sz="0" w:space="0" w:color="auto"/>
            <w:bottom w:val="none" w:sz="0" w:space="0" w:color="auto"/>
            <w:right w:val="none" w:sz="0" w:space="0" w:color="auto"/>
          </w:divBdr>
          <w:divsChild>
            <w:div w:id="525945152">
              <w:marLeft w:val="0"/>
              <w:marRight w:val="0"/>
              <w:marTop w:val="0"/>
              <w:marBottom w:val="0"/>
              <w:divBdr>
                <w:top w:val="none" w:sz="0" w:space="0" w:color="auto"/>
                <w:left w:val="none" w:sz="0" w:space="0" w:color="auto"/>
                <w:bottom w:val="none" w:sz="0" w:space="0" w:color="auto"/>
                <w:right w:val="none" w:sz="0" w:space="0" w:color="auto"/>
              </w:divBdr>
              <w:divsChild>
                <w:div w:id="1142506255">
                  <w:marLeft w:val="0"/>
                  <w:marRight w:val="0"/>
                  <w:marTop w:val="0"/>
                  <w:marBottom w:val="0"/>
                  <w:divBdr>
                    <w:top w:val="none" w:sz="0" w:space="0" w:color="auto"/>
                    <w:left w:val="none" w:sz="0" w:space="0" w:color="auto"/>
                    <w:bottom w:val="none" w:sz="0" w:space="0" w:color="auto"/>
                    <w:right w:val="none" w:sz="0" w:space="0" w:color="auto"/>
                  </w:divBdr>
                  <w:divsChild>
                    <w:div w:id="20849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1201">
      <w:bodyDiv w:val="1"/>
      <w:marLeft w:val="0"/>
      <w:marRight w:val="0"/>
      <w:marTop w:val="0"/>
      <w:marBottom w:val="0"/>
      <w:divBdr>
        <w:top w:val="none" w:sz="0" w:space="0" w:color="auto"/>
        <w:left w:val="none" w:sz="0" w:space="0" w:color="auto"/>
        <w:bottom w:val="none" w:sz="0" w:space="0" w:color="auto"/>
        <w:right w:val="none" w:sz="0" w:space="0" w:color="auto"/>
      </w:divBdr>
    </w:div>
    <w:div w:id="1683320904">
      <w:bodyDiv w:val="1"/>
      <w:marLeft w:val="0"/>
      <w:marRight w:val="0"/>
      <w:marTop w:val="0"/>
      <w:marBottom w:val="0"/>
      <w:divBdr>
        <w:top w:val="none" w:sz="0" w:space="0" w:color="auto"/>
        <w:left w:val="none" w:sz="0" w:space="0" w:color="auto"/>
        <w:bottom w:val="none" w:sz="0" w:space="0" w:color="auto"/>
        <w:right w:val="none" w:sz="0" w:space="0" w:color="auto"/>
      </w:divBdr>
    </w:div>
    <w:div w:id="1684045048">
      <w:bodyDiv w:val="1"/>
      <w:marLeft w:val="0"/>
      <w:marRight w:val="0"/>
      <w:marTop w:val="0"/>
      <w:marBottom w:val="0"/>
      <w:divBdr>
        <w:top w:val="none" w:sz="0" w:space="0" w:color="auto"/>
        <w:left w:val="none" w:sz="0" w:space="0" w:color="auto"/>
        <w:bottom w:val="none" w:sz="0" w:space="0" w:color="auto"/>
        <w:right w:val="none" w:sz="0" w:space="0" w:color="auto"/>
      </w:divBdr>
    </w:div>
    <w:div w:id="1684354746">
      <w:bodyDiv w:val="1"/>
      <w:marLeft w:val="0"/>
      <w:marRight w:val="0"/>
      <w:marTop w:val="0"/>
      <w:marBottom w:val="0"/>
      <w:divBdr>
        <w:top w:val="none" w:sz="0" w:space="0" w:color="auto"/>
        <w:left w:val="none" w:sz="0" w:space="0" w:color="auto"/>
        <w:bottom w:val="none" w:sz="0" w:space="0" w:color="auto"/>
        <w:right w:val="none" w:sz="0" w:space="0" w:color="auto"/>
      </w:divBdr>
    </w:div>
    <w:div w:id="1690453507">
      <w:bodyDiv w:val="1"/>
      <w:marLeft w:val="0"/>
      <w:marRight w:val="0"/>
      <w:marTop w:val="0"/>
      <w:marBottom w:val="0"/>
      <w:divBdr>
        <w:top w:val="none" w:sz="0" w:space="0" w:color="auto"/>
        <w:left w:val="none" w:sz="0" w:space="0" w:color="auto"/>
        <w:bottom w:val="none" w:sz="0" w:space="0" w:color="auto"/>
        <w:right w:val="none" w:sz="0" w:space="0" w:color="auto"/>
      </w:divBdr>
    </w:div>
    <w:div w:id="1711686888">
      <w:bodyDiv w:val="1"/>
      <w:marLeft w:val="0"/>
      <w:marRight w:val="0"/>
      <w:marTop w:val="0"/>
      <w:marBottom w:val="0"/>
      <w:divBdr>
        <w:top w:val="none" w:sz="0" w:space="0" w:color="auto"/>
        <w:left w:val="none" w:sz="0" w:space="0" w:color="auto"/>
        <w:bottom w:val="none" w:sz="0" w:space="0" w:color="auto"/>
        <w:right w:val="none" w:sz="0" w:space="0" w:color="auto"/>
      </w:divBdr>
      <w:divsChild>
        <w:div w:id="1851021925">
          <w:marLeft w:val="0"/>
          <w:marRight w:val="0"/>
          <w:marTop w:val="0"/>
          <w:marBottom w:val="0"/>
          <w:divBdr>
            <w:top w:val="none" w:sz="0" w:space="0" w:color="auto"/>
            <w:left w:val="none" w:sz="0" w:space="0" w:color="auto"/>
            <w:bottom w:val="none" w:sz="0" w:space="0" w:color="auto"/>
            <w:right w:val="none" w:sz="0" w:space="0" w:color="auto"/>
          </w:divBdr>
        </w:div>
      </w:divsChild>
    </w:div>
    <w:div w:id="1714382261">
      <w:bodyDiv w:val="1"/>
      <w:marLeft w:val="0"/>
      <w:marRight w:val="0"/>
      <w:marTop w:val="0"/>
      <w:marBottom w:val="0"/>
      <w:divBdr>
        <w:top w:val="none" w:sz="0" w:space="0" w:color="auto"/>
        <w:left w:val="none" w:sz="0" w:space="0" w:color="auto"/>
        <w:bottom w:val="none" w:sz="0" w:space="0" w:color="auto"/>
        <w:right w:val="none" w:sz="0" w:space="0" w:color="auto"/>
      </w:divBdr>
    </w:div>
    <w:div w:id="1724980222">
      <w:bodyDiv w:val="1"/>
      <w:marLeft w:val="0"/>
      <w:marRight w:val="0"/>
      <w:marTop w:val="0"/>
      <w:marBottom w:val="0"/>
      <w:divBdr>
        <w:top w:val="none" w:sz="0" w:space="0" w:color="auto"/>
        <w:left w:val="none" w:sz="0" w:space="0" w:color="auto"/>
        <w:bottom w:val="none" w:sz="0" w:space="0" w:color="auto"/>
        <w:right w:val="none" w:sz="0" w:space="0" w:color="auto"/>
      </w:divBdr>
      <w:divsChild>
        <w:div w:id="583609286">
          <w:marLeft w:val="0"/>
          <w:marRight w:val="0"/>
          <w:marTop w:val="0"/>
          <w:marBottom w:val="0"/>
          <w:divBdr>
            <w:top w:val="none" w:sz="0" w:space="0" w:color="auto"/>
            <w:left w:val="none" w:sz="0" w:space="0" w:color="auto"/>
            <w:bottom w:val="none" w:sz="0" w:space="0" w:color="auto"/>
            <w:right w:val="none" w:sz="0" w:space="0" w:color="auto"/>
          </w:divBdr>
          <w:divsChild>
            <w:div w:id="2016764112">
              <w:marLeft w:val="0"/>
              <w:marRight w:val="0"/>
              <w:marTop w:val="0"/>
              <w:marBottom w:val="0"/>
              <w:divBdr>
                <w:top w:val="none" w:sz="0" w:space="0" w:color="auto"/>
                <w:left w:val="none" w:sz="0" w:space="0" w:color="auto"/>
                <w:bottom w:val="none" w:sz="0" w:space="0" w:color="auto"/>
                <w:right w:val="none" w:sz="0" w:space="0" w:color="auto"/>
              </w:divBdr>
              <w:divsChild>
                <w:div w:id="1604847002">
                  <w:marLeft w:val="0"/>
                  <w:marRight w:val="0"/>
                  <w:marTop w:val="0"/>
                  <w:marBottom w:val="0"/>
                  <w:divBdr>
                    <w:top w:val="none" w:sz="0" w:space="0" w:color="auto"/>
                    <w:left w:val="none" w:sz="0" w:space="0" w:color="auto"/>
                    <w:bottom w:val="none" w:sz="0" w:space="0" w:color="auto"/>
                    <w:right w:val="none" w:sz="0" w:space="0" w:color="auto"/>
                  </w:divBdr>
                  <w:divsChild>
                    <w:div w:id="4544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91563">
      <w:bodyDiv w:val="1"/>
      <w:marLeft w:val="0"/>
      <w:marRight w:val="0"/>
      <w:marTop w:val="0"/>
      <w:marBottom w:val="0"/>
      <w:divBdr>
        <w:top w:val="none" w:sz="0" w:space="0" w:color="auto"/>
        <w:left w:val="none" w:sz="0" w:space="0" w:color="auto"/>
        <w:bottom w:val="none" w:sz="0" w:space="0" w:color="auto"/>
        <w:right w:val="none" w:sz="0" w:space="0" w:color="auto"/>
      </w:divBdr>
    </w:div>
    <w:div w:id="1751265906">
      <w:bodyDiv w:val="1"/>
      <w:marLeft w:val="0"/>
      <w:marRight w:val="0"/>
      <w:marTop w:val="0"/>
      <w:marBottom w:val="0"/>
      <w:divBdr>
        <w:top w:val="none" w:sz="0" w:space="0" w:color="auto"/>
        <w:left w:val="none" w:sz="0" w:space="0" w:color="auto"/>
        <w:bottom w:val="none" w:sz="0" w:space="0" w:color="auto"/>
        <w:right w:val="none" w:sz="0" w:space="0" w:color="auto"/>
      </w:divBdr>
    </w:div>
    <w:div w:id="1764951538">
      <w:bodyDiv w:val="1"/>
      <w:marLeft w:val="0"/>
      <w:marRight w:val="0"/>
      <w:marTop w:val="0"/>
      <w:marBottom w:val="0"/>
      <w:divBdr>
        <w:top w:val="none" w:sz="0" w:space="0" w:color="auto"/>
        <w:left w:val="none" w:sz="0" w:space="0" w:color="auto"/>
        <w:bottom w:val="none" w:sz="0" w:space="0" w:color="auto"/>
        <w:right w:val="none" w:sz="0" w:space="0" w:color="auto"/>
      </w:divBdr>
    </w:div>
    <w:div w:id="1786651365">
      <w:bodyDiv w:val="1"/>
      <w:marLeft w:val="0"/>
      <w:marRight w:val="0"/>
      <w:marTop w:val="0"/>
      <w:marBottom w:val="0"/>
      <w:divBdr>
        <w:top w:val="none" w:sz="0" w:space="0" w:color="auto"/>
        <w:left w:val="none" w:sz="0" w:space="0" w:color="auto"/>
        <w:bottom w:val="none" w:sz="0" w:space="0" w:color="auto"/>
        <w:right w:val="none" w:sz="0" w:space="0" w:color="auto"/>
      </w:divBdr>
    </w:div>
    <w:div w:id="1791510052">
      <w:bodyDiv w:val="1"/>
      <w:marLeft w:val="0"/>
      <w:marRight w:val="0"/>
      <w:marTop w:val="0"/>
      <w:marBottom w:val="0"/>
      <w:divBdr>
        <w:top w:val="none" w:sz="0" w:space="0" w:color="auto"/>
        <w:left w:val="none" w:sz="0" w:space="0" w:color="auto"/>
        <w:bottom w:val="none" w:sz="0" w:space="0" w:color="auto"/>
        <w:right w:val="none" w:sz="0" w:space="0" w:color="auto"/>
      </w:divBdr>
      <w:divsChild>
        <w:div w:id="693842002">
          <w:marLeft w:val="0"/>
          <w:marRight w:val="0"/>
          <w:marTop w:val="0"/>
          <w:marBottom w:val="0"/>
          <w:divBdr>
            <w:top w:val="none" w:sz="0" w:space="0" w:color="auto"/>
            <w:left w:val="none" w:sz="0" w:space="0" w:color="auto"/>
            <w:bottom w:val="none" w:sz="0" w:space="0" w:color="auto"/>
            <w:right w:val="none" w:sz="0" w:space="0" w:color="auto"/>
          </w:divBdr>
          <w:divsChild>
            <w:div w:id="635137923">
              <w:marLeft w:val="0"/>
              <w:marRight w:val="0"/>
              <w:marTop w:val="0"/>
              <w:marBottom w:val="0"/>
              <w:divBdr>
                <w:top w:val="none" w:sz="0" w:space="0" w:color="auto"/>
                <w:left w:val="none" w:sz="0" w:space="0" w:color="auto"/>
                <w:bottom w:val="none" w:sz="0" w:space="0" w:color="auto"/>
                <w:right w:val="none" w:sz="0" w:space="0" w:color="auto"/>
              </w:divBdr>
              <w:divsChild>
                <w:div w:id="2051564665">
                  <w:marLeft w:val="0"/>
                  <w:marRight w:val="0"/>
                  <w:marTop w:val="0"/>
                  <w:marBottom w:val="0"/>
                  <w:divBdr>
                    <w:top w:val="none" w:sz="0" w:space="0" w:color="auto"/>
                    <w:left w:val="none" w:sz="0" w:space="0" w:color="auto"/>
                    <w:bottom w:val="none" w:sz="0" w:space="0" w:color="auto"/>
                    <w:right w:val="none" w:sz="0" w:space="0" w:color="auto"/>
                  </w:divBdr>
                  <w:divsChild>
                    <w:div w:id="552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703423">
      <w:bodyDiv w:val="1"/>
      <w:marLeft w:val="0"/>
      <w:marRight w:val="0"/>
      <w:marTop w:val="0"/>
      <w:marBottom w:val="0"/>
      <w:divBdr>
        <w:top w:val="none" w:sz="0" w:space="0" w:color="auto"/>
        <w:left w:val="none" w:sz="0" w:space="0" w:color="auto"/>
        <w:bottom w:val="none" w:sz="0" w:space="0" w:color="auto"/>
        <w:right w:val="none" w:sz="0" w:space="0" w:color="auto"/>
      </w:divBdr>
    </w:div>
    <w:div w:id="1794713976">
      <w:bodyDiv w:val="1"/>
      <w:marLeft w:val="0"/>
      <w:marRight w:val="0"/>
      <w:marTop w:val="0"/>
      <w:marBottom w:val="0"/>
      <w:divBdr>
        <w:top w:val="none" w:sz="0" w:space="0" w:color="auto"/>
        <w:left w:val="none" w:sz="0" w:space="0" w:color="auto"/>
        <w:bottom w:val="none" w:sz="0" w:space="0" w:color="auto"/>
        <w:right w:val="none" w:sz="0" w:space="0" w:color="auto"/>
      </w:divBdr>
    </w:div>
    <w:div w:id="1800950472">
      <w:bodyDiv w:val="1"/>
      <w:marLeft w:val="0"/>
      <w:marRight w:val="0"/>
      <w:marTop w:val="0"/>
      <w:marBottom w:val="0"/>
      <w:divBdr>
        <w:top w:val="none" w:sz="0" w:space="0" w:color="auto"/>
        <w:left w:val="none" w:sz="0" w:space="0" w:color="auto"/>
        <w:bottom w:val="none" w:sz="0" w:space="0" w:color="auto"/>
        <w:right w:val="none" w:sz="0" w:space="0" w:color="auto"/>
      </w:divBdr>
    </w:div>
    <w:div w:id="1801025176">
      <w:bodyDiv w:val="1"/>
      <w:marLeft w:val="0"/>
      <w:marRight w:val="0"/>
      <w:marTop w:val="0"/>
      <w:marBottom w:val="0"/>
      <w:divBdr>
        <w:top w:val="none" w:sz="0" w:space="0" w:color="auto"/>
        <w:left w:val="none" w:sz="0" w:space="0" w:color="auto"/>
        <w:bottom w:val="none" w:sz="0" w:space="0" w:color="auto"/>
        <w:right w:val="none" w:sz="0" w:space="0" w:color="auto"/>
      </w:divBdr>
      <w:divsChild>
        <w:div w:id="1557815391">
          <w:marLeft w:val="0"/>
          <w:marRight w:val="0"/>
          <w:marTop w:val="0"/>
          <w:marBottom w:val="0"/>
          <w:divBdr>
            <w:top w:val="none" w:sz="0" w:space="0" w:color="auto"/>
            <w:left w:val="none" w:sz="0" w:space="0" w:color="auto"/>
            <w:bottom w:val="none" w:sz="0" w:space="0" w:color="auto"/>
            <w:right w:val="none" w:sz="0" w:space="0" w:color="auto"/>
          </w:divBdr>
          <w:divsChild>
            <w:div w:id="704404532">
              <w:marLeft w:val="0"/>
              <w:marRight w:val="0"/>
              <w:marTop w:val="0"/>
              <w:marBottom w:val="0"/>
              <w:divBdr>
                <w:top w:val="none" w:sz="0" w:space="0" w:color="auto"/>
                <w:left w:val="none" w:sz="0" w:space="0" w:color="auto"/>
                <w:bottom w:val="none" w:sz="0" w:space="0" w:color="auto"/>
                <w:right w:val="none" w:sz="0" w:space="0" w:color="auto"/>
              </w:divBdr>
              <w:divsChild>
                <w:div w:id="652103937">
                  <w:marLeft w:val="0"/>
                  <w:marRight w:val="0"/>
                  <w:marTop w:val="0"/>
                  <w:marBottom w:val="0"/>
                  <w:divBdr>
                    <w:top w:val="none" w:sz="0" w:space="0" w:color="auto"/>
                    <w:left w:val="none" w:sz="0" w:space="0" w:color="auto"/>
                    <w:bottom w:val="none" w:sz="0" w:space="0" w:color="auto"/>
                    <w:right w:val="none" w:sz="0" w:space="0" w:color="auto"/>
                  </w:divBdr>
                  <w:divsChild>
                    <w:div w:id="6471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73364">
      <w:bodyDiv w:val="1"/>
      <w:marLeft w:val="0"/>
      <w:marRight w:val="0"/>
      <w:marTop w:val="0"/>
      <w:marBottom w:val="0"/>
      <w:divBdr>
        <w:top w:val="none" w:sz="0" w:space="0" w:color="auto"/>
        <w:left w:val="none" w:sz="0" w:space="0" w:color="auto"/>
        <w:bottom w:val="none" w:sz="0" w:space="0" w:color="auto"/>
        <w:right w:val="none" w:sz="0" w:space="0" w:color="auto"/>
      </w:divBdr>
    </w:div>
    <w:div w:id="1820923519">
      <w:bodyDiv w:val="1"/>
      <w:marLeft w:val="0"/>
      <w:marRight w:val="0"/>
      <w:marTop w:val="0"/>
      <w:marBottom w:val="0"/>
      <w:divBdr>
        <w:top w:val="none" w:sz="0" w:space="0" w:color="auto"/>
        <w:left w:val="none" w:sz="0" w:space="0" w:color="auto"/>
        <w:bottom w:val="none" w:sz="0" w:space="0" w:color="auto"/>
        <w:right w:val="none" w:sz="0" w:space="0" w:color="auto"/>
      </w:divBdr>
    </w:div>
    <w:div w:id="1839080647">
      <w:bodyDiv w:val="1"/>
      <w:marLeft w:val="0"/>
      <w:marRight w:val="0"/>
      <w:marTop w:val="0"/>
      <w:marBottom w:val="0"/>
      <w:divBdr>
        <w:top w:val="none" w:sz="0" w:space="0" w:color="auto"/>
        <w:left w:val="none" w:sz="0" w:space="0" w:color="auto"/>
        <w:bottom w:val="none" w:sz="0" w:space="0" w:color="auto"/>
        <w:right w:val="none" w:sz="0" w:space="0" w:color="auto"/>
      </w:divBdr>
    </w:div>
    <w:div w:id="1868641043">
      <w:bodyDiv w:val="1"/>
      <w:marLeft w:val="0"/>
      <w:marRight w:val="0"/>
      <w:marTop w:val="0"/>
      <w:marBottom w:val="0"/>
      <w:divBdr>
        <w:top w:val="none" w:sz="0" w:space="0" w:color="auto"/>
        <w:left w:val="none" w:sz="0" w:space="0" w:color="auto"/>
        <w:bottom w:val="none" w:sz="0" w:space="0" w:color="auto"/>
        <w:right w:val="none" w:sz="0" w:space="0" w:color="auto"/>
      </w:divBdr>
    </w:div>
    <w:div w:id="1878548451">
      <w:bodyDiv w:val="1"/>
      <w:marLeft w:val="0"/>
      <w:marRight w:val="0"/>
      <w:marTop w:val="0"/>
      <w:marBottom w:val="0"/>
      <w:divBdr>
        <w:top w:val="none" w:sz="0" w:space="0" w:color="auto"/>
        <w:left w:val="none" w:sz="0" w:space="0" w:color="auto"/>
        <w:bottom w:val="none" w:sz="0" w:space="0" w:color="auto"/>
        <w:right w:val="none" w:sz="0" w:space="0" w:color="auto"/>
      </w:divBdr>
    </w:div>
    <w:div w:id="1884369411">
      <w:bodyDiv w:val="1"/>
      <w:marLeft w:val="0"/>
      <w:marRight w:val="0"/>
      <w:marTop w:val="0"/>
      <w:marBottom w:val="0"/>
      <w:divBdr>
        <w:top w:val="none" w:sz="0" w:space="0" w:color="auto"/>
        <w:left w:val="none" w:sz="0" w:space="0" w:color="auto"/>
        <w:bottom w:val="none" w:sz="0" w:space="0" w:color="auto"/>
        <w:right w:val="none" w:sz="0" w:space="0" w:color="auto"/>
      </w:divBdr>
    </w:div>
    <w:div w:id="1907640156">
      <w:bodyDiv w:val="1"/>
      <w:marLeft w:val="0"/>
      <w:marRight w:val="0"/>
      <w:marTop w:val="0"/>
      <w:marBottom w:val="0"/>
      <w:divBdr>
        <w:top w:val="none" w:sz="0" w:space="0" w:color="auto"/>
        <w:left w:val="none" w:sz="0" w:space="0" w:color="auto"/>
        <w:bottom w:val="none" w:sz="0" w:space="0" w:color="auto"/>
        <w:right w:val="none" w:sz="0" w:space="0" w:color="auto"/>
      </w:divBdr>
      <w:divsChild>
        <w:div w:id="1987856705">
          <w:marLeft w:val="0"/>
          <w:marRight w:val="0"/>
          <w:marTop w:val="0"/>
          <w:marBottom w:val="0"/>
          <w:divBdr>
            <w:top w:val="none" w:sz="0" w:space="0" w:color="auto"/>
            <w:left w:val="none" w:sz="0" w:space="0" w:color="auto"/>
            <w:bottom w:val="none" w:sz="0" w:space="0" w:color="auto"/>
            <w:right w:val="none" w:sz="0" w:space="0" w:color="auto"/>
          </w:divBdr>
        </w:div>
      </w:divsChild>
    </w:div>
    <w:div w:id="1915124190">
      <w:bodyDiv w:val="1"/>
      <w:marLeft w:val="0"/>
      <w:marRight w:val="0"/>
      <w:marTop w:val="0"/>
      <w:marBottom w:val="0"/>
      <w:divBdr>
        <w:top w:val="none" w:sz="0" w:space="0" w:color="auto"/>
        <w:left w:val="none" w:sz="0" w:space="0" w:color="auto"/>
        <w:bottom w:val="none" w:sz="0" w:space="0" w:color="auto"/>
        <w:right w:val="none" w:sz="0" w:space="0" w:color="auto"/>
      </w:divBdr>
    </w:div>
    <w:div w:id="1924683818">
      <w:bodyDiv w:val="1"/>
      <w:marLeft w:val="0"/>
      <w:marRight w:val="0"/>
      <w:marTop w:val="0"/>
      <w:marBottom w:val="0"/>
      <w:divBdr>
        <w:top w:val="none" w:sz="0" w:space="0" w:color="auto"/>
        <w:left w:val="none" w:sz="0" w:space="0" w:color="auto"/>
        <w:bottom w:val="none" w:sz="0" w:space="0" w:color="auto"/>
        <w:right w:val="none" w:sz="0" w:space="0" w:color="auto"/>
      </w:divBdr>
      <w:divsChild>
        <w:div w:id="373891080">
          <w:blockQuote w:val="1"/>
          <w:marLeft w:val="0"/>
          <w:marRight w:val="0"/>
          <w:marTop w:val="0"/>
          <w:marBottom w:val="0"/>
          <w:divBdr>
            <w:top w:val="none" w:sz="0" w:space="0" w:color="auto"/>
            <w:left w:val="single" w:sz="6" w:space="18" w:color="707070"/>
            <w:bottom w:val="none" w:sz="0" w:space="0" w:color="auto"/>
            <w:right w:val="none" w:sz="0" w:space="0" w:color="auto"/>
          </w:divBdr>
          <w:divsChild>
            <w:div w:id="9391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28">
      <w:bodyDiv w:val="1"/>
      <w:marLeft w:val="0"/>
      <w:marRight w:val="0"/>
      <w:marTop w:val="0"/>
      <w:marBottom w:val="0"/>
      <w:divBdr>
        <w:top w:val="none" w:sz="0" w:space="0" w:color="auto"/>
        <w:left w:val="none" w:sz="0" w:space="0" w:color="auto"/>
        <w:bottom w:val="none" w:sz="0" w:space="0" w:color="auto"/>
        <w:right w:val="none" w:sz="0" w:space="0" w:color="auto"/>
      </w:divBdr>
    </w:div>
    <w:div w:id="1929532383">
      <w:bodyDiv w:val="1"/>
      <w:marLeft w:val="0"/>
      <w:marRight w:val="0"/>
      <w:marTop w:val="0"/>
      <w:marBottom w:val="0"/>
      <w:divBdr>
        <w:top w:val="none" w:sz="0" w:space="0" w:color="auto"/>
        <w:left w:val="none" w:sz="0" w:space="0" w:color="auto"/>
        <w:bottom w:val="none" w:sz="0" w:space="0" w:color="auto"/>
        <w:right w:val="none" w:sz="0" w:space="0" w:color="auto"/>
      </w:divBdr>
    </w:div>
    <w:div w:id="1939946994">
      <w:bodyDiv w:val="1"/>
      <w:marLeft w:val="0"/>
      <w:marRight w:val="0"/>
      <w:marTop w:val="0"/>
      <w:marBottom w:val="0"/>
      <w:divBdr>
        <w:top w:val="none" w:sz="0" w:space="0" w:color="auto"/>
        <w:left w:val="none" w:sz="0" w:space="0" w:color="auto"/>
        <w:bottom w:val="none" w:sz="0" w:space="0" w:color="auto"/>
        <w:right w:val="none" w:sz="0" w:space="0" w:color="auto"/>
      </w:divBdr>
    </w:div>
    <w:div w:id="1977560758">
      <w:bodyDiv w:val="1"/>
      <w:marLeft w:val="0"/>
      <w:marRight w:val="0"/>
      <w:marTop w:val="0"/>
      <w:marBottom w:val="0"/>
      <w:divBdr>
        <w:top w:val="none" w:sz="0" w:space="0" w:color="auto"/>
        <w:left w:val="none" w:sz="0" w:space="0" w:color="auto"/>
        <w:bottom w:val="none" w:sz="0" w:space="0" w:color="auto"/>
        <w:right w:val="none" w:sz="0" w:space="0" w:color="auto"/>
      </w:divBdr>
    </w:div>
    <w:div w:id="1979992869">
      <w:bodyDiv w:val="1"/>
      <w:marLeft w:val="0"/>
      <w:marRight w:val="0"/>
      <w:marTop w:val="0"/>
      <w:marBottom w:val="0"/>
      <w:divBdr>
        <w:top w:val="none" w:sz="0" w:space="0" w:color="auto"/>
        <w:left w:val="none" w:sz="0" w:space="0" w:color="auto"/>
        <w:bottom w:val="none" w:sz="0" w:space="0" w:color="auto"/>
        <w:right w:val="none" w:sz="0" w:space="0" w:color="auto"/>
      </w:divBdr>
      <w:divsChild>
        <w:div w:id="1482424603">
          <w:marLeft w:val="0"/>
          <w:marRight w:val="0"/>
          <w:marTop w:val="0"/>
          <w:marBottom w:val="0"/>
          <w:divBdr>
            <w:top w:val="none" w:sz="0" w:space="0" w:color="auto"/>
            <w:left w:val="none" w:sz="0" w:space="0" w:color="auto"/>
            <w:bottom w:val="none" w:sz="0" w:space="0" w:color="auto"/>
            <w:right w:val="none" w:sz="0" w:space="0" w:color="auto"/>
          </w:divBdr>
        </w:div>
      </w:divsChild>
    </w:div>
    <w:div w:id="1987391542">
      <w:bodyDiv w:val="1"/>
      <w:marLeft w:val="0"/>
      <w:marRight w:val="0"/>
      <w:marTop w:val="0"/>
      <w:marBottom w:val="0"/>
      <w:divBdr>
        <w:top w:val="none" w:sz="0" w:space="0" w:color="auto"/>
        <w:left w:val="none" w:sz="0" w:space="0" w:color="auto"/>
        <w:bottom w:val="none" w:sz="0" w:space="0" w:color="auto"/>
        <w:right w:val="none" w:sz="0" w:space="0" w:color="auto"/>
      </w:divBdr>
    </w:div>
    <w:div w:id="1992951490">
      <w:bodyDiv w:val="1"/>
      <w:marLeft w:val="0"/>
      <w:marRight w:val="0"/>
      <w:marTop w:val="0"/>
      <w:marBottom w:val="0"/>
      <w:divBdr>
        <w:top w:val="none" w:sz="0" w:space="0" w:color="auto"/>
        <w:left w:val="none" w:sz="0" w:space="0" w:color="auto"/>
        <w:bottom w:val="none" w:sz="0" w:space="0" w:color="auto"/>
        <w:right w:val="none" w:sz="0" w:space="0" w:color="auto"/>
      </w:divBdr>
    </w:div>
    <w:div w:id="2004116895">
      <w:bodyDiv w:val="1"/>
      <w:marLeft w:val="0"/>
      <w:marRight w:val="0"/>
      <w:marTop w:val="0"/>
      <w:marBottom w:val="0"/>
      <w:divBdr>
        <w:top w:val="none" w:sz="0" w:space="0" w:color="auto"/>
        <w:left w:val="none" w:sz="0" w:space="0" w:color="auto"/>
        <w:bottom w:val="none" w:sz="0" w:space="0" w:color="auto"/>
        <w:right w:val="none" w:sz="0" w:space="0" w:color="auto"/>
      </w:divBdr>
      <w:divsChild>
        <w:div w:id="507603475">
          <w:marLeft w:val="0"/>
          <w:marRight w:val="0"/>
          <w:marTop w:val="0"/>
          <w:marBottom w:val="0"/>
          <w:divBdr>
            <w:top w:val="none" w:sz="0" w:space="0" w:color="auto"/>
            <w:left w:val="none" w:sz="0" w:space="0" w:color="auto"/>
            <w:bottom w:val="none" w:sz="0" w:space="0" w:color="auto"/>
            <w:right w:val="none" w:sz="0" w:space="0" w:color="auto"/>
          </w:divBdr>
        </w:div>
        <w:div w:id="829250312">
          <w:marLeft w:val="0"/>
          <w:marRight w:val="0"/>
          <w:marTop w:val="0"/>
          <w:marBottom w:val="0"/>
          <w:divBdr>
            <w:top w:val="none" w:sz="0" w:space="0" w:color="auto"/>
            <w:left w:val="none" w:sz="0" w:space="0" w:color="auto"/>
            <w:bottom w:val="none" w:sz="0" w:space="0" w:color="auto"/>
            <w:right w:val="none" w:sz="0" w:space="0" w:color="auto"/>
          </w:divBdr>
        </w:div>
        <w:div w:id="1916209610">
          <w:marLeft w:val="0"/>
          <w:marRight w:val="0"/>
          <w:marTop w:val="0"/>
          <w:marBottom w:val="0"/>
          <w:divBdr>
            <w:top w:val="none" w:sz="0" w:space="0" w:color="auto"/>
            <w:left w:val="none" w:sz="0" w:space="0" w:color="auto"/>
            <w:bottom w:val="none" w:sz="0" w:space="0" w:color="auto"/>
            <w:right w:val="none" w:sz="0" w:space="0" w:color="auto"/>
          </w:divBdr>
        </w:div>
      </w:divsChild>
    </w:div>
    <w:div w:id="2029604110">
      <w:bodyDiv w:val="1"/>
      <w:marLeft w:val="0"/>
      <w:marRight w:val="0"/>
      <w:marTop w:val="0"/>
      <w:marBottom w:val="0"/>
      <w:divBdr>
        <w:top w:val="none" w:sz="0" w:space="0" w:color="auto"/>
        <w:left w:val="none" w:sz="0" w:space="0" w:color="auto"/>
        <w:bottom w:val="none" w:sz="0" w:space="0" w:color="auto"/>
        <w:right w:val="none" w:sz="0" w:space="0" w:color="auto"/>
      </w:divBdr>
    </w:div>
    <w:div w:id="2031030536">
      <w:bodyDiv w:val="1"/>
      <w:marLeft w:val="0"/>
      <w:marRight w:val="0"/>
      <w:marTop w:val="0"/>
      <w:marBottom w:val="0"/>
      <w:divBdr>
        <w:top w:val="none" w:sz="0" w:space="0" w:color="auto"/>
        <w:left w:val="none" w:sz="0" w:space="0" w:color="auto"/>
        <w:bottom w:val="none" w:sz="0" w:space="0" w:color="auto"/>
        <w:right w:val="none" w:sz="0" w:space="0" w:color="auto"/>
      </w:divBdr>
    </w:div>
    <w:div w:id="2062827108">
      <w:bodyDiv w:val="1"/>
      <w:marLeft w:val="0"/>
      <w:marRight w:val="0"/>
      <w:marTop w:val="0"/>
      <w:marBottom w:val="0"/>
      <w:divBdr>
        <w:top w:val="none" w:sz="0" w:space="0" w:color="auto"/>
        <w:left w:val="none" w:sz="0" w:space="0" w:color="auto"/>
        <w:bottom w:val="none" w:sz="0" w:space="0" w:color="auto"/>
        <w:right w:val="none" w:sz="0" w:space="0" w:color="auto"/>
      </w:divBdr>
    </w:div>
    <w:div w:id="2072075056">
      <w:bodyDiv w:val="1"/>
      <w:marLeft w:val="0"/>
      <w:marRight w:val="0"/>
      <w:marTop w:val="0"/>
      <w:marBottom w:val="0"/>
      <w:divBdr>
        <w:top w:val="none" w:sz="0" w:space="0" w:color="auto"/>
        <w:left w:val="none" w:sz="0" w:space="0" w:color="auto"/>
        <w:bottom w:val="none" w:sz="0" w:space="0" w:color="auto"/>
        <w:right w:val="none" w:sz="0" w:space="0" w:color="auto"/>
      </w:divBdr>
    </w:div>
    <w:div w:id="2072539859">
      <w:bodyDiv w:val="1"/>
      <w:marLeft w:val="0"/>
      <w:marRight w:val="0"/>
      <w:marTop w:val="0"/>
      <w:marBottom w:val="0"/>
      <w:divBdr>
        <w:top w:val="none" w:sz="0" w:space="0" w:color="auto"/>
        <w:left w:val="none" w:sz="0" w:space="0" w:color="auto"/>
        <w:bottom w:val="none" w:sz="0" w:space="0" w:color="auto"/>
        <w:right w:val="none" w:sz="0" w:space="0" w:color="auto"/>
      </w:divBdr>
      <w:divsChild>
        <w:div w:id="796532099">
          <w:marLeft w:val="0"/>
          <w:marRight w:val="0"/>
          <w:marTop w:val="0"/>
          <w:marBottom w:val="0"/>
          <w:divBdr>
            <w:top w:val="none" w:sz="0" w:space="0" w:color="auto"/>
            <w:left w:val="none" w:sz="0" w:space="0" w:color="auto"/>
            <w:bottom w:val="none" w:sz="0" w:space="0" w:color="auto"/>
            <w:right w:val="none" w:sz="0" w:space="0" w:color="auto"/>
          </w:divBdr>
        </w:div>
        <w:div w:id="851143727">
          <w:marLeft w:val="0"/>
          <w:marRight w:val="0"/>
          <w:marTop w:val="0"/>
          <w:marBottom w:val="0"/>
          <w:divBdr>
            <w:top w:val="none" w:sz="0" w:space="0" w:color="auto"/>
            <w:left w:val="none" w:sz="0" w:space="0" w:color="auto"/>
            <w:bottom w:val="none" w:sz="0" w:space="0" w:color="auto"/>
            <w:right w:val="none" w:sz="0" w:space="0" w:color="auto"/>
          </w:divBdr>
        </w:div>
      </w:divsChild>
    </w:div>
    <w:div w:id="2078357332">
      <w:bodyDiv w:val="1"/>
      <w:marLeft w:val="0"/>
      <w:marRight w:val="0"/>
      <w:marTop w:val="0"/>
      <w:marBottom w:val="0"/>
      <w:divBdr>
        <w:top w:val="none" w:sz="0" w:space="0" w:color="auto"/>
        <w:left w:val="none" w:sz="0" w:space="0" w:color="auto"/>
        <w:bottom w:val="none" w:sz="0" w:space="0" w:color="auto"/>
        <w:right w:val="none" w:sz="0" w:space="0" w:color="auto"/>
      </w:divBdr>
    </w:div>
    <w:div w:id="2078551902">
      <w:bodyDiv w:val="1"/>
      <w:marLeft w:val="0"/>
      <w:marRight w:val="0"/>
      <w:marTop w:val="0"/>
      <w:marBottom w:val="0"/>
      <w:divBdr>
        <w:top w:val="none" w:sz="0" w:space="0" w:color="auto"/>
        <w:left w:val="none" w:sz="0" w:space="0" w:color="auto"/>
        <w:bottom w:val="none" w:sz="0" w:space="0" w:color="auto"/>
        <w:right w:val="none" w:sz="0" w:space="0" w:color="auto"/>
      </w:divBdr>
    </w:div>
    <w:div w:id="2082361526">
      <w:bodyDiv w:val="1"/>
      <w:marLeft w:val="0"/>
      <w:marRight w:val="0"/>
      <w:marTop w:val="0"/>
      <w:marBottom w:val="0"/>
      <w:divBdr>
        <w:top w:val="none" w:sz="0" w:space="0" w:color="auto"/>
        <w:left w:val="none" w:sz="0" w:space="0" w:color="auto"/>
        <w:bottom w:val="none" w:sz="0" w:space="0" w:color="auto"/>
        <w:right w:val="none" w:sz="0" w:space="0" w:color="auto"/>
      </w:divBdr>
    </w:div>
    <w:div w:id="2084444586">
      <w:bodyDiv w:val="1"/>
      <w:marLeft w:val="0"/>
      <w:marRight w:val="0"/>
      <w:marTop w:val="0"/>
      <w:marBottom w:val="0"/>
      <w:divBdr>
        <w:top w:val="none" w:sz="0" w:space="0" w:color="auto"/>
        <w:left w:val="none" w:sz="0" w:space="0" w:color="auto"/>
        <w:bottom w:val="none" w:sz="0" w:space="0" w:color="auto"/>
        <w:right w:val="none" w:sz="0" w:space="0" w:color="auto"/>
      </w:divBdr>
    </w:div>
    <w:div w:id="2085450799">
      <w:bodyDiv w:val="1"/>
      <w:marLeft w:val="0"/>
      <w:marRight w:val="0"/>
      <w:marTop w:val="0"/>
      <w:marBottom w:val="0"/>
      <w:divBdr>
        <w:top w:val="none" w:sz="0" w:space="0" w:color="auto"/>
        <w:left w:val="none" w:sz="0" w:space="0" w:color="auto"/>
        <w:bottom w:val="none" w:sz="0" w:space="0" w:color="auto"/>
        <w:right w:val="none" w:sz="0" w:space="0" w:color="auto"/>
      </w:divBdr>
    </w:div>
    <w:div w:id="2091541606">
      <w:bodyDiv w:val="1"/>
      <w:marLeft w:val="0"/>
      <w:marRight w:val="0"/>
      <w:marTop w:val="0"/>
      <w:marBottom w:val="0"/>
      <w:divBdr>
        <w:top w:val="none" w:sz="0" w:space="0" w:color="auto"/>
        <w:left w:val="none" w:sz="0" w:space="0" w:color="auto"/>
        <w:bottom w:val="none" w:sz="0" w:space="0" w:color="auto"/>
        <w:right w:val="none" w:sz="0" w:space="0" w:color="auto"/>
      </w:divBdr>
    </w:div>
    <w:div w:id="2101290122">
      <w:bodyDiv w:val="1"/>
      <w:marLeft w:val="0"/>
      <w:marRight w:val="0"/>
      <w:marTop w:val="0"/>
      <w:marBottom w:val="0"/>
      <w:divBdr>
        <w:top w:val="none" w:sz="0" w:space="0" w:color="auto"/>
        <w:left w:val="none" w:sz="0" w:space="0" w:color="auto"/>
        <w:bottom w:val="none" w:sz="0" w:space="0" w:color="auto"/>
        <w:right w:val="none" w:sz="0" w:space="0" w:color="auto"/>
      </w:divBdr>
    </w:div>
    <w:div w:id="2112625684">
      <w:bodyDiv w:val="1"/>
      <w:marLeft w:val="0"/>
      <w:marRight w:val="0"/>
      <w:marTop w:val="0"/>
      <w:marBottom w:val="0"/>
      <w:divBdr>
        <w:top w:val="none" w:sz="0" w:space="0" w:color="auto"/>
        <w:left w:val="none" w:sz="0" w:space="0" w:color="auto"/>
        <w:bottom w:val="none" w:sz="0" w:space="0" w:color="auto"/>
        <w:right w:val="none" w:sz="0" w:space="0" w:color="auto"/>
      </w:divBdr>
      <w:divsChild>
        <w:div w:id="1067460571">
          <w:marLeft w:val="0"/>
          <w:marRight w:val="0"/>
          <w:marTop w:val="0"/>
          <w:marBottom w:val="0"/>
          <w:divBdr>
            <w:top w:val="none" w:sz="0" w:space="0" w:color="auto"/>
            <w:left w:val="none" w:sz="0" w:space="0" w:color="auto"/>
            <w:bottom w:val="none" w:sz="0" w:space="0" w:color="auto"/>
            <w:right w:val="none" w:sz="0" w:space="0" w:color="auto"/>
          </w:divBdr>
          <w:divsChild>
            <w:div w:id="271984734">
              <w:marLeft w:val="0"/>
              <w:marRight w:val="0"/>
              <w:marTop w:val="0"/>
              <w:marBottom w:val="0"/>
              <w:divBdr>
                <w:top w:val="none" w:sz="0" w:space="0" w:color="auto"/>
                <w:left w:val="none" w:sz="0" w:space="0" w:color="auto"/>
                <w:bottom w:val="none" w:sz="0" w:space="0" w:color="auto"/>
                <w:right w:val="none" w:sz="0" w:space="0" w:color="auto"/>
              </w:divBdr>
              <w:divsChild>
                <w:div w:id="1752660444">
                  <w:marLeft w:val="0"/>
                  <w:marRight w:val="0"/>
                  <w:marTop w:val="0"/>
                  <w:marBottom w:val="0"/>
                  <w:divBdr>
                    <w:top w:val="none" w:sz="0" w:space="0" w:color="auto"/>
                    <w:left w:val="none" w:sz="0" w:space="0" w:color="auto"/>
                    <w:bottom w:val="none" w:sz="0" w:space="0" w:color="auto"/>
                    <w:right w:val="none" w:sz="0" w:space="0" w:color="auto"/>
                  </w:divBdr>
                  <w:divsChild>
                    <w:div w:id="14307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5100">
      <w:bodyDiv w:val="1"/>
      <w:marLeft w:val="0"/>
      <w:marRight w:val="0"/>
      <w:marTop w:val="0"/>
      <w:marBottom w:val="0"/>
      <w:divBdr>
        <w:top w:val="none" w:sz="0" w:space="0" w:color="auto"/>
        <w:left w:val="none" w:sz="0" w:space="0" w:color="auto"/>
        <w:bottom w:val="none" w:sz="0" w:space="0" w:color="auto"/>
        <w:right w:val="none" w:sz="0" w:space="0" w:color="auto"/>
      </w:divBdr>
      <w:divsChild>
        <w:div w:id="238105333">
          <w:marLeft w:val="0"/>
          <w:marRight w:val="0"/>
          <w:marTop w:val="0"/>
          <w:marBottom w:val="0"/>
          <w:divBdr>
            <w:top w:val="none" w:sz="0" w:space="0" w:color="auto"/>
            <w:left w:val="none" w:sz="0" w:space="0" w:color="auto"/>
            <w:bottom w:val="none" w:sz="0" w:space="0" w:color="auto"/>
            <w:right w:val="none" w:sz="0" w:space="0" w:color="auto"/>
          </w:divBdr>
        </w:div>
      </w:divsChild>
    </w:div>
    <w:div w:id="2129203277">
      <w:bodyDiv w:val="1"/>
      <w:marLeft w:val="0"/>
      <w:marRight w:val="0"/>
      <w:marTop w:val="0"/>
      <w:marBottom w:val="0"/>
      <w:divBdr>
        <w:top w:val="none" w:sz="0" w:space="0" w:color="auto"/>
        <w:left w:val="none" w:sz="0" w:space="0" w:color="auto"/>
        <w:bottom w:val="none" w:sz="0" w:space="0" w:color="auto"/>
        <w:right w:val="none" w:sz="0" w:space="0" w:color="auto"/>
      </w:divBdr>
    </w:div>
    <w:div w:id="2131626352">
      <w:bodyDiv w:val="1"/>
      <w:marLeft w:val="0"/>
      <w:marRight w:val="0"/>
      <w:marTop w:val="0"/>
      <w:marBottom w:val="0"/>
      <w:divBdr>
        <w:top w:val="none" w:sz="0" w:space="0" w:color="auto"/>
        <w:left w:val="none" w:sz="0" w:space="0" w:color="auto"/>
        <w:bottom w:val="none" w:sz="0" w:space="0" w:color="auto"/>
        <w:right w:val="none" w:sz="0" w:space="0" w:color="auto"/>
      </w:divBdr>
      <w:divsChild>
        <w:div w:id="1890873775">
          <w:marLeft w:val="0"/>
          <w:marRight w:val="0"/>
          <w:marTop w:val="0"/>
          <w:marBottom w:val="0"/>
          <w:divBdr>
            <w:top w:val="none" w:sz="0" w:space="0" w:color="auto"/>
            <w:left w:val="none" w:sz="0" w:space="0" w:color="auto"/>
            <w:bottom w:val="none" w:sz="0" w:space="0" w:color="auto"/>
            <w:right w:val="none" w:sz="0" w:space="0" w:color="auto"/>
          </w:divBdr>
        </w:div>
      </w:divsChild>
    </w:div>
    <w:div w:id="21412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legislation.act.gov.au/a/2002-51/"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egislation.act.gov.au/a/2002-51/" TargetMode="External"/><Relationship Id="rId2" Type="http://schemas.openxmlformats.org/officeDocument/2006/relationships/customXml" Target="../customXml/item2.xml"/><Relationship Id="rId16" Type="http://schemas.openxmlformats.org/officeDocument/2006/relationships/hyperlink" Target="https://www.legislation.act.gov.au/a/2002-5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a/2002-51/"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E35DD84B04BD4ADA622B1C097B65F"/>
        <w:category>
          <w:name w:val="General"/>
          <w:gallery w:val="placeholder"/>
        </w:category>
        <w:types>
          <w:type w:val="bbPlcHdr"/>
        </w:types>
        <w:behaviors>
          <w:behavior w:val="content"/>
        </w:behaviors>
        <w:guid w:val="{68C98ABA-C378-4ED9-AF76-A4B2BBD79475}"/>
      </w:docPartPr>
      <w:docPartBody>
        <w:p w:rsidR="00EB0063" w:rsidRDefault="00E02F9A" w:rsidP="00E02F9A">
          <w:pPr>
            <w:pStyle w:val="503E35DD84B04BD4ADA622B1C097B65F"/>
          </w:pPr>
          <w:r w:rsidRPr="009A6F4B">
            <w:rPr>
              <w:rStyle w:val="BodyTextChar"/>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02"/>
    <w:rsid w:val="000012C0"/>
    <w:rsid w:val="00010614"/>
    <w:rsid w:val="000130DE"/>
    <w:rsid w:val="00064FB1"/>
    <w:rsid w:val="000668A3"/>
    <w:rsid w:val="0006718D"/>
    <w:rsid w:val="00086846"/>
    <w:rsid w:val="000971B0"/>
    <w:rsid w:val="000A1290"/>
    <w:rsid w:val="000B06E2"/>
    <w:rsid w:val="000E6DA3"/>
    <w:rsid w:val="000F515A"/>
    <w:rsid w:val="00124688"/>
    <w:rsid w:val="00132D04"/>
    <w:rsid w:val="00140F8B"/>
    <w:rsid w:val="00167DB2"/>
    <w:rsid w:val="00170C64"/>
    <w:rsid w:val="00177EEF"/>
    <w:rsid w:val="001A2099"/>
    <w:rsid w:val="001A24F6"/>
    <w:rsid w:val="001A2A37"/>
    <w:rsid w:val="001F6C81"/>
    <w:rsid w:val="0022682A"/>
    <w:rsid w:val="00245DAC"/>
    <w:rsid w:val="002573E8"/>
    <w:rsid w:val="00260D7A"/>
    <w:rsid w:val="00274FF3"/>
    <w:rsid w:val="002B4F2C"/>
    <w:rsid w:val="002D0921"/>
    <w:rsid w:val="002D1526"/>
    <w:rsid w:val="002D68EC"/>
    <w:rsid w:val="002E6BDE"/>
    <w:rsid w:val="002F5D0A"/>
    <w:rsid w:val="0031523A"/>
    <w:rsid w:val="00317913"/>
    <w:rsid w:val="00344158"/>
    <w:rsid w:val="00346F71"/>
    <w:rsid w:val="00364509"/>
    <w:rsid w:val="00365966"/>
    <w:rsid w:val="00385FE1"/>
    <w:rsid w:val="00393D66"/>
    <w:rsid w:val="003A0BDB"/>
    <w:rsid w:val="003A50DF"/>
    <w:rsid w:val="00417094"/>
    <w:rsid w:val="00426A19"/>
    <w:rsid w:val="00443841"/>
    <w:rsid w:val="00466B0C"/>
    <w:rsid w:val="00470BDC"/>
    <w:rsid w:val="00491A16"/>
    <w:rsid w:val="00495076"/>
    <w:rsid w:val="004A2837"/>
    <w:rsid w:val="004C6BAE"/>
    <w:rsid w:val="004F42F4"/>
    <w:rsid w:val="004F6139"/>
    <w:rsid w:val="00510312"/>
    <w:rsid w:val="00512F8E"/>
    <w:rsid w:val="0052692A"/>
    <w:rsid w:val="005338BA"/>
    <w:rsid w:val="00540364"/>
    <w:rsid w:val="00544039"/>
    <w:rsid w:val="00582468"/>
    <w:rsid w:val="005922FC"/>
    <w:rsid w:val="005C11CB"/>
    <w:rsid w:val="005C5543"/>
    <w:rsid w:val="005D6286"/>
    <w:rsid w:val="005E4B3F"/>
    <w:rsid w:val="00617697"/>
    <w:rsid w:val="00663780"/>
    <w:rsid w:val="00683993"/>
    <w:rsid w:val="006A187F"/>
    <w:rsid w:val="006A3A34"/>
    <w:rsid w:val="006F1FD4"/>
    <w:rsid w:val="007008CB"/>
    <w:rsid w:val="00755614"/>
    <w:rsid w:val="00764F0F"/>
    <w:rsid w:val="00777C07"/>
    <w:rsid w:val="007C680F"/>
    <w:rsid w:val="007D0D47"/>
    <w:rsid w:val="007E6E82"/>
    <w:rsid w:val="0080269B"/>
    <w:rsid w:val="00817C49"/>
    <w:rsid w:val="008428C1"/>
    <w:rsid w:val="00851C28"/>
    <w:rsid w:val="00861B4B"/>
    <w:rsid w:val="00870645"/>
    <w:rsid w:val="00893706"/>
    <w:rsid w:val="008B6DEC"/>
    <w:rsid w:val="008F0708"/>
    <w:rsid w:val="00930C9D"/>
    <w:rsid w:val="009463FB"/>
    <w:rsid w:val="00947C0D"/>
    <w:rsid w:val="0097340B"/>
    <w:rsid w:val="00981AAD"/>
    <w:rsid w:val="0098450A"/>
    <w:rsid w:val="009C2A40"/>
    <w:rsid w:val="009D0BE5"/>
    <w:rsid w:val="009D4F19"/>
    <w:rsid w:val="009D753D"/>
    <w:rsid w:val="00A00C9A"/>
    <w:rsid w:val="00A02D7A"/>
    <w:rsid w:val="00A03FB0"/>
    <w:rsid w:val="00A109F7"/>
    <w:rsid w:val="00A32D78"/>
    <w:rsid w:val="00A33152"/>
    <w:rsid w:val="00A36EBA"/>
    <w:rsid w:val="00A54AD9"/>
    <w:rsid w:val="00A60693"/>
    <w:rsid w:val="00A61FEB"/>
    <w:rsid w:val="00A83D35"/>
    <w:rsid w:val="00AC45FB"/>
    <w:rsid w:val="00AD7450"/>
    <w:rsid w:val="00B120CA"/>
    <w:rsid w:val="00B46526"/>
    <w:rsid w:val="00B82C1C"/>
    <w:rsid w:val="00B9281B"/>
    <w:rsid w:val="00BB4897"/>
    <w:rsid w:val="00BD3E0A"/>
    <w:rsid w:val="00BD5545"/>
    <w:rsid w:val="00BF5A33"/>
    <w:rsid w:val="00C073CA"/>
    <w:rsid w:val="00C37A6C"/>
    <w:rsid w:val="00C54E9A"/>
    <w:rsid w:val="00C85CB4"/>
    <w:rsid w:val="00CB47EA"/>
    <w:rsid w:val="00CB54A8"/>
    <w:rsid w:val="00CC2453"/>
    <w:rsid w:val="00CC4606"/>
    <w:rsid w:val="00CE133D"/>
    <w:rsid w:val="00D41119"/>
    <w:rsid w:val="00D413B3"/>
    <w:rsid w:val="00D54857"/>
    <w:rsid w:val="00D64E5C"/>
    <w:rsid w:val="00D86AFE"/>
    <w:rsid w:val="00DB5901"/>
    <w:rsid w:val="00DF0410"/>
    <w:rsid w:val="00E02F9A"/>
    <w:rsid w:val="00E16CC2"/>
    <w:rsid w:val="00E32ABF"/>
    <w:rsid w:val="00E44AA1"/>
    <w:rsid w:val="00E51228"/>
    <w:rsid w:val="00E83FE8"/>
    <w:rsid w:val="00EB0063"/>
    <w:rsid w:val="00EB0EDA"/>
    <w:rsid w:val="00EC3C28"/>
    <w:rsid w:val="00ED712F"/>
    <w:rsid w:val="00EE76D1"/>
    <w:rsid w:val="00F7022D"/>
    <w:rsid w:val="00F70D02"/>
    <w:rsid w:val="00F775EE"/>
    <w:rsid w:val="00F86BA3"/>
    <w:rsid w:val="00FB1370"/>
    <w:rsid w:val="00FC3367"/>
    <w:rsid w:val="00FD495E"/>
    <w:rsid w:val="00FE79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E02F9A"/>
    <w:pPr>
      <w:spacing w:line="259" w:lineRule="auto"/>
    </w:pPr>
    <w:rPr>
      <w:rFonts w:ascii="Calibri" w:eastAsia="Calibri" w:hAnsi="Calibri" w:cs="Times New Roman"/>
      <w:kern w:val="0"/>
      <w:sz w:val="22"/>
      <w:szCs w:val="22"/>
      <w:lang w:eastAsia="en-US"/>
      <w14:ligatures w14:val="none"/>
    </w:rPr>
  </w:style>
  <w:style w:type="character" w:customStyle="1" w:styleId="BodyTextChar">
    <w:name w:val="Body Text Char"/>
    <w:basedOn w:val="DefaultParagraphFont"/>
    <w:link w:val="BodyText"/>
    <w:uiPriority w:val="1"/>
    <w:rsid w:val="00E02F9A"/>
    <w:rPr>
      <w:rFonts w:ascii="Calibri" w:eastAsia="Calibri" w:hAnsi="Calibri" w:cs="Times New Roman"/>
      <w:kern w:val="0"/>
      <w:sz w:val="22"/>
      <w:szCs w:val="22"/>
      <w:lang w:eastAsia="en-US"/>
      <w14:ligatures w14:val="none"/>
    </w:rPr>
  </w:style>
  <w:style w:type="paragraph" w:customStyle="1" w:styleId="503E35DD84B04BD4ADA622B1C097B65F">
    <w:name w:val="503E35DD84B04BD4ADA622B1C097B65F"/>
    <w:rsid w:val="00E02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A56460158</value>
    </field>
    <field name="Objective-Title">
      <value order="0">03. Explanatory Statement -  Road Transport (Public Passenger Services) Amendment Bill 2025 copy</value>
    </field>
    <field name="Objective-Description">
      <value order="0"/>
    </field>
    <field name="Objective-CreationStamp">
      <value order="0">2025-08-15T06:50:18Z</value>
    </field>
    <field name="Objective-IsApproved">
      <value order="0">false</value>
    </field>
    <field name="Objective-IsPublished">
      <value order="0">true</value>
    </field>
    <field name="Objective-DatePublished">
      <value order="0">2025-08-28T00:45:56Z</value>
    </field>
    <field name="Objective-ModificationStamp">
      <value order="0">2025-08-28T00:45:56Z</value>
    </field>
    <field name="Objective-Owner">
      <value order="0">Emma Wright</value>
    </field>
    <field name="Objective-Path">
      <value order="0">Whole of ACT Government:TCCS STRUCTURE - Content Restriction Hierarchy:DIVISION: Chief Operating Officer:BRANCH: Governance and Ministerial Services:SECTION: Ministerial Services Unit:13. 11th Assembly:01. Assembly:05. Assembly Business:2025:09. September:Road Transport (Public Passenger Services) Amendment Bill 2025 - Intro pack</value>
    </field>
    <field name="Objective-Parent">
      <value order="0">Road Transport (Public Passenger Services) Amendment Bill 2025 - Intro pack</value>
    </field>
    <field name="Objective-State">
      <value order="0">Published</value>
    </field>
    <field name="Objective-VersionId">
      <value order="0">vA72313866</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CF83138A-81D8-466C-8C3F-7FC111CF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9085</Words>
  <Characters>47683</Characters>
  <Application>Microsoft Office Word</Application>
  <DocSecurity>0</DocSecurity>
  <Lines>926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56663</CharactersWithSpaces>
  <SharedDoc>false</SharedDoc>
  <HLinks>
    <vt:vector size="72" baseType="variant">
      <vt:variant>
        <vt:i4>3145771</vt:i4>
      </vt:variant>
      <vt:variant>
        <vt:i4>24</vt:i4>
      </vt:variant>
      <vt:variant>
        <vt:i4>0</vt:i4>
      </vt:variant>
      <vt:variant>
        <vt:i4>5</vt:i4>
      </vt:variant>
      <vt:variant>
        <vt:lpwstr>https://twunsw.org.au/press/canberra-bus-drivers-stop-work-over-escalating-assaults-safety-failures-by-act-government/</vt:lpwstr>
      </vt:variant>
      <vt:variant>
        <vt:lpwstr/>
      </vt:variant>
      <vt:variant>
        <vt:i4>7143525</vt:i4>
      </vt:variant>
      <vt:variant>
        <vt:i4>21</vt:i4>
      </vt:variant>
      <vt:variant>
        <vt:i4>0</vt:i4>
      </vt:variant>
      <vt:variant>
        <vt:i4>5</vt:i4>
      </vt:variant>
      <vt:variant>
        <vt:lpwstr>https://www.vic.gov.au/sites/default/files/2023-09/code-of-conduct-for-public-transport-authorised-officers-march-2019.pdf</vt:lpwstr>
      </vt:variant>
      <vt:variant>
        <vt:lpwstr/>
      </vt:variant>
      <vt:variant>
        <vt:i4>4325448</vt:i4>
      </vt:variant>
      <vt:variant>
        <vt:i4>18</vt:i4>
      </vt:variant>
      <vt:variant>
        <vt:i4>0</vt:i4>
      </vt:variant>
      <vt:variant>
        <vt:i4>5</vt:i4>
      </vt:variant>
      <vt:variant>
        <vt:lpwstr>https://www.mentalhealth.org.uk/sites/default/files/2023-</vt:lpwstr>
      </vt:variant>
      <vt:variant>
        <vt:lpwstr/>
      </vt:variant>
      <vt:variant>
        <vt:i4>5046338</vt:i4>
      </vt:variant>
      <vt:variant>
        <vt:i4>15</vt:i4>
      </vt:variant>
      <vt:variant>
        <vt:i4>0</vt:i4>
      </vt:variant>
      <vt:variant>
        <vt:i4>5</vt:i4>
      </vt:variant>
      <vt:variant>
        <vt:lpwstr>https://doi.org/10.1371/journal.pone.0296830</vt:lpwstr>
      </vt:variant>
      <vt:variant>
        <vt:lpwstr/>
      </vt:variant>
      <vt:variant>
        <vt:i4>1769484</vt:i4>
      </vt:variant>
      <vt:variant>
        <vt:i4>12</vt:i4>
      </vt:variant>
      <vt:variant>
        <vt:i4>0</vt:i4>
      </vt:variant>
      <vt:variant>
        <vt:i4>5</vt:i4>
      </vt:variant>
      <vt:variant>
        <vt:lpwstr>https://www.legislation.act.gov.au/a/2002-51/</vt:lpwstr>
      </vt:variant>
      <vt:variant>
        <vt:lpwstr/>
      </vt:variant>
      <vt:variant>
        <vt:i4>1769484</vt:i4>
      </vt:variant>
      <vt:variant>
        <vt:i4>9</vt:i4>
      </vt:variant>
      <vt:variant>
        <vt:i4>0</vt:i4>
      </vt:variant>
      <vt:variant>
        <vt:i4>5</vt:i4>
      </vt:variant>
      <vt:variant>
        <vt:lpwstr>https://www.legislation.act.gov.au/a/2002-51/</vt:lpwstr>
      </vt:variant>
      <vt:variant>
        <vt:lpwstr/>
      </vt:variant>
      <vt:variant>
        <vt:i4>1769484</vt:i4>
      </vt:variant>
      <vt:variant>
        <vt:i4>6</vt:i4>
      </vt:variant>
      <vt:variant>
        <vt:i4>0</vt:i4>
      </vt:variant>
      <vt:variant>
        <vt:i4>5</vt:i4>
      </vt:variant>
      <vt:variant>
        <vt:lpwstr>https://www.legislation.act.gov.au/a/2002-51/</vt:lpwstr>
      </vt:variant>
      <vt:variant>
        <vt:lpwstr/>
      </vt:variant>
      <vt:variant>
        <vt:i4>1769484</vt:i4>
      </vt:variant>
      <vt:variant>
        <vt:i4>3</vt:i4>
      </vt:variant>
      <vt:variant>
        <vt:i4>0</vt:i4>
      </vt:variant>
      <vt:variant>
        <vt:i4>5</vt:i4>
      </vt:variant>
      <vt:variant>
        <vt:lpwstr>https://www.legislation.act.gov.au/a/2002-51/</vt:lpwstr>
      </vt:variant>
      <vt:variant>
        <vt:lpwstr/>
      </vt:variant>
      <vt:variant>
        <vt:i4>1769484</vt:i4>
      </vt:variant>
      <vt:variant>
        <vt:i4>0</vt:i4>
      </vt:variant>
      <vt:variant>
        <vt:i4>0</vt:i4>
      </vt:variant>
      <vt:variant>
        <vt:i4>5</vt:i4>
      </vt:variant>
      <vt:variant>
        <vt:lpwstr>https://www.legislation.act.gov.au/a/2002-51/</vt:lpwstr>
      </vt:variant>
      <vt:variant>
        <vt:lpwstr/>
      </vt:variant>
      <vt:variant>
        <vt:i4>3145771</vt:i4>
      </vt:variant>
      <vt:variant>
        <vt:i4>3</vt:i4>
      </vt:variant>
      <vt:variant>
        <vt:i4>0</vt:i4>
      </vt:variant>
      <vt:variant>
        <vt:i4>5</vt:i4>
      </vt:variant>
      <vt:variant>
        <vt:lpwstr>https://twunsw.org.au/press/canberra-bus-drivers-stop-work-over-escalating-assaults-safety-failures-by-act-government/</vt:lpwstr>
      </vt:variant>
      <vt:variant>
        <vt:lpwstr/>
      </vt:variant>
      <vt:variant>
        <vt:i4>5046338</vt:i4>
      </vt:variant>
      <vt:variant>
        <vt:i4>0</vt:i4>
      </vt:variant>
      <vt:variant>
        <vt:i4>0</vt:i4>
      </vt:variant>
      <vt:variant>
        <vt:i4>5</vt:i4>
      </vt:variant>
      <vt:variant>
        <vt:lpwstr>https://doi.org/10.1371/journal.pone.0296830</vt:lpwstr>
      </vt:variant>
      <vt:variant>
        <vt:lpwstr/>
      </vt:variant>
      <vt:variant>
        <vt:i4>6225979</vt:i4>
      </vt:variant>
      <vt:variant>
        <vt:i4>0</vt:i4>
      </vt:variant>
      <vt:variant>
        <vt:i4>0</vt:i4>
      </vt:variant>
      <vt:variant>
        <vt:i4>5</vt:i4>
      </vt:variant>
      <vt:variant>
        <vt:lpwstr>https://www.act.gov.au/__data/assets/pdf_file/0008/2595554/O-s-22-Rights-in-criminal-proceedings-Human-Rights-Education.pdf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2025-09-05T03:19:00Z</dcterms:created>
  <dcterms:modified xsi:type="dcterms:W3CDTF">2025-09-05T03:19:00Z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2025-07-10T23:47:02Z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c73afb8c-9ec8-483b-8c80-0532caf327e0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A56460158</vt:lpwstr>
  </property>
  <property fmtid="{D5CDD505-2E9C-101B-9397-08002B2CF9AE}" pid="11" name="Objective-Title">
    <vt:lpwstr>03. Explanatory Statement -  Road Transport (Public Passenger Services) Amendment Bill 2025 copy</vt:lpwstr>
  </property>
  <property fmtid="{D5CDD505-2E9C-101B-9397-08002B2CF9AE}" pid="12" name="Objective-Description">
    <vt:lpwstr/>
  </property>
  <property fmtid="{D5CDD505-2E9C-101B-9397-08002B2CF9AE}" pid="13" name="Objective-CreationStamp">
    <vt:filetime>2025-08-15T06:50:18Z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2025-08-28T00:45:56Z</vt:filetime>
  </property>
  <property fmtid="{D5CDD505-2E9C-101B-9397-08002B2CF9AE}" pid="17" name="Objective-ModificationStamp">
    <vt:filetime>2025-08-28T00:45:56Z</vt:filetime>
  </property>
  <property fmtid="{D5CDD505-2E9C-101B-9397-08002B2CF9AE}" pid="18" name="Objective-Owner">
    <vt:lpwstr>Emma Wright</vt:lpwstr>
  </property>
  <property fmtid="{D5CDD505-2E9C-101B-9397-08002B2CF9AE}" pid="19" name="Objective-Path">
    <vt:lpwstr>Whole of ACT Government:TCCS STRUCTURE - Content Restriction Hierarchy:DIVISION: Chief Operating Officer:BRANCH: Governance and Ministerial Services:SECTION: Ministerial Services Unit:13. 11th Assembly:01. Assembly:05. Assembly Business:2025:09. September:Road Transport (Public Passenger Services) Amendment Bill 2025 - Intro pack:</vt:lpwstr>
  </property>
  <property fmtid="{D5CDD505-2E9C-101B-9397-08002B2CF9AE}" pid="20" name="Objective-Parent">
    <vt:lpwstr>Road Transport (Public Passenger Services) Amendment Bill 2025 - Intro pack</vt:lpwstr>
  </property>
  <property fmtid="{D5CDD505-2E9C-101B-9397-08002B2CF9AE}" pid="21" name="Objective-State">
    <vt:lpwstr>Published</vt:lpwstr>
  </property>
  <property fmtid="{D5CDD505-2E9C-101B-9397-08002B2CF9AE}" pid="22" name="Objective-VersionId">
    <vt:lpwstr>vA72313866</vt:lpwstr>
  </property>
  <property fmtid="{D5CDD505-2E9C-101B-9397-08002B2CF9AE}" pid="23" name="Objective-Version">
    <vt:lpwstr>2.0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TCCS</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