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38D30E3B" w:rsidR="00750C41" w:rsidRDefault="00EC4BD7">
      <w:pPr>
        <w:spacing w:before="120"/>
        <w:rPr>
          <w:rFonts w:ascii="Arial" w:hAnsi="Arial" w:cs="Arial"/>
        </w:rPr>
      </w:pPr>
      <w:r w:rsidRPr="00EC4BD7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Urban Forest (Tree Advisory Panel) Appointment 202</w:t>
      </w:r>
      <w:r w:rsidR="00347B08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5</w:t>
      </w:r>
      <w:r w:rsidRPr="00EC4BD7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 xml:space="preserve"> (No </w:t>
      </w:r>
      <w:r w:rsidR="00933933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3</w:t>
      </w:r>
      <w:r w:rsidRPr="00EC4BD7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)</w:t>
      </w:r>
    </w:p>
    <w:p w14:paraId="42FA0543" w14:textId="2D4101FD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347B08">
        <w:rPr>
          <w:rFonts w:ascii="Arial" w:hAnsi="Arial" w:cs="Arial"/>
          <w:b/>
          <w:bCs/>
        </w:rPr>
        <w:t>5</w:t>
      </w:r>
      <w:r w:rsidR="00027712">
        <w:rPr>
          <w:rFonts w:ascii="Arial" w:hAnsi="Arial" w:cs="Arial"/>
          <w:b/>
          <w:bCs/>
        </w:rPr>
        <w:t>–</w:t>
      </w:r>
      <w:r w:rsidR="000D41A4">
        <w:rPr>
          <w:rFonts w:ascii="Arial" w:hAnsi="Arial" w:cs="Arial"/>
          <w:b/>
          <w:bCs/>
        </w:rPr>
        <w:t>269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670C388D" w:rsidR="005E13ED" w:rsidRPr="00710DC8" w:rsidRDefault="00EC4BD7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Urban Forest Act 2023</w:t>
      </w:r>
      <w:r w:rsidRPr="003D6077">
        <w:rPr>
          <w:rFonts w:cs="Arial"/>
          <w:sz w:val="20"/>
        </w:rPr>
        <w:t>, s</w:t>
      </w:r>
      <w:r>
        <w:rPr>
          <w:rFonts w:cs="Arial"/>
          <w:sz w:val="20"/>
        </w:rPr>
        <w:t>ection 98 (</w:t>
      </w:r>
      <w:r w:rsidR="00192B9C" w:rsidRPr="00192B9C">
        <w:rPr>
          <w:rFonts w:cs="Arial"/>
          <w:sz w:val="20"/>
        </w:rPr>
        <w:t>Advisory panel—appointment of members</w:t>
      </w:r>
      <w:r>
        <w:rPr>
          <w:rFonts w:cs="Arial"/>
          <w:sz w:val="20"/>
        </w:rPr>
        <w:t>)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943D978" w14:textId="5AE25E26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</w:t>
      </w:r>
      <w:r w:rsidR="00EC4BD7">
        <w:rPr>
          <w:color w:val="000000"/>
        </w:rPr>
        <w:t>97</w:t>
      </w:r>
      <w:r>
        <w:rPr>
          <w:color w:val="000000"/>
        </w:rPr>
        <w:t xml:space="preserve"> of the </w:t>
      </w:r>
      <w:r w:rsidR="00EC4BD7" w:rsidRPr="00EC4BD7">
        <w:rPr>
          <w:i/>
          <w:iCs/>
          <w:color w:val="000000"/>
        </w:rPr>
        <w:t>Urban Forest Act 2023</w:t>
      </w:r>
      <w:r>
        <w:rPr>
          <w:color w:val="000000"/>
        </w:rPr>
        <w:t xml:space="preserve"> (the Act) establishes the Tree Advisory Panel. Section </w:t>
      </w:r>
      <w:r w:rsidR="00EC4BD7">
        <w:rPr>
          <w:color w:val="000000"/>
        </w:rPr>
        <w:t>99</w:t>
      </w:r>
      <w:r w:rsidR="00192B9C">
        <w:rPr>
          <w:color w:val="000000"/>
        </w:rPr>
        <w:t xml:space="preserve"> </w:t>
      </w:r>
      <w:r>
        <w:rPr>
          <w:color w:val="000000"/>
        </w:rPr>
        <w:t xml:space="preserve">(1) of the Act provides that the advisory panel consists of </w:t>
      </w:r>
      <w:r w:rsidR="00192B9C">
        <w:rPr>
          <w:color w:val="000000"/>
        </w:rPr>
        <w:t>at least 3</w:t>
      </w:r>
      <w:r>
        <w:rPr>
          <w:color w:val="000000"/>
        </w:rPr>
        <w:t xml:space="preserve"> members appointed by the Minister. Under section 9</w:t>
      </w:r>
      <w:r w:rsidR="00EC4BD7">
        <w:rPr>
          <w:color w:val="000000"/>
        </w:rPr>
        <w:t>8</w:t>
      </w:r>
      <w:r w:rsidR="00192B9C">
        <w:rPr>
          <w:color w:val="000000"/>
        </w:rPr>
        <w:t xml:space="preserve"> </w:t>
      </w:r>
      <w:r>
        <w:rPr>
          <w:color w:val="000000"/>
        </w:rPr>
        <w:t xml:space="preserve">(2) of the Act, members must be appointed to the advisory panel for a term of at least 1 year and not longer than </w:t>
      </w:r>
      <w:r w:rsidR="00EC4BD7">
        <w:rPr>
          <w:color w:val="000000"/>
        </w:rPr>
        <w:t>4</w:t>
      </w:r>
      <w:r>
        <w:rPr>
          <w:color w:val="000000"/>
        </w:rPr>
        <w:t> years.</w:t>
      </w:r>
    </w:p>
    <w:p w14:paraId="0AFA8EA3" w14:textId="4BDDE67E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</w:p>
    <w:p w14:paraId="493EC5FA" w14:textId="6768DD52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</w:t>
      </w:r>
      <w:r w:rsidR="00EC4BD7">
        <w:rPr>
          <w:color w:val="000000"/>
        </w:rPr>
        <w:t>99</w:t>
      </w:r>
      <w:r w:rsidR="00192B9C">
        <w:rPr>
          <w:color w:val="000000"/>
        </w:rPr>
        <w:t xml:space="preserve"> </w:t>
      </w:r>
      <w:r>
        <w:rPr>
          <w:color w:val="000000"/>
        </w:rPr>
        <w:t>(</w:t>
      </w:r>
      <w:r w:rsidR="00EC4BD7">
        <w:rPr>
          <w:color w:val="000000"/>
        </w:rPr>
        <w:t>2</w:t>
      </w:r>
      <w:r>
        <w:rPr>
          <w:color w:val="000000"/>
        </w:rPr>
        <w:t>) of the Act provides that the Minister must not appoint a person to the Tree Advisory Panel unless the person has extensive experience in 1 or more of the following fields:</w:t>
      </w:r>
    </w:p>
    <w:p w14:paraId="411E508E" w14:textId="77777777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83DDB98" w14:textId="21C5178C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arboriculture;</w:t>
      </w:r>
    </w:p>
    <w:p w14:paraId="481E0C8B" w14:textId="593918C0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forestry;</w:t>
      </w:r>
    </w:p>
    <w:p w14:paraId="43D3FE6C" w14:textId="4CC55AE7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horticulture</w:t>
      </w:r>
      <w:r w:rsidR="00EC4BD7">
        <w:rPr>
          <w:color w:val="000000"/>
        </w:rPr>
        <w:t>.</w:t>
      </w:r>
    </w:p>
    <w:p w14:paraId="51E0CF0A" w14:textId="43052523" w:rsidR="00961500" w:rsidRP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873953D" w14:textId="744E7EB6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This instrument appoints </w:t>
      </w:r>
      <w:r w:rsidR="00347B08">
        <w:rPr>
          <w:color w:val="000000"/>
        </w:rPr>
        <w:t xml:space="preserve">Mr </w:t>
      </w:r>
      <w:r w:rsidR="00933933">
        <w:rPr>
          <w:color w:val="000000"/>
        </w:rPr>
        <w:t xml:space="preserve">Christopher Golding </w:t>
      </w:r>
      <w:r w:rsidR="007108A3">
        <w:rPr>
          <w:color w:val="000000"/>
        </w:rPr>
        <w:t xml:space="preserve">as </w:t>
      </w:r>
      <w:r w:rsidR="00933933">
        <w:rPr>
          <w:color w:val="000000"/>
        </w:rPr>
        <w:t>Chair</w:t>
      </w:r>
      <w:r>
        <w:rPr>
          <w:color w:val="000000"/>
        </w:rPr>
        <w:t xml:space="preserve"> of the Tree Advisory Panel for a period of </w:t>
      </w:r>
      <w:r w:rsidR="009C65F3">
        <w:rPr>
          <w:color w:val="000000"/>
        </w:rPr>
        <w:t>three</w:t>
      </w:r>
      <w:r w:rsidR="007108A3">
        <w:rPr>
          <w:color w:val="000000"/>
        </w:rPr>
        <w:t xml:space="preserve"> years</w:t>
      </w:r>
      <w:r>
        <w:rPr>
          <w:color w:val="000000"/>
        </w:rPr>
        <w:t>.</w:t>
      </w:r>
    </w:p>
    <w:p w14:paraId="4531207F" w14:textId="754FB2A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D8535B1" w14:textId="21CDF6DC" w:rsidR="00C637EC" w:rsidRDefault="005F10F4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47B08">
        <w:rPr>
          <w:color w:val="000000"/>
        </w:rPr>
        <w:t>M</w:t>
      </w:r>
      <w:r w:rsidR="00347B08" w:rsidRPr="00347B08">
        <w:rPr>
          <w:color w:val="000000"/>
        </w:rPr>
        <w:t xml:space="preserve">r </w:t>
      </w:r>
      <w:r w:rsidR="00933933">
        <w:rPr>
          <w:color w:val="000000"/>
        </w:rPr>
        <w:t xml:space="preserve">Golding </w:t>
      </w:r>
      <w:r w:rsidR="00933933" w:rsidRPr="00933933">
        <w:rPr>
          <w:color w:val="000000"/>
        </w:rPr>
        <w:t xml:space="preserve">holds a Bachelor of Forestry, Diploma of Horticulture (Arboriculture), and a </w:t>
      </w:r>
      <w:r w:rsidR="00933933">
        <w:rPr>
          <w:color w:val="000000"/>
        </w:rPr>
        <w:t xml:space="preserve">Certificate III in </w:t>
      </w:r>
      <w:r w:rsidR="00933933" w:rsidRPr="00933933">
        <w:rPr>
          <w:color w:val="000000"/>
        </w:rPr>
        <w:t>Horticulture</w:t>
      </w:r>
      <w:r w:rsidR="00933933">
        <w:rPr>
          <w:color w:val="000000"/>
        </w:rPr>
        <w:t>.</w:t>
      </w:r>
    </w:p>
    <w:p w14:paraId="2BC929B0" w14:textId="79A9939B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A8275F8" w14:textId="4BCB907A" w:rsidR="007108A3" w:rsidRPr="00DE5204" w:rsidRDefault="00961500" w:rsidP="007108A3">
      <w:pPr>
        <w:pStyle w:val="NormalWeb"/>
        <w:shd w:val="clear" w:color="auto" w:fill="FFFFFF"/>
        <w:spacing w:before="0" w:beforeAutospacing="0" w:after="0" w:afterAutospacing="0"/>
        <w:rPr>
          <w:rFonts w:cs="Calibri"/>
        </w:rPr>
      </w:pPr>
      <w:r>
        <w:rPr>
          <w:color w:val="000000"/>
        </w:rPr>
        <w:t>M</w:t>
      </w:r>
      <w:r w:rsidR="00347B08">
        <w:rPr>
          <w:color w:val="000000"/>
        </w:rPr>
        <w:t xml:space="preserve">r </w:t>
      </w:r>
      <w:r w:rsidR="00933933">
        <w:rPr>
          <w:color w:val="000000"/>
        </w:rPr>
        <w:t>Golding</w:t>
      </w:r>
      <w:r>
        <w:rPr>
          <w:color w:val="000000"/>
        </w:rPr>
        <w:t xml:space="preserve"> is not a public servant. </w:t>
      </w:r>
      <w:r w:rsidR="007108A3">
        <w:rPr>
          <w:rFonts w:eastAsia="Calibri"/>
        </w:rPr>
        <w:t xml:space="preserve">Division 19.3.3 of the </w:t>
      </w:r>
      <w:r w:rsidR="007108A3">
        <w:rPr>
          <w:rFonts w:eastAsia="Calibri"/>
          <w:i/>
          <w:iCs/>
        </w:rPr>
        <w:t>Legislation Act 2001</w:t>
      </w:r>
      <w:r w:rsidR="007108A3">
        <w:rPr>
          <w:rFonts w:eastAsia="Calibri"/>
        </w:rPr>
        <w:t xml:space="preserve"> applies to this appointment. Prior to making this appointment, in accordance with section 228 of the </w:t>
      </w:r>
      <w:r w:rsidR="007108A3">
        <w:rPr>
          <w:rFonts w:eastAsia="Calibri"/>
          <w:i/>
          <w:iCs/>
        </w:rPr>
        <w:t xml:space="preserve">Legislation Act 2001, </w:t>
      </w:r>
      <w:r w:rsidR="007108A3">
        <w:rPr>
          <w:rFonts w:eastAsia="Calibri"/>
        </w:rPr>
        <w:t>the Minister consulted the Legislative Assembly’s Standing Committee on Transport and City Services who did not object to the appointment.</w:t>
      </w:r>
    </w:p>
    <w:p w14:paraId="08A7700E" w14:textId="77777777" w:rsidR="007108A3" w:rsidRDefault="007108A3" w:rsidP="00113A82">
      <w:pPr>
        <w:rPr>
          <w:rFonts w:eastAsia="Calibri"/>
          <w:lang w:eastAsia="en-AU"/>
        </w:rPr>
      </w:pPr>
    </w:p>
    <w:sectPr w:rsidR="007108A3" w:rsidSect="00B93D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7F65" w14:textId="77777777" w:rsidR="00F23D20" w:rsidRDefault="00F23D20">
      <w:r>
        <w:separator/>
      </w:r>
    </w:p>
  </w:endnote>
  <w:endnote w:type="continuationSeparator" w:id="0">
    <w:p w14:paraId="0E797844" w14:textId="77777777" w:rsidR="00F23D20" w:rsidRDefault="00F2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0B84" w14:textId="77777777" w:rsidR="00B73696" w:rsidRDefault="00B73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E43" w14:textId="0807927E" w:rsidR="00D505F3" w:rsidRPr="00254C51" w:rsidRDefault="00254C51" w:rsidP="00254C51">
    <w:pPr>
      <w:pStyle w:val="Footer"/>
      <w:jc w:val="center"/>
      <w:rPr>
        <w:rFonts w:cs="Arial"/>
        <w:sz w:val="14"/>
      </w:rPr>
    </w:pPr>
    <w:r w:rsidRPr="00254C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B61F" w14:textId="77777777" w:rsidR="00B73696" w:rsidRDefault="00B73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6FB5" w14:textId="77777777" w:rsidR="00F23D20" w:rsidRDefault="00F23D20">
      <w:r>
        <w:separator/>
      </w:r>
    </w:p>
  </w:footnote>
  <w:footnote w:type="continuationSeparator" w:id="0">
    <w:p w14:paraId="50740638" w14:textId="77777777" w:rsidR="00F23D20" w:rsidRDefault="00F2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B32E" w14:textId="77777777" w:rsidR="00B73696" w:rsidRDefault="00B73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FC23" w14:textId="797DFE59" w:rsidR="00B73696" w:rsidRDefault="00B736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1300" w14:textId="77777777" w:rsidR="00B73696" w:rsidRDefault="00B73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548D1"/>
    <w:multiLevelType w:val="hybridMultilevel"/>
    <w:tmpl w:val="90C68AD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513A7541"/>
    <w:multiLevelType w:val="hybridMultilevel"/>
    <w:tmpl w:val="1BF4AC62"/>
    <w:lvl w:ilvl="0" w:tplc="F734451E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0221C2"/>
    <w:multiLevelType w:val="hybridMultilevel"/>
    <w:tmpl w:val="0A34E8BA"/>
    <w:lvl w:ilvl="0" w:tplc="F734451E">
      <w:start w:val="1"/>
      <w:numFmt w:val="lowerLetter"/>
      <w:lvlText w:val="(%1)"/>
      <w:lvlJc w:val="left"/>
      <w:pPr>
        <w:ind w:left="732" w:hanging="372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237129">
    <w:abstractNumId w:val="3"/>
  </w:num>
  <w:num w:numId="2" w16cid:durableId="1284078003">
    <w:abstractNumId w:val="0"/>
  </w:num>
  <w:num w:numId="3" w16cid:durableId="1890804143">
    <w:abstractNumId w:val="4"/>
  </w:num>
  <w:num w:numId="4" w16cid:durableId="1961909595">
    <w:abstractNumId w:val="10"/>
  </w:num>
  <w:num w:numId="5" w16cid:durableId="894312630">
    <w:abstractNumId w:val="15"/>
  </w:num>
  <w:num w:numId="6" w16cid:durableId="1683504646">
    <w:abstractNumId w:val="2"/>
  </w:num>
  <w:num w:numId="7" w16cid:durableId="482697073">
    <w:abstractNumId w:val="8"/>
  </w:num>
  <w:num w:numId="8" w16cid:durableId="255482690">
    <w:abstractNumId w:val="9"/>
  </w:num>
  <w:num w:numId="9" w16cid:durableId="1023438132">
    <w:abstractNumId w:val="1"/>
  </w:num>
  <w:num w:numId="10" w16cid:durableId="1566990301">
    <w:abstractNumId w:val="11"/>
  </w:num>
  <w:num w:numId="11" w16cid:durableId="30963146">
    <w:abstractNumId w:val="12"/>
  </w:num>
  <w:num w:numId="12" w16cid:durableId="491264659">
    <w:abstractNumId w:val="6"/>
  </w:num>
  <w:num w:numId="13" w16cid:durableId="528295970">
    <w:abstractNumId w:val="7"/>
  </w:num>
  <w:num w:numId="14" w16cid:durableId="270745998">
    <w:abstractNumId w:val="5"/>
  </w:num>
  <w:num w:numId="15" w16cid:durableId="1009599818">
    <w:abstractNumId w:val="14"/>
  </w:num>
  <w:num w:numId="16" w16cid:durableId="9182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537"/>
    <w:rsid w:val="00027712"/>
    <w:rsid w:val="00041979"/>
    <w:rsid w:val="000643EC"/>
    <w:rsid w:val="00081CA7"/>
    <w:rsid w:val="0008268C"/>
    <w:rsid w:val="00085D4C"/>
    <w:rsid w:val="000A3FAC"/>
    <w:rsid w:val="000C27AB"/>
    <w:rsid w:val="000D0B35"/>
    <w:rsid w:val="000D41A4"/>
    <w:rsid w:val="000F55EC"/>
    <w:rsid w:val="000F6F2B"/>
    <w:rsid w:val="001055CD"/>
    <w:rsid w:val="00113A82"/>
    <w:rsid w:val="00123AAF"/>
    <w:rsid w:val="0013530B"/>
    <w:rsid w:val="001655C0"/>
    <w:rsid w:val="00183B4A"/>
    <w:rsid w:val="0018406A"/>
    <w:rsid w:val="00192B9C"/>
    <w:rsid w:val="001A715E"/>
    <w:rsid w:val="001E3A20"/>
    <w:rsid w:val="002025AA"/>
    <w:rsid w:val="002141CA"/>
    <w:rsid w:val="00222D26"/>
    <w:rsid w:val="00254C51"/>
    <w:rsid w:val="00257F43"/>
    <w:rsid w:val="002B5863"/>
    <w:rsid w:val="002B6FB2"/>
    <w:rsid w:val="002D7082"/>
    <w:rsid w:val="002E0964"/>
    <w:rsid w:val="002E3585"/>
    <w:rsid w:val="002E6945"/>
    <w:rsid w:val="002F1ACD"/>
    <w:rsid w:val="00315C5D"/>
    <w:rsid w:val="00333A31"/>
    <w:rsid w:val="00347B08"/>
    <w:rsid w:val="003610E5"/>
    <w:rsid w:val="003632CE"/>
    <w:rsid w:val="00373E76"/>
    <w:rsid w:val="003A0520"/>
    <w:rsid w:val="003A43C6"/>
    <w:rsid w:val="003C29F9"/>
    <w:rsid w:val="003D1557"/>
    <w:rsid w:val="003E7E91"/>
    <w:rsid w:val="003F6597"/>
    <w:rsid w:val="00410419"/>
    <w:rsid w:val="004357BF"/>
    <w:rsid w:val="00452AE0"/>
    <w:rsid w:val="00464B7A"/>
    <w:rsid w:val="00466D29"/>
    <w:rsid w:val="00471C05"/>
    <w:rsid w:val="00476288"/>
    <w:rsid w:val="0049123D"/>
    <w:rsid w:val="004A4569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A0E49"/>
    <w:rsid w:val="005D70F1"/>
    <w:rsid w:val="005E13ED"/>
    <w:rsid w:val="005E167A"/>
    <w:rsid w:val="005F10F4"/>
    <w:rsid w:val="005F6E1E"/>
    <w:rsid w:val="006005B2"/>
    <w:rsid w:val="00603DE7"/>
    <w:rsid w:val="0064146F"/>
    <w:rsid w:val="00644A97"/>
    <w:rsid w:val="00670F9D"/>
    <w:rsid w:val="006713F1"/>
    <w:rsid w:val="00691B25"/>
    <w:rsid w:val="006A01DA"/>
    <w:rsid w:val="006C2FCF"/>
    <w:rsid w:val="006E4F13"/>
    <w:rsid w:val="00702ED5"/>
    <w:rsid w:val="007108A3"/>
    <w:rsid w:val="00710DC8"/>
    <w:rsid w:val="007143E6"/>
    <w:rsid w:val="00750C41"/>
    <w:rsid w:val="00753B47"/>
    <w:rsid w:val="00776ECC"/>
    <w:rsid w:val="007807D5"/>
    <w:rsid w:val="007907E7"/>
    <w:rsid w:val="007A3F2F"/>
    <w:rsid w:val="007A7EB4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E0173"/>
    <w:rsid w:val="00933933"/>
    <w:rsid w:val="00937F14"/>
    <w:rsid w:val="00941239"/>
    <w:rsid w:val="009510D1"/>
    <w:rsid w:val="00956635"/>
    <w:rsid w:val="00961500"/>
    <w:rsid w:val="00964C64"/>
    <w:rsid w:val="0097610F"/>
    <w:rsid w:val="00981B4C"/>
    <w:rsid w:val="0098637A"/>
    <w:rsid w:val="009A3C1B"/>
    <w:rsid w:val="009C65F3"/>
    <w:rsid w:val="009D1306"/>
    <w:rsid w:val="009F55FC"/>
    <w:rsid w:val="00A53A6B"/>
    <w:rsid w:val="00A555BD"/>
    <w:rsid w:val="00A60729"/>
    <w:rsid w:val="00A83BB4"/>
    <w:rsid w:val="00A915A8"/>
    <w:rsid w:val="00AB62D2"/>
    <w:rsid w:val="00AC4993"/>
    <w:rsid w:val="00AD6B33"/>
    <w:rsid w:val="00AE1225"/>
    <w:rsid w:val="00AE7845"/>
    <w:rsid w:val="00B16F26"/>
    <w:rsid w:val="00B246AE"/>
    <w:rsid w:val="00B24EAC"/>
    <w:rsid w:val="00B5041E"/>
    <w:rsid w:val="00B54842"/>
    <w:rsid w:val="00B56E4B"/>
    <w:rsid w:val="00B73696"/>
    <w:rsid w:val="00B93DFB"/>
    <w:rsid w:val="00BA3E13"/>
    <w:rsid w:val="00BC1BF4"/>
    <w:rsid w:val="00BC2B90"/>
    <w:rsid w:val="00BE4C3C"/>
    <w:rsid w:val="00C05F08"/>
    <w:rsid w:val="00C11F83"/>
    <w:rsid w:val="00C16F9A"/>
    <w:rsid w:val="00C17F78"/>
    <w:rsid w:val="00C26AB2"/>
    <w:rsid w:val="00C4252F"/>
    <w:rsid w:val="00C637EC"/>
    <w:rsid w:val="00C7116B"/>
    <w:rsid w:val="00C736D8"/>
    <w:rsid w:val="00C85494"/>
    <w:rsid w:val="00C90661"/>
    <w:rsid w:val="00CA420A"/>
    <w:rsid w:val="00CB03A9"/>
    <w:rsid w:val="00D505F3"/>
    <w:rsid w:val="00D720BF"/>
    <w:rsid w:val="00D82417"/>
    <w:rsid w:val="00DB3C60"/>
    <w:rsid w:val="00E0583C"/>
    <w:rsid w:val="00E22DF6"/>
    <w:rsid w:val="00E2667A"/>
    <w:rsid w:val="00E27FEE"/>
    <w:rsid w:val="00E32BAC"/>
    <w:rsid w:val="00E44AE7"/>
    <w:rsid w:val="00E60408"/>
    <w:rsid w:val="00E66702"/>
    <w:rsid w:val="00E90E5D"/>
    <w:rsid w:val="00EA6BE4"/>
    <w:rsid w:val="00EB1CB5"/>
    <w:rsid w:val="00EC4BD7"/>
    <w:rsid w:val="00EF7718"/>
    <w:rsid w:val="00F0286E"/>
    <w:rsid w:val="00F10858"/>
    <w:rsid w:val="00F139CF"/>
    <w:rsid w:val="00F22078"/>
    <w:rsid w:val="00F23D20"/>
    <w:rsid w:val="00F25620"/>
    <w:rsid w:val="00F5681F"/>
    <w:rsid w:val="00F81564"/>
    <w:rsid w:val="00F85EB0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customStyle="1" w:styleId="longtitle">
    <w:name w:val="longtitle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0">
    <w:name w:val="listparagraph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B7369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A56153537</value>
    </field>
    <field name="Objective-Title">
      <value order="0">Explanatory Statement - Urban Forest (Tree Advisory Panel) Appointment 2025 (No 3) - Golding</value>
    </field>
    <field name="Objective-Description">
      <value order="0"/>
    </field>
    <field name="Objective-CreationStamp">
      <value order="0">2025-08-11T03:49:44Z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2025-10-01T05:46:58Z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</value>
    </field>
    <field name="Objective-Parent">
      <value order="0">Instruments and letters</value>
    </field>
    <field name="Objective-State">
      <value order="0">Being Edited</value>
    </field>
    <field name="Objective-VersionId">
      <value order="0">vA73267956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1-2025/0020376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1168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2025-10-01T05:49:00Z</dcterms:created>
  <dcterms:modified xsi:type="dcterms:W3CDTF">2025-10-01T05:49:00Z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A56153537</vt:lpwstr>
  </property>
  <property fmtid="{D5CDD505-2E9C-101B-9397-08002B2CF9AE}" pid="5" name="Objective-Title">
    <vt:lpwstr>Explanatory Statement - Urban Forest (Tree Advisory Panel) Appointment 2025 (No 3) - Golding</vt:lpwstr>
  </property>
  <property fmtid="{D5CDD505-2E9C-101B-9397-08002B2CF9AE}" pid="6" name="Objective-Comment">
    <vt:lpwstr/>
  </property>
  <property fmtid="{D5CDD505-2E9C-101B-9397-08002B2CF9AE}" pid="7" name="Objective-CreationStamp">
    <vt:filetime>2025-08-11T03:49:44Z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2025-10-01T05:47:26Z</vt:filetime>
  </property>
  <property fmtid="{D5CDD505-2E9C-101B-9397-08002B2CF9AE}" pid="11" name="Objective-ModificationStamp">
    <vt:filetime>2025-10-01T05:47:26Z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1-2025/0020376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vA73267956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2024-06-18T06:05:46Z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4a05a325-64a6-4106-8032-6f2ad7917bfa</vt:lpwstr>
  </property>
  <property fmtid="{D5CDD505-2E9C-101B-9397-08002B2CF9AE}" pid="69" name="MSIP_Label_69af8531-eb46-4968-8cb3-105d2f5ea87e_ContentBits">
    <vt:lpwstr>0</vt:lpwstr>
  </property>
</Properties>
</file>