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33336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665538">
        <w:rPr>
          <w:rFonts w:cs="Arial"/>
        </w:rPr>
        <w:t xml:space="preserve">Plan </w:t>
      </w:r>
      <w:r>
        <w:rPr>
          <w:rFonts w:cs="Arial"/>
        </w:rPr>
        <w:t>Variation</w:t>
      </w:r>
      <w:r>
        <w:rPr>
          <w:rFonts w:cs="Arial"/>
          <w:color w:val="000000"/>
        </w:rPr>
        <w:t>—</w:t>
      </w:r>
      <w:r w:rsidR="005267AA" w:rsidRPr="005267AA">
        <w:rPr>
          <w:rFonts w:cs="Arial"/>
        </w:rPr>
        <w:t>boundary changes</w:t>
      </w:r>
      <w:r>
        <w:rPr>
          <w:rFonts w:cs="Arial"/>
        </w:rPr>
        <w:t xml:space="preserve">) </w:t>
      </w:r>
      <w:r w:rsidR="00665538">
        <w:rPr>
          <w:rFonts w:cs="Arial"/>
        </w:rPr>
        <w:t>Notice</w:t>
      </w:r>
      <w:r>
        <w:rPr>
          <w:rFonts w:cs="Arial"/>
        </w:rPr>
        <w:t xml:space="preserve"> 200</w:t>
      </w:r>
      <w:r w:rsidR="00866A01">
        <w:rPr>
          <w:rFonts w:cs="Arial"/>
        </w:rPr>
        <w:t>9</w:t>
      </w:r>
      <w:r>
        <w:rPr>
          <w:rFonts w:cs="Arial"/>
        </w:rPr>
        <w:t xml:space="preserve"> </w:t>
      </w:r>
    </w:p>
    <w:p w:rsidR="00A33336" w:rsidRDefault="00A33336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NI200</w:t>
      </w:r>
      <w:r w:rsidR="00866A01">
        <w:rPr>
          <w:rFonts w:cs="Arial"/>
          <w:caps w:val="0"/>
          <w:lang w:val="en-AU"/>
        </w:rPr>
        <w:t>9</w:t>
      </w:r>
      <w:r w:rsidR="009B6B0D">
        <w:rPr>
          <w:rFonts w:cs="Arial"/>
          <w:caps w:val="0"/>
          <w:lang w:val="en-AU"/>
        </w:rPr>
        <w:t xml:space="preserve"> </w:t>
      </w:r>
      <w:r>
        <w:rPr>
          <w:rFonts w:cs="Arial"/>
          <w:caps w:val="0"/>
          <w:lang w:val="en-AU"/>
        </w:rPr>
        <w:t>—</w:t>
      </w:r>
      <w:r w:rsidR="009B6B0D">
        <w:rPr>
          <w:rFonts w:cs="Arial"/>
          <w:caps w:val="0"/>
          <w:lang w:val="en-AU"/>
        </w:rPr>
        <w:t xml:space="preserve"> 59</w:t>
      </w:r>
    </w:p>
    <w:p w:rsidR="00A33336" w:rsidRPr="005267AA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A33336">
        <w:rPr>
          <w:b/>
          <w:bCs/>
        </w:rPr>
        <w:t xml:space="preserve">Variation </w:t>
      </w:r>
      <w:r>
        <w:rPr>
          <w:b/>
          <w:bCs/>
        </w:rPr>
        <w:t>N</w:t>
      </w:r>
      <w:r w:rsidR="00A33336">
        <w:rPr>
          <w:b/>
          <w:bCs/>
        </w:rPr>
        <w:t>o 200</w:t>
      </w:r>
      <w:r w:rsidR="00866A01">
        <w:rPr>
          <w:b/>
          <w:bCs/>
        </w:rPr>
        <w:t>9-05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p w:rsidR="00A33336" w:rsidRDefault="00A33336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</w:t>
      </w:r>
      <w:r w:rsidR="007320F0">
        <w:rPr>
          <w:rFonts w:cs="Arial"/>
          <w:sz w:val="20"/>
        </w:rPr>
        <w:t>ents) (see also s</w:t>
      </w:r>
      <w:r>
        <w:rPr>
          <w:rFonts w:cs="Arial"/>
          <w:sz w:val="20"/>
        </w:rPr>
        <w:t>96</w:t>
      </w:r>
      <w:r w:rsidR="005267AA">
        <w:rPr>
          <w:rFonts w:cs="Arial"/>
          <w:sz w:val="20"/>
        </w:rPr>
        <w:t>A Rezoning – boundary changes</w:t>
      </w:r>
      <w:r>
        <w:rPr>
          <w:rFonts w:cs="Arial"/>
          <w:sz w:val="20"/>
        </w:rPr>
        <w:t>)</w:t>
      </w:r>
    </w:p>
    <w:bookmarkEnd w:id="1"/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A33336" w:rsidRDefault="00A33336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A33336" w:rsidRDefault="00A33336">
      <w:pPr>
        <w:pStyle w:val="BodyTex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This instrument (and the plan variation in it) commences on the day after it is notified.</w:t>
      </w:r>
    </w:p>
    <w:p w:rsidR="00A33336" w:rsidRDefault="00A33336">
      <w:pPr>
        <w:pStyle w:val="BodyText"/>
        <w:rPr>
          <w:b w:val="0"/>
          <w:bCs/>
          <w:sz w:val="24"/>
          <w:szCs w:val="24"/>
        </w:rPr>
      </w:pPr>
    </w:p>
    <w:p w:rsidR="005267AA" w:rsidRDefault="005267AA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 xml:space="preserve">The variation specifies </w:t>
      </w:r>
      <w:r w:rsidR="00841F11">
        <w:rPr>
          <w:b w:val="0"/>
          <w:bCs/>
          <w:color w:val="000000"/>
          <w:sz w:val="24"/>
          <w:szCs w:val="24"/>
        </w:rPr>
        <w:t xml:space="preserve">miscellaneous </w:t>
      </w:r>
      <w:r>
        <w:rPr>
          <w:b w:val="0"/>
          <w:bCs/>
          <w:color w:val="000000"/>
          <w:sz w:val="24"/>
          <w:szCs w:val="24"/>
        </w:rPr>
        <w:t xml:space="preserve">changes to zone boundaries to be consistent with the </w:t>
      </w:r>
      <w:r w:rsidR="005D20DF">
        <w:rPr>
          <w:b w:val="0"/>
          <w:bCs/>
          <w:color w:val="000000"/>
          <w:sz w:val="24"/>
          <w:szCs w:val="24"/>
        </w:rPr>
        <w:t xml:space="preserve">road reservation boundary for </w:t>
      </w:r>
      <w:smartTag w:uri="urn:schemas-microsoft-com:office:smarttags" w:element="Street">
        <w:r w:rsidR="005D20DF">
          <w:rPr>
            <w:b w:val="0"/>
            <w:bCs/>
            <w:color w:val="000000"/>
            <w:sz w:val="24"/>
            <w:szCs w:val="24"/>
          </w:rPr>
          <w:t>Gungahlin Drive</w:t>
        </w:r>
      </w:smartTag>
      <w:r>
        <w:rPr>
          <w:b w:val="0"/>
          <w:bCs/>
          <w:color w:val="000000"/>
          <w:sz w:val="24"/>
          <w:szCs w:val="24"/>
        </w:rPr>
        <w:t xml:space="preserve"> and does not affect existing leasehold. </w:t>
      </w:r>
    </w:p>
    <w:p w:rsidR="00841F11" w:rsidRDefault="00841F11">
      <w:pPr>
        <w:pStyle w:val="BodyText"/>
        <w:rPr>
          <w:b w:val="0"/>
          <w:bCs/>
          <w:color w:val="000000"/>
          <w:sz w:val="24"/>
          <w:szCs w:val="24"/>
        </w:rPr>
      </w:pPr>
    </w:p>
    <w:p w:rsidR="005267AA" w:rsidRDefault="00841F11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>Areas that are affected by this change are identified on the following maps:</w:t>
      </w:r>
    </w:p>
    <w:p w:rsidR="003A4E00" w:rsidRDefault="003A4E00">
      <w:pPr>
        <w:pStyle w:val="BodyText"/>
        <w:rPr>
          <w:b w:val="0"/>
          <w:bCs/>
          <w:color w:val="000000"/>
          <w:sz w:val="24"/>
          <w:szCs w:val="24"/>
        </w:rPr>
      </w:pPr>
    </w:p>
    <w:p w:rsidR="00841F11" w:rsidRDefault="00841F11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>Annexure</w:t>
      </w:r>
      <w:r w:rsidR="00866A01">
        <w:rPr>
          <w:b w:val="0"/>
          <w:bCs/>
          <w:color w:val="000000"/>
          <w:sz w:val="24"/>
          <w:szCs w:val="24"/>
        </w:rPr>
        <w:t xml:space="preserve">s A, B and C </w:t>
      </w:r>
      <w:r>
        <w:rPr>
          <w:b w:val="0"/>
          <w:bCs/>
          <w:color w:val="000000"/>
          <w:sz w:val="24"/>
          <w:szCs w:val="24"/>
        </w:rPr>
        <w:t>– District of Belconnen</w:t>
      </w:r>
      <w:r w:rsidR="00866A01">
        <w:rPr>
          <w:b w:val="0"/>
          <w:bCs/>
          <w:color w:val="000000"/>
          <w:sz w:val="24"/>
          <w:szCs w:val="24"/>
        </w:rPr>
        <w:t xml:space="preserve"> and </w:t>
      </w:r>
      <w:smartTag w:uri="urn:schemas-microsoft-com:office:smarttags" w:element="place">
        <w:smartTag w:uri="urn:schemas-microsoft-com:office:smarttags" w:element="City">
          <w:r w:rsidR="00866A01">
            <w:rPr>
              <w:b w:val="0"/>
              <w:bCs/>
              <w:color w:val="000000"/>
              <w:sz w:val="24"/>
              <w:szCs w:val="24"/>
            </w:rPr>
            <w:t>Canberra</w:t>
          </w:r>
        </w:smartTag>
      </w:smartTag>
      <w:r w:rsidR="00866A01">
        <w:rPr>
          <w:b w:val="0"/>
          <w:bCs/>
          <w:color w:val="000000"/>
          <w:sz w:val="24"/>
          <w:szCs w:val="24"/>
        </w:rPr>
        <w:t xml:space="preserve"> Central</w:t>
      </w:r>
    </w:p>
    <w:p w:rsidR="00ED6A40" w:rsidRDefault="00ED6A40">
      <w:pPr>
        <w:pStyle w:val="BodyText"/>
        <w:rPr>
          <w:b w:val="0"/>
          <w:bCs/>
          <w:color w:val="000000"/>
          <w:sz w:val="24"/>
          <w:szCs w:val="24"/>
        </w:rPr>
      </w:pPr>
    </w:p>
    <w:p w:rsidR="005267AA" w:rsidRDefault="00ED6A40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>Variation No. 200</w:t>
      </w:r>
      <w:r w:rsidR="00866A01">
        <w:rPr>
          <w:b w:val="0"/>
          <w:bCs/>
          <w:color w:val="000000"/>
          <w:sz w:val="24"/>
          <w:szCs w:val="24"/>
        </w:rPr>
        <w:t>9-05</w:t>
      </w:r>
      <w:r w:rsidR="005267AA">
        <w:rPr>
          <w:b w:val="0"/>
          <w:bCs/>
          <w:color w:val="000000"/>
          <w:sz w:val="24"/>
          <w:szCs w:val="24"/>
        </w:rPr>
        <w:t xml:space="preserve"> </w:t>
      </w:r>
      <w:r>
        <w:rPr>
          <w:b w:val="0"/>
          <w:bCs/>
          <w:color w:val="000000"/>
          <w:sz w:val="24"/>
          <w:szCs w:val="24"/>
        </w:rPr>
        <w:t>to the Territory Plan has been approved by the Planning and Land Authority.</w:t>
      </w:r>
    </w:p>
    <w:p w:rsidR="005267AA" w:rsidRDefault="005267AA">
      <w:pPr>
        <w:pStyle w:val="BodyText"/>
        <w:rPr>
          <w:b w:val="0"/>
          <w:bCs/>
          <w:color w:val="000000"/>
          <w:sz w:val="24"/>
          <w:szCs w:val="24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Default="00A33336"/>
    <w:p w:rsidR="00A33336" w:rsidRDefault="00866A01">
      <w:r>
        <w:t>Neil Savery</w:t>
      </w:r>
    </w:p>
    <w:p w:rsidR="00A33336" w:rsidRDefault="00A33336">
      <w:r>
        <w:t>Planning and Land Authority</w:t>
      </w:r>
    </w:p>
    <w:p w:rsidR="00A33336" w:rsidRDefault="00331EA3">
      <w:pPr>
        <w:rPr>
          <w:color w:val="000000"/>
        </w:rPr>
      </w:pPr>
      <w:r>
        <w:rPr>
          <w:color w:val="000000"/>
        </w:rPr>
        <w:t>Date</w:t>
      </w:r>
      <w:r w:rsidR="009B6B0D">
        <w:rPr>
          <w:color w:val="000000"/>
        </w:rPr>
        <w:t>: 6 February 2009</w:t>
      </w:r>
    </w:p>
    <w:p w:rsidR="00A33336" w:rsidRDefault="00A33336" w:rsidP="00B53F98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>THIS IS PAGE ONE OF ANNEXURE A</w:t>
      </w:r>
    </w:p>
    <w:p w:rsidR="00A33336" w:rsidRDefault="00866A01" w:rsidP="00B53F98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NI2009</w:t>
      </w:r>
      <w:r w:rsidR="00A33336">
        <w:rPr>
          <w:rFonts w:cs="Arial"/>
          <w:b/>
          <w:bCs/>
        </w:rPr>
        <w:t xml:space="preserve"> -</w:t>
      </w:r>
      <w:r w:rsidR="008F5532">
        <w:rPr>
          <w:rFonts w:cs="Arial"/>
          <w:b/>
          <w:bCs/>
        </w:rPr>
        <w:t xml:space="preserve"> 59</w:t>
      </w:r>
    </w:p>
    <w:p w:rsidR="00A33336" w:rsidRDefault="00A33336">
      <w:pPr>
        <w:jc w:val="center"/>
        <w:rPr>
          <w:rFonts w:cs="Arial"/>
          <w:b/>
          <w:bCs/>
        </w:rPr>
      </w:pPr>
    </w:p>
    <w:p w:rsidR="00A33336" w:rsidRDefault="00A33336" w:rsidP="006D3A32">
      <w:pPr>
        <w:jc w:val="center"/>
      </w:pPr>
    </w:p>
    <w:p w:rsidR="0064572E" w:rsidRDefault="000937BF" w:rsidP="00B53F98">
      <w:pPr>
        <w:ind w:left="3600" w:hanging="360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5pt;height:497.25pt">
            <v:imagedata r:id="rId7" o:title=""/>
          </v:shape>
        </w:pict>
      </w:r>
    </w:p>
    <w:p w:rsidR="0064572E" w:rsidRDefault="0064572E">
      <w:pPr>
        <w:ind w:left="3600"/>
      </w:pP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64572E" w:rsidRDefault="0064572E">
      <w:pPr>
        <w:ind w:left="3600"/>
      </w:pPr>
    </w:p>
    <w:p w:rsidR="00A33336" w:rsidRDefault="00866A01">
      <w:pPr>
        <w:ind w:left="3600"/>
      </w:pPr>
      <w:r>
        <w:t>Neil Savery</w:t>
      </w:r>
    </w:p>
    <w:p w:rsidR="00A33336" w:rsidRDefault="00A33336">
      <w:pPr>
        <w:ind w:left="3600"/>
        <w:rPr>
          <w:rFonts w:cs="Arial"/>
        </w:rPr>
      </w:pPr>
      <w:r>
        <w:rPr>
          <w:rFonts w:cs="Arial"/>
        </w:rPr>
        <w:t>Planning and Land Authority</w:t>
      </w:r>
    </w:p>
    <w:p w:rsidR="007320F0" w:rsidRDefault="00331EA3" w:rsidP="00B53F98">
      <w:pPr>
        <w:ind w:left="2880" w:firstLine="720"/>
      </w:pPr>
      <w:r>
        <w:t>Date</w:t>
      </w:r>
      <w:r w:rsidR="009B6B0D">
        <w:t>: 6 February 2009</w:t>
      </w:r>
    </w:p>
    <w:p w:rsidR="00E550D1" w:rsidRDefault="00ED6A40" w:rsidP="00866A01">
      <w:pPr>
        <w:jc w:val="center"/>
        <w:rPr>
          <w:rFonts w:cs="Arial"/>
          <w:b/>
          <w:bCs/>
        </w:rPr>
      </w:pPr>
      <w:r>
        <w:br w:type="page"/>
      </w:r>
      <w:r w:rsidR="00E550D1">
        <w:rPr>
          <w:rFonts w:cs="Arial"/>
          <w:b/>
          <w:bCs/>
        </w:rPr>
        <w:lastRenderedPageBreak/>
        <w:t>THIS IS PAGE ONE OF ANNEXURE B</w:t>
      </w:r>
    </w:p>
    <w:p w:rsidR="00E550D1" w:rsidRDefault="00866A01" w:rsidP="00866A01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NI2009</w:t>
      </w:r>
      <w:r w:rsidR="00E550D1">
        <w:rPr>
          <w:rFonts w:cs="Arial"/>
          <w:b/>
          <w:bCs/>
        </w:rPr>
        <w:t xml:space="preserve"> -</w:t>
      </w:r>
      <w:r w:rsidR="008F5532">
        <w:rPr>
          <w:rFonts w:cs="Arial"/>
          <w:b/>
          <w:bCs/>
        </w:rPr>
        <w:t xml:space="preserve"> 59</w:t>
      </w:r>
    </w:p>
    <w:p w:rsidR="00E550D1" w:rsidRDefault="00E550D1">
      <w:pPr>
        <w:jc w:val="center"/>
        <w:rPr>
          <w:rFonts w:cs="Arial"/>
          <w:b/>
          <w:bCs/>
        </w:rPr>
      </w:pPr>
    </w:p>
    <w:p w:rsidR="00E550D1" w:rsidRDefault="00E550D1" w:rsidP="006D3A32">
      <w:pPr>
        <w:jc w:val="center"/>
      </w:pPr>
    </w:p>
    <w:p w:rsidR="00E550D1" w:rsidRDefault="000937BF" w:rsidP="00B53F98">
      <w:pPr>
        <w:ind w:left="3600" w:hanging="3600"/>
        <w:jc w:val="center"/>
      </w:pPr>
      <w:r>
        <w:pict>
          <v:shape id="_x0000_i1026" type="#_x0000_t75" style="width:347.25pt;height:526.5pt">
            <v:imagedata r:id="rId8" o:title=""/>
          </v:shape>
        </w:pict>
      </w:r>
    </w:p>
    <w:p w:rsidR="00E550D1" w:rsidRDefault="00E550D1">
      <w:pPr>
        <w:ind w:left="3600"/>
      </w:pPr>
    </w:p>
    <w:p w:rsidR="00E550D1" w:rsidRDefault="00E550D1">
      <w:pPr>
        <w:ind w:left="3600"/>
      </w:pPr>
    </w:p>
    <w:p w:rsidR="00E550D1" w:rsidRDefault="00E550D1">
      <w:pPr>
        <w:ind w:left="3600"/>
      </w:pPr>
    </w:p>
    <w:p w:rsidR="00E550D1" w:rsidRDefault="00E550D1">
      <w:pPr>
        <w:ind w:left="3600"/>
      </w:pPr>
    </w:p>
    <w:p w:rsidR="00E550D1" w:rsidRDefault="00866A01">
      <w:pPr>
        <w:ind w:left="3600"/>
      </w:pPr>
      <w:r>
        <w:t>Neil Savery</w:t>
      </w:r>
    </w:p>
    <w:p w:rsidR="00E550D1" w:rsidRDefault="00E550D1">
      <w:pPr>
        <w:ind w:left="3600"/>
        <w:rPr>
          <w:rFonts w:cs="Arial"/>
        </w:rPr>
      </w:pPr>
      <w:r>
        <w:rPr>
          <w:rFonts w:cs="Arial"/>
        </w:rPr>
        <w:t>Planning and Land Authority</w:t>
      </w:r>
    </w:p>
    <w:p w:rsidR="00E550D1" w:rsidRDefault="00E550D1" w:rsidP="00E550D1">
      <w:pPr>
        <w:ind w:left="2880" w:firstLine="720"/>
      </w:pPr>
      <w:r>
        <w:t>Date</w:t>
      </w:r>
      <w:r w:rsidR="009B6B0D">
        <w:t>: 6 February 2009</w:t>
      </w:r>
    </w:p>
    <w:p w:rsidR="00866A01" w:rsidRDefault="00866A01" w:rsidP="00866A01">
      <w:pPr>
        <w:jc w:val="center"/>
        <w:rPr>
          <w:rFonts w:cs="Arial"/>
          <w:b/>
          <w:bCs/>
        </w:rPr>
      </w:pPr>
      <w:r>
        <w:br w:type="page"/>
      </w:r>
      <w:r>
        <w:rPr>
          <w:rFonts w:cs="Arial"/>
          <w:b/>
          <w:bCs/>
        </w:rPr>
        <w:lastRenderedPageBreak/>
        <w:t>THIS IS PAGE ONE OF ANNEXURE C</w:t>
      </w:r>
    </w:p>
    <w:p w:rsidR="00866A01" w:rsidRDefault="00866A01" w:rsidP="00866A01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NI2009 -</w:t>
      </w:r>
      <w:r w:rsidR="008F5532">
        <w:rPr>
          <w:rFonts w:cs="Arial"/>
          <w:b/>
          <w:bCs/>
        </w:rPr>
        <w:t xml:space="preserve"> 59</w:t>
      </w:r>
    </w:p>
    <w:p w:rsidR="00866A01" w:rsidRDefault="00866A01" w:rsidP="00866A01">
      <w:pPr>
        <w:jc w:val="center"/>
        <w:rPr>
          <w:rFonts w:cs="Arial"/>
          <w:b/>
          <w:bCs/>
        </w:rPr>
      </w:pPr>
    </w:p>
    <w:p w:rsidR="00866A01" w:rsidRDefault="00866A01" w:rsidP="00866A01">
      <w:pPr>
        <w:jc w:val="center"/>
        <w:rPr>
          <w:rFonts w:cs="Arial"/>
          <w:b/>
          <w:bCs/>
        </w:rPr>
      </w:pPr>
    </w:p>
    <w:p w:rsidR="00866A01" w:rsidRDefault="000937BF" w:rsidP="00866A01">
      <w:pPr>
        <w:ind w:left="3600" w:hanging="3600"/>
        <w:jc w:val="center"/>
      </w:pPr>
      <w:r>
        <w:pict>
          <v:shape id="_x0000_i1027" type="#_x0000_t75" style="width:348.75pt;height:522pt">
            <v:imagedata r:id="rId9" o:title=""/>
          </v:shape>
        </w:pict>
      </w:r>
    </w:p>
    <w:p w:rsidR="00866A01" w:rsidRDefault="00866A01" w:rsidP="00866A01">
      <w:pPr>
        <w:ind w:left="3600"/>
      </w:pPr>
    </w:p>
    <w:p w:rsidR="00866A01" w:rsidRDefault="00866A01" w:rsidP="00866A01">
      <w:pPr>
        <w:ind w:left="3600"/>
      </w:pPr>
    </w:p>
    <w:p w:rsidR="00866A01" w:rsidRDefault="00866A01" w:rsidP="00866A01">
      <w:pPr>
        <w:ind w:left="3600"/>
      </w:pPr>
    </w:p>
    <w:p w:rsidR="00866A01" w:rsidRDefault="00866A01" w:rsidP="00866A01">
      <w:pPr>
        <w:ind w:left="3600"/>
      </w:pPr>
    </w:p>
    <w:p w:rsidR="00866A01" w:rsidRDefault="00866A01" w:rsidP="00866A01">
      <w:pPr>
        <w:ind w:left="3600"/>
      </w:pPr>
      <w:r>
        <w:t>Neil Savery</w:t>
      </w:r>
    </w:p>
    <w:p w:rsidR="00866A01" w:rsidRDefault="00866A01" w:rsidP="00866A01">
      <w:pPr>
        <w:ind w:left="3600"/>
        <w:rPr>
          <w:rFonts w:cs="Arial"/>
        </w:rPr>
      </w:pPr>
      <w:r>
        <w:rPr>
          <w:rFonts w:cs="Arial"/>
        </w:rPr>
        <w:t>Planning and Land Authority</w:t>
      </w:r>
    </w:p>
    <w:p w:rsidR="00B53F98" w:rsidRDefault="00866A01" w:rsidP="005D20DF">
      <w:pPr>
        <w:ind w:left="2880" w:firstLine="720"/>
      </w:pPr>
      <w:r>
        <w:t>Date</w:t>
      </w:r>
      <w:r w:rsidR="009B6B0D">
        <w:t>: 6 February 2009</w:t>
      </w:r>
    </w:p>
    <w:sectPr w:rsidR="00B53F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2FD" w:rsidRDefault="006312FD">
      <w:r>
        <w:separator/>
      </w:r>
    </w:p>
  </w:endnote>
  <w:endnote w:type="continuationSeparator" w:id="0">
    <w:p w:rsidR="006312FD" w:rsidRDefault="00631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508" w:rsidRDefault="003255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532" w:rsidRPr="002E51B8" w:rsidRDefault="002E51B8" w:rsidP="002E51B8">
    <w:pPr>
      <w:pStyle w:val="Footer"/>
      <w:jc w:val="center"/>
      <w:rPr>
        <w:rFonts w:cs="Arial"/>
        <w:sz w:val="14"/>
      </w:rPr>
    </w:pPr>
    <w:r w:rsidRPr="002E51B8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532" w:rsidRPr="002E51B8" w:rsidRDefault="002E51B8" w:rsidP="002E51B8">
    <w:pPr>
      <w:pStyle w:val="Footer"/>
      <w:jc w:val="center"/>
      <w:rPr>
        <w:rFonts w:cs="Arial"/>
        <w:sz w:val="14"/>
      </w:rPr>
    </w:pPr>
    <w:r w:rsidRPr="002E51B8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2FD" w:rsidRDefault="006312FD">
      <w:r>
        <w:separator/>
      </w:r>
    </w:p>
  </w:footnote>
  <w:footnote w:type="continuationSeparator" w:id="0">
    <w:p w:rsidR="006312FD" w:rsidRDefault="006312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508" w:rsidRDefault="003255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508" w:rsidRDefault="0032550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532" w:rsidRDefault="008F5532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136F7"/>
    <w:rsid w:val="00070ED0"/>
    <w:rsid w:val="000937BF"/>
    <w:rsid w:val="000F4CEA"/>
    <w:rsid w:val="00137947"/>
    <w:rsid w:val="001D1D94"/>
    <w:rsid w:val="001F6755"/>
    <w:rsid w:val="002E51B8"/>
    <w:rsid w:val="00325508"/>
    <w:rsid w:val="00331EA3"/>
    <w:rsid w:val="003A4E00"/>
    <w:rsid w:val="004E019A"/>
    <w:rsid w:val="005267AA"/>
    <w:rsid w:val="00544795"/>
    <w:rsid w:val="005866DC"/>
    <w:rsid w:val="005D20DF"/>
    <w:rsid w:val="006312FD"/>
    <w:rsid w:val="0064572E"/>
    <w:rsid w:val="00665538"/>
    <w:rsid w:val="006D3A32"/>
    <w:rsid w:val="007320F0"/>
    <w:rsid w:val="00771121"/>
    <w:rsid w:val="00794207"/>
    <w:rsid w:val="007B24FA"/>
    <w:rsid w:val="00841F11"/>
    <w:rsid w:val="00856BE3"/>
    <w:rsid w:val="00866A01"/>
    <w:rsid w:val="00883E58"/>
    <w:rsid w:val="00886ABC"/>
    <w:rsid w:val="008F5532"/>
    <w:rsid w:val="00944269"/>
    <w:rsid w:val="009B6B0D"/>
    <w:rsid w:val="00A33336"/>
    <w:rsid w:val="00AE387D"/>
    <w:rsid w:val="00B53F98"/>
    <w:rsid w:val="00B572E9"/>
    <w:rsid w:val="00BA2F63"/>
    <w:rsid w:val="00BD7C66"/>
    <w:rsid w:val="00C842DF"/>
    <w:rsid w:val="00C87F41"/>
    <w:rsid w:val="00D80EA8"/>
    <w:rsid w:val="00DD58B5"/>
    <w:rsid w:val="00DF0B5A"/>
    <w:rsid w:val="00E00C6E"/>
    <w:rsid w:val="00E37FA8"/>
    <w:rsid w:val="00E550D1"/>
    <w:rsid w:val="00ED6A40"/>
    <w:rsid w:val="00F61727"/>
    <w:rsid w:val="00FA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  <w15:docId w15:val="{D5FEB88A-847A-45D9-9C72-D052F2C6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Arial" w:hAnsi="Arial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Arial" w:hAnsi="Arial"/>
      <w:sz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/>
      <w:sz w:val="24"/>
      <w:szCs w:val="20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uiPriority w:val="99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szCs w:val="20"/>
      <w:lang w:eastAsia="en-US"/>
    </w:rPr>
  </w:style>
  <w:style w:type="paragraph" w:customStyle="1" w:styleId="hidden">
    <w:name w:val="hidden"/>
    <w:basedOn w:val="Normal"/>
    <w:next w:val="Normal"/>
    <w:uiPriority w:val="99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uiPriority w:val="99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uiPriority w:val="99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uiPriority w:val="99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200</Words>
  <Characters>1068</Characters>
  <Application>Microsoft Office Word</Application>
  <DocSecurity>0</DocSecurity>
  <Lines>72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2009-02-06T01:29:00Z</cp:lastPrinted>
  <dcterms:created xsi:type="dcterms:W3CDTF">2018-08-27T05:12:00Z</dcterms:created>
  <dcterms:modified xsi:type="dcterms:W3CDTF">2018-08-27T05:12:00Z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A4588525</vt:lpwstr>
  </property>
  <property fmtid="{D5CDD505-2E9C-101B-9397-08002B2CF9AE}" pid="7" name="Objective-Comment">
    <vt:lpwstr/>
  </property>
  <property fmtid="{D5CDD505-2E9C-101B-9397-08002B2CF9AE}" pid="8" name="Objective-CreationStamp">
    <vt:filetime>2009-02-05T14:00:00Z</vt:filetime>
  </property>
  <property fmtid="{D5CDD505-2E9C-101B-9397-08002B2CF9AE}" pid="9" name="Objective-IsApproved">
    <vt:lpwstr>No</vt:lpwstr>
  </property>
  <property fmtid="{D5CDD505-2E9C-101B-9397-08002B2CF9AE}" pid="10" name="Objective-IsPublished">
    <vt:lpwstr>Yes</vt:lpwstr>
  </property>
  <property fmtid="{D5CDD505-2E9C-101B-9397-08002B2CF9AE}" pid="11" name="Objective-DatePublished">
    <vt:filetime>2009-02-10T14:00:00Z</vt:filetime>
  </property>
  <property fmtid="{D5CDD505-2E9C-101B-9397-08002B2CF9AE}" pid="12" name="Objective-ModificationStamp">
    <vt:filetime>2009-02-10T14:00:00Z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Government:ACTPLA:BRANCH - PLANNING SERVICES:PS DEVELOPMENT POLICY AND TERRITORY PLAN SECTION:04 TERRITORY PLAN VARIATION UNIT:TPC Territory Plan Variations Planning and Development Act 2007:TPC Technical Amendments:Rezonings - Boundary chang</vt:lpwstr>
  </property>
  <property fmtid="{D5CDD505-2E9C-101B-9397-08002B2CF9AE}" pid="15" name="Objective-Parent">
    <vt:lpwstr>Notifiable Instruement</vt:lpwstr>
  </property>
  <property fmtid="{D5CDD505-2E9C-101B-9397-08002B2CF9AE}" pid="16" name="Objective-State">
    <vt:lpwstr>Published</vt:lpwstr>
  </property>
  <property fmtid="{D5CDD505-2E9C-101B-9397-08002B2CF9AE}" pid="17" name="Objective-Title">
    <vt:lpwstr>2009-05</vt:lpwstr>
  </property>
  <property fmtid="{D5CDD505-2E9C-101B-9397-08002B2CF9AE}" pid="18" name="Objective-Version">
    <vt:lpwstr>1.0</vt:lpwstr>
  </property>
  <property fmtid="{D5CDD505-2E9C-101B-9397-08002B2CF9AE}" pid="19" name="Objective-VersionComment">
    <vt:lpwstr>Version 2</vt:lpwstr>
  </property>
  <property fmtid="{D5CDD505-2E9C-101B-9397-08002B2CF9AE}" pid="20" name="Objective-VersionNumber">
    <vt:i4>2</vt:i4>
  </property>
  <property fmtid="{D5CDD505-2E9C-101B-9397-08002B2CF9AE}" pid="21" name="Objective-FileNumber">
    <vt:lpwstr/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/>
  </property>
  <property fmtid="{D5CDD505-2E9C-101B-9397-08002B2CF9AE}" pid="24" name="Objective-Owner Agency [system]">
    <vt:lpwstr>ACTPLA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/>
  </property>
  <property fmtid="{D5CDD505-2E9C-101B-9397-08002B2CF9AE}" pid="29" name="Objective-Add Place [system]">
    <vt:lpwstr/>
  </property>
  <property fmtid="{D5CDD505-2E9C-101B-9397-08002B2CF9AE}" pid="30" name="Objective-Places [system]">
    <vt:lpwstr/>
  </property>
  <property fmtid="{D5CDD505-2E9C-101B-9397-08002B2CF9AE}" pid="31" name="Objective-Transaction Reference [system]">
    <vt:lpwstr/>
  </property>
  <property fmtid="{D5CDD505-2E9C-101B-9397-08002B2CF9AE}" pid="32" name="Objective-Document Created By [system]">
    <vt:lpwstr/>
  </property>
  <property fmtid="{D5CDD505-2E9C-101B-9397-08002B2CF9AE}" pid="33" name="Objective-Document Created On [system]">
    <vt:lpwstr/>
  </property>
  <property fmtid="{D5CDD505-2E9C-101B-9397-08002B2CF9AE}" pid="34" name="Objective-Covers Period From [system]">
    <vt:lpwstr/>
  </property>
  <property fmtid="{D5CDD505-2E9C-101B-9397-08002B2CF9AE}" pid="35" name="Objective-Covers Period To [system]">
    <vt:lpwstr/>
  </property>
</Properties>
</file>