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6B5" w:rsidRDefault="008936B5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smartTag w:uri="urn:schemas-microsoft-com:office:smarttags" w:element="State">
        <w:smartTag w:uri="urn:schemas-microsoft-com:office:smarttags" w:element="place">
          <w:r>
            <w:rPr>
              <w:rFonts w:ascii="Arial" w:hAnsi="Arial" w:cs="Arial"/>
            </w:rPr>
            <w:t>Australian Capital Territory</w:t>
          </w:r>
        </w:smartTag>
      </w:smartTag>
    </w:p>
    <w:p w:rsidR="008936B5" w:rsidRDefault="003410DA">
      <w:pPr>
        <w:pStyle w:val="Billname"/>
        <w:spacing w:before="700"/>
      </w:pPr>
      <w:r>
        <w:t>Road Transport</w:t>
      </w:r>
      <w:r w:rsidR="008936B5">
        <w:t xml:space="preserve"> </w:t>
      </w:r>
      <w:r>
        <w:t xml:space="preserve">(Mass, Dimensions and Loading) </w:t>
      </w:r>
      <w:r w:rsidR="008D4BD4">
        <w:t xml:space="preserve">Class 1 </w:t>
      </w:r>
      <w:r>
        <w:t>Oversize</w:t>
      </w:r>
      <w:r w:rsidR="00384FAB">
        <w:t xml:space="preserve"> Vehicles</w:t>
      </w:r>
      <w:r>
        <w:t xml:space="preserve"> </w:t>
      </w:r>
      <w:r w:rsidR="00384FAB">
        <w:t>Exemption Notice 2010</w:t>
      </w:r>
      <w:r w:rsidR="008936B5">
        <w:t xml:space="preserve"> (No </w:t>
      </w:r>
      <w:r w:rsidR="00384FAB">
        <w:t>1</w:t>
      </w:r>
      <w:r w:rsidR="008936B5">
        <w:t>)</w:t>
      </w:r>
      <w:r w:rsidR="00731C3F">
        <w:t>*</w:t>
      </w:r>
    </w:p>
    <w:p w:rsidR="008936B5" w:rsidRDefault="008936B5">
      <w:pPr>
        <w:spacing w:before="240" w:after="60"/>
        <w:rPr>
          <w:rFonts w:ascii="Arial" w:hAnsi="Arial" w:cs="Arial"/>
          <w:b/>
          <w:bCs/>
          <w:vertAlign w:val="superscript"/>
        </w:rPr>
      </w:pPr>
      <w:r>
        <w:rPr>
          <w:rFonts w:ascii="Arial" w:hAnsi="Arial" w:cs="Arial"/>
          <w:b/>
          <w:bCs/>
        </w:rPr>
        <w:t>Notifiable instrument NI20</w:t>
      </w:r>
      <w:r w:rsidR="003410DA">
        <w:rPr>
          <w:rFonts w:ascii="Arial" w:hAnsi="Arial" w:cs="Arial"/>
          <w:b/>
          <w:bCs/>
        </w:rPr>
        <w:t>10</w:t>
      </w:r>
      <w:r>
        <w:rPr>
          <w:rFonts w:ascii="Arial" w:hAnsi="Arial" w:cs="Arial"/>
          <w:b/>
          <w:bCs/>
        </w:rPr>
        <w:t>–</w:t>
      </w:r>
      <w:r w:rsidR="00D176A8">
        <w:rPr>
          <w:rFonts w:ascii="Arial" w:hAnsi="Arial" w:cs="Arial"/>
          <w:b/>
          <w:bCs/>
        </w:rPr>
        <w:t>94</w:t>
      </w:r>
    </w:p>
    <w:p w:rsidR="008936B5" w:rsidRDefault="008936B5">
      <w:pPr>
        <w:pStyle w:val="madeunder"/>
        <w:spacing w:before="240" w:after="120"/>
      </w:pPr>
      <w:r>
        <w:t xml:space="preserve">made under the  </w:t>
      </w:r>
    </w:p>
    <w:p w:rsidR="008936B5" w:rsidRDefault="00384FAB">
      <w:pPr>
        <w:pStyle w:val="CoverActName"/>
      </w:pPr>
      <w:r>
        <w:rPr>
          <w:rFonts w:cs="Arial"/>
          <w:sz w:val="20"/>
        </w:rPr>
        <w:t>Road Transport (Mass, Dimensions and Loading) Regulation 2010, section 14</w:t>
      </w:r>
      <w:r w:rsidR="008936B5">
        <w:rPr>
          <w:rFonts w:cs="Arial"/>
          <w:sz w:val="20"/>
        </w:rPr>
        <w:t xml:space="preserve"> (</w:t>
      </w:r>
      <w:r>
        <w:rPr>
          <w:rFonts w:cs="Arial"/>
          <w:sz w:val="20"/>
        </w:rPr>
        <w:t>Class 1 notices</w:t>
      </w:r>
      <w:r w:rsidR="008936B5">
        <w:rPr>
          <w:rFonts w:cs="Arial"/>
          <w:sz w:val="20"/>
        </w:rPr>
        <w:t>)</w:t>
      </w:r>
    </w:p>
    <w:p w:rsidR="008936B5" w:rsidRDefault="008936B5">
      <w:pPr>
        <w:pStyle w:val="N-line3"/>
        <w:pBdr>
          <w:bottom w:val="none" w:sz="0" w:space="0" w:color="auto"/>
        </w:pBdr>
      </w:pPr>
    </w:p>
    <w:p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:rsidR="008936B5" w:rsidRDefault="008936B5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:rsidR="008936B5" w:rsidRDefault="008936B5">
      <w:pPr>
        <w:spacing w:before="80" w:after="60"/>
        <w:ind w:left="720"/>
      </w:pPr>
      <w:r>
        <w:t xml:space="preserve">This instrument is the </w:t>
      </w:r>
      <w:r w:rsidR="00FD0F2D" w:rsidRPr="00FD0F2D">
        <w:rPr>
          <w:i/>
        </w:rPr>
        <w:t xml:space="preserve">Road Transport (Mass, Dimensions and Loading) </w:t>
      </w:r>
      <w:r w:rsidR="008D4BD4">
        <w:rPr>
          <w:i/>
        </w:rPr>
        <w:t xml:space="preserve">Class 1 </w:t>
      </w:r>
      <w:r w:rsidR="00FD0F2D" w:rsidRPr="00FD0F2D">
        <w:rPr>
          <w:i/>
        </w:rPr>
        <w:t>Oversize Vehicles Exemption Notice 2010 (No 1)</w:t>
      </w:r>
      <w:r w:rsidRPr="003B5A50">
        <w:rPr>
          <w:bCs/>
          <w:iCs/>
        </w:rPr>
        <w:t>.</w:t>
      </w:r>
    </w:p>
    <w:p w:rsidR="008936B5" w:rsidRDefault="008936B5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ab/>
        <w:t xml:space="preserve">Commencement </w:t>
      </w:r>
    </w:p>
    <w:p w:rsidR="008936B5" w:rsidRDefault="008936B5">
      <w:pPr>
        <w:spacing w:before="80" w:after="60"/>
        <w:ind w:left="720"/>
      </w:pPr>
      <w:r>
        <w:t xml:space="preserve">This instrument commences on </w:t>
      </w:r>
      <w:r w:rsidR="00015A59">
        <w:t>the day after it</w:t>
      </w:r>
      <w:r w:rsidR="0014502C">
        <w:t>s notification</w:t>
      </w:r>
      <w:r w:rsidR="00015A59">
        <w:t>.</w:t>
      </w:r>
    </w:p>
    <w:p w:rsidR="008936B5" w:rsidRDefault="008936B5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</w:r>
      <w:r w:rsidR="0014502C">
        <w:rPr>
          <w:rFonts w:ascii="Arial" w:hAnsi="Arial" w:cs="Arial"/>
          <w:b/>
          <w:bCs/>
        </w:rPr>
        <w:t>V</w:t>
      </w:r>
      <w:r w:rsidR="008D4BD4">
        <w:rPr>
          <w:rFonts w:ascii="Arial" w:hAnsi="Arial" w:cs="Arial"/>
          <w:b/>
          <w:bCs/>
        </w:rPr>
        <w:t>ehicle</w:t>
      </w:r>
      <w:r w:rsidR="0014502C">
        <w:rPr>
          <w:rFonts w:ascii="Arial" w:hAnsi="Arial" w:cs="Arial"/>
          <w:b/>
          <w:bCs/>
        </w:rPr>
        <w:t xml:space="preserve"> exemption</w:t>
      </w:r>
    </w:p>
    <w:p w:rsidR="0014502C" w:rsidRDefault="0014502C">
      <w:pPr>
        <w:spacing w:before="80" w:after="60"/>
        <w:ind w:left="720"/>
      </w:pPr>
      <w:r>
        <w:t>I exempt a vehicle or combination described in part 1 of schedule 1 from a dimension requirement relating to the width of a vehicle or combination in:</w:t>
      </w:r>
    </w:p>
    <w:p w:rsidR="0014502C" w:rsidRDefault="0014502C" w:rsidP="0014502C">
      <w:pPr>
        <w:spacing w:before="80" w:after="60"/>
        <w:ind w:left="1440" w:hanging="720"/>
        <w:rPr>
          <w:i/>
        </w:rPr>
      </w:pPr>
      <w:r>
        <w:t>(a)</w:t>
      </w:r>
      <w:r>
        <w:tab/>
        <w:t xml:space="preserve">schedule 1 of the </w:t>
      </w:r>
      <w:r w:rsidRPr="001739C5">
        <w:rPr>
          <w:i/>
        </w:rPr>
        <w:t>Road Transport (Mass, Dimensions and Loading) Regulation 2010</w:t>
      </w:r>
      <w:r w:rsidRPr="0014502C">
        <w:t xml:space="preserve">; </w:t>
      </w:r>
      <w:r>
        <w:t>and</w:t>
      </w:r>
    </w:p>
    <w:p w:rsidR="0014502C" w:rsidRPr="0014502C" w:rsidRDefault="0014502C">
      <w:pPr>
        <w:spacing w:before="80" w:after="60"/>
        <w:ind w:left="720"/>
      </w:pPr>
      <w:r w:rsidRPr="0014502C">
        <w:t>(b)</w:t>
      </w:r>
      <w:r w:rsidRPr="0014502C">
        <w:tab/>
      </w:r>
      <w:r>
        <w:t xml:space="preserve">the </w:t>
      </w:r>
      <w:r w:rsidRPr="001739C5">
        <w:rPr>
          <w:i/>
        </w:rPr>
        <w:t>Road Transport (Vehicle Registration) Regulation 2000</w:t>
      </w:r>
      <w:r w:rsidRPr="0014502C">
        <w:t>.</w:t>
      </w:r>
    </w:p>
    <w:p w:rsidR="0014502C" w:rsidRDefault="0014502C" w:rsidP="0014502C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ab/>
        <w:t>Declared routes</w:t>
      </w:r>
    </w:p>
    <w:p w:rsidR="008936B5" w:rsidRDefault="00276AF8">
      <w:pPr>
        <w:spacing w:before="80" w:after="60"/>
        <w:ind w:left="720"/>
      </w:pPr>
      <w:r>
        <w:t>I declare that a vehicle or combination to which clause 3 applies may operate on a route mentioned in part 3 of schedule 1.</w:t>
      </w:r>
    </w:p>
    <w:p w:rsidR="00EF45D8" w:rsidRDefault="00EF45D8">
      <w:pPr>
        <w:spacing w:before="80" w:after="60"/>
        <w:ind w:left="720"/>
      </w:pPr>
    </w:p>
    <w:p w:rsidR="00C9273A" w:rsidRDefault="00C9273A">
      <w:pPr>
        <w:spacing w:before="80" w:after="60"/>
        <w:ind w:left="720"/>
      </w:pPr>
    </w:p>
    <w:bookmarkEnd w:id="0"/>
    <w:p w:rsidR="003B5A50" w:rsidRDefault="003B5A50" w:rsidP="003B5A50">
      <w:pPr>
        <w:tabs>
          <w:tab w:val="left" w:pos="709"/>
          <w:tab w:val="left" w:pos="1701"/>
        </w:tabs>
      </w:pPr>
      <w:r>
        <w:t>Gary John Byles</w:t>
      </w:r>
    </w:p>
    <w:p w:rsidR="003B5A50" w:rsidRDefault="003B5A50" w:rsidP="003B5A50">
      <w:pPr>
        <w:tabs>
          <w:tab w:val="left" w:pos="709"/>
          <w:tab w:val="left" w:pos="1701"/>
        </w:tabs>
      </w:pPr>
      <w:r>
        <w:t>Road Transport Authority</w:t>
      </w:r>
    </w:p>
    <w:p w:rsidR="003B5A50" w:rsidRDefault="003B5A50" w:rsidP="003B5A50">
      <w:pPr>
        <w:tabs>
          <w:tab w:val="left" w:pos="709"/>
          <w:tab w:val="left" w:pos="1701"/>
        </w:tabs>
      </w:pPr>
    </w:p>
    <w:p w:rsidR="00451297" w:rsidRDefault="00D176A8" w:rsidP="003B5A50">
      <w:pPr>
        <w:tabs>
          <w:tab w:val="left" w:pos="567"/>
        </w:tabs>
      </w:pPr>
      <w:r>
        <w:t xml:space="preserve">1 March </w:t>
      </w:r>
      <w:r w:rsidR="003B5A50">
        <w:t>2010</w:t>
      </w:r>
    </w:p>
    <w:p w:rsidR="00451297" w:rsidRDefault="00451297" w:rsidP="00451297">
      <w:pPr>
        <w:tabs>
          <w:tab w:val="left" w:pos="1701"/>
        </w:tabs>
      </w:pPr>
    </w:p>
    <w:p w:rsidR="003B5A50" w:rsidRDefault="003B5A50" w:rsidP="00451297">
      <w:pPr>
        <w:tabs>
          <w:tab w:val="left" w:pos="1701"/>
        </w:tabs>
      </w:pPr>
    </w:p>
    <w:p w:rsidR="003B5A50" w:rsidRDefault="003B5A50" w:rsidP="00451297">
      <w:pPr>
        <w:tabs>
          <w:tab w:val="left" w:pos="1701"/>
        </w:tabs>
      </w:pPr>
    </w:p>
    <w:p w:rsidR="003B5A50" w:rsidRDefault="003B5A50" w:rsidP="00451297">
      <w:pPr>
        <w:tabs>
          <w:tab w:val="left" w:pos="1701"/>
        </w:tabs>
        <w:sectPr w:rsidR="003B5A50" w:rsidSect="00BE6A5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7" w:h="16839" w:code="9"/>
          <w:pgMar w:top="1440" w:right="1800" w:bottom="1440" w:left="1800" w:header="720" w:footer="720" w:gutter="0"/>
          <w:pgNumType w:start="1"/>
          <w:cols w:space="720"/>
          <w:rtlGutter/>
        </w:sectPr>
      </w:pPr>
    </w:p>
    <w:p w:rsidR="00EF45D8" w:rsidRPr="00846C04" w:rsidRDefault="00EF45D8">
      <w:pPr>
        <w:tabs>
          <w:tab w:val="left" w:pos="4320"/>
        </w:tabs>
        <w:rPr>
          <w:sz w:val="8"/>
          <w:szCs w:val="8"/>
        </w:rPr>
      </w:pPr>
    </w:p>
    <w:p w:rsidR="00EF45D8" w:rsidRDefault="00EF45D8">
      <w:pPr>
        <w:tabs>
          <w:tab w:val="left" w:pos="4320"/>
        </w:tabs>
      </w:pPr>
      <w:r>
        <w:rPr>
          <w:b/>
          <w:bCs/>
          <w:sz w:val="36"/>
          <w:szCs w:val="36"/>
          <w:lang w:eastAsia="en-AU"/>
        </w:rPr>
        <w:t>Schedule</w:t>
      </w:r>
      <w:r w:rsidR="00451297">
        <w:rPr>
          <w:b/>
          <w:bCs/>
          <w:sz w:val="36"/>
          <w:szCs w:val="36"/>
          <w:lang w:eastAsia="en-AU"/>
        </w:rPr>
        <w:t xml:space="preserve"> 1</w:t>
      </w:r>
    </w:p>
    <w:p w:rsidR="00EF45D8" w:rsidRDefault="00EF45D8">
      <w:pPr>
        <w:tabs>
          <w:tab w:val="left" w:pos="4320"/>
        </w:tabs>
      </w:pPr>
    </w:p>
    <w:p w:rsidR="00EF45D8" w:rsidRPr="006C1AE2" w:rsidRDefault="00EF45D8">
      <w:pPr>
        <w:tabs>
          <w:tab w:val="left" w:pos="4320"/>
        </w:tabs>
        <w:rPr>
          <w:b/>
          <w:sz w:val="28"/>
          <w:szCs w:val="28"/>
        </w:rPr>
      </w:pPr>
      <w:r w:rsidRPr="006C1AE2">
        <w:rPr>
          <w:b/>
          <w:sz w:val="28"/>
          <w:szCs w:val="28"/>
        </w:rPr>
        <w:t>Part 1</w:t>
      </w:r>
      <w:r w:rsidR="003B5A50">
        <w:rPr>
          <w:b/>
          <w:sz w:val="28"/>
          <w:szCs w:val="28"/>
        </w:rPr>
        <w:t xml:space="preserve"> -</w:t>
      </w:r>
      <w:r w:rsidRPr="006C1AE2">
        <w:rPr>
          <w:b/>
          <w:sz w:val="28"/>
          <w:szCs w:val="28"/>
        </w:rPr>
        <w:t xml:space="preserve"> </w:t>
      </w:r>
      <w:r w:rsidR="006C1AE2">
        <w:rPr>
          <w:b/>
          <w:sz w:val="28"/>
          <w:szCs w:val="28"/>
        </w:rPr>
        <w:t>Vehicles and dimension limits</w:t>
      </w:r>
    </w:p>
    <w:p w:rsidR="006C1AE2" w:rsidRDefault="006C1AE2" w:rsidP="006C1AE2">
      <w:pPr>
        <w:tabs>
          <w:tab w:val="left" w:pos="4320"/>
        </w:tabs>
      </w:pPr>
    </w:p>
    <w:p w:rsidR="00EF45D8" w:rsidRPr="006C1AE2" w:rsidRDefault="006C1AE2" w:rsidP="006C1AE2">
      <w:pPr>
        <w:numPr>
          <w:ilvl w:val="1"/>
          <w:numId w:val="11"/>
        </w:numPr>
        <w:tabs>
          <w:tab w:val="clear" w:pos="360"/>
          <w:tab w:val="num" w:pos="567"/>
          <w:tab w:val="left" w:pos="4320"/>
        </w:tabs>
        <w:ind w:left="567" w:hanging="567"/>
        <w:rPr>
          <w:b/>
        </w:rPr>
      </w:pPr>
      <w:r w:rsidRPr="006C1AE2">
        <w:rPr>
          <w:b/>
        </w:rPr>
        <w:t xml:space="preserve">Class 1 vehicles to which </w:t>
      </w:r>
      <w:r w:rsidR="003B5A50">
        <w:rPr>
          <w:b/>
        </w:rPr>
        <w:t>n</w:t>
      </w:r>
      <w:r w:rsidRPr="006C1AE2">
        <w:rPr>
          <w:b/>
        </w:rPr>
        <w:t>otice applies</w:t>
      </w:r>
    </w:p>
    <w:p w:rsidR="006C1AE2" w:rsidRDefault="006C1AE2" w:rsidP="006C1AE2">
      <w:pPr>
        <w:tabs>
          <w:tab w:val="left" w:pos="4320"/>
        </w:tabs>
      </w:pPr>
    </w:p>
    <w:p w:rsidR="006C1AE2" w:rsidRDefault="00B42A6A" w:rsidP="00B42A6A">
      <w:pPr>
        <w:tabs>
          <w:tab w:val="left" w:pos="567"/>
        </w:tabs>
      </w:pPr>
      <w:r>
        <w:t>(i)</w:t>
      </w:r>
      <w:r>
        <w:tab/>
      </w:r>
      <w:r w:rsidR="00276AF8">
        <w:t>This n</w:t>
      </w:r>
      <w:r w:rsidR="006C1AE2">
        <w:t>otice applies to</w:t>
      </w:r>
      <w:r w:rsidR="003B5A50">
        <w:t xml:space="preserve"> a class 1 vehicle if the vehicle is</w:t>
      </w:r>
      <w:r w:rsidR="006C1AE2">
        <w:t>:</w:t>
      </w:r>
    </w:p>
    <w:p w:rsidR="006C1AE2" w:rsidRPr="006C1AE2" w:rsidRDefault="006C1AE2" w:rsidP="006C1AE2">
      <w:pPr>
        <w:tabs>
          <w:tab w:val="left" w:pos="4320"/>
        </w:tabs>
        <w:rPr>
          <w:szCs w:val="24"/>
        </w:rPr>
      </w:pPr>
    </w:p>
    <w:p w:rsidR="006C1AE2" w:rsidRDefault="00B42A6A" w:rsidP="00B42A6A">
      <w:pPr>
        <w:autoSpaceDE w:val="0"/>
        <w:autoSpaceDN w:val="0"/>
        <w:adjustRightInd w:val="0"/>
        <w:ind w:left="1440" w:hanging="720"/>
        <w:rPr>
          <w:iCs/>
          <w:szCs w:val="24"/>
          <w:lang w:eastAsia="en-AU"/>
        </w:rPr>
      </w:pPr>
      <w:r>
        <w:rPr>
          <w:iCs/>
          <w:szCs w:val="24"/>
          <w:lang w:eastAsia="en-AU"/>
        </w:rPr>
        <w:t>(a)</w:t>
      </w:r>
      <w:r>
        <w:rPr>
          <w:iCs/>
          <w:szCs w:val="24"/>
          <w:lang w:eastAsia="en-AU"/>
        </w:rPr>
        <w:tab/>
      </w:r>
      <w:r w:rsidR="00276AF8">
        <w:rPr>
          <w:iCs/>
          <w:szCs w:val="24"/>
          <w:lang w:eastAsia="en-AU"/>
        </w:rPr>
        <w:t xml:space="preserve">a </w:t>
      </w:r>
      <w:r w:rsidR="006C1AE2" w:rsidRPr="006C1AE2">
        <w:rPr>
          <w:iCs/>
          <w:szCs w:val="24"/>
          <w:lang w:eastAsia="en-AU"/>
        </w:rPr>
        <w:t xml:space="preserve">semi-trailer combination (six and seven </w:t>
      </w:r>
      <w:r w:rsidR="003B5A50">
        <w:rPr>
          <w:iCs/>
          <w:szCs w:val="24"/>
          <w:lang w:eastAsia="en-AU"/>
        </w:rPr>
        <w:t xml:space="preserve">single </w:t>
      </w:r>
      <w:r w:rsidR="006C1AE2" w:rsidRPr="006C1AE2">
        <w:rPr>
          <w:iCs/>
          <w:szCs w:val="24"/>
          <w:lang w:eastAsia="en-AU"/>
        </w:rPr>
        <w:t>axle</w:t>
      </w:r>
      <w:r w:rsidR="003B5A50">
        <w:rPr>
          <w:iCs/>
          <w:szCs w:val="24"/>
          <w:lang w:eastAsia="en-AU"/>
        </w:rPr>
        <w:t xml:space="preserve"> or axle group</w:t>
      </w:r>
      <w:r w:rsidR="006C1AE2" w:rsidRPr="006C1AE2">
        <w:rPr>
          <w:iCs/>
          <w:szCs w:val="24"/>
          <w:lang w:eastAsia="en-AU"/>
        </w:rPr>
        <w:t>) up to 42.5 tonnes GVM and</w:t>
      </w:r>
      <w:r w:rsidR="006C1AE2">
        <w:rPr>
          <w:iCs/>
          <w:szCs w:val="24"/>
          <w:lang w:eastAsia="en-AU"/>
        </w:rPr>
        <w:t xml:space="preserve"> </w:t>
      </w:r>
      <w:r w:rsidR="00276AF8">
        <w:rPr>
          <w:iCs/>
          <w:szCs w:val="24"/>
          <w:lang w:eastAsia="en-AU"/>
        </w:rPr>
        <w:t xml:space="preserve">up to </w:t>
      </w:r>
      <w:r w:rsidR="006C1AE2" w:rsidRPr="006C1AE2">
        <w:rPr>
          <w:iCs/>
          <w:szCs w:val="24"/>
          <w:lang w:eastAsia="en-AU"/>
        </w:rPr>
        <w:t xml:space="preserve">25 metres long carrying loads up to 3.5 metres wide; </w:t>
      </w:r>
      <w:r w:rsidR="00276AF8">
        <w:rPr>
          <w:iCs/>
          <w:szCs w:val="24"/>
          <w:lang w:eastAsia="en-AU"/>
        </w:rPr>
        <w:t>or</w:t>
      </w:r>
    </w:p>
    <w:p w:rsidR="006C1AE2" w:rsidRPr="006C1AE2" w:rsidRDefault="006C1AE2" w:rsidP="006C1AE2">
      <w:pPr>
        <w:autoSpaceDE w:val="0"/>
        <w:autoSpaceDN w:val="0"/>
        <w:adjustRightInd w:val="0"/>
        <w:rPr>
          <w:iCs/>
          <w:szCs w:val="24"/>
          <w:lang w:eastAsia="en-AU"/>
        </w:rPr>
      </w:pPr>
    </w:p>
    <w:p w:rsidR="006C1AE2" w:rsidRDefault="006C1AE2" w:rsidP="00B42A6A">
      <w:pPr>
        <w:autoSpaceDE w:val="0"/>
        <w:autoSpaceDN w:val="0"/>
        <w:adjustRightInd w:val="0"/>
        <w:ind w:left="1440" w:hanging="720"/>
        <w:rPr>
          <w:iCs/>
          <w:szCs w:val="24"/>
          <w:lang w:eastAsia="en-AU"/>
        </w:rPr>
      </w:pPr>
      <w:r w:rsidRPr="006C1AE2">
        <w:rPr>
          <w:iCs/>
          <w:szCs w:val="24"/>
          <w:lang w:eastAsia="en-AU"/>
        </w:rPr>
        <w:t>(b)</w:t>
      </w:r>
      <w:r w:rsidR="00B42A6A">
        <w:rPr>
          <w:iCs/>
          <w:szCs w:val="24"/>
          <w:lang w:eastAsia="en-AU"/>
        </w:rPr>
        <w:tab/>
      </w:r>
      <w:r w:rsidR="00276AF8">
        <w:rPr>
          <w:iCs/>
          <w:szCs w:val="24"/>
          <w:lang w:eastAsia="en-AU"/>
        </w:rPr>
        <w:t xml:space="preserve">any </w:t>
      </w:r>
      <w:r w:rsidRPr="006C1AE2">
        <w:rPr>
          <w:iCs/>
          <w:szCs w:val="24"/>
          <w:lang w:eastAsia="en-AU"/>
        </w:rPr>
        <w:t>other heavy vehicle</w:t>
      </w:r>
      <w:r w:rsidR="009445F2">
        <w:rPr>
          <w:iCs/>
          <w:szCs w:val="24"/>
          <w:lang w:eastAsia="en-AU"/>
        </w:rPr>
        <w:t xml:space="preserve"> or combination</w:t>
      </w:r>
      <w:r w:rsidRPr="006C1AE2">
        <w:rPr>
          <w:iCs/>
          <w:szCs w:val="24"/>
          <w:lang w:eastAsia="en-AU"/>
        </w:rPr>
        <w:t xml:space="preserve"> up to 3.5 metres wide or carrying loads over 2.5 metres wide</w:t>
      </w:r>
      <w:r>
        <w:rPr>
          <w:iCs/>
          <w:szCs w:val="24"/>
          <w:lang w:eastAsia="en-AU"/>
        </w:rPr>
        <w:t xml:space="preserve"> </w:t>
      </w:r>
      <w:r w:rsidRPr="006C1AE2">
        <w:rPr>
          <w:iCs/>
          <w:szCs w:val="24"/>
          <w:lang w:eastAsia="en-AU"/>
        </w:rPr>
        <w:t>and up to 3.5 metres wide</w:t>
      </w:r>
      <w:r w:rsidR="009445F2">
        <w:rPr>
          <w:iCs/>
          <w:szCs w:val="24"/>
          <w:lang w:eastAsia="en-AU"/>
        </w:rPr>
        <w:t xml:space="preserve"> (including a low loader or load platform combination)</w:t>
      </w:r>
      <w:r w:rsidRPr="006C1AE2">
        <w:rPr>
          <w:iCs/>
          <w:szCs w:val="24"/>
          <w:lang w:eastAsia="en-AU"/>
        </w:rPr>
        <w:t>.</w:t>
      </w:r>
    </w:p>
    <w:p w:rsidR="00276AF8" w:rsidRDefault="00276AF8" w:rsidP="00276AF8">
      <w:pPr>
        <w:tabs>
          <w:tab w:val="left" w:pos="567"/>
        </w:tabs>
        <w:rPr>
          <w:szCs w:val="24"/>
        </w:rPr>
      </w:pPr>
    </w:p>
    <w:p w:rsidR="006C1AE2" w:rsidRDefault="00276AF8" w:rsidP="00276AF8">
      <w:pPr>
        <w:tabs>
          <w:tab w:val="left" w:pos="567"/>
        </w:tabs>
        <w:ind w:left="567" w:hanging="567"/>
        <w:rPr>
          <w:szCs w:val="24"/>
        </w:rPr>
      </w:pPr>
      <w:r>
        <w:rPr>
          <w:szCs w:val="24"/>
        </w:rPr>
        <w:t>(ii)</w:t>
      </w:r>
      <w:r>
        <w:rPr>
          <w:szCs w:val="24"/>
        </w:rPr>
        <w:tab/>
        <w:t>This notice also applies to a vehicle being used as a pilot vehicle or escort vehicle accompanying a vehicle or combination mentioned above.</w:t>
      </w:r>
    </w:p>
    <w:p w:rsidR="00276AF8" w:rsidRPr="006C1AE2" w:rsidRDefault="00276AF8" w:rsidP="00276AF8">
      <w:pPr>
        <w:tabs>
          <w:tab w:val="left" w:pos="567"/>
        </w:tabs>
        <w:rPr>
          <w:szCs w:val="24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8523"/>
      </w:tblGrid>
      <w:tr w:rsidR="009445F2" w:rsidTr="009445F2">
        <w:tc>
          <w:tcPr>
            <w:tcW w:w="8523" w:type="dxa"/>
          </w:tcPr>
          <w:p w:rsidR="009445F2" w:rsidRDefault="009445F2" w:rsidP="006C1AE2">
            <w:pPr>
              <w:tabs>
                <w:tab w:val="left" w:pos="4320"/>
              </w:tabs>
            </w:pPr>
          </w:p>
          <w:p w:rsidR="009445F2" w:rsidRPr="00E22860" w:rsidRDefault="00FC1505" w:rsidP="009445F2">
            <w:pPr>
              <w:tabs>
                <w:tab w:val="left" w:pos="4320"/>
              </w:tabs>
              <w:rPr>
                <w:i/>
                <w:sz w:val="20"/>
              </w:rPr>
            </w:pPr>
            <w:r w:rsidRPr="00E22860">
              <w:rPr>
                <w:i/>
                <w:sz w:val="20"/>
              </w:rPr>
              <w:t>Note</w:t>
            </w:r>
            <w:r w:rsidR="009445F2" w:rsidRPr="00E22860">
              <w:rPr>
                <w:i/>
                <w:sz w:val="20"/>
              </w:rPr>
              <w:t xml:space="preserve">: s 49 </w:t>
            </w:r>
            <w:r w:rsidR="00B42A6A" w:rsidRPr="00E22860">
              <w:rPr>
                <w:i/>
                <w:sz w:val="20"/>
              </w:rPr>
              <w:t>and s</w:t>
            </w:r>
            <w:r w:rsidR="009445F2" w:rsidRPr="00E22860">
              <w:rPr>
                <w:i/>
                <w:sz w:val="20"/>
              </w:rPr>
              <w:t xml:space="preserve"> 50 of the Road Transport (Mass, Dimensions and Loading) Regulation 2010 sets out requirements for pilot vehicle drivers and oversize vehicle operators in relation to this Notice.</w:t>
            </w:r>
          </w:p>
          <w:p w:rsidR="009445F2" w:rsidRDefault="009445F2" w:rsidP="006C1AE2">
            <w:pPr>
              <w:tabs>
                <w:tab w:val="left" w:pos="4320"/>
              </w:tabs>
            </w:pPr>
          </w:p>
        </w:tc>
      </w:tr>
    </w:tbl>
    <w:p w:rsidR="009445F2" w:rsidRDefault="009445F2" w:rsidP="006C1AE2">
      <w:pPr>
        <w:tabs>
          <w:tab w:val="left" w:pos="4320"/>
        </w:tabs>
      </w:pPr>
    </w:p>
    <w:p w:rsidR="00E81496" w:rsidRDefault="00E81496" w:rsidP="00E81496">
      <w:pPr>
        <w:tabs>
          <w:tab w:val="left" w:pos="426"/>
        </w:tabs>
      </w:pPr>
      <w:r>
        <w:t>(ii</w:t>
      </w:r>
      <w:r w:rsidR="00276AF8">
        <w:t>i</w:t>
      </w:r>
      <w:r>
        <w:t>)</w:t>
      </w:r>
      <w:r>
        <w:tab/>
        <w:t xml:space="preserve">However, this Notice </w:t>
      </w:r>
      <w:r w:rsidRPr="00276AF8">
        <w:t>does not apply</w:t>
      </w:r>
      <w:r>
        <w:t xml:space="preserve"> to the following kinds of class 1 restricted access vehicles:</w:t>
      </w:r>
    </w:p>
    <w:p w:rsidR="00FC1505" w:rsidRDefault="00FC1505" w:rsidP="006C1AE2">
      <w:pPr>
        <w:tabs>
          <w:tab w:val="left" w:pos="4320"/>
        </w:tabs>
      </w:pPr>
    </w:p>
    <w:p w:rsidR="00FC1505" w:rsidRDefault="003B5A50" w:rsidP="00E81496">
      <w:pPr>
        <w:numPr>
          <w:ilvl w:val="0"/>
          <w:numId w:val="12"/>
        </w:numPr>
        <w:tabs>
          <w:tab w:val="clear" w:pos="1080"/>
          <w:tab w:val="num" w:pos="426"/>
          <w:tab w:val="num" w:pos="1418"/>
          <w:tab w:val="left" w:pos="4320"/>
        </w:tabs>
      </w:pPr>
      <w:r>
        <w:t>s</w:t>
      </w:r>
      <w:r w:rsidR="00FC1505">
        <w:t>pecial purpose vehicle</w:t>
      </w:r>
      <w:r w:rsidR="00E81496">
        <w:t>s;</w:t>
      </w:r>
    </w:p>
    <w:p w:rsidR="00FC1505" w:rsidRDefault="00FC1505" w:rsidP="00FC1505">
      <w:pPr>
        <w:tabs>
          <w:tab w:val="left" w:pos="4320"/>
        </w:tabs>
      </w:pPr>
    </w:p>
    <w:p w:rsidR="00FC1505" w:rsidRDefault="00E81496" w:rsidP="00E81496">
      <w:pPr>
        <w:tabs>
          <w:tab w:val="left" w:pos="709"/>
        </w:tabs>
        <w:ind w:left="1440" w:hanging="1440"/>
      </w:pPr>
      <w:r>
        <w:tab/>
      </w:r>
      <w:r w:rsidR="003B5A50">
        <w:t>(b)</w:t>
      </w:r>
      <w:r w:rsidR="003B5A50">
        <w:tab/>
        <w:t>a</w:t>
      </w:r>
      <w:r w:rsidR="00FC1505">
        <w:t xml:space="preserve">gricultural machines, agricultural implements </w:t>
      </w:r>
      <w:r>
        <w:t>and</w:t>
      </w:r>
      <w:r w:rsidR="00FC1505">
        <w:t xml:space="preserve"> agricultural combinations.</w:t>
      </w:r>
    </w:p>
    <w:p w:rsidR="009445F2" w:rsidRDefault="009445F2" w:rsidP="006C1AE2">
      <w:pPr>
        <w:tabs>
          <w:tab w:val="left" w:pos="4320"/>
        </w:tabs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8523"/>
      </w:tblGrid>
      <w:tr w:rsidR="00FC1505" w:rsidTr="00FC1505">
        <w:tc>
          <w:tcPr>
            <w:tcW w:w="8523" w:type="dxa"/>
          </w:tcPr>
          <w:p w:rsidR="00FC1505" w:rsidRDefault="00FC1505" w:rsidP="006C1AE2">
            <w:pPr>
              <w:tabs>
                <w:tab w:val="left" w:pos="4320"/>
              </w:tabs>
            </w:pPr>
          </w:p>
          <w:p w:rsidR="00FC1505" w:rsidRPr="00E22860" w:rsidRDefault="00FC1505" w:rsidP="006C1AE2">
            <w:pPr>
              <w:tabs>
                <w:tab w:val="left" w:pos="4320"/>
              </w:tabs>
              <w:rPr>
                <w:i/>
                <w:sz w:val="20"/>
              </w:rPr>
            </w:pPr>
            <w:r w:rsidRPr="00E22860">
              <w:rPr>
                <w:i/>
                <w:sz w:val="20"/>
              </w:rPr>
              <w:t>Note:</w:t>
            </w:r>
            <w:r w:rsidR="00846C04" w:rsidRPr="00E22860">
              <w:rPr>
                <w:i/>
                <w:sz w:val="20"/>
              </w:rPr>
              <w:t xml:space="preserve"> Operators of special purpose vehicles and agricultural vehicles or combinations that are oversize will need to apply for a </w:t>
            </w:r>
            <w:r w:rsidR="00276AF8">
              <w:rPr>
                <w:i/>
                <w:sz w:val="20"/>
              </w:rPr>
              <w:t>c</w:t>
            </w:r>
            <w:r w:rsidR="00846C04" w:rsidRPr="00E22860">
              <w:rPr>
                <w:i/>
                <w:sz w:val="20"/>
              </w:rPr>
              <w:t>lass 1 permit from the Road Transport Authority.</w:t>
            </w:r>
          </w:p>
          <w:p w:rsidR="00FC1505" w:rsidRDefault="00FC1505" w:rsidP="006C1AE2">
            <w:pPr>
              <w:tabs>
                <w:tab w:val="left" w:pos="4320"/>
              </w:tabs>
            </w:pPr>
          </w:p>
        </w:tc>
      </w:tr>
    </w:tbl>
    <w:p w:rsidR="00C06867" w:rsidRDefault="00C06867" w:rsidP="006C1AE2">
      <w:pPr>
        <w:tabs>
          <w:tab w:val="left" w:pos="4320"/>
        </w:tabs>
      </w:pPr>
    </w:p>
    <w:p w:rsidR="00451297" w:rsidRDefault="00451297" w:rsidP="006C1AE2">
      <w:pPr>
        <w:tabs>
          <w:tab w:val="left" w:pos="4320"/>
        </w:tabs>
      </w:pPr>
    </w:p>
    <w:p w:rsidR="00451297" w:rsidRDefault="00451297" w:rsidP="00451297">
      <w:pPr>
        <w:autoSpaceDE w:val="0"/>
        <w:autoSpaceDN w:val="0"/>
        <w:adjustRightInd w:val="0"/>
        <w:rPr>
          <w:b/>
          <w:bCs/>
          <w:szCs w:val="24"/>
          <w:lang w:eastAsia="en-AU"/>
        </w:rPr>
      </w:pPr>
      <w:r>
        <w:rPr>
          <w:b/>
          <w:bCs/>
          <w:szCs w:val="24"/>
          <w:lang w:eastAsia="en-AU"/>
        </w:rPr>
        <w:t>1.</w:t>
      </w:r>
      <w:r w:rsidR="00E22860">
        <w:rPr>
          <w:b/>
          <w:bCs/>
          <w:szCs w:val="24"/>
          <w:lang w:eastAsia="en-AU"/>
        </w:rPr>
        <w:t>2</w:t>
      </w:r>
      <w:r w:rsidR="00E22860">
        <w:rPr>
          <w:b/>
          <w:bCs/>
          <w:szCs w:val="24"/>
          <w:lang w:eastAsia="en-AU"/>
        </w:rPr>
        <w:tab/>
      </w:r>
      <w:r>
        <w:rPr>
          <w:b/>
          <w:bCs/>
          <w:szCs w:val="24"/>
          <w:lang w:eastAsia="en-AU"/>
        </w:rPr>
        <w:t>Maximum dimension limits for travel under this Notice</w:t>
      </w:r>
    </w:p>
    <w:p w:rsidR="00451297" w:rsidRDefault="00451297" w:rsidP="00451297">
      <w:pPr>
        <w:autoSpaceDE w:val="0"/>
        <w:autoSpaceDN w:val="0"/>
        <w:adjustRightInd w:val="0"/>
        <w:rPr>
          <w:szCs w:val="24"/>
          <w:lang w:eastAsia="en-AU"/>
        </w:rPr>
      </w:pPr>
    </w:p>
    <w:p w:rsidR="00451297" w:rsidRDefault="00451297" w:rsidP="00451297">
      <w:pPr>
        <w:autoSpaceDE w:val="0"/>
        <w:autoSpaceDN w:val="0"/>
        <w:adjustRightInd w:val="0"/>
        <w:ind w:left="720" w:hanging="720"/>
        <w:rPr>
          <w:szCs w:val="24"/>
          <w:lang w:eastAsia="en-AU"/>
        </w:rPr>
      </w:pPr>
      <w:r>
        <w:rPr>
          <w:szCs w:val="24"/>
          <w:lang w:eastAsia="en-AU"/>
        </w:rPr>
        <w:t>(a)</w:t>
      </w:r>
      <w:r>
        <w:rPr>
          <w:szCs w:val="24"/>
          <w:lang w:eastAsia="en-AU"/>
        </w:rPr>
        <w:tab/>
        <w:t xml:space="preserve">Table </w:t>
      </w:r>
      <w:r w:rsidR="00E22860">
        <w:rPr>
          <w:szCs w:val="24"/>
          <w:lang w:eastAsia="en-AU"/>
        </w:rPr>
        <w:t>1</w:t>
      </w:r>
      <w:r>
        <w:rPr>
          <w:szCs w:val="24"/>
          <w:lang w:eastAsia="en-AU"/>
        </w:rPr>
        <w:t xml:space="preserve"> lists the maximum overall dimension limits for vehicles or vehicle combinations that are permitted </w:t>
      </w:r>
      <w:r w:rsidR="006E4D64">
        <w:rPr>
          <w:szCs w:val="24"/>
          <w:lang w:eastAsia="en-AU"/>
        </w:rPr>
        <w:t>to operate under this n</w:t>
      </w:r>
      <w:r>
        <w:rPr>
          <w:szCs w:val="24"/>
          <w:lang w:eastAsia="en-AU"/>
        </w:rPr>
        <w:t>otice.</w:t>
      </w:r>
    </w:p>
    <w:p w:rsidR="007B0D6E" w:rsidRDefault="007B0D6E" w:rsidP="00451297">
      <w:pPr>
        <w:autoSpaceDE w:val="0"/>
        <w:autoSpaceDN w:val="0"/>
        <w:adjustRightInd w:val="0"/>
        <w:ind w:left="720" w:hanging="720"/>
        <w:rPr>
          <w:szCs w:val="24"/>
          <w:lang w:eastAsia="en-AU"/>
        </w:rPr>
      </w:pPr>
    </w:p>
    <w:p w:rsidR="00C06867" w:rsidRDefault="00451297" w:rsidP="00451297">
      <w:pPr>
        <w:autoSpaceDE w:val="0"/>
        <w:autoSpaceDN w:val="0"/>
        <w:adjustRightInd w:val="0"/>
        <w:ind w:left="720" w:hanging="720"/>
      </w:pPr>
      <w:r>
        <w:rPr>
          <w:szCs w:val="24"/>
          <w:lang w:eastAsia="en-AU"/>
        </w:rPr>
        <w:t>(b)</w:t>
      </w:r>
      <w:r>
        <w:rPr>
          <w:szCs w:val="24"/>
          <w:lang w:eastAsia="en-AU"/>
        </w:rPr>
        <w:tab/>
        <w:t>If any of a vehicle’s dim</w:t>
      </w:r>
      <w:r w:rsidR="006E4D64">
        <w:rPr>
          <w:szCs w:val="24"/>
          <w:lang w:eastAsia="en-AU"/>
        </w:rPr>
        <w:t>ensions exceed those listed in t</w:t>
      </w:r>
      <w:r>
        <w:rPr>
          <w:szCs w:val="24"/>
          <w:lang w:eastAsia="en-AU"/>
        </w:rPr>
        <w:t>able 2, a</w:t>
      </w:r>
      <w:r w:rsidR="00E22860">
        <w:rPr>
          <w:szCs w:val="24"/>
          <w:lang w:eastAsia="en-AU"/>
        </w:rPr>
        <w:t xml:space="preserve">n application for a permit to the Road Transport Authority </w:t>
      </w:r>
      <w:r w:rsidR="00276AF8">
        <w:rPr>
          <w:szCs w:val="24"/>
          <w:lang w:eastAsia="en-AU"/>
        </w:rPr>
        <w:t>may</w:t>
      </w:r>
      <w:r w:rsidR="00E22860">
        <w:rPr>
          <w:szCs w:val="24"/>
          <w:lang w:eastAsia="en-AU"/>
        </w:rPr>
        <w:t xml:space="preserve"> be</w:t>
      </w:r>
      <w:r>
        <w:rPr>
          <w:szCs w:val="24"/>
          <w:lang w:eastAsia="en-AU"/>
        </w:rPr>
        <w:t xml:space="preserve"> required.</w:t>
      </w:r>
    </w:p>
    <w:p w:rsidR="00EF45D8" w:rsidRDefault="00EF45D8">
      <w:pPr>
        <w:tabs>
          <w:tab w:val="left" w:pos="4320"/>
        </w:tabs>
      </w:pPr>
    </w:p>
    <w:p w:rsidR="00E22860" w:rsidRDefault="00E22860">
      <w:pPr>
        <w:tabs>
          <w:tab w:val="left" w:pos="4320"/>
        </w:tabs>
      </w:pPr>
    </w:p>
    <w:p w:rsidR="00276AF8" w:rsidRDefault="00276AF8">
      <w:pPr>
        <w:tabs>
          <w:tab w:val="left" w:pos="4320"/>
        </w:tabs>
      </w:pPr>
    </w:p>
    <w:p w:rsidR="00C9273A" w:rsidRDefault="00C9273A">
      <w:pPr>
        <w:tabs>
          <w:tab w:val="left" w:pos="4320"/>
        </w:tabs>
      </w:pPr>
    </w:p>
    <w:p w:rsidR="007B0D6E" w:rsidRPr="007B0D6E" w:rsidRDefault="007B0D6E">
      <w:pPr>
        <w:tabs>
          <w:tab w:val="left" w:pos="4320"/>
        </w:tabs>
        <w:rPr>
          <w:b/>
        </w:rPr>
      </w:pPr>
      <w:r w:rsidRPr="007B0D6E">
        <w:rPr>
          <w:b/>
        </w:rPr>
        <w:lastRenderedPageBreak/>
        <w:t xml:space="preserve">Table </w:t>
      </w:r>
      <w:r w:rsidR="00E22860">
        <w:rPr>
          <w:b/>
        </w:rPr>
        <w:t>1</w:t>
      </w:r>
      <w:r w:rsidRPr="007B0D6E">
        <w:rPr>
          <w:b/>
        </w:rPr>
        <w:t xml:space="preserve"> – Maximum Overall Dimension Limits</w:t>
      </w:r>
    </w:p>
    <w:p w:rsidR="007B0D6E" w:rsidRDefault="007B0D6E">
      <w:pPr>
        <w:tabs>
          <w:tab w:val="left" w:pos="4320"/>
        </w:tabs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2943"/>
        <w:gridCol w:w="1039"/>
        <w:gridCol w:w="1040"/>
        <w:gridCol w:w="1040"/>
        <w:gridCol w:w="2461"/>
      </w:tblGrid>
      <w:tr w:rsidR="00EF3866" w:rsidTr="00EF3866">
        <w:tc>
          <w:tcPr>
            <w:tcW w:w="2943" w:type="dxa"/>
          </w:tcPr>
          <w:p w:rsidR="00EF3866" w:rsidRPr="00EF3866" w:rsidRDefault="00EF3866" w:rsidP="00EF3866">
            <w:pPr>
              <w:tabs>
                <w:tab w:val="left" w:pos="4320"/>
              </w:tabs>
              <w:spacing w:before="120" w:after="120"/>
              <w:rPr>
                <w:b/>
              </w:rPr>
            </w:pPr>
            <w:r w:rsidRPr="00EF3866">
              <w:rPr>
                <w:b/>
              </w:rPr>
              <w:t>Vehicle</w:t>
            </w:r>
          </w:p>
        </w:tc>
        <w:tc>
          <w:tcPr>
            <w:tcW w:w="1039" w:type="dxa"/>
          </w:tcPr>
          <w:p w:rsidR="00EF3866" w:rsidRPr="009D79A9" w:rsidRDefault="00EF3866" w:rsidP="00EF3866">
            <w:pPr>
              <w:spacing w:before="120" w:after="120"/>
              <w:jc w:val="center"/>
              <w:rPr>
                <w:szCs w:val="24"/>
              </w:rPr>
            </w:pPr>
            <w:r w:rsidRPr="009D79A9">
              <w:rPr>
                <w:b/>
                <w:bCs/>
                <w:szCs w:val="24"/>
                <w:lang w:eastAsia="en-AU"/>
              </w:rPr>
              <w:t>Height</w:t>
            </w:r>
          </w:p>
        </w:tc>
        <w:tc>
          <w:tcPr>
            <w:tcW w:w="1040" w:type="dxa"/>
          </w:tcPr>
          <w:p w:rsidR="00EF3866" w:rsidRPr="009D79A9" w:rsidRDefault="00EF3866" w:rsidP="00EF3866">
            <w:pPr>
              <w:spacing w:before="120" w:after="120"/>
              <w:jc w:val="center"/>
              <w:rPr>
                <w:szCs w:val="24"/>
              </w:rPr>
            </w:pPr>
            <w:r w:rsidRPr="009D79A9">
              <w:rPr>
                <w:b/>
                <w:bCs/>
                <w:szCs w:val="24"/>
                <w:lang w:eastAsia="en-AU"/>
              </w:rPr>
              <w:t>Width</w:t>
            </w:r>
          </w:p>
        </w:tc>
        <w:tc>
          <w:tcPr>
            <w:tcW w:w="1040" w:type="dxa"/>
          </w:tcPr>
          <w:p w:rsidR="00EF3866" w:rsidRPr="009D79A9" w:rsidRDefault="00EF3866" w:rsidP="00EF3866">
            <w:pPr>
              <w:spacing w:before="120" w:after="120"/>
              <w:jc w:val="center"/>
              <w:rPr>
                <w:szCs w:val="24"/>
              </w:rPr>
            </w:pPr>
            <w:r w:rsidRPr="009D79A9">
              <w:rPr>
                <w:b/>
                <w:bCs/>
                <w:szCs w:val="24"/>
                <w:lang w:eastAsia="en-AU"/>
              </w:rPr>
              <w:t>Length</w:t>
            </w:r>
          </w:p>
        </w:tc>
        <w:tc>
          <w:tcPr>
            <w:tcW w:w="2461" w:type="dxa"/>
          </w:tcPr>
          <w:p w:rsidR="00EF3866" w:rsidRPr="00EF3866" w:rsidRDefault="00EF3866" w:rsidP="00EF3866">
            <w:pPr>
              <w:tabs>
                <w:tab w:val="left" w:pos="4320"/>
              </w:tabs>
              <w:spacing w:before="120" w:after="120"/>
              <w:rPr>
                <w:b/>
              </w:rPr>
            </w:pPr>
            <w:r w:rsidRPr="00EF3866">
              <w:rPr>
                <w:b/>
              </w:rPr>
              <w:t>Rear Overhang Limit</w:t>
            </w:r>
            <w:r w:rsidR="0084228C">
              <w:rPr>
                <w:b/>
              </w:rPr>
              <w:t xml:space="preserve"> </w:t>
            </w:r>
          </w:p>
        </w:tc>
      </w:tr>
      <w:tr w:rsidR="00EF3866" w:rsidTr="00EF3866">
        <w:tc>
          <w:tcPr>
            <w:tcW w:w="2943" w:type="dxa"/>
          </w:tcPr>
          <w:p w:rsidR="00EF3866" w:rsidRPr="0084228C" w:rsidRDefault="00EF3866" w:rsidP="00EF3866">
            <w:pPr>
              <w:tabs>
                <w:tab w:val="left" w:pos="4320"/>
              </w:tabs>
              <w:spacing w:before="120" w:after="120"/>
              <w:rPr>
                <w:b/>
              </w:rPr>
            </w:pPr>
            <w:r w:rsidRPr="0084228C">
              <w:rPr>
                <w:b/>
              </w:rPr>
              <w:t>Loaded rigid motor vehicle</w:t>
            </w:r>
          </w:p>
        </w:tc>
        <w:tc>
          <w:tcPr>
            <w:tcW w:w="1039" w:type="dxa"/>
          </w:tcPr>
          <w:p w:rsidR="00EF3866" w:rsidRDefault="00EF3866" w:rsidP="00EF3866">
            <w:pPr>
              <w:tabs>
                <w:tab w:val="left" w:pos="4320"/>
              </w:tabs>
              <w:spacing w:before="120" w:after="120"/>
              <w:jc w:val="center"/>
            </w:pPr>
            <w:r>
              <w:t>4.3m</w:t>
            </w:r>
          </w:p>
        </w:tc>
        <w:tc>
          <w:tcPr>
            <w:tcW w:w="1040" w:type="dxa"/>
          </w:tcPr>
          <w:p w:rsidR="00EF3866" w:rsidRDefault="00EF3866" w:rsidP="00EF3866">
            <w:pPr>
              <w:tabs>
                <w:tab w:val="left" w:pos="4320"/>
              </w:tabs>
              <w:spacing w:before="120" w:after="120"/>
              <w:jc w:val="center"/>
            </w:pPr>
            <w:r>
              <w:t>3.5m</w:t>
            </w:r>
          </w:p>
        </w:tc>
        <w:tc>
          <w:tcPr>
            <w:tcW w:w="1040" w:type="dxa"/>
          </w:tcPr>
          <w:p w:rsidR="00EF3866" w:rsidRDefault="00EF3866" w:rsidP="00EF3866">
            <w:pPr>
              <w:tabs>
                <w:tab w:val="left" w:pos="4320"/>
              </w:tabs>
              <w:spacing w:before="120" w:after="120"/>
              <w:jc w:val="center"/>
            </w:pPr>
            <w:r>
              <w:t>12.5m</w:t>
            </w:r>
          </w:p>
        </w:tc>
        <w:tc>
          <w:tcPr>
            <w:tcW w:w="2461" w:type="dxa"/>
          </w:tcPr>
          <w:p w:rsidR="00EF3866" w:rsidRDefault="00EF3866" w:rsidP="00EF3866">
            <w:pPr>
              <w:tabs>
                <w:tab w:val="left" w:pos="4320"/>
              </w:tabs>
              <w:spacing w:before="120" w:after="120"/>
            </w:pPr>
            <w:r>
              <w:t>Lesser of 3.7m or 60% of wheel base</w:t>
            </w:r>
          </w:p>
        </w:tc>
      </w:tr>
      <w:tr w:rsidR="00EF3866" w:rsidTr="00EF3866">
        <w:tc>
          <w:tcPr>
            <w:tcW w:w="2943" w:type="dxa"/>
          </w:tcPr>
          <w:p w:rsidR="00EF3866" w:rsidRPr="0084228C" w:rsidRDefault="00EF3866" w:rsidP="00EF3866">
            <w:pPr>
              <w:tabs>
                <w:tab w:val="left" w:pos="4320"/>
              </w:tabs>
              <w:spacing w:before="120" w:after="120"/>
              <w:rPr>
                <w:b/>
              </w:rPr>
            </w:pPr>
            <w:r w:rsidRPr="0084228C">
              <w:rPr>
                <w:b/>
              </w:rPr>
              <w:t>Loaded combination consisting of a prime mover and a semitrailer</w:t>
            </w:r>
          </w:p>
        </w:tc>
        <w:tc>
          <w:tcPr>
            <w:tcW w:w="1039" w:type="dxa"/>
          </w:tcPr>
          <w:p w:rsidR="00EF3866" w:rsidRDefault="00EF3866" w:rsidP="00EF3866">
            <w:pPr>
              <w:jc w:val="center"/>
            </w:pPr>
          </w:p>
          <w:p w:rsidR="00EF3866" w:rsidRDefault="00EF3866" w:rsidP="00EF3866">
            <w:pPr>
              <w:jc w:val="center"/>
            </w:pPr>
            <w:r w:rsidRPr="0001549D">
              <w:t>4.3m</w:t>
            </w:r>
          </w:p>
        </w:tc>
        <w:tc>
          <w:tcPr>
            <w:tcW w:w="1040" w:type="dxa"/>
          </w:tcPr>
          <w:p w:rsidR="00EF3866" w:rsidRDefault="00EF3866" w:rsidP="00EF3866">
            <w:pPr>
              <w:tabs>
                <w:tab w:val="left" w:pos="4320"/>
              </w:tabs>
              <w:jc w:val="center"/>
            </w:pPr>
          </w:p>
          <w:p w:rsidR="00EF3866" w:rsidRDefault="00EF3866" w:rsidP="00EF3866">
            <w:pPr>
              <w:tabs>
                <w:tab w:val="left" w:pos="4320"/>
              </w:tabs>
              <w:jc w:val="center"/>
            </w:pPr>
            <w:r>
              <w:t>3.5m</w:t>
            </w:r>
          </w:p>
        </w:tc>
        <w:tc>
          <w:tcPr>
            <w:tcW w:w="1040" w:type="dxa"/>
          </w:tcPr>
          <w:p w:rsidR="00EF3866" w:rsidRDefault="00EF3866" w:rsidP="00EF3866">
            <w:pPr>
              <w:tabs>
                <w:tab w:val="left" w:pos="4320"/>
              </w:tabs>
              <w:jc w:val="center"/>
            </w:pPr>
          </w:p>
          <w:p w:rsidR="00EF3866" w:rsidRDefault="00EF3866" w:rsidP="00EF3866">
            <w:pPr>
              <w:tabs>
                <w:tab w:val="left" w:pos="4320"/>
              </w:tabs>
              <w:jc w:val="center"/>
            </w:pPr>
            <w:r>
              <w:t>25.0m</w:t>
            </w:r>
          </w:p>
        </w:tc>
        <w:tc>
          <w:tcPr>
            <w:tcW w:w="2461" w:type="dxa"/>
          </w:tcPr>
          <w:p w:rsidR="00EF3866" w:rsidRDefault="00EF3866" w:rsidP="00EF3866">
            <w:pPr>
              <w:tabs>
                <w:tab w:val="left" w:pos="4320"/>
              </w:tabs>
              <w:spacing w:before="120" w:after="120"/>
            </w:pPr>
            <w:r>
              <w:t>Lesser of 5.5m or 25% of trailer length</w:t>
            </w:r>
          </w:p>
        </w:tc>
      </w:tr>
      <w:tr w:rsidR="00EF3866" w:rsidTr="00EF3866">
        <w:tc>
          <w:tcPr>
            <w:tcW w:w="2943" w:type="dxa"/>
          </w:tcPr>
          <w:p w:rsidR="00EF3866" w:rsidRPr="0084228C" w:rsidRDefault="00EF3866" w:rsidP="00EF3866">
            <w:pPr>
              <w:tabs>
                <w:tab w:val="left" w:pos="4320"/>
              </w:tabs>
              <w:spacing w:before="120" w:after="120"/>
              <w:rPr>
                <w:b/>
              </w:rPr>
            </w:pPr>
            <w:r w:rsidRPr="0084228C">
              <w:rPr>
                <w:b/>
              </w:rPr>
              <w:t>Loaded rigid vehicle and trailer combination</w:t>
            </w:r>
          </w:p>
        </w:tc>
        <w:tc>
          <w:tcPr>
            <w:tcW w:w="1039" w:type="dxa"/>
          </w:tcPr>
          <w:p w:rsidR="00EF3866" w:rsidRDefault="00EF3866" w:rsidP="00EF3866">
            <w:pPr>
              <w:spacing w:before="120" w:after="120"/>
              <w:jc w:val="center"/>
            </w:pPr>
            <w:r w:rsidRPr="0001549D">
              <w:t>4.3m</w:t>
            </w:r>
          </w:p>
        </w:tc>
        <w:tc>
          <w:tcPr>
            <w:tcW w:w="1040" w:type="dxa"/>
          </w:tcPr>
          <w:p w:rsidR="00EF3866" w:rsidRDefault="00EF3866" w:rsidP="00EF3866">
            <w:pPr>
              <w:tabs>
                <w:tab w:val="left" w:pos="4320"/>
              </w:tabs>
              <w:spacing w:before="120" w:after="120"/>
              <w:jc w:val="center"/>
            </w:pPr>
            <w:r>
              <w:t>3.5m</w:t>
            </w:r>
          </w:p>
        </w:tc>
        <w:tc>
          <w:tcPr>
            <w:tcW w:w="1040" w:type="dxa"/>
          </w:tcPr>
          <w:p w:rsidR="00EF3866" w:rsidRDefault="00EF3866" w:rsidP="00EF3866">
            <w:pPr>
              <w:tabs>
                <w:tab w:val="left" w:pos="4320"/>
              </w:tabs>
              <w:spacing w:before="120" w:after="120"/>
              <w:jc w:val="center"/>
            </w:pPr>
            <w:r>
              <w:t>19.0m</w:t>
            </w:r>
          </w:p>
        </w:tc>
        <w:tc>
          <w:tcPr>
            <w:tcW w:w="2461" w:type="dxa"/>
          </w:tcPr>
          <w:p w:rsidR="00EF3866" w:rsidRDefault="00EF3866" w:rsidP="005A1CB9">
            <w:pPr>
              <w:tabs>
                <w:tab w:val="left" w:pos="4320"/>
              </w:tabs>
              <w:spacing w:before="120" w:after="120"/>
            </w:pPr>
            <w:r>
              <w:t>Lesser of 3.7m or 60% of wheel base</w:t>
            </w:r>
          </w:p>
        </w:tc>
      </w:tr>
      <w:tr w:rsidR="0084228C" w:rsidTr="00EF3866">
        <w:tc>
          <w:tcPr>
            <w:tcW w:w="2943" w:type="dxa"/>
          </w:tcPr>
          <w:p w:rsidR="0084228C" w:rsidRPr="0084228C" w:rsidRDefault="0084228C" w:rsidP="00EF3866">
            <w:pPr>
              <w:tabs>
                <w:tab w:val="left" w:pos="4320"/>
              </w:tabs>
              <w:spacing w:before="120" w:after="120"/>
              <w:rPr>
                <w:b/>
              </w:rPr>
            </w:pPr>
            <w:r w:rsidRPr="0084228C">
              <w:rPr>
                <w:b/>
              </w:rPr>
              <w:t>Unloaded articulated low loader</w:t>
            </w:r>
          </w:p>
        </w:tc>
        <w:tc>
          <w:tcPr>
            <w:tcW w:w="1039" w:type="dxa"/>
          </w:tcPr>
          <w:p w:rsidR="0084228C" w:rsidRDefault="0084228C" w:rsidP="00EF3866">
            <w:pPr>
              <w:spacing w:before="120" w:after="120"/>
              <w:jc w:val="center"/>
            </w:pPr>
            <w:r w:rsidRPr="0001549D">
              <w:t>4.3m</w:t>
            </w:r>
          </w:p>
        </w:tc>
        <w:tc>
          <w:tcPr>
            <w:tcW w:w="1040" w:type="dxa"/>
          </w:tcPr>
          <w:p w:rsidR="0084228C" w:rsidRDefault="0084228C" w:rsidP="00EF3866">
            <w:pPr>
              <w:tabs>
                <w:tab w:val="left" w:pos="4320"/>
              </w:tabs>
              <w:spacing w:before="120" w:after="120"/>
              <w:jc w:val="center"/>
            </w:pPr>
            <w:r>
              <w:t>2.5m</w:t>
            </w:r>
          </w:p>
        </w:tc>
        <w:tc>
          <w:tcPr>
            <w:tcW w:w="1040" w:type="dxa"/>
          </w:tcPr>
          <w:p w:rsidR="0084228C" w:rsidRDefault="0084228C" w:rsidP="00EF3866">
            <w:pPr>
              <w:tabs>
                <w:tab w:val="left" w:pos="4320"/>
              </w:tabs>
              <w:spacing w:before="120" w:after="120"/>
              <w:jc w:val="center"/>
            </w:pPr>
            <w:r>
              <w:t>25.0m</w:t>
            </w:r>
          </w:p>
        </w:tc>
        <w:tc>
          <w:tcPr>
            <w:tcW w:w="2461" w:type="dxa"/>
          </w:tcPr>
          <w:p w:rsidR="0084228C" w:rsidRDefault="0084228C" w:rsidP="005A1CB9">
            <w:pPr>
              <w:tabs>
                <w:tab w:val="left" w:pos="4320"/>
              </w:tabs>
              <w:spacing w:before="120" w:after="120"/>
            </w:pPr>
            <w:r>
              <w:t>Lesser of 3.7m or 60% of wheel base</w:t>
            </w:r>
          </w:p>
        </w:tc>
      </w:tr>
      <w:tr w:rsidR="0084228C" w:rsidTr="00EF3866">
        <w:tc>
          <w:tcPr>
            <w:tcW w:w="2943" w:type="dxa"/>
          </w:tcPr>
          <w:p w:rsidR="0084228C" w:rsidRPr="0084228C" w:rsidRDefault="0084228C" w:rsidP="00EF3866">
            <w:pPr>
              <w:tabs>
                <w:tab w:val="left" w:pos="4320"/>
              </w:tabs>
              <w:spacing w:before="120" w:after="120"/>
              <w:rPr>
                <w:b/>
              </w:rPr>
            </w:pPr>
            <w:r w:rsidRPr="0084228C">
              <w:rPr>
                <w:b/>
              </w:rPr>
              <w:t>Unloaded articulated low loader with 8 tyres per axle</w:t>
            </w:r>
          </w:p>
        </w:tc>
        <w:tc>
          <w:tcPr>
            <w:tcW w:w="1039" w:type="dxa"/>
          </w:tcPr>
          <w:p w:rsidR="0084228C" w:rsidRDefault="0084228C" w:rsidP="00EF3866">
            <w:pPr>
              <w:spacing w:before="120" w:after="120"/>
              <w:jc w:val="center"/>
            </w:pPr>
            <w:r w:rsidRPr="0001549D">
              <w:t>4.3m</w:t>
            </w:r>
          </w:p>
        </w:tc>
        <w:tc>
          <w:tcPr>
            <w:tcW w:w="1040" w:type="dxa"/>
          </w:tcPr>
          <w:p w:rsidR="0084228C" w:rsidRDefault="0084228C" w:rsidP="00EF3866">
            <w:pPr>
              <w:tabs>
                <w:tab w:val="left" w:pos="4320"/>
              </w:tabs>
              <w:spacing w:before="120" w:after="120"/>
              <w:jc w:val="center"/>
            </w:pPr>
            <w:r>
              <w:t>2.7m</w:t>
            </w:r>
          </w:p>
        </w:tc>
        <w:tc>
          <w:tcPr>
            <w:tcW w:w="1040" w:type="dxa"/>
          </w:tcPr>
          <w:p w:rsidR="0084228C" w:rsidRDefault="0084228C" w:rsidP="00EF3866">
            <w:pPr>
              <w:tabs>
                <w:tab w:val="left" w:pos="4320"/>
              </w:tabs>
              <w:spacing w:before="120" w:after="120"/>
              <w:jc w:val="center"/>
            </w:pPr>
            <w:r>
              <w:t>25.0m</w:t>
            </w:r>
          </w:p>
        </w:tc>
        <w:tc>
          <w:tcPr>
            <w:tcW w:w="2461" w:type="dxa"/>
          </w:tcPr>
          <w:p w:rsidR="0084228C" w:rsidRDefault="0084228C" w:rsidP="005A1CB9">
            <w:pPr>
              <w:tabs>
                <w:tab w:val="left" w:pos="4320"/>
              </w:tabs>
              <w:spacing w:before="120" w:after="120"/>
            </w:pPr>
            <w:r>
              <w:t>Lesser of 3.7m or 60% of wheel base</w:t>
            </w:r>
          </w:p>
        </w:tc>
      </w:tr>
    </w:tbl>
    <w:p w:rsidR="007B0D6E" w:rsidRDefault="007B0D6E">
      <w:pPr>
        <w:tabs>
          <w:tab w:val="left" w:pos="4320"/>
        </w:tabs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8523"/>
      </w:tblGrid>
      <w:tr w:rsidR="0084228C" w:rsidTr="0084228C">
        <w:tc>
          <w:tcPr>
            <w:tcW w:w="8523" w:type="dxa"/>
          </w:tcPr>
          <w:p w:rsidR="0084228C" w:rsidRDefault="0084228C">
            <w:pPr>
              <w:tabs>
                <w:tab w:val="left" w:pos="4320"/>
              </w:tabs>
            </w:pPr>
          </w:p>
          <w:p w:rsidR="0084228C" w:rsidRPr="00E22860" w:rsidRDefault="0084228C" w:rsidP="0084228C">
            <w:pPr>
              <w:autoSpaceDE w:val="0"/>
              <w:autoSpaceDN w:val="0"/>
              <w:adjustRightInd w:val="0"/>
              <w:rPr>
                <w:i/>
                <w:sz w:val="20"/>
              </w:rPr>
            </w:pPr>
            <w:r w:rsidRPr="00E22860">
              <w:rPr>
                <w:i/>
                <w:sz w:val="20"/>
              </w:rPr>
              <w:t xml:space="preserve">Notes: </w:t>
            </w:r>
          </w:p>
          <w:p w:rsidR="0084228C" w:rsidRPr="00E22860" w:rsidRDefault="0084228C" w:rsidP="0084228C">
            <w:pPr>
              <w:autoSpaceDE w:val="0"/>
              <w:autoSpaceDN w:val="0"/>
              <w:adjustRightInd w:val="0"/>
              <w:ind w:left="284" w:hanging="284"/>
              <w:rPr>
                <w:i/>
                <w:iCs/>
                <w:sz w:val="20"/>
                <w:lang w:eastAsia="en-AU"/>
              </w:rPr>
            </w:pPr>
            <w:r w:rsidRPr="00E22860">
              <w:rPr>
                <w:i/>
                <w:iCs/>
                <w:sz w:val="20"/>
                <w:lang w:eastAsia="en-AU"/>
              </w:rPr>
              <w:t>1. ‘Rear overhang limit’ refers to the distance from the rear overhang line to the rear of the vehicle (or load).</w:t>
            </w:r>
          </w:p>
          <w:p w:rsidR="0084228C" w:rsidRPr="00E22860" w:rsidRDefault="0084228C" w:rsidP="0084228C">
            <w:pPr>
              <w:autoSpaceDE w:val="0"/>
              <w:autoSpaceDN w:val="0"/>
              <w:adjustRightInd w:val="0"/>
              <w:ind w:left="284" w:hanging="284"/>
              <w:rPr>
                <w:i/>
                <w:iCs/>
                <w:sz w:val="20"/>
                <w:lang w:eastAsia="en-AU"/>
              </w:rPr>
            </w:pPr>
            <w:r w:rsidRPr="00E22860">
              <w:rPr>
                <w:i/>
                <w:iCs/>
                <w:sz w:val="20"/>
                <w:lang w:eastAsia="en-AU"/>
              </w:rPr>
              <w:t>2. In all cases, all efforts must be made to reduce dimensions to the smallest dimension possible.</w:t>
            </w:r>
          </w:p>
          <w:p w:rsidR="0084228C" w:rsidRPr="00E22860" w:rsidRDefault="0084228C" w:rsidP="0062279C">
            <w:pPr>
              <w:autoSpaceDE w:val="0"/>
              <w:autoSpaceDN w:val="0"/>
              <w:adjustRightInd w:val="0"/>
              <w:ind w:left="284" w:hanging="284"/>
              <w:rPr>
                <w:i/>
                <w:sz w:val="20"/>
              </w:rPr>
            </w:pPr>
            <w:r w:rsidRPr="00E22860">
              <w:rPr>
                <w:i/>
                <w:sz w:val="20"/>
                <w:lang w:eastAsia="en-AU"/>
              </w:rPr>
              <w:t xml:space="preserve">3. </w:t>
            </w:r>
            <w:r w:rsidRPr="00E22860">
              <w:rPr>
                <w:i/>
                <w:iCs/>
                <w:sz w:val="20"/>
                <w:lang w:eastAsia="en-AU"/>
              </w:rPr>
              <w:t xml:space="preserve">If a load can be safely loaded in </w:t>
            </w:r>
            <w:r w:rsidR="0062279C" w:rsidRPr="00E22860">
              <w:rPr>
                <w:i/>
                <w:iCs/>
                <w:sz w:val="20"/>
                <w:lang w:eastAsia="en-AU"/>
              </w:rPr>
              <w:t xml:space="preserve">2 or </w:t>
            </w:r>
            <w:r w:rsidRPr="00E22860">
              <w:rPr>
                <w:i/>
                <w:iCs/>
                <w:sz w:val="20"/>
                <w:lang w:eastAsia="en-AU"/>
              </w:rPr>
              <w:t>more way</w:t>
            </w:r>
            <w:r w:rsidR="0062279C" w:rsidRPr="00E22860">
              <w:rPr>
                <w:i/>
                <w:iCs/>
                <w:sz w:val="20"/>
                <w:lang w:eastAsia="en-AU"/>
              </w:rPr>
              <w:t>s</w:t>
            </w:r>
            <w:r w:rsidRPr="00E22860">
              <w:rPr>
                <w:i/>
                <w:iCs/>
                <w:sz w:val="20"/>
                <w:lang w:eastAsia="en-AU"/>
              </w:rPr>
              <w:t xml:space="preserve">, </w:t>
            </w:r>
            <w:r w:rsidR="0062279C" w:rsidRPr="00E22860">
              <w:rPr>
                <w:rFonts w:eastAsia="TimesNewRoman"/>
                <w:i/>
                <w:sz w:val="20"/>
                <w:lang w:eastAsia="en-AU"/>
              </w:rPr>
              <w:t>it must be loaded in a way that minimises the width of the load-carrying vehicle or combination together with its load</w:t>
            </w:r>
            <w:r w:rsidRPr="00E22860">
              <w:rPr>
                <w:i/>
                <w:iCs/>
                <w:sz w:val="20"/>
                <w:lang w:eastAsia="en-AU"/>
              </w:rPr>
              <w:t xml:space="preserve">, as required by section 19 of Schedule 2 of the </w:t>
            </w:r>
            <w:r w:rsidRPr="00E22860">
              <w:rPr>
                <w:i/>
                <w:sz w:val="20"/>
                <w:lang w:eastAsia="en-AU"/>
              </w:rPr>
              <w:t>Road Transport (Mass, Dimensions and Loading) Regulation 2010</w:t>
            </w:r>
            <w:r w:rsidRPr="00E22860">
              <w:rPr>
                <w:i/>
                <w:iCs/>
                <w:sz w:val="20"/>
                <w:lang w:eastAsia="en-AU"/>
              </w:rPr>
              <w:t>.</w:t>
            </w:r>
          </w:p>
          <w:p w:rsidR="0084228C" w:rsidRDefault="0084228C">
            <w:pPr>
              <w:tabs>
                <w:tab w:val="left" w:pos="4320"/>
              </w:tabs>
            </w:pPr>
          </w:p>
        </w:tc>
      </w:tr>
    </w:tbl>
    <w:p w:rsidR="007B0D6E" w:rsidRDefault="007B0D6E">
      <w:pPr>
        <w:tabs>
          <w:tab w:val="left" w:pos="4320"/>
        </w:tabs>
      </w:pPr>
    </w:p>
    <w:p w:rsidR="007B0D6E" w:rsidRDefault="007B0D6E">
      <w:pPr>
        <w:tabs>
          <w:tab w:val="left" w:pos="4320"/>
        </w:tabs>
      </w:pPr>
    </w:p>
    <w:p w:rsidR="005A3D33" w:rsidRPr="006C1AE2" w:rsidRDefault="005A3D33" w:rsidP="005A3D33">
      <w:pPr>
        <w:tabs>
          <w:tab w:val="left" w:pos="432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Part 2</w:t>
      </w:r>
      <w:r w:rsidRPr="006C1AE2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>Operating Requirements</w:t>
      </w:r>
    </w:p>
    <w:p w:rsidR="001F5C00" w:rsidRDefault="001F5C00">
      <w:pPr>
        <w:tabs>
          <w:tab w:val="left" w:pos="4320"/>
        </w:tabs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8523"/>
      </w:tblGrid>
      <w:tr w:rsidR="00AF6128" w:rsidTr="00AF6128">
        <w:tc>
          <w:tcPr>
            <w:tcW w:w="8523" w:type="dxa"/>
          </w:tcPr>
          <w:p w:rsidR="00AF6128" w:rsidRDefault="00AF6128">
            <w:pPr>
              <w:tabs>
                <w:tab w:val="left" w:pos="4320"/>
              </w:tabs>
            </w:pPr>
          </w:p>
          <w:p w:rsidR="00AF6128" w:rsidRDefault="00AF6128">
            <w:pPr>
              <w:tabs>
                <w:tab w:val="left" w:pos="4320"/>
              </w:tabs>
            </w:pPr>
            <w:r w:rsidRPr="00E22860">
              <w:rPr>
                <w:i/>
                <w:sz w:val="20"/>
              </w:rPr>
              <w:t xml:space="preserve">Note: The operating requirements to which this Notice applies are contained in schedule 2 of the </w:t>
            </w:r>
            <w:r w:rsidRPr="00E22860">
              <w:rPr>
                <w:i/>
                <w:sz w:val="20"/>
                <w:lang w:eastAsia="en-AU"/>
              </w:rPr>
              <w:t>Road Transport (Mass, Dimensions and Loading) Regulation 2010</w:t>
            </w:r>
            <w:r w:rsidRPr="00AF6128">
              <w:rPr>
                <w:szCs w:val="24"/>
                <w:lang w:eastAsia="en-AU"/>
              </w:rPr>
              <w:t>.</w:t>
            </w:r>
          </w:p>
          <w:p w:rsidR="00AF6128" w:rsidRDefault="00AF6128">
            <w:pPr>
              <w:tabs>
                <w:tab w:val="left" w:pos="4320"/>
              </w:tabs>
            </w:pPr>
          </w:p>
        </w:tc>
      </w:tr>
    </w:tbl>
    <w:p w:rsidR="00AF6128" w:rsidRDefault="00AF6128">
      <w:pPr>
        <w:tabs>
          <w:tab w:val="left" w:pos="4320"/>
        </w:tabs>
      </w:pPr>
    </w:p>
    <w:p w:rsidR="00AF6128" w:rsidRPr="00E15823" w:rsidRDefault="00E15823">
      <w:pPr>
        <w:tabs>
          <w:tab w:val="left" w:pos="4320"/>
        </w:tabs>
        <w:rPr>
          <w:b/>
        </w:rPr>
      </w:pPr>
      <w:r w:rsidRPr="00E15823">
        <w:rPr>
          <w:b/>
        </w:rPr>
        <w:t>2.1 General</w:t>
      </w:r>
    </w:p>
    <w:p w:rsidR="00AF6128" w:rsidRDefault="00AF6128">
      <w:pPr>
        <w:tabs>
          <w:tab w:val="left" w:pos="4320"/>
        </w:tabs>
      </w:pPr>
    </w:p>
    <w:p w:rsidR="00E15823" w:rsidRDefault="00E15823">
      <w:pPr>
        <w:tabs>
          <w:tab w:val="left" w:pos="4320"/>
        </w:tabs>
      </w:pPr>
      <w:r>
        <w:t>All applicable requirements of this Notice are to be observed when a vehicle is operating on ACT roads.</w:t>
      </w:r>
    </w:p>
    <w:p w:rsidR="00E15823" w:rsidRDefault="00E15823">
      <w:pPr>
        <w:tabs>
          <w:tab w:val="left" w:pos="4320"/>
        </w:tabs>
      </w:pPr>
    </w:p>
    <w:p w:rsidR="00E15823" w:rsidRDefault="00E15823">
      <w:pPr>
        <w:tabs>
          <w:tab w:val="left" w:pos="4320"/>
        </w:tabs>
      </w:pPr>
      <w:r>
        <w:t>Vehicles and combinations to which this Notice applies may only operate on approved routes and must observe any condition that applies to an approved route specified in Part 3 of this schedule.</w:t>
      </w:r>
    </w:p>
    <w:p w:rsidR="00E15823" w:rsidRDefault="00E15823">
      <w:pPr>
        <w:tabs>
          <w:tab w:val="left" w:pos="4320"/>
        </w:tabs>
      </w:pPr>
    </w:p>
    <w:p w:rsidR="00C968A4" w:rsidRDefault="00C968A4">
      <w:pPr>
        <w:tabs>
          <w:tab w:val="left" w:pos="4320"/>
        </w:tabs>
        <w:sectPr w:rsidR="00C968A4" w:rsidSect="003B5A50">
          <w:headerReference w:type="default" r:id="rId13"/>
          <w:footerReference w:type="default" r:id="rId14"/>
          <w:pgSz w:w="11907" w:h="16839" w:code="9"/>
          <w:pgMar w:top="1440" w:right="1800" w:bottom="1440" w:left="1800" w:header="720" w:footer="720" w:gutter="0"/>
          <w:pgNumType w:start="1"/>
          <w:cols w:space="720"/>
        </w:sectPr>
      </w:pPr>
    </w:p>
    <w:p w:rsidR="00C968A4" w:rsidRPr="00C968A4" w:rsidRDefault="00C968A4">
      <w:pPr>
        <w:tabs>
          <w:tab w:val="left" w:pos="4320"/>
        </w:tabs>
        <w:rPr>
          <w:b/>
          <w:sz w:val="28"/>
          <w:szCs w:val="28"/>
        </w:rPr>
      </w:pPr>
      <w:r w:rsidRPr="00C968A4">
        <w:rPr>
          <w:b/>
          <w:sz w:val="28"/>
          <w:szCs w:val="28"/>
        </w:rPr>
        <w:t>Part 3 – Approved Routes</w:t>
      </w:r>
    </w:p>
    <w:p w:rsidR="00C968A4" w:rsidRDefault="00C968A4">
      <w:pPr>
        <w:tabs>
          <w:tab w:val="left" w:pos="4320"/>
        </w:tabs>
      </w:pPr>
    </w:p>
    <w:p w:rsidR="00297434" w:rsidRDefault="00297434">
      <w:pPr>
        <w:tabs>
          <w:tab w:val="left" w:pos="4320"/>
        </w:tabs>
      </w:pPr>
      <w:r>
        <w:t xml:space="preserve">All routes listed in </w:t>
      </w:r>
      <w:r w:rsidR="00347483">
        <w:t>Table 2</w:t>
      </w:r>
      <w:r w:rsidR="00DF7E52">
        <w:t xml:space="preserve"> are approved for use by vehicles and combinations to which this Notice applies</w:t>
      </w:r>
    </w:p>
    <w:p w:rsidR="00C968A4" w:rsidRDefault="00C968A4">
      <w:pPr>
        <w:tabs>
          <w:tab w:val="left" w:pos="4320"/>
        </w:tabs>
      </w:pPr>
    </w:p>
    <w:p w:rsidR="00297434" w:rsidRPr="00DF7E52" w:rsidRDefault="00347483">
      <w:pPr>
        <w:tabs>
          <w:tab w:val="left" w:pos="4320"/>
        </w:tabs>
        <w:rPr>
          <w:b/>
        </w:rPr>
      </w:pPr>
      <w:r>
        <w:rPr>
          <w:b/>
        </w:rPr>
        <w:t>Table 2</w:t>
      </w:r>
      <w:r w:rsidR="00297434" w:rsidRPr="00DF7E52">
        <w:rPr>
          <w:b/>
        </w:rPr>
        <w:t xml:space="preserve"> </w:t>
      </w:r>
      <w:r w:rsidR="00DF7E52" w:rsidRPr="00DF7E52">
        <w:rPr>
          <w:b/>
        </w:rPr>
        <w:t xml:space="preserve">– Approved Routes </w:t>
      </w:r>
    </w:p>
    <w:p w:rsidR="00297434" w:rsidRDefault="00297434">
      <w:pPr>
        <w:tabs>
          <w:tab w:val="left" w:pos="4320"/>
        </w:tabs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3543"/>
        <w:gridCol w:w="3544"/>
        <w:gridCol w:w="3544"/>
        <w:gridCol w:w="3544"/>
      </w:tblGrid>
      <w:tr w:rsidR="00C968A4" w:rsidRPr="00C968A4" w:rsidTr="00C968A4">
        <w:tc>
          <w:tcPr>
            <w:tcW w:w="3543" w:type="dxa"/>
          </w:tcPr>
          <w:p w:rsidR="00C968A4" w:rsidRPr="00C968A4" w:rsidRDefault="00C968A4" w:rsidP="005A1CB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C968A4">
              <w:rPr>
                <w:b/>
                <w:bCs/>
                <w:sz w:val="22"/>
                <w:szCs w:val="22"/>
                <w:lang w:eastAsia="en-AU"/>
              </w:rPr>
              <w:t>NATIONAL HIGHWAYS AND MAIN ROADS INTO ACT</w:t>
            </w:r>
          </w:p>
        </w:tc>
        <w:tc>
          <w:tcPr>
            <w:tcW w:w="3544" w:type="dxa"/>
          </w:tcPr>
          <w:p w:rsidR="00C968A4" w:rsidRPr="00C968A4" w:rsidRDefault="00C968A4" w:rsidP="00C968A4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C968A4">
              <w:rPr>
                <w:b/>
                <w:bCs/>
                <w:sz w:val="22"/>
                <w:szCs w:val="22"/>
                <w:lang w:eastAsia="en-AU"/>
              </w:rPr>
              <w:t>FROM</w:t>
            </w:r>
          </w:p>
        </w:tc>
        <w:tc>
          <w:tcPr>
            <w:tcW w:w="3544" w:type="dxa"/>
          </w:tcPr>
          <w:p w:rsidR="00C968A4" w:rsidRPr="00C968A4" w:rsidRDefault="00C968A4" w:rsidP="00C968A4">
            <w:pPr>
              <w:jc w:val="center"/>
            </w:pPr>
            <w:r w:rsidRPr="00C968A4">
              <w:rPr>
                <w:b/>
                <w:bCs/>
                <w:sz w:val="22"/>
                <w:szCs w:val="22"/>
                <w:lang w:eastAsia="en-AU"/>
              </w:rPr>
              <w:t>TO</w:t>
            </w:r>
          </w:p>
        </w:tc>
        <w:tc>
          <w:tcPr>
            <w:tcW w:w="3544" w:type="dxa"/>
          </w:tcPr>
          <w:p w:rsidR="00C968A4" w:rsidRPr="00C968A4" w:rsidRDefault="00C968A4" w:rsidP="005A1CB9">
            <w:pPr>
              <w:rPr>
                <w:b/>
                <w:bCs/>
                <w:sz w:val="22"/>
                <w:szCs w:val="22"/>
                <w:lang w:eastAsia="en-AU"/>
              </w:rPr>
            </w:pPr>
            <w:r w:rsidRPr="00C968A4">
              <w:rPr>
                <w:b/>
                <w:bCs/>
                <w:sz w:val="22"/>
                <w:szCs w:val="22"/>
                <w:lang w:eastAsia="en-AU"/>
              </w:rPr>
              <w:t>RESTRICTIONS/CONDITIONS</w:t>
            </w:r>
          </w:p>
          <w:p w:rsidR="00C968A4" w:rsidRPr="00C968A4" w:rsidRDefault="00C968A4" w:rsidP="005A1CB9">
            <w:r w:rsidRPr="00C968A4">
              <w:rPr>
                <w:b/>
                <w:bCs/>
                <w:sz w:val="22"/>
                <w:szCs w:val="22"/>
                <w:lang w:eastAsia="en-AU"/>
              </w:rPr>
              <w:t>(if applicable)</w:t>
            </w:r>
          </w:p>
        </w:tc>
      </w:tr>
      <w:tr w:rsidR="00C968A4" w:rsidTr="00C968A4">
        <w:tc>
          <w:tcPr>
            <w:tcW w:w="3543" w:type="dxa"/>
          </w:tcPr>
          <w:p w:rsidR="00C968A4" w:rsidRDefault="00C968A4">
            <w:pPr>
              <w:tabs>
                <w:tab w:val="left" w:pos="4320"/>
              </w:tabs>
            </w:pPr>
            <w:smartTag w:uri="urn:schemas-microsoft-com:office:smarttags" w:element="Street">
              <w:smartTag w:uri="urn:schemas-microsoft-com:office:smarttags" w:element="address">
                <w:r>
                  <w:t>Barton Highway</w:t>
                </w:r>
              </w:smartTag>
            </w:smartTag>
          </w:p>
        </w:tc>
        <w:tc>
          <w:tcPr>
            <w:tcW w:w="3544" w:type="dxa"/>
          </w:tcPr>
          <w:p w:rsidR="00C968A4" w:rsidRDefault="00C968A4">
            <w:pPr>
              <w:tabs>
                <w:tab w:val="left" w:pos="4320"/>
              </w:tabs>
            </w:pPr>
            <w:r>
              <w:t>Entire length (NSW border)</w:t>
            </w:r>
          </w:p>
        </w:tc>
        <w:tc>
          <w:tcPr>
            <w:tcW w:w="3544" w:type="dxa"/>
          </w:tcPr>
          <w:p w:rsidR="00C968A4" w:rsidRDefault="00FB0725">
            <w:pPr>
              <w:tabs>
                <w:tab w:val="left" w:pos="4320"/>
              </w:tabs>
            </w:pPr>
            <w:r>
              <w:t>(</w:t>
            </w:r>
            <w:smartTag w:uri="urn:schemas-microsoft-com:office:smarttags" w:element="Street">
              <w:smartTag w:uri="urn:schemas-microsoft-com:office:smarttags" w:element="address">
                <w:r>
                  <w:t>Northbourne Avenue</w:t>
                </w:r>
              </w:smartTag>
            </w:smartTag>
            <w:r>
              <w:t>)</w:t>
            </w:r>
          </w:p>
        </w:tc>
        <w:tc>
          <w:tcPr>
            <w:tcW w:w="3544" w:type="dxa"/>
          </w:tcPr>
          <w:p w:rsidR="00C968A4" w:rsidRDefault="00C968A4">
            <w:pPr>
              <w:tabs>
                <w:tab w:val="left" w:pos="4320"/>
              </w:tabs>
            </w:pPr>
          </w:p>
        </w:tc>
      </w:tr>
      <w:tr w:rsidR="00C968A4" w:rsidTr="00C968A4">
        <w:tc>
          <w:tcPr>
            <w:tcW w:w="3543" w:type="dxa"/>
          </w:tcPr>
          <w:p w:rsidR="00C968A4" w:rsidRDefault="00C968A4">
            <w:pPr>
              <w:tabs>
                <w:tab w:val="left" w:pos="4320"/>
              </w:tabs>
            </w:pPr>
            <w:r>
              <w:t>Dairy Road</w:t>
            </w:r>
          </w:p>
        </w:tc>
        <w:tc>
          <w:tcPr>
            <w:tcW w:w="3544" w:type="dxa"/>
          </w:tcPr>
          <w:p w:rsidR="00C968A4" w:rsidRDefault="00C968A4">
            <w:pPr>
              <w:tabs>
                <w:tab w:val="left" w:pos="4320"/>
              </w:tabs>
            </w:pPr>
            <w:r>
              <w:t xml:space="preserve">Intersection of </w:t>
            </w:r>
            <w:smartTag w:uri="urn:schemas-microsoft-com:office:smarttags" w:element="Street">
              <w:smartTag w:uri="urn:schemas-microsoft-com:office:smarttags" w:element="address">
                <w:r>
                  <w:t>Morshead Drive</w:t>
                </w:r>
              </w:smartTag>
            </w:smartTag>
            <w:r>
              <w:t xml:space="preserve"> / </w:t>
            </w:r>
            <w:smartTag w:uri="urn:schemas-microsoft-com:office:smarttags" w:element="Street">
              <w:smartTag w:uri="urn:schemas-microsoft-com:office:smarttags" w:element="address">
                <w:r>
                  <w:t>Piallago Avenue</w:t>
                </w:r>
              </w:smartTag>
            </w:smartTag>
          </w:p>
        </w:tc>
        <w:tc>
          <w:tcPr>
            <w:tcW w:w="3544" w:type="dxa"/>
          </w:tcPr>
          <w:p w:rsidR="00C968A4" w:rsidRDefault="00297434">
            <w:pPr>
              <w:tabs>
                <w:tab w:val="left" w:pos="4320"/>
              </w:tabs>
            </w:pPr>
            <w:smartTag w:uri="urn:schemas-microsoft-com:office:smarttags" w:element="Street">
              <w:smartTag w:uri="urn:schemas-microsoft-com:office:smarttags" w:element="address">
                <w:r>
                  <w:t>Monaro Highway</w:t>
                </w:r>
              </w:smartTag>
            </w:smartTag>
          </w:p>
        </w:tc>
        <w:tc>
          <w:tcPr>
            <w:tcW w:w="3544" w:type="dxa"/>
          </w:tcPr>
          <w:p w:rsidR="00C968A4" w:rsidRDefault="00C968A4">
            <w:pPr>
              <w:tabs>
                <w:tab w:val="left" w:pos="4320"/>
              </w:tabs>
            </w:pPr>
          </w:p>
        </w:tc>
      </w:tr>
      <w:tr w:rsidR="00C968A4" w:rsidTr="00C968A4">
        <w:tc>
          <w:tcPr>
            <w:tcW w:w="3543" w:type="dxa"/>
          </w:tcPr>
          <w:p w:rsidR="00C968A4" w:rsidRDefault="00C968A4">
            <w:pPr>
              <w:tabs>
                <w:tab w:val="left" w:pos="4320"/>
              </w:tabs>
            </w:pPr>
            <w:smartTag w:uri="urn:schemas-microsoft-com:office:smarttags" w:element="Street">
              <w:smartTag w:uri="urn:schemas-microsoft-com:office:smarttags" w:element="address">
                <w:r>
                  <w:t>Fairbairn Avenue</w:t>
                </w:r>
              </w:smartTag>
            </w:smartTag>
          </w:p>
        </w:tc>
        <w:tc>
          <w:tcPr>
            <w:tcW w:w="3544" w:type="dxa"/>
          </w:tcPr>
          <w:p w:rsidR="00C968A4" w:rsidRDefault="00C33E0C">
            <w:pPr>
              <w:tabs>
                <w:tab w:val="left" w:pos="4320"/>
              </w:tabs>
            </w:pPr>
            <w:smartTag w:uri="urn:schemas-microsoft-com:office:smarttags" w:element="Street">
              <w:smartTag w:uri="urn:schemas-microsoft-com:office:smarttags" w:element="address">
                <w:r>
                  <w:t>Morshead Drive</w:t>
                </w:r>
              </w:smartTag>
            </w:smartTag>
          </w:p>
        </w:tc>
        <w:tc>
          <w:tcPr>
            <w:tcW w:w="3544" w:type="dxa"/>
          </w:tcPr>
          <w:p w:rsidR="00C968A4" w:rsidRDefault="00297434">
            <w:pPr>
              <w:tabs>
                <w:tab w:val="left" w:pos="4320"/>
              </w:tabs>
            </w:pPr>
            <w:smartTag w:uri="urn:schemas-microsoft-com:office:smarttags" w:element="Street">
              <w:smartTag w:uri="urn:schemas-microsoft-com:office:smarttags" w:element="address">
                <w:r>
                  <w:t>Piallago Avenue</w:t>
                </w:r>
              </w:smartTag>
            </w:smartTag>
          </w:p>
        </w:tc>
        <w:tc>
          <w:tcPr>
            <w:tcW w:w="3544" w:type="dxa"/>
          </w:tcPr>
          <w:p w:rsidR="00C968A4" w:rsidRDefault="00C968A4">
            <w:pPr>
              <w:tabs>
                <w:tab w:val="left" w:pos="4320"/>
              </w:tabs>
            </w:pPr>
          </w:p>
        </w:tc>
      </w:tr>
      <w:tr w:rsidR="00C968A4" w:rsidTr="00C968A4">
        <w:tc>
          <w:tcPr>
            <w:tcW w:w="3543" w:type="dxa"/>
          </w:tcPr>
          <w:p w:rsidR="00C968A4" w:rsidRDefault="00C968A4">
            <w:pPr>
              <w:tabs>
                <w:tab w:val="left" w:pos="4320"/>
              </w:tabs>
            </w:pPr>
            <w:smartTag w:uri="urn:schemas-microsoft-com:office:smarttags" w:element="Street">
              <w:smartTag w:uri="urn:schemas-microsoft-com:office:smarttags" w:element="address">
                <w:r>
                  <w:t>Federal Highway</w:t>
                </w:r>
              </w:smartTag>
            </w:smartTag>
          </w:p>
        </w:tc>
        <w:tc>
          <w:tcPr>
            <w:tcW w:w="3544" w:type="dxa"/>
          </w:tcPr>
          <w:p w:rsidR="00C968A4" w:rsidRDefault="00C33E0C">
            <w:pPr>
              <w:tabs>
                <w:tab w:val="left" w:pos="4320"/>
              </w:tabs>
            </w:pPr>
            <w:r>
              <w:t>Entire length (NSW border)</w:t>
            </w:r>
          </w:p>
        </w:tc>
        <w:tc>
          <w:tcPr>
            <w:tcW w:w="3544" w:type="dxa"/>
          </w:tcPr>
          <w:p w:rsidR="00C968A4" w:rsidRDefault="00297434">
            <w:pPr>
              <w:tabs>
                <w:tab w:val="left" w:pos="4320"/>
              </w:tabs>
            </w:pPr>
            <w:r>
              <w:t>(</w:t>
            </w:r>
            <w:smartTag w:uri="urn:schemas-microsoft-com:office:smarttags" w:element="Street">
              <w:smartTag w:uri="urn:schemas-microsoft-com:office:smarttags" w:element="address">
                <w:r>
                  <w:t>Northbourne Avenue</w:t>
                </w:r>
              </w:smartTag>
            </w:smartTag>
            <w:r>
              <w:t>)</w:t>
            </w:r>
          </w:p>
        </w:tc>
        <w:tc>
          <w:tcPr>
            <w:tcW w:w="3544" w:type="dxa"/>
          </w:tcPr>
          <w:p w:rsidR="00C968A4" w:rsidRDefault="00C968A4">
            <w:pPr>
              <w:tabs>
                <w:tab w:val="left" w:pos="4320"/>
              </w:tabs>
            </w:pPr>
          </w:p>
        </w:tc>
      </w:tr>
      <w:tr w:rsidR="00C968A4" w:rsidTr="00C968A4">
        <w:tc>
          <w:tcPr>
            <w:tcW w:w="3543" w:type="dxa"/>
          </w:tcPr>
          <w:p w:rsidR="00C968A4" w:rsidRDefault="00C968A4">
            <w:pPr>
              <w:tabs>
                <w:tab w:val="left" w:pos="4320"/>
              </w:tabs>
            </w:pPr>
            <w:smartTag w:uri="urn:schemas-microsoft-com:office:smarttags" w:element="Street">
              <w:smartTag w:uri="urn:schemas-microsoft-com:office:smarttags" w:element="address">
                <w:r>
                  <w:t>Kings Highway</w:t>
                </w:r>
              </w:smartTag>
            </w:smartTag>
          </w:p>
        </w:tc>
        <w:tc>
          <w:tcPr>
            <w:tcW w:w="3544" w:type="dxa"/>
          </w:tcPr>
          <w:p w:rsidR="00C968A4" w:rsidRDefault="00FB0725">
            <w:pPr>
              <w:tabs>
                <w:tab w:val="left" w:pos="4320"/>
              </w:tabs>
            </w:pPr>
            <w:r>
              <w:t>Entire length (NSW border)</w:t>
            </w:r>
          </w:p>
        </w:tc>
        <w:tc>
          <w:tcPr>
            <w:tcW w:w="3544" w:type="dxa"/>
          </w:tcPr>
          <w:p w:rsidR="00C968A4" w:rsidRDefault="00297434">
            <w:pPr>
              <w:tabs>
                <w:tab w:val="left" w:pos="4320"/>
              </w:tabs>
            </w:pPr>
            <w:r>
              <w:t>(NSW border)</w:t>
            </w:r>
          </w:p>
        </w:tc>
        <w:tc>
          <w:tcPr>
            <w:tcW w:w="3544" w:type="dxa"/>
          </w:tcPr>
          <w:p w:rsidR="00C968A4" w:rsidRDefault="00C968A4">
            <w:pPr>
              <w:tabs>
                <w:tab w:val="left" w:pos="4320"/>
              </w:tabs>
            </w:pPr>
          </w:p>
        </w:tc>
      </w:tr>
      <w:tr w:rsidR="00C968A4" w:rsidTr="00C968A4">
        <w:tc>
          <w:tcPr>
            <w:tcW w:w="3543" w:type="dxa"/>
          </w:tcPr>
          <w:p w:rsidR="00C968A4" w:rsidRDefault="00C968A4">
            <w:pPr>
              <w:tabs>
                <w:tab w:val="left" w:pos="4320"/>
              </w:tabs>
            </w:pPr>
            <w:smartTag w:uri="urn:schemas-microsoft-com:office:smarttags" w:element="Street">
              <w:smartTag w:uri="urn:schemas-microsoft-com:office:smarttags" w:element="address">
                <w:r>
                  <w:t>Lanyon Drive</w:t>
                </w:r>
              </w:smartTag>
            </w:smartTag>
          </w:p>
        </w:tc>
        <w:tc>
          <w:tcPr>
            <w:tcW w:w="3544" w:type="dxa"/>
          </w:tcPr>
          <w:p w:rsidR="00C968A4" w:rsidRDefault="00FB0725">
            <w:pPr>
              <w:tabs>
                <w:tab w:val="left" w:pos="4320"/>
              </w:tabs>
            </w:pPr>
            <w:r>
              <w:t>NSW border</w:t>
            </w:r>
          </w:p>
        </w:tc>
        <w:tc>
          <w:tcPr>
            <w:tcW w:w="3544" w:type="dxa"/>
          </w:tcPr>
          <w:p w:rsidR="00C968A4" w:rsidRDefault="00297434">
            <w:pPr>
              <w:tabs>
                <w:tab w:val="left" w:pos="4320"/>
              </w:tabs>
            </w:pPr>
            <w:smartTag w:uri="urn:schemas-microsoft-com:office:smarttags" w:element="Street">
              <w:smartTag w:uri="urn:schemas-microsoft-com:office:smarttags" w:element="address">
                <w:r>
                  <w:t>Monaro Highway</w:t>
                </w:r>
              </w:smartTag>
            </w:smartTag>
          </w:p>
        </w:tc>
        <w:tc>
          <w:tcPr>
            <w:tcW w:w="3544" w:type="dxa"/>
          </w:tcPr>
          <w:p w:rsidR="00C968A4" w:rsidRDefault="00C968A4">
            <w:pPr>
              <w:tabs>
                <w:tab w:val="left" w:pos="4320"/>
              </w:tabs>
            </w:pPr>
          </w:p>
        </w:tc>
      </w:tr>
      <w:tr w:rsidR="00C968A4" w:rsidTr="00C968A4">
        <w:tc>
          <w:tcPr>
            <w:tcW w:w="3543" w:type="dxa"/>
          </w:tcPr>
          <w:p w:rsidR="00C968A4" w:rsidRDefault="00C968A4">
            <w:pPr>
              <w:tabs>
                <w:tab w:val="left" w:pos="4320"/>
              </w:tabs>
            </w:pPr>
            <w:smartTag w:uri="urn:schemas-microsoft-com:office:smarttags" w:element="Street">
              <w:smartTag w:uri="urn:schemas-microsoft-com:office:smarttags" w:element="address">
                <w:r>
                  <w:t>Majura Road</w:t>
                </w:r>
              </w:smartTag>
            </w:smartTag>
          </w:p>
        </w:tc>
        <w:tc>
          <w:tcPr>
            <w:tcW w:w="3544" w:type="dxa"/>
          </w:tcPr>
          <w:p w:rsidR="00C968A4" w:rsidRDefault="00FB0725">
            <w:pPr>
              <w:tabs>
                <w:tab w:val="left" w:pos="4320"/>
              </w:tabs>
            </w:pPr>
            <w:r>
              <w:t>Entire length (</w:t>
            </w:r>
            <w:smartTag w:uri="urn:schemas-microsoft-com:office:smarttags" w:element="Street">
              <w:smartTag w:uri="urn:schemas-microsoft-com:office:smarttags" w:element="address">
                <w:r>
                  <w:t>Fairbairn Avenue</w:t>
                </w:r>
              </w:smartTag>
            </w:smartTag>
            <w:r>
              <w:t>)</w:t>
            </w:r>
          </w:p>
        </w:tc>
        <w:tc>
          <w:tcPr>
            <w:tcW w:w="3544" w:type="dxa"/>
          </w:tcPr>
          <w:p w:rsidR="00C968A4" w:rsidRDefault="00297434">
            <w:pPr>
              <w:tabs>
                <w:tab w:val="left" w:pos="4320"/>
              </w:tabs>
            </w:pPr>
            <w:r>
              <w:t>(</w:t>
            </w:r>
            <w:smartTag w:uri="urn:schemas-microsoft-com:office:smarttags" w:element="Street">
              <w:smartTag w:uri="urn:schemas-microsoft-com:office:smarttags" w:element="address">
                <w:r>
                  <w:t>Federal Highway</w:t>
                </w:r>
              </w:smartTag>
            </w:smartTag>
            <w:r>
              <w:t>)</w:t>
            </w:r>
          </w:p>
        </w:tc>
        <w:tc>
          <w:tcPr>
            <w:tcW w:w="3544" w:type="dxa"/>
          </w:tcPr>
          <w:p w:rsidR="00C968A4" w:rsidRDefault="00C968A4">
            <w:pPr>
              <w:tabs>
                <w:tab w:val="left" w:pos="4320"/>
              </w:tabs>
            </w:pPr>
          </w:p>
        </w:tc>
      </w:tr>
      <w:tr w:rsidR="00C968A4" w:rsidTr="00C968A4">
        <w:tc>
          <w:tcPr>
            <w:tcW w:w="3543" w:type="dxa"/>
          </w:tcPr>
          <w:p w:rsidR="00C968A4" w:rsidRDefault="00C968A4">
            <w:pPr>
              <w:tabs>
                <w:tab w:val="left" w:pos="4320"/>
              </w:tabs>
            </w:pPr>
            <w:smartTag w:uri="urn:schemas-microsoft-com:office:smarttags" w:element="Street">
              <w:smartTag w:uri="urn:schemas-microsoft-com:office:smarttags" w:element="address">
                <w:r>
                  <w:t>Monaro Highway</w:t>
                </w:r>
              </w:smartTag>
            </w:smartTag>
          </w:p>
        </w:tc>
        <w:tc>
          <w:tcPr>
            <w:tcW w:w="3544" w:type="dxa"/>
          </w:tcPr>
          <w:p w:rsidR="00C968A4" w:rsidRDefault="00FB0725">
            <w:pPr>
              <w:tabs>
                <w:tab w:val="left" w:pos="4320"/>
              </w:tabs>
            </w:pPr>
            <w:r>
              <w:t>Entire length (NSW border)</w:t>
            </w:r>
          </w:p>
        </w:tc>
        <w:tc>
          <w:tcPr>
            <w:tcW w:w="3544" w:type="dxa"/>
          </w:tcPr>
          <w:p w:rsidR="00C968A4" w:rsidRDefault="00297434">
            <w:pPr>
              <w:tabs>
                <w:tab w:val="left" w:pos="4320"/>
              </w:tabs>
            </w:pPr>
            <w:r>
              <w:t>Dairy Road</w:t>
            </w:r>
          </w:p>
        </w:tc>
        <w:tc>
          <w:tcPr>
            <w:tcW w:w="3544" w:type="dxa"/>
          </w:tcPr>
          <w:p w:rsidR="00C968A4" w:rsidRDefault="00C968A4">
            <w:pPr>
              <w:tabs>
                <w:tab w:val="left" w:pos="4320"/>
              </w:tabs>
            </w:pPr>
          </w:p>
        </w:tc>
      </w:tr>
      <w:tr w:rsidR="00C968A4" w:rsidTr="00C968A4">
        <w:tc>
          <w:tcPr>
            <w:tcW w:w="3543" w:type="dxa"/>
          </w:tcPr>
          <w:p w:rsidR="00C968A4" w:rsidRDefault="00C968A4">
            <w:pPr>
              <w:tabs>
                <w:tab w:val="left" w:pos="4320"/>
              </w:tabs>
            </w:pPr>
            <w:smartTag w:uri="urn:schemas-microsoft-com:office:smarttags" w:element="Street">
              <w:smartTag w:uri="urn:schemas-microsoft-com:office:smarttags" w:element="address">
                <w:r>
                  <w:t>Morshead Drive</w:t>
                </w:r>
              </w:smartTag>
            </w:smartTag>
          </w:p>
        </w:tc>
        <w:tc>
          <w:tcPr>
            <w:tcW w:w="3544" w:type="dxa"/>
          </w:tcPr>
          <w:p w:rsidR="00C968A4" w:rsidRDefault="00FB0725">
            <w:pPr>
              <w:tabs>
                <w:tab w:val="left" w:pos="4320"/>
              </w:tabs>
            </w:pPr>
            <w:smartTag w:uri="urn:schemas-microsoft-com:office:smarttags" w:element="Street">
              <w:smartTag w:uri="urn:schemas-microsoft-com:office:smarttags" w:element="address">
                <w:r>
                  <w:t>Piallago Avenue</w:t>
                </w:r>
              </w:smartTag>
            </w:smartTag>
          </w:p>
        </w:tc>
        <w:tc>
          <w:tcPr>
            <w:tcW w:w="3544" w:type="dxa"/>
          </w:tcPr>
          <w:p w:rsidR="00C968A4" w:rsidRDefault="00297434">
            <w:pPr>
              <w:tabs>
                <w:tab w:val="left" w:pos="4320"/>
              </w:tabs>
            </w:pPr>
            <w:smartTag w:uri="urn:schemas-microsoft-com:office:smarttags" w:element="Street">
              <w:smartTag w:uri="urn:schemas-microsoft-com:office:smarttags" w:element="address">
                <w:r>
                  <w:t>Fairbairn Avenue</w:t>
                </w:r>
              </w:smartTag>
            </w:smartTag>
          </w:p>
        </w:tc>
        <w:tc>
          <w:tcPr>
            <w:tcW w:w="3544" w:type="dxa"/>
          </w:tcPr>
          <w:p w:rsidR="00C968A4" w:rsidRDefault="00C968A4">
            <w:pPr>
              <w:tabs>
                <w:tab w:val="left" w:pos="4320"/>
              </w:tabs>
            </w:pPr>
          </w:p>
        </w:tc>
      </w:tr>
      <w:tr w:rsidR="00C968A4" w:rsidTr="00C968A4">
        <w:tc>
          <w:tcPr>
            <w:tcW w:w="3543" w:type="dxa"/>
          </w:tcPr>
          <w:p w:rsidR="00C968A4" w:rsidRDefault="00C968A4">
            <w:pPr>
              <w:tabs>
                <w:tab w:val="left" w:pos="4320"/>
              </w:tabs>
            </w:pPr>
            <w:smartTag w:uri="urn:schemas-microsoft-com:office:smarttags" w:element="Street">
              <w:smartTag w:uri="urn:schemas-microsoft-com:office:smarttags" w:element="address">
                <w:r>
                  <w:t>Northbourne Avenue</w:t>
                </w:r>
              </w:smartTag>
            </w:smartTag>
            <w:r>
              <w:t xml:space="preserve"> (also known as </w:t>
            </w:r>
            <w:smartTag w:uri="urn:schemas-microsoft-com:office:smarttags" w:element="Street">
              <w:smartTag w:uri="urn:schemas-microsoft-com:office:smarttags" w:element="address">
                <w:r>
                  <w:t>Federal Highway</w:t>
                </w:r>
              </w:smartTag>
            </w:smartTag>
            <w:r>
              <w:t>)</w:t>
            </w:r>
          </w:p>
        </w:tc>
        <w:tc>
          <w:tcPr>
            <w:tcW w:w="3544" w:type="dxa"/>
          </w:tcPr>
          <w:p w:rsidR="00C968A4" w:rsidRDefault="00FB0725">
            <w:pPr>
              <w:tabs>
                <w:tab w:val="left" w:pos="4320"/>
              </w:tabs>
            </w:pPr>
            <w:smartTag w:uri="urn:schemas-microsoft-com:office:smarttags" w:element="Street">
              <w:smartTag w:uri="urn:schemas-microsoft-com:office:smarttags" w:element="address">
                <w:r>
                  <w:t>Stirling Avenue</w:t>
                </w:r>
              </w:smartTag>
            </w:smartTag>
          </w:p>
        </w:tc>
        <w:tc>
          <w:tcPr>
            <w:tcW w:w="3544" w:type="dxa"/>
          </w:tcPr>
          <w:p w:rsidR="00C968A4" w:rsidRDefault="00297434">
            <w:pPr>
              <w:tabs>
                <w:tab w:val="left" w:pos="4320"/>
              </w:tabs>
            </w:pPr>
            <w:smartTag w:uri="urn:schemas-microsoft-com:office:smarttags" w:element="Street">
              <w:smartTag w:uri="urn:schemas-microsoft-com:office:smarttags" w:element="address">
                <w:r>
                  <w:t>Barton Highway</w:t>
                </w:r>
              </w:smartTag>
            </w:smartTag>
          </w:p>
        </w:tc>
        <w:tc>
          <w:tcPr>
            <w:tcW w:w="3544" w:type="dxa"/>
          </w:tcPr>
          <w:p w:rsidR="00C968A4" w:rsidRDefault="00C968A4">
            <w:pPr>
              <w:tabs>
                <w:tab w:val="left" w:pos="4320"/>
              </w:tabs>
            </w:pPr>
          </w:p>
        </w:tc>
      </w:tr>
      <w:tr w:rsidR="00C968A4" w:rsidTr="00C968A4">
        <w:tc>
          <w:tcPr>
            <w:tcW w:w="3543" w:type="dxa"/>
          </w:tcPr>
          <w:p w:rsidR="00C968A4" w:rsidRDefault="00C968A4">
            <w:pPr>
              <w:tabs>
                <w:tab w:val="left" w:pos="4320"/>
              </w:tabs>
            </w:pPr>
            <w:smartTag w:uri="urn:schemas-microsoft-com:office:smarttags" w:element="Street">
              <w:smartTag w:uri="urn:schemas-microsoft-com:office:smarttags" w:element="address">
                <w:r>
                  <w:t>Piallago Avenue</w:t>
                </w:r>
              </w:smartTag>
            </w:smartTag>
          </w:p>
        </w:tc>
        <w:tc>
          <w:tcPr>
            <w:tcW w:w="3544" w:type="dxa"/>
          </w:tcPr>
          <w:p w:rsidR="00C968A4" w:rsidRDefault="00FB0725">
            <w:pPr>
              <w:tabs>
                <w:tab w:val="left" w:pos="4320"/>
              </w:tabs>
            </w:pPr>
            <w:smartTag w:uri="urn:schemas-microsoft-com:office:smarttags" w:element="Street">
              <w:smartTag w:uri="urn:schemas-microsoft-com:office:smarttags" w:element="address">
                <w:r>
                  <w:t>Fairbairn Avenue</w:t>
                </w:r>
              </w:smartTag>
            </w:smartTag>
          </w:p>
        </w:tc>
        <w:tc>
          <w:tcPr>
            <w:tcW w:w="3544" w:type="dxa"/>
          </w:tcPr>
          <w:p w:rsidR="00C968A4" w:rsidRDefault="00297434">
            <w:pPr>
              <w:tabs>
                <w:tab w:val="left" w:pos="4320"/>
              </w:tabs>
            </w:pPr>
            <w:smartTag w:uri="urn:schemas-microsoft-com:office:smarttags" w:element="Street">
              <w:smartTag w:uri="urn:schemas-microsoft-com:office:smarttags" w:element="address">
                <w:r>
                  <w:t>Sutton Road</w:t>
                </w:r>
              </w:smartTag>
            </w:smartTag>
          </w:p>
        </w:tc>
        <w:tc>
          <w:tcPr>
            <w:tcW w:w="3544" w:type="dxa"/>
          </w:tcPr>
          <w:p w:rsidR="00C968A4" w:rsidRDefault="00C968A4">
            <w:pPr>
              <w:tabs>
                <w:tab w:val="left" w:pos="4320"/>
              </w:tabs>
            </w:pPr>
          </w:p>
        </w:tc>
      </w:tr>
      <w:tr w:rsidR="00C968A4" w:rsidTr="00C968A4">
        <w:tc>
          <w:tcPr>
            <w:tcW w:w="3543" w:type="dxa"/>
          </w:tcPr>
          <w:p w:rsidR="00C968A4" w:rsidRDefault="00C968A4">
            <w:pPr>
              <w:tabs>
                <w:tab w:val="left" w:pos="4320"/>
              </w:tabs>
            </w:pPr>
            <w:smartTag w:uri="urn:schemas-microsoft-com:office:smarttags" w:element="Street">
              <w:smartTag w:uri="urn:schemas-microsoft-com:office:smarttags" w:element="address">
                <w:r>
                  <w:t>Yass Road</w:t>
                </w:r>
              </w:smartTag>
            </w:smartTag>
          </w:p>
        </w:tc>
        <w:tc>
          <w:tcPr>
            <w:tcW w:w="3544" w:type="dxa"/>
          </w:tcPr>
          <w:p w:rsidR="00C968A4" w:rsidRDefault="00FB0725">
            <w:pPr>
              <w:tabs>
                <w:tab w:val="left" w:pos="4320"/>
              </w:tabs>
            </w:pPr>
            <w:r>
              <w:t>Entire length (NSW border)</w:t>
            </w:r>
          </w:p>
        </w:tc>
        <w:tc>
          <w:tcPr>
            <w:tcW w:w="3544" w:type="dxa"/>
          </w:tcPr>
          <w:p w:rsidR="00C968A4" w:rsidRDefault="00297434">
            <w:pPr>
              <w:tabs>
                <w:tab w:val="left" w:pos="4320"/>
              </w:tabs>
            </w:pPr>
            <w:r>
              <w:t>(</w:t>
            </w:r>
            <w:smartTag w:uri="urn:schemas-microsoft-com:office:smarttags" w:element="Street">
              <w:smartTag w:uri="urn:schemas-microsoft-com:office:smarttags" w:element="address">
                <w:r>
                  <w:t>Sutton Road</w:t>
                </w:r>
              </w:smartTag>
            </w:smartTag>
            <w:r>
              <w:t>)</w:t>
            </w:r>
          </w:p>
        </w:tc>
        <w:tc>
          <w:tcPr>
            <w:tcW w:w="3544" w:type="dxa"/>
          </w:tcPr>
          <w:p w:rsidR="00C968A4" w:rsidRPr="00297434" w:rsidRDefault="00297434" w:rsidP="00297434">
            <w:pPr>
              <w:tabs>
                <w:tab w:val="left" w:pos="4320"/>
              </w:tabs>
              <w:rPr>
                <w:szCs w:val="24"/>
              </w:rPr>
            </w:pPr>
            <w:r w:rsidRPr="00297434">
              <w:rPr>
                <w:szCs w:val="24"/>
                <w:lang w:eastAsia="en-AU"/>
              </w:rPr>
              <w:t xml:space="preserve">Strictly only one oversize vehicle allowed on bridge over </w:t>
            </w:r>
            <w:smartTag w:uri="urn:schemas-microsoft-com:office:smarttags" w:element="PlaceName">
              <w:smartTag w:uri="urn:schemas-microsoft-com:office:smarttags" w:element="place">
                <w:r w:rsidRPr="00297434">
                  <w:rPr>
                    <w:szCs w:val="24"/>
                    <w:lang w:eastAsia="en-AU"/>
                  </w:rPr>
                  <w:t>Molonglo</w:t>
                </w:r>
              </w:smartTag>
              <w:r w:rsidRPr="00297434">
                <w:rPr>
                  <w:szCs w:val="24"/>
                  <w:lang w:eastAsia="en-AU"/>
                </w:rPr>
                <w:t xml:space="preserve"> </w:t>
              </w:r>
              <w:smartTag w:uri="urn:schemas-microsoft-com:office:smarttags" w:element="PlaceType">
                <w:r w:rsidRPr="00297434">
                  <w:rPr>
                    <w:szCs w:val="24"/>
                    <w:lang w:eastAsia="en-AU"/>
                  </w:rPr>
                  <w:t>River</w:t>
                </w:r>
              </w:smartTag>
            </w:smartTag>
            <w:r w:rsidRPr="00297434">
              <w:rPr>
                <w:szCs w:val="24"/>
                <w:lang w:eastAsia="en-AU"/>
              </w:rPr>
              <w:t xml:space="preserve"> at any time</w:t>
            </w:r>
          </w:p>
        </w:tc>
      </w:tr>
    </w:tbl>
    <w:p w:rsidR="00C968A4" w:rsidRDefault="00C968A4">
      <w:pPr>
        <w:tabs>
          <w:tab w:val="left" w:pos="4320"/>
        </w:tabs>
      </w:pPr>
    </w:p>
    <w:p w:rsidR="00C968A4" w:rsidRDefault="00C968A4">
      <w:pPr>
        <w:tabs>
          <w:tab w:val="left" w:pos="4320"/>
        </w:tabs>
      </w:pPr>
    </w:p>
    <w:p w:rsidR="008155BE" w:rsidRDefault="008155BE">
      <w:pPr>
        <w:tabs>
          <w:tab w:val="left" w:pos="4320"/>
        </w:tabs>
        <w:sectPr w:rsidR="008155BE" w:rsidSect="00C968A4">
          <w:pgSz w:w="16839" w:h="11907" w:orient="landscape" w:code="9"/>
          <w:pgMar w:top="1797" w:right="1440" w:bottom="1797" w:left="1440" w:header="720" w:footer="720" w:gutter="0"/>
          <w:pgNumType w:start="1"/>
          <w:cols w:space="720"/>
        </w:sectPr>
      </w:pPr>
    </w:p>
    <w:p w:rsidR="007B71DC" w:rsidRDefault="00A36E8C" w:rsidP="007B71DC">
      <w:pPr>
        <w:keepNext/>
        <w:tabs>
          <w:tab w:val="left" w:pos="4320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702.75pt">
            <v:imagedata r:id="rId15" o:title=""/>
          </v:shape>
        </w:pict>
      </w:r>
    </w:p>
    <w:sectPr w:rsidR="007B71DC" w:rsidSect="00690735">
      <w:pgSz w:w="11907" w:h="16839" w:code="9"/>
      <w:pgMar w:top="1440" w:right="1797" w:bottom="1440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5A9B" w:rsidRDefault="00435A9B">
      <w:r>
        <w:separator/>
      </w:r>
    </w:p>
  </w:endnote>
  <w:endnote w:type="continuationSeparator" w:id="0">
    <w:p w:rsidR="00435A9B" w:rsidRDefault="00435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B3D" w:rsidRDefault="00BA3B3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127B" w:rsidRDefault="00155E13" w:rsidP="00055857">
    <w:pPr>
      <w:pStyle w:val="Footer"/>
      <w:spacing w:before="0" w:after="0" w:line="240" w:lineRule="auto"/>
      <w:rPr>
        <w:rFonts w:cs="Arial"/>
        <w:szCs w:val="18"/>
      </w:rPr>
    </w:pPr>
    <w:r>
      <w:rPr>
        <w:rFonts w:cs="Arial"/>
        <w:szCs w:val="18"/>
      </w:rPr>
      <w:t>*Name amended under Legislation Act, s 60</w:t>
    </w:r>
  </w:p>
  <w:p w:rsidR="0005349D" w:rsidRPr="00BA3B3D" w:rsidRDefault="00BA3B3D" w:rsidP="00BA3B3D">
    <w:pPr>
      <w:pStyle w:val="Footer"/>
      <w:spacing w:before="0" w:after="0"/>
      <w:jc w:val="center"/>
      <w:rPr>
        <w:rFonts w:cs="Arial"/>
        <w:sz w:val="14"/>
        <w:szCs w:val="18"/>
      </w:rPr>
    </w:pPr>
    <w:r w:rsidRPr="00BA3B3D">
      <w:rPr>
        <w:rFonts w:cs="Arial"/>
        <w:sz w:val="14"/>
        <w:szCs w:val="18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B3D" w:rsidRDefault="00BA3B3D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857" w:rsidRPr="00BA3B3D" w:rsidRDefault="00BA3B3D" w:rsidP="00BA3B3D">
    <w:pPr>
      <w:pStyle w:val="Footer"/>
      <w:spacing w:before="0" w:after="0"/>
      <w:jc w:val="center"/>
      <w:rPr>
        <w:rFonts w:cs="Arial"/>
        <w:sz w:val="14"/>
        <w:szCs w:val="18"/>
      </w:rPr>
    </w:pPr>
    <w:r w:rsidRPr="00BA3B3D">
      <w:rPr>
        <w:rFonts w:cs="Arial"/>
        <w:sz w:val="14"/>
        <w:szCs w:val="18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5A9B" w:rsidRDefault="00435A9B">
      <w:r>
        <w:separator/>
      </w:r>
    </w:p>
  </w:footnote>
  <w:footnote w:type="continuationSeparator" w:id="0">
    <w:p w:rsidR="00435A9B" w:rsidRDefault="00435A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B3D" w:rsidRDefault="00BA3B3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B3D" w:rsidRDefault="00BA3B3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B3D" w:rsidRDefault="00BA3B3D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3F" w:rsidRDefault="00731C3F" w:rsidP="00451297">
    <w:pPr>
      <w:autoSpaceDE w:val="0"/>
      <w:autoSpaceDN w:val="0"/>
      <w:adjustRightInd w:val="0"/>
      <w:rPr>
        <w:b/>
      </w:rPr>
    </w:pPr>
    <w:r w:rsidRPr="00451297">
      <w:rPr>
        <w:b/>
      </w:rPr>
      <w:t>Road Transport (Mass, Dimensions and Loading) Class 1 Oversize Vehicles E</w:t>
    </w:r>
    <w:r w:rsidR="0005349D">
      <w:rPr>
        <w:b/>
      </w:rPr>
      <w:t>xemption Notice</w:t>
    </w:r>
    <w:r w:rsidRPr="00451297">
      <w:rPr>
        <w:b/>
      </w:rPr>
      <w:t xml:space="preserve"> 2010 (No 1)</w:t>
    </w:r>
  </w:p>
  <w:p w:rsidR="00731C3F" w:rsidRPr="00451297" w:rsidRDefault="00731C3F" w:rsidP="00451297">
    <w:pPr>
      <w:autoSpaceDE w:val="0"/>
      <w:autoSpaceDN w:val="0"/>
      <w:adjustRightInd w:val="0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7635AD3"/>
    <w:multiLevelType w:val="multilevel"/>
    <w:tmpl w:val="42DA1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1F5E1100"/>
    <w:multiLevelType w:val="multilevel"/>
    <w:tmpl w:val="D172B58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 w15:restartNumberingAfterBreak="0">
    <w:nsid w:val="20E77CB3"/>
    <w:multiLevelType w:val="hybridMultilevel"/>
    <w:tmpl w:val="E8C8F5FC"/>
    <w:lvl w:ilvl="0" w:tplc="5220031E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9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0" w15:restartNumberingAfterBreak="0">
    <w:nsid w:val="5ADD1857"/>
    <w:multiLevelType w:val="multilevel"/>
    <w:tmpl w:val="F7F03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 w15:restartNumberingAfterBreak="0">
    <w:nsid w:val="70D432F2"/>
    <w:multiLevelType w:val="multilevel"/>
    <w:tmpl w:val="70B2D19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9"/>
  </w:num>
  <w:num w:numId="5">
    <w:abstractNumId w:val="11"/>
  </w:num>
  <w:num w:numId="6">
    <w:abstractNumId w:val="1"/>
  </w:num>
  <w:num w:numId="7">
    <w:abstractNumId w:val="7"/>
  </w:num>
  <w:num w:numId="8">
    <w:abstractNumId w:val="8"/>
  </w:num>
  <w:num w:numId="9">
    <w:abstractNumId w:val="4"/>
  </w:num>
  <w:num w:numId="10">
    <w:abstractNumId w:val="5"/>
  </w:num>
  <w:num w:numId="11">
    <w:abstractNumId w:val="12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F3A30"/>
    <w:rsid w:val="0001549D"/>
    <w:rsid w:val="00015A59"/>
    <w:rsid w:val="00035FCF"/>
    <w:rsid w:val="0005349D"/>
    <w:rsid w:val="00054668"/>
    <w:rsid w:val="00055857"/>
    <w:rsid w:val="0012619F"/>
    <w:rsid w:val="00127739"/>
    <w:rsid w:val="0014502C"/>
    <w:rsid w:val="00155E13"/>
    <w:rsid w:val="001739C5"/>
    <w:rsid w:val="001F3A30"/>
    <w:rsid w:val="001F5C00"/>
    <w:rsid w:val="00260F29"/>
    <w:rsid w:val="002652E5"/>
    <w:rsid w:val="00276AF8"/>
    <w:rsid w:val="00297434"/>
    <w:rsid w:val="003410DA"/>
    <w:rsid w:val="00346243"/>
    <w:rsid w:val="00347483"/>
    <w:rsid w:val="00384FAB"/>
    <w:rsid w:val="003A5EDF"/>
    <w:rsid w:val="003B5A50"/>
    <w:rsid w:val="00435A9B"/>
    <w:rsid w:val="00451297"/>
    <w:rsid w:val="004723FD"/>
    <w:rsid w:val="00474641"/>
    <w:rsid w:val="004F3869"/>
    <w:rsid w:val="00547E25"/>
    <w:rsid w:val="00586C61"/>
    <w:rsid w:val="00592DED"/>
    <w:rsid w:val="005A1CB9"/>
    <w:rsid w:val="005A3D33"/>
    <w:rsid w:val="005D0E3F"/>
    <w:rsid w:val="0062279C"/>
    <w:rsid w:val="00690735"/>
    <w:rsid w:val="006C1AE2"/>
    <w:rsid w:val="006D7DE6"/>
    <w:rsid w:val="006E4D64"/>
    <w:rsid w:val="00731C3F"/>
    <w:rsid w:val="007B0D6E"/>
    <w:rsid w:val="007B71DC"/>
    <w:rsid w:val="008155BE"/>
    <w:rsid w:val="0084228C"/>
    <w:rsid w:val="00846C04"/>
    <w:rsid w:val="00862218"/>
    <w:rsid w:val="00863C37"/>
    <w:rsid w:val="008936B5"/>
    <w:rsid w:val="008A7159"/>
    <w:rsid w:val="008D4BD4"/>
    <w:rsid w:val="0092127B"/>
    <w:rsid w:val="009445F2"/>
    <w:rsid w:val="009A1777"/>
    <w:rsid w:val="009D79A9"/>
    <w:rsid w:val="00A36E8C"/>
    <w:rsid w:val="00AB0C6D"/>
    <w:rsid w:val="00AF6128"/>
    <w:rsid w:val="00B42A6A"/>
    <w:rsid w:val="00B469D8"/>
    <w:rsid w:val="00B57B4F"/>
    <w:rsid w:val="00BA3B3D"/>
    <w:rsid w:val="00BE6A52"/>
    <w:rsid w:val="00C06867"/>
    <w:rsid w:val="00C33E0C"/>
    <w:rsid w:val="00C651DC"/>
    <w:rsid w:val="00C9273A"/>
    <w:rsid w:val="00C968A4"/>
    <w:rsid w:val="00D176A8"/>
    <w:rsid w:val="00DB1ECF"/>
    <w:rsid w:val="00DF7E52"/>
    <w:rsid w:val="00E15823"/>
    <w:rsid w:val="00E22860"/>
    <w:rsid w:val="00E46142"/>
    <w:rsid w:val="00E81496"/>
    <w:rsid w:val="00E975BF"/>
    <w:rsid w:val="00ED2FC4"/>
    <w:rsid w:val="00EF3866"/>
    <w:rsid w:val="00EF45D8"/>
    <w:rsid w:val="00FB0725"/>
    <w:rsid w:val="00FC1505"/>
    <w:rsid w:val="00FC668D"/>
    <w:rsid w:val="00FD0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State"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0"/>
  <w15:docId w15:val="{DA3A36FC-2EDE-4FD9-BBAB-2685C8B3C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pageBreakBefore/>
      <w:pBdr>
        <w:bottom w:val="single" w:sz="8" w:space="1" w:color="auto"/>
      </w:pBdr>
      <w:tabs>
        <w:tab w:val="left" w:pos="2880"/>
      </w:tabs>
      <w:spacing w:before="480" w:after="120"/>
      <w:outlineLvl w:val="0"/>
    </w:pPr>
    <w:rPr>
      <w:rFonts w:ascii="Arial" w:hAnsi="Arial"/>
      <w:b/>
      <w:kern w:val="28"/>
      <w:sz w:val="36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widowControl w:val="0"/>
      <w:jc w:val="center"/>
      <w:outlineLvl w:val="1"/>
    </w:pPr>
    <w:rPr>
      <w:rFonts w:ascii="Arial" w:hAnsi="Arial" w:cs="Arial"/>
      <w:i/>
      <w:iCs/>
      <w:sz w:val="16"/>
      <w:szCs w:val="16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pBdr>
        <w:right w:val="single" w:sz="4" w:space="4" w:color="auto"/>
      </w:pBdr>
      <w:outlineLvl w:val="2"/>
    </w:pPr>
    <w:rPr>
      <w:i/>
      <w:i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99"/>
    <w:qFormat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sz w:val="24"/>
      <w:szCs w:val="20"/>
      <w:lang w:eastAsia="en-US"/>
    </w:rPr>
  </w:style>
  <w:style w:type="paragraph" w:customStyle="1" w:styleId="Billname">
    <w:name w:val="Billname"/>
    <w:basedOn w:val="Normal"/>
    <w:uiPriority w:val="99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uiPriority w:val="99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uiPriority w:val="99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uiPriority w:val="99"/>
    <w:pPr>
      <w:spacing w:before="180" w:after="60"/>
      <w:jc w:val="both"/>
    </w:pPr>
  </w:style>
  <w:style w:type="paragraph" w:customStyle="1" w:styleId="CoverActName">
    <w:name w:val="CoverActName"/>
    <w:basedOn w:val="Normal"/>
    <w:uiPriority w:val="99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uiPriority w:val="99"/>
    <w:pPr>
      <w:tabs>
        <w:tab w:val="left" w:pos="2880"/>
      </w:tabs>
    </w:pPr>
  </w:style>
  <w:style w:type="paragraph" w:customStyle="1" w:styleId="Apara">
    <w:name w:val="A para"/>
    <w:basedOn w:val="Normal"/>
    <w:uiPriority w:val="99"/>
    <w:pPr>
      <w:numPr>
        <w:ilvl w:val="6"/>
        <w:numId w:val="13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uiPriority w:val="99"/>
    <w:pPr>
      <w:numPr>
        <w:ilvl w:val="7"/>
        <w:numId w:val="13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uiPriority w:val="99"/>
    <w:pPr>
      <w:numPr>
        <w:ilvl w:val="8"/>
        <w:numId w:val="13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uiPriority w:val="99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sz w:val="24"/>
      <w:szCs w:val="20"/>
      <w:lang w:eastAsia="en-US"/>
    </w:rPr>
  </w:style>
  <w:style w:type="paragraph" w:customStyle="1" w:styleId="ref">
    <w:name w:val="ref"/>
    <w:basedOn w:val="Normal"/>
    <w:next w:val="Normal"/>
    <w:uiPriority w:val="99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uiPriority w:val="99"/>
    <w:rPr>
      <w:rFonts w:cs="Times New Roman"/>
    </w:rPr>
  </w:style>
  <w:style w:type="paragraph" w:customStyle="1" w:styleId="CoverInForce">
    <w:name w:val="CoverInForce"/>
    <w:basedOn w:val="Normal"/>
    <w:uiPriority w:val="99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uiPriority w:val="99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uiPriority w:val="99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customStyle="1" w:styleId="Aparabullet">
    <w:name w:val="A para bullet"/>
    <w:basedOn w:val="Normal"/>
    <w:uiPriority w:val="99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99"/>
    <w:semiHidden/>
  </w:style>
  <w:style w:type="paragraph" w:styleId="TOC2">
    <w:name w:val="toc 2"/>
    <w:basedOn w:val="Normal"/>
    <w:next w:val="Normal"/>
    <w:autoRedefine/>
    <w:uiPriority w:val="99"/>
    <w:semiHidden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pPr>
      <w:ind w:left="480"/>
    </w:pPr>
  </w:style>
  <w:style w:type="paragraph" w:styleId="TOC4">
    <w:name w:val="toc 4"/>
    <w:basedOn w:val="Normal"/>
    <w:next w:val="Normal"/>
    <w:autoRedefine/>
    <w:uiPriority w:val="99"/>
    <w:semiHidden/>
    <w:pPr>
      <w:ind w:left="720"/>
    </w:pPr>
  </w:style>
  <w:style w:type="paragraph" w:styleId="TOC5">
    <w:name w:val="toc 5"/>
    <w:basedOn w:val="Normal"/>
    <w:next w:val="Normal"/>
    <w:autoRedefine/>
    <w:uiPriority w:val="99"/>
    <w:semiHidden/>
    <w:pPr>
      <w:ind w:left="960"/>
    </w:pPr>
  </w:style>
  <w:style w:type="paragraph" w:styleId="TOC6">
    <w:name w:val="toc 6"/>
    <w:basedOn w:val="Normal"/>
    <w:next w:val="Normal"/>
    <w:autoRedefine/>
    <w:uiPriority w:val="99"/>
    <w:semiHidden/>
    <w:pPr>
      <w:ind w:left="1200"/>
    </w:pPr>
  </w:style>
  <w:style w:type="paragraph" w:styleId="TOC7">
    <w:name w:val="toc 7"/>
    <w:basedOn w:val="Normal"/>
    <w:next w:val="Normal"/>
    <w:autoRedefine/>
    <w:uiPriority w:val="99"/>
    <w:semiHidden/>
    <w:pPr>
      <w:ind w:left="1440"/>
    </w:pPr>
  </w:style>
  <w:style w:type="paragraph" w:styleId="TOC8">
    <w:name w:val="toc 8"/>
    <w:basedOn w:val="Normal"/>
    <w:next w:val="Normal"/>
    <w:autoRedefine/>
    <w:uiPriority w:val="99"/>
    <w:semiHidden/>
    <w:pPr>
      <w:ind w:left="1680"/>
    </w:pPr>
  </w:style>
  <w:style w:type="paragraph" w:styleId="TOC9">
    <w:name w:val="toc 9"/>
    <w:basedOn w:val="Normal"/>
    <w:next w:val="Normal"/>
    <w:autoRedefine/>
    <w:uiPriority w:val="99"/>
    <w:semiHidden/>
    <w:pPr>
      <w:ind w:left="1920"/>
    </w:p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Pr>
      <w:sz w:val="24"/>
      <w:szCs w:val="20"/>
      <w:lang w:eastAsia="en-US"/>
    </w:rPr>
  </w:style>
  <w:style w:type="paragraph" w:customStyle="1" w:styleId="Minister">
    <w:name w:val="Minister"/>
    <w:basedOn w:val="Normal"/>
    <w:uiPriority w:val="99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uiPriority w:val="99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uiPriority w:val="99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  <w:lang w:eastAsia="en-US"/>
    </w:rPr>
  </w:style>
  <w:style w:type="paragraph" w:customStyle="1" w:styleId="ShadedSchClause">
    <w:name w:val="Shaded Sch Clause"/>
    <w:basedOn w:val="Normal"/>
    <w:next w:val="Normal"/>
    <w:uiPriority w:val="99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uiPriority w:val="99"/>
    <w:rPr>
      <w:rFonts w:cs="Times New Roman"/>
    </w:rPr>
  </w:style>
  <w:style w:type="table" w:styleId="TableGrid">
    <w:name w:val="Table Grid"/>
    <w:basedOn w:val="TableNormal"/>
    <w:uiPriority w:val="99"/>
    <w:rsid w:val="009445F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99"/>
    <w:qFormat/>
    <w:rsid w:val="007B71DC"/>
    <w:rPr>
      <w:b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843</Words>
  <Characters>4354</Characters>
  <Application>Microsoft Office Word</Application>
  <DocSecurity>0</DocSecurity>
  <Lines>228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Templates and checklist for the notification of registrable instruments on the ACT legislation register</vt:lpstr>
    </vt:vector>
  </TitlesOfParts>
  <Company>InTACT</Company>
  <LinksUpToDate>false</LinksUpToDate>
  <CharactersWithSpaces>5085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Templates and checklist for the notification of registrable instruments on the ACT legislation register</dc:title>
  <dc:subject/>
  <dc:creator>ACT Government</dc:creator>
  <cp:keywords/>
  <dc:description/>
  <cp:lastModifiedBy>PCODCS</cp:lastModifiedBy>
  <cp:revision>5</cp:revision>
  <cp:lastPrinted>2010-02-24T06:16:00Z</cp:lastPrinted>
  <dcterms:created xsi:type="dcterms:W3CDTF">2018-08-28T03:35:00Z</dcterms:created>
  <dcterms:modified xsi:type="dcterms:W3CDTF">2018-08-28T03:35:00Z</dcterms:modified>
</cp:coreProperties>
</file>