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276FF2">
        <w:rPr>
          <w:rFonts w:cs="Arial"/>
        </w:rPr>
        <w:t>Crace</w:t>
      </w:r>
      <w:r>
        <w:rPr>
          <w:rFonts w:cs="Arial"/>
        </w:rPr>
        <w:t xml:space="preserve">) </w:t>
      </w:r>
      <w:r w:rsidR="00924F8E">
        <w:rPr>
          <w:rFonts w:cs="Arial"/>
        </w:rPr>
        <w:t xml:space="preserve">Plan Variation </w:t>
      </w:r>
      <w:r w:rsidR="00C51C28">
        <w:rPr>
          <w:rFonts w:cs="Arial"/>
        </w:rPr>
        <w:t>201</w:t>
      </w:r>
      <w:r w:rsidR="003D7BEC">
        <w:rPr>
          <w:rFonts w:cs="Arial"/>
        </w:rPr>
        <w:t>1</w:t>
      </w:r>
      <w:r w:rsidR="00371708">
        <w:rPr>
          <w:rFonts w:cs="Arial"/>
        </w:rPr>
        <w:t xml:space="preserve"> (No.1)</w:t>
      </w:r>
      <w:r w:rsidR="00A87F65">
        <w:rPr>
          <w:rFonts w:cs="Arial"/>
        </w:rPr>
        <w:t xml:space="preserve"> 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3D7BEC">
        <w:rPr>
          <w:rFonts w:cs="Arial"/>
          <w:caps w:val="0"/>
          <w:lang w:val="en-AU"/>
        </w:rPr>
        <w:t>1</w:t>
      </w:r>
      <w:r w:rsidR="00A33336">
        <w:rPr>
          <w:rFonts w:cs="Arial"/>
          <w:caps w:val="0"/>
          <w:lang w:val="en-AU"/>
        </w:rPr>
        <w:t>—</w:t>
      </w:r>
      <w:r w:rsidR="00946D7C">
        <w:rPr>
          <w:rFonts w:cs="Arial"/>
          <w:caps w:val="0"/>
          <w:lang w:val="en-AU"/>
        </w:rPr>
        <w:t>237</w:t>
      </w:r>
    </w:p>
    <w:p w:rsidR="00A33336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3D7BEC">
        <w:rPr>
          <w:b/>
          <w:bCs/>
        </w:rPr>
        <w:t>1</w:t>
      </w:r>
      <w:r w:rsidR="003C2BEB">
        <w:rPr>
          <w:b/>
          <w:bCs/>
        </w:rPr>
        <w:t>-</w:t>
      </w:r>
      <w:r w:rsidR="00276FF2">
        <w:rPr>
          <w:b/>
          <w:bCs/>
        </w:rPr>
        <w:t>14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1E21EA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A33336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A33336" w:rsidRDefault="00A3333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A33336" w:rsidRDefault="00A33336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</w:t>
      </w:r>
      <w:r w:rsidR="00924F8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commences on the day after it is notified.</w:t>
      </w:r>
    </w:p>
    <w:p w:rsidR="00A33336" w:rsidRDefault="00A33336">
      <w:pPr>
        <w:pStyle w:val="BodyText"/>
        <w:rPr>
          <w:b w:val="0"/>
          <w:bCs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 w:rsidR="002960C4">
        <w:rPr>
          <w:b w:val="0"/>
          <w:bCs/>
          <w:color w:val="000000"/>
          <w:sz w:val="24"/>
          <w:szCs w:val="24"/>
        </w:rPr>
        <w:t xml:space="preserve">No </w:t>
      </w:r>
      <w:r w:rsidR="003C2BEB">
        <w:rPr>
          <w:b w:val="0"/>
          <w:bCs/>
          <w:color w:val="000000"/>
          <w:sz w:val="24"/>
          <w:szCs w:val="24"/>
        </w:rPr>
        <w:t>201</w:t>
      </w:r>
      <w:r w:rsidR="003D7BEC">
        <w:rPr>
          <w:b w:val="0"/>
          <w:bCs/>
          <w:color w:val="000000"/>
          <w:sz w:val="24"/>
          <w:szCs w:val="24"/>
        </w:rPr>
        <w:t>1</w:t>
      </w:r>
      <w:r w:rsidR="003C2BEB">
        <w:rPr>
          <w:b w:val="0"/>
          <w:bCs/>
          <w:color w:val="000000"/>
          <w:sz w:val="24"/>
          <w:szCs w:val="24"/>
        </w:rPr>
        <w:t>-</w:t>
      </w:r>
      <w:r w:rsidR="00371708">
        <w:rPr>
          <w:b w:val="0"/>
          <w:bCs/>
          <w:color w:val="000000"/>
          <w:sz w:val="24"/>
          <w:szCs w:val="24"/>
        </w:rPr>
        <w:t>14</w:t>
      </w:r>
      <w:r w:rsidR="00557A0F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  <w:r w:rsidR="00946D7C">
        <w:rPr>
          <w:b w:val="0"/>
          <w:bCs/>
          <w:color w:val="000000"/>
          <w:sz w:val="24"/>
          <w:szCs w:val="24"/>
        </w:rPr>
        <w:t>.</w:t>
      </w: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</w:p>
    <w:p w:rsidR="00A33336" w:rsidRDefault="00A33336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 w:rsidR="00276FF2">
        <w:rPr>
          <w:b w:val="0"/>
          <w:bCs/>
          <w:sz w:val="24"/>
          <w:szCs w:val="24"/>
        </w:rPr>
        <w:t>Crace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A33336" w:rsidRDefault="00A33336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A33336" w:rsidRDefault="00A33336"/>
    <w:p w:rsidR="00A33336" w:rsidRDefault="00A33336"/>
    <w:p w:rsidR="00A33336" w:rsidRDefault="00371708">
      <w:r>
        <w:t>Neil Savery</w:t>
      </w:r>
    </w:p>
    <w:p w:rsidR="00A33336" w:rsidRDefault="00A33336">
      <w:r>
        <w:t>Planning and Land Authority</w:t>
      </w:r>
    </w:p>
    <w:p w:rsidR="00A33336" w:rsidRDefault="00946D7C">
      <w:pPr>
        <w:rPr>
          <w:color w:val="000000"/>
        </w:rPr>
      </w:pPr>
      <w:r>
        <w:rPr>
          <w:color w:val="000000"/>
        </w:rPr>
        <w:t>10 May 2011</w:t>
      </w: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</w:t>
      </w:r>
      <w:r w:rsidR="00C51C28">
        <w:rPr>
          <w:rFonts w:cs="Arial"/>
          <w:b/>
          <w:bCs/>
        </w:rPr>
        <w:t>I2010</w:t>
      </w:r>
      <w:r w:rsidR="00A33336">
        <w:rPr>
          <w:rFonts w:cs="Arial"/>
          <w:b/>
          <w:bCs/>
        </w:rPr>
        <w:t xml:space="preserve"> </w:t>
      </w:r>
      <w:r w:rsidR="008E2637">
        <w:rPr>
          <w:rFonts w:cs="Arial"/>
          <w:b/>
          <w:bCs/>
        </w:rPr>
        <w:t>–</w:t>
      </w:r>
    </w:p>
    <w:p w:rsidR="008E2637" w:rsidRDefault="008E2637">
      <w:pPr>
        <w:jc w:val="center"/>
        <w:rPr>
          <w:rFonts w:cs="Arial"/>
          <w:b/>
          <w:bCs/>
        </w:rPr>
      </w:pPr>
    </w:p>
    <w:p w:rsidR="00A33336" w:rsidRDefault="009A1D1A" w:rsidP="00276FF2">
      <w:pPr>
        <w:jc w:val="center"/>
        <w:rPr>
          <w:rFonts w:cs="Arial"/>
          <w:b/>
          <w:bCs/>
        </w:rPr>
      </w:pPr>
      <w:r>
        <w:rPr>
          <w:rFonts w:cs="Arial"/>
          <w:b/>
          <w:bCs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513.75pt">
            <v:imagedata r:id="rId7" o:title="TA2011-14 Crace"/>
          </v:shape>
        </w:pict>
      </w:r>
    </w:p>
    <w:p w:rsidR="0064572E" w:rsidRDefault="008E2637" w:rsidP="008E2637">
      <w:pPr>
        <w:ind w:left="3600"/>
      </w:pPr>
      <w:r>
        <w:rPr>
          <w:rFonts w:cs="Arial"/>
          <w:b/>
          <w:bCs/>
        </w:rPr>
        <w:tab/>
      </w:r>
    </w:p>
    <w:p w:rsidR="00331EA3" w:rsidRDefault="00331EA3">
      <w:pPr>
        <w:ind w:left="3600"/>
      </w:pP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64572E" w:rsidRDefault="00962F41" w:rsidP="00946D7C">
      <w:r>
        <w:t>Neil Savery</w:t>
      </w:r>
    </w:p>
    <w:p w:rsidR="00A33336" w:rsidRDefault="00A33336" w:rsidP="00946D7C">
      <w:pPr>
        <w:rPr>
          <w:rFonts w:cs="Arial"/>
        </w:rPr>
      </w:pPr>
      <w:r>
        <w:rPr>
          <w:rFonts w:cs="Arial"/>
        </w:rPr>
        <w:t>Planning and Land Authority</w:t>
      </w:r>
    </w:p>
    <w:p w:rsidR="00A33336" w:rsidRDefault="00946D7C">
      <w:pPr>
        <w:rPr>
          <w:color w:val="000000"/>
        </w:rPr>
      </w:pPr>
      <w:r>
        <w:rPr>
          <w:color w:val="000000"/>
        </w:rPr>
        <w:t>10 May 2011</w:t>
      </w:r>
    </w:p>
    <w:sectPr w:rsidR="00A3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B1" w:rsidRDefault="00565FB1">
      <w:r>
        <w:separator/>
      </w:r>
    </w:p>
  </w:endnote>
  <w:endnote w:type="continuationSeparator" w:id="0">
    <w:p w:rsidR="00565FB1" w:rsidRDefault="0056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0D" w:rsidRDefault="0068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68060D" w:rsidRDefault="0068060D" w:rsidP="0068060D">
    <w:pPr>
      <w:pStyle w:val="Footer"/>
      <w:jc w:val="center"/>
      <w:rPr>
        <w:rFonts w:cs="Arial"/>
        <w:sz w:val="14"/>
      </w:rPr>
    </w:pPr>
    <w:r w:rsidRPr="006806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framePr w:w="10206" w:hSpace="181" w:wrap="auto" w:vAnchor="page" w:hAnchor="page" w:x="681" w:y="16161"/>
      <w:jc w:val="right"/>
      <w:rPr>
        <w:vanish/>
        <w:sz w:val="13"/>
      </w:rPr>
    </w:pPr>
  </w:p>
  <w:p w:rsidR="00924B89" w:rsidRPr="0068060D" w:rsidRDefault="0068060D" w:rsidP="0068060D">
    <w:pPr>
      <w:pStyle w:val="Footer"/>
      <w:jc w:val="center"/>
      <w:rPr>
        <w:rFonts w:cs="Arial"/>
        <w:sz w:val="14"/>
      </w:rPr>
    </w:pPr>
    <w:r w:rsidRPr="0068060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B1" w:rsidRDefault="00565FB1">
      <w:r>
        <w:separator/>
      </w:r>
    </w:p>
  </w:footnote>
  <w:footnote w:type="continuationSeparator" w:id="0">
    <w:p w:rsidR="00565FB1" w:rsidRDefault="0056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0D" w:rsidRDefault="0068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0D" w:rsidRDefault="00680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14E7"/>
    <w:rsid w:val="000135C6"/>
    <w:rsid w:val="00097BAD"/>
    <w:rsid w:val="000A2CAC"/>
    <w:rsid w:val="000E0D58"/>
    <w:rsid w:val="00105797"/>
    <w:rsid w:val="00116289"/>
    <w:rsid w:val="001243F0"/>
    <w:rsid w:val="00137F10"/>
    <w:rsid w:val="00176E83"/>
    <w:rsid w:val="001A44EE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76FF2"/>
    <w:rsid w:val="002960C4"/>
    <w:rsid w:val="002A0650"/>
    <w:rsid w:val="002D5CA7"/>
    <w:rsid w:val="002D7987"/>
    <w:rsid w:val="002F2159"/>
    <w:rsid w:val="003011BD"/>
    <w:rsid w:val="00331EA3"/>
    <w:rsid w:val="003376C5"/>
    <w:rsid w:val="00341963"/>
    <w:rsid w:val="00371708"/>
    <w:rsid w:val="003A7946"/>
    <w:rsid w:val="003C2BEB"/>
    <w:rsid w:val="003D7BEC"/>
    <w:rsid w:val="003F4CA1"/>
    <w:rsid w:val="00460E7D"/>
    <w:rsid w:val="004745CA"/>
    <w:rsid w:val="004A57A5"/>
    <w:rsid w:val="004C310D"/>
    <w:rsid w:val="004C5733"/>
    <w:rsid w:val="004E019A"/>
    <w:rsid w:val="004E3D85"/>
    <w:rsid w:val="00501840"/>
    <w:rsid w:val="00507E3F"/>
    <w:rsid w:val="00544795"/>
    <w:rsid w:val="00551893"/>
    <w:rsid w:val="00557A0F"/>
    <w:rsid w:val="00565FB1"/>
    <w:rsid w:val="005868F0"/>
    <w:rsid w:val="005E3EB4"/>
    <w:rsid w:val="006254EF"/>
    <w:rsid w:val="0064572E"/>
    <w:rsid w:val="00672672"/>
    <w:rsid w:val="0068060D"/>
    <w:rsid w:val="006C0470"/>
    <w:rsid w:val="006D3A32"/>
    <w:rsid w:val="006D5D6C"/>
    <w:rsid w:val="006F1E53"/>
    <w:rsid w:val="00711421"/>
    <w:rsid w:val="0073080A"/>
    <w:rsid w:val="00760F52"/>
    <w:rsid w:val="0076713D"/>
    <w:rsid w:val="00780AFC"/>
    <w:rsid w:val="007B24FA"/>
    <w:rsid w:val="00804ABF"/>
    <w:rsid w:val="00835A44"/>
    <w:rsid w:val="008B704E"/>
    <w:rsid w:val="008E0502"/>
    <w:rsid w:val="008E2637"/>
    <w:rsid w:val="00903BF1"/>
    <w:rsid w:val="009047E1"/>
    <w:rsid w:val="00921213"/>
    <w:rsid w:val="00924B89"/>
    <w:rsid w:val="00924F8E"/>
    <w:rsid w:val="00944269"/>
    <w:rsid w:val="00946D7C"/>
    <w:rsid w:val="00955163"/>
    <w:rsid w:val="00962F41"/>
    <w:rsid w:val="00995748"/>
    <w:rsid w:val="0099656B"/>
    <w:rsid w:val="009A1D1A"/>
    <w:rsid w:val="009C28EB"/>
    <w:rsid w:val="00A33336"/>
    <w:rsid w:val="00A41499"/>
    <w:rsid w:val="00A456A2"/>
    <w:rsid w:val="00A641F6"/>
    <w:rsid w:val="00A87F65"/>
    <w:rsid w:val="00BA2F63"/>
    <w:rsid w:val="00BA7F8F"/>
    <w:rsid w:val="00BD5A79"/>
    <w:rsid w:val="00BE15D2"/>
    <w:rsid w:val="00BF24D1"/>
    <w:rsid w:val="00BF7210"/>
    <w:rsid w:val="00C26497"/>
    <w:rsid w:val="00C35013"/>
    <w:rsid w:val="00C51C28"/>
    <w:rsid w:val="00C64E3A"/>
    <w:rsid w:val="00C81486"/>
    <w:rsid w:val="00CE2E53"/>
    <w:rsid w:val="00D058B9"/>
    <w:rsid w:val="00D063C4"/>
    <w:rsid w:val="00D2539B"/>
    <w:rsid w:val="00D67503"/>
    <w:rsid w:val="00D80EA8"/>
    <w:rsid w:val="00DB1D09"/>
    <w:rsid w:val="00DD3DB2"/>
    <w:rsid w:val="00DD58B5"/>
    <w:rsid w:val="00E22EAF"/>
    <w:rsid w:val="00E2643A"/>
    <w:rsid w:val="00E270C9"/>
    <w:rsid w:val="00E37FA8"/>
    <w:rsid w:val="00EC0517"/>
    <w:rsid w:val="00EE07F8"/>
    <w:rsid w:val="00EF1378"/>
    <w:rsid w:val="00F007D4"/>
    <w:rsid w:val="00F43B0F"/>
    <w:rsid w:val="00F629A8"/>
    <w:rsid w:val="00F639D8"/>
    <w:rsid w:val="00F86FA2"/>
    <w:rsid w:val="00FA265E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EE5B218-C42F-40E7-8957-D83C355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4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681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2011-05-10T01:22:00Z</cp:lastPrinted>
  <dcterms:created xsi:type="dcterms:W3CDTF">2018-09-11T23:22:00Z</dcterms:created>
  <dcterms:modified xsi:type="dcterms:W3CDTF">2018-09-11T23:22:00Z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
9ss0rPPcqHC5mNhf40bbOTBELvMH8GgQobsZ7TYHa432KfG5EvqrbltlO+t6Pg4znRcDwblHBlGL_x000d_
n1Ma3kPaVhw2GC7UHQf//pRf2sH/qP2LZjryVQ3wRnArK7dqRhHiukqfhSYo00xBXx7o1AZ6HHtL_x000d_
XpM+SO3UWbG//aNK6</vt:lpwstr>
  </property>
  <property fmtid="{D5CDD505-2E9C-101B-9397-08002B2CF9AE}" pid="3" name="MAIL_MSG_ID2">
    <vt:lpwstr>biTZ26whGjtYfoDh4S93wVU5kLxfyfV0qcp9azsKtSdr8q6KAFYPB77VdBF_x000d_
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A6384754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2011-05-09T04:10:19Z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2011-05-13T00:00:23Z</vt:filetime>
  </property>
  <property fmtid="{D5CDD505-2E9C-101B-9397-08002B2CF9AE}" pid="12" name="Objective-ModificationStamp">
    <vt:filetime>2011-05-13T00:04:53Z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Government:ACTPLA:BRANCH - Planning Services:Development Policy:04 - TERRITORY PLAN VARIATION UNIT - New ((Active 20091126):01 Territory Plan Management (Variations, Technical Amendments, Planning Reports and Proposals):2 Technical Amendments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TA2011 - 14 - Crace - notifiable instrument - NI2011-237</vt:lpwstr>
  </property>
  <property fmtid="{D5CDD505-2E9C-101B-9397-08002B2CF9AE}" pid="18" name="Objective-Version">
    <vt:lpwstr>4.0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5</vt:i4>
  </property>
  <property fmtid="{D5CDD505-2E9C-101B-9397-08002B2CF9AE}" pid="21" name="Objective-FileNumber">
    <vt:lpwstr>1-2011/06366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ACTPLA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