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683" w:rsidRDefault="000A7683" w:rsidP="000A7683">
      <w:pPr>
        <w:rPr>
          <w:rFonts w:cs="Arial"/>
          <w:sz w:val="22"/>
        </w:rPr>
      </w:pPr>
      <w:bookmarkStart w:id="0" w:name="_GoBack"/>
      <w:bookmarkEnd w:id="0"/>
    </w:p>
    <w:p w:rsidR="000A7683" w:rsidRDefault="000A7683" w:rsidP="000A7683">
      <w:pPr>
        <w:pStyle w:val="Header"/>
        <w:spacing w:before="120"/>
        <w:rPr>
          <w:rFonts w:cs="Arial"/>
        </w:rPr>
      </w:pPr>
      <w:smartTag w:uri="urn:schemas-microsoft-com:office:smarttags" w:element="place">
        <w:smartTag w:uri="urn:schemas-microsoft-com:office:smarttags" w:element="State">
          <w:r>
            <w:rPr>
              <w:rFonts w:cs="Arial"/>
            </w:rPr>
            <w:t>Australian Capital Territory</w:t>
          </w:r>
        </w:smartTag>
      </w:smartTag>
    </w:p>
    <w:p w:rsidR="000A7683" w:rsidRDefault="000A7683" w:rsidP="000A7683">
      <w:pPr>
        <w:pStyle w:val="Billname"/>
        <w:spacing w:before="0"/>
        <w:rPr>
          <w:rFonts w:cs="Arial"/>
        </w:rPr>
      </w:pPr>
      <w:r>
        <w:rPr>
          <w:rFonts w:cs="Arial"/>
        </w:rPr>
        <w:t>Planning and Development (Draft Variation No</w:t>
      </w:r>
      <w:r w:rsidR="00716C0B">
        <w:rPr>
          <w:rFonts w:cs="Arial"/>
        </w:rPr>
        <w:t> </w:t>
      </w:r>
      <w:r>
        <w:rPr>
          <w:rFonts w:cs="Arial"/>
        </w:rPr>
        <w:t>315) Consultation Notice 2012</w:t>
      </w:r>
    </w:p>
    <w:p w:rsidR="000A7683" w:rsidRPr="00A4199B" w:rsidRDefault="000A7683" w:rsidP="000A7683">
      <w:pPr>
        <w:pStyle w:val="hidden"/>
        <w:rPr>
          <w:rFonts w:ascii="Helvetica" w:hAnsi="Helvetica"/>
          <w:vanish w:val="0"/>
          <w:color w:val="auto"/>
        </w:rPr>
      </w:pPr>
      <w:bookmarkStart w:id="1" w:name="Citation"/>
    </w:p>
    <w:p w:rsidR="000A7683" w:rsidRPr="00CB06CE" w:rsidRDefault="000A7683" w:rsidP="000A7683">
      <w:r w:rsidRPr="00CB06CE">
        <w:rPr>
          <w:rFonts w:cs="Arial"/>
        </w:rPr>
        <w:t>Draft Variation 315 - Aranda Fire and Ambulance Station</w:t>
      </w:r>
    </w:p>
    <w:p w:rsidR="000A7683" w:rsidRDefault="000A7683" w:rsidP="000A7683">
      <w:pPr>
        <w:pStyle w:val="hidden"/>
        <w:rPr>
          <w:rFonts w:ascii="Helvetica" w:hAnsi="Helvetica"/>
          <w:vanish w:val="0"/>
          <w:color w:val="auto"/>
        </w:rPr>
      </w:pPr>
    </w:p>
    <w:p w:rsidR="000A7683" w:rsidRDefault="000A7683" w:rsidP="000A7683">
      <w:pPr>
        <w:spacing w:before="240" w:after="60"/>
        <w:rPr>
          <w:rFonts w:cs="Arial"/>
          <w:b/>
          <w:vertAlign w:val="superscript"/>
        </w:rPr>
      </w:pPr>
      <w:r>
        <w:rPr>
          <w:rFonts w:cs="Arial"/>
          <w:b/>
        </w:rPr>
        <w:t>Notifiable instrument NI2012—</w:t>
      </w:r>
      <w:r w:rsidR="00A844A3">
        <w:rPr>
          <w:rFonts w:cs="Arial"/>
          <w:b/>
        </w:rPr>
        <w:t>372</w:t>
      </w:r>
    </w:p>
    <w:p w:rsidR="000A7683" w:rsidRDefault="000A7683" w:rsidP="000A7683">
      <w:pPr>
        <w:pStyle w:val="madeunder"/>
        <w:rPr>
          <w:rFonts w:cs="Arial"/>
          <w:sz w:val="20"/>
        </w:rPr>
      </w:pPr>
      <w:r w:rsidRPr="00DD46A0">
        <w:rPr>
          <w:rFonts w:cs="Arial"/>
          <w:sz w:val="20"/>
        </w:rPr>
        <w:t>made under the</w:t>
      </w:r>
    </w:p>
    <w:p w:rsidR="000A7683" w:rsidRPr="00DD46A0" w:rsidRDefault="000A7683" w:rsidP="000A7683">
      <w:pPr>
        <w:pStyle w:val="madeunder"/>
        <w:rPr>
          <w:rFonts w:cs="Arial"/>
          <w:sz w:val="20"/>
        </w:rPr>
      </w:pPr>
    </w:p>
    <w:p w:rsidR="000A7683" w:rsidRDefault="000A7683" w:rsidP="000A7683">
      <w:pPr>
        <w:pStyle w:val="CoverActName"/>
        <w:spacing w:before="0"/>
        <w:jc w:val="left"/>
        <w:rPr>
          <w:rFonts w:cs="Arial"/>
          <w:sz w:val="20"/>
          <w:vertAlign w:val="superscript"/>
        </w:rPr>
      </w:pPr>
      <w:r>
        <w:rPr>
          <w:rFonts w:cs="Arial"/>
          <w:i/>
          <w:sz w:val="20"/>
        </w:rPr>
        <w:t>Planning and Development Act 2007</w:t>
      </w:r>
      <w:r>
        <w:rPr>
          <w:rFonts w:cs="Arial"/>
          <w:sz w:val="20"/>
        </w:rPr>
        <w:t>, section 63 (Public consultation - notification) and section 64 (Public consultation – notice of interim effect etc)</w:t>
      </w:r>
    </w:p>
    <w:bookmarkEnd w:id="1"/>
    <w:p w:rsidR="000A7683" w:rsidRDefault="000A7683" w:rsidP="000A7683">
      <w:pPr>
        <w:pStyle w:val="N-line3"/>
        <w:pBdr>
          <w:bottom w:val="none" w:sz="0" w:space="0" w:color="auto"/>
        </w:pBdr>
        <w:rPr>
          <w:rFonts w:cs="Arial"/>
        </w:rPr>
      </w:pPr>
    </w:p>
    <w:p w:rsidR="000A7683" w:rsidRDefault="000A7683" w:rsidP="000A7683">
      <w:pPr>
        <w:pStyle w:val="N-line3"/>
        <w:pBdr>
          <w:top w:val="single" w:sz="12" w:space="1" w:color="auto"/>
          <w:bottom w:val="none" w:sz="0" w:space="0" w:color="auto"/>
        </w:pBdr>
        <w:jc w:val="left"/>
        <w:rPr>
          <w:rFonts w:cs="Arial"/>
        </w:rPr>
      </w:pPr>
    </w:p>
    <w:p w:rsidR="000A7683" w:rsidRPr="00716C0B" w:rsidRDefault="000A7683" w:rsidP="00716C0B">
      <w:pPr>
        <w:pStyle w:val="DVBody"/>
        <w:spacing w:after="120"/>
        <w:rPr>
          <w:rFonts w:ascii="Arial" w:hAnsi="Arial" w:cs="Arial"/>
        </w:rPr>
      </w:pPr>
      <w:r w:rsidRPr="002A3CB6">
        <w:rPr>
          <w:rFonts w:ascii="Arial" w:hAnsi="Arial" w:cs="Arial"/>
        </w:rPr>
        <w:t xml:space="preserve">Draft Variation </w:t>
      </w:r>
      <w:bookmarkStart w:id="2" w:name="Variation_number1"/>
      <w:r w:rsidRPr="002A3CB6">
        <w:rPr>
          <w:rFonts w:ascii="Arial" w:hAnsi="Arial" w:cs="Arial"/>
        </w:rPr>
        <w:t>315</w:t>
      </w:r>
      <w:bookmarkEnd w:id="2"/>
      <w:r w:rsidRPr="002A3CB6">
        <w:rPr>
          <w:rFonts w:ascii="Arial" w:hAnsi="Arial" w:cs="Arial"/>
        </w:rPr>
        <w:t xml:space="preserve"> to the Territory Plan (see </w:t>
      </w:r>
      <w:r w:rsidRPr="002A3CB6">
        <w:rPr>
          <w:rFonts w:ascii="Arial" w:hAnsi="Arial" w:cs="Arial"/>
          <w:b/>
          <w:i/>
        </w:rPr>
        <w:t>Annexure A</w:t>
      </w:r>
      <w:r w:rsidRPr="002A3CB6">
        <w:rPr>
          <w:rFonts w:ascii="Arial" w:hAnsi="Arial" w:cs="Arial"/>
        </w:rPr>
        <w:t xml:space="preserve">) </w:t>
      </w:r>
      <w:bookmarkStart w:id="3" w:name="Description"/>
      <w:r w:rsidRPr="002A3CB6">
        <w:rPr>
          <w:rFonts w:ascii="Arial" w:hAnsi="Arial" w:cs="Arial"/>
        </w:rPr>
        <w:t xml:space="preserve">has been prepared to enable development of </w:t>
      </w:r>
      <w:r w:rsidR="00B514B9">
        <w:rPr>
          <w:rFonts w:ascii="Arial" w:hAnsi="Arial" w:cs="Arial"/>
        </w:rPr>
        <w:t>a fire and ambulance s</w:t>
      </w:r>
      <w:r w:rsidRPr="002A3CB6">
        <w:rPr>
          <w:rFonts w:ascii="Arial" w:hAnsi="Arial" w:cs="Arial"/>
        </w:rPr>
        <w:t xml:space="preserve">tation </w:t>
      </w:r>
      <w:r w:rsidR="00D53A0B">
        <w:rPr>
          <w:rFonts w:ascii="Arial" w:hAnsi="Arial" w:cs="Arial"/>
        </w:rPr>
        <w:t xml:space="preserve">on Bindubi Street near the corner of Belconnen Way, </w:t>
      </w:r>
      <w:r w:rsidRPr="002A3CB6">
        <w:rPr>
          <w:rFonts w:ascii="Arial" w:hAnsi="Arial" w:cs="Arial"/>
        </w:rPr>
        <w:t xml:space="preserve">Aranda, section 1 blocks 17, 18, 19 and part of block 24.  </w:t>
      </w:r>
      <w:r w:rsidR="003F3738">
        <w:rPr>
          <w:rFonts w:ascii="Arial" w:hAnsi="Arial" w:cs="Arial"/>
        </w:rPr>
        <w:t xml:space="preserve">A block will be created for the site after lodgement of a survey plan.  </w:t>
      </w:r>
      <w:r w:rsidRPr="002A3CB6">
        <w:rPr>
          <w:rFonts w:ascii="Arial" w:hAnsi="Arial" w:cs="Arial"/>
        </w:rPr>
        <w:t xml:space="preserve">The subject </w:t>
      </w:r>
      <w:r w:rsidR="003F3738">
        <w:rPr>
          <w:rFonts w:ascii="Arial" w:hAnsi="Arial" w:cs="Arial"/>
        </w:rPr>
        <w:t>site</w:t>
      </w:r>
      <w:r w:rsidRPr="002A3CB6">
        <w:rPr>
          <w:rFonts w:ascii="Arial" w:hAnsi="Arial" w:cs="Arial"/>
        </w:rPr>
        <w:t xml:space="preserve"> is currently zoned </w:t>
      </w:r>
      <w:r w:rsidRPr="002A3CB6">
        <w:rPr>
          <w:rFonts w:ascii="Arial" w:hAnsi="Arial" w:cs="Arial"/>
          <w:lang w:val="en-US"/>
        </w:rPr>
        <w:t>transport and services TSZ1 transport and parks and recreation PRZ1 urban open space.</w:t>
      </w:r>
      <w:r w:rsidRPr="002A3CB6">
        <w:rPr>
          <w:rFonts w:ascii="Arial" w:hAnsi="Arial" w:cs="Arial"/>
        </w:rPr>
        <w:t xml:space="preserve">  </w:t>
      </w:r>
      <w:r w:rsidR="003F3738">
        <w:rPr>
          <w:rFonts w:ascii="Arial" w:hAnsi="Arial" w:cs="Arial"/>
        </w:rPr>
        <w:t xml:space="preserve">The zoning for the site will remain unchanged.  </w:t>
      </w:r>
      <w:r>
        <w:rPr>
          <w:rFonts w:ascii="Arial" w:hAnsi="Arial" w:cs="Arial"/>
        </w:rPr>
        <w:t>An</w:t>
      </w:r>
      <w:r w:rsidR="003F3738">
        <w:rPr>
          <w:rFonts w:ascii="Arial" w:hAnsi="Arial" w:cs="Arial"/>
        </w:rPr>
        <w:t xml:space="preserve"> e</w:t>
      </w:r>
      <w:r w:rsidRPr="002A3CB6">
        <w:rPr>
          <w:rFonts w:ascii="Arial" w:hAnsi="Arial" w:cs="Arial"/>
          <w:i/>
        </w:rPr>
        <w:t>mergency services facility</w:t>
      </w:r>
      <w:r>
        <w:rPr>
          <w:rFonts w:ascii="Arial" w:hAnsi="Arial" w:cs="Arial"/>
        </w:rPr>
        <w:t xml:space="preserve"> </w:t>
      </w:r>
      <w:r w:rsidRPr="002A3CB6">
        <w:rPr>
          <w:rFonts w:ascii="Arial" w:hAnsi="Arial" w:cs="Arial"/>
        </w:rPr>
        <w:t>is currently prohibited in these zones under the Territory Plan.</w:t>
      </w:r>
      <w:r>
        <w:rPr>
          <w:rFonts w:ascii="Arial" w:hAnsi="Arial" w:cs="Arial"/>
        </w:rPr>
        <w:t xml:space="preserve"> </w:t>
      </w:r>
      <w:r w:rsidRPr="002A3CB6">
        <w:rPr>
          <w:rFonts w:ascii="Arial" w:hAnsi="Arial" w:cs="Arial"/>
        </w:rPr>
        <w:t xml:space="preserve"> The draft variation proposes that </w:t>
      </w:r>
      <w:r w:rsidR="003F3738">
        <w:rPr>
          <w:rFonts w:ascii="Arial" w:hAnsi="Arial" w:cs="Arial"/>
          <w:i/>
        </w:rPr>
        <w:t>e</w:t>
      </w:r>
      <w:r w:rsidRPr="002A3CB6">
        <w:rPr>
          <w:rFonts w:ascii="Arial" w:hAnsi="Arial" w:cs="Arial"/>
          <w:i/>
        </w:rPr>
        <w:t>mergency services facility</w:t>
      </w:r>
      <w:r w:rsidRPr="002A3CB6">
        <w:rPr>
          <w:rFonts w:ascii="Arial" w:hAnsi="Arial" w:cs="Arial"/>
        </w:rPr>
        <w:t xml:space="preserve"> be added as additional merit track development in both zone development tables</w:t>
      </w:r>
      <w:r w:rsidR="00B85F77">
        <w:rPr>
          <w:rFonts w:ascii="Arial" w:hAnsi="Arial" w:cs="Arial"/>
        </w:rPr>
        <w:t xml:space="preserve"> for the subject site only,</w:t>
      </w:r>
      <w:r w:rsidRPr="002A3CB6">
        <w:rPr>
          <w:rFonts w:ascii="Arial" w:hAnsi="Arial" w:cs="Arial"/>
        </w:rPr>
        <w:t xml:space="preserve"> and </w:t>
      </w:r>
      <w:r>
        <w:rPr>
          <w:rFonts w:ascii="Arial" w:hAnsi="Arial" w:cs="Arial"/>
        </w:rPr>
        <w:t xml:space="preserve">that site specific planning controls </w:t>
      </w:r>
      <w:r w:rsidRPr="002A3CB6">
        <w:rPr>
          <w:rFonts w:ascii="Arial" w:hAnsi="Arial" w:cs="Arial"/>
        </w:rPr>
        <w:t xml:space="preserve">are established via a precinct code to guide development on the subject site.  The site will also be removed from the public land (Pe urban open space) so land management responsibility can be moved to the </w:t>
      </w:r>
      <w:r w:rsidR="00B85F77">
        <w:rPr>
          <w:rFonts w:ascii="Arial" w:hAnsi="Arial" w:cs="Arial"/>
        </w:rPr>
        <w:t>Emergency Services Agency.</w:t>
      </w:r>
    </w:p>
    <w:bookmarkEnd w:id="3"/>
    <w:p w:rsidR="000A7683" w:rsidRPr="00716C0B" w:rsidRDefault="000A7683" w:rsidP="00716C0B">
      <w:pPr>
        <w:spacing w:after="120"/>
        <w:rPr>
          <w:rStyle w:val="DVbodybullets"/>
          <w:rFonts w:ascii="Arial" w:hAnsi="Arial" w:cs="Arial"/>
          <w:szCs w:val="24"/>
        </w:rPr>
      </w:pPr>
      <w:r w:rsidRPr="00716C0B">
        <w:rPr>
          <w:rStyle w:val="DVbodybullets"/>
          <w:rFonts w:ascii="Arial" w:hAnsi="Arial" w:cs="Arial"/>
          <w:szCs w:val="24"/>
        </w:rPr>
        <w:t xml:space="preserve">Written comments from the public are invited by </w:t>
      </w:r>
      <w:bookmarkStart w:id="4" w:name="Date"/>
      <w:r w:rsidR="003F3738" w:rsidRPr="003F3738">
        <w:rPr>
          <w:rStyle w:val="DVbodybullets"/>
          <w:rFonts w:ascii="Arial" w:hAnsi="Arial" w:cs="Arial"/>
          <w:b/>
          <w:szCs w:val="24"/>
        </w:rPr>
        <w:t>COB</w:t>
      </w:r>
      <w:r w:rsidR="003F3738">
        <w:rPr>
          <w:rStyle w:val="DVbodybullets"/>
          <w:rFonts w:ascii="Arial" w:hAnsi="Arial" w:cs="Arial"/>
          <w:szCs w:val="24"/>
        </w:rPr>
        <w:t xml:space="preserve"> </w:t>
      </w:r>
      <w:r w:rsidR="003F3738" w:rsidRPr="003F3738">
        <w:rPr>
          <w:rStyle w:val="DVbodybullets"/>
          <w:rFonts w:ascii="Arial" w:hAnsi="Arial" w:cs="Arial"/>
          <w:b/>
          <w:szCs w:val="24"/>
        </w:rPr>
        <w:t>Monday</w:t>
      </w:r>
      <w:r w:rsidR="003F3738">
        <w:rPr>
          <w:rStyle w:val="DVbodybullets"/>
          <w:rFonts w:ascii="Arial" w:hAnsi="Arial" w:cs="Arial"/>
          <w:szCs w:val="24"/>
        </w:rPr>
        <w:t xml:space="preserve"> </w:t>
      </w:r>
      <w:r w:rsidRPr="00716C0B">
        <w:rPr>
          <w:rStyle w:val="DVbodybullets"/>
          <w:rFonts w:ascii="Arial" w:hAnsi="Arial" w:cs="Arial"/>
          <w:b/>
          <w:szCs w:val="24"/>
        </w:rPr>
        <w:t>3 September 2012</w:t>
      </w:r>
      <w:bookmarkEnd w:id="4"/>
      <w:r w:rsidRPr="00716C0B">
        <w:rPr>
          <w:rStyle w:val="DVbodybullets"/>
          <w:rFonts w:ascii="Arial" w:hAnsi="Arial" w:cs="Arial"/>
          <w:szCs w:val="24"/>
        </w:rPr>
        <w:t xml:space="preserve">. </w:t>
      </w:r>
    </w:p>
    <w:p w:rsidR="000A7683" w:rsidRPr="000D58AD" w:rsidRDefault="000A7683" w:rsidP="00716C0B">
      <w:pPr>
        <w:spacing w:after="120"/>
        <w:rPr>
          <w:rFonts w:cs="Arial"/>
          <w:szCs w:val="24"/>
        </w:rPr>
      </w:pPr>
      <w:r w:rsidRPr="000D58AD">
        <w:rPr>
          <w:rFonts w:cs="Arial"/>
          <w:szCs w:val="24"/>
        </w:rPr>
        <w:t xml:space="preserve">The draft </w:t>
      </w:r>
      <w:r w:rsidRPr="00CB06CE">
        <w:rPr>
          <w:rFonts w:cs="Arial"/>
          <w:szCs w:val="24"/>
        </w:rPr>
        <w:t>variation and background documents</w:t>
      </w:r>
      <w:r w:rsidRPr="000D58AD">
        <w:rPr>
          <w:rFonts w:cs="Arial"/>
          <w:szCs w:val="24"/>
        </w:rPr>
        <w:t xml:space="preserve"> are available online at </w:t>
      </w:r>
      <w:r w:rsidRPr="000D58AD">
        <w:rPr>
          <w:rFonts w:cs="Arial"/>
          <w:b/>
          <w:szCs w:val="24"/>
        </w:rPr>
        <w:t xml:space="preserve">www.act.gov.au/draftvariations </w:t>
      </w:r>
      <w:r w:rsidRPr="000D58AD">
        <w:rPr>
          <w:rFonts w:cs="Arial"/>
          <w:szCs w:val="24"/>
        </w:rPr>
        <w:t xml:space="preserve">until the closing date for written comments. </w:t>
      </w:r>
    </w:p>
    <w:p w:rsidR="000A7683" w:rsidRPr="000D58AD" w:rsidRDefault="000A7683" w:rsidP="00716C0B">
      <w:pPr>
        <w:spacing w:after="120"/>
        <w:rPr>
          <w:rFonts w:cs="Arial"/>
          <w:szCs w:val="24"/>
        </w:rPr>
      </w:pPr>
      <w:r w:rsidRPr="000D58AD">
        <w:rPr>
          <w:rFonts w:cs="Arial"/>
          <w:szCs w:val="24"/>
        </w:rPr>
        <w:t>Printed copies of the draft variation and background documents are available for inspection and purchase at the Environment and Sustainable Development Customer Service Centre, 16 Challis Street, Dickson, Monday to Friday (except public holidays) between 8:30am and 4:30pm. Please call 6207 1923 to arrange a copy for purchase.</w:t>
      </w:r>
    </w:p>
    <w:p w:rsidR="000A7683" w:rsidRPr="000D58AD" w:rsidRDefault="000A7683" w:rsidP="00716C0B">
      <w:pPr>
        <w:spacing w:after="120"/>
        <w:rPr>
          <w:szCs w:val="24"/>
        </w:rPr>
      </w:pPr>
      <w:r w:rsidRPr="000D58AD">
        <w:rPr>
          <w:szCs w:val="24"/>
        </w:rPr>
        <w:t>Comments should include reference to the draft variation, your name and contact details, and be addressed to the Territory Plan Variation Unit.</w:t>
      </w:r>
    </w:p>
    <w:p w:rsidR="003F3738" w:rsidRDefault="003F3738" w:rsidP="000A7683">
      <w:pPr>
        <w:rPr>
          <w:szCs w:val="24"/>
        </w:rPr>
      </w:pPr>
    </w:p>
    <w:p w:rsidR="003F3738" w:rsidRDefault="003F3738" w:rsidP="000A7683">
      <w:pPr>
        <w:rPr>
          <w:szCs w:val="24"/>
        </w:rPr>
      </w:pPr>
    </w:p>
    <w:p w:rsidR="003F3738" w:rsidRDefault="003F3738" w:rsidP="000A7683">
      <w:pPr>
        <w:rPr>
          <w:szCs w:val="24"/>
        </w:rPr>
      </w:pPr>
    </w:p>
    <w:p w:rsidR="000A7683" w:rsidRPr="000D58AD" w:rsidRDefault="000A7683" w:rsidP="000A7683">
      <w:pPr>
        <w:rPr>
          <w:rFonts w:cs="Arial"/>
          <w:szCs w:val="24"/>
        </w:rPr>
      </w:pPr>
      <w:r w:rsidRPr="000D58AD">
        <w:rPr>
          <w:szCs w:val="24"/>
        </w:rPr>
        <w:lastRenderedPageBreak/>
        <w:t>Comments can be:</w:t>
      </w:r>
    </w:p>
    <w:p w:rsidR="000A7683" w:rsidRPr="000D58AD" w:rsidRDefault="000A7683" w:rsidP="000A7683">
      <w:pPr>
        <w:numPr>
          <w:ilvl w:val="0"/>
          <w:numId w:val="30"/>
        </w:numPr>
        <w:tabs>
          <w:tab w:val="clear" w:pos="720"/>
        </w:tabs>
        <w:ind w:left="426" w:hanging="426"/>
        <w:rPr>
          <w:rFonts w:cs="Arial"/>
          <w:szCs w:val="24"/>
        </w:rPr>
      </w:pPr>
      <w:r w:rsidRPr="000D58AD">
        <w:rPr>
          <w:rFonts w:cs="Arial"/>
          <w:szCs w:val="24"/>
        </w:rPr>
        <w:t>emailed to terrplan@act.gov.au</w:t>
      </w:r>
    </w:p>
    <w:p w:rsidR="000A7683" w:rsidRPr="000D58AD" w:rsidRDefault="000A7683" w:rsidP="000A7683">
      <w:pPr>
        <w:numPr>
          <w:ilvl w:val="0"/>
          <w:numId w:val="30"/>
        </w:numPr>
        <w:tabs>
          <w:tab w:val="clear" w:pos="720"/>
        </w:tabs>
        <w:ind w:left="426" w:hanging="426"/>
        <w:rPr>
          <w:rFonts w:cs="Arial"/>
          <w:bCs/>
          <w:szCs w:val="24"/>
        </w:rPr>
      </w:pPr>
      <w:r w:rsidRPr="000D58AD">
        <w:rPr>
          <w:rFonts w:cs="Arial"/>
          <w:szCs w:val="24"/>
        </w:rPr>
        <w:t>mailed to Territory Plan Comments, GPO B</w:t>
      </w:r>
      <w:r w:rsidRPr="000D58AD">
        <w:rPr>
          <w:rFonts w:cs="Arial"/>
          <w:bCs/>
          <w:szCs w:val="24"/>
        </w:rPr>
        <w:t>ox 1908, Canberra, ACT 2601</w:t>
      </w:r>
    </w:p>
    <w:p w:rsidR="000A7683" w:rsidRPr="000D58AD" w:rsidRDefault="000A7683" w:rsidP="000A7683">
      <w:pPr>
        <w:numPr>
          <w:ilvl w:val="0"/>
          <w:numId w:val="30"/>
        </w:numPr>
        <w:tabs>
          <w:tab w:val="clear" w:pos="720"/>
        </w:tabs>
        <w:ind w:left="426" w:hanging="426"/>
        <w:rPr>
          <w:rFonts w:cs="Arial"/>
          <w:szCs w:val="24"/>
        </w:rPr>
      </w:pPr>
      <w:r w:rsidRPr="000D58AD">
        <w:rPr>
          <w:rFonts w:cs="Arial"/>
          <w:szCs w:val="24"/>
        </w:rPr>
        <w:t>delivered to ESDD’s Customer Service Centre at the above address</w:t>
      </w:r>
    </w:p>
    <w:p w:rsidR="000A7683" w:rsidRPr="00B40C76" w:rsidRDefault="000A7683" w:rsidP="000A7683">
      <w:pPr>
        <w:rPr>
          <w:rFonts w:cs="Arial"/>
          <w:szCs w:val="24"/>
        </w:rPr>
      </w:pPr>
    </w:p>
    <w:p w:rsidR="000A7683" w:rsidRPr="000D58AD" w:rsidRDefault="000A7683" w:rsidP="000A7683">
      <w:pPr>
        <w:rPr>
          <w:szCs w:val="24"/>
        </w:rPr>
      </w:pPr>
      <w:r w:rsidRPr="000D58AD">
        <w:rPr>
          <w:szCs w:val="24"/>
        </w:rPr>
        <w:t xml:space="preserve">Comments received will be made </w:t>
      </w:r>
      <w:r>
        <w:rPr>
          <w:szCs w:val="24"/>
        </w:rPr>
        <w:t xml:space="preserve">publicly </w:t>
      </w:r>
      <w:r w:rsidRPr="000D58AD">
        <w:rPr>
          <w:szCs w:val="24"/>
        </w:rPr>
        <w:t>available 10 working days af</w:t>
      </w:r>
      <w:r>
        <w:rPr>
          <w:szCs w:val="24"/>
        </w:rPr>
        <w:t xml:space="preserve">ter the closing date for </w:t>
      </w:r>
      <w:r w:rsidRPr="000D58AD">
        <w:rPr>
          <w:szCs w:val="24"/>
        </w:rPr>
        <w:t>comment.  The comments will be available for no less than 15 working days at ESDD’s customer service centre in Dickson and on ESDD’s website.</w:t>
      </w:r>
    </w:p>
    <w:p w:rsidR="000A7683" w:rsidRDefault="000A7683" w:rsidP="00716C0B">
      <w:pPr>
        <w:spacing w:before="120" w:after="120"/>
        <w:rPr>
          <w:rFonts w:cs="Arial"/>
          <w:szCs w:val="24"/>
        </w:rPr>
      </w:pPr>
      <w:r w:rsidRPr="000D58AD">
        <w:rPr>
          <w:rFonts w:cs="Arial"/>
          <w:szCs w:val="24"/>
        </w:rPr>
        <w:t xml:space="preserve">Comments made available will include personal contact details unless excluded under section 411 or 412 of the </w:t>
      </w:r>
      <w:r w:rsidRPr="000D58AD">
        <w:rPr>
          <w:rFonts w:cs="Arial"/>
          <w:i/>
          <w:szCs w:val="24"/>
        </w:rPr>
        <w:t>Planning and Development Act 2007</w:t>
      </w:r>
      <w:r w:rsidRPr="000D58AD">
        <w:rPr>
          <w:rFonts w:cs="Arial"/>
          <w:szCs w:val="24"/>
        </w:rPr>
        <w:t xml:space="preserve">.  A request for exclusion under these sections must be in writing, clearly identifying what you are seeking to exclude and how the request satisfies the exclusion criteria. </w:t>
      </w:r>
    </w:p>
    <w:p w:rsidR="00716C0B" w:rsidRDefault="00716C0B" w:rsidP="00716C0B">
      <w:pPr>
        <w:pStyle w:val="Header"/>
        <w:tabs>
          <w:tab w:val="left" w:pos="-720"/>
        </w:tabs>
        <w:spacing w:after="120"/>
        <w:rPr>
          <w:rFonts w:cs="Arial"/>
          <w:b/>
          <w:szCs w:val="24"/>
        </w:rPr>
      </w:pPr>
    </w:p>
    <w:p w:rsidR="000A7683" w:rsidRPr="00AB26B5" w:rsidRDefault="000A7683" w:rsidP="00716C0B">
      <w:pPr>
        <w:pStyle w:val="Header"/>
        <w:tabs>
          <w:tab w:val="left" w:pos="-720"/>
        </w:tabs>
        <w:spacing w:after="120"/>
        <w:rPr>
          <w:rFonts w:cs="Arial"/>
          <w:szCs w:val="24"/>
        </w:rPr>
      </w:pPr>
      <w:r w:rsidRPr="00AB26B5">
        <w:rPr>
          <w:rFonts w:cs="Arial"/>
          <w:b/>
          <w:szCs w:val="24"/>
        </w:rPr>
        <w:t>Effect of the draft variation</w:t>
      </w:r>
      <w:r w:rsidRPr="00AB26B5">
        <w:rPr>
          <w:rFonts w:cs="Arial"/>
          <w:szCs w:val="24"/>
        </w:rPr>
        <w:t xml:space="preserve"> </w:t>
      </w:r>
    </w:p>
    <w:p w:rsidR="000A7683" w:rsidRPr="00B40C76" w:rsidRDefault="000A7683" w:rsidP="000A7683">
      <w:pPr>
        <w:pStyle w:val="BodyText"/>
        <w:rPr>
          <w:rStyle w:val="BodyText2Char"/>
          <w:sz w:val="24"/>
          <w:szCs w:val="24"/>
        </w:rPr>
      </w:pPr>
      <w:r w:rsidRPr="00B40C76">
        <w:rPr>
          <w:rStyle w:val="BodyText2Char"/>
          <w:sz w:val="24"/>
          <w:szCs w:val="24"/>
        </w:rPr>
        <w:t xml:space="preserve">The draft variation does not have interim effect and therefore section 65 of the </w:t>
      </w:r>
      <w:r w:rsidRPr="00B40C76">
        <w:rPr>
          <w:rStyle w:val="BodyText2Char"/>
          <w:i/>
          <w:sz w:val="24"/>
          <w:szCs w:val="24"/>
        </w:rPr>
        <w:t>Planning and Development Act 2007</w:t>
      </w:r>
      <w:r w:rsidRPr="00B40C76">
        <w:rPr>
          <w:rStyle w:val="BodyText2Char"/>
          <w:sz w:val="24"/>
          <w:szCs w:val="24"/>
        </w:rPr>
        <w:t xml:space="preserve"> does not apply. The current Territory Plan will continue to apply while the variation remains in draft form.</w:t>
      </w:r>
    </w:p>
    <w:p w:rsidR="000A7683" w:rsidRDefault="000A7683" w:rsidP="000A7683">
      <w:pPr>
        <w:ind w:left="-24"/>
        <w:rPr>
          <w:rFonts w:cs="Arial"/>
          <w:szCs w:val="24"/>
        </w:rPr>
      </w:pPr>
    </w:p>
    <w:p w:rsidR="000A7683" w:rsidRDefault="000A7683" w:rsidP="000A7683">
      <w:pPr>
        <w:ind w:left="-24"/>
        <w:rPr>
          <w:rFonts w:cs="Arial"/>
          <w:szCs w:val="24"/>
        </w:rPr>
      </w:pPr>
    </w:p>
    <w:p w:rsidR="000A7683" w:rsidRDefault="000A7683" w:rsidP="000A7683">
      <w:pPr>
        <w:ind w:left="-24"/>
        <w:rPr>
          <w:rFonts w:cs="Arial"/>
          <w:szCs w:val="24"/>
        </w:rPr>
      </w:pPr>
    </w:p>
    <w:p w:rsidR="000A7683" w:rsidRDefault="000A7683" w:rsidP="000A7683">
      <w:pPr>
        <w:ind w:left="-24"/>
        <w:rPr>
          <w:rFonts w:cs="Arial"/>
          <w:szCs w:val="24"/>
        </w:rPr>
      </w:pPr>
    </w:p>
    <w:p w:rsidR="000A7683" w:rsidRPr="00B40C76" w:rsidRDefault="000A7683" w:rsidP="000A7683">
      <w:pPr>
        <w:ind w:left="-24"/>
        <w:rPr>
          <w:rFonts w:cs="Arial"/>
          <w:szCs w:val="24"/>
        </w:rPr>
      </w:pPr>
    </w:p>
    <w:p w:rsidR="000A7683" w:rsidRPr="00B40C76" w:rsidRDefault="000A7683" w:rsidP="000A7683">
      <w:pPr>
        <w:rPr>
          <w:szCs w:val="24"/>
        </w:rPr>
      </w:pPr>
      <w:r w:rsidRPr="002A3CB6">
        <w:rPr>
          <w:szCs w:val="24"/>
        </w:rPr>
        <w:t>Ben Ponton</w:t>
      </w:r>
      <w:r w:rsidRPr="00B40C76">
        <w:rPr>
          <w:szCs w:val="24"/>
        </w:rPr>
        <w:t xml:space="preserve"> </w:t>
      </w:r>
    </w:p>
    <w:p w:rsidR="000A7683" w:rsidRPr="00B40C76" w:rsidRDefault="000A7683" w:rsidP="000A7683">
      <w:pPr>
        <w:rPr>
          <w:szCs w:val="24"/>
        </w:rPr>
      </w:pPr>
      <w:r w:rsidRPr="00B40C76">
        <w:rPr>
          <w:szCs w:val="24"/>
        </w:rPr>
        <w:t>Delegate of the ACT Planning and Land Authority</w:t>
      </w:r>
    </w:p>
    <w:p w:rsidR="000A7683" w:rsidRPr="00B40C76" w:rsidRDefault="000A7683" w:rsidP="000A7683">
      <w:pPr>
        <w:rPr>
          <w:szCs w:val="24"/>
        </w:rPr>
      </w:pPr>
    </w:p>
    <w:p w:rsidR="000A7683" w:rsidRPr="003F3738" w:rsidRDefault="00A844A3" w:rsidP="003F3738">
      <w:pPr>
        <w:rPr>
          <w:rFonts w:cs="Arial"/>
          <w:szCs w:val="24"/>
        </w:rPr>
      </w:pPr>
      <w:r>
        <w:rPr>
          <w:rFonts w:cs="Arial"/>
          <w:szCs w:val="24"/>
        </w:rPr>
        <w:t>17</w:t>
      </w:r>
      <w:r w:rsidR="000A7683" w:rsidRPr="00B40C76">
        <w:rPr>
          <w:rFonts w:cs="Arial"/>
          <w:szCs w:val="24"/>
        </w:rPr>
        <w:t xml:space="preserve"> </w:t>
      </w:r>
      <w:r w:rsidR="000A7683">
        <w:rPr>
          <w:rFonts w:cs="Arial"/>
          <w:szCs w:val="24"/>
        </w:rPr>
        <w:t xml:space="preserve">July </w:t>
      </w:r>
      <w:r w:rsidR="000A7683" w:rsidRPr="00B40C76">
        <w:rPr>
          <w:rFonts w:cs="Arial"/>
          <w:szCs w:val="24"/>
        </w:rPr>
        <w:t>20</w:t>
      </w:r>
      <w:r w:rsidR="000A7683">
        <w:rPr>
          <w:rFonts w:cs="Arial"/>
          <w:szCs w:val="24"/>
        </w:rPr>
        <w:t>1</w:t>
      </w:r>
      <w:r>
        <w:rPr>
          <w:rFonts w:cs="Arial"/>
          <w:szCs w:val="24"/>
        </w:rPr>
        <w:t>2</w:t>
      </w:r>
    </w:p>
    <w:p w:rsidR="000A7683" w:rsidRDefault="000A7683" w:rsidP="00246081">
      <w:pPr>
        <w:pStyle w:val="TAtitlepageplanninganddevelopmentact"/>
        <w:sectPr w:rsidR="000A7683" w:rsidSect="00D72F86">
          <w:headerReference w:type="even" r:id="rId8"/>
          <w:headerReference w:type="default" r:id="rId9"/>
          <w:footerReference w:type="even" r:id="rId10"/>
          <w:footerReference w:type="default" r:id="rId11"/>
          <w:headerReference w:type="first" r:id="rId12"/>
          <w:footerReference w:type="first" r:id="rId13"/>
          <w:pgSz w:w="11906" w:h="16838" w:code="9"/>
          <w:pgMar w:top="1418" w:right="1440" w:bottom="1440" w:left="1440" w:header="709" w:footer="579" w:gutter="0"/>
          <w:pgNumType w:fmt="lowerRoman" w:start="1"/>
          <w:cols w:space="708"/>
          <w:titlePg/>
          <w:docGrid w:linePitch="360"/>
        </w:sectPr>
      </w:pPr>
    </w:p>
    <w:p w:rsidR="00246081" w:rsidRDefault="00246081" w:rsidP="00246081">
      <w:pPr>
        <w:pStyle w:val="TAtitlepageplanninganddevelopmentact"/>
      </w:pPr>
    </w:p>
    <w:p w:rsidR="00246081" w:rsidRDefault="00246081" w:rsidP="00246081">
      <w:pPr>
        <w:pStyle w:val="TAtitlepageplanninganddevelopmentact"/>
      </w:pPr>
    </w:p>
    <w:p w:rsidR="00246081" w:rsidRPr="00C31C20" w:rsidRDefault="00246081" w:rsidP="00246081">
      <w:pPr>
        <w:pStyle w:val="TAtitlepageplanninganddevelopmentact"/>
      </w:pPr>
    </w:p>
    <w:p w:rsidR="00246081" w:rsidRPr="00777F1F" w:rsidRDefault="00246081" w:rsidP="00246081">
      <w:pPr>
        <w:pStyle w:val="TAtitlepageplanninganddevelopmentact"/>
        <w:rPr>
          <w:i/>
          <w:szCs w:val="32"/>
        </w:rPr>
      </w:pPr>
      <w:r w:rsidRPr="00777F1F">
        <w:rPr>
          <w:i/>
          <w:szCs w:val="32"/>
        </w:rPr>
        <w:t>Planning and Development Act 2007</w:t>
      </w:r>
    </w:p>
    <w:p w:rsidR="00246081" w:rsidRPr="00EC4ACA" w:rsidRDefault="00246081" w:rsidP="00246081">
      <w:pPr>
        <w:pStyle w:val="TAbodytext"/>
      </w:pPr>
    </w:p>
    <w:p w:rsidR="00246081" w:rsidRPr="00550BD4" w:rsidRDefault="00246081" w:rsidP="00246081">
      <w:pPr>
        <w:pStyle w:val="TATitlepagedocumenttitle"/>
        <w:pBdr>
          <w:bottom w:val="single" w:sz="4" w:space="0" w:color="auto"/>
        </w:pBdr>
        <w:rPr>
          <w:sz w:val="32"/>
          <w:szCs w:val="32"/>
        </w:rPr>
      </w:pPr>
    </w:p>
    <w:p w:rsidR="00246081" w:rsidRDefault="00246081" w:rsidP="00246081">
      <w:pPr>
        <w:pStyle w:val="TATitlepagedocumenttitle"/>
        <w:pBdr>
          <w:bottom w:val="single" w:sz="4" w:space="0" w:color="auto"/>
        </w:pBdr>
      </w:pPr>
      <w:r w:rsidRPr="006D6E4E">
        <w:t>Draft</w:t>
      </w:r>
      <w:r>
        <w:t xml:space="preserve"> </w:t>
      </w:r>
    </w:p>
    <w:p w:rsidR="00246081" w:rsidRPr="006D6E4E" w:rsidRDefault="00246081" w:rsidP="00246081">
      <w:pPr>
        <w:pStyle w:val="TATitlepagedocumenttitle"/>
        <w:pBdr>
          <w:bottom w:val="single" w:sz="4" w:space="0" w:color="auto"/>
        </w:pBdr>
      </w:pPr>
      <w:r w:rsidRPr="006D6E4E">
        <w:t>Variation to the</w:t>
      </w:r>
    </w:p>
    <w:p w:rsidR="00246081" w:rsidRDefault="00246081" w:rsidP="00246081">
      <w:pPr>
        <w:pStyle w:val="TATitlepagedocumenttitle"/>
        <w:pBdr>
          <w:bottom w:val="single" w:sz="4" w:space="0" w:color="auto"/>
        </w:pBdr>
      </w:pPr>
      <w:r w:rsidRPr="006D6E4E">
        <w:t>Territory Plan</w:t>
      </w:r>
      <w:bookmarkStart w:id="5" w:name="Draft_Variation"/>
      <w:bookmarkEnd w:id="5"/>
      <w:r>
        <w:t xml:space="preserve"> </w:t>
      </w:r>
    </w:p>
    <w:p w:rsidR="00246081" w:rsidRPr="00777F1F" w:rsidRDefault="00246081" w:rsidP="00246081">
      <w:pPr>
        <w:pStyle w:val="TATitlepagedocumenttitle"/>
        <w:pBdr>
          <w:bottom w:val="single" w:sz="4" w:space="0" w:color="auto"/>
        </w:pBdr>
      </w:pPr>
      <w:r w:rsidRPr="007448EF">
        <w:t>31</w:t>
      </w:r>
      <w:r>
        <w:t>5</w:t>
      </w:r>
    </w:p>
    <w:p w:rsidR="00246081" w:rsidRPr="00550BD4" w:rsidRDefault="00246081" w:rsidP="00246081">
      <w:pPr>
        <w:pStyle w:val="TATitlepagedocumenttitle"/>
        <w:pBdr>
          <w:bottom w:val="single" w:sz="4" w:space="0" w:color="auto"/>
        </w:pBdr>
        <w:jc w:val="left"/>
        <w:rPr>
          <w:sz w:val="32"/>
          <w:szCs w:val="32"/>
        </w:rPr>
      </w:pPr>
    </w:p>
    <w:p w:rsidR="00246081" w:rsidRDefault="00246081" w:rsidP="00246081">
      <w:pPr>
        <w:jc w:val="center"/>
        <w:rPr>
          <w:rFonts w:cs="Arial"/>
          <w:b/>
          <w:bCs/>
          <w:sz w:val="48"/>
        </w:rPr>
      </w:pPr>
    </w:p>
    <w:p w:rsidR="00246081" w:rsidRPr="004B14C8" w:rsidRDefault="00246081" w:rsidP="00246081">
      <w:pPr>
        <w:jc w:val="center"/>
        <w:rPr>
          <w:rFonts w:cs="Arial"/>
          <w:sz w:val="44"/>
          <w:szCs w:val="44"/>
        </w:rPr>
      </w:pPr>
      <w:r>
        <w:rPr>
          <w:rFonts w:cs="Arial"/>
          <w:sz w:val="44"/>
          <w:szCs w:val="44"/>
        </w:rPr>
        <w:t>Aranda Fire and Ambulance Station</w:t>
      </w:r>
    </w:p>
    <w:p w:rsidR="00246081" w:rsidRPr="004B14C8" w:rsidRDefault="00246081" w:rsidP="00246081">
      <w:pPr>
        <w:jc w:val="center"/>
        <w:rPr>
          <w:rFonts w:cs="Arial"/>
          <w:sz w:val="44"/>
          <w:szCs w:val="44"/>
        </w:rPr>
      </w:pPr>
    </w:p>
    <w:p w:rsidR="00246081" w:rsidRPr="004F676C" w:rsidRDefault="00246081" w:rsidP="00246081">
      <w:pPr>
        <w:jc w:val="center"/>
        <w:rPr>
          <w:rFonts w:cs="Arial"/>
          <w:sz w:val="36"/>
          <w:szCs w:val="36"/>
        </w:rPr>
      </w:pPr>
    </w:p>
    <w:p w:rsidR="00246081" w:rsidRDefault="00246081" w:rsidP="00246081">
      <w:pPr>
        <w:jc w:val="center"/>
        <w:rPr>
          <w:rFonts w:cs="Arial"/>
          <w:sz w:val="44"/>
          <w:szCs w:val="44"/>
        </w:rPr>
      </w:pPr>
    </w:p>
    <w:p w:rsidR="00246081" w:rsidRPr="004B14C8" w:rsidRDefault="00246081" w:rsidP="00246081">
      <w:pPr>
        <w:jc w:val="center"/>
        <w:rPr>
          <w:rFonts w:cs="Arial"/>
          <w:sz w:val="44"/>
          <w:szCs w:val="44"/>
        </w:rPr>
      </w:pPr>
    </w:p>
    <w:p w:rsidR="00246081" w:rsidRPr="004B14C8" w:rsidRDefault="00246081" w:rsidP="00246081">
      <w:pPr>
        <w:jc w:val="center"/>
        <w:rPr>
          <w:rFonts w:cs="Arial"/>
          <w:sz w:val="44"/>
          <w:szCs w:val="44"/>
        </w:rPr>
      </w:pPr>
      <w:r>
        <w:rPr>
          <w:rFonts w:cs="Arial"/>
          <w:sz w:val="44"/>
          <w:szCs w:val="44"/>
        </w:rPr>
        <w:t xml:space="preserve">July </w:t>
      </w:r>
      <w:r w:rsidRPr="004B14C8">
        <w:rPr>
          <w:rFonts w:cs="Arial"/>
          <w:sz w:val="44"/>
          <w:szCs w:val="44"/>
        </w:rPr>
        <w:t>2012</w:t>
      </w:r>
    </w:p>
    <w:p w:rsidR="00246081" w:rsidRDefault="00246081" w:rsidP="00246081">
      <w:pPr>
        <w:pStyle w:val="BlockText"/>
        <w:jc w:val="center"/>
        <w:rPr>
          <w:rFonts w:cs="Arial"/>
          <w:b/>
          <w:sz w:val="32"/>
        </w:rPr>
      </w:pPr>
    </w:p>
    <w:p w:rsidR="00246081" w:rsidRDefault="00246081" w:rsidP="00246081">
      <w:pPr>
        <w:jc w:val="center"/>
        <w:rPr>
          <w:rFonts w:cs="Arial"/>
          <w:szCs w:val="24"/>
        </w:rPr>
      </w:pPr>
      <w:r>
        <w:rPr>
          <w:rFonts w:cs="Arial"/>
          <w:szCs w:val="24"/>
        </w:rPr>
        <w:t>Draft variation for public consultation prepared</w:t>
      </w:r>
      <w:r>
        <w:rPr>
          <w:rFonts w:cs="Arial"/>
          <w:szCs w:val="24"/>
        </w:rPr>
        <w:br/>
        <w:t xml:space="preserve">under s60 of the </w:t>
      </w:r>
      <w:r>
        <w:rPr>
          <w:rFonts w:cs="Arial"/>
          <w:i/>
          <w:szCs w:val="24"/>
        </w:rPr>
        <w:t>Planning and Development Act 2007</w:t>
      </w:r>
    </w:p>
    <w:p w:rsidR="00246081" w:rsidRDefault="00246081" w:rsidP="00246081">
      <w:pPr>
        <w:jc w:val="center"/>
        <w:rPr>
          <w:i/>
        </w:rPr>
      </w:pPr>
    </w:p>
    <w:p w:rsidR="00246081" w:rsidRDefault="00246081" w:rsidP="00246081">
      <w:pPr>
        <w:jc w:val="center"/>
        <w:rPr>
          <w:i/>
        </w:rPr>
      </w:pPr>
    </w:p>
    <w:p w:rsidR="00246081" w:rsidRDefault="00246081" w:rsidP="00246081">
      <w:pPr>
        <w:jc w:val="center"/>
        <w:rPr>
          <w:i/>
        </w:rPr>
      </w:pPr>
    </w:p>
    <w:p w:rsidR="00246081" w:rsidRDefault="00246081" w:rsidP="00246081">
      <w:pPr>
        <w:jc w:val="center"/>
        <w:rPr>
          <w:i/>
        </w:rPr>
      </w:pPr>
    </w:p>
    <w:p w:rsidR="00246081" w:rsidRDefault="00246081" w:rsidP="00246081">
      <w:pPr>
        <w:pStyle w:val="BodyText"/>
      </w:pPr>
    </w:p>
    <w:p w:rsidR="00246081" w:rsidRDefault="00246081" w:rsidP="00246081">
      <w:pPr>
        <w:pStyle w:val="BodyText"/>
      </w:pPr>
    </w:p>
    <w:p w:rsidR="00246081" w:rsidRPr="00F92CE0" w:rsidRDefault="00246081" w:rsidP="00246081">
      <w:pPr>
        <w:pStyle w:val="BodyText"/>
      </w:pPr>
    </w:p>
    <w:p w:rsidR="00246081" w:rsidRPr="00251510" w:rsidRDefault="00246081" w:rsidP="00246081">
      <w:pPr>
        <w:pStyle w:val="BodyText"/>
        <w:jc w:val="center"/>
        <w:rPr>
          <w:i/>
        </w:rPr>
      </w:pPr>
      <w:r w:rsidRPr="00251510">
        <w:rPr>
          <w:i/>
        </w:rPr>
        <w:t>This page is intentionally blank.</w:t>
      </w:r>
    </w:p>
    <w:p w:rsidR="00246081" w:rsidRPr="00DA2581" w:rsidRDefault="00246081" w:rsidP="00246081">
      <w:pPr>
        <w:pStyle w:val="TAbodytext"/>
      </w:pPr>
      <w:r w:rsidRPr="00DA2581">
        <w:br w:type="page"/>
      </w:r>
    </w:p>
    <w:p w:rsidR="00246081" w:rsidRDefault="00246081" w:rsidP="00246081">
      <w:pPr>
        <w:jc w:val="center"/>
        <w:rPr>
          <w:sz w:val="40"/>
          <w:szCs w:val="40"/>
        </w:rPr>
      </w:pPr>
      <w:r>
        <w:rPr>
          <w:sz w:val="40"/>
          <w:szCs w:val="40"/>
        </w:rPr>
        <w:t xml:space="preserve">Table of </w:t>
      </w:r>
      <w:r w:rsidRPr="00B92741">
        <w:rPr>
          <w:sz w:val="40"/>
          <w:szCs w:val="40"/>
        </w:rPr>
        <w:t>Contents</w:t>
      </w:r>
    </w:p>
    <w:p w:rsidR="00246081" w:rsidRPr="00B92741" w:rsidRDefault="00246081" w:rsidP="00246081"/>
    <w:p w:rsidR="00D72F86" w:rsidRDefault="00246081">
      <w:pPr>
        <w:pStyle w:val="TOC1"/>
        <w:rPr>
          <w:rFonts w:asciiTheme="minorHAnsi" w:eastAsiaTheme="minorEastAsia" w:hAnsiTheme="minorHAnsi" w:cs="Times New Roman"/>
          <w:b w:val="0"/>
          <w:bCs w:val="0"/>
          <w:sz w:val="22"/>
          <w:szCs w:val="22"/>
        </w:rPr>
      </w:pPr>
      <w:r>
        <w:rPr>
          <w:b w:val="0"/>
          <w:caps/>
          <w:highlight w:val="yellow"/>
          <w:lang w:eastAsia="en-US"/>
        </w:rPr>
        <w:fldChar w:fldCharType="begin"/>
      </w:r>
      <w:r>
        <w:rPr>
          <w:b w:val="0"/>
          <w:caps/>
          <w:highlight w:val="yellow"/>
          <w:lang w:eastAsia="en-US"/>
        </w:rPr>
        <w:instrText xml:space="preserve"> TOC \h \z \t "DV section heading,1,DV section heading 2,2,DV section heading 3,3,DV section heading 4,3,DVsub section heading,3" </w:instrText>
      </w:r>
      <w:r>
        <w:rPr>
          <w:b w:val="0"/>
          <w:caps/>
          <w:highlight w:val="yellow"/>
          <w:lang w:eastAsia="en-US"/>
        </w:rPr>
        <w:fldChar w:fldCharType="separate"/>
      </w:r>
      <w:hyperlink w:anchor="_Toc329350539" w:history="1">
        <w:r w:rsidR="00D72F86" w:rsidRPr="00655626">
          <w:rPr>
            <w:rStyle w:val="Hyperlink"/>
            <w:rFonts w:cs="Arial"/>
          </w:rPr>
          <w:t>1.</w:t>
        </w:r>
        <w:r w:rsidR="00D72F86">
          <w:rPr>
            <w:rFonts w:asciiTheme="minorHAnsi" w:eastAsiaTheme="minorEastAsia" w:hAnsiTheme="minorHAnsi" w:cs="Times New Roman"/>
            <w:b w:val="0"/>
            <w:bCs w:val="0"/>
            <w:sz w:val="22"/>
            <w:szCs w:val="22"/>
          </w:rPr>
          <w:tab/>
        </w:r>
        <w:r w:rsidR="00D72F86" w:rsidRPr="00655626">
          <w:rPr>
            <w:rStyle w:val="Hyperlink"/>
            <w:rFonts w:cs="Arial"/>
          </w:rPr>
          <w:t>INTRODUCTION</w:t>
        </w:r>
        <w:r w:rsidR="00D72F86">
          <w:rPr>
            <w:webHidden/>
          </w:rPr>
          <w:tab/>
        </w:r>
        <w:r w:rsidR="00D72F86">
          <w:rPr>
            <w:webHidden/>
          </w:rPr>
          <w:fldChar w:fldCharType="begin"/>
        </w:r>
        <w:r w:rsidR="00D72F86">
          <w:rPr>
            <w:webHidden/>
          </w:rPr>
          <w:instrText xml:space="preserve"> PAGEREF _Toc329350539 \h </w:instrText>
        </w:r>
        <w:r w:rsidR="00D72F86">
          <w:rPr>
            <w:webHidden/>
          </w:rPr>
        </w:r>
        <w:r w:rsidR="00D72F86">
          <w:rPr>
            <w:webHidden/>
          </w:rPr>
          <w:fldChar w:fldCharType="separate"/>
        </w:r>
        <w:r w:rsidR="00B85F77">
          <w:rPr>
            <w:webHidden/>
          </w:rPr>
          <w:t>1</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0" w:history="1">
        <w:r w:rsidR="00D72F86" w:rsidRPr="00655626">
          <w:rPr>
            <w:rStyle w:val="Hyperlink"/>
            <w:rFonts w:cs="Arial"/>
          </w:rPr>
          <w:t>1.1</w:t>
        </w:r>
        <w:r w:rsidR="00D72F86">
          <w:rPr>
            <w:rFonts w:asciiTheme="minorHAnsi" w:hAnsiTheme="minorHAnsi" w:cs="Times New Roman"/>
            <w:sz w:val="22"/>
            <w:szCs w:val="22"/>
          </w:rPr>
          <w:tab/>
        </w:r>
        <w:r w:rsidR="00D72F86" w:rsidRPr="00655626">
          <w:rPr>
            <w:rStyle w:val="Hyperlink"/>
            <w:rFonts w:cs="Arial"/>
          </w:rPr>
          <w:t>Summary of the Proposal</w:t>
        </w:r>
        <w:r w:rsidR="00D72F86">
          <w:rPr>
            <w:webHidden/>
          </w:rPr>
          <w:tab/>
        </w:r>
        <w:r w:rsidR="00D72F86">
          <w:rPr>
            <w:webHidden/>
          </w:rPr>
          <w:fldChar w:fldCharType="begin"/>
        </w:r>
        <w:r w:rsidR="00D72F86">
          <w:rPr>
            <w:webHidden/>
          </w:rPr>
          <w:instrText xml:space="preserve"> PAGEREF _Toc329350540 \h </w:instrText>
        </w:r>
        <w:r w:rsidR="00D72F86">
          <w:rPr>
            <w:webHidden/>
          </w:rPr>
        </w:r>
        <w:r w:rsidR="00D72F86">
          <w:rPr>
            <w:webHidden/>
          </w:rPr>
          <w:fldChar w:fldCharType="separate"/>
        </w:r>
        <w:r w:rsidR="00B85F77">
          <w:rPr>
            <w:webHidden/>
          </w:rPr>
          <w:t>1</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1" w:history="1">
        <w:r w:rsidR="00D72F86" w:rsidRPr="00655626">
          <w:rPr>
            <w:rStyle w:val="Hyperlink"/>
            <w:rFonts w:cs="Arial"/>
          </w:rPr>
          <w:t>1.2</w:t>
        </w:r>
        <w:r w:rsidR="00D72F86">
          <w:rPr>
            <w:rFonts w:asciiTheme="minorHAnsi" w:hAnsiTheme="minorHAnsi" w:cs="Times New Roman"/>
            <w:sz w:val="22"/>
            <w:szCs w:val="22"/>
          </w:rPr>
          <w:tab/>
        </w:r>
        <w:r w:rsidR="00D72F86" w:rsidRPr="00655626">
          <w:rPr>
            <w:rStyle w:val="Hyperlink"/>
            <w:rFonts w:cs="Arial"/>
          </w:rPr>
          <w:t>Outline of the process</w:t>
        </w:r>
        <w:r w:rsidR="00D72F86">
          <w:rPr>
            <w:webHidden/>
          </w:rPr>
          <w:tab/>
        </w:r>
        <w:r w:rsidR="00D72F86">
          <w:rPr>
            <w:webHidden/>
          </w:rPr>
          <w:fldChar w:fldCharType="begin"/>
        </w:r>
        <w:r w:rsidR="00D72F86">
          <w:rPr>
            <w:webHidden/>
          </w:rPr>
          <w:instrText xml:space="preserve"> PAGEREF _Toc329350541 \h </w:instrText>
        </w:r>
        <w:r w:rsidR="00D72F86">
          <w:rPr>
            <w:webHidden/>
          </w:rPr>
        </w:r>
        <w:r w:rsidR="00D72F86">
          <w:rPr>
            <w:webHidden/>
          </w:rPr>
          <w:fldChar w:fldCharType="separate"/>
        </w:r>
        <w:r w:rsidR="00B85F77">
          <w:rPr>
            <w:webHidden/>
          </w:rPr>
          <w:t>1</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2" w:history="1">
        <w:r w:rsidR="00D72F86" w:rsidRPr="00655626">
          <w:rPr>
            <w:rStyle w:val="Hyperlink"/>
            <w:rFonts w:cs="Arial"/>
          </w:rPr>
          <w:t>1.3</w:t>
        </w:r>
        <w:r w:rsidR="00D72F86">
          <w:rPr>
            <w:rFonts w:asciiTheme="minorHAnsi" w:hAnsiTheme="minorHAnsi" w:cs="Times New Roman"/>
            <w:sz w:val="22"/>
            <w:szCs w:val="22"/>
          </w:rPr>
          <w:tab/>
        </w:r>
        <w:r w:rsidR="00D72F86" w:rsidRPr="00655626">
          <w:rPr>
            <w:rStyle w:val="Hyperlink"/>
            <w:rFonts w:cs="Arial"/>
          </w:rPr>
          <w:t>This document</w:t>
        </w:r>
        <w:r w:rsidR="00D72F86">
          <w:rPr>
            <w:webHidden/>
          </w:rPr>
          <w:tab/>
        </w:r>
        <w:r w:rsidR="00D72F86">
          <w:rPr>
            <w:webHidden/>
          </w:rPr>
          <w:fldChar w:fldCharType="begin"/>
        </w:r>
        <w:r w:rsidR="00D72F86">
          <w:rPr>
            <w:webHidden/>
          </w:rPr>
          <w:instrText xml:space="preserve"> PAGEREF _Toc329350542 \h </w:instrText>
        </w:r>
        <w:r w:rsidR="00D72F86">
          <w:rPr>
            <w:webHidden/>
          </w:rPr>
        </w:r>
        <w:r w:rsidR="00D72F86">
          <w:rPr>
            <w:webHidden/>
          </w:rPr>
          <w:fldChar w:fldCharType="separate"/>
        </w:r>
        <w:r w:rsidR="00B85F77">
          <w:rPr>
            <w:webHidden/>
          </w:rPr>
          <w:t>3</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3" w:history="1">
        <w:r w:rsidR="00D72F86" w:rsidRPr="00655626">
          <w:rPr>
            <w:rStyle w:val="Hyperlink"/>
            <w:rFonts w:cs="Arial"/>
          </w:rPr>
          <w:t>1.4</w:t>
        </w:r>
        <w:r w:rsidR="00D72F86">
          <w:rPr>
            <w:rFonts w:asciiTheme="minorHAnsi" w:hAnsiTheme="minorHAnsi" w:cs="Times New Roman"/>
            <w:sz w:val="22"/>
            <w:szCs w:val="22"/>
          </w:rPr>
          <w:tab/>
        </w:r>
        <w:r w:rsidR="00D72F86" w:rsidRPr="00655626">
          <w:rPr>
            <w:rStyle w:val="Hyperlink"/>
            <w:rFonts w:cs="Arial"/>
          </w:rPr>
          <w:t>Public Consultation</w:t>
        </w:r>
        <w:r w:rsidR="00D72F86">
          <w:rPr>
            <w:webHidden/>
          </w:rPr>
          <w:tab/>
        </w:r>
        <w:r w:rsidR="00D72F86">
          <w:rPr>
            <w:webHidden/>
          </w:rPr>
          <w:fldChar w:fldCharType="begin"/>
        </w:r>
        <w:r w:rsidR="00D72F86">
          <w:rPr>
            <w:webHidden/>
          </w:rPr>
          <w:instrText xml:space="preserve"> PAGEREF _Toc329350543 \h </w:instrText>
        </w:r>
        <w:r w:rsidR="00D72F86">
          <w:rPr>
            <w:webHidden/>
          </w:rPr>
        </w:r>
        <w:r w:rsidR="00D72F86">
          <w:rPr>
            <w:webHidden/>
          </w:rPr>
          <w:fldChar w:fldCharType="separate"/>
        </w:r>
        <w:r w:rsidR="00B85F77">
          <w:rPr>
            <w:webHidden/>
          </w:rPr>
          <w:t>3</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4" w:history="1">
        <w:r w:rsidR="00D72F86" w:rsidRPr="00655626">
          <w:rPr>
            <w:rStyle w:val="Hyperlink"/>
            <w:rFonts w:cs="Arial"/>
          </w:rPr>
          <w:t>1.5</w:t>
        </w:r>
        <w:r w:rsidR="00D72F86">
          <w:rPr>
            <w:rFonts w:asciiTheme="minorHAnsi" w:hAnsiTheme="minorHAnsi" w:cs="Times New Roman"/>
            <w:sz w:val="22"/>
            <w:szCs w:val="22"/>
          </w:rPr>
          <w:tab/>
        </w:r>
        <w:r w:rsidR="00D72F86" w:rsidRPr="00655626">
          <w:rPr>
            <w:rStyle w:val="Hyperlink"/>
            <w:rFonts w:cs="Arial"/>
          </w:rPr>
          <w:t>Further Information</w:t>
        </w:r>
        <w:r w:rsidR="00D72F86">
          <w:rPr>
            <w:webHidden/>
          </w:rPr>
          <w:tab/>
        </w:r>
        <w:r w:rsidR="00D72F86">
          <w:rPr>
            <w:webHidden/>
          </w:rPr>
          <w:fldChar w:fldCharType="begin"/>
        </w:r>
        <w:r w:rsidR="00D72F86">
          <w:rPr>
            <w:webHidden/>
          </w:rPr>
          <w:instrText xml:space="preserve"> PAGEREF _Toc329350544 \h </w:instrText>
        </w:r>
        <w:r w:rsidR="00D72F86">
          <w:rPr>
            <w:webHidden/>
          </w:rPr>
        </w:r>
        <w:r w:rsidR="00D72F86">
          <w:rPr>
            <w:webHidden/>
          </w:rPr>
          <w:fldChar w:fldCharType="separate"/>
        </w:r>
        <w:r w:rsidR="00B85F77">
          <w:rPr>
            <w:webHidden/>
          </w:rPr>
          <w:t>3</w:t>
        </w:r>
        <w:r w:rsidR="00D72F86">
          <w:rPr>
            <w:webHidden/>
          </w:rPr>
          <w:fldChar w:fldCharType="end"/>
        </w:r>
      </w:hyperlink>
    </w:p>
    <w:p w:rsidR="00D72F86" w:rsidRDefault="00920220">
      <w:pPr>
        <w:pStyle w:val="TOC1"/>
        <w:rPr>
          <w:rFonts w:asciiTheme="minorHAnsi" w:eastAsiaTheme="minorEastAsia" w:hAnsiTheme="minorHAnsi" w:cs="Times New Roman"/>
          <w:b w:val="0"/>
          <w:bCs w:val="0"/>
          <w:sz w:val="22"/>
          <w:szCs w:val="22"/>
        </w:rPr>
      </w:pPr>
      <w:hyperlink w:anchor="_Toc329350545" w:history="1">
        <w:r w:rsidR="00D72F86" w:rsidRPr="00655626">
          <w:rPr>
            <w:rStyle w:val="Hyperlink"/>
            <w:rFonts w:cs="Arial"/>
          </w:rPr>
          <w:t>2.</w:t>
        </w:r>
        <w:r w:rsidR="00D72F86">
          <w:rPr>
            <w:rFonts w:asciiTheme="minorHAnsi" w:eastAsiaTheme="minorEastAsia" w:hAnsiTheme="minorHAnsi" w:cs="Times New Roman"/>
            <w:b w:val="0"/>
            <w:bCs w:val="0"/>
            <w:sz w:val="22"/>
            <w:szCs w:val="22"/>
          </w:rPr>
          <w:tab/>
        </w:r>
        <w:r w:rsidR="00D72F86" w:rsidRPr="00655626">
          <w:rPr>
            <w:rStyle w:val="Hyperlink"/>
            <w:rFonts w:cs="Arial"/>
          </w:rPr>
          <w:t>EXPLANATORY STATEMENT</w:t>
        </w:r>
        <w:r w:rsidR="00D72F86">
          <w:rPr>
            <w:webHidden/>
          </w:rPr>
          <w:tab/>
        </w:r>
        <w:r w:rsidR="00D72F86">
          <w:rPr>
            <w:webHidden/>
          </w:rPr>
          <w:fldChar w:fldCharType="begin"/>
        </w:r>
        <w:r w:rsidR="00D72F86">
          <w:rPr>
            <w:webHidden/>
          </w:rPr>
          <w:instrText xml:space="preserve"> PAGEREF _Toc329350545 \h </w:instrText>
        </w:r>
        <w:r w:rsidR="00D72F86">
          <w:rPr>
            <w:webHidden/>
          </w:rPr>
        </w:r>
        <w:r w:rsidR="00D72F86">
          <w:rPr>
            <w:webHidden/>
          </w:rPr>
          <w:fldChar w:fldCharType="separate"/>
        </w:r>
        <w:r w:rsidR="00B85F77">
          <w:rPr>
            <w:webHidden/>
          </w:rPr>
          <w:t>4</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6" w:history="1">
        <w:r w:rsidR="00D72F86" w:rsidRPr="00655626">
          <w:rPr>
            <w:rStyle w:val="Hyperlink"/>
            <w:rFonts w:cs="Arial"/>
          </w:rPr>
          <w:t>2.1</w:t>
        </w:r>
        <w:r w:rsidR="00D72F86">
          <w:rPr>
            <w:rFonts w:asciiTheme="minorHAnsi" w:hAnsiTheme="minorHAnsi" w:cs="Times New Roman"/>
            <w:sz w:val="22"/>
            <w:szCs w:val="22"/>
          </w:rPr>
          <w:tab/>
        </w:r>
        <w:r w:rsidR="00D72F86" w:rsidRPr="00655626">
          <w:rPr>
            <w:rStyle w:val="Hyperlink"/>
            <w:rFonts w:cs="Arial"/>
          </w:rPr>
          <w:t>Background</w:t>
        </w:r>
        <w:r w:rsidR="00D72F86">
          <w:rPr>
            <w:webHidden/>
          </w:rPr>
          <w:tab/>
        </w:r>
        <w:r w:rsidR="00D72F86">
          <w:rPr>
            <w:webHidden/>
          </w:rPr>
          <w:fldChar w:fldCharType="begin"/>
        </w:r>
        <w:r w:rsidR="00D72F86">
          <w:rPr>
            <w:webHidden/>
          </w:rPr>
          <w:instrText xml:space="preserve"> PAGEREF _Toc329350546 \h </w:instrText>
        </w:r>
        <w:r w:rsidR="00D72F86">
          <w:rPr>
            <w:webHidden/>
          </w:rPr>
        </w:r>
        <w:r w:rsidR="00D72F86">
          <w:rPr>
            <w:webHidden/>
          </w:rPr>
          <w:fldChar w:fldCharType="separate"/>
        </w:r>
        <w:r w:rsidR="00B85F77">
          <w:rPr>
            <w:webHidden/>
          </w:rPr>
          <w:t>4</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7" w:history="1">
        <w:r w:rsidR="00D72F86" w:rsidRPr="00655626">
          <w:rPr>
            <w:rStyle w:val="Hyperlink"/>
            <w:rFonts w:cs="Arial"/>
          </w:rPr>
          <w:t>2.2</w:t>
        </w:r>
        <w:r w:rsidR="00D72F86">
          <w:rPr>
            <w:rFonts w:asciiTheme="minorHAnsi" w:hAnsiTheme="minorHAnsi" w:cs="Times New Roman"/>
            <w:sz w:val="22"/>
            <w:szCs w:val="22"/>
          </w:rPr>
          <w:tab/>
        </w:r>
        <w:r w:rsidR="00D72F86" w:rsidRPr="00655626">
          <w:rPr>
            <w:rStyle w:val="Hyperlink"/>
            <w:rFonts w:cs="Arial"/>
          </w:rPr>
          <w:t>Site Description</w:t>
        </w:r>
        <w:r w:rsidR="00D72F86">
          <w:rPr>
            <w:webHidden/>
          </w:rPr>
          <w:tab/>
        </w:r>
        <w:r w:rsidR="00D72F86">
          <w:rPr>
            <w:webHidden/>
          </w:rPr>
          <w:fldChar w:fldCharType="begin"/>
        </w:r>
        <w:r w:rsidR="00D72F86">
          <w:rPr>
            <w:webHidden/>
          </w:rPr>
          <w:instrText xml:space="preserve"> PAGEREF _Toc329350547 \h </w:instrText>
        </w:r>
        <w:r w:rsidR="00D72F86">
          <w:rPr>
            <w:webHidden/>
          </w:rPr>
        </w:r>
        <w:r w:rsidR="00D72F86">
          <w:rPr>
            <w:webHidden/>
          </w:rPr>
          <w:fldChar w:fldCharType="separate"/>
        </w:r>
        <w:r w:rsidR="00B85F77">
          <w:rPr>
            <w:webHidden/>
          </w:rPr>
          <w:t>5</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8" w:history="1">
        <w:r w:rsidR="00D72F86" w:rsidRPr="00655626">
          <w:rPr>
            <w:rStyle w:val="Hyperlink"/>
            <w:rFonts w:cs="Arial"/>
          </w:rPr>
          <w:t>2.3</w:t>
        </w:r>
        <w:r w:rsidR="00D72F86">
          <w:rPr>
            <w:rFonts w:asciiTheme="minorHAnsi" w:hAnsiTheme="minorHAnsi" w:cs="Times New Roman"/>
            <w:sz w:val="22"/>
            <w:szCs w:val="22"/>
          </w:rPr>
          <w:tab/>
        </w:r>
        <w:r w:rsidR="00D72F86" w:rsidRPr="00655626">
          <w:rPr>
            <w:rStyle w:val="Hyperlink"/>
            <w:rFonts w:cs="Arial"/>
          </w:rPr>
          <w:t>Current Territory Plan Provisions</w:t>
        </w:r>
        <w:r w:rsidR="00D72F86">
          <w:rPr>
            <w:webHidden/>
          </w:rPr>
          <w:tab/>
        </w:r>
        <w:r w:rsidR="00D72F86">
          <w:rPr>
            <w:webHidden/>
          </w:rPr>
          <w:fldChar w:fldCharType="begin"/>
        </w:r>
        <w:r w:rsidR="00D72F86">
          <w:rPr>
            <w:webHidden/>
          </w:rPr>
          <w:instrText xml:space="preserve"> PAGEREF _Toc329350548 \h </w:instrText>
        </w:r>
        <w:r w:rsidR="00D72F86">
          <w:rPr>
            <w:webHidden/>
          </w:rPr>
        </w:r>
        <w:r w:rsidR="00D72F86">
          <w:rPr>
            <w:webHidden/>
          </w:rPr>
          <w:fldChar w:fldCharType="separate"/>
        </w:r>
        <w:r w:rsidR="00B85F77">
          <w:rPr>
            <w:webHidden/>
          </w:rPr>
          <w:t>6</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49" w:history="1">
        <w:r w:rsidR="00D72F86" w:rsidRPr="00655626">
          <w:rPr>
            <w:rStyle w:val="Hyperlink"/>
            <w:rFonts w:cs="Arial"/>
          </w:rPr>
          <w:t>2.4</w:t>
        </w:r>
        <w:r w:rsidR="00D72F86">
          <w:rPr>
            <w:rFonts w:asciiTheme="minorHAnsi" w:hAnsiTheme="minorHAnsi" w:cs="Times New Roman"/>
            <w:sz w:val="22"/>
            <w:szCs w:val="22"/>
          </w:rPr>
          <w:tab/>
        </w:r>
        <w:r w:rsidR="00D72F86" w:rsidRPr="00655626">
          <w:rPr>
            <w:rStyle w:val="Hyperlink"/>
            <w:rFonts w:cs="Arial"/>
          </w:rPr>
          <w:t>Proposed Changes</w:t>
        </w:r>
        <w:r w:rsidR="00D72F86">
          <w:rPr>
            <w:webHidden/>
          </w:rPr>
          <w:tab/>
        </w:r>
        <w:r w:rsidR="00D72F86">
          <w:rPr>
            <w:webHidden/>
          </w:rPr>
          <w:fldChar w:fldCharType="begin"/>
        </w:r>
        <w:r w:rsidR="00D72F86">
          <w:rPr>
            <w:webHidden/>
          </w:rPr>
          <w:instrText xml:space="preserve"> PAGEREF _Toc329350549 \h </w:instrText>
        </w:r>
        <w:r w:rsidR="00D72F86">
          <w:rPr>
            <w:webHidden/>
          </w:rPr>
        </w:r>
        <w:r w:rsidR="00D72F86">
          <w:rPr>
            <w:webHidden/>
          </w:rPr>
          <w:fldChar w:fldCharType="separate"/>
        </w:r>
        <w:r w:rsidR="00B85F77">
          <w:rPr>
            <w:webHidden/>
          </w:rPr>
          <w:t>7</w:t>
        </w:r>
        <w:r w:rsidR="00D72F86">
          <w:rPr>
            <w:webHidden/>
          </w:rPr>
          <w:fldChar w:fldCharType="end"/>
        </w:r>
      </w:hyperlink>
    </w:p>
    <w:p w:rsidR="00D72F86" w:rsidRDefault="00920220" w:rsidP="00D72F86">
      <w:pPr>
        <w:pStyle w:val="TOC3"/>
        <w:rPr>
          <w:rFonts w:asciiTheme="minorHAnsi" w:eastAsiaTheme="minorEastAsia" w:hAnsiTheme="minorHAnsi" w:cs="Times New Roman"/>
          <w:sz w:val="22"/>
          <w:szCs w:val="22"/>
        </w:rPr>
      </w:pPr>
      <w:hyperlink w:anchor="_Toc329350550" w:history="1">
        <w:r w:rsidR="00D72F86" w:rsidRPr="00655626">
          <w:rPr>
            <w:rStyle w:val="Hyperlink"/>
            <w:rFonts w:cs="Arial"/>
          </w:rPr>
          <w:t>2.4.1</w:t>
        </w:r>
        <w:r w:rsidR="00D72F86">
          <w:rPr>
            <w:rFonts w:asciiTheme="minorHAnsi" w:eastAsiaTheme="minorEastAsia" w:hAnsiTheme="minorHAnsi" w:cs="Times New Roman"/>
            <w:sz w:val="22"/>
            <w:szCs w:val="22"/>
          </w:rPr>
          <w:tab/>
        </w:r>
        <w:r w:rsidR="00D72F86" w:rsidRPr="00655626">
          <w:rPr>
            <w:rStyle w:val="Hyperlink"/>
            <w:rFonts w:cs="Arial"/>
          </w:rPr>
          <w:t>Proposed Changes to Territory Plan</w:t>
        </w:r>
        <w:r w:rsidR="00D72F86">
          <w:rPr>
            <w:webHidden/>
          </w:rPr>
          <w:tab/>
        </w:r>
        <w:r w:rsidR="00D72F86">
          <w:rPr>
            <w:webHidden/>
          </w:rPr>
          <w:fldChar w:fldCharType="begin"/>
        </w:r>
        <w:r w:rsidR="00D72F86">
          <w:rPr>
            <w:webHidden/>
          </w:rPr>
          <w:instrText xml:space="preserve"> PAGEREF _Toc329350550 \h </w:instrText>
        </w:r>
        <w:r w:rsidR="00D72F86">
          <w:rPr>
            <w:webHidden/>
          </w:rPr>
        </w:r>
        <w:r w:rsidR="00D72F86">
          <w:rPr>
            <w:webHidden/>
          </w:rPr>
          <w:fldChar w:fldCharType="separate"/>
        </w:r>
        <w:r w:rsidR="00B85F77">
          <w:rPr>
            <w:webHidden/>
          </w:rPr>
          <w:t>7</w:t>
        </w:r>
        <w:r w:rsidR="00D72F86">
          <w:rPr>
            <w:webHidden/>
          </w:rPr>
          <w:fldChar w:fldCharType="end"/>
        </w:r>
      </w:hyperlink>
    </w:p>
    <w:p w:rsidR="00D72F86" w:rsidRDefault="00920220" w:rsidP="00D72F86">
      <w:pPr>
        <w:pStyle w:val="TOC3"/>
        <w:rPr>
          <w:rFonts w:asciiTheme="minorHAnsi" w:eastAsiaTheme="minorEastAsia" w:hAnsiTheme="minorHAnsi" w:cs="Times New Roman"/>
          <w:sz w:val="22"/>
          <w:szCs w:val="22"/>
        </w:rPr>
      </w:pPr>
      <w:hyperlink w:anchor="_Toc329350551" w:history="1">
        <w:r w:rsidR="00D72F86" w:rsidRPr="00655626">
          <w:rPr>
            <w:rStyle w:val="Hyperlink"/>
            <w:rFonts w:cs="Arial"/>
          </w:rPr>
          <w:t>2.4.2</w:t>
        </w:r>
        <w:r w:rsidR="00D72F86">
          <w:rPr>
            <w:rFonts w:asciiTheme="minorHAnsi" w:eastAsiaTheme="minorEastAsia" w:hAnsiTheme="minorHAnsi" w:cs="Times New Roman"/>
            <w:sz w:val="22"/>
            <w:szCs w:val="22"/>
          </w:rPr>
          <w:tab/>
        </w:r>
        <w:r w:rsidR="00D72F86" w:rsidRPr="00655626">
          <w:rPr>
            <w:rStyle w:val="Hyperlink"/>
            <w:rFonts w:cs="Arial"/>
          </w:rPr>
          <w:t>Proposed Changes to Territory Plan</w:t>
        </w:r>
        <w:r w:rsidR="00D72F86">
          <w:rPr>
            <w:webHidden/>
          </w:rPr>
          <w:tab/>
        </w:r>
        <w:r w:rsidR="00D72F86">
          <w:rPr>
            <w:webHidden/>
          </w:rPr>
          <w:fldChar w:fldCharType="begin"/>
        </w:r>
        <w:r w:rsidR="00D72F86">
          <w:rPr>
            <w:webHidden/>
          </w:rPr>
          <w:instrText xml:space="preserve"> PAGEREF _Toc329350551 \h </w:instrText>
        </w:r>
        <w:r w:rsidR="00D72F86">
          <w:rPr>
            <w:webHidden/>
          </w:rPr>
        </w:r>
        <w:r w:rsidR="00D72F86">
          <w:rPr>
            <w:webHidden/>
          </w:rPr>
          <w:fldChar w:fldCharType="separate"/>
        </w:r>
        <w:r w:rsidR="00B85F77">
          <w:rPr>
            <w:webHidden/>
          </w:rPr>
          <w:t>8</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52" w:history="1">
        <w:r w:rsidR="00D72F86" w:rsidRPr="00655626">
          <w:rPr>
            <w:rStyle w:val="Hyperlink"/>
            <w:rFonts w:cs="Arial"/>
          </w:rPr>
          <w:t>2.5</w:t>
        </w:r>
        <w:r w:rsidR="00D72F86">
          <w:rPr>
            <w:rFonts w:asciiTheme="minorHAnsi" w:hAnsiTheme="minorHAnsi" w:cs="Times New Roman"/>
            <w:sz w:val="22"/>
            <w:szCs w:val="22"/>
          </w:rPr>
          <w:tab/>
        </w:r>
        <w:r w:rsidR="00D72F86" w:rsidRPr="00655626">
          <w:rPr>
            <w:rStyle w:val="Hyperlink"/>
            <w:rFonts w:cs="Arial"/>
          </w:rPr>
          <w:t>Reasons for the Proposed Draft Variation</w:t>
        </w:r>
        <w:r w:rsidR="00D72F86">
          <w:rPr>
            <w:webHidden/>
          </w:rPr>
          <w:tab/>
        </w:r>
        <w:r w:rsidR="00D72F86">
          <w:rPr>
            <w:webHidden/>
          </w:rPr>
          <w:fldChar w:fldCharType="begin"/>
        </w:r>
        <w:r w:rsidR="00D72F86">
          <w:rPr>
            <w:webHidden/>
          </w:rPr>
          <w:instrText xml:space="preserve"> PAGEREF _Toc329350552 \h </w:instrText>
        </w:r>
        <w:r w:rsidR="00D72F86">
          <w:rPr>
            <w:webHidden/>
          </w:rPr>
        </w:r>
        <w:r w:rsidR="00D72F86">
          <w:rPr>
            <w:webHidden/>
          </w:rPr>
          <w:fldChar w:fldCharType="separate"/>
        </w:r>
        <w:r w:rsidR="00B85F77">
          <w:rPr>
            <w:webHidden/>
          </w:rPr>
          <w:t>8</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53" w:history="1">
        <w:r w:rsidR="00D72F86" w:rsidRPr="00655626">
          <w:rPr>
            <w:rStyle w:val="Hyperlink"/>
            <w:rFonts w:cs="Arial"/>
          </w:rPr>
          <w:t>2.6</w:t>
        </w:r>
        <w:r w:rsidR="00D72F86">
          <w:rPr>
            <w:rFonts w:asciiTheme="minorHAnsi" w:hAnsiTheme="minorHAnsi" w:cs="Times New Roman"/>
            <w:sz w:val="22"/>
            <w:szCs w:val="22"/>
          </w:rPr>
          <w:tab/>
        </w:r>
        <w:r w:rsidR="00D72F86" w:rsidRPr="00655626">
          <w:rPr>
            <w:rStyle w:val="Hyperlink"/>
            <w:rFonts w:cs="Arial"/>
          </w:rPr>
          <w:t>Planning Context</w:t>
        </w:r>
        <w:r w:rsidR="00D72F86">
          <w:rPr>
            <w:webHidden/>
          </w:rPr>
          <w:tab/>
        </w:r>
        <w:r w:rsidR="00D72F86">
          <w:rPr>
            <w:webHidden/>
          </w:rPr>
          <w:fldChar w:fldCharType="begin"/>
        </w:r>
        <w:r w:rsidR="00D72F86">
          <w:rPr>
            <w:webHidden/>
          </w:rPr>
          <w:instrText xml:space="preserve"> PAGEREF _Toc329350553 \h </w:instrText>
        </w:r>
        <w:r w:rsidR="00D72F86">
          <w:rPr>
            <w:webHidden/>
          </w:rPr>
        </w:r>
        <w:r w:rsidR="00D72F86">
          <w:rPr>
            <w:webHidden/>
          </w:rPr>
          <w:fldChar w:fldCharType="separate"/>
        </w:r>
        <w:r w:rsidR="00B85F77">
          <w:rPr>
            <w:webHidden/>
          </w:rPr>
          <w:t>9</w:t>
        </w:r>
        <w:r w:rsidR="00D72F86">
          <w:rPr>
            <w:webHidden/>
          </w:rPr>
          <w:fldChar w:fldCharType="end"/>
        </w:r>
      </w:hyperlink>
    </w:p>
    <w:p w:rsidR="00D72F86" w:rsidRDefault="00920220" w:rsidP="00D72F86">
      <w:pPr>
        <w:pStyle w:val="TOC3"/>
        <w:rPr>
          <w:rFonts w:asciiTheme="minorHAnsi" w:eastAsiaTheme="minorEastAsia" w:hAnsiTheme="minorHAnsi" w:cs="Times New Roman"/>
          <w:sz w:val="22"/>
          <w:szCs w:val="22"/>
        </w:rPr>
      </w:pPr>
      <w:hyperlink w:anchor="_Toc329350554" w:history="1">
        <w:r w:rsidR="00D72F86" w:rsidRPr="00655626">
          <w:rPr>
            <w:rStyle w:val="Hyperlink"/>
            <w:rFonts w:cs="Arial"/>
          </w:rPr>
          <w:t>2.6.1</w:t>
        </w:r>
        <w:r w:rsidR="00D72F86">
          <w:rPr>
            <w:rFonts w:asciiTheme="minorHAnsi" w:eastAsiaTheme="minorEastAsia" w:hAnsiTheme="minorHAnsi" w:cs="Times New Roman"/>
            <w:sz w:val="22"/>
            <w:szCs w:val="22"/>
          </w:rPr>
          <w:tab/>
        </w:r>
        <w:r w:rsidR="00D72F86" w:rsidRPr="00655626">
          <w:rPr>
            <w:rStyle w:val="Hyperlink"/>
            <w:rFonts w:cs="Arial"/>
          </w:rPr>
          <w:t>National Capital Plan</w:t>
        </w:r>
        <w:r w:rsidR="00D72F86">
          <w:rPr>
            <w:webHidden/>
          </w:rPr>
          <w:tab/>
        </w:r>
        <w:r w:rsidR="00D72F86">
          <w:rPr>
            <w:webHidden/>
          </w:rPr>
          <w:fldChar w:fldCharType="begin"/>
        </w:r>
        <w:r w:rsidR="00D72F86">
          <w:rPr>
            <w:webHidden/>
          </w:rPr>
          <w:instrText xml:space="preserve"> PAGEREF _Toc329350554 \h </w:instrText>
        </w:r>
        <w:r w:rsidR="00D72F86">
          <w:rPr>
            <w:webHidden/>
          </w:rPr>
        </w:r>
        <w:r w:rsidR="00D72F86">
          <w:rPr>
            <w:webHidden/>
          </w:rPr>
          <w:fldChar w:fldCharType="separate"/>
        </w:r>
        <w:r w:rsidR="00B85F77">
          <w:rPr>
            <w:webHidden/>
          </w:rPr>
          <w:t>9</w:t>
        </w:r>
        <w:r w:rsidR="00D72F86">
          <w:rPr>
            <w:webHidden/>
          </w:rPr>
          <w:fldChar w:fldCharType="end"/>
        </w:r>
      </w:hyperlink>
    </w:p>
    <w:p w:rsidR="00D72F86" w:rsidRDefault="00920220" w:rsidP="00D72F86">
      <w:pPr>
        <w:pStyle w:val="TOC3"/>
        <w:rPr>
          <w:rFonts w:asciiTheme="minorHAnsi" w:eastAsiaTheme="minorEastAsia" w:hAnsiTheme="minorHAnsi" w:cs="Times New Roman"/>
          <w:sz w:val="22"/>
          <w:szCs w:val="22"/>
        </w:rPr>
      </w:pPr>
      <w:hyperlink w:anchor="_Toc329350555" w:history="1">
        <w:r w:rsidR="00D72F86" w:rsidRPr="00655626">
          <w:rPr>
            <w:rStyle w:val="Hyperlink"/>
            <w:rFonts w:cs="Arial"/>
          </w:rPr>
          <w:t>2.6.2</w:t>
        </w:r>
        <w:r w:rsidR="00D72F86">
          <w:rPr>
            <w:rFonts w:asciiTheme="minorHAnsi" w:eastAsiaTheme="minorEastAsia" w:hAnsiTheme="minorHAnsi" w:cs="Times New Roman"/>
            <w:sz w:val="22"/>
            <w:szCs w:val="22"/>
          </w:rPr>
          <w:tab/>
        </w:r>
        <w:r w:rsidR="00D72F86" w:rsidRPr="00655626">
          <w:rPr>
            <w:rStyle w:val="Hyperlink"/>
            <w:rFonts w:cs="Arial"/>
          </w:rPr>
          <w:t>Territory Plan</w:t>
        </w:r>
        <w:r w:rsidR="00D72F86">
          <w:rPr>
            <w:webHidden/>
          </w:rPr>
          <w:tab/>
        </w:r>
        <w:r w:rsidR="00D72F86">
          <w:rPr>
            <w:webHidden/>
          </w:rPr>
          <w:fldChar w:fldCharType="begin"/>
        </w:r>
        <w:r w:rsidR="00D72F86">
          <w:rPr>
            <w:webHidden/>
          </w:rPr>
          <w:instrText xml:space="preserve"> PAGEREF _Toc329350555 \h </w:instrText>
        </w:r>
        <w:r w:rsidR="00D72F86">
          <w:rPr>
            <w:webHidden/>
          </w:rPr>
        </w:r>
        <w:r w:rsidR="00D72F86">
          <w:rPr>
            <w:webHidden/>
          </w:rPr>
          <w:fldChar w:fldCharType="separate"/>
        </w:r>
        <w:r w:rsidR="00B85F77">
          <w:rPr>
            <w:webHidden/>
          </w:rPr>
          <w:t>9</w:t>
        </w:r>
        <w:r w:rsidR="00D72F86">
          <w:rPr>
            <w:webHidden/>
          </w:rPr>
          <w:fldChar w:fldCharType="end"/>
        </w:r>
      </w:hyperlink>
    </w:p>
    <w:p w:rsidR="00D72F86" w:rsidRDefault="00920220" w:rsidP="00D72F86">
      <w:pPr>
        <w:pStyle w:val="TOC3"/>
        <w:rPr>
          <w:rFonts w:asciiTheme="minorHAnsi" w:eastAsiaTheme="minorEastAsia" w:hAnsiTheme="minorHAnsi" w:cs="Times New Roman"/>
          <w:sz w:val="22"/>
          <w:szCs w:val="22"/>
        </w:rPr>
      </w:pPr>
      <w:hyperlink w:anchor="_Toc329350556" w:history="1">
        <w:r w:rsidR="00D72F86" w:rsidRPr="00655626">
          <w:rPr>
            <w:rStyle w:val="Hyperlink"/>
            <w:rFonts w:cs="Arial"/>
          </w:rPr>
          <w:t>2.6.3</w:t>
        </w:r>
        <w:r w:rsidR="00D72F86">
          <w:rPr>
            <w:rFonts w:asciiTheme="minorHAnsi" w:eastAsiaTheme="minorEastAsia" w:hAnsiTheme="minorHAnsi" w:cs="Times New Roman"/>
            <w:sz w:val="22"/>
            <w:szCs w:val="22"/>
          </w:rPr>
          <w:tab/>
        </w:r>
        <w:r w:rsidR="00D72F86" w:rsidRPr="00655626">
          <w:rPr>
            <w:rStyle w:val="Hyperlink"/>
            <w:rFonts w:cs="Arial"/>
          </w:rPr>
          <w:t>Strategic Planning Context</w:t>
        </w:r>
        <w:r w:rsidR="00D72F86">
          <w:rPr>
            <w:webHidden/>
          </w:rPr>
          <w:tab/>
        </w:r>
        <w:r w:rsidR="00D72F86">
          <w:rPr>
            <w:webHidden/>
          </w:rPr>
          <w:fldChar w:fldCharType="begin"/>
        </w:r>
        <w:r w:rsidR="00D72F86">
          <w:rPr>
            <w:webHidden/>
          </w:rPr>
          <w:instrText xml:space="preserve"> PAGEREF _Toc329350556 \h </w:instrText>
        </w:r>
        <w:r w:rsidR="00D72F86">
          <w:rPr>
            <w:webHidden/>
          </w:rPr>
        </w:r>
        <w:r w:rsidR="00D72F86">
          <w:rPr>
            <w:webHidden/>
          </w:rPr>
          <w:fldChar w:fldCharType="separate"/>
        </w:r>
        <w:r w:rsidR="00B85F77">
          <w:rPr>
            <w:webHidden/>
          </w:rPr>
          <w:t>9</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57" w:history="1">
        <w:r w:rsidR="00D72F86" w:rsidRPr="00655626">
          <w:rPr>
            <w:rStyle w:val="Hyperlink"/>
            <w:rFonts w:cs="Arial"/>
          </w:rPr>
          <w:t>2.7</w:t>
        </w:r>
        <w:r w:rsidR="00D72F86">
          <w:rPr>
            <w:rFonts w:asciiTheme="minorHAnsi" w:hAnsiTheme="minorHAnsi" w:cs="Times New Roman"/>
            <w:sz w:val="22"/>
            <w:szCs w:val="22"/>
          </w:rPr>
          <w:tab/>
        </w:r>
        <w:r w:rsidR="00D72F86" w:rsidRPr="00655626">
          <w:rPr>
            <w:rStyle w:val="Hyperlink"/>
            <w:rFonts w:cs="Arial"/>
          </w:rPr>
          <w:t>Interim Effect</w:t>
        </w:r>
        <w:r w:rsidR="00D72F86">
          <w:rPr>
            <w:webHidden/>
          </w:rPr>
          <w:tab/>
        </w:r>
        <w:r w:rsidR="00D72F86">
          <w:rPr>
            <w:webHidden/>
          </w:rPr>
          <w:fldChar w:fldCharType="begin"/>
        </w:r>
        <w:r w:rsidR="00D72F86">
          <w:rPr>
            <w:webHidden/>
          </w:rPr>
          <w:instrText xml:space="preserve"> PAGEREF _Toc329350557 \h </w:instrText>
        </w:r>
        <w:r w:rsidR="00D72F86">
          <w:rPr>
            <w:webHidden/>
          </w:rPr>
        </w:r>
        <w:r w:rsidR="00D72F86">
          <w:rPr>
            <w:webHidden/>
          </w:rPr>
          <w:fldChar w:fldCharType="separate"/>
        </w:r>
        <w:r w:rsidR="00B85F77">
          <w:rPr>
            <w:webHidden/>
          </w:rPr>
          <w:t>10</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58" w:history="1">
        <w:r w:rsidR="00D72F86" w:rsidRPr="00655626">
          <w:rPr>
            <w:rStyle w:val="Hyperlink"/>
            <w:rFonts w:cs="Arial"/>
          </w:rPr>
          <w:t>2.8</w:t>
        </w:r>
        <w:r w:rsidR="00D72F86">
          <w:rPr>
            <w:rFonts w:asciiTheme="minorHAnsi" w:hAnsiTheme="minorHAnsi" w:cs="Times New Roman"/>
            <w:sz w:val="22"/>
            <w:szCs w:val="22"/>
          </w:rPr>
          <w:tab/>
        </w:r>
        <w:r w:rsidR="00D72F86" w:rsidRPr="00655626">
          <w:rPr>
            <w:rStyle w:val="Hyperlink"/>
            <w:rFonts w:cs="Arial"/>
          </w:rPr>
          <w:t>Consultation with Government Agencies</w:t>
        </w:r>
        <w:r w:rsidR="00D72F86">
          <w:rPr>
            <w:webHidden/>
          </w:rPr>
          <w:tab/>
        </w:r>
        <w:r w:rsidR="00D72F86">
          <w:rPr>
            <w:webHidden/>
          </w:rPr>
          <w:fldChar w:fldCharType="begin"/>
        </w:r>
        <w:r w:rsidR="00D72F86">
          <w:rPr>
            <w:webHidden/>
          </w:rPr>
          <w:instrText xml:space="preserve"> PAGEREF _Toc329350558 \h </w:instrText>
        </w:r>
        <w:r w:rsidR="00D72F86">
          <w:rPr>
            <w:webHidden/>
          </w:rPr>
        </w:r>
        <w:r w:rsidR="00D72F86">
          <w:rPr>
            <w:webHidden/>
          </w:rPr>
          <w:fldChar w:fldCharType="separate"/>
        </w:r>
        <w:r w:rsidR="00B85F77">
          <w:rPr>
            <w:webHidden/>
          </w:rPr>
          <w:t>11</w:t>
        </w:r>
        <w:r w:rsidR="00D72F86">
          <w:rPr>
            <w:webHidden/>
          </w:rPr>
          <w:fldChar w:fldCharType="end"/>
        </w:r>
      </w:hyperlink>
    </w:p>
    <w:p w:rsidR="00D72F86" w:rsidRDefault="00920220">
      <w:pPr>
        <w:pStyle w:val="TOC1"/>
        <w:rPr>
          <w:rFonts w:asciiTheme="minorHAnsi" w:eastAsiaTheme="minorEastAsia" w:hAnsiTheme="minorHAnsi" w:cs="Times New Roman"/>
          <w:b w:val="0"/>
          <w:bCs w:val="0"/>
          <w:sz w:val="22"/>
          <w:szCs w:val="22"/>
        </w:rPr>
      </w:pPr>
      <w:hyperlink w:anchor="_Toc329350559" w:history="1">
        <w:r w:rsidR="00D72F86" w:rsidRPr="00655626">
          <w:rPr>
            <w:rStyle w:val="Hyperlink"/>
            <w:rFonts w:cs="Arial"/>
          </w:rPr>
          <w:t>3.</w:t>
        </w:r>
        <w:r w:rsidR="00D72F86">
          <w:rPr>
            <w:rFonts w:asciiTheme="minorHAnsi" w:eastAsiaTheme="minorEastAsia" w:hAnsiTheme="minorHAnsi" w:cs="Times New Roman"/>
            <w:b w:val="0"/>
            <w:bCs w:val="0"/>
            <w:sz w:val="22"/>
            <w:szCs w:val="22"/>
          </w:rPr>
          <w:tab/>
        </w:r>
        <w:r w:rsidR="00D72F86" w:rsidRPr="00655626">
          <w:rPr>
            <w:rStyle w:val="Hyperlink"/>
            <w:rFonts w:cs="Arial"/>
          </w:rPr>
          <w:t>DRAFT VARIATION</w:t>
        </w:r>
        <w:r w:rsidR="00D72F86">
          <w:rPr>
            <w:webHidden/>
          </w:rPr>
          <w:tab/>
        </w:r>
        <w:r w:rsidR="00D72F86">
          <w:rPr>
            <w:webHidden/>
          </w:rPr>
          <w:fldChar w:fldCharType="begin"/>
        </w:r>
        <w:r w:rsidR="00D72F86">
          <w:rPr>
            <w:webHidden/>
          </w:rPr>
          <w:instrText xml:space="preserve"> PAGEREF _Toc329350559 \h </w:instrText>
        </w:r>
        <w:r w:rsidR="00D72F86">
          <w:rPr>
            <w:webHidden/>
          </w:rPr>
        </w:r>
        <w:r w:rsidR="00D72F86">
          <w:rPr>
            <w:webHidden/>
          </w:rPr>
          <w:fldChar w:fldCharType="separate"/>
        </w:r>
        <w:r w:rsidR="00B85F77">
          <w:rPr>
            <w:webHidden/>
          </w:rPr>
          <w:t>15</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60" w:history="1">
        <w:r w:rsidR="00D72F86" w:rsidRPr="00655626">
          <w:rPr>
            <w:rStyle w:val="Hyperlink"/>
            <w:rFonts w:cs="Arial"/>
          </w:rPr>
          <w:t>3.1</w:t>
        </w:r>
        <w:r w:rsidR="00D72F86">
          <w:rPr>
            <w:rFonts w:asciiTheme="minorHAnsi" w:hAnsiTheme="minorHAnsi" w:cs="Times New Roman"/>
            <w:sz w:val="22"/>
            <w:szCs w:val="22"/>
          </w:rPr>
          <w:tab/>
        </w:r>
        <w:r w:rsidR="00D72F86" w:rsidRPr="00655626">
          <w:rPr>
            <w:rStyle w:val="Hyperlink"/>
            <w:rFonts w:cs="Arial"/>
          </w:rPr>
          <w:t>Variation to the Territory Plan Map</w:t>
        </w:r>
        <w:r w:rsidR="00D72F86">
          <w:rPr>
            <w:webHidden/>
          </w:rPr>
          <w:tab/>
        </w:r>
        <w:r w:rsidR="00D72F86">
          <w:rPr>
            <w:webHidden/>
          </w:rPr>
          <w:fldChar w:fldCharType="begin"/>
        </w:r>
        <w:r w:rsidR="00D72F86">
          <w:rPr>
            <w:webHidden/>
          </w:rPr>
          <w:instrText xml:space="preserve"> PAGEREF _Toc329350560 \h </w:instrText>
        </w:r>
        <w:r w:rsidR="00D72F86">
          <w:rPr>
            <w:webHidden/>
          </w:rPr>
        </w:r>
        <w:r w:rsidR="00D72F86">
          <w:rPr>
            <w:webHidden/>
          </w:rPr>
          <w:fldChar w:fldCharType="separate"/>
        </w:r>
        <w:r w:rsidR="00B85F77">
          <w:rPr>
            <w:webHidden/>
          </w:rPr>
          <w:t>15</w:t>
        </w:r>
        <w:r w:rsidR="00D72F86">
          <w:rPr>
            <w:webHidden/>
          </w:rPr>
          <w:fldChar w:fldCharType="end"/>
        </w:r>
      </w:hyperlink>
    </w:p>
    <w:p w:rsidR="00D72F86" w:rsidRDefault="00920220">
      <w:pPr>
        <w:pStyle w:val="TOC2"/>
        <w:rPr>
          <w:rFonts w:asciiTheme="minorHAnsi" w:hAnsiTheme="minorHAnsi" w:cs="Times New Roman"/>
          <w:sz w:val="22"/>
          <w:szCs w:val="22"/>
        </w:rPr>
      </w:pPr>
      <w:hyperlink w:anchor="_Toc329350561" w:history="1">
        <w:r w:rsidR="00D72F86" w:rsidRPr="00655626">
          <w:rPr>
            <w:rStyle w:val="Hyperlink"/>
            <w:rFonts w:cs="Arial"/>
          </w:rPr>
          <w:t>3.2</w:t>
        </w:r>
        <w:r w:rsidR="00D72F86">
          <w:rPr>
            <w:rFonts w:asciiTheme="minorHAnsi" w:hAnsiTheme="minorHAnsi" w:cs="Times New Roman"/>
            <w:sz w:val="22"/>
            <w:szCs w:val="22"/>
          </w:rPr>
          <w:tab/>
        </w:r>
        <w:r w:rsidR="00D72F86" w:rsidRPr="00655626">
          <w:rPr>
            <w:rStyle w:val="Hyperlink"/>
            <w:rFonts w:cs="Arial"/>
          </w:rPr>
          <w:t>Variation to the Territory Plan</w:t>
        </w:r>
        <w:r w:rsidR="00D72F86">
          <w:rPr>
            <w:webHidden/>
          </w:rPr>
          <w:tab/>
        </w:r>
        <w:r w:rsidR="00D72F86">
          <w:rPr>
            <w:webHidden/>
          </w:rPr>
          <w:fldChar w:fldCharType="begin"/>
        </w:r>
        <w:r w:rsidR="00D72F86">
          <w:rPr>
            <w:webHidden/>
          </w:rPr>
          <w:instrText xml:space="preserve"> PAGEREF _Toc329350561 \h </w:instrText>
        </w:r>
        <w:r w:rsidR="00D72F86">
          <w:rPr>
            <w:webHidden/>
          </w:rPr>
        </w:r>
        <w:r w:rsidR="00D72F86">
          <w:rPr>
            <w:webHidden/>
          </w:rPr>
          <w:fldChar w:fldCharType="separate"/>
        </w:r>
        <w:r w:rsidR="00B85F77">
          <w:rPr>
            <w:webHidden/>
          </w:rPr>
          <w:t>16</w:t>
        </w:r>
        <w:r w:rsidR="00D72F86">
          <w:rPr>
            <w:webHidden/>
          </w:rPr>
          <w:fldChar w:fldCharType="end"/>
        </w:r>
      </w:hyperlink>
    </w:p>
    <w:p w:rsidR="00246081" w:rsidRDefault="00246081" w:rsidP="00246081">
      <w:pPr>
        <w:pStyle w:val="TAbodytext"/>
      </w:pPr>
      <w:r>
        <w:rPr>
          <w:b/>
          <w:caps/>
          <w:highlight w:val="yellow"/>
          <w:lang w:eastAsia="en-US"/>
        </w:rPr>
        <w:fldChar w:fldCharType="end"/>
      </w:r>
    </w:p>
    <w:p w:rsidR="00246081" w:rsidRDefault="00246081" w:rsidP="00246081">
      <w:pPr>
        <w:pStyle w:val="TAbodytext"/>
      </w:pPr>
    </w:p>
    <w:p w:rsidR="00D72F86" w:rsidRDefault="00D72F86" w:rsidP="00246081">
      <w:r>
        <w:t>Figures</w:t>
      </w:r>
    </w:p>
    <w:p w:rsidR="00D72F86" w:rsidRDefault="00D72F86">
      <w:pPr>
        <w:pStyle w:val="TableofFigures"/>
        <w:tabs>
          <w:tab w:val="right" w:leader="dot" w:pos="9016"/>
        </w:tabs>
        <w:rPr>
          <w:noProof/>
        </w:rPr>
      </w:pPr>
      <w:r>
        <w:fldChar w:fldCharType="begin"/>
      </w:r>
      <w:r>
        <w:instrText xml:space="preserve"> TOC \h \z \t "Figure_title" \c </w:instrText>
      </w:r>
      <w:r>
        <w:fldChar w:fldCharType="separate"/>
      </w:r>
      <w:hyperlink w:anchor="_Toc329350655" w:history="1">
        <w:r w:rsidRPr="006246B6">
          <w:rPr>
            <w:rStyle w:val="Hyperlink"/>
            <w:noProof/>
          </w:rPr>
          <w:t>Figure 1:  Proposed site for Aranda fire and ambulance station</w:t>
        </w:r>
        <w:r>
          <w:rPr>
            <w:noProof/>
            <w:webHidden/>
          </w:rPr>
          <w:tab/>
        </w:r>
        <w:r>
          <w:rPr>
            <w:noProof/>
            <w:webHidden/>
          </w:rPr>
          <w:fldChar w:fldCharType="begin"/>
        </w:r>
        <w:r>
          <w:rPr>
            <w:noProof/>
            <w:webHidden/>
          </w:rPr>
          <w:instrText xml:space="preserve"> PAGEREF _Toc329350655 \h </w:instrText>
        </w:r>
        <w:r>
          <w:rPr>
            <w:noProof/>
            <w:webHidden/>
          </w:rPr>
        </w:r>
        <w:r>
          <w:rPr>
            <w:noProof/>
            <w:webHidden/>
          </w:rPr>
          <w:fldChar w:fldCharType="separate"/>
        </w:r>
        <w:r w:rsidR="00B85F77">
          <w:rPr>
            <w:noProof/>
            <w:webHidden/>
          </w:rPr>
          <w:t>6</w:t>
        </w:r>
        <w:r>
          <w:rPr>
            <w:noProof/>
            <w:webHidden/>
          </w:rPr>
          <w:fldChar w:fldCharType="end"/>
        </w:r>
      </w:hyperlink>
    </w:p>
    <w:p w:rsidR="00D72F86" w:rsidRDefault="00920220">
      <w:pPr>
        <w:pStyle w:val="TableofFigures"/>
        <w:tabs>
          <w:tab w:val="right" w:leader="dot" w:pos="9016"/>
        </w:tabs>
        <w:rPr>
          <w:noProof/>
        </w:rPr>
      </w:pPr>
      <w:hyperlink w:anchor="_Toc329350656" w:history="1">
        <w:r w:rsidR="00D72F86" w:rsidRPr="006246B6">
          <w:rPr>
            <w:rStyle w:val="Hyperlink"/>
            <w:noProof/>
          </w:rPr>
          <w:t>Figure 2: Current Territory Plan map</w:t>
        </w:r>
        <w:r w:rsidR="00D72F86">
          <w:rPr>
            <w:noProof/>
            <w:webHidden/>
          </w:rPr>
          <w:tab/>
        </w:r>
        <w:r w:rsidR="00D72F86">
          <w:rPr>
            <w:noProof/>
            <w:webHidden/>
          </w:rPr>
          <w:fldChar w:fldCharType="begin"/>
        </w:r>
        <w:r w:rsidR="00D72F86">
          <w:rPr>
            <w:noProof/>
            <w:webHidden/>
          </w:rPr>
          <w:instrText xml:space="preserve"> PAGEREF _Toc329350656 \h </w:instrText>
        </w:r>
        <w:r w:rsidR="00D72F86">
          <w:rPr>
            <w:noProof/>
            <w:webHidden/>
          </w:rPr>
        </w:r>
        <w:r w:rsidR="00D72F86">
          <w:rPr>
            <w:noProof/>
            <w:webHidden/>
          </w:rPr>
          <w:fldChar w:fldCharType="separate"/>
        </w:r>
        <w:r w:rsidR="00B85F77">
          <w:rPr>
            <w:noProof/>
            <w:webHidden/>
          </w:rPr>
          <w:t>7</w:t>
        </w:r>
        <w:r w:rsidR="00D72F86">
          <w:rPr>
            <w:noProof/>
            <w:webHidden/>
          </w:rPr>
          <w:fldChar w:fldCharType="end"/>
        </w:r>
      </w:hyperlink>
    </w:p>
    <w:p w:rsidR="00D72F86" w:rsidRDefault="00920220">
      <w:pPr>
        <w:pStyle w:val="TableofFigures"/>
        <w:tabs>
          <w:tab w:val="right" w:leader="dot" w:pos="9016"/>
        </w:tabs>
        <w:rPr>
          <w:noProof/>
        </w:rPr>
      </w:pPr>
      <w:hyperlink w:anchor="_Toc329350657" w:history="1">
        <w:r w:rsidR="00D72F86" w:rsidRPr="006246B6">
          <w:rPr>
            <w:rStyle w:val="Hyperlink"/>
            <w:noProof/>
          </w:rPr>
          <w:t>Figure 3: Proposed Territory Plan Zones Map</w:t>
        </w:r>
        <w:r w:rsidR="00D72F86">
          <w:rPr>
            <w:noProof/>
            <w:webHidden/>
          </w:rPr>
          <w:tab/>
        </w:r>
        <w:r w:rsidR="00D72F86">
          <w:rPr>
            <w:noProof/>
            <w:webHidden/>
          </w:rPr>
          <w:fldChar w:fldCharType="begin"/>
        </w:r>
        <w:r w:rsidR="00D72F86">
          <w:rPr>
            <w:noProof/>
            <w:webHidden/>
          </w:rPr>
          <w:instrText xml:space="preserve"> PAGEREF _Toc329350657 \h </w:instrText>
        </w:r>
        <w:r w:rsidR="00D72F86">
          <w:rPr>
            <w:noProof/>
            <w:webHidden/>
          </w:rPr>
        </w:r>
        <w:r w:rsidR="00D72F86">
          <w:rPr>
            <w:noProof/>
            <w:webHidden/>
          </w:rPr>
          <w:fldChar w:fldCharType="separate"/>
        </w:r>
        <w:r w:rsidR="00B85F77">
          <w:rPr>
            <w:noProof/>
            <w:webHidden/>
          </w:rPr>
          <w:t>15</w:t>
        </w:r>
        <w:r w:rsidR="00D72F86">
          <w:rPr>
            <w:noProof/>
            <w:webHidden/>
          </w:rPr>
          <w:fldChar w:fldCharType="end"/>
        </w:r>
      </w:hyperlink>
    </w:p>
    <w:p w:rsidR="00D72F86" w:rsidRDefault="00D72F86" w:rsidP="00246081">
      <w:r>
        <w:fldChar w:fldCharType="end"/>
      </w:r>
    </w:p>
    <w:p w:rsidR="00246081" w:rsidRDefault="00246081" w:rsidP="00246081">
      <w:pPr>
        <w:rPr>
          <w:szCs w:val="24"/>
          <w:lang w:eastAsia="en-AU"/>
        </w:rPr>
      </w:pPr>
      <w:r>
        <w:br w:type="page"/>
      </w:r>
    </w:p>
    <w:p w:rsidR="00246081" w:rsidRDefault="00246081" w:rsidP="00246081">
      <w:pPr>
        <w:pStyle w:val="BodyText"/>
      </w:pPr>
    </w:p>
    <w:p w:rsidR="00246081" w:rsidRPr="00F92CE0" w:rsidRDefault="00246081" w:rsidP="00246081">
      <w:pPr>
        <w:pStyle w:val="BodyText"/>
      </w:pPr>
    </w:p>
    <w:p w:rsidR="00246081" w:rsidRPr="00251510" w:rsidRDefault="00246081" w:rsidP="00246081">
      <w:pPr>
        <w:pStyle w:val="BodyText"/>
        <w:jc w:val="center"/>
        <w:rPr>
          <w:i/>
        </w:rPr>
      </w:pPr>
      <w:r w:rsidRPr="00251510">
        <w:rPr>
          <w:i/>
        </w:rPr>
        <w:t>This page is intentionally blank.</w:t>
      </w:r>
    </w:p>
    <w:p w:rsidR="00246081" w:rsidRPr="005266FF" w:rsidRDefault="00246081" w:rsidP="00246081">
      <w:pPr>
        <w:pStyle w:val="TAbodytext"/>
      </w:pPr>
    </w:p>
    <w:p w:rsidR="00246081" w:rsidRDefault="00246081" w:rsidP="00246081">
      <w:pPr>
        <w:pStyle w:val="TAbodytext"/>
        <w:sectPr w:rsidR="00246081" w:rsidSect="00D72F86">
          <w:footerReference w:type="default" r:id="rId14"/>
          <w:headerReference w:type="first" r:id="rId15"/>
          <w:footerReference w:type="first" r:id="rId16"/>
          <w:pgSz w:w="11906" w:h="16838" w:code="9"/>
          <w:pgMar w:top="1418" w:right="1440" w:bottom="1440" w:left="1440" w:header="709" w:footer="579" w:gutter="0"/>
          <w:pgNumType w:fmt="lowerRoman" w:start="1"/>
          <w:cols w:space="708"/>
          <w:titlePg/>
          <w:docGrid w:linePitch="360"/>
        </w:sectPr>
      </w:pPr>
    </w:p>
    <w:p w:rsidR="00246081" w:rsidRPr="00EE04D7" w:rsidRDefault="00246081" w:rsidP="00246081">
      <w:pPr>
        <w:pStyle w:val="DVsectionheading"/>
        <w:tabs>
          <w:tab w:val="clear" w:pos="720"/>
          <w:tab w:val="left" w:pos="567"/>
        </w:tabs>
      </w:pPr>
      <w:bookmarkStart w:id="6" w:name="_Toc329341981"/>
      <w:bookmarkStart w:id="7" w:name="_Toc329350539"/>
      <w:r w:rsidRPr="00EE04D7">
        <w:t>INTRODUCTION</w:t>
      </w:r>
      <w:bookmarkEnd w:id="6"/>
      <w:bookmarkEnd w:id="7"/>
    </w:p>
    <w:p w:rsidR="00246081" w:rsidRPr="002C2DBF" w:rsidRDefault="00246081" w:rsidP="00246081">
      <w:pPr>
        <w:pStyle w:val="DVsectionheading2"/>
      </w:pPr>
      <w:bookmarkStart w:id="8" w:name="_Toc165970681"/>
      <w:bookmarkStart w:id="9" w:name="_Toc329341982"/>
      <w:bookmarkStart w:id="10" w:name="_Toc329350540"/>
      <w:r w:rsidRPr="001D199C">
        <w:t>Summary</w:t>
      </w:r>
      <w:r w:rsidRPr="002C2DBF">
        <w:t xml:space="preserve"> of the Proposal</w:t>
      </w:r>
      <w:bookmarkEnd w:id="8"/>
      <w:bookmarkEnd w:id="9"/>
      <w:bookmarkEnd w:id="10"/>
    </w:p>
    <w:p w:rsidR="00246081" w:rsidRDefault="00246081" w:rsidP="00246081">
      <w:pPr>
        <w:ind w:right="-154"/>
      </w:pPr>
      <w:r>
        <w:t xml:space="preserve">The intention of the draft variation is to enable development of the Aranda Fire and Ambulance Station on land spanning urban open space and road reserve.  This development is currently prohibited in these zones under the Territory Plan. The draft variation proposes that </w:t>
      </w:r>
      <w:r w:rsidRPr="00246081">
        <w:rPr>
          <w:i/>
        </w:rPr>
        <w:t>emergency services facility</w:t>
      </w:r>
      <w:r>
        <w:t xml:space="preserve"> be added as additional merit track development in both zone development table and site specific planning controls be established via a precinct code to guide development on the subject site.  T</w:t>
      </w:r>
      <w:r w:rsidRPr="00DF1F46">
        <w:t xml:space="preserve">he site </w:t>
      </w:r>
      <w:r>
        <w:t xml:space="preserve">will also be removed </w:t>
      </w:r>
      <w:r w:rsidRPr="00DF1F46">
        <w:t xml:space="preserve">from </w:t>
      </w:r>
      <w:r>
        <w:t>the p</w:t>
      </w:r>
      <w:r w:rsidRPr="00DF1F46">
        <w:t xml:space="preserve">ublic </w:t>
      </w:r>
      <w:r>
        <w:t>l</w:t>
      </w:r>
      <w:r w:rsidRPr="00DF1F46">
        <w:t>and (Pe urban open space)</w:t>
      </w:r>
      <w:r>
        <w:t xml:space="preserve"> so </w:t>
      </w:r>
      <w:r w:rsidR="00C74E7F">
        <w:t xml:space="preserve">land </w:t>
      </w:r>
      <w:r>
        <w:t>management responsibility can be moved to the E</w:t>
      </w:r>
      <w:r w:rsidR="00C74E7F">
        <w:t>mergency Services Agency (ESA)</w:t>
      </w:r>
      <w:r w:rsidRPr="00DF1F46">
        <w:t>.</w:t>
      </w:r>
    </w:p>
    <w:p w:rsidR="00246081" w:rsidRPr="00DA2581" w:rsidRDefault="00246081" w:rsidP="00246081">
      <w:pPr>
        <w:pStyle w:val="TAbodytext"/>
      </w:pPr>
    </w:p>
    <w:p w:rsidR="00246081" w:rsidRPr="002C2DBF" w:rsidRDefault="00246081" w:rsidP="00246081">
      <w:pPr>
        <w:pStyle w:val="DVsectionheading2"/>
      </w:pPr>
      <w:bookmarkStart w:id="11" w:name="_Toc329341983"/>
      <w:bookmarkStart w:id="12" w:name="_Toc329350541"/>
      <w:r w:rsidRPr="002C2DBF">
        <w:t>Outline of the process</w:t>
      </w:r>
      <w:bookmarkEnd w:id="11"/>
      <w:bookmarkEnd w:id="12"/>
    </w:p>
    <w:p w:rsidR="00246081" w:rsidRDefault="00246081" w:rsidP="00246081">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ACT Planning and Land Authority (ACTPLA) as the Authority which prepares and administers the Territory Plan, including continually reviewing and proposing amendments as necessary. The functions of ACTPLA are administered by the Environment and Sustainable Development Directorate.</w:t>
      </w:r>
    </w:p>
    <w:p w:rsidR="00246081" w:rsidRDefault="00246081" w:rsidP="00246081"/>
    <w:p w:rsidR="00246081" w:rsidRDefault="00246081" w:rsidP="00246081">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246081" w:rsidRPr="00FB5303" w:rsidRDefault="00246081" w:rsidP="00246081"/>
    <w:p w:rsidR="00246081" w:rsidRDefault="00246081" w:rsidP="00246081">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246081" w:rsidRDefault="00246081" w:rsidP="00246081"/>
    <w:p w:rsidR="00246081" w:rsidRDefault="00246081" w:rsidP="00246081">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ESDD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r>
        <w:br w:type="page"/>
      </w:r>
    </w:p>
    <w:p w:rsidR="00246081" w:rsidRPr="002C2DBF" w:rsidRDefault="00246081" w:rsidP="00246081">
      <w:pPr>
        <w:pStyle w:val="DVsectionheading2"/>
      </w:pPr>
      <w:bookmarkStart w:id="13" w:name="_Toc329341984"/>
      <w:bookmarkStart w:id="14" w:name="_Toc329350542"/>
      <w:r w:rsidRPr="002C2DBF">
        <w:t>This document</w:t>
      </w:r>
      <w:bookmarkEnd w:id="13"/>
      <w:bookmarkEnd w:id="14"/>
    </w:p>
    <w:p w:rsidR="00246081" w:rsidRDefault="00246081" w:rsidP="00246081">
      <w:pPr>
        <w:pStyle w:val="TAbodytext"/>
      </w:pPr>
      <w:r>
        <w:t>This document contains the background information in relation to the proposed variation.  It comprises the following parts</w:t>
      </w:r>
    </w:p>
    <w:p w:rsidR="00246081" w:rsidRPr="00E47FFB" w:rsidRDefault="00246081" w:rsidP="00246081">
      <w:pPr>
        <w:pStyle w:val="TAbodytext"/>
        <w:numPr>
          <w:ilvl w:val="0"/>
          <w:numId w:val="17"/>
        </w:numPr>
      </w:pPr>
      <w:r>
        <w:t xml:space="preserve">Part 1 - This </w:t>
      </w:r>
      <w:r w:rsidRPr="00A70F72">
        <w:t>Introduction</w:t>
      </w:r>
    </w:p>
    <w:p w:rsidR="00246081" w:rsidRDefault="00246081" w:rsidP="00246081">
      <w:pPr>
        <w:pStyle w:val="TAbodytext"/>
        <w:numPr>
          <w:ilvl w:val="0"/>
          <w:numId w:val="17"/>
        </w:numPr>
      </w:pPr>
      <w:r>
        <w:t xml:space="preserve">Part 2 - An </w:t>
      </w:r>
      <w:r w:rsidRPr="00A70F72">
        <w:t>Explanatory Statement</w:t>
      </w:r>
      <w:r>
        <w:t>, which gives reasons for the proposed variation and describes its effect</w:t>
      </w:r>
    </w:p>
    <w:p w:rsidR="00246081" w:rsidRDefault="00246081" w:rsidP="00246081">
      <w:pPr>
        <w:pStyle w:val="TAbodytext"/>
        <w:numPr>
          <w:ilvl w:val="0"/>
          <w:numId w:val="17"/>
        </w:numPr>
      </w:pPr>
      <w:r>
        <w:t xml:space="preserve">Part 3 - The </w:t>
      </w:r>
      <w:r w:rsidRPr="00A70F72">
        <w:t>Draft Variation</w:t>
      </w:r>
      <w:r>
        <w:t>, which details the precise changes to the Territory Plan that are proposed</w:t>
      </w:r>
    </w:p>
    <w:p w:rsidR="00246081" w:rsidRDefault="00246081" w:rsidP="00246081">
      <w:pPr>
        <w:pStyle w:val="TAbodytext"/>
      </w:pPr>
    </w:p>
    <w:p w:rsidR="00246081" w:rsidRDefault="00246081" w:rsidP="00246081">
      <w:pPr>
        <w:pStyle w:val="TAbodytext"/>
      </w:pPr>
    </w:p>
    <w:p w:rsidR="00246081" w:rsidRPr="00A057D7" w:rsidRDefault="00246081" w:rsidP="00246081">
      <w:pPr>
        <w:pStyle w:val="DVsectionheading2"/>
      </w:pPr>
      <w:bookmarkStart w:id="15" w:name="_Toc329341985"/>
      <w:bookmarkStart w:id="16" w:name="_Toc329350543"/>
      <w:r w:rsidRPr="00A057D7">
        <w:t>Public Consultation</w:t>
      </w:r>
      <w:bookmarkEnd w:id="15"/>
      <w:bookmarkEnd w:id="16"/>
    </w:p>
    <w:p w:rsidR="00246081" w:rsidRPr="00406964" w:rsidRDefault="00246081" w:rsidP="00246081">
      <w:pPr>
        <w:rPr>
          <w:rFonts w:cs="Arial"/>
          <w:szCs w:val="24"/>
        </w:rPr>
      </w:pPr>
      <w:r w:rsidRPr="00406964">
        <w:rPr>
          <w:rFonts w:cs="Arial"/>
          <w:bCs/>
          <w:szCs w:val="24"/>
        </w:rPr>
        <w:t>Written comments</w:t>
      </w:r>
      <w:r>
        <w:rPr>
          <w:rFonts w:cs="Arial"/>
          <w:szCs w:val="24"/>
        </w:rPr>
        <w:t xml:space="preserve"> from the public are invited </w:t>
      </w:r>
      <w:r w:rsidRPr="00602B22">
        <w:rPr>
          <w:rFonts w:cs="Arial"/>
          <w:szCs w:val="24"/>
        </w:rPr>
        <w:t xml:space="preserve">by </w:t>
      </w:r>
      <w:r w:rsidRPr="00415CC0">
        <w:rPr>
          <w:rFonts w:cs="Arial"/>
          <w:b/>
          <w:szCs w:val="24"/>
        </w:rPr>
        <w:t>Monday 3 September 2012</w:t>
      </w:r>
      <w:r w:rsidRPr="00602B22">
        <w:rPr>
          <w:rFonts w:cs="Arial"/>
          <w:szCs w:val="24"/>
        </w:rPr>
        <w:t>.</w:t>
      </w:r>
    </w:p>
    <w:p w:rsidR="00246081" w:rsidRPr="00406964" w:rsidRDefault="00246081" w:rsidP="00246081">
      <w:pPr>
        <w:rPr>
          <w:rFonts w:cs="Arial"/>
          <w:szCs w:val="24"/>
        </w:rPr>
      </w:pPr>
    </w:p>
    <w:p w:rsidR="00246081" w:rsidRPr="00406964" w:rsidRDefault="00246081" w:rsidP="00246081">
      <w:pPr>
        <w:rPr>
          <w:szCs w:val="24"/>
        </w:rPr>
      </w:pPr>
      <w:r w:rsidRPr="00406964">
        <w:rPr>
          <w:szCs w:val="24"/>
        </w:rPr>
        <w:t>Comments should include reference to the draft variation, your name and contact details, and be addressed to the Territory Plan Variation Unit.</w:t>
      </w:r>
    </w:p>
    <w:p w:rsidR="00246081" w:rsidRPr="00406964" w:rsidRDefault="00246081" w:rsidP="00246081">
      <w:pPr>
        <w:rPr>
          <w:szCs w:val="24"/>
        </w:rPr>
      </w:pPr>
    </w:p>
    <w:p w:rsidR="00246081" w:rsidRPr="00406964" w:rsidRDefault="00246081" w:rsidP="00246081">
      <w:pPr>
        <w:rPr>
          <w:rFonts w:cs="Arial"/>
          <w:szCs w:val="24"/>
        </w:rPr>
      </w:pPr>
      <w:r w:rsidRPr="00406964">
        <w:rPr>
          <w:szCs w:val="24"/>
        </w:rPr>
        <w:t>Comments can be:</w:t>
      </w:r>
    </w:p>
    <w:p w:rsidR="00246081" w:rsidRPr="00406964" w:rsidRDefault="00246081" w:rsidP="00246081">
      <w:pPr>
        <w:numPr>
          <w:ilvl w:val="0"/>
          <w:numId w:val="30"/>
        </w:numPr>
        <w:tabs>
          <w:tab w:val="clear" w:pos="720"/>
        </w:tabs>
        <w:ind w:left="576" w:hanging="600"/>
        <w:rPr>
          <w:rFonts w:cs="Arial"/>
          <w:szCs w:val="24"/>
        </w:rPr>
      </w:pPr>
      <w:r w:rsidRPr="00406964">
        <w:rPr>
          <w:rFonts w:cs="Arial"/>
          <w:szCs w:val="24"/>
        </w:rPr>
        <w:t>emailed to terrplan@act.gov.au</w:t>
      </w:r>
    </w:p>
    <w:p w:rsidR="00246081" w:rsidRPr="00406964" w:rsidRDefault="00246081" w:rsidP="00246081">
      <w:pPr>
        <w:numPr>
          <w:ilvl w:val="0"/>
          <w:numId w:val="30"/>
        </w:numPr>
        <w:tabs>
          <w:tab w:val="clear" w:pos="720"/>
        </w:tabs>
        <w:ind w:left="576" w:hanging="600"/>
        <w:rPr>
          <w:rFonts w:cs="Arial"/>
          <w:bCs/>
          <w:szCs w:val="24"/>
        </w:rPr>
      </w:pPr>
      <w:r w:rsidRPr="00406964">
        <w:rPr>
          <w:rFonts w:cs="Arial"/>
          <w:szCs w:val="24"/>
        </w:rPr>
        <w:t>mailed to Territory Plan Comments GPO B</w:t>
      </w:r>
      <w:r w:rsidRPr="00406964">
        <w:rPr>
          <w:rFonts w:cs="Arial"/>
          <w:bCs/>
          <w:szCs w:val="24"/>
        </w:rPr>
        <w:t>ox 1908 Canberra ACT 2601</w:t>
      </w:r>
    </w:p>
    <w:p w:rsidR="00246081" w:rsidRPr="00406964" w:rsidRDefault="00246081" w:rsidP="00246081">
      <w:pPr>
        <w:numPr>
          <w:ilvl w:val="0"/>
          <w:numId w:val="30"/>
        </w:numPr>
        <w:tabs>
          <w:tab w:val="clear" w:pos="720"/>
        </w:tabs>
        <w:ind w:left="576" w:hanging="600"/>
        <w:rPr>
          <w:rFonts w:cs="Arial"/>
          <w:szCs w:val="24"/>
        </w:rPr>
      </w:pPr>
      <w:r w:rsidRPr="00406964">
        <w:rPr>
          <w:rFonts w:cs="Arial"/>
          <w:szCs w:val="24"/>
        </w:rPr>
        <w:t>delivered to ESDD’s Customer Ser</w:t>
      </w:r>
      <w:r>
        <w:rPr>
          <w:rFonts w:cs="Arial"/>
          <w:szCs w:val="24"/>
        </w:rPr>
        <w:t>vice Centre at 16 Challis Street Dickson</w:t>
      </w:r>
    </w:p>
    <w:p w:rsidR="00246081" w:rsidRPr="00406964" w:rsidRDefault="00246081" w:rsidP="00246081"/>
    <w:p w:rsidR="00246081" w:rsidRPr="00C4726B" w:rsidRDefault="00246081" w:rsidP="00246081">
      <w:pPr>
        <w:ind w:right="-154"/>
      </w:pPr>
      <w:r w:rsidRPr="00C4726B">
        <w:t>Comments rec</w:t>
      </w:r>
      <w:r>
        <w:t>eived will be made publicly available 10 </w:t>
      </w:r>
      <w:r w:rsidRPr="00C4726B">
        <w:t>working days after the closing date.</w:t>
      </w:r>
      <w:r>
        <w:t xml:space="preserve"> </w:t>
      </w:r>
      <w:r w:rsidRPr="00C4726B">
        <w:t xml:space="preserve"> </w:t>
      </w:r>
      <w:r>
        <w:t>C</w:t>
      </w:r>
      <w:r w:rsidRPr="00C4726B">
        <w:t>omments will b</w:t>
      </w:r>
      <w:r>
        <w:t>e available for no less than 15 </w:t>
      </w:r>
      <w:r w:rsidRPr="00C4726B">
        <w:t xml:space="preserve">working days at ESDD’s customer service centre in Dickson and </w:t>
      </w:r>
      <w:r>
        <w:t xml:space="preserve">at </w:t>
      </w:r>
      <w:r w:rsidRPr="0023670D">
        <w:t>www.act.gov.au/draftvariations</w:t>
      </w:r>
      <w:r>
        <w:t>.</w:t>
      </w:r>
    </w:p>
    <w:p w:rsidR="00246081" w:rsidRPr="00406964" w:rsidRDefault="00246081" w:rsidP="00246081">
      <w:pPr>
        <w:rPr>
          <w:rFonts w:cs="Arial"/>
          <w:szCs w:val="24"/>
        </w:rPr>
      </w:pPr>
    </w:p>
    <w:p w:rsidR="00246081" w:rsidRPr="00F034A3" w:rsidRDefault="00246081" w:rsidP="00246081">
      <w:pPr>
        <w:rPr>
          <w:rFonts w:cs="Arial"/>
          <w:szCs w:val="24"/>
        </w:rPr>
      </w:pPr>
      <w:r w:rsidRPr="00F034A3">
        <w:rPr>
          <w:rFonts w:cs="Arial"/>
          <w:szCs w:val="24"/>
        </w:rPr>
        <w:t xml:space="preserve">Comments made available will include personal contact details unless excluded under section 411 or 412 of the </w:t>
      </w:r>
      <w:r w:rsidRPr="00F034A3">
        <w:rPr>
          <w:rFonts w:cs="Arial"/>
          <w:i/>
          <w:szCs w:val="24"/>
        </w:rPr>
        <w:t>Planning and Development Act 2007</w:t>
      </w:r>
      <w:r w:rsidRPr="00F034A3">
        <w:rPr>
          <w:rFonts w:cs="Arial"/>
          <w:szCs w:val="24"/>
        </w:rPr>
        <w:t xml:space="preserve">.  A </w:t>
      </w:r>
      <w:r>
        <w:rPr>
          <w:rFonts w:cs="Arial"/>
          <w:szCs w:val="24"/>
        </w:rPr>
        <w:t>request for exclusion under these</w:t>
      </w:r>
      <w:r w:rsidRPr="00F034A3">
        <w:rPr>
          <w:rFonts w:cs="Arial"/>
          <w:szCs w:val="24"/>
        </w:rPr>
        <w:t xml:space="preserve"> section</w:t>
      </w:r>
      <w:r>
        <w:rPr>
          <w:rFonts w:cs="Arial"/>
          <w:szCs w:val="24"/>
        </w:rPr>
        <w:t>s</w:t>
      </w:r>
      <w:r w:rsidRPr="00F034A3">
        <w:rPr>
          <w:rFonts w:cs="Arial"/>
          <w:szCs w:val="24"/>
        </w:rPr>
        <w:t xml:space="preserve"> must be in writing, clearly identifying what you are seeking to exclude and how the request satisfies the exclusion criteria. </w:t>
      </w:r>
    </w:p>
    <w:p w:rsidR="00246081" w:rsidRDefault="00246081" w:rsidP="00246081">
      <w:pPr>
        <w:pStyle w:val="TAbodytext"/>
      </w:pPr>
    </w:p>
    <w:p w:rsidR="00246081" w:rsidRDefault="00246081" w:rsidP="00246081">
      <w:pPr>
        <w:pStyle w:val="TAbodytext"/>
      </w:pPr>
    </w:p>
    <w:p w:rsidR="00246081" w:rsidRPr="00A057D7" w:rsidRDefault="00246081" w:rsidP="00246081">
      <w:pPr>
        <w:pStyle w:val="DVsectionheading2"/>
      </w:pPr>
      <w:bookmarkStart w:id="17" w:name="_Toc329341986"/>
      <w:bookmarkStart w:id="18" w:name="_Toc329350544"/>
      <w:r w:rsidRPr="00A057D7">
        <w:t>Further Information</w:t>
      </w:r>
      <w:bookmarkEnd w:id="17"/>
      <w:bookmarkEnd w:id="18"/>
    </w:p>
    <w:p w:rsidR="00246081" w:rsidRDefault="00246081" w:rsidP="00246081">
      <w:r w:rsidRPr="00A65E8C">
        <w:t xml:space="preserve">The </w:t>
      </w:r>
      <w:r w:rsidRPr="00602B22">
        <w:t xml:space="preserve">draft variation, and background documents </w:t>
      </w:r>
      <w:r>
        <w:t>will be</w:t>
      </w:r>
      <w:r w:rsidRPr="00602B22">
        <w:t xml:space="preserve"> available online at</w:t>
      </w:r>
      <w:r w:rsidRPr="00A65E8C">
        <w:t xml:space="preserve"> </w:t>
      </w:r>
      <w:r w:rsidRPr="0023670D">
        <w:t>www.act.gov.au/draftvariations</w:t>
      </w:r>
      <w:r>
        <w:t>.</w:t>
      </w:r>
      <w:r w:rsidRPr="00A65E8C">
        <w:t xml:space="preserve"> </w:t>
      </w:r>
    </w:p>
    <w:p w:rsidR="00246081" w:rsidRDefault="00246081" w:rsidP="00246081"/>
    <w:p w:rsidR="00246081" w:rsidRPr="00A65E8C" w:rsidRDefault="00246081" w:rsidP="00246081">
      <w:r>
        <w:t xml:space="preserve">Printed copies of the draft variation (this document) and background documents </w:t>
      </w:r>
      <w:r w:rsidRPr="00A65E8C">
        <w:t>are available for inspection and purchase at</w:t>
      </w:r>
      <w:r>
        <w:t xml:space="preserve"> the Environment and Sustainable Development </w:t>
      </w:r>
      <w:r w:rsidRPr="00A65E8C">
        <w:t>Customer Service Centre</w:t>
      </w:r>
      <w:r>
        <w:t xml:space="preserve"> 16 Challis </w:t>
      </w:r>
      <w:r w:rsidRPr="00A65E8C">
        <w:t>Street Dickson</w:t>
      </w:r>
      <w:r>
        <w:t xml:space="preserve"> from</w:t>
      </w:r>
      <w:r w:rsidRPr="00A65E8C">
        <w:t xml:space="preserve"> Monday to Friday</w:t>
      </w:r>
      <w:r>
        <w:t xml:space="preserve"> (except public holidays)</w:t>
      </w:r>
      <w:r w:rsidRPr="00A65E8C">
        <w:t xml:space="preserve"> between 8:30am and 4:30pm.</w:t>
      </w:r>
      <w:r>
        <w:t xml:space="preserve"> Please call 6207 1923 to arrange a copy for purchase.</w:t>
      </w:r>
    </w:p>
    <w:p w:rsidR="00246081" w:rsidRPr="00F034A3" w:rsidRDefault="00246081" w:rsidP="00246081">
      <w:pPr>
        <w:pStyle w:val="TAbodytext"/>
      </w:pPr>
      <w:r w:rsidRPr="00F034A3">
        <w:br w:type="page"/>
      </w:r>
    </w:p>
    <w:p w:rsidR="00246081" w:rsidRDefault="00246081" w:rsidP="00246081">
      <w:pPr>
        <w:pStyle w:val="DVsectionheading"/>
      </w:pPr>
      <w:bookmarkStart w:id="19" w:name="_Toc329341987"/>
      <w:bookmarkStart w:id="20" w:name="_Toc329350545"/>
      <w:r w:rsidRPr="0065530A">
        <w:t>EXPLANATORY</w:t>
      </w:r>
      <w:r>
        <w:t xml:space="preserve"> STATEMENT</w:t>
      </w:r>
      <w:bookmarkEnd w:id="19"/>
      <w:bookmarkEnd w:id="20"/>
    </w:p>
    <w:p w:rsidR="00246081" w:rsidRDefault="00246081" w:rsidP="00246081">
      <w:pPr>
        <w:pStyle w:val="DVsectionheading2"/>
      </w:pPr>
      <w:bookmarkStart w:id="21" w:name="_Toc329341988"/>
      <w:bookmarkStart w:id="22" w:name="_Toc329350546"/>
      <w:r w:rsidRPr="00EB6972">
        <w:t>Background</w:t>
      </w:r>
      <w:bookmarkEnd w:id="21"/>
      <w:bookmarkEnd w:id="22"/>
    </w:p>
    <w:p w:rsidR="00246081" w:rsidRDefault="00246081" w:rsidP="00246081">
      <w:pPr>
        <w:rPr>
          <w:lang w:val="en-US"/>
        </w:rPr>
      </w:pPr>
      <w:r>
        <w:rPr>
          <w:lang w:val="en-US"/>
        </w:rPr>
        <w:t>As the ACT expands and the population grows, t</w:t>
      </w:r>
      <w:r w:rsidRPr="002C0404">
        <w:rPr>
          <w:lang w:val="en-US"/>
        </w:rPr>
        <w:t xml:space="preserve">he ACT Emergency Services Agency (ESA) must ensure that its services </w:t>
      </w:r>
      <w:r>
        <w:rPr>
          <w:lang w:val="en-US"/>
        </w:rPr>
        <w:t xml:space="preserve">are able </w:t>
      </w:r>
      <w:r w:rsidRPr="002C0404">
        <w:rPr>
          <w:lang w:val="en-US"/>
        </w:rPr>
        <w:t>t</w:t>
      </w:r>
      <w:r>
        <w:rPr>
          <w:lang w:val="en-US"/>
        </w:rPr>
        <w:t>o</w:t>
      </w:r>
      <w:r w:rsidRPr="002C0404">
        <w:rPr>
          <w:lang w:val="en-US"/>
        </w:rPr>
        <w:t xml:space="preserve"> m</w:t>
      </w:r>
      <w:r>
        <w:rPr>
          <w:lang w:val="en-US"/>
        </w:rPr>
        <w:t>eet government benchmarks for e</w:t>
      </w:r>
      <w:r w:rsidRPr="002C0404">
        <w:rPr>
          <w:lang w:val="en-US"/>
        </w:rPr>
        <w:t>merg</w:t>
      </w:r>
      <w:r>
        <w:rPr>
          <w:lang w:val="en-US"/>
        </w:rPr>
        <w:t>enc</w:t>
      </w:r>
      <w:r w:rsidRPr="002C0404">
        <w:rPr>
          <w:lang w:val="en-US"/>
        </w:rPr>
        <w:t>y service</w:t>
      </w:r>
      <w:r>
        <w:rPr>
          <w:lang w:val="en-US"/>
        </w:rPr>
        <w:t xml:space="preserve"> response times</w:t>
      </w:r>
      <w:r w:rsidRPr="002C0404">
        <w:rPr>
          <w:lang w:val="en-US"/>
        </w:rPr>
        <w:t xml:space="preserve"> and coverage</w:t>
      </w:r>
      <w:r>
        <w:rPr>
          <w:lang w:val="en-US"/>
        </w:rPr>
        <w:t>.</w:t>
      </w:r>
      <w:r w:rsidRPr="002C0404">
        <w:rPr>
          <w:lang w:val="en-US"/>
        </w:rPr>
        <w:t xml:space="preserve">  </w:t>
      </w:r>
      <w:r>
        <w:rPr>
          <w:lang w:val="en-US"/>
        </w:rPr>
        <w:t xml:space="preserve">ESA recently </w:t>
      </w:r>
      <w:r w:rsidRPr="002C0404">
        <w:rPr>
          <w:lang w:val="en-US"/>
        </w:rPr>
        <w:t xml:space="preserve">completed a Station Upgrade and Relocation Strategy </w:t>
      </w:r>
      <w:r>
        <w:rPr>
          <w:lang w:val="en-US"/>
        </w:rPr>
        <w:t>and an Implementation Plan</w:t>
      </w:r>
      <w:r w:rsidRPr="002C0404">
        <w:rPr>
          <w:lang w:val="en-US"/>
        </w:rPr>
        <w:t xml:space="preserve"> </w:t>
      </w:r>
      <w:r>
        <w:rPr>
          <w:lang w:val="en-US"/>
        </w:rPr>
        <w:t>to determine</w:t>
      </w:r>
      <w:r w:rsidRPr="002C0404">
        <w:rPr>
          <w:lang w:val="en-US"/>
        </w:rPr>
        <w:t xml:space="preserve"> where ambulance and fire stations should be located in the Territory for at least the next 20 years</w:t>
      </w:r>
      <w:r>
        <w:rPr>
          <w:lang w:val="en-US"/>
        </w:rPr>
        <w:t>.</w:t>
      </w:r>
    </w:p>
    <w:p w:rsidR="00246081" w:rsidRDefault="00246081" w:rsidP="00246081">
      <w:pPr>
        <w:rPr>
          <w:lang w:val="en-US"/>
        </w:rPr>
      </w:pPr>
    </w:p>
    <w:p w:rsidR="00246081" w:rsidRDefault="00246081" w:rsidP="00246081">
      <w:pPr>
        <w:rPr>
          <w:lang w:val="en-US"/>
        </w:rPr>
      </w:pPr>
      <w:r>
        <w:rPr>
          <w:lang w:val="en-US"/>
        </w:rPr>
        <w:t>The current ambulance and fire stations in Lathlain Street, Belconnen town centre have been operating in that location since the mid 1970’s but are no longer fit for purpose.  The surrounding area has become heavily congested and physically constrained through various traffic control measures, which adversely impact on emergency response.  In addition, the size, layout and structure of the two existing sites do not meet the needs and requirements of contemporary emergency service facilities.</w:t>
      </w:r>
    </w:p>
    <w:p w:rsidR="00246081" w:rsidRDefault="00246081" w:rsidP="00246081">
      <w:pPr>
        <w:rPr>
          <w:lang w:val="en-US"/>
        </w:rPr>
      </w:pPr>
    </w:p>
    <w:p w:rsidR="00246081" w:rsidRDefault="00246081" w:rsidP="00246081">
      <w:pPr>
        <w:rPr>
          <w:lang w:val="en-US"/>
        </w:rPr>
      </w:pPr>
      <w:r>
        <w:rPr>
          <w:lang w:val="en-US"/>
        </w:rPr>
        <w:t>As part of the</w:t>
      </w:r>
      <w:r w:rsidRPr="0018610D">
        <w:rPr>
          <w:lang w:val="en-US"/>
        </w:rPr>
        <w:t xml:space="preserve"> </w:t>
      </w:r>
      <w:r w:rsidRPr="002C0404">
        <w:rPr>
          <w:lang w:val="en-US"/>
        </w:rPr>
        <w:t xml:space="preserve">Station Upgrade and Relocation Strategy </w:t>
      </w:r>
      <w:r>
        <w:rPr>
          <w:lang w:val="en-US"/>
        </w:rPr>
        <w:t>and Implementation Plan, the ESA engaged a UK based research organisation, which specialises in the application of analysis and modelling to support planning for emergency services, to undertake station location modelling and data analysis for the ACT.  This exercise identified optimal areas for the location of emergency service facilities.</w:t>
      </w:r>
    </w:p>
    <w:p w:rsidR="00246081" w:rsidRDefault="00246081" w:rsidP="00246081">
      <w:pPr>
        <w:rPr>
          <w:lang w:val="en-US"/>
        </w:rPr>
      </w:pPr>
    </w:p>
    <w:p w:rsidR="00246081" w:rsidRDefault="00246081" w:rsidP="00246081">
      <w:pPr>
        <w:ind w:right="-154"/>
        <w:rPr>
          <w:lang w:val="en-US"/>
        </w:rPr>
      </w:pPr>
      <w:r>
        <w:rPr>
          <w:lang w:val="en-US"/>
        </w:rPr>
        <w:t>Based on the findings of the location modelling, the ESA undertook a comprehensive analysis of eight possible sites in the Belconnen area.  One of the most important parameters for determining a suitable site for an emergency services facility is its proximity to a major arterial road.  Being located close to or on a major arterial road facilitates speedy multidirectional egress.  Other considerations included the suitability of the land (i.e. size, shape and topography) and the site constraints and opportunities (e.g. land availability, environmental issues, heritage, adjoining land uses, contamination and infrastructure).</w:t>
      </w:r>
    </w:p>
    <w:p w:rsidR="00246081" w:rsidRDefault="00246081" w:rsidP="00246081">
      <w:pPr>
        <w:rPr>
          <w:lang w:val="en-US"/>
        </w:rPr>
      </w:pPr>
    </w:p>
    <w:p w:rsidR="00246081" w:rsidRDefault="00246081" w:rsidP="00246081">
      <w:pPr>
        <w:rPr>
          <w:lang w:val="en-US"/>
        </w:rPr>
      </w:pPr>
      <w:r>
        <w:rPr>
          <w:lang w:val="en-US"/>
        </w:rPr>
        <w:t>Following the detailed analysis of the eight possible sites, the ESA concluded that the Aranda site (</w:t>
      </w:r>
      <w:r>
        <w:rPr>
          <w:b/>
          <w:lang w:val="en-US"/>
        </w:rPr>
        <w:t>Figure </w:t>
      </w:r>
      <w:r w:rsidRPr="00304618">
        <w:rPr>
          <w:b/>
          <w:lang w:val="en-US"/>
        </w:rPr>
        <w:t>1</w:t>
      </w:r>
      <w:r>
        <w:rPr>
          <w:lang w:val="en-US"/>
        </w:rPr>
        <w:t xml:space="preserve">) is the most suitable location for a collocated fire and ambulance station, based on a rigorously developed network plan which considered community response times.  </w:t>
      </w:r>
    </w:p>
    <w:p w:rsidR="00246081" w:rsidRDefault="00246081" w:rsidP="00246081">
      <w:pPr>
        <w:rPr>
          <w:lang w:val="en-US"/>
        </w:rPr>
      </w:pPr>
    </w:p>
    <w:p w:rsidR="00246081" w:rsidRDefault="00246081" w:rsidP="00246081">
      <w:pPr>
        <w:ind w:right="-154"/>
        <w:rPr>
          <w:lang w:val="en-US"/>
        </w:rPr>
      </w:pPr>
      <w:r>
        <w:rPr>
          <w:lang w:val="en-US"/>
        </w:rPr>
        <w:t xml:space="preserve">It is intended that the Aranda facility will replace the existing ambulance and fire stations in Lathlain Street, Belconnen town centre, which will be decommissioned.  </w:t>
      </w:r>
    </w:p>
    <w:p w:rsidR="00246081" w:rsidRDefault="00246081" w:rsidP="00246081"/>
    <w:p w:rsidR="00246081" w:rsidRDefault="00246081" w:rsidP="00246081">
      <w:pPr>
        <w:keepNext/>
        <w:keepLines/>
      </w:pPr>
      <w:r>
        <w:t>The subject site is currently unleased Territory land.  The custodian of Aranda, section 1 blocks 17, 18 and 19 is the Territory and Municipal Services Directorate (TAMS).  The custodian of Aranda, section 1, block 24 is the Economic Development Directorate – Sport and Recreation.  If the draft variation is approved, it is proposed to survey the affected land to determine new cadastral boundaries and property identifiers.  This will enable the transfer the custodianship to the Justice and Community Safety Directorate (which incorporates ESA), and allow future tenure arrangements to be finalised.</w:t>
      </w:r>
    </w:p>
    <w:p w:rsidR="00246081" w:rsidRDefault="00246081" w:rsidP="00246081">
      <w:pPr>
        <w:rPr>
          <w:lang w:val="en-US"/>
        </w:rPr>
      </w:pPr>
      <w:r>
        <w:rPr>
          <w:lang w:val="en-US"/>
        </w:rPr>
        <w:t xml:space="preserve">The Aranda site is currently zoned transport and services TSZ1 transport and parks and recreation PRZ1 urban open space.  Under the current zone provisions emergency service facilities are prohibited.  </w:t>
      </w:r>
    </w:p>
    <w:p w:rsidR="00246081" w:rsidRDefault="00246081" w:rsidP="00246081">
      <w:pPr>
        <w:rPr>
          <w:lang w:val="en-US"/>
        </w:rPr>
      </w:pPr>
    </w:p>
    <w:p w:rsidR="00246081" w:rsidRDefault="00246081" w:rsidP="00246081">
      <w:pPr>
        <w:rPr>
          <w:lang w:val="en-US"/>
        </w:rPr>
      </w:pPr>
      <w:r>
        <w:rPr>
          <w:lang w:val="en-US"/>
        </w:rPr>
        <w:t xml:space="preserve">The draft variation to the Territory Plan proposes to amend the Territory Plan to add ‘emergency services facility’ as an additional merit track assessable development by way of amendments to the current Aranda Precinct Code and making consequential amendments to the relevant zone development tables.  </w:t>
      </w:r>
    </w:p>
    <w:p w:rsidR="00246081" w:rsidRDefault="00246081" w:rsidP="00246081">
      <w:pPr>
        <w:rPr>
          <w:lang w:val="en-US"/>
        </w:rPr>
      </w:pPr>
      <w:r>
        <w:rPr>
          <w:lang w:val="en-US"/>
        </w:rPr>
        <w:t xml:space="preserve">This option, whilst allowing for the emergency services facility to be developed, would preclude the site being used for other types of development other than those already assessable under the current zoning.  </w:t>
      </w:r>
    </w:p>
    <w:p w:rsidR="00246081" w:rsidRDefault="00246081" w:rsidP="00246081">
      <w:pPr>
        <w:rPr>
          <w:lang w:val="en-US"/>
        </w:rPr>
      </w:pPr>
    </w:p>
    <w:p w:rsidR="00246081" w:rsidRDefault="00246081" w:rsidP="00246081">
      <w:r w:rsidRPr="00FD69E7">
        <w:rPr>
          <w:lang w:val="en-US"/>
        </w:rPr>
        <w:t>In addition, the site is urba</w:t>
      </w:r>
      <w:r>
        <w:rPr>
          <w:lang w:val="en-US"/>
        </w:rPr>
        <w:t>n open space which is currently</w:t>
      </w:r>
      <w:r w:rsidRPr="00FD69E7">
        <w:t xml:space="preserve"> public land reserve</w:t>
      </w:r>
      <w:r>
        <w:t xml:space="preserve"> (overlay Pe – an urban open space).  To enable the site to be used as an emergency services facility it is proposed to amend the Territory Plan by removing the subject site from public land </w:t>
      </w:r>
      <w:r w:rsidR="00C74E7F">
        <w:t>so land management responsibility can be moved to the ESA.</w:t>
      </w:r>
    </w:p>
    <w:p w:rsidR="00246081" w:rsidRDefault="00246081" w:rsidP="00246081">
      <w:pPr>
        <w:pStyle w:val="TAbodytext"/>
        <w:rPr>
          <w:lang w:val="en-US"/>
        </w:rPr>
      </w:pPr>
    </w:p>
    <w:p w:rsidR="00246081" w:rsidRPr="00DA2581" w:rsidRDefault="00246081" w:rsidP="00246081">
      <w:pPr>
        <w:pStyle w:val="TAbodytext"/>
      </w:pPr>
      <w:bookmarkStart w:id="23" w:name="_Toc329341989"/>
    </w:p>
    <w:p w:rsidR="00246081" w:rsidRPr="002C2DBF" w:rsidRDefault="00246081" w:rsidP="00246081">
      <w:pPr>
        <w:pStyle w:val="DVsectionheading2"/>
      </w:pPr>
      <w:bookmarkStart w:id="24" w:name="_Toc329350547"/>
      <w:r w:rsidRPr="002C2DBF">
        <w:t xml:space="preserve">Site </w:t>
      </w:r>
      <w:r w:rsidRPr="001F28A9">
        <w:t>Description</w:t>
      </w:r>
      <w:bookmarkEnd w:id="23"/>
      <w:bookmarkEnd w:id="24"/>
    </w:p>
    <w:p w:rsidR="00246081" w:rsidRDefault="00246081" w:rsidP="00246081">
      <w:pPr>
        <w:pStyle w:val="BodyText"/>
      </w:pPr>
      <w:r>
        <w:t>The subject site is located on the corner of Belconnen Way and Bindubi Street, Aranda, section1 blocks 17 to 19 and part of block 24 (</w:t>
      </w:r>
      <w:r w:rsidRPr="00037C9C">
        <w:rPr>
          <w:b/>
        </w:rPr>
        <w:t>Figure 1</w:t>
      </w:r>
      <w:r>
        <w:t>).  The total area of the site is around 6,750m² and currently consists of:</w:t>
      </w:r>
    </w:p>
    <w:p w:rsidR="00246081" w:rsidRDefault="00246081" w:rsidP="00246081">
      <w:pPr>
        <w:pStyle w:val="BodyText"/>
        <w:numPr>
          <w:ilvl w:val="0"/>
          <w:numId w:val="43"/>
        </w:numPr>
      </w:pPr>
      <w:r>
        <w:t>an area of the Bindubi Street road reserve</w:t>
      </w:r>
    </w:p>
    <w:p w:rsidR="00246081" w:rsidRDefault="00246081" w:rsidP="00246081">
      <w:pPr>
        <w:pStyle w:val="BodyText"/>
        <w:numPr>
          <w:ilvl w:val="0"/>
          <w:numId w:val="43"/>
        </w:numPr>
        <w:spacing w:after="0"/>
        <w:ind w:left="709" w:hanging="284"/>
      </w:pPr>
      <w:r>
        <w:t>urban open space, which includes a public car park</w:t>
      </w:r>
    </w:p>
    <w:p w:rsidR="00246081" w:rsidRDefault="00246081" w:rsidP="00246081">
      <w:pPr>
        <w:pStyle w:val="TAbodytext"/>
        <w:spacing w:after="0"/>
        <w:rPr>
          <w:lang w:val="en-US"/>
        </w:rPr>
      </w:pPr>
    </w:p>
    <w:p w:rsidR="00246081" w:rsidRDefault="00246081" w:rsidP="00246081">
      <w:pPr>
        <w:pStyle w:val="TAbodytext"/>
        <w:spacing w:after="0"/>
        <w:rPr>
          <w:lang w:val="en-US"/>
        </w:rPr>
      </w:pPr>
      <w:r>
        <w:rPr>
          <w:lang w:val="en-US"/>
        </w:rPr>
        <w:t>ESA proposes to relocate the existing public car park to the south of the site.</w:t>
      </w:r>
    </w:p>
    <w:p w:rsidR="00246081" w:rsidRDefault="00246081" w:rsidP="00246081">
      <w:pPr>
        <w:pStyle w:val="BodyText"/>
        <w:spacing w:after="0"/>
      </w:pPr>
    </w:p>
    <w:p w:rsidR="00246081" w:rsidRDefault="00246081" w:rsidP="00246081">
      <w:pPr>
        <w:pStyle w:val="BodyText"/>
        <w:spacing w:after="0"/>
      </w:pPr>
      <w:r>
        <w:t>Surrounding land uses include a nursing home/respite care facility to the south of the site, the Aranda playing fields to the east and the Canberra High School to the west.</w:t>
      </w:r>
    </w:p>
    <w:p w:rsidR="00246081" w:rsidRPr="00FB173E" w:rsidRDefault="001F0A6C" w:rsidP="00246081">
      <w:pPr>
        <w:rPr>
          <w:rFonts w:cs="Arial"/>
          <w:bCs/>
          <w:color w:val="000000"/>
        </w:rPr>
      </w:pPr>
      <w:r w:rsidRPr="001F0A6C">
        <w:rPr>
          <w:rFonts w:cs="Arial"/>
          <w:noProof/>
          <w:color w:val="000000"/>
          <w:lang w:eastAsia="en-AU"/>
        </w:rPr>
        <w:drawing>
          <wp:inline distT="0" distB="0" distL="0" distR="0">
            <wp:extent cx="5438775" cy="43624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4362450"/>
                    </a:xfrm>
                    <a:prstGeom prst="rect">
                      <a:avLst/>
                    </a:prstGeom>
                    <a:noFill/>
                    <a:ln>
                      <a:noFill/>
                    </a:ln>
                  </pic:spPr>
                </pic:pic>
              </a:graphicData>
            </a:graphic>
          </wp:inline>
        </w:drawing>
      </w:r>
    </w:p>
    <w:p w:rsidR="00246081" w:rsidRPr="0094296B" w:rsidRDefault="00246081" w:rsidP="00690F24">
      <w:pPr>
        <w:pStyle w:val="Figuretitle"/>
        <w:rPr>
          <w:szCs w:val="24"/>
        </w:rPr>
      </w:pPr>
      <w:bookmarkStart w:id="25" w:name="_Toc329350655"/>
      <w:r>
        <w:t xml:space="preserve">Figure 1: </w:t>
      </w:r>
      <w:r w:rsidR="00690F24">
        <w:t xml:space="preserve"> Proposed site for Aranda fire and ambulance station</w:t>
      </w:r>
      <w:bookmarkEnd w:id="25"/>
      <w:r w:rsidR="00690F24">
        <w:t xml:space="preserve"> </w:t>
      </w:r>
    </w:p>
    <w:p w:rsidR="00246081" w:rsidRPr="00DA2581" w:rsidRDefault="00246081" w:rsidP="00246081">
      <w:pPr>
        <w:pStyle w:val="TAbodytext"/>
      </w:pPr>
    </w:p>
    <w:p w:rsidR="00246081" w:rsidRPr="00246081" w:rsidRDefault="00246081" w:rsidP="00246081">
      <w:pPr>
        <w:pStyle w:val="TAbodytext"/>
      </w:pPr>
      <w:bookmarkStart w:id="26" w:name="_Toc329341990"/>
    </w:p>
    <w:p w:rsidR="00246081" w:rsidRPr="002C2DBF" w:rsidRDefault="00246081" w:rsidP="00246081">
      <w:pPr>
        <w:pStyle w:val="DVsectionheading2"/>
      </w:pPr>
      <w:bookmarkStart w:id="27" w:name="_Toc329350548"/>
      <w:r w:rsidRPr="002C2DBF">
        <w:t>Current Territory Plan Provisions</w:t>
      </w:r>
      <w:bookmarkEnd w:id="26"/>
      <w:bookmarkEnd w:id="27"/>
    </w:p>
    <w:p w:rsidR="00246081" w:rsidRDefault="00246081" w:rsidP="00246081">
      <w:pPr>
        <w:ind w:right="-154"/>
        <w:rPr>
          <w:lang w:val="en-US"/>
        </w:rPr>
      </w:pPr>
      <w:r>
        <w:t xml:space="preserve">The subject site is zoned TSZ1 </w:t>
      </w:r>
      <w:r>
        <w:rPr>
          <w:lang w:val="en-US"/>
        </w:rPr>
        <w:t>transport and PRZ1 urban open space (</w:t>
      </w:r>
      <w:r>
        <w:rPr>
          <w:b/>
          <w:lang w:val="en-US"/>
        </w:rPr>
        <w:t>Figure </w:t>
      </w:r>
      <w:r w:rsidRPr="00FE6ECB">
        <w:rPr>
          <w:b/>
          <w:lang w:val="en-US"/>
        </w:rPr>
        <w:t>2</w:t>
      </w:r>
      <w:r>
        <w:rPr>
          <w:lang w:val="en-US"/>
        </w:rPr>
        <w:t xml:space="preserve">).  The development tables for these zones currently lists </w:t>
      </w:r>
      <w:r w:rsidRPr="00246081">
        <w:rPr>
          <w:i/>
          <w:lang w:val="en-US"/>
        </w:rPr>
        <w:t>emergency services facility</w:t>
      </w:r>
      <w:r>
        <w:rPr>
          <w:lang w:val="en-US"/>
        </w:rPr>
        <w:t xml:space="preserve"> as prohibited development within these zones.  </w:t>
      </w:r>
    </w:p>
    <w:p w:rsidR="00246081" w:rsidRDefault="00246081" w:rsidP="00246081">
      <w:pPr>
        <w:rPr>
          <w:lang w:val="en-US"/>
        </w:rPr>
      </w:pPr>
    </w:p>
    <w:p w:rsidR="00246081" w:rsidRDefault="00246081" w:rsidP="00246081">
      <w:r>
        <w:rPr>
          <w:lang w:val="en-US"/>
        </w:rPr>
        <w:t>T</w:t>
      </w:r>
      <w:r w:rsidRPr="00FD69E7">
        <w:rPr>
          <w:lang w:val="en-US"/>
        </w:rPr>
        <w:t>he site is within urba</w:t>
      </w:r>
      <w:r>
        <w:rPr>
          <w:lang w:val="en-US"/>
        </w:rPr>
        <w:t>n open space which is currently</w:t>
      </w:r>
      <w:r w:rsidRPr="00FD69E7">
        <w:t xml:space="preserve"> public land reserve</w:t>
      </w:r>
      <w:r>
        <w:t xml:space="preserve"> (overlay Pe – an urban open space).</w:t>
      </w:r>
    </w:p>
    <w:p w:rsidR="00246081" w:rsidRDefault="00246081" w:rsidP="00246081">
      <w:pPr>
        <w:pStyle w:val="TAbodytext"/>
      </w:pPr>
    </w:p>
    <w:p w:rsidR="00246081" w:rsidRDefault="001F0A6C" w:rsidP="00246081">
      <w:pPr>
        <w:jc w:val="both"/>
        <w:rPr>
          <w:rFonts w:cs="Arial"/>
        </w:rPr>
      </w:pPr>
      <w:r w:rsidRPr="001F0A6C">
        <w:rPr>
          <w:rFonts w:cs="Arial"/>
          <w:noProof/>
          <w:lang w:eastAsia="en-AU"/>
        </w:rPr>
        <w:drawing>
          <wp:inline distT="0" distB="0" distL="0" distR="0">
            <wp:extent cx="5486400" cy="5629275"/>
            <wp:effectExtent l="0" t="0" r="0" b="0"/>
            <wp:docPr id="2" name="Picture 1" descr="C:\Users\cathryn saunders\AppData\Local\Microsoft\Windows\Temporary Internet Files\Content.Outlook\1ZVI4ECG\Aranda_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ryn saunders\AppData\Local\Microsoft\Windows\Temporary Internet Files\Content.Outlook\1ZVI4ECG\Aranda_Current T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629275"/>
                    </a:xfrm>
                    <a:prstGeom prst="rect">
                      <a:avLst/>
                    </a:prstGeom>
                    <a:noFill/>
                    <a:ln>
                      <a:noFill/>
                    </a:ln>
                  </pic:spPr>
                </pic:pic>
              </a:graphicData>
            </a:graphic>
          </wp:inline>
        </w:drawing>
      </w:r>
    </w:p>
    <w:p w:rsidR="00246081" w:rsidRPr="006D4EAA" w:rsidRDefault="00246081" w:rsidP="00690F24">
      <w:pPr>
        <w:pStyle w:val="Figuretitle"/>
      </w:pPr>
      <w:bookmarkStart w:id="28" w:name="_Toc329350656"/>
      <w:r w:rsidRPr="006D4EAA">
        <w:t>Figure 2:</w:t>
      </w:r>
      <w:r w:rsidR="00591EE9">
        <w:t xml:space="preserve"> </w:t>
      </w:r>
      <w:r w:rsidRPr="006D4EAA">
        <w:t xml:space="preserve"> Current Territory Plan map</w:t>
      </w:r>
      <w:bookmarkEnd w:id="28"/>
    </w:p>
    <w:p w:rsidR="00246081" w:rsidRDefault="00246081" w:rsidP="00246081">
      <w:pPr>
        <w:pStyle w:val="TAbodytext"/>
      </w:pPr>
    </w:p>
    <w:p w:rsidR="00246081" w:rsidRDefault="00246081" w:rsidP="00246081">
      <w:pPr>
        <w:pStyle w:val="TAbodytext"/>
      </w:pPr>
    </w:p>
    <w:p w:rsidR="00246081" w:rsidRPr="002C2DBF" w:rsidRDefault="00246081" w:rsidP="00246081">
      <w:pPr>
        <w:pStyle w:val="DVsectionheading2"/>
      </w:pPr>
      <w:bookmarkStart w:id="29" w:name="_Toc329341991"/>
      <w:bookmarkStart w:id="30" w:name="_Toc329350549"/>
      <w:r w:rsidRPr="002C2DBF">
        <w:t>Proposed Changes</w:t>
      </w:r>
      <w:bookmarkEnd w:id="29"/>
      <w:bookmarkEnd w:id="30"/>
    </w:p>
    <w:p w:rsidR="00246081" w:rsidRDefault="00246081" w:rsidP="00246081">
      <w:pPr>
        <w:pStyle w:val="DVsubsectionheading"/>
      </w:pPr>
      <w:r>
        <w:t xml:space="preserve"> </w:t>
      </w:r>
      <w:bookmarkStart w:id="31" w:name="_Toc329341992"/>
      <w:bookmarkStart w:id="32" w:name="_Toc329350550"/>
      <w:r>
        <w:t>Proposed Changes to Territory Plan</w:t>
      </w:r>
      <w:bookmarkEnd w:id="31"/>
      <w:bookmarkEnd w:id="32"/>
    </w:p>
    <w:p w:rsidR="00246081" w:rsidRDefault="00246081" w:rsidP="00246081">
      <w:r>
        <w:t>The proposed changes to the Territory Plan map are indicated in Figure 3 and are detailed as follows:</w:t>
      </w:r>
    </w:p>
    <w:p w:rsidR="00246081" w:rsidRDefault="00246081" w:rsidP="00246081"/>
    <w:p w:rsidR="00246081" w:rsidRPr="00AD440F" w:rsidRDefault="00246081" w:rsidP="00246081">
      <w:r w:rsidRPr="00AD440F">
        <w:t xml:space="preserve">It is proposed to amend the Territory Plan </w:t>
      </w:r>
      <w:r>
        <w:t xml:space="preserve">map </w:t>
      </w:r>
      <w:r w:rsidRPr="00AD440F">
        <w:t xml:space="preserve">by removing the </w:t>
      </w:r>
      <w:r>
        <w:t xml:space="preserve">affected part of the </w:t>
      </w:r>
      <w:r w:rsidRPr="00AD440F">
        <w:t>subject site from public land and including it as part of Urban Open Space –</w:t>
      </w:r>
      <w:r>
        <w:t xml:space="preserve"> Not Public Land by placing an X overlay on the map.</w:t>
      </w:r>
    </w:p>
    <w:p w:rsidR="00246081" w:rsidRDefault="00246081" w:rsidP="00246081"/>
    <w:p w:rsidR="00F003A0" w:rsidRDefault="00F003A0" w:rsidP="00F003A0">
      <w:pPr>
        <w:pStyle w:val="TAbodytext"/>
      </w:pPr>
      <w:r>
        <w:t xml:space="preserve">The draft variation map indicates the proposed zone boundaries as accurately as possible but may be subject to adjustments following detailed surveys. </w:t>
      </w:r>
    </w:p>
    <w:p w:rsidR="00F003A0" w:rsidRDefault="00F003A0" w:rsidP="00F003A0">
      <w:pPr>
        <w:pStyle w:val="TAbodytext"/>
      </w:pPr>
    </w:p>
    <w:p w:rsidR="00F003A0" w:rsidRDefault="00F003A0" w:rsidP="00D72F86">
      <w:pPr>
        <w:pStyle w:val="DVsubsectionheading"/>
      </w:pPr>
      <w:r>
        <w:t xml:space="preserve"> </w:t>
      </w:r>
      <w:bookmarkStart w:id="33" w:name="_Toc329167853"/>
      <w:bookmarkStart w:id="34" w:name="_Toc329350551"/>
      <w:r>
        <w:t>Proposed Changes to Territory Plan</w:t>
      </w:r>
      <w:bookmarkEnd w:id="33"/>
      <w:bookmarkEnd w:id="34"/>
    </w:p>
    <w:p w:rsidR="00F003A0" w:rsidRDefault="00F003A0" w:rsidP="00F003A0">
      <w:pPr>
        <w:tabs>
          <w:tab w:val="left" w:pos="-720"/>
        </w:tabs>
      </w:pPr>
      <w:r>
        <w:t>The draft variation proposes to amend the current Aranda suburb precinct code to include additional site specific policies for the subject site and to amend the development tables for TSZ1 transport and PRZ1 urb</w:t>
      </w:r>
      <w:r w:rsidR="00C74E7F">
        <w:t xml:space="preserve">an open space zones to include </w:t>
      </w:r>
      <w:r w:rsidR="00C74E7F" w:rsidRPr="00C74E7F">
        <w:rPr>
          <w:i/>
        </w:rPr>
        <w:t>Emergency services facility</w:t>
      </w:r>
      <w:r>
        <w:t xml:space="preserve"> as a merit assessable development within the subject site.</w:t>
      </w:r>
    </w:p>
    <w:p w:rsidR="00F003A0" w:rsidRDefault="00F003A0" w:rsidP="00F003A0">
      <w:pPr>
        <w:tabs>
          <w:tab w:val="left" w:pos="-720"/>
        </w:tabs>
        <w:rPr>
          <w:lang w:val="en-US"/>
        </w:rPr>
      </w:pPr>
    </w:p>
    <w:p w:rsidR="00F003A0" w:rsidRPr="00AD440F" w:rsidRDefault="00F003A0" w:rsidP="00F003A0">
      <w:pPr>
        <w:pStyle w:val="TAbodytext"/>
        <w:spacing w:after="0"/>
        <w:rPr>
          <w:rFonts w:cs="Arial"/>
        </w:rPr>
      </w:pPr>
      <w:r>
        <w:t xml:space="preserve">The draft variation also proposes to make changes to the overlays (Overlays, 12.4 </w:t>
      </w:r>
      <w:r w:rsidRPr="00D30A2D">
        <w:rPr>
          <w:rFonts w:cs="Arial"/>
          <w:bCs/>
        </w:rPr>
        <w:t xml:space="preserve">Urban Open </w:t>
      </w:r>
      <w:r w:rsidRPr="00D905A9">
        <w:rPr>
          <w:rFonts w:cs="Arial"/>
          <w:bCs/>
        </w:rPr>
        <w:t>Space Zones</w:t>
      </w:r>
      <w:r>
        <w:rPr>
          <w:rFonts w:cs="Arial"/>
          <w:bCs/>
        </w:rPr>
        <w:t>)</w:t>
      </w:r>
      <w:r w:rsidRPr="00D905A9">
        <w:rPr>
          <w:rFonts w:cs="Arial"/>
          <w:bCs/>
        </w:rPr>
        <w:t xml:space="preserve"> </w:t>
      </w:r>
      <w:r>
        <w:t xml:space="preserve">as a consequence of removing the subject site from public land.  </w:t>
      </w:r>
    </w:p>
    <w:p w:rsidR="00F003A0" w:rsidRDefault="00F003A0" w:rsidP="00F003A0">
      <w:pPr>
        <w:pStyle w:val="TAbodytext"/>
      </w:pPr>
    </w:p>
    <w:p w:rsidR="00F003A0" w:rsidRDefault="00F003A0" w:rsidP="00F003A0">
      <w:pPr>
        <w:pStyle w:val="TAbodytext"/>
      </w:pPr>
      <w:r>
        <w:t>Further details of the proposed changes are detailed in Part 3 of this document.</w:t>
      </w:r>
    </w:p>
    <w:p w:rsidR="00F003A0" w:rsidRDefault="00F003A0" w:rsidP="00F003A0">
      <w:pPr>
        <w:pStyle w:val="TAbodytext"/>
      </w:pPr>
    </w:p>
    <w:p w:rsidR="00F003A0" w:rsidRPr="00C05AAC" w:rsidRDefault="00F003A0" w:rsidP="00F003A0">
      <w:pPr>
        <w:pStyle w:val="TAbodytext"/>
      </w:pPr>
    </w:p>
    <w:p w:rsidR="00246081" w:rsidRPr="002C2DBF" w:rsidRDefault="00246081" w:rsidP="00246081">
      <w:pPr>
        <w:pStyle w:val="DVsectionheading2"/>
      </w:pPr>
      <w:bookmarkStart w:id="35" w:name="_Toc329341993"/>
      <w:bookmarkStart w:id="36" w:name="_Toc329350552"/>
      <w:r w:rsidRPr="002C2DBF">
        <w:t>Reasons for the Proposed Draft Variation</w:t>
      </w:r>
      <w:bookmarkEnd w:id="35"/>
      <w:bookmarkEnd w:id="36"/>
    </w:p>
    <w:p w:rsidR="00246081" w:rsidRDefault="00246081" w:rsidP="00246081">
      <w:pPr>
        <w:pStyle w:val="TAbodytext"/>
      </w:pPr>
      <w:r>
        <w:t>The reasons for the proposed draft variation are as follows:</w:t>
      </w:r>
    </w:p>
    <w:p w:rsidR="00246081" w:rsidRDefault="00246081" w:rsidP="00246081">
      <w:pPr>
        <w:numPr>
          <w:ilvl w:val="12"/>
          <w:numId w:val="0"/>
        </w:numPr>
        <w:tabs>
          <w:tab w:val="left" w:pos="-720"/>
        </w:tabs>
        <w:jc w:val="both"/>
      </w:pPr>
    </w:p>
    <w:p w:rsidR="00F003A0" w:rsidRDefault="00F003A0" w:rsidP="00F003A0">
      <w:pPr>
        <w:pStyle w:val="TAbodytext"/>
        <w:numPr>
          <w:ilvl w:val="0"/>
          <w:numId w:val="30"/>
        </w:numPr>
        <w:rPr>
          <w:lang w:val="en-US"/>
        </w:rPr>
      </w:pPr>
      <w:r>
        <w:rPr>
          <w:lang w:val="en-US"/>
        </w:rPr>
        <w:t>e</w:t>
      </w:r>
      <w:r w:rsidRPr="00077321">
        <w:rPr>
          <w:lang w:val="en-US"/>
        </w:rPr>
        <w:t>nable the development of an emergency services facility to meet government benchmarks for emergency service response times in the ACT</w:t>
      </w:r>
    </w:p>
    <w:p w:rsidR="00F003A0" w:rsidRDefault="00F003A0" w:rsidP="00F003A0">
      <w:pPr>
        <w:pStyle w:val="TAbodytext"/>
        <w:numPr>
          <w:ilvl w:val="0"/>
          <w:numId w:val="30"/>
        </w:numPr>
        <w:rPr>
          <w:lang w:val="en-US"/>
        </w:rPr>
      </w:pPr>
      <w:r>
        <w:rPr>
          <w:lang w:val="en-US"/>
        </w:rPr>
        <w:t>t</w:t>
      </w:r>
      <w:r w:rsidRPr="00077321">
        <w:rPr>
          <w:lang w:val="en-US"/>
        </w:rPr>
        <w:t xml:space="preserve">he site is </w:t>
      </w:r>
      <w:r>
        <w:rPr>
          <w:lang w:val="en-US"/>
        </w:rPr>
        <w:t>considered the best location based on extensive studies of the Belconnen area</w:t>
      </w:r>
    </w:p>
    <w:p w:rsidR="00F003A0" w:rsidRDefault="00F003A0" w:rsidP="00F003A0">
      <w:pPr>
        <w:pStyle w:val="TAbodytext"/>
        <w:numPr>
          <w:ilvl w:val="0"/>
          <w:numId w:val="30"/>
        </w:numPr>
        <w:rPr>
          <w:lang w:val="en-US"/>
        </w:rPr>
      </w:pPr>
      <w:r>
        <w:rPr>
          <w:lang w:val="en-US"/>
        </w:rPr>
        <w:t>the development of an emergency services facility will enhance network coverage and is expected to reduce emergency services response times to a minimum</w:t>
      </w:r>
    </w:p>
    <w:p w:rsidR="00F003A0" w:rsidRPr="00A2589C" w:rsidRDefault="00F003A0" w:rsidP="00F003A0">
      <w:pPr>
        <w:pStyle w:val="TAbodytext"/>
        <w:numPr>
          <w:ilvl w:val="0"/>
          <w:numId w:val="30"/>
        </w:numPr>
        <w:spacing w:after="0"/>
      </w:pPr>
      <w:r>
        <w:rPr>
          <w:lang w:val="en-US"/>
        </w:rPr>
        <w:t>to enable development of an emergency services facility at Aranda, changes are required to the Territory Plan to remove the prohibition for emergency services facility development and make other consequential changes</w:t>
      </w:r>
    </w:p>
    <w:p w:rsidR="00246081" w:rsidRDefault="00246081" w:rsidP="00246081">
      <w:pPr>
        <w:rPr>
          <w:szCs w:val="24"/>
          <w:lang w:eastAsia="en-AU"/>
        </w:rPr>
      </w:pPr>
      <w:r>
        <w:br w:type="page"/>
      </w:r>
    </w:p>
    <w:p w:rsidR="00246081" w:rsidRPr="00A057D7" w:rsidRDefault="00246081" w:rsidP="00246081">
      <w:pPr>
        <w:pStyle w:val="DVsectionheading2"/>
      </w:pPr>
      <w:bookmarkStart w:id="37" w:name="_Toc329341994"/>
      <w:bookmarkStart w:id="38" w:name="_Toc329350553"/>
      <w:r w:rsidRPr="00A057D7">
        <w:t>Planning Context</w:t>
      </w:r>
      <w:bookmarkEnd w:id="37"/>
      <w:bookmarkEnd w:id="38"/>
    </w:p>
    <w:p w:rsidR="00246081" w:rsidRDefault="00246081" w:rsidP="00246081">
      <w:pPr>
        <w:pStyle w:val="DVsectionheading3"/>
      </w:pPr>
      <w:r>
        <w:t xml:space="preserve"> </w:t>
      </w:r>
      <w:bookmarkStart w:id="39" w:name="_Toc329341995"/>
      <w:bookmarkStart w:id="40" w:name="_Toc329350554"/>
      <w:r w:rsidRPr="00C05AAC">
        <w:t>National</w:t>
      </w:r>
      <w:r>
        <w:t xml:space="preserve"> Capital Plan</w:t>
      </w:r>
      <w:bookmarkEnd w:id="39"/>
      <w:bookmarkEnd w:id="40"/>
    </w:p>
    <w:p w:rsidR="00246081" w:rsidRDefault="00246081" w:rsidP="00246081">
      <w:pPr>
        <w:pStyle w:val="TA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246081" w:rsidRDefault="00246081" w:rsidP="00246081">
      <w:pPr>
        <w:pStyle w:val="TAbodytext"/>
      </w:pPr>
      <w:r>
        <w:t>The NCP, which was published in the Commonwealth Gazette on 21 January 1990 is required to ensure that Canberra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246081" w:rsidRDefault="00246081" w:rsidP="00246081">
      <w:pPr>
        <w:pStyle w:val="TAbodytext"/>
      </w:pPr>
    </w:p>
    <w:p w:rsidR="00246081" w:rsidRPr="00C05AAC" w:rsidRDefault="00246081" w:rsidP="00246081">
      <w:pPr>
        <w:pStyle w:val="DVsectionheading3"/>
      </w:pPr>
      <w:r>
        <w:t xml:space="preserve"> </w:t>
      </w:r>
      <w:bookmarkStart w:id="41" w:name="_Toc329341996"/>
      <w:bookmarkStart w:id="42" w:name="_Toc329350555"/>
      <w:r w:rsidRPr="00C05AAC">
        <w:t>Territory Plan</w:t>
      </w:r>
      <w:bookmarkEnd w:id="41"/>
      <w:bookmarkEnd w:id="42"/>
    </w:p>
    <w:p w:rsidR="00246081" w:rsidRDefault="00246081" w:rsidP="00246081">
      <w:pPr>
        <w:pStyle w:val="BodyText"/>
        <w:spacing w:after="240"/>
      </w:pPr>
      <w:r>
        <w:t>The proposal is consistent with the Territory Plan’s statement of strategic directions in terms of environmental, economic and social sustainability and spatial planning and urban design principles</w:t>
      </w:r>
      <w:r w:rsidRPr="003603B0">
        <w:t xml:space="preserve"> </w:t>
      </w:r>
      <w:r>
        <w:t xml:space="preserve">such as: </w:t>
      </w:r>
    </w:p>
    <w:p w:rsidR="00246081" w:rsidRPr="003603B0" w:rsidRDefault="00246081" w:rsidP="00246081">
      <w:pPr>
        <w:numPr>
          <w:ilvl w:val="0"/>
          <w:numId w:val="32"/>
        </w:numPr>
        <w:autoSpaceDE w:val="0"/>
        <w:autoSpaceDN w:val="0"/>
        <w:adjustRightInd w:val="0"/>
        <w:spacing w:after="120"/>
        <w:ind w:left="714" w:hanging="357"/>
        <w:rPr>
          <w:rFonts w:cs="Arial"/>
          <w:szCs w:val="24"/>
          <w:lang w:eastAsia="en-AU"/>
        </w:rPr>
      </w:pPr>
      <w:r w:rsidRPr="003603B0">
        <w:rPr>
          <w:rFonts w:cs="Arial"/>
          <w:szCs w:val="24"/>
          <w:lang w:eastAsia="en-AU"/>
        </w:rPr>
        <w:t>Planning processes and decisions will be focused on the combined</w:t>
      </w:r>
      <w:r>
        <w:rPr>
          <w:rFonts w:cs="Arial"/>
          <w:szCs w:val="24"/>
          <w:lang w:eastAsia="en-AU"/>
        </w:rPr>
        <w:t xml:space="preserve"> </w:t>
      </w:r>
      <w:r w:rsidRPr="003603B0">
        <w:rPr>
          <w:rFonts w:cs="Arial"/>
          <w:szCs w:val="24"/>
          <w:lang w:eastAsia="en-AU"/>
        </w:rPr>
        <w:t>achievement of economic vitality, community wellbeing, and environmental</w:t>
      </w:r>
      <w:r>
        <w:rPr>
          <w:rFonts w:cs="Arial"/>
          <w:szCs w:val="24"/>
          <w:lang w:eastAsia="en-AU"/>
        </w:rPr>
        <w:t xml:space="preserve"> </w:t>
      </w:r>
      <w:r w:rsidRPr="003603B0">
        <w:rPr>
          <w:rFonts w:cs="Arial"/>
          <w:szCs w:val="24"/>
          <w:lang w:eastAsia="en-AU"/>
        </w:rPr>
        <w:t>quality.  Broad community involvement will be a key element in the pursuit of sustainable development, as will complementary regional strategies and</w:t>
      </w:r>
      <w:r>
        <w:rPr>
          <w:rFonts w:cs="Arial"/>
          <w:szCs w:val="24"/>
          <w:lang w:eastAsia="en-AU"/>
        </w:rPr>
        <w:t xml:space="preserve"> </w:t>
      </w:r>
      <w:r w:rsidRPr="003603B0">
        <w:rPr>
          <w:rFonts w:cs="Arial"/>
          <w:szCs w:val="24"/>
          <w:lang w:eastAsia="en-AU"/>
        </w:rPr>
        <w:t>agreements.</w:t>
      </w:r>
    </w:p>
    <w:p w:rsidR="00246081" w:rsidRDefault="00246081" w:rsidP="00246081">
      <w:pPr>
        <w:numPr>
          <w:ilvl w:val="0"/>
          <w:numId w:val="32"/>
        </w:numPr>
        <w:autoSpaceDE w:val="0"/>
        <w:autoSpaceDN w:val="0"/>
        <w:adjustRightInd w:val="0"/>
        <w:rPr>
          <w:rFonts w:cs="Arial"/>
          <w:szCs w:val="24"/>
          <w:lang w:eastAsia="en-AU"/>
        </w:rPr>
      </w:pPr>
      <w:r>
        <w:rPr>
          <w:rFonts w:cs="Arial"/>
          <w:szCs w:val="24"/>
          <w:lang w:eastAsia="en-AU"/>
        </w:rPr>
        <w:t>Urban development will be planned in a manner that promotes community</w:t>
      </w:r>
    </w:p>
    <w:p w:rsidR="00246081" w:rsidRDefault="00246081" w:rsidP="00246081">
      <w:pPr>
        <w:autoSpaceDE w:val="0"/>
        <w:autoSpaceDN w:val="0"/>
        <w:adjustRightInd w:val="0"/>
        <w:ind w:left="720"/>
        <w:rPr>
          <w:rFonts w:cs="Arial"/>
          <w:szCs w:val="24"/>
          <w:lang w:eastAsia="en-AU"/>
        </w:rPr>
      </w:pPr>
      <w:r>
        <w:rPr>
          <w:rFonts w:cs="Arial"/>
          <w:szCs w:val="24"/>
          <w:lang w:eastAsia="en-AU"/>
        </w:rPr>
        <w:t>vitality and safety, applying principles of crime prevention through</w:t>
      </w:r>
    </w:p>
    <w:p w:rsidR="00246081" w:rsidRPr="00AC41C2" w:rsidRDefault="00246081" w:rsidP="00246081">
      <w:pPr>
        <w:autoSpaceDE w:val="0"/>
        <w:autoSpaceDN w:val="0"/>
        <w:adjustRightInd w:val="0"/>
        <w:ind w:left="720"/>
        <w:rPr>
          <w:rFonts w:cs="Arial"/>
          <w:szCs w:val="24"/>
          <w:lang w:eastAsia="en-AU"/>
        </w:rPr>
      </w:pPr>
      <w:r>
        <w:rPr>
          <w:rFonts w:cs="Arial"/>
          <w:szCs w:val="24"/>
          <w:lang w:eastAsia="en-AU"/>
        </w:rPr>
        <w:t>environmental design.  Provision will also be made for emergency services infrastructure necessary to ensure a high standard of safety for residents and visitors.</w:t>
      </w:r>
    </w:p>
    <w:p w:rsidR="00246081" w:rsidRPr="00DA2581" w:rsidRDefault="00246081" w:rsidP="00246081">
      <w:pPr>
        <w:pStyle w:val="TAbodytext"/>
      </w:pPr>
    </w:p>
    <w:p w:rsidR="00246081" w:rsidRPr="00A057D7" w:rsidRDefault="00246081" w:rsidP="00246081">
      <w:pPr>
        <w:pStyle w:val="DVsectionheading3"/>
      </w:pPr>
      <w:bookmarkStart w:id="43" w:name="_Toc329341997"/>
      <w:bookmarkStart w:id="44" w:name="_Toc329350556"/>
      <w:r w:rsidRPr="00A057D7">
        <w:t>Strategic Planning Context</w:t>
      </w:r>
      <w:bookmarkEnd w:id="43"/>
      <w:bookmarkEnd w:id="44"/>
    </w:p>
    <w:p w:rsidR="00246081" w:rsidRPr="00FE2530" w:rsidRDefault="00246081" w:rsidP="00246081">
      <w:pPr>
        <w:spacing w:after="120"/>
        <w:rPr>
          <w:b/>
        </w:rPr>
      </w:pPr>
      <w:r>
        <w:rPr>
          <w:b/>
        </w:rPr>
        <w:t xml:space="preserve">Canberra </w:t>
      </w:r>
      <w:r w:rsidRPr="00FE2530">
        <w:rPr>
          <w:b/>
        </w:rPr>
        <w:t>Spatial Plan</w:t>
      </w:r>
    </w:p>
    <w:p w:rsidR="00246081" w:rsidRDefault="00246081" w:rsidP="00246081">
      <w:pPr>
        <w:pStyle w:val="BodyText"/>
        <w:spacing w:after="0"/>
      </w:pPr>
      <w:r>
        <w:t>The Spatial Plan outlines the strategic direction for growth to achieve social, environmental and economic sustainability for Canberra.  This proposal is consistent with the Canberra Spatial Plan and in particular the following:</w:t>
      </w:r>
    </w:p>
    <w:p w:rsidR="00246081" w:rsidRDefault="00246081" w:rsidP="00246081">
      <w:pPr>
        <w:pStyle w:val="BodyText"/>
        <w:spacing w:after="0"/>
      </w:pPr>
    </w:p>
    <w:p w:rsidR="00246081" w:rsidRDefault="00246081" w:rsidP="00246081">
      <w:pPr>
        <w:pStyle w:val="BodyText"/>
        <w:numPr>
          <w:ilvl w:val="0"/>
          <w:numId w:val="33"/>
        </w:numPr>
        <w:ind w:left="714" w:hanging="357"/>
      </w:pPr>
      <w:r w:rsidRPr="00323256">
        <w:t>GOAL</w:t>
      </w:r>
      <w:r>
        <w:t xml:space="preserve"> — Create and Maintain a Healthy Community</w:t>
      </w:r>
    </w:p>
    <w:p w:rsidR="00246081" w:rsidRPr="00323256" w:rsidRDefault="00246081" w:rsidP="00246081">
      <w:pPr>
        <w:pStyle w:val="BodyText"/>
        <w:numPr>
          <w:ilvl w:val="0"/>
          <w:numId w:val="33"/>
        </w:numPr>
      </w:pPr>
      <w:r w:rsidRPr="00323256">
        <w:t>OBJECTIVE — Facilitate the equitable distribution of services and facilities, including education and health care, arts and recreational facilities</w:t>
      </w:r>
    </w:p>
    <w:p w:rsidR="00246081" w:rsidRDefault="00246081" w:rsidP="00246081">
      <w:pPr>
        <w:pStyle w:val="TAbodytext"/>
      </w:pPr>
    </w:p>
    <w:p w:rsidR="00246081" w:rsidRPr="00110C54" w:rsidRDefault="00246081" w:rsidP="00246081">
      <w:pPr>
        <w:pStyle w:val="TAbodytext"/>
      </w:pPr>
    </w:p>
    <w:p w:rsidR="00246081" w:rsidRDefault="00246081" w:rsidP="00246081">
      <w:pPr>
        <w:rPr>
          <w:b/>
        </w:rPr>
      </w:pPr>
      <w:r>
        <w:rPr>
          <w:b/>
        </w:rPr>
        <w:br w:type="page"/>
      </w:r>
    </w:p>
    <w:p w:rsidR="00246081" w:rsidRPr="00FE2530" w:rsidRDefault="00246081" w:rsidP="00246081">
      <w:pPr>
        <w:spacing w:after="120"/>
        <w:rPr>
          <w:b/>
        </w:rPr>
      </w:pPr>
      <w:r w:rsidRPr="00FE2530">
        <w:rPr>
          <w:b/>
        </w:rPr>
        <w:t xml:space="preserve">Transport </w:t>
      </w:r>
      <w:r>
        <w:rPr>
          <w:b/>
        </w:rPr>
        <w:t>for Canberra – Transport for a sustainable city 2012- 2031</w:t>
      </w:r>
    </w:p>
    <w:p w:rsidR="00246081" w:rsidRDefault="00246081" w:rsidP="00246081">
      <w:pPr>
        <w:pStyle w:val="BodyText"/>
        <w:spacing w:after="0"/>
      </w:pPr>
      <w:r>
        <w:t>Transport for Canberra is the key policy for transport planning in the ACT.  The proposal is consistent with the strategic goals of Transport for Canberra in terms of</w:t>
      </w:r>
      <w:r>
        <w:rPr>
          <w:i/>
        </w:rPr>
        <w:t xml:space="preserve"> </w:t>
      </w:r>
      <w:r>
        <w:t>the integration of transport and land use planning.</w:t>
      </w:r>
    </w:p>
    <w:p w:rsidR="00246081" w:rsidRDefault="00246081" w:rsidP="00246081">
      <w:pPr>
        <w:pStyle w:val="BodyText"/>
        <w:spacing w:after="0"/>
      </w:pPr>
    </w:p>
    <w:p w:rsidR="00246081" w:rsidRDefault="00246081" w:rsidP="00246081">
      <w:pPr>
        <w:pStyle w:val="BodyText"/>
        <w:spacing w:after="0"/>
      </w:pPr>
      <w:r>
        <w:t>In determining the preferred site for a new fire station the ESA undertook a detailed analysis of possible sites, which included consideration of the road network and traffic conditions, to ensure that the ESA would be able to achieve the required government performance standards for coverage and response times.</w:t>
      </w:r>
    </w:p>
    <w:p w:rsidR="00246081" w:rsidRPr="00DA2581" w:rsidRDefault="00246081" w:rsidP="00246081">
      <w:pPr>
        <w:pStyle w:val="TAbodytext"/>
      </w:pPr>
    </w:p>
    <w:p w:rsidR="00246081" w:rsidRPr="00FE2530" w:rsidRDefault="00246081" w:rsidP="00246081">
      <w:pPr>
        <w:spacing w:after="120"/>
        <w:rPr>
          <w:b/>
        </w:rPr>
      </w:pPr>
      <w:r w:rsidRPr="00FE2530">
        <w:rPr>
          <w:b/>
        </w:rPr>
        <w:t>Draft ACT Planning Strategy</w:t>
      </w:r>
    </w:p>
    <w:p w:rsidR="00246081" w:rsidRDefault="00246081" w:rsidP="00246081">
      <w:pPr>
        <w:pStyle w:val="BodyText"/>
        <w:spacing w:after="0"/>
      </w:pPr>
      <w:r w:rsidRPr="008F5033">
        <w:t>The propos</w:t>
      </w:r>
      <w:r>
        <w:t xml:space="preserve">al </w:t>
      </w:r>
      <w:r w:rsidRPr="008F5033">
        <w:t xml:space="preserve">supports the following </w:t>
      </w:r>
      <w:r>
        <w:t xml:space="preserve">draft </w:t>
      </w:r>
      <w:r w:rsidRPr="008F5033">
        <w:t>strategies</w:t>
      </w:r>
      <w:r>
        <w:t xml:space="preserve"> and associated targets by providing an emergency services facility in a location that is best able to meet the future needs of the Territory population</w:t>
      </w:r>
      <w:r w:rsidRPr="008F5033">
        <w:t>:</w:t>
      </w:r>
    </w:p>
    <w:p w:rsidR="00246081" w:rsidRPr="008F5033" w:rsidRDefault="00246081" w:rsidP="00246081">
      <w:pPr>
        <w:pStyle w:val="BodyText"/>
        <w:spacing w:after="0"/>
      </w:pPr>
    </w:p>
    <w:p w:rsidR="00246081" w:rsidRPr="00863B9F" w:rsidRDefault="00246081" w:rsidP="00246081">
      <w:pPr>
        <w:pStyle w:val="Default"/>
        <w:numPr>
          <w:ilvl w:val="0"/>
          <w:numId w:val="34"/>
        </w:numPr>
        <w:spacing w:before="60" w:after="120"/>
        <w:rPr>
          <w:szCs w:val="20"/>
        </w:rPr>
      </w:pPr>
      <w:r>
        <w:rPr>
          <w:szCs w:val="20"/>
        </w:rPr>
        <w:t xml:space="preserve">Strategy: </w:t>
      </w:r>
      <w:r w:rsidRPr="00863B9F">
        <w:rPr>
          <w:szCs w:val="20"/>
        </w:rPr>
        <w:t xml:space="preserve">Creating opportunities for increased density and dispersed employment by capitalising on the existing structure of the centres and inter-town transport connections. </w:t>
      </w:r>
    </w:p>
    <w:p w:rsidR="00246081" w:rsidRPr="00863B9F" w:rsidRDefault="00246081" w:rsidP="00246081">
      <w:pPr>
        <w:pStyle w:val="BodyText"/>
        <w:numPr>
          <w:ilvl w:val="2"/>
          <w:numId w:val="35"/>
        </w:numPr>
      </w:pPr>
      <w:r w:rsidRPr="00863B9F">
        <w:t xml:space="preserve">Target: 75% of residential urban intensification is to be in established town and group centres and along transit ways. </w:t>
      </w:r>
    </w:p>
    <w:p w:rsidR="00246081" w:rsidRPr="00863B9F" w:rsidRDefault="00246081" w:rsidP="00246081">
      <w:pPr>
        <w:pStyle w:val="Default"/>
        <w:numPr>
          <w:ilvl w:val="0"/>
          <w:numId w:val="34"/>
        </w:numPr>
        <w:spacing w:before="60" w:after="120"/>
        <w:rPr>
          <w:szCs w:val="20"/>
        </w:rPr>
      </w:pPr>
      <w:r>
        <w:rPr>
          <w:szCs w:val="20"/>
        </w:rPr>
        <w:t xml:space="preserve">Strategy: </w:t>
      </w:r>
      <w:r w:rsidRPr="00863B9F">
        <w:rPr>
          <w:szCs w:val="20"/>
        </w:rPr>
        <w:t xml:space="preserve">Improving the city’s resilience by investing in improvements to the development and management of the physical infrastructure. </w:t>
      </w:r>
    </w:p>
    <w:p w:rsidR="00246081" w:rsidRDefault="00246081" w:rsidP="00246081">
      <w:pPr>
        <w:pStyle w:val="BodyText"/>
        <w:numPr>
          <w:ilvl w:val="2"/>
          <w:numId w:val="35"/>
        </w:numPr>
        <w:spacing w:after="0"/>
        <w:ind w:left="2154" w:hanging="357"/>
        <w:rPr>
          <w:szCs w:val="24"/>
        </w:rPr>
      </w:pPr>
      <w:r w:rsidRPr="00863B9F">
        <w:t xml:space="preserve">Target: 10% efficiency increase in ACT annual expenditure on </w:t>
      </w:r>
      <w:r w:rsidRPr="00D9583D">
        <w:rPr>
          <w:szCs w:val="24"/>
        </w:rPr>
        <w:t>physical infrastructure across Canberra.</w:t>
      </w:r>
    </w:p>
    <w:p w:rsidR="00246081" w:rsidRDefault="00246081" w:rsidP="00246081">
      <w:pPr>
        <w:pStyle w:val="TAbodytext"/>
      </w:pPr>
    </w:p>
    <w:p w:rsidR="00246081" w:rsidRDefault="00246081" w:rsidP="00246081">
      <w:pPr>
        <w:pStyle w:val="TAbodytext"/>
      </w:pPr>
    </w:p>
    <w:p w:rsidR="00246081" w:rsidRPr="002C2DBF" w:rsidRDefault="00246081" w:rsidP="00246081">
      <w:pPr>
        <w:pStyle w:val="DVsectionheading2"/>
      </w:pPr>
      <w:bookmarkStart w:id="45" w:name="_Toc329341998"/>
      <w:bookmarkStart w:id="46" w:name="_Toc329350557"/>
      <w:r w:rsidRPr="002C2DBF">
        <w:t>Interim Effect</w:t>
      </w:r>
      <w:bookmarkEnd w:id="45"/>
      <w:bookmarkEnd w:id="46"/>
    </w:p>
    <w:p w:rsidR="00246081" w:rsidRDefault="00246081" w:rsidP="00246081">
      <w:pPr>
        <w:pStyle w:val="TAbodytext"/>
      </w:pPr>
      <w:bookmarkStart w:id="47" w:name="No_interim_effect"/>
      <w:r>
        <w:t>The draft variation does not have interim effect and therefore section 65 of the Act does not apply. The current Territory Plan will continue to apply while the variation remains in draft form.</w:t>
      </w:r>
    </w:p>
    <w:p w:rsidR="00246081" w:rsidRDefault="00246081" w:rsidP="00246081">
      <w:pPr>
        <w:rPr>
          <w:szCs w:val="24"/>
          <w:lang w:eastAsia="en-AU"/>
        </w:rPr>
      </w:pPr>
      <w:r>
        <w:br w:type="page"/>
      </w:r>
    </w:p>
    <w:p w:rsidR="00246081" w:rsidRPr="002C2DBF" w:rsidRDefault="00246081" w:rsidP="00246081">
      <w:pPr>
        <w:pStyle w:val="DVsectionheading2"/>
      </w:pPr>
      <w:bookmarkStart w:id="48" w:name="_Toc329341999"/>
      <w:bookmarkStart w:id="49" w:name="_Toc329350558"/>
      <w:bookmarkEnd w:id="47"/>
      <w:r>
        <w:t>C</w:t>
      </w:r>
      <w:r w:rsidRPr="002C2DBF">
        <w:t>onsultation with Government Agencies</w:t>
      </w:r>
      <w:bookmarkEnd w:id="48"/>
      <w:bookmarkEnd w:id="49"/>
    </w:p>
    <w:p w:rsidR="00246081" w:rsidRDefault="00246081" w:rsidP="00246081">
      <w:pPr>
        <w:pStyle w:val="TAbodytext"/>
      </w:pPr>
      <w:r>
        <w:t xml:space="preserve">The ESDD is required to, in preparing a draft variation under section 61(b) consult with each of the following in relation to the proposed draft variation: </w:t>
      </w:r>
    </w:p>
    <w:p w:rsidR="00246081" w:rsidRDefault="00246081" w:rsidP="00246081">
      <w:pPr>
        <w:pStyle w:val="TAbodytext"/>
        <w:numPr>
          <w:ilvl w:val="0"/>
          <w:numId w:val="22"/>
        </w:numPr>
        <w:tabs>
          <w:tab w:val="clear" w:pos="720"/>
        </w:tabs>
      </w:pPr>
      <w:r>
        <w:t xml:space="preserve">the national capital authority </w:t>
      </w:r>
    </w:p>
    <w:p w:rsidR="00246081" w:rsidRDefault="00246081" w:rsidP="00246081">
      <w:pPr>
        <w:pStyle w:val="TAbodytext"/>
        <w:numPr>
          <w:ilvl w:val="0"/>
          <w:numId w:val="22"/>
        </w:numPr>
        <w:tabs>
          <w:tab w:val="clear" w:pos="720"/>
        </w:tabs>
      </w:pPr>
      <w:r>
        <w:t xml:space="preserve">the conservator of flora and fauna </w:t>
      </w:r>
    </w:p>
    <w:p w:rsidR="00246081" w:rsidRDefault="00246081" w:rsidP="00246081">
      <w:pPr>
        <w:pStyle w:val="TAbodytext"/>
        <w:numPr>
          <w:ilvl w:val="0"/>
          <w:numId w:val="22"/>
        </w:numPr>
        <w:tabs>
          <w:tab w:val="clear" w:pos="720"/>
          <w:tab w:val="left" w:pos="1080"/>
        </w:tabs>
      </w:pPr>
      <w:r>
        <w:t xml:space="preserve">the environment protection authority </w:t>
      </w:r>
    </w:p>
    <w:p w:rsidR="00246081" w:rsidRDefault="00246081" w:rsidP="00246081">
      <w:pPr>
        <w:pStyle w:val="TAbodytext"/>
        <w:numPr>
          <w:ilvl w:val="0"/>
          <w:numId w:val="22"/>
        </w:numPr>
        <w:tabs>
          <w:tab w:val="clear" w:pos="720"/>
          <w:tab w:val="left" w:pos="1080"/>
        </w:tabs>
      </w:pPr>
      <w:r>
        <w:t xml:space="preserve">the heritage council </w:t>
      </w:r>
    </w:p>
    <w:p w:rsidR="00246081" w:rsidRDefault="00246081" w:rsidP="00246081">
      <w:pPr>
        <w:pStyle w:val="TAbodytext"/>
        <w:numPr>
          <w:ilvl w:val="0"/>
          <w:numId w:val="22"/>
        </w:numPr>
        <w:tabs>
          <w:tab w:val="clear" w:pos="720"/>
          <w:tab w:val="left" w:pos="1080"/>
        </w:tabs>
        <w:ind w:left="1077"/>
      </w:pPr>
      <w:r>
        <w:t xml:space="preserve">if the draft variation would, if made, be likely to affect unleased land or leased public land – each custodian for the land likely to be affected  </w:t>
      </w:r>
    </w:p>
    <w:p w:rsidR="00246081" w:rsidRDefault="00246081" w:rsidP="00246081">
      <w:pPr>
        <w:pStyle w:val="TAbodytext"/>
      </w:pPr>
    </w:p>
    <w:p w:rsidR="00246081" w:rsidRPr="003F105D" w:rsidRDefault="00246081" w:rsidP="00246081">
      <w:pPr>
        <w:pStyle w:val="TAinterpretationservicetitle"/>
        <w:tabs>
          <w:tab w:val="clear" w:pos="720"/>
          <w:tab w:val="left" w:pos="540"/>
        </w:tabs>
        <w:spacing w:before="120"/>
        <w:ind w:left="0" w:firstLine="0"/>
      </w:pPr>
      <w:r w:rsidRPr="003F105D">
        <w:t>National Capital Authority</w:t>
      </w:r>
    </w:p>
    <w:p w:rsidR="00246081" w:rsidRDefault="00246081" w:rsidP="00246081">
      <w:pPr>
        <w:pStyle w:val="TAbodytext"/>
      </w:pPr>
      <w:r>
        <w:t>The NCA provided the following comments on 15 June 2012:</w:t>
      </w:r>
    </w:p>
    <w:p w:rsidR="00246081" w:rsidRDefault="00246081" w:rsidP="00246081">
      <w:pPr>
        <w:pStyle w:val="TAbodytext"/>
      </w:pPr>
    </w:p>
    <w:p w:rsidR="00246081" w:rsidRPr="00FD3EC7" w:rsidRDefault="00246081" w:rsidP="00246081">
      <w:pPr>
        <w:ind w:left="720"/>
        <w:rPr>
          <w:rFonts w:cs="Arial"/>
          <w:i/>
          <w:szCs w:val="24"/>
        </w:rPr>
      </w:pPr>
      <w:r w:rsidRPr="00FD3EC7">
        <w:rPr>
          <w:rFonts w:cs="Arial"/>
          <w:i/>
          <w:szCs w:val="24"/>
        </w:rPr>
        <w:t>“</w:t>
      </w:r>
      <w:r>
        <w:rPr>
          <w:rFonts w:cs="Arial"/>
          <w:i/>
          <w:szCs w:val="24"/>
        </w:rPr>
        <w:t>T</w:t>
      </w:r>
      <w:r w:rsidRPr="00FD3EC7">
        <w:rPr>
          <w:rFonts w:cs="Arial"/>
          <w:i/>
          <w:szCs w:val="24"/>
        </w:rPr>
        <w:t>he National Capital Authority (NCA) has no objection to Territory Plan Draft Variations 315 and 316 proceeding. The proposed variations are not inconsistent with the National Capital Plan (the Plan).</w:t>
      </w:r>
    </w:p>
    <w:p w:rsidR="00246081" w:rsidRPr="00FD3EC7" w:rsidRDefault="00246081" w:rsidP="00246081">
      <w:pPr>
        <w:ind w:left="720"/>
        <w:rPr>
          <w:rFonts w:cs="Arial"/>
          <w:i/>
          <w:szCs w:val="24"/>
        </w:rPr>
      </w:pPr>
      <w:r w:rsidRPr="00FD3EC7">
        <w:rPr>
          <w:rFonts w:cs="Arial"/>
          <w:i/>
          <w:szCs w:val="24"/>
        </w:rPr>
        <w:t> </w:t>
      </w:r>
    </w:p>
    <w:p w:rsidR="00246081" w:rsidRPr="00FD3EC7" w:rsidRDefault="00246081" w:rsidP="00246081">
      <w:pPr>
        <w:ind w:left="720"/>
        <w:rPr>
          <w:rFonts w:cs="Arial"/>
          <w:i/>
          <w:szCs w:val="24"/>
        </w:rPr>
      </w:pPr>
      <w:r w:rsidRPr="00FD3EC7">
        <w:rPr>
          <w:rFonts w:cs="Arial"/>
          <w:i/>
          <w:szCs w:val="24"/>
        </w:rPr>
        <w:t>The NCA previously provided comment on the Draft Planning Report to support DV316. In particular, the NCA advised that the principles and policies for transport within the Plan stated that the arterial road system will generally not provide frontage access to development except where such access meets appropriate design standards and road safety needs.</w:t>
      </w:r>
    </w:p>
    <w:p w:rsidR="00246081" w:rsidRPr="00FD3EC7" w:rsidRDefault="00246081" w:rsidP="00246081">
      <w:pPr>
        <w:ind w:left="720"/>
        <w:rPr>
          <w:rFonts w:cs="Arial"/>
          <w:i/>
          <w:szCs w:val="24"/>
        </w:rPr>
      </w:pPr>
      <w:r w:rsidRPr="00FD3EC7">
        <w:rPr>
          <w:rFonts w:cs="Arial"/>
          <w:i/>
          <w:szCs w:val="24"/>
        </w:rPr>
        <w:t> </w:t>
      </w:r>
    </w:p>
    <w:p w:rsidR="00246081" w:rsidRPr="00AA6568" w:rsidRDefault="00246081" w:rsidP="00246081">
      <w:pPr>
        <w:pStyle w:val="TAbodytext"/>
        <w:spacing w:after="0"/>
        <w:ind w:left="720"/>
        <w:rPr>
          <w:szCs w:val="22"/>
        </w:rPr>
      </w:pPr>
      <w:r w:rsidRPr="00FD3EC7">
        <w:rPr>
          <w:rFonts w:cs="Arial"/>
          <w:i/>
        </w:rPr>
        <w:t>The NCA has reviewed the Traffic Impact Assessment supporting DV316 and notes that the report concludes that the recently upgraded road network will have the capacity to accommodate the small increase in traffic generated by the new station, and that any transport issues can be addressed during the design phase of the project. The NCA concurs with these conclusions, and also supports the proposed access arrangements for both emergency services vehicles and business/staff/services traffic.”</w:t>
      </w:r>
      <w:r>
        <w:rPr>
          <w:rFonts w:ascii="Tahoma" w:hAnsi="Tahoma" w:cs="Tahoma"/>
          <w:sz w:val="20"/>
          <w:szCs w:val="20"/>
        </w:rPr>
        <w:t> </w:t>
      </w:r>
      <w:r w:rsidRPr="00AA6568">
        <w:rPr>
          <w:szCs w:val="22"/>
          <w:highlight w:val="yellow"/>
        </w:rPr>
        <w:t xml:space="preserve"> </w:t>
      </w:r>
    </w:p>
    <w:p w:rsidR="00246081" w:rsidRDefault="00246081" w:rsidP="00246081">
      <w:pPr>
        <w:pStyle w:val="TAbodytext"/>
      </w:pPr>
    </w:p>
    <w:p w:rsidR="00246081" w:rsidRPr="004D1B89" w:rsidRDefault="00246081" w:rsidP="00246081">
      <w:pPr>
        <w:pStyle w:val="TAbodytext"/>
        <w:rPr>
          <w:u w:val="single"/>
        </w:rPr>
      </w:pPr>
      <w:r w:rsidRPr="004D1B89">
        <w:rPr>
          <w:u w:val="single"/>
        </w:rPr>
        <w:t>Response</w:t>
      </w:r>
    </w:p>
    <w:p w:rsidR="00246081" w:rsidRDefault="00246081" w:rsidP="00246081">
      <w:pPr>
        <w:pStyle w:val="TAbodytext"/>
      </w:pPr>
      <w:r>
        <w:t>Noted.</w:t>
      </w:r>
    </w:p>
    <w:p w:rsidR="00246081" w:rsidRDefault="00246081" w:rsidP="00246081">
      <w:pPr>
        <w:rPr>
          <w:szCs w:val="24"/>
          <w:lang w:eastAsia="en-AU"/>
        </w:rPr>
      </w:pPr>
      <w:r>
        <w:br w:type="page"/>
      </w:r>
    </w:p>
    <w:p w:rsidR="00246081" w:rsidRPr="003F105D" w:rsidRDefault="00246081" w:rsidP="00246081">
      <w:pPr>
        <w:pStyle w:val="TAinterpretationservicetitle"/>
        <w:tabs>
          <w:tab w:val="clear" w:pos="720"/>
          <w:tab w:val="left" w:pos="540"/>
        </w:tabs>
        <w:ind w:left="0" w:firstLine="0"/>
      </w:pPr>
      <w:r w:rsidRPr="003F105D">
        <w:t>Conservator of Flora and Fauna</w:t>
      </w:r>
    </w:p>
    <w:p w:rsidR="00246081" w:rsidRDefault="00246081" w:rsidP="00246081">
      <w:pPr>
        <w:pStyle w:val="TAbodytext"/>
      </w:pPr>
      <w:r>
        <w:t>The Conservator of Flora and Fauna made the following comments on</w:t>
      </w:r>
      <w:r>
        <w:br/>
      </w:r>
      <w:r w:rsidRPr="00715B23">
        <w:t>20 June 2012</w:t>
      </w:r>
      <w:r>
        <w:t>:</w:t>
      </w:r>
    </w:p>
    <w:p w:rsidR="00246081" w:rsidRDefault="00246081" w:rsidP="00246081">
      <w:pPr>
        <w:pStyle w:val="TAbodytext"/>
      </w:pPr>
    </w:p>
    <w:p w:rsidR="00F003A0" w:rsidRPr="00F003A0" w:rsidRDefault="00F003A0" w:rsidP="00F003A0">
      <w:pPr>
        <w:autoSpaceDE w:val="0"/>
        <w:autoSpaceDN w:val="0"/>
        <w:adjustRightInd w:val="0"/>
        <w:spacing w:after="120"/>
        <w:ind w:left="567"/>
        <w:rPr>
          <w:i/>
          <w:szCs w:val="24"/>
        </w:rPr>
      </w:pPr>
      <w:r w:rsidRPr="00F003A0">
        <w:rPr>
          <w:i/>
          <w:szCs w:val="24"/>
        </w:rPr>
        <w:t>“In accordance with Section 61(b) of the Planning and Development Act 2007, I advise that I have examined Draft Variation to the Territory Plan No. 315 Emergency Services Facility (Fire and Ambulance Station) - Aranda.  The variation relates to changes to the Aranda precinct code, and to remove the public land overlay from a small area of urban open space, to facilitate the construction of a new Emergency Services Facility (fire and ambulance stations) on Bindubi Street near the intersection with Belconnen Way.</w:t>
      </w:r>
    </w:p>
    <w:p w:rsidR="00F003A0" w:rsidRPr="00F003A0" w:rsidRDefault="00F003A0" w:rsidP="00F003A0">
      <w:pPr>
        <w:pStyle w:val="TAbodytext"/>
        <w:rPr>
          <w:i/>
        </w:rPr>
      </w:pPr>
    </w:p>
    <w:p w:rsidR="00246081" w:rsidRDefault="00F003A0" w:rsidP="00F003A0">
      <w:pPr>
        <w:autoSpaceDE w:val="0"/>
        <w:autoSpaceDN w:val="0"/>
        <w:adjustRightInd w:val="0"/>
        <w:spacing w:after="120"/>
        <w:ind w:left="567"/>
        <w:rPr>
          <w:i/>
        </w:rPr>
      </w:pPr>
      <w:r w:rsidRPr="00F003A0">
        <w:rPr>
          <w:i/>
          <w:szCs w:val="24"/>
        </w:rPr>
        <w:t>The redevelopment of the site will require the removal of some trees, and impact on approximately 274 sq m of urban open space.  As the proposal is adjacent to the Aranda District Playing Fields, the impact on the urban open space is seen to negligible and replacement plantings around the facility can be dealt with as part of the development approval.  It is noted that the development will require the relocation of the car park used to access the adjoining playing fields.  This can be supported provided that the new car</w:t>
      </w:r>
      <w:r>
        <w:rPr>
          <w:i/>
          <w:szCs w:val="24"/>
        </w:rPr>
        <w:t> </w:t>
      </w:r>
      <w:r w:rsidRPr="00F003A0">
        <w:rPr>
          <w:i/>
          <w:szCs w:val="24"/>
        </w:rPr>
        <w:t>park remains accessible to members of the public.”</w:t>
      </w:r>
      <w:r w:rsidR="00246081">
        <w:rPr>
          <w:i/>
        </w:rPr>
        <w:t>”</w:t>
      </w:r>
    </w:p>
    <w:p w:rsidR="00246081" w:rsidRPr="00715B23" w:rsidRDefault="00246081" w:rsidP="00F003A0">
      <w:pPr>
        <w:pStyle w:val="TAbodytext"/>
        <w:rPr>
          <w:i/>
        </w:rPr>
      </w:pPr>
    </w:p>
    <w:p w:rsidR="00246081" w:rsidRPr="00B9110C" w:rsidRDefault="00246081" w:rsidP="00246081">
      <w:pPr>
        <w:pStyle w:val="TAbodytext"/>
        <w:rPr>
          <w:u w:val="single"/>
          <w:lang w:val="en-US"/>
        </w:rPr>
      </w:pPr>
      <w:r w:rsidRPr="00B9110C">
        <w:rPr>
          <w:u w:val="single"/>
          <w:lang w:val="en-US"/>
        </w:rPr>
        <w:t>Response</w:t>
      </w:r>
    </w:p>
    <w:p w:rsidR="00246081" w:rsidRDefault="00246081" w:rsidP="00246081">
      <w:pPr>
        <w:pStyle w:val="TAbodytext"/>
        <w:rPr>
          <w:lang w:val="en-US"/>
        </w:rPr>
      </w:pPr>
      <w:r>
        <w:rPr>
          <w:lang w:val="en-US"/>
        </w:rPr>
        <w:t xml:space="preserve">Noted.  </w:t>
      </w:r>
    </w:p>
    <w:p w:rsidR="00246081" w:rsidRDefault="00246081" w:rsidP="00246081">
      <w:pPr>
        <w:pStyle w:val="TAbodytext"/>
        <w:rPr>
          <w:lang w:val="en-US"/>
        </w:rPr>
      </w:pPr>
    </w:p>
    <w:p w:rsidR="00246081" w:rsidRPr="003F105D" w:rsidRDefault="00246081" w:rsidP="00246081">
      <w:pPr>
        <w:pStyle w:val="TAinterpretationservicetitle"/>
        <w:keepNext/>
        <w:tabs>
          <w:tab w:val="clear" w:pos="720"/>
          <w:tab w:val="left" w:pos="540"/>
        </w:tabs>
        <w:ind w:left="0" w:firstLine="0"/>
      </w:pPr>
      <w:r w:rsidRPr="003F105D">
        <w:t>Environment Protection Authority</w:t>
      </w:r>
    </w:p>
    <w:p w:rsidR="00246081" w:rsidRPr="00AA6568" w:rsidRDefault="00246081" w:rsidP="00246081">
      <w:pPr>
        <w:pStyle w:val="TAbodytext"/>
        <w:keepNext/>
        <w:rPr>
          <w:lang w:val="en-US"/>
        </w:rPr>
      </w:pPr>
      <w:r>
        <w:rPr>
          <w:lang w:val="en-US"/>
        </w:rPr>
        <w:t>The Environment Protection Authority provided the following comments on</w:t>
      </w:r>
      <w:bookmarkStart w:id="50" w:name="Date_EPA"/>
      <w:r>
        <w:rPr>
          <w:lang w:val="en-US"/>
        </w:rPr>
        <w:br/>
      </w:r>
      <w:bookmarkEnd w:id="50"/>
      <w:r w:rsidRPr="00ED7420">
        <w:rPr>
          <w:lang w:val="en-US"/>
        </w:rPr>
        <w:t>26 June 2012:</w:t>
      </w:r>
    </w:p>
    <w:p w:rsidR="00246081" w:rsidRPr="00ED7420" w:rsidRDefault="00246081" w:rsidP="00246081">
      <w:pPr>
        <w:pStyle w:val="PlainText"/>
        <w:keepNext/>
        <w:ind w:left="567"/>
        <w:rPr>
          <w:rFonts w:ascii="Arial" w:hAnsi="Arial" w:cs="Arial"/>
          <w:i/>
          <w:sz w:val="24"/>
          <w:szCs w:val="24"/>
        </w:rPr>
      </w:pPr>
      <w:r>
        <w:rPr>
          <w:rFonts w:ascii="Arial" w:hAnsi="Arial" w:cs="Arial"/>
          <w:i/>
          <w:sz w:val="24"/>
          <w:szCs w:val="24"/>
        </w:rPr>
        <w:t>“</w:t>
      </w:r>
      <w:r w:rsidRPr="00ED7420">
        <w:rPr>
          <w:rFonts w:ascii="Arial" w:hAnsi="Arial" w:cs="Arial"/>
          <w:i/>
          <w:sz w:val="24"/>
          <w:szCs w:val="24"/>
        </w:rPr>
        <w:t>Thank you for the opportunity to provide comments on draft Variations 315 and 316 to the Territory Plan. The Environment Protection Authority support the variations and provide the following comments:</w:t>
      </w:r>
    </w:p>
    <w:p w:rsidR="00246081" w:rsidRPr="00ED7420" w:rsidRDefault="00246081" w:rsidP="00246081">
      <w:pPr>
        <w:pStyle w:val="PlainText"/>
        <w:ind w:left="567"/>
        <w:rPr>
          <w:rFonts w:ascii="Arial" w:hAnsi="Arial" w:cs="Arial"/>
          <w:i/>
          <w:sz w:val="24"/>
          <w:szCs w:val="24"/>
        </w:rPr>
      </w:pPr>
    </w:p>
    <w:p w:rsidR="00246081" w:rsidRPr="00ED7420" w:rsidRDefault="00246081" w:rsidP="00246081">
      <w:pPr>
        <w:pStyle w:val="PlainText"/>
        <w:ind w:left="567"/>
        <w:rPr>
          <w:rFonts w:ascii="Arial" w:hAnsi="Arial" w:cs="Arial"/>
          <w:i/>
          <w:sz w:val="24"/>
          <w:szCs w:val="24"/>
        </w:rPr>
      </w:pPr>
      <w:r w:rsidRPr="00ED7420">
        <w:rPr>
          <w:rFonts w:ascii="Arial" w:hAnsi="Arial" w:cs="Arial"/>
          <w:i/>
          <w:sz w:val="24"/>
          <w:szCs w:val="24"/>
        </w:rPr>
        <w:t>The sites are currently subject to contamination assessments which have yet to be finalised. Prior to the land being used for any other purposes the sites will need to be verified as suitable for t</w:t>
      </w:r>
      <w:r>
        <w:rPr>
          <w:rFonts w:ascii="Arial" w:hAnsi="Arial" w:cs="Arial"/>
          <w:i/>
          <w:sz w:val="24"/>
          <w:szCs w:val="24"/>
        </w:rPr>
        <w:t>he proposed and permitted uses.</w:t>
      </w:r>
    </w:p>
    <w:p w:rsidR="00246081" w:rsidRPr="00ED7420" w:rsidRDefault="00246081" w:rsidP="00246081">
      <w:pPr>
        <w:pStyle w:val="PlainText"/>
        <w:ind w:left="567"/>
        <w:rPr>
          <w:rFonts w:ascii="Arial" w:hAnsi="Arial" w:cs="Arial"/>
          <w:i/>
          <w:sz w:val="24"/>
          <w:szCs w:val="24"/>
        </w:rPr>
      </w:pPr>
    </w:p>
    <w:p w:rsidR="00246081" w:rsidRDefault="00246081" w:rsidP="00246081">
      <w:pPr>
        <w:pStyle w:val="PlainText"/>
        <w:ind w:left="567"/>
        <w:rPr>
          <w:rFonts w:ascii="Arial" w:hAnsi="Arial" w:cs="Arial"/>
          <w:i/>
          <w:sz w:val="24"/>
          <w:szCs w:val="24"/>
        </w:rPr>
      </w:pPr>
      <w:r w:rsidRPr="00ED7420">
        <w:rPr>
          <w:rFonts w:ascii="Arial" w:hAnsi="Arial" w:cs="Arial"/>
          <w:i/>
          <w:sz w:val="24"/>
          <w:szCs w:val="24"/>
        </w:rPr>
        <w:t>The operational aspects of the developments and any environment impacts or management requirements will be assessed by the Environment Protection Authority at the development application stage, including the findings of the contamination assessments</w:t>
      </w:r>
      <w:r>
        <w:rPr>
          <w:rFonts w:ascii="Arial" w:hAnsi="Arial" w:cs="Arial"/>
          <w:i/>
          <w:sz w:val="24"/>
          <w:szCs w:val="24"/>
        </w:rPr>
        <w:t>.”</w:t>
      </w:r>
    </w:p>
    <w:p w:rsidR="00246081" w:rsidRPr="00DA2581" w:rsidRDefault="00246081" w:rsidP="00246081">
      <w:pPr>
        <w:pStyle w:val="TAbodytext"/>
      </w:pPr>
    </w:p>
    <w:p w:rsidR="00246081" w:rsidRDefault="00246081" w:rsidP="00246081">
      <w:pPr>
        <w:pStyle w:val="PlainText"/>
        <w:rPr>
          <w:rFonts w:ascii="Arial" w:hAnsi="Arial" w:cs="Arial"/>
          <w:sz w:val="24"/>
          <w:szCs w:val="24"/>
          <w:u w:val="single"/>
          <w:lang w:val="en-US"/>
        </w:rPr>
      </w:pPr>
      <w:r w:rsidRPr="00ED7420">
        <w:rPr>
          <w:rFonts w:ascii="Arial" w:hAnsi="Arial" w:cs="Arial"/>
          <w:sz w:val="24"/>
          <w:szCs w:val="24"/>
          <w:u w:val="single"/>
          <w:lang w:val="en-US"/>
        </w:rPr>
        <w:t>Response</w:t>
      </w:r>
    </w:p>
    <w:p w:rsidR="00246081" w:rsidRPr="00ED7420" w:rsidRDefault="00246081" w:rsidP="00246081">
      <w:pPr>
        <w:pStyle w:val="PlainText"/>
        <w:rPr>
          <w:rFonts w:ascii="Arial" w:hAnsi="Arial" w:cs="Arial"/>
          <w:sz w:val="24"/>
          <w:szCs w:val="24"/>
          <w:lang w:val="en-US"/>
        </w:rPr>
      </w:pPr>
      <w:r w:rsidRPr="00ED7420">
        <w:rPr>
          <w:rFonts w:ascii="Arial" w:hAnsi="Arial" w:cs="Arial"/>
          <w:sz w:val="24"/>
          <w:szCs w:val="24"/>
          <w:lang w:val="en-US"/>
        </w:rPr>
        <w:t xml:space="preserve">Noted. </w:t>
      </w:r>
      <w:r>
        <w:rPr>
          <w:rFonts w:ascii="Arial" w:hAnsi="Arial" w:cs="Arial"/>
          <w:sz w:val="24"/>
          <w:szCs w:val="24"/>
          <w:lang w:val="en-US"/>
        </w:rPr>
        <w:t xml:space="preserve"> </w:t>
      </w:r>
    </w:p>
    <w:p w:rsidR="00246081" w:rsidRDefault="00246081" w:rsidP="00246081">
      <w:pPr>
        <w:pStyle w:val="TAbodytext"/>
      </w:pPr>
    </w:p>
    <w:p w:rsidR="00246081" w:rsidRPr="003F105D" w:rsidRDefault="00246081" w:rsidP="00246081">
      <w:pPr>
        <w:pStyle w:val="TAinterpretationservicetitle"/>
        <w:tabs>
          <w:tab w:val="clear" w:pos="720"/>
          <w:tab w:val="left" w:pos="540"/>
        </w:tabs>
        <w:ind w:left="0" w:firstLine="0"/>
      </w:pPr>
      <w:r w:rsidRPr="003F105D">
        <w:t>Heritage Council</w:t>
      </w:r>
    </w:p>
    <w:p w:rsidR="00246081" w:rsidRPr="00BE432A" w:rsidRDefault="00246081" w:rsidP="00246081">
      <w:pPr>
        <w:pStyle w:val="TAbodytext"/>
        <w:rPr>
          <w:highlight w:val="yellow"/>
          <w:lang w:val="en-US"/>
        </w:rPr>
      </w:pPr>
      <w:r>
        <w:rPr>
          <w:lang w:val="en-US"/>
        </w:rPr>
        <w:t xml:space="preserve">The Heritage Council provided the following comments on </w:t>
      </w:r>
      <w:bookmarkStart w:id="51" w:name="Date_Heritage"/>
      <w:r>
        <w:rPr>
          <w:lang w:val="en-US"/>
        </w:rPr>
        <w:t>20 June 2012</w:t>
      </w:r>
      <w:bookmarkEnd w:id="51"/>
      <w:r>
        <w:rPr>
          <w:lang w:val="en-US"/>
        </w:rPr>
        <w:t>:</w:t>
      </w:r>
    </w:p>
    <w:p w:rsidR="00246081" w:rsidRPr="00DA65CF" w:rsidRDefault="00246081" w:rsidP="00246081">
      <w:pPr>
        <w:pStyle w:val="BodyText"/>
        <w:rPr>
          <w:highlight w:val="yellow"/>
          <w:lang w:val="en-US"/>
        </w:rPr>
      </w:pPr>
    </w:p>
    <w:p w:rsidR="00F003A0" w:rsidRPr="00F003A0" w:rsidRDefault="00F003A0" w:rsidP="00F003A0">
      <w:pPr>
        <w:autoSpaceDE w:val="0"/>
        <w:autoSpaceDN w:val="0"/>
        <w:adjustRightInd w:val="0"/>
        <w:ind w:left="567"/>
        <w:rPr>
          <w:rFonts w:cs="Arial"/>
          <w:i/>
          <w:color w:val="000000"/>
          <w:szCs w:val="24"/>
          <w:lang w:eastAsia="en-AU"/>
        </w:rPr>
      </w:pPr>
      <w:r w:rsidRPr="00F003A0">
        <w:rPr>
          <w:rFonts w:cs="Arial"/>
          <w:i/>
          <w:color w:val="000000"/>
          <w:szCs w:val="24"/>
          <w:lang w:eastAsia="en-AU"/>
        </w:rPr>
        <w:t>“There are no places registered on the ACT Heritage Register located on the subject blocks.</w:t>
      </w:r>
    </w:p>
    <w:p w:rsidR="00F003A0" w:rsidRPr="00F003A0" w:rsidRDefault="00F003A0" w:rsidP="00F003A0">
      <w:pPr>
        <w:autoSpaceDE w:val="0"/>
        <w:autoSpaceDN w:val="0"/>
        <w:adjustRightInd w:val="0"/>
        <w:ind w:left="567"/>
        <w:rPr>
          <w:rFonts w:cs="Arial"/>
          <w:i/>
          <w:color w:val="000000"/>
          <w:szCs w:val="24"/>
          <w:lang w:eastAsia="en-AU"/>
        </w:rPr>
      </w:pPr>
      <w:r w:rsidRPr="00F003A0">
        <w:rPr>
          <w:rFonts w:cs="Arial"/>
          <w:i/>
          <w:color w:val="000000"/>
          <w:szCs w:val="24"/>
          <w:lang w:eastAsia="en-AU"/>
        </w:rPr>
        <w:t>I understand that a heritage survey for the block was undertaken by Navin</w:t>
      </w:r>
      <w:r>
        <w:rPr>
          <w:rFonts w:cs="Arial"/>
          <w:i/>
          <w:color w:val="000000"/>
          <w:szCs w:val="24"/>
          <w:lang w:eastAsia="en-AU"/>
        </w:rPr>
        <w:t> </w:t>
      </w:r>
      <w:r w:rsidRPr="00F003A0">
        <w:rPr>
          <w:rFonts w:cs="Arial"/>
          <w:i/>
          <w:color w:val="000000"/>
          <w:szCs w:val="24"/>
          <w:lang w:eastAsia="en-AU"/>
        </w:rPr>
        <w:t>Officer in 2011, satisfying the heritage requirements for heritage investigations in the specified area.  I also understand that no historical sites, features or areas of historical archaeological potential or sensitivity were identified in the study area in the course of the investigation.</w:t>
      </w:r>
    </w:p>
    <w:p w:rsidR="00246081" w:rsidRPr="00DA65CF" w:rsidRDefault="00F003A0" w:rsidP="00F003A0">
      <w:pPr>
        <w:autoSpaceDE w:val="0"/>
        <w:autoSpaceDN w:val="0"/>
        <w:adjustRightInd w:val="0"/>
        <w:ind w:left="567"/>
        <w:rPr>
          <w:rFonts w:cs="Arial"/>
          <w:i/>
          <w:color w:val="000000"/>
          <w:szCs w:val="24"/>
          <w:lang w:eastAsia="en-AU"/>
        </w:rPr>
      </w:pPr>
      <w:r w:rsidRPr="00F003A0">
        <w:rPr>
          <w:rFonts w:cs="Arial"/>
          <w:i/>
          <w:color w:val="000000"/>
          <w:szCs w:val="24"/>
          <w:lang w:eastAsia="en-AU"/>
        </w:rPr>
        <w:t>Consequently, the Heritage Council considers that the proposed change of zoning will not result in detrimental heritage impacts, and therefore does not raise any objection to the proposed variation 315 in its current form.  However, it should be noted that an Anticipated and Unanticipated Discovery Protocol will be required to be submitted during development application for the project.”</w:t>
      </w:r>
    </w:p>
    <w:p w:rsidR="00246081" w:rsidRPr="00C23E15" w:rsidRDefault="00246081" w:rsidP="00246081">
      <w:pPr>
        <w:pStyle w:val="TAbodytext"/>
      </w:pPr>
    </w:p>
    <w:p w:rsidR="00246081" w:rsidRPr="00BE1396" w:rsidRDefault="00246081" w:rsidP="00246081">
      <w:pPr>
        <w:pStyle w:val="TAbodytext"/>
        <w:rPr>
          <w:szCs w:val="22"/>
          <w:u w:val="single"/>
        </w:rPr>
      </w:pPr>
      <w:r w:rsidRPr="00BE1396">
        <w:rPr>
          <w:szCs w:val="22"/>
          <w:u w:val="single"/>
        </w:rPr>
        <w:t>Response</w:t>
      </w:r>
    </w:p>
    <w:p w:rsidR="00246081" w:rsidRPr="00DA2581" w:rsidRDefault="00246081" w:rsidP="00246081">
      <w:pPr>
        <w:pStyle w:val="TAbodytext"/>
      </w:pPr>
      <w:r>
        <w:t>Noted</w:t>
      </w:r>
      <w:r w:rsidRPr="00DA2581">
        <w:t>.</w:t>
      </w:r>
    </w:p>
    <w:p w:rsidR="00246081" w:rsidRDefault="00246081" w:rsidP="00246081">
      <w:pPr>
        <w:pStyle w:val="TAbodytext"/>
      </w:pPr>
    </w:p>
    <w:p w:rsidR="00F003A0" w:rsidRDefault="00F003A0" w:rsidP="00246081">
      <w:pPr>
        <w:pStyle w:val="TAbodytext"/>
      </w:pPr>
    </w:p>
    <w:p w:rsidR="00246081" w:rsidRPr="003F105D" w:rsidRDefault="00246081" w:rsidP="00246081">
      <w:pPr>
        <w:pStyle w:val="TAinterpretationservicetitle"/>
        <w:tabs>
          <w:tab w:val="clear" w:pos="720"/>
          <w:tab w:val="left" w:pos="540"/>
        </w:tabs>
        <w:ind w:left="0" w:firstLine="0"/>
      </w:pPr>
      <w:bookmarkStart w:id="52" w:name="Land_custodian"/>
      <w:r>
        <w:t>La</w:t>
      </w:r>
      <w:r w:rsidRPr="003F105D">
        <w:t>nd Custodian</w:t>
      </w:r>
      <w:r w:rsidR="00F003A0">
        <w:t>s</w:t>
      </w:r>
    </w:p>
    <w:p w:rsidR="00246081" w:rsidRDefault="00246081" w:rsidP="00246081">
      <w:pPr>
        <w:pStyle w:val="TAbodytext"/>
        <w:rPr>
          <w:szCs w:val="22"/>
        </w:rPr>
      </w:pPr>
      <w:r>
        <w:rPr>
          <w:szCs w:val="22"/>
        </w:rPr>
        <w:t>The land custodian provided the following comments:</w:t>
      </w:r>
    </w:p>
    <w:p w:rsidR="00F003A0" w:rsidRDefault="00F003A0" w:rsidP="00246081">
      <w:pPr>
        <w:pStyle w:val="TAbodytext"/>
        <w:rPr>
          <w:szCs w:val="22"/>
        </w:rPr>
      </w:pPr>
    </w:p>
    <w:p w:rsidR="00753DBE" w:rsidRDefault="00753DBE" w:rsidP="00753DBE">
      <w:pPr>
        <w:pStyle w:val="TAbodytext"/>
        <w:rPr>
          <w:lang w:val="en-US"/>
        </w:rPr>
      </w:pPr>
      <w:r>
        <w:rPr>
          <w:lang w:val="en-US"/>
        </w:rPr>
        <w:t xml:space="preserve">EDD – Sport and Recreation </w:t>
      </w:r>
      <w:r>
        <w:rPr>
          <w:szCs w:val="22"/>
        </w:rPr>
        <w:t>provided the following comments on 18 June 2012</w:t>
      </w:r>
      <w:r>
        <w:rPr>
          <w:lang w:val="en-US"/>
        </w:rPr>
        <w:t>:</w:t>
      </w:r>
    </w:p>
    <w:p w:rsidR="00753DBE" w:rsidRDefault="00753DBE" w:rsidP="00753DBE">
      <w:pPr>
        <w:pStyle w:val="TAbodytext"/>
        <w:rPr>
          <w:lang w:val="en-US"/>
        </w:rPr>
      </w:pPr>
    </w:p>
    <w:p w:rsidR="00753DBE" w:rsidRDefault="00753DBE" w:rsidP="00753DBE">
      <w:pPr>
        <w:ind w:left="720"/>
        <w:rPr>
          <w:i/>
        </w:rPr>
      </w:pPr>
      <w:r>
        <w:rPr>
          <w:i/>
        </w:rPr>
        <w:t>“EDD has no objection to the proposals, although it suggests that an alternative approach may be preferable.  The proposed variations seeks to permit ‘emergency services facility’ as a ‘merit’ track assessable development for TSZ1/PRZ1 sites in Calwell/Conder and Aranda by way of site-specific policies.  Instead, ‘Emergency services facility’ could be made a “merit’ track assessable development across the TSZ1 and PRZ1 zones generally.  Such an approach would likely assist in simplifying future processes to locate new emergency services facilities.”</w:t>
      </w:r>
    </w:p>
    <w:p w:rsidR="00753DBE" w:rsidRDefault="00753DBE" w:rsidP="00753DBE">
      <w:pPr>
        <w:rPr>
          <w:i/>
        </w:rPr>
      </w:pPr>
    </w:p>
    <w:p w:rsidR="00753DBE" w:rsidRPr="00E0774B" w:rsidRDefault="00753DBE" w:rsidP="00753DBE">
      <w:pPr>
        <w:ind w:left="720"/>
        <w:rPr>
          <w:i/>
        </w:rPr>
      </w:pPr>
      <w:r>
        <w:rPr>
          <w:i/>
        </w:rPr>
        <w:t>“</w:t>
      </w:r>
      <w:r w:rsidRPr="00E0774B">
        <w:rPr>
          <w:i/>
        </w:rPr>
        <w:t>Sport and Recreation Services has worked collaboratively with the Emergency Services Agency on this project. I am on the Project Control Group and have been able to influence the project in support of the interests of the sporting community that use the Aranda district Playing Fields.  SRS are supportive of this draft variation.</w:t>
      </w:r>
      <w:r>
        <w:rPr>
          <w:i/>
        </w:rPr>
        <w:t>”</w:t>
      </w:r>
    </w:p>
    <w:p w:rsidR="00753DBE" w:rsidRDefault="00753DBE" w:rsidP="00753DBE">
      <w:pPr>
        <w:pStyle w:val="TAbodytext"/>
        <w:rPr>
          <w:lang w:val="en-US"/>
        </w:rPr>
      </w:pPr>
    </w:p>
    <w:p w:rsidR="00753DBE" w:rsidRPr="00336A6B" w:rsidRDefault="00753DBE" w:rsidP="00A32ECB">
      <w:pPr>
        <w:pStyle w:val="TAbodytext"/>
        <w:keepNext/>
        <w:rPr>
          <w:u w:val="single"/>
          <w:lang w:val="en-US"/>
        </w:rPr>
      </w:pPr>
      <w:r w:rsidRPr="00336A6B">
        <w:rPr>
          <w:u w:val="single"/>
          <w:lang w:val="en-US"/>
        </w:rPr>
        <w:t>Response</w:t>
      </w:r>
    </w:p>
    <w:p w:rsidR="00A32ECB" w:rsidRDefault="00753DBE" w:rsidP="00A32ECB">
      <w:pPr>
        <w:pStyle w:val="TAbodytext"/>
        <w:keepNext/>
        <w:keepLines/>
        <w:ind w:right="-296"/>
        <w:rPr>
          <w:lang w:val="en-US"/>
        </w:rPr>
      </w:pPr>
      <w:r>
        <w:rPr>
          <w:lang w:val="en-US"/>
        </w:rPr>
        <w:t xml:space="preserve">Noted.  </w:t>
      </w:r>
      <w:r w:rsidR="00A32ECB">
        <w:rPr>
          <w:lang w:val="en-US"/>
        </w:rPr>
        <w:t>The subject site in Aranda currently affects a relatively small portion of land in the TSZ1 transport and PRZ1 urban open space zones.  The draft variation was prepared to allow for an emergency services facility on the Aranda site while minimising the impact on the affected zones, in particular the playing field.</w:t>
      </w:r>
    </w:p>
    <w:p w:rsidR="00753DBE" w:rsidRDefault="00A32ECB" w:rsidP="00753DBE">
      <w:pPr>
        <w:pStyle w:val="TAbodytext"/>
        <w:rPr>
          <w:lang w:val="en-US"/>
        </w:rPr>
      </w:pPr>
      <w:r>
        <w:rPr>
          <w:lang w:val="en-US"/>
        </w:rPr>
        <w:t xml:space="preserve">Applying the provisions more broadly is unnecessary because ESA have not identified any additional sites in these zones for future emergency services facilities.  Furthermore a </w:t>
      </w:r>
      <w:r w:rsidRPr="00DC6079">
        <w:rPr>
          <w:lang w:val="en-US"/>
        </w:rPr>
        <w:t xml:space="preserve">proposal to </w:t>
      </w:r>
      <w:r>
        <w:rPr>
          <w:lang w:val="en-US"/>
        </w:rPr>
        <w:t xml:space="preserve">remove </w:t>
      </w:r>
      <w:r w:rsidRPr="00A32ECB">
        <w:rPr>
          <w:i/>
        </w:rPr>
        <w:t>emergency services facility</w:t>
      </w:r>
      <w:r w:rsidRPr="00DC6079">
        <w:t xml:space="preserve"> </w:t>
      </w:r>
      <w:r>
        <w:t xml:space="preserve">from prohibited development in both </w:t>
      </w:r>
      <w:r w:rsidRPr="00DC6079">
        <w:t xml:space="preserve">the TSZ1 and PRZ1 zones </w:t>
      </w:r>
      <w:r>
        <w:t xml:space="preserve">would not be consistent with the objectives of those zones. </w:t>
      </w:r>
    </w:p>
    <w:p w:rsidR="00F003A0" w:rsidRDefault="00F003A0" w:rsidP="00246081">
      <w:pPr>
        <w:pStyle w:val="TAbodytext"/>
        <w:rPr>
          <w:szCs w:val="22"/>
        </w:rPr>
      </w:pPr>
    </w:p>
    <w:p w:rsidR="00A32ECB" w:rsidRDefault="00A32ECB" w:rsidP="00A32ECB">
      <w:pPr>
        <w:pStyle w:val="TAbodytext"/>
        <w:keepNext/>
        <w:rPr>
          <w:lang w:val="en-US"/>
        </w:rPr>
      </w:pPr>
      <w:r>
        <w:rPr>
          <w:lang w:val="en-US"/>
        </w:rPr>
        <w:t xml:space="preserve">TAMS </w:t>
      </w:r>
      <w:r>
        <w:rPr>
          <w:szCs w:val="22"/>
        </w:rPr>
        <w:t>provided the following comments on 18 June 2012</w:t>
      </w:r>
      <w:r>
        <w:rPr>
          <w:lang w:val="en-US"/>
        </w:rPr>
        <w:t>:</w:t>
      </w:r>
    </w:p>
    <w:p w:rsidR="00246081" w:rsidRPr="00BD02B5" w:rsidRDefault="00246081" w:rsidP="00246081">
      <w:pPr>
        <w:ind w:left="567"/>
        <w:rPr>
          <w:i/>
        </w:rPr>
      </w:pPr>
      <w:r w:rsidRPr="00BD02B5">
        <w:rPr>
          <w:i/>
        </w:rPr>
        <w:t>“TAMS|AA has reviewed the Draft Variations 315 and 316, has no further comments to make and supports the proposal to amend the Territory Plan to allow for the development of emergency services facilities on sites located in Aranda and Calwell/Conder.”</w:t>
      </w:r>
    </w:p>
    <w:p w:rsidR="00246081" w:rsidRDefault="00246081" w:rsidP="00246081">
      <w:pPr>
        <w:pStyle w:val="TAbodytext"/>
      </w:pPr>
    </w:p>
    <w:p w:rsidR="00246081" w:rsidRDefault="00246081" w:rsidP="00246081">
      <w:pPr>
        <w:pStyle w:val="TAbodytext"/>
        <w:rPr>
          <w:lang w:val="en-US"/>
        </w:rPr>
      </w:pPr>
    </w:p>
    <w:p w:rsidR="00246081" w:rsidRPr="00336A6B" w:rsidRDefault="00246081" w:rsidP="00246081">
      <w:pPr>
        <w:pStyle w:val="TAbodytext"/>
        <w:rPr>
          <w:u w:val="single"/>
          <w:lang w:val="en-US"/>
        </w:rPr>
      </w:pPr>
      <w:r w:rsidRPr="00336A6B">
        <w:rPr>
          <w:u w:val="single"/>
          <w:lang w:val="en-US"/>
        </w:rPr>
        <w:t>Response</w:t>
      </w:r>
    </w:p>
    <w:bookmarkEnd w:id="52"/>
    <w:p w:rsidR="00246081" w:rsidRDefault="00246081" w:rsidP="00246081">
      <w:pPr>
        <w:pStyle w:val="TAbodytext"/>
        <w:rPr>
          <w:lang w:val="en-US"/>
        </w:rPr>
      </w:pPr>
      <w:r>
        <w:rPr>
          <w:lang w:val="en-US"/>
        </w:rPr>
        <w:t>Noted.</w:t>
      </w:r>
    </w:p>
    <w:p w:rsidR="00246081" w:rsidRDefault="00246081" w:rsidP="00246081">
      <w:pPr>
        <w:pStyle w:val="TAbodytext"/>
        <w:rPr>
          <w:lang w:val="en-US"/>
        </w:rPr>
      </w:pPr>
    </w:p>
    <w:p w:rsidR="00246081" w:rsidRPr="002163B2" w:rsidRDefault="00246081" w:rsidP="002163B2">
      <w:pPr>
        <w:rPr>
          <w:szCs w:val="24"/>
          <w:lang w:val="en-US" w:eastAsia="en-AU"/>
        </w:rPr>
      </w:pPr>
      <w:r>
        <w:rPr>
          <w:lang w:val="en-US"/>
        </w:rPr>
        <w:br w:type="page"/>
      </w:r>
    </w:p>
    <w:p w:rsidR="00246081" w:rsidRPr="00F245D5" w:rsidRDefault="00246081" w:rsidP="00246081">
      <w:pPr>
        <w:pStyle w:val="DVsectionheading"/>
      </w:pPr>
      <w:bookmarkStart w:id="53" w:name="_Toc329342000"/>
      <w:bookmarkStart w:id="54" w:name="_Toc329350559"/>
      <w:r w:rsidRPr="00F245D5">
        <w:t>DRAFT VARIATION</w:t>
      </w:r>
      <w:bookmarkEnd w:id="53"/>
      <w:bookmarkEnd w:id="54"/>
    </w:p>
    <w:p w:rsidR="00A32ECB" w:rsidRDefault="00A32ECB" w:rsidP="00246081">
      <w:pPr>
        <w:pStyle w:val="DVsectionheading2"/>
      </w:pPr>
      <w:bookmarkStart w:id="55" w:name="_Toc329342001"/>
      <w:r>
        <w:t xml:space="preserve"> </w:t>
      </w:r>
      <w:bookmarkStart w:id="56" w:name="_Toc196643584"/>
      <w:bookmarkStart w:id="57" w:name="_Toc327432944"/>
      <w:bookmarkStart w:id="58" w:name="_Toc329350560"/>
      <w:r w:rsidRPr="002871C7">
        <w:t>Variation to the Territory Pla</w:t>
      </w:r>
      <w:bookmarkEnd w:id="56"/>
      <w:r w:rsidRPr="002871C7">
        <w:t>n Map</w:t>
      </w:r>
      <w:bookmarkEnd w:id="57"/>
      <w:bookmarkEnd w:id="58"/>
    </w:p>
    <w:p w:rsidR="00A32ECB" w:rsidRDefault="00A32ECB" w:rsidP="00A32ECB">
      <w:pPr>
        <w:pStyle w:val="Head2"/>
        <w:numPr>
          <w:ilvl w:val="0"/>
          <w:numId w:val="0"/>
        </w:numPr>
        <w:tabs>
          <w:tab w:val="left" w:pos="-720"/>
        </w:tabs>
        <w:ind w:left="720"/>
        <w:rPr>
          <w:b w:val="0"/>
          <w:sz w:val="24"/>
          <w:szCs w:val="24"/>
        </w:rPr>
      </w:pPr>
      <w:bookmarkStart w:id="59" w:name="_Toc327255070"/>
      <w:bookmarkStart w:id="60" w:name="_Toc327348092"/>
      <w:bookmarkStart w:id="61" w:name="_Toc327366001"/>
      <w:bookmarkStart w:id="62" w:name="_Toc327366570"/>
      <w:bookmarkStart w:id="63" w:name="_Toc327366724"/>
      <w:bookmarkStart w:id="64" w:name="_Toc327430622"/>
      <w:bookmarkStart w:id="65" w:name="_Toc327432066"/>
      <w:bookmarkStart w:id="66" w:name="_Toc327432945"/>
      <w:r w:rsidRPr="00A33C73">
        <w:rPr>
          <w:b w:val="0"/>
          <w:sz w:val="24"/>
          <w:szCs w:val="24"/>
        </w:rPr>
        <w:t xml:space="preserve">The Territory Plan map is varied as indicated in </w:t>
      </w:r>
      <w:r w:rsidRPr="00A33C73">
        <w:rPr>
          <w:sz w:val="24"/>
          <w:szCs w:val="24"/>
        </w:rPr>
        <w:t>Figure 3</w:t>
      </w:r>
      <w:r>
        <w:rPr>
          <w:b w:val="0"/>
          <w:sz w:val="24"/>
          <w:szCs w:val="24"/>
        </w:rPr>
        <w:t xml:space="preserve"> for the area shown as subject to the variation</w:t>
      </w:r>
      <w:bookmarkEnd w:id="59"/>
      <w:bookmarkEnd w:id="60"/>
      <w:r>
        <w:rPr>
          <w:b w:val="0"/>
          <w:sz w:val="24"/>
          <w:szCs w:val="24"/>
        </w:rPr>
        <w:t>, to</w:t>
      </w:r>
      <w:bookmarkEnd w:id="61"/>
      <w:bookmarkEnd w:id="62"/>
      <w:bookmarkEnd w:id="63"/>
      <w:bookmarkEnd w:id="64"/>
      <w:bookmarkEnd w:id="65"/>
      <w:bookmarkEnd w:id="66"/>
    </w:p>
    <w:p w:rsidR="00A32ECB" w:rsidRPr="002871C7" w:rsidRDefault="00A32ECB" w:rsidP="00A32ECB">
      <w:pPr>
        <w:pStyle w:val="BodyText"/>
        <w:numPr>
          <w:ilvl w:val="0"/>
          <w:numId w:val="44"/>
        </w:numPr>
      </w:pPr>
      <w:r>
        <w:t>insert the X overlay</w:t>
      </w:r>
    </w:p>
    <w:p w:rsidR="00A32ECB" w:rsidRPr="002871C7" w:rsidRDefault="00A32ECB" w:rsidP="00A32ECB">
      <w:pPr>
        <w:pStyle w:val="BodyText"/>
      </w:pPr>
    </w:p>
    <w:p w:rsidR="00A32ECB" w:rsidRDefault="001F0A6C" w:rsidP="00A32ECB">
      <w:pPr>
        <w:pStyle w:val="BodyText"/>
        <w:spacing w:after="0"/>
      </w:pPr>
      <w:r w:rsidRPr="00B84C76">
        <w:rPr>
          <w:noProof/>
          <w:lang w:eastAsia="en-AU"/>
        </w:rPr>
        <w:drawing>
          <wp:inline distT="0" distB="0" distL="0" distR="0">
            <wp:extent cx="5486400" cy="5972175"/>
            <wp:effectExtent l="0" t="0" r="0" b="0"/>
            <wp:docPr id="3" name="Picture 2" descr="C:\Users\cathryn saunders\AppData\Local\Microsoft\Windows\Temporary Internet Files\Content.Outlook\1ZVI4ECG\Aranda_Proposed T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hryn saunders\AppData\Local\Microsoft\Windows\Temporary Internet Files\Content.Outlook\1ZVI4ECG\Aranda_Proposed TP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972175"/>
                    </a:xfrm>
                    <a:prstGeom prst="rect">
                      <a:avLst/>
                    </a:prstGeom>
                    <a:noFill/>
                    <a:ln>
                      <a:noFill/>
                    </a:ln>
                  </pic:spPr>
                </pic:pic>
              </a:graphicData>
            </a:graphic>
          </wp:inline>
        </w:drawing>
      </w:r>
    </w:p>
    <w:p w:rsidR="00A32ECB" w:rsidRDefault="00A32ECB" w:rsidP="00690F24">
      <w:pPr>
        <w:pStyle w:val="Figuretitle"/>
      </w:pPr>
      <w:bookmarkStart w:id="67" w:name="_Toc329350657"/>
      <w:r>
        <w:t>Figu</w:t>
      </w:r>
      <w:r w:rsidRPr="00841954">
        <w:t xml:space="preserve">re 3: </w:t>
      </w:r>
      <w:r w:rsidR="00591EE9">
        <w:t xml:space="preserve"> </w:t>
      </w:r>
      <w:r w:rsidRPr="00841954">
        <w:t xml:space="preserve">Proposed Territory Plan </w:t>
      </w:r>
      <w:r>
        <w:t>Zones Map</w:t>
      </w:r>
      <w:bookmarkEnd w:id="67"/>
    </w:p>
    <w:p w:rsidR="00A32ECB" w:rsidRDefault="00A32ECB">
      <w:pPr>
        <w:spacing w:after="200" w:line="276" w:lineRule="auto"/>
      </w:pPr>
      <w:r>
        <w:br w:type="page"/>
      </w:r>
    </w:p>
    <w:p w:rsidR="00A32ECB" w:rsidRDefault="00A32ECB" w:rsidP="00A32ECB"/>
    <w:p w:rsidR="00246081" w:rsidRPr="002C2DBF" w:rsidRDefault="00246081" w:rsidP="00246081">
      <w:pPr>
        <w:pStyle w:val="DVsectionheading2"/>
      </w:pPr>
      <w:bookmarkStart w:id="68" w:name="_Toc329350561"/>
      <w:r w:rsidRPr="002C2DBF">
        <w:t>Variation to the Territory Plan</w:t>
      </w:r>
      <w:bookmarkEnd w:id="55"/>
      <w:bookmarkEnd w:id="68"/>
    </w:p>
    <w:p w:rsidR="00246081" w:rsidRDefault="00246081" w:rsidP="00246081">
      <w:pPr>
        <w:pStyle w:val="TAbodytext"/>
        <w:rPr>
          <w:i/>
        </w:rPr>
      </w:pPr>
      <w:r>
        <w:t>The Territory Plan is varied as follows.</w:t>
      </w:r>
      <w:r>
        <w:rPr>
          <w:i/>
        </w:rPr>
        <w:t xml:space="preserve"> </w:t>
      </w:r>
    </w:p>
    <w:p w:rsidR="00246081" w:rsidRPr="00211049" w:rsidRDefault="00246081" w:rsidP="00246081">
      <w:pPr>
        <w:pStyle w:val="TAbodytext"/>
      </w:pPr>
    </w:p>
    <w:p w:rsidR="00690F24" w:rsidRPr="000A027E" w:rsidRDefault="00690F24" w:rsidP="00690F24">
      <w:pPr>
        <w:pStyle w:val="Head2"/>
        <w:numPr>
          <w:ilvl w:val="0"/>
          <w:numId w:val="0"/>
        </w:numPr>
        <w:spacing w:after="0"/>
        <w:ind w:left="567" w:right="-296" w:hanging="567"/>
        <w:rPr>
          <w:b w:val="0"/>
          <w:bCs/>
          <w:szCs w:val="32"/>
        </w:rPr>
      </w:pPr>
      <w:bookmarkStart w:id="69" w:name="_Toc327430625"/>
      <w:bookmarkStart w:id="70" w:name="_Toc327435100"/>
      <w:r w:rsidRPr="000A027E">
        <w:rPr>
          <w:b w:val="0"/>
          <w:bCs/>
          <w:szCs w:val="32"/>
        </w:rPr>
        <w:t xml:space="preserve">Variation to </w:t>
      </w:r>
      <w:r>
        <w:rPr>
          <w:b w:val="0"/>
          <w:bCs/>
          <w:szCs w:val="32"/>
        </w:rPr>
        <w:t xml:space="preserve">the PRZ1 Urban Open Space Zone </w:t>
      </w:r>
    </w:p>
    <w:p w:rsidR="00690F24" w:rsidRPr="00C029DE" w:rsidRDefault="00690F24" w:rsidP="00690F24">
      <w:pPr>
        <w:pStyle w:val="TAbodytext"/>
      </w:pPr>
    </w:p>
    <w:p w:rsidR="00690F24" w:rsidRPr="00EF74E3" w:rsidRDefault="00690F24" w:rsidP="00690F24">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1</w:t>
      </w:r>
      <w:r>
        <w:tab/>
        <w:t xml:space="preserve">7.1  PRZ1 Urban Open Space Zone Development Table, Assessable Development, Minimum Assessment Track Merit </w:t>
      </w:r>
    </w:p>
    <w:p w:rsidR="00690F24" w:rsidRDefault="00690F24" w:rsidP="00690F24">
      <w:pPr>
        <w:pStyle w:val="TAbodytext"/>
      </w:pPr>
    </w:p>
    <w:p w:rsidR="00690F24" w:rsidRPr="00E834D6" w:rsidRDefault="00690F24" w:rsidP="00690F24">
      <w:pPr>
        <w:pStyle w:val="Header"/>
        <w:tabs>
          <w:tab w:val="clear" w:pos="4320"/>
          <w:tab w:val="clear" w:pos="8640"/>
        </w:tabs>
        <w:rPr>
          <w:rFonts w:cs="Arial"/>
        </w:rPr>
      </w:pPr>
      <w:r w:rsidRPr="002E0CF0">
        <w:rPr>
          <w:rFonts w:cs="Arial"/>
          <w:i/>
        </w:rPr>
        <w:t>Inser</w:t>
      </w:r>
      <w:r>
        <w:rPr>
          <w:rFonts w:cs="Arial"/>
          <w:i/>
        </w:rPr>
        <w:t>t the following:</w:t>
      </w:r>
      <w:r>
        <w:rPr>
          <w:rFonts w:cs="Arial"/>
        </w:rPr>
        <w:t xml:space="preserve"> </w:t>
      </w:r>
    </w:p>
    <w:p w:rsidR="00690F24" w:rsidRDefault="00690F24" w:rsidP="00690F24">
      <w:pPr>
        <w:pStyle w:val="TAbodytext"/>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6"/>
        <w:gridCol w:w="3261"/>
      </w:tblGrid>
      <w:tr w:rsidR="00690F24" w:rsidRPr="0030349E" w:rsidTr="00D72F86">
        <w:tc>
          <w:tcPr>
            <w:tcW w:w="2410" w:type="dxa"/>
          </w:tcPr>
          <w:p w:rsidR="00690F24" w:rsidRPr="0030349E" w:rsidRDefault="00690F24" w:rsidP="00D72F86">
            <w:pPr>
              <w:pStyle w:val="Header"/>
              <w:tabs>
                <w:tab w:val="clear" w:pos="4320"/>
                <w:tab w:val="clear" w:pos="8640"/>
              </w:tabs>
              <w:ind w:firstLine="34"/>
              <w:jc w:val="center"/>
              <w:rPr>
                <w:rFonts w:cs="Arial"/>
                <w:b/>
                <w:szCs w:val="22"/>
              </w:rPr>
            </w:pPr>
            <w:r w:rsidRPr="0030349E">
              <w:rPr>
                <w:rFonts w:cs="Arial"/>
                <w:b/>
                <w:sz w:val="22"/>
                <w:szCs w:val="22"/>
              </w:rPr>
              <w:t>Site Identifier</w:t>
            </w:r>
          </w:p>
        </w:tc>
        <w:tc>
          <w:tcPr>
            <w:tcW w:w="2976" w:type="dxa"/>
          </w:tcPr>
          <w:p w:rsidR="00690F24" w:rsidRPr="0030349E" w:rsidRDefault="00690F24" w:rsidP="00D72F86">
            <w:pPr>
              <w:pStyle w:val="Header"/>
              <w:tabs>
                <w:tab w:val="clear" w:pos="4320"/>
                <w:tab w:val="clear" w:pos="8640"/>
              </w:tabs>
              <w:ind w:firstLine="34"/>
              <w:jc w:val="center"/>
              <w:rPr>
                <w:rFonts w:cs="Arial"/>
                <w:b/>
                <w:szCs w:val="22"/>
              </w:rPr>
            </w:pPr>
            <w:r w:rsidRPr="0030349E">
              <w:rPr>
                <w:rFonts w:cs="Arial"/>
                <w:b/>
                <w:sz w:val="22"/>
                <w:szCs w:val="22"/>
              </w:rPr>
              <w:t>Additional Development</w:t>
            </w:r>
          </w:p>
        </w:tc>
        <w:tc>
          <w:tcPr>
            <w:tcW w:w="3261" w:type="dxa"/>
          </w:tcPr>
          <w:p w:rsidR="00690F24" w:rsidRPr="0030349E" w:rsidRDefault="00690F24" w:rsidP="00D72F86">
            <w:pPr>
              <w:pStyle w:val="Header"/>
              <w:tabs>
                <w:tab w:val="clear" w:pos="4320"/>
                <w:tab w:val="clear" w:pos="8640"/>
              </w:tabs>
              <w:ind w:firstLine="34"/>
              <w:jc w:val="center"/>
              <w:rPr>
                <w:rFonts w:cs="Arial"/>
                <w:b/>
                <w:szCs w:val="22"/>
              </w:rPr>
            </w:pPr>
            <w:r>
              <w:rPr>
                <w:rFonts w:cs="Arial"/>
                <w:b/>
                <w:sz w:val="22"/>
                <w:szCs w:val="22"/>
              </w:rPr>
              <w:t>Code</w:t>
            </w:r>
          </w:p>
        </w:tc>
      </w:tr>
      <w:tr w:rsidR="00690F24" w:rsidRPr="0030349E" w:rsidTr="00D72F86">
        <w:tc>
          <w:tcPr>
            <w:tcW w:w="2410" w:type="dxa"/>
          </w:tcPr>
          <w:p w:rsidR="00690F24" w:rsidRPr="002E0CF0" w:rsidRDefault="00690F24" w:rsidP="00D72F86">
            <w:pPr>
              <w:pStyle w:val="Header"/>
              <w:tabs>
                <w:tab w:val="clear" w:pos="4320"/>
                <w:tab w:val="clear" w:pos="8640"/>
              </w:tabs>
              <w:ind w:left="34" w:right="-108"/>
              <w:rPr>
                <w:rFonts w:cs="Arial"/>
                <w:szCs w:val="22"/>
              </w:rPr>
            </w:pPr>
            <w:r w:rsidRPr="002E0CF0">
              <w:rPr>
                <w:rFonts w:cs="Arial"/>
                <w:sz w:val="22"/>
                <w:szCs w:val="22"/>
              </w:rPr>
              <w:t>Land specified as ‘minimum assessment track merit’ for ‘Emergency services facility’ in a suburb precinct code. Suburb precinct codes are contained within the Territory Plan.</w:t>
            </w:r>
          </w:p>
          <w:p w:rsidR="00690F24" w:rsidRPr="002E0CF0" w:rsidRDefault="00690F24" w:rsidP="00D72F86">
            <w:pPr>
              <w:pStyle w:val="Header"/>
              <w:tabs>
                <w:tab w:val="clear" w:pos="4320"/>
                <w:tab w:val="clear" w:pos="8640"/>
              </w:tabs>
              <w:ind w:left="709"/>
              <w:rPr>
                <w:rFonts w:cs="Arial"/>
                <w:szCs w:val="22"/>
                <w:highlight w:val="yellow"/>
              </w:rPr>
            </w:pPr>
          </w:p>
        </w:tc>
        <w:tc>
          <w:tcPr>
            <w:tcW w:w="2976" w:type="dxa"/>
          </w:tcPr>
          <w:p w:rsidR="00690F24" w:rsidRPr="003D082B" w:rsidRDefault="00690F24" w:rsidP="00D72F86">
            <w:pPr>
              <w:pStyle w:val="Header"/>
              <w:tabs>
                <w:tab w:val="clear" w:pos="4320"/>
                <w:tab w:val="clear" w:pos="8640"/>
              </w:tabs>
              <w:ind w:left="34"/>
              <w:rPr>
                <w:rFonts w:cs="Arial"/>
                <w:i/>
                <w:szCs w:val="22"/>
              </w:rPr>
            </w:pPr>
            <w:r w:rsidRPr="003D082B">
              <w:rPr>
                <w:rFonts w:cs="Arial"/>
                <w:i/>
                <w:sz w:val="22"/>
                <w:szCs w:val="22"/>
              </w:rPr>
              <w:t>emergency services facility</w:t>
            </w:r>
          </w:p>
        </w:tc>
        <w:tc>
          <w:tcPr>
            <w:tcW w:w="3261" w:type="dxa"/>
          </w:tcPr>
          <w:p w:rsidR="00690F24" w:rsidRPr="002E0CF0" w:rsidRDefault="00690F24" w:rsidP="00D72F86">
            <w:pPr>
              <w:pStyle w:val="Header"/>
              <w:tabs>
                <w:tab w:val="clear" w:pos="4320"/>
                <w:tab w:val="clear" w:pos="8640"/>
              </w:tabs>
              <w:ind w:left="34" w:hanging="142"/>
              <w:jc w:val="right"/>
              <w:rPr>
                <w:rFonts w:cs="Arial"/>
                <w:szCs w:val="22"/>
              </w:rPr>
            </w:pPr>
            <w:r>
              <w:rPr>
                <w:rFonts w:cs="Arial"/>
                <w:sz w:val="22"/>
                <w:szCs w:val="22"/>
              </w:rPr>
              <w:t>Aranda Precinct Code</w:t>
            </w:r>
          </w:p>
        </w:tc>
      </w:tr>
    </w:tbl>
    <w:p w:rsidR="00690F24" w:rsidRDefault="00690F24" w:rsidP="00690F24">
      <w:pPr>
        <w:pStyle w:val="TAbodytext"/>
      </w:pPr>
    </w:p>
    <w:p w:rsidR="00246081" w:rsidRPr="000A027E" w:rsidRDefault="00246081" w:rsidP="00246081">
      <w:pPr>
        <w:pStyle w:val="Head2"/>
        <w:numPr>
          <w:ilvl w:val="0"/>
          <w:numId w:val="0"/>
        </w:numPr>
        <w:spacing w:after="0"/>
        <w:ind w:left="567" w:hanging="567"/>
        <w:rPr>
          <w:b w:val="0"/>
          <w:bCs/>
          <w:szCs w:val="32"/>
        </w:rPr>
      </w:pPr>
      <w:r w:rsidRPr="000A027E">
        <w:rPr>
          <w:b w:val="0"/>
          <w:bCs/>
          <w:szCs w:val="32"/>
        </w:rPr>
        <w:t xml:space="preserve">Variation to </w:t>
      </w:r>
      <w:r>
        <w:rPr>
          <w:b w:val="0"/>
          <w:bCs/>
          <w:szCs w:val="32"/>
        </w:rPr>
        <w:t xml:space="preserve">the TSZ1 </w:t>
      </w:r>
      <w:r w:rsidRPr="000A027E">
        <w:rPr>
          <w:b w:val="0"/>
          <w:bCs/>
          <w:szCs w:val="32"/>
        </w:rPr>
        <w:t>Transport Zone</w:t>
      </w:r>
      <w:bookmarkEnd w:id="69"/>
      <w:bookmarkEnd w:id="70"/>
      <w:r>
        <w:rPr>
          <w:b w:val="0"/>
          <w:bCs/>
          <w:szCs w:val="32"/>
        </w:rPr>
        <w:t xml:space="preserve"> Development Table</w:t>
      </w:r>
    </w:p>
    <w:p w:rsidR="00246081" w:rsidRPr="00C029DE" w:rsidRDefault="00246081" w:rsidP="00246081">
      <w:pPr>
        <w:pStyle w:val="TAbodytext"/>
      </w:pPr>
    </w:p>
    <w:p w:rsidR="00246081" w:rsidRPr="00EF74E3" w:rsidRDefault="00690F24" w:rsidP="00246081">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2</w:t>
      </w:r>
      <w:r w:rsidR="00246081">
        <w:tab/>
        <w:t>8.1  TSZ1 Transport Zone</w:t>
      </w:r>
      <w:r>
        <w:t xml:space="preserve"> </w:t>
      </w:r>
      <w:r w:rsidR="00246081">
        <w:t xml:space="preserve">Development Table, Assessable Development, Minimum Assessment Track Merit </w:t>
      </w:r>
    </w:p>
    <w:p w:rsidR="00246081" w:rsidRDefault="00246081" w:rsidP="00246081">
      <w:pPr>
        <w:pStyle w:val="TAbodytext"/>
      </w:pPr>
    </w:p>
    <w:p w:rsidR="00246081" w:rsidRPr="00E834D6" w:rsidRDefault="00246081" w:rsidP="00246081">
      <w:pPr>
        <w:pStyle w:val="Header"/>
        <w:tabs>
          <w:tab w:val="clear" w:pos="4320"/>
          <w:tab w:val="clear" w:pos="8640"/>
        </w:tabs>
        <w:rPr>
          <w:rFonts w:cs="Arial"/>
        </w:rPr>
      </w:pPr>
      <w:r w:rsidRPr="002E0CF0">
        <w:rPr>
          <w:rFonts w:cs="Arial"/>
          <w:i/>
        </w:rPr>
        <w:t>Inser</w:t>
      </w:r>
      <w:r>
        <w:rPr>
          <w:rFonts w:cs="Arial"/>
          <w:i/>
        </w:rPr>
        <w:t>t the following:</w:t>
      </w:r>
      <w:r>
        <w:rPr>
          <w:rFonts w:cs="Arial"/>
        </w:rPr>
        <w:t xml:space="preserve"> </w:t>
      </w:r>
    </w:p>
    <w:p w:rsidR="00246081" w:rsidRDefault="00246081" w:rsidP="00246081">
      <w:pPr>
        <w:pStyle w:val="TAbodytext"/>
      </w:pP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976"/>
        <w:gridCol w:w="3261"/>
      </w:tblGrid>
      <w:tr w:rsidR="00246081" w:rsidRPr="0030349E" w:rsidTr="00D72F86">
        <w:tc>
          <w:tcPr>
            <w:tcW w:w="2410" w:type="dxa"/>
          </w:tcPr>
          <w:p w:rsidR="00246081" w:rsidRPr="0030349E" w:rsidRDefault="00246081" w:rsidP="00D72F86">
            <w:pPr>
              <w:pStyle w:val="Header"/>
              <w:tabs>
                <w:tab w:val="clear" w:pos="4320"/>
                <w:tab w:val="clear" w:pos="8640"/>
              </w:tabs>
              <w:ind w:firstLine="34"/>
              <w:jc w:val="center"/>
              <w:rPr>
                <w:rFonts w:cs="Arial"/>
                <w:b/>
                <w:szCs w:val="22"/>
              </w:rPr>
            </w:pPr>
            <w:r w:rsidRPr="0030349E">
              <w:rPr>
                <w:rFonts w:cs="Arial"/>
                <w:b/>
                <w:sz w:val="22"/>
                <w:szCs w:val="22"/>
              </w:rPr>
              <w:t>Site Identifier</w:t>
            </w:r>
          </w:p>
        </w:tc>
        <w:tc>
          <w:tcPr>
            <w:tcW w:w="2976" w:type="dxa"/>
          </w:tcPr>
          <w:p w:rsidR="00246081" w:rsidRPr="0030349E" w:rsidRDefault="00246081" w:rsidP="00D72F86">
            <w:pPr>
              <w:pStyle w:val="Header"/>
              <w:tabs>
                <w:tab w:val="clear" w:pos="4320"/>
                <w:tab w:val="clear" w:pos="8640"/>
              </w:tabs>
              <w:ind w:firstLine="34"/>
              <w:jc w:val="center"/>
              <w:rPr>
                <w:rFonts w:cs="Arial"/>
                <w:b/>
                <w:szCs w:val="22"/>
              </w:rPr>
            </w:pPr>
            <w:r w:rsidRPr="0030349E">
              <w:rPr>
                <w:rFonts w:cs="Arial"/>
                <w:b/>
                <w:sz w:val="22"/>
                <w:szCs w:val="22"/>
              </w:rPr>
              <w:t>Additional Development</w:t>
            </w:r>
          </w:p>
        </w:tc>
        <w:tc>
          <w:tcPr>
            <w:tcW w:w="3261" w:type="dxa"/>
          </w:tcPr>
          <w:p w:rsidR="00246081" w:rsidRPr="0030349E" w:rsidRDefault="00246081" w:rsidP="00D72F86">
            <w:pPr>
              <w:pStyle w:val="Header"/>
              <w:tabs>
                <w:tab w:val="clear" w:pos="4320"/>
                <w:tab w:val="clear" w:pos="8640"/>
              </w:tabs>
              <w:ind w:firstLine="34"/>
              <w:jc w:val="center"/>
              <w:rPr>
                <w:rFonts w:cs="Arial"/>
                <w:b/>
                <w:szCs w:val="22"/>
              </w:rPr>
            </w:pPr>
            <w:r>
              <w:rPr>
                <w:rFonts w:cs="Arial"/>
                <w:b/>
                <w:sz w:val="22"/>
                <w:szCs w:val="22"/>
              </w:rPr>
              <w:t>Code</w:t>
            </w:r>
          </w:p>
        </w:tc>
      </w:tr>
      <w:tr w:rsidR="00246081" w:rsidRPr="0030349E" w:rsidTr="00D72F86">
        <w:tc>
          <w:tcPr>
            <w:tcW w:w="2410" w:type="dxa"/>
          </w:tcPr>
          <w:p w:rsidR="00246081" w:rsidRPr="002E0CF0" w:rsidRDefault="00246081" w:rsidP="00D72F86">
            <w:pPr>
              <w:pStyle w:val="Header"/>
              <w:tabs>
                <w:tab w:val="clear" w:pos="4320"/>
                <w:tab w:val="clear" w:pos="8640"/>
              </w:tabs>
              <w:ind w:left="34" w:right="-108"/>
              <w:rPr>
                <w:rFonts w:cs="Arial"/>
                <w:szCs w:val="22"/>
              </w:rPr>
            </w:pPr>
            <w:r w:rsidRPr="002E0CF0">
              <w:rPr>
                <w:rFonts w:cs="Arial"/>
                <w:sz w:val="22"/>
                <w:szCs w:val="22"/>
              </w:rPr>
              <w:t>Land specified as ‘minimum assessment track merit’ for ‘Emergency services facility’ in a suburb precinct code. Suburb precinct codes are contained within the Territory Plan.</w:t>
            </w:r>
          </w:p>
          <w:p w:rsidR="00246081" w:rsidRPr="002E0CF0" w:rsidRDefault="00246081" w:rsidP="00D72F86">
            <w:pPr>
              <w:pStyle w:val="Header"/>
              <w:tabs>
                <w:tab w:val="clear" w:pos="4320"/>
                <w:tab w:val="clear" w:pos="8640"/>
              </w:tabs>
              <w:ind w:left="709"/>
              <w:rPr>
                <w:rFonts w:cs="Arial"/>
                <w:szCs w:val="22"/>
                <w:highlight w:val="yellow"/>
              </w:rPr>
            </w:pPr>
          </w:p>
        </w:tc>
        <w:tc>
          <w:tcPr>
            <w:tcW w:w="2976" w:type="dxa"/>
          </w:tcPr>
          <w:p w:rsidR="00246081" w:rsidRPr="003D082B" w:rsidRDefault="00246081" w:rsidP="00D72F86">
            <w:pPr>
              <w:pStyle w:val="Header"/>
              <w:tabs>
                <w:tab w:val="clear" w:pos="4320"/>
                <w:tab w:val="clear" w:pos="8640"/>
              </w:tabs>
              <w:ind w:left="34"/>
              <w:rPr>
                <w:rFonts w:cs="Arial"/>
                <w:i/>
                <w:szCs w:val="22"/>
              </w:rPr>
            </w:pPr>
            <w:r w:rsidRPr="003D082B">
              <w:rPr>
                <w:rFonts w:cs="Arial"/>
                <w:i/>
                <w:sz w:val="22"/>
                <w:szCs w:val="22"/>
              </w:rPr>
              <w:t>emergency services facility</w:t>
            </w:r>
          </w:p>
        </w:tc>
        <w:tc>
          <w:tcPr>
            <w:tcW w:w="3261" w:type="dxa"/>
          </w:tcPr>
          <w:p w:rsidR="00246081" w:rsidRPr="002E0CF0" w:rsidRDefault="00690F24" w:rsidP="00D72F86">
            <w:pPr>
              <w:pStyle w:val="Header"/>
              <w:tabs>
                <w:tab w:val="clear" w:pos="4320"/>
                <w:tab w:val="clear" w:pos="8640"/>
              </w:tabs>
              <w:ind w:left="34" w:hanging="142"/>
              <w:jc w:val="right"/>
              <w:rPr>
                <w:rFonts w:cs="Arial"/>
                <w:szCs w:val="22"/>
              </w:rPr>
            </w:pPr>
            <w:r>
              <w:rPr>
                <w:rFonts w:cs="Arial"/>
                <w:sz w:val="22"/>
                <w:szCs w:val="22"/>
              </w:rPr>
              <w:t xml:space="preserve">Aranda </w:t>
            </w:r>
            <w:r w:rsidR="00246081">
              <w:rPr>
                <w:rFonts w:cs="Arial"/>
                <w:sz w:val="22"/>
                <w:szCs w:val="22"/>
              </w:rPr>
              <w:t>Precinct Code</w:t>
            </w:r>
          </w:p>
        </w:tc>
      </w:tr>
    </w:tbl>
    <w:p w:rsidR="00246081" w:rsidRDefault="00246081" w:rsidP="00246081">
      <w:pPr>
        <w:pStyle w:val="TAbodytext"/>
      </w:pPr>
    </w:p>
    <w:p w:rsidR="00246081" w:rsidRDefault="00246081" w:rsidP="00246081">
      <w:pPr>
        <w:pStyle w:val="TAbodytext"/>
      </w:pPr>
    </w:p>
    <w:p w:rsidR="00690F24" w:rsidRDefault="00690F24">
      <w:pPr>
        <w:spacing w:after="200" w:line="276" w:lineRule="auto"/>
      </w:pPr>
      <w:r>
        <w:br w:type="page"/>
      </w:r>
    </w:p>
    <w:p w:rsidR="00D72F86" w:rsidRPr="000A027E" w:rsidRDefault="00D72F86" w:rsidP="00D72F86">
      <w:pPr>
        <w:pStyle w:val="Header"/>
        <w:tabs>
          <w:tab w:val="clear" w:pos="4320"/>
          <w:tab w:val="clear" w:pos="8640"/>
        </w:tabs>
        <w:rPr>
          <w:rFonts w:cs="Arial"/>
          <w:sz w:val="32"/>
          <w:szCs w:val="32"/>
        </w:rPr>
      </w:pPr>
      <w:bookmarkStart w:id="71" w:name="_Toc327432949"/>
      <w:r w:rsidRPr="000A027E">
        <w:rPr>
          <w:rFonts w:cs="Arial"/>
          <w:sz w:val="32"/>
          <w:szCs w:val="32"/>
        </w:rPr>
        <w:t>Variation to Precinct Codes</w:t>
      </w:r>
    </w:p>
    <w:p w:rsidR="00D72F86" w:rsidRPr="00DC1DBE" w:rsidRDefault="00D72F86" w:rsidP="00D72F86">
      <w:pPr>
        <w:pStyle w:val="TAbodytext"/>
      </w:pPr>
    </w:p>
    <w:p w:rsidR="00D72F86" w:rsidRPr="00EF74E3" w:rsidRDefault="00D72F86" w:rsidP="00D72F86">
      <w:pPr>
        <w:pStyle w:val="TAeditorialitemgeneralheading"/>
        <w:numPr>
          <w:ilvl w:val="0"/>
          <w:numId w:val="0"/>
        </w:numPr>
        <w:pBdr>
          <w:top w:val="single" w:sz="4" w:space="0" w:color="auto"/>
          <w:left w:val="single" w:sz="4" w:space="0" w:color="auto"/>
        </w:pBdr>
        <w:tabs>
          <w:tab w:val="left" w:pos="0"/>
          <w:tab w:val="num" w:pos="709"/>
          <w:tab w:val="left" w:pos="9214"/>
        </w:tabs>
        <w:ind w:left="720" w:hanging="720"/>
        <w:rPr>
          <w:b w:val="0"/>
        </w:rPr>
      </w:pPr>
      <w:r>
        <w:t>3</w:t>
      </w:r>
      <w:r>
        <w:tab/>
        <w:t xml:space="preserve">10.1  Suburb Precinct Codes </w:t>
      </w:r>
    </w:p>
    <w:p w:rsidR="00D72F86" w:rsidRDefault="00D72F86" w:rsidP="00D72F86">
      <w:pPr>
        <w:pStyle w:val="TAbodytext"/>
      </w:pPr>
    </w:p>
    <w:p w:rsidR="00D72F86" w:rsidRPr="00C97A5F" w:rsidRDefault="00D72F86" w:rsidP="00D72F86">
      <w:pPr>
        <w:pStyle w:val="Head3"/>
        <w:numPr>
          <w:ilvl w:val="0"/>
          <w:numId w:val="0"/>
        </w:numPr>
        <w:rPr>
          <w:b w:val="0"/>
        </w:rPr>
      </w:pPr>
      <w:r w:rsidRPr="00C97A5F">
        <w:rPr>
          <w:b w:val="0"/>
          <w:i/>
        </w:rPr>
        <w:t xml:space="preserve">Substitute </w:t>
      </w:r>
      <w:r w:rsidRPr="00E834D6">
        <w:rPr>
          <w:b w:val="0"/>
        </w:rPr>
        <w:t xml:space="preserve">the </w:t>
      </w:r>
      <w:r>
        <w:rPr>
          <w:b w:val="0"/>
        </w:rPr>
        <w:t>Aranda</w:t>
      </w:r>
      <w:r w:rsidRPr="00E834D6">
        <w:rPr>
          <w:b w:val="0"/>
        </w:rPr>
        <w:t xml:space="preserve"> Precinct Code with</w:t>
      </w:r>
      <w:r w:rsidRPr="00C97A5F">
        <w:rPr>
          <w:b w:val="0"/>
          <w:i/>
        </w:rPr>
        <w:t xml:space="preserve"> </w:t>
      </w:r>
      <w:r w:rsidRPr="00690F24">
        <w:rPr>
          <w:b w:val="0"/>
        </w:rPr>
        <w:t>Attach</w:t>
      </w:r>
      <w:r>
        <w:rPr>
          <w:b w:val="0"/>
        </w:rPr>
        <w:t>ment A</w:t>
      </w:r>
      <w:r w:rsidRPr="00C97A5F">
        <w:rPr>
          <w:b w:val="0"/>
        </w:rPr>
        <w:t>.</w:t>
      </w:r>
    </w:p>
    <w:p w:rsidR="00D72F86" w:rsidRPr="00DC1DBE" w:rsidRDefault="00D72F86" w:rsidP="00D72F86">
      <w:pPr>
        <w:pStyle w:val="TAbodytext"/>
      </w:pPr>
    </w:p>
    <w:p w:rsidR="00690F24" w:rsidRPr="000A027E" w:rsidRDefault="00690F24" w:rsidP="00690F24">
      <w:pPr>
        <w:pStyle w:val="Head2"/>
        <w:numPr>
          <w:ilvl w:val="0"/>
          <w:numId w:val="0"/>
        </w:numPr>
        <w:ind w:left="709" w:hanging="709"/>
        <w:rPr>
          <w:b w:val="0"/>
          <w:bCs/>
          <w:szCs w:val="32"/>
        </w:rPr>
      </w:pPr>
      <w:r w:rsidRPr="000A027E">
        <w:rPr>
          <w:b w:val="0"/>
          <w:bCs/>
          <w:szCs w:val="32"/>
        </w:rPr>
        <w:t>Variation to Overlays</w:t>
      </w:r>
      <w:bookmarkEnd w:id="71"/>
    </w:p>
    <w:p w:rsidR="00690F24" w:rsidRPr="00D905A9" w:rsidRDefault="00D72F86" w:rsidP="00690F24">
      <w:pPr>
        <w:pStyle w:val="TAeditorialitemgeneralheading"/>
        <w:numPr>
          <w:ilvl w:val="0"/>
          <w:numId w:val="0"/>
        </w:numPr>
        <w:pBdr>
          <w:top w:val="single" w:sz="4" w:space="0" w:color="auto"/>
          <w:left w:val="single" w:sz="4" w:space="0" w:color="auto"/>
          <w:right w:val="single" w:sz="4" w:space="0" w:color="auto"/>
        </w:pBdr>
        <w:tabs>
          <w:tab w:val="left" w:pos="0"/>
          <w:tab w:val="left" w:pos="8222"/>
          <w:tab w:val="left" w:pos="8789"/>
          <w:tab w:val="left" w:pos="9214"/>
        </w:tabs>
        <w:ind w:left="709" w:hanging="709"/>
        <w:rPr>
          <w:b w:val="0"/>
        </w:rPr>
      </w:pPr>
      <w:r>
        <w:t>4</w:t>
      </w:r>
      <w:r w:rsidR="00690F24">
        <w:tab/>
        <w:t xml:space="preserve">Part 12 Overlays, 12.4 </w:t>
      </w:r>
      <w:r w:rsidR="00690F24" w:rsidRPr="00D30A2D">
        <w:rPr>
          <w:rFonts w:cs="Arial"/>
          <w:bCs/>
        </w:rPr>
        <w:t xml:space="preserve">Urban Open </w:t>
      </w:r>
      <w:r w:rsidR="00690F24" w:rsidRPr="00D905A9">
        <w:rPr>
          <w:rFonts w:cs="Arial"/>
          <w:bCs/>
        </w:rPr>
        <w:t>Space Zones</w:t>
      </w:r>
      <w:r>
        <w:rPr>
          <w:rFonts w:cs="Arial"/>
          <w:bCs/>
        </w:rPr>
        <w:t xml:space="preserve">, </w:t>
      </w:r>
      <w:r w:rsidRPr="00D72F86">
        <w:rPr>
          <w:rFonts w:cs="Arial"/>
          <w:bCs/>
        </w:rPr>
        <w:t>Land excluded from Pe (urban open space) Public Land Category</w:t>
      </w:r>
      <w:r w:rsidR="00690F24">
        <w:rPr>
          <w:rFonts w:cs="Arial"/>
          <w:bCs/>
        </w:rPr>
        <w:t xml:space="preserve"> </w:t>
      </w:r>
    </w:p>
    <w:p w:rsidR="00690F24" w:rsidRPr="00690F24" w:rsidRDefault="00690F24" w:rsidP="00690F24">
      <w:pPr>
        <w:pStyle w:val="TAbodytext"/>
        <w:rPr>
          <w:rFonts w:cs="Arial"/>
          <w:b/>
          <w:bCs/>
        </w:rPr>
      </w:pPr>
    </w:p>
    <w:p w:rsidR="00690F24" w:rsidRPr="00690F24" w:rsidRDefault="00690F24" w:rsidP="00690F24">
      <w:pPr>
        <w:pStyle w:val="Header"/>
        <w:tabs>
          <w:tab w:val="clear" w:pos="4320"/>
          <w:tab w:val="clear" w:pos="8640"/>
        </w:tabs>
        <w:rPr>
          <w:rFonts w:cs="Arial"/>
          <w:i/>
        </w:rPr>
      </w:pPr>
      <w:r w:rsidRPr="00EF74E3">
        <w:rPr>
          <w:rFonts w:cs="Arial"/>
          <w:i/>
        </w:rPr>
        <w:t>Insert</w:t>
      </w:r>
      <w:r w:rsidR="00D72F86">
        <w:rPr>
          <w:rFonts w:cs="Arial"/>
          <w:bCs/>
        </w:rPr>
        <w:t xml:space="preserve"> </w:t>
      </w:r>
    </w:p>
    <w:p w:rsidR="00690F24" w:rsidRDefault="00690F24" w:rsidP="00690F24">
      <w:pPr>
        <w:pStyle w:val="TAbodytext"/>
        <w:rPr>
          <w:rFonts w:cs="Arial"/>
          <w:b/>
          <w:bCs/>
        </w:rPr>
      </w:pPr>
    </w:p>
    <w:p w:rsidR="00690F24" w:rsidRPr="00EF74E3" w:rsidRDefault="00690F24" w:rsidP="00690F24">
      <w:pPr>
        <w:pStyle w:val="Header"/>
        <w:tabs>
          <w:tab w:val="clear" w:pos="4320"/>
          <w:tab w:val="clear" w:pos="8640"/>
        </w:tabs>
        <w:jc w:val="both"/>
        <w:rPr>
          <w:rFonts w:cs="Arial"/>
          <w:b/>
          <w:sz w:val="22"/>
          <w:szCs w:val="22"/>
        </w:rPr>
      </w:pPr>
      <w:r w:rsidRPr="00EF74E3">
        <w:rPr>
          <w:rFonts w:cs="Arial"/>
          <w:b/>
          <w:bCs/>
          <w:sz w:val="22"/>
          <w:szCs w:val="22"/>
          <w:lang w:eastAsia="en-AU"/>
        </w:rPr>
        <w:t>Figure 4 Aranda</w:t>
      </w:r>
    </w:p>
    <w:p w:rsidR="00690F24" w:rsidRDefault="001F0A6C" w:rsidP="00690F24">
      <w:pPr>
        <w:pStyle w:val="Header"/>
        <w:tabs>
          <w:tab w:val="clear" w:pos="4320"/>
          <w:tab w:val="clear" w:pos="8640"/>
        </w:tabs>
        <w:rPr>
          <w:rFonts w:cs="Arial"/>
          <w:b/>
        </w:rPr>
      </w:pPr>
      <w:r w:rsidRPr="001F0A6C">
        <w:rPr>
          <w:rFonts w:cs="Arial"/>
          <w:b/>
          <w:noProof/>
          <w:lang w:eastAsia="en-AU"/>
        </w:rPr>
        <w:drawing>
          <wp:inline distT="0" distB="0" distL="0" distR="0">
            <wp:extent cx="3981450" cy="3714750"/>
            <wp:effectExtent l="0" t="0" r="0" b="0"/>
            <wp:docPr id="4" name="Picture 9" descr="Arand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anda -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50" cy="3714750"/>
                    </a:xfrm>
                    <a:prstGeom prst="rect">
                      <a:avLst/>
                    </a:prstGeom>
                    <a:noFill/>
                    <a:ln>
                      <a:noFill/>
                    </a:ln>
                  </pic:spPr>
                </pic:pic>
              </a:graphicData>
            </a:graphic>
          </wp:inline>
        </w:drawing>
      </w:r>
    </w:p>
    <w:p w:rsidR="00690F24" w:rsidRDefault="00690F24">
      <w:pPr>
        <w:spacing w:after="200" w:line="276" w:lineRule="auto"/>
        <w:rPr>
          <w:szCs w:val="24"/>
          <w:lang w:eastAsia="en-AU"/>
        </w:rPr>
      </w:pPr>
    </w:p>
    <w:p w:rsidR="00246081" w:rsidRDefault="00246081" w:rsidP="00246081">
      <w:pPr>
        <w:pStyle w:val="TAbodytext"/>
        <w:rPr>
          <w:b/>
        </w:rPr>
      </w:pPr>
    </w:p>
    <w:p w:rsidR="00246081" w:rsidRDefault="00246081" w:rsidP="00246081">
      <w:pPr>
        <w:rPr>
          <w:b/>
          <w:szCs w:val="24"/>
          <w:lang w:eastAsia="en-AU"/>
        </w:rPr>
      </w:pPr>
      <w:r>
        <w:rPr>
          <w:b/>
        </w:rPr>
        <w:br w:type="page"/>
      </w:r>
    </w:p>
    <w:p w:rsidR="00246081" w:rsidRPr="00EE04D7" w:rsidRDefault="00246081" w:rsidP="00246081">
      <w:pPr>
        <w:pStyle w:val="TAbodytext"/>
        <w:rPr>
          <w:b/>
        </w:rPr>
      </w:pPr>
      <w:r w:rsidRPr="00EE04D7">
        <w:rPr>
          <w:b/>
        </w:rPr>
        <w:t>Interpretation service</w:t>
      </w:r>
    </w:p>
    <w:p w:rsidR="00246081" w:rsidRDefault="001F0A6C" w:rsidP="00246081">
      <w:pPr>
        <w:pStyle w:val="TAbodytext"/>
      </w:pPr>
      <w:r w:rsidRPr="00B84C76">
        <w:rPr>
          <w:noProof/>
        </w:rPr>
        <w:drawing>
          <wp:inline distT="0" distB="0" distL="0" distR="0">
            <wp:extent cx="5343525" cy="3524250"/>
            <wp:effectExtent l="0" t="0" r="0" b="0"/>
            <wp:docPr id="5"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246081" w:rsidRDefault="00246081" w:rsidP="00246081">
      <w:r>
        <w:br w:type="page"/>
      </w:r>
    </w:p>
    <w:p w:rsidR="00246081" w:rsidRDefault="00246081" w:rsidP="00246081">
      <w:pPr>
        <w:pStyle w:val="BodyText"/>
        <w:sectPr w:rsidR="00246081" w:rsidSect="00F73A3C">
          <w:headerReference w:type="even" r:id="rId22"/>
          <w:headerReference w:type="default" r:id="rId23"/>
          <w:footerReference w:type="default" r:id="rId24"/>
          <w:headerReference w:type="first" r:id="rId25"/>
          <w:footerReference w:type="first" r:id="rId26"/>
          <w:pgSz w:w="11906" w:h="16838" w:code="9"/>
          <w:pgMar w:top="1361" w:right="1474" w:bottom="1361" w:left="1797" w:header="709" w:footer="505" w:gutter="0"/>
          <w:pgNumType w:start="1"/>
          <w:cols w:space="708"/>
          <w:docGrid w:linePitch="360"/>
        </w:sectPr>
      </w:pPr>
    </w:p>
    <w:p w:rsidR="00246081" w:rsidRPr="00232A38" w:rsidRDefault="00246081" w:rsidP="00246081">
      <w:pPr>
        <w:pStyle w:val="BodyText"/>
      </w:pPr>
    </w:p>
    <w:p w:rsidR="00246081" w:rsidRPr="00232A38" w:rsidRDefault="00246081" w:rsidP="00246081">
      <w:pPr>
        <w:pStyle w:val="BodyText"/>
      </w:pPr>
    </w:p>
    <w:p w:rsidR="00246081" w:rsidRDefault="00D72F86" w:rsidP="00246081">
      <w:pPr>
        <w:pStyle w:val="codeTitle"/>
      </w:pPr>
      <w:bookmarkStart w:id="72" w:name="_Toc314826081"/>
      <w:bookmarkStart w:id="73" w:name="_Toc320714082"/>
      <w:r>
        <w:t>Aranda</w:t>
      </w:r>
      <w:r w:rsidR="00246081">
        <w:t xml:space="preserve"> </w:t>
      </w:r>
      <w:r w:rsidR="00246081" w:rsidRPr="00232A38">
        <w:t>Precinct Code</w:t>
      </w:r>
      <w:bookmarkEnd w:id="72"/>
      <w:bookmarkEnd w:id="73"/>
    </w:p>
    <w:p w:rsidR="00246081" w:rsidRDefault="00246081" w:rsidP="00246081">
      <w:pPr>
        <w:pStyle w:val="BodyText"/>
      </w:pPr>
    </w:p>
    <w:p w:rsidR="00246081" w:rsidRDefault="00246081" w:rsidP="00246081">
      <w:pPr>
        <w:pStyle w:val="BodyText"/>
      </w:pPr>
    </w:p>
    <w:p w:rsidR="00246081" w:rsidRDefault="00246081" w:rsidP="00246081">
      <w:pPr>
        <w:pStyle w:val="BodyText"/>
        <w:sectPr w:rsidR="00246081" w:rsidSect="00D72F86">
          <w:headerReference w:type="even" r:id="rId27"/>
          <w:headerReference w:type="default" r:id="rId28"/>
          <w:footerReference w:type="even" r:id="rId29"/>
          <w:footerReference w:type="default" r:id="rId30"/>
          <w:headerReference w:type="first" r:id="rId31"/>
          <w:footerReference w:type="first" r:id="rId32"/>
          <w:pgSz w:w="11906" w:h="16838"/>
          <w:pgMar w:top="1440" w:right="1418" w:bottom="1440" w:left="1418" w:header="709" w:footer="709" w:gutter="0"/>
          <w:pgNumType w:fmt="lowerRoman" w:start="1"/>
          <w:cols w:space="708"/>
          <w:docGrid w:linePitch="360"/>
        </w:sectPr>
      </w:pPr>
    </w:p>
    <w:p w:rsidR="00246081" w:rsidRDefault="00246081" w:rsidP="00246081">
      <w:pPr>
        <w:pStyle w:val="BodyText"/>
      </w:pPr>
    </w:p>
    <w:p w:rsidR="00246081" w:rsidRPr="00F92CE0" w:rsidRDefault="00246081" w:rsidP="00246081">
      <w:pPr>
        <w:pStyle w:val="BodyText"/>
      </w:pPr>
    </w:p>
    <w:p w:rsidR="00246081" w:rsidRPr="00251510" w:rsidRDefault="00246081" w:rsidP="00246081">
      <w:pPr>
        <w:pStyle w:val="BodyText"/>
        <w:jc w:val="center"/>
        <w:rPr>
          <w:i/>
        </w:rPr>
      </w:pPr>
      <w:r w:rsidRPr="00251510">
        <w:rPr>
          <w:i/>
        </w:rPr>
        <w:t>This page is intentionally blank.</w:t>
      </w:r>
    </w:p>
    <w:p w:rsidR="00246081" w:rsidRDefault="00246081" w:rsidP="00246081">
      <w:pPr>
        <w:pStyle w:val="BodyText"/>
      </w:pPr>
      <w:r>
        <w:br w:type="page"/>
      </w:r>
    </w:p>
    <w:p w:rsidR="00246081" w:rsidRPr="00232A38" w:rsidRDefault="00246081" w:rsidP="00246081">
      <w:pPr>
        <w:pStyle w:val="BodyText"/>
      </w:pPr>
    </w:p>
    <w:p w:rsidR="00246081" w:rsidRDefault="00246081" w:rsidP="00246081">
      <w:pPr>
        <w:pStyle w:val="ContentsTitle"/>
      </w:pPr>
      <w:r w:rsidRPr="00021953">
        <w:t>Contents</w:t>
      </w:r>
    </w:p>
    <w:p w:rsidR="00D72F86" w:rsidRDefault="00246081" w:rsidP="00246081">
      <w:pPr>
        <w:pStyle w:val="TOC1"/>
      </w:pPr>
      <w:r w:rsidRPr="004D0943">
        <w:rPr>
          <w:highlight w:val="yellow"/>
        </w:rPr>
        <w:fldChar w:fldCharType="begin"/>
      </w:r>
      <w:r w:rsidRPr="004D0943">
        <w:rPr>
          <w:highlight w:val="yellow"/>
        </w:rPr>
        <w:instrText xml:space="preserve"> TOC \h \z \t "elementHeading,3,CodeItem,4,TA section heading 2,2,TA section heading,1,TA section heading 3,3,partHeading,1,partsubHeading,1,IntroductionHeading,1" </w:instrText>
      </w:r>
      <w:r w:rsidRPr="004D0943">
        <w:rPr>
          <w:highlight w:val="yellow"/>
        </w:rPr>
        <w:fldChar w:fldCharType="end"/>
      </w:r>
      <w:r>
        <w:rPr>
          <w:b w:val="0"/>
          <w:caps/>
        </w:rPr>
        <w:fldChar w:fldCharType="begin"/>
      </w:r>
      <w:r>
        <w:rPr>
          <w:b w:val="0"/>
          <w:caps/>
        </w:rPr>
        <w:instrText xml:space="preserve"> TOC \h \z \t "TA section heading 3,3,CodeItem,4,TA section heading 4,3,elementHeading,3,partHeading,1,IntroductionHeading,1,partsubheading,1" </w:instrText>
      </w:r>
      <w:r>
        <w:rPr>
          <w:b w:val="0"/>
          <w:caps/>
        </w:rPr>
        <w:fldChar w:fldCharType="separate"/>
      </w:r>
    </w:p>
    <w:p w:rsidR="00D72F86" w:rsidRDefault="00920220">
      <w:pPr>
        <w:pStyle w:val="TOC1"/>
        <w:rPr>
          <w:rFonts w:asciiTheme="minorHAnsi" w:eastAsiaTheme="minorEastAsia" w:hAnsiTheme="minorHAnsi" w:cs="Times New Roman"/>
          <w:b w:val="0"/>
          <w:bCs w:val="0"/>
          <w:sz w:val="22"/>
          <w:szCs w:val="22"/>
        </w:rPr>
      </w:pPr>
      <w:hyperlink w:anchor="_Toc329350511" w:history="1">
        <w:r w:rsidR="00D72F86" w:rsidRPr="0069145E">
          <w:rPr>
            <w:rStyle w:val="Hyperlink"/>
            <w:rFonts w:cs="Arial"/>
          </w:rPr>
          <w:t>Introduction</w:t>
        </w:r>
        <w:r w:rsidR="00D72F86">
          <w:rPr>
            <w:webHidden/>
          </w:rPr>
          <w:tab/>
        </w:r>
        <w:r w:rsidR="00D72F86">
          <w:rPr>
            <w:webHidden/>
          </w:rPr>
          <w:fldChar w:fldCharType="begin"/>
        </w:r>
        <w:r w:rsidR="00D72F86">
          <w:rPr>
            <w:webHidden/>
          </w:rPr>
          <w:instrText xml:space="preserve"> PAGEREF _Toc329350511 \h </w:instrText>
        </w:r>
        <w:r w:rsidR="00D72F86">
          <w:rPr>
            <w:webHidden/>
          </w:rPr>
        </w:r>
        <w:r w:rsidR="00D72F86">
          <w:rPr>
            <w:webHidden/>
          </w:rPr>
          <w:fldChar w:fldCharType="separate"/>
        </w:r>
        <w:r w:rsidR="00B85F77">
          <w:rPr>
            <w:webHidden/>
          </w:rPr>
          <w:t>1</w:t>
        </w:r>
        <w:r w:rsidR="00D72F86">
          <w:rPr>
            <w:webHidden/>
          </w:rPr>
          <w:fldChar w:fldCharType="end"/>
        </w:r>
      </w:hyperlink>
    </w:p>
    <w:p w:rsidR="00D72F86" w:rsidRDefault="00920220">
      <w:pPr>
        <w:pStyle w:val="TOC1"/>
        <w:rPr>
          <w:rFonts w:asciiTheme="minorHAnsi" w:eastAsiaTheme="minorEastAsia" w:hAnsiTheme="minorHAnsi" w:cs="Times New Roman"/>
          <w:b w:val="0"/>
          <w:bCs w:val="0"/>
          <w:sz w:val="22"/>
          <w:szCs w:val="22"/>
        </w:rPr>
      </w:pPr>
      <w:hyperlink w:anchor="_Toc329350512" w:history="1">
        <w:r w:rsidR="00D72F86" w:rsidRPr="0069145E">
          <w:rPr>
            <w:rStyle w:val="Hyperlink"/>
            <w:rFonts w:cs="Arial"/>
          </w:rPr>
          <w:t>Additional rules and criteria</w:t>
        </w:r>
        <w:r w:rsidR="00D72F86">
          <w:rPr>
            <w:webHidden/>
          </w:rPr>
          <w:tab/>
        </w:r>
        <w:r w:rsidR="00D72F86">
          <w:rPr>
            <w:webHidden/>
          </w:rPr>
          <w:fldChar w:fldCharType="begin"/>
        </w:r>
        <w:r w:rsidR="00D72F86">
          <w:rPr>
            <w:webHidden/>
          </w:rPr>
          <w:instrText xml:space="preserve"> PAGEREF _Toc329350512 \h </w:instrText>
        </w:r>
        <w:r w:rsidR="00D72F86">
          <w:rPr>
            <w:webHidden/>
          </w:rPr>
        </w:r>
        <w:r w:rsidR="00D72F86">
          <w:rPr>
            <w:webHidden/>
          </w:rPr>
          <w:fldChar w:fldCharType="separate"/>
        </w:r>
        <w:r w:rsidR="00B85F77">
          <w:rPr>
            <w:webHidden/>
          </w:rPr>
          <w:t>5</w:t>
        </w:r>
        <w:r w:rsidR="00D72F86">
          <w:rPr>
            <w:webHidden/>
          </w:rPr>
          <w:fldChar w:fldCharType="end"/>
        </w:r>
      </w:hyperlink>
    </w:p>
    <w:p w:rsidR="00D72F86" w:rsidRDefault="00920220">
      <w:pPr>
        <w:pStyle w:val="TOC1"/>
        <w:rPr>
          <w:rFonts w:asciiTheme="minorHAnsi" w:eastAsiaTheme="minorEastAsia" w:hAnsiTheme="minorHAnsi" w:cs="Times New Roman"/>
          <w:b w:val="0"/>
          <w:bCs w:val="0"/>
          <w:sz w:val="22"/>
          <w:szCs w:val="22"/>
        </w:rPr>
      </w:pPr>
      <w:hyperlink w:anchor="_Toc329350513" w:history="1">
        <w:r w:rsidR="00D72F86" w:rsidRPr="0069145E">
          <w:rPr>
            <w:rStyle w:val="Hyperlink"/>
            <w:rFonts w:cs="Arial"/>
          </w:rPr>
          <w:t>Emergency Services Facility – Aranda Fire and Ambulance Station</w:t>
        </w:r>
        <w:r w:rsidR="00D72F86">
          <w:rPr>
            <w:webHidden/>
          </w:rPr>
          <w:tab/>
        </w:r>
        <w:r w:rsidR="00D72F86">
          <w:rPr>
            <w:webHidden/>
          </w:rPr>
          <w:fldChar w:fldCharType="begin"/>
        </w:r>
        <w:r w:rsidR="00D72F86">
          <w:rPr>
            <w:webHidden/>
          </w:rPr>
          <w:instrText xml:space="preserve"> PAGEREF _Toc329350513 \h </w:instrText>
        </w:r>
        <w:r w:rsidR="00D72F86">
          <w:rPr>
            <w:webHidden/>
          </w:rPr>
        </w:r>
        <w:r w:rsidR="00D72F86">
          <w:rPr>
            <w:webHidden/>
          </w:rPr>
          <w:fldChar w:fldCharType="separate"/>
        </w:r>
        <w:r w:rsidR="00B85F77">
          <w:rPr>
            <w:webHidden/>
          </w:rPr>
          <w:t>5</w:t>
        </w:r>
        <w:r w:rsidR="00D72F86">
          <w:rPr>
            <w:webHidden/>
          </w:rPr>
          <w:fldChar w:fldCharType="end"/>
        </w:r>
      </w:hyperlink>
    </w:p>
    <w:p w:rsidR="00D72F86" w:rsidRDefault="00920220" w:rsidP="00D72F86">
      <w:pPr>
        <w:pStyle w:val="TOC3"/>
        <w:rPr>
          <w:rFonts w:asciiTheme="minorHAnsi" w:eastAsiaTheme="minorEastAsia" w:hAnsiTheme="minorHAnsi" w:cs="Times New Roman"/>
          <w:sz w:val="22"/>
          <w:szCs w:val="22"/>
        </w:rPr>
      </w:pPr>
      <w:hyperlink w:anchor="_Toc329350514" w:history="1">
        <w:r w:rsidR="00D72F86" w:rsidRPr="0069145E">
          <w:rPr>
            <w:rStyle w:val="Hyperlink"/>
            <w:rFonts w:ascii="Arial Bold" w:hAnsi="Arial Bold" w:cs="Arial"/>
          </w:rPr>
          <w:t>Element 1:</w:t>
        </w:r>
        <w:r w:rsidR="00D72F86">
          <w:rPr>
            <w:rFonts w:asciiTheme="minorHAnsi" w:eastAsiaTheme="minorEastAsia" w:hAnsiTheme="minorHAnsi" w:cs="Times New Roman"/>
            <w:sz w:val="22"/>
            <w:szCs w:val="22"/>
          </w:rPr>
          <w:tab/>
        </w:r>
        <w:r w:rsidR="00D72F86" w:rsidRPr="0069145E">
          <w:rPr>
            <w:rStyle w:val="Hyperlink"/>
            <w:rFonts w:cs="Arial"/>
          </w:rPr>
          <w:t>Building</w:t>
        </w:r>
        <w:r w:rsidR="00D72F86">
          <w:rPr>
            <w:webHidden/>
          </w:rPr>
          <w:tab/>
        </w:r>
        <w:r w:rsidR="00D72F86">
          <w:rPr>
            <w:webHidden/>
          </w:rPr>
          <w:fldChar w:fldCharType="begin"/>
        </w:r>
        <w:r w:rsidR="00D72F86">
          <w:rPr>
            <w:webHidden/>
          </w:rPr>
          <w:instrText xml:space="preserve"> PAGEREF _Toc329350514 \h </w:instrText>
        </w:r>
        <w:r w:rsidR="00D72F86">
          <w:rPr>
            <w:webHidden/>
          </w:rPr>
        </w:r>
        <w:r w:rsidR="00D72F86">
          <w:rPr>
            <w:webHidden/>
          </w:rPr>
          <w:fldChar w:fldCharType="separate"/>
        </w:r>
        <w:r w:rsidR="00B85F77">
          <w:rPr>
            <w:webHidden/>
          </w:rPr>
          <w:t>5</w:t>
        </w:r>
        <w:r w:rsidR="00D72F86">
          <w:rPr>
            <w:webHidden/>
          </w:rPr>
          <w:fldChar w:fldCharType="end"/>
        </w:r>
      </w:hyperlink>
    </w:p>
    <w:p w:rsidR="00D72F86" w:rsidRDefault="00920220">
      <w:pPr>
        <w:pStyle w:val="TOC4"/>
        <w:tabs>
          <w:tab w:val="left" w:pos="2127"/>
        </w:tabs>
        <w:rPr>
          <w:rFonts w:asciiTheme="minorHAnsi" w:eastAsiaTheme="minorEastAsia" w:hAnsiTheme="minorHAnsi" w:cs="Times New Roman"/>
          <w:sz w:val="22"/>
          <w:szCs w:val="22"/>
          <w:lang w:val="en-AU"/>
        </w:rPr>
      </w:pPr>
      <w:hyperlink w:anchor="_Toc329350515" w:history="1">
        <w:r w:rsidR="00D72F86" w:rsidRPr="0069145E">
          <w:rPr>
            <w:rStyle w:val="Hyperlink"/>
            <w:rFonts w:cs="Arial"/>
          </w:rPr>
          <w:t>1.1</w:t>
        </w:r>
        <w:r w:rsidR="00D72F86">
          <w:rPr>
            <w:rFonts w:asciiTheme="minorHAnsi" w:eastAsiaTheme="minorEastAsia" w:hAnsiTheme="minorHAnsi" w:cs="Times New Roman"/>
            <w:sz w:val="22"/>
            <w:szCs w:val="22"/>
            <w:lang w:val="en-AU"/>
          </w:rPr>
          <w:tab/>
        </w:r>
        <w:r w:rsidR="00D72F86" w:rsidRPr="0069145E">
          <w:rPr>
            <w:rStyle w:val="Hyperlink"/>
            <w:rFonts w:cs="Arial"/>
          </w:rPr>
          <w:t>Height</w:t>
        </w:r>
        <w:r w:rsidR="00D72F86">
          <w:rPr>
            <w:webHidden/>
          </w:rPr>
          <w:tab/>
        </w:r>
        <w:r w:rsidR="00D72F86">
          <w:rPr>
            <w:webHidden/>
          </w:rPr>
          <w:fldChar w:fldCharType="begin"/>
        </w:r>
        <w:r w:rsidR="00D72F86">
          <w:rPr>
            <w:webHidden/>
          </w:rPr>
          <w:instrText xml:space="preserve"> PAGEREF _Toc329350515 \h </w:instrText>
        </w:r>
        <w:r w:rsidR="00D72F86">
          <w:rPr>
            <w:webHidden/>
          </w:rPr>
        </w:r>
        <w:r w:rsidR="00D72F86">
          <w:rPr>
            <w:webHidden/>
          </w:rPr>
          <w:fldChar w:fldCharType="separate"/>
        </w:r>
        <w:r w:rsidR="00B85F77">
          <w:rPr>
            <w:webHidden/>
          </w:rPr>
          <w:t>5</w:t>
        </w:r>
        <w:r w:rsidR="00D72F86">
          <w:rPr>
            <w:webHidden/>
          </w:rPr>
          <w:fldChar w:fldCharType="end"/>
        </w:r>
      </w:hyperlink>
    </w:p>
    <w:p w:rsidR="00D72F86" w:rsidRDefault="00920220">
      <w:pPr>
        <w:pStyle w:val="TOC4"/>
        <w:tabs>
          <w:tab w:val="left" w:pos="2127"/>
        </w:tabs>
        <w:rPr>
          <w:rFonts w:asciiTheme="minorHAnsi" w:eastAsiaTheme="minorEastAsia" w:hAnsiTheme="minorHAnsi" w:cs="Times New Roman"/>
          <w:sz w:val="22"/>
          <w:szCs w:val="22"/>
          <w:lang w:val="en-AU"/>
        </w:rPr>
      </w:pPr>
      <w:hyperlink w:anchor="_Toc329350516" w:history="1">
        <w:r w:rsidR="00D72F86" w:rsidRPr="0069145E">
          <w:rPr>
            <w:rStyle w:val="Hyperlink"/>
            <w:rFonts w:cs="Arial"/>
          </w:rPr>
          <w:t>1.2</w:t>
        </w:r>
        <w:r w:rsidR="00D72F86">
          <w:rPr>
            <w:rFonts w:asciiTheme="minorHAnsi" w:eastAsiaTheme="minorEastAsia" w:hAnsiTheme="minorHAnsi" w:cs="Times New Roman"/>
            <w:sz w:val="22"/>
            <w:szCs w:val="22"/>
            <w:lang w:val="en-AU"/>
          </w:rPr>
          <w:tab/>
        </w:r>
        <w:r w:rsidR="00D72F86" w:rsidRPr="0069145E">
          <w:rPr>
            <w:rStyle w:val="Hyperlink"/>
            <w:rFonts w:cs="Arial"/>
          </w:rPr>
          <w:t>Setback</w:t>
        </w:r>
        <w:r w:rsidR="00D72F86">
          <w:rPr>
            <w:webHidden/>
          </w:rPr>
          <w:tab/>
        </w:r>
        <w:r w:rsidR="00D72F86">
          <w:rPr>
            <w:webHidden/>
          </w:rPr>
          <w:fldChar w:fldCharType="begin"/>
        </w:r>
        <w:r w:rsidR="00D72F86">
          <w:rPr>
            <w:webHidden/>
          </w:rPr>
          <w:instrText xml:space="preserve"> PAGEREF _Toc329350516 \h </w:instrText>
        </w:r>
        <w:r w:rsidR="00D72F86">
          <w:rPr>
            <w:webHidden/>
          </w:rPr>
        </w:r>
        <w:r w:rsidR="00D72F86">
          <w:rPr>
            <w:webHidden/>
          </w:rPr>
          <w:fldChar w:fldCharType="separate"/>
        </w:r>
        <w:r w:rsidR="00B85F77">
          <w:rPr>
            <w:webHidden/>
          </w:rPr>
          <w:t>5</w:t>
        </w:r>
        <w:r w:rsidR="00D72F86">
          <w:rPr>
            <w:webHidden/>
          </w:rPr>
          <w:fldChar w:fldCharType="end"/>
        </w:r>
      </w:hyperlink>
    </w:p>
    <w:p w:rsidR="00D72F86" w:rsidRDefault="00920220">
      <w:pPr>
        <w:pStyle w:val="TOC4"/>
        <w:tabs>
          <w:tab w:val="left" w:pos="2127"/>
        </w:tabs>
        <w:rPr>
          <w:rFonts w:asciiTheme="minorHAnsi" w:eastAsiaTheme="minorEastAsia" w:hAnsiTheme="minorHAnsi" w:cs="Times New Roman"/>
          <w:sz w:val="22"/>
          <w:szCs w:val="22"/>
          <w:lang w:val="en-AU"/>
        </w:rPr>
      </w:pPr>
      <w:hyperlink w:anchor="_Toc329350517" w:history="1">
        <w:r w:rsidR="00D72F86" w:rsidRPr="0069145E">
          <w:rPr>
            <w:rStyle w:val="Hyperlink"/>
            <w:rFonts w:cs="Arial"/>
          </w:rPr>
          <w:t>1.3</w:t>
        </w:r>
        <w:r w:rsidR="00D72F86">
          <w:rPr>
            <w:rFonts w:asciiTheme="minorHAnsi" w:eastAsiaTheme="minorEastAsia" w:hAnsiTheme="minorHAnsi" w:cs="Times New Roman"/>
            <w:sz w:val="22"/>
            <w:szCs w:val="22"/>
            <w:lang w:val="en-AU"/>
          </w:rPr>
          <w:tab/>
        </w:r>
        <w:r w:rsidR="00D72F86" w:rsidRPr="0069145E">
          <w:rPr>
            <w:rStyle w:val="Hyperlink"/>
            <w:rFonts w:cs="Arial"/>
          </w:rPr>
          <w:t>Screening</w:t>
        </w:r>
        <w:r w:rsidR="00D72F86">
          <w:rPr>
            <w:webHidden/>
          </w:rPr>
          <w:tab/>
        </w:r>
        <w:r w:rsidR="00D72F86">
          <w:rPr>
            <w:webHidden/>
          </w:rPr>
          <w:fldChar w:fldCharType="begin"/>
        </w:r>
        <w:r w:rsidR="00D72F86">
          <w:rPr>
            <w:webHidden/>
          </w:rPr>
          <w:instrText xml:space="preserve"> PAGEREF _Toc329350517 \h </w:instrText>
        </w:r>
        <w:r w:rsidR="00D72F86">
          <w:rPr>
            <w:webHidden/>
          </w:rPr>
        </w:r>
        <w:r w:rsidR="00D72F86">
          <w:rPr>
            <w:webHidden/>
          </w:rPr>
          <w:fldChar w:fldCharType="separate"/>
        </w:r>
        <w:r w:rsidR="00B85F77">
          <w:rPr>
            <w:webHidden/>
          </w:rPr>
          <w:t>5</w:t>
        </w:r>
        <w:r w:rsidR="00D72F86">
          <w:rPr>
            <w:webHidden/>
          </w:rPr>
          <w:fldChar w:fldCharType="end"/>
        </w:r>
      </w:hyperlink>
    </w:p>
    <w:p w:rsidR="00246081" w:rsidRPr="00F92CE0" w:rsidRDefault="00246081" w:rsidP="00246081">
      <w:pPr>
        <w:pStyle w:val="TOC1"/>
      </w:pPr>
      <w:r>
        <w:rPr>
          <w:b w:val="0"/>
          <w:caps/>
        </w:rPr>
        <w:fldChar w:fldCharType="end"/>
      </w:r>
    </w:p>
    <w:p w:rsidR="00246081" w:rsidRDefault="00246081" w:rsidP="00246081">
      <w:pPr>
        <w:pStyle w:val="BodyText"/>
      </w:pPr>
      <w:r>
        <w:br w:type="page"/>
      </w:r>
    </w:p>
    <w:p w:rsidR="00246081" w:rsidRDefault="00246081" w:rsidP="00246081">
      <w:pPr>
        <w:pStyle w:val="BodyText"/>
      </w:pPr>
    </w:p>
    <w:p w:rsidR="00246081" w:rsidRPr="00F92CE0" w:rsidRDefault="00246081" w:rsidP="00246081">
      <w:pPr>
        <w:pStyle w:val="BodyText"/>
      </w:pPr>
    </w:p>
    <w:p w:rsidR="00246081" w:rsidRPr="00251510" w:rsidRDefault="00246081" w:rsidP="00246081">
      <w:pPr>
        <w:pStyle w:val="BodyText"/>
        <w:jc w:val="center"/>
        <w:rPr>
          <w:i/>
        </w:rPr>
      </w:pPr>
      <w:r w:rsidRPr="00251510">
        <w:rPr>
          <w:i/>
        </w:rPr>
        <w:t>This page is intentionally blank.</w:t>
      </w:r>
    </w:p>
    <w:p w:rsidR="00246081" w:rsidRPr="00232A38" w:rsidRDefault="00246081" w:rsidP="00246081">
      <w:pPr>
        <w:pStyle w:val="BodyText"/>
      </w:pPr>
    </w:p>
    <w:p w:rsidR="00246081" w:rsidRPr="00232A38" w:rsidRDefault="00246081" w:rsidP="00246081">
      <w:pPr>
        <w:pStyle w:val="BodyText"/>
        <w:sectPr w:rsidR="00246081" w:rsidRPr="00232A38" w:rsidSect="00D72F86">
          <w:headerReference w:type="even" r:id="rId33"/>
          <w:headerReference w:type="default" r:id="rId34"/>
          <w:headerReference w:type="first" r:id="rId35"/>
          <w:pgSz w:w="11906" w:h="16838"/>
          <w:pgMar w:top="1440" w:right="1418" w:bottom="1440" w:left="1418" w:header="709" w:footer="709" w:gutter="0"/>
          <w:pgNumType w:fmt="lowerRoman" w:start="1"/>
          <w:cols w:space="708"/>
          <w:docGrid w:linePitch="360"/>
        </w:sectPr>
      </w:pPr>
    </w:p>
    <w:p w:rsidR="00246081" w:rsidRDefault="00246081" w:rsidP="00D72F86">
      <w:pPr>
        <w:pStyle w:val="partHeading"/>
        <w:numPr>
          <w:ilvl w:val="0"/>
          <w:numId w:val="0"/>
        </w:numPr>
      </w:pPr>
      <w:bookmarkStart w:id="74" w:name="_Toc329342002"/>
      <w:bookmarkStart w:id="75" w:name="_Toc329350511"/>
      <w:r>
        <w:t>Introduction</w:t>
      </w:r>
      <w:bookmarkEnd w:id="74"/>
      <w:bookmarkEnd w:id="75"/>
      <w:r>
        <w:t xml:space="preserve"> </w:t>
      </w:r>
    </w:p>
    <w:p w:rsidR="00246081" w:rsidRPr="00570112" w:rsidRDefault="00246081" w:rsidP="00246081">
      <w:pPr>
        <w:pStyle w:val="bodySubheading"/>
        <w:rPr>
          <w:szCs w:val="22"/>
        </w:rPr>
      </w:pPr>
      <w:r w:rsidRPr="00570112">
        <w:rPr>
          <w:szCs w:val="22"/>
        </w:rPr>
        <w:t>Name</w:t>
      </w:r>
    </w:p>
    <w:p w:rsidR="00246081" w:rsidRPr="00AB37FF" w:rsidRDefault="00246081" w:rsidP="00246081">
      <w:pPr>
        <w:pStyle w:val="BodyText"/>
        <w:rPr>
          <w:sz w:val="22"/>
          <w:szCs w:val="22"/>
        </w:rPr>
      </w:pPr>
      <w:r w:rsidRPr="00AB37FF">
        <w:rPr>
          <w:sz w:val="22"/>
          <w:szCs w:val="22"/>
        </w:rPr>
        <w:t xml:space="preserve">The name of this code is </w:t>
      </w:r>
      <w:r w:rsidR="00D72F86">
        <w:rPr>
          <w:b/>
          <w:sz w:val="22"/>
          <w:szCs w:val="22"/>
        </w:rPr>
        <w:t xml:space="preserve">Aranda </w:t>
      </w:r>
      <w:r w:rsidRPr="00AB37FF">
        <w:rPr>
          <w:b/>
          <w:sz w:val="22"/>
          <w:szCs w:val="22"/>
        </w:rPr>
        <w:t>Precinct Code</w:t>
      </w:r>
      <w:r w:rsidRPr="00AB37FF">
        <w:rPr>
          <w:sz w:val="22"/>
          <w:szCs w:val="22"/>
        </w:rPr>
        <w:t>.</w:t>
      </w:r>
    </w:p>
    <w:p w:rsidR="00246081" w:rsidRPr="00570112" w:rsidRDefault="00246081" w:rsidP="00246081">
      <w:pPr>
        <w:pStyle w:val="bodySubheading"/>
        <w:rPr>
          <w:szCs w:val="22"/>
        </w:rPr>
      </w:pPr>
      <w:r w:rsidRPr="00570112">
        <w:rPr>
          <w:szCs w:val="22"/>
        </w:rPr>
        <w:t>Application</w:t>
      </w:r>
    </w:p>
    <w:p w:rsidR="00246081" w:rsidRPr="00570112" w:rsidRDefault="00246081" w:rsidP="00246081">
      <w:pPr>
        <w:pStyle w:val="BodyText"/>
        <w:rPr>
          <w:sz w:val="22"/>
          <w:szCs w:val="22"/>
        </w:rPr>
      </w:pPr>
      <w:r w:rsidRPr="002E223C">
        <w:rPr>
          <w:sz w:val="22"/>
          <w:szCs w:val="22"/>
        </w:rPr>
        <w:t xml:space="preserve">The code applies to </w:t>
      </w:r>
      <w:r w:rsidR="00D72F86">
        <w:rPr>
          <w:sz w:val="22"/>
          <w:szCs w:val="22"/>
        </w:rPr>
        <w:t>the Division of Aranda</w:t>
      </w:r>
      <w:r w:rsidRPr="002E223C">
        <w:rPr>
          <w:sz w:val="22"/>
          <w:szCs w:val="22"/>
        </w:rPr>
        <w:t>.</w:t>
      </w:r>
    </w:p>
    <w:p w:rsidR="00246081" w:rsidRPr="00570112" w:rsidRDefault="00246081" w:rsidP="00246081">
      <w:pPr>
        <w:pStyle w:val="bodySubheading"/>
        <w:rPr>
          <w:szCs w:val="22"/>
        </w:rPr>
      </w:pPr>
      <w:r w:rsidRPr="00570112">
        <w:rPr>
          <w:szCs w:val="22"/>
        </w:rPr>
        <w:t xml:space="preserve">Purpose </w:t>
      </w:r>
    </w:p>
    <w:p w:rsidR="00246081" w:rsidRPr="00570112" w:rsidRDefault="00246081" w:rsidP="00246081">
      <w:pPr>
        <w:pStyle w:val="BodyText"/>
        <w:rPr>
          <w:sz w:val="22"/>
          <w:szCs w:val="22"/>
        </w:rPr>
      </w:pPr>
      <w:r w:rsidRPr="00570112">
        <w:rPr>
          <w:sz w:val="22"/>
          <w:szCs w:val="22"/>
        </w:rPr>
        <w:t xml:space="preserve">This code provides additional planning, design and environmental controls for specific areas or blocks and may also contain references to provisions in other codes.  </w:t>
      </w:r>
    </w:p>
    <w:p w:rsidR="00246081" w:rsidRPr="00570112" w:rsidRDefault="00246081" w:rsidP="00246081">
      <w:pPr>
        <w:pStyle w:val="BodyText"/>
        <w:rPr>
          <w:i/>
          <w:sz w:val="22"/>
          <w:szCs w:val="22"/>
        </w:rPr>
      </w:pPr>
      <w:r w:rsidRPr="00570112">
        <w:rPr>
          <w:sz w:val="22"/>
          <w:szCs w:val="22"/>
        </w:rPr>
        <w:t xml:space="preserve">In conjunction with other relevant codes it will be used by the </w:t>
      </w:r>
      <w:r w:rsidRPr="00570112">
        <w:rPr>
          <w:i/>
          <w:sz w:val="22"/>
          <w:szCs w:val="22"/>
        </w:rPr>
        <w:t xml:space="preserve">Authority </w:t>
      </w:r>
      <w:r w:rsidRPr="00570112">
        <w:rPr>
          <w:sz w:val="22"/>
          <w:szCs w:val="22"/>
        </w:rPr>
        <w:t>to assess development applications and offer guidance to intending applicants in designing development</w:t>
      </w:r>
      <w:r w:rsidRPr="00570112">
        <w:rPr>
          <w:i/>
          <w:sz w:val="22"/>
          <w:szCs w:val="22"/>
        </w:rPr>
        <w:t xml:space="preserve"> </w:t>
      </w:r>
      <w:r w:rsidRPr="00570112">
        <w:rPr>
          <w:sz w:val="22"/>
          <w:szCs w:val="22"/>
        </w:rPr>
        <w:t>proposals and preparing development applications</w:t>
      </w:r>
      <w:r w:rsidRPr="00570112">
        <w:rPr>
          <w:i/>
          <w:sz w:val="22"/>
          <w:szCs w:val="22"/>
        </w:rPr>
        <w:t>.</w:t>
      </w:r>
    </w:p>
    <w:p w:rsidR="00246081" w:rsidRPr="00570112" w:rsidRDefault="00246081" w:rsidP="00246081">
      <w:pPr>
        <w:pStyle w:val="bodySubheading"/>
        <w:rPr>
          <w:szCs w:val="22"/>
        </w:rPr>
      </w:pPr>
      <w:r w:rsidRPr="00570112">
        <w:rPr>
          <w:szCs w:val="22"/>
        </w:rPr>
        <w:t>Structure</w:t>
      </w:r>
    </w:p>
    <w:p w:rsidR="00246081" w:rsidRPr="00570112" w:rsidRDefault="00246081" w:rsidP="00246081">
      <w:pPr>
        <w:pStyle w:val="BodyText"/>
        <w:rPr>
          <w:sz w:val="22"/>
          <w:szCs w:val="22"/>
        </w:rPr>
      </w:pPr>
      <w:r>
        <w:rPr>
          <w:sz w:val="22"/>
          <w:szCs w:val="22"/>
        </w:rPr>
        <w:t>This code contains the additional rules and criteria for particular blocks or parcels identified in a precinct map, to be read in conjunction with the relevant development code.  It may also contain sub-parts.</w:t>
      </w:r>
    </w:p>
    <w:p w:rsidR="00246081" w:rsidRPr="00570112" w:rsidRDefault="00246081" w:rsidP="00246081">
      <w:pPr>
        <w:pStyle w:val="BodyText"/>
        <w:rPr>
          <w:sz w:val="22"/>
          <w:szCs w:val="22"/>
        </w:rPr>
      </w:pPr>
      <w:r w:rsidRPr="00570112">
        <w:rPr>
          <w:sz w:val="22"/>
          <w:szCs w:val="22"/>
        </w:rPr>
        <w:t>Each element has one or more rules and, unless the respective rule is mandatory, each rule has an associated criterion. Rules provide quantitative, or definitive, controls.  By contrast, criteria are chiefly qualitative in nature.</w:t>
      </w:r>
    </w:p>
    <w:p w:rsidR="00246081" w:rsidRPr="00570112" w:rsidRDefault="00246081" w:rsidP="00246081">
      <w:pPr>
        <w:pStyle w:val="BodyText"/>
        <w:rPr>
          <w:sz w:val="22"/>
          <w:szCs w:val="22"/>
        </w:rPr>
      </w:pPr>
      <w:r w:rsidRPr="00570112">
        <w:rPr>
          <w:sz w:val="22"/>
          <w:szCs w:val="22"/>
        </w:rPr>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246081" w:rsidRPr="00570112" w:rsidRDefault="00246081" w:rsidP="00246081">
      <w:pPr>
        <w:pStyle w:val="bodySubheading"/>
        <w:rPr>
          <w:szCs w:val="22"/>
        </w:rPr>
      </w:pPr>
      <w:r w:rsidRPr="00570112">
        <w:rPr>
          <w:szCs w:val="22"/>
        </w:rPr>
        <w:t>Code hierarchy</w:t>
      </w:r>
    </w:p>
    <w:p w:rsidR="00246081" w:rsidRPr="00570112" w:rsidRDefault="00246081" w:rsidP="00246081">
      <w:pPr>
        <w:pStyle w:val="BodyText"/>
        <w:rPr>
          <w:sz w:val="22"/>
          <w:szCs w:val="22"/>
        </w:rPr>
      </w:pPr>
      <w:r w:rsidRPr="00570112">
        <w:rPr>
          <w:sz w:val="22"/>
          <w:szCs w:val="22"/>
        </w:rPr>
        <w:t xml:space="preserve">Under the </w:t>
      </w:r>
      <w:r>
        <w:rPr>
          <w:sz w:val="22"/>
          <w:szCs w:val="22"/>
        </w:rPr>
        <w:t xml:space="preserve">P&amp;D </w:t>
      </w:r>
      <w:r w:rsidRPr="003D082B">
        <w:rPr>
          <w:sz w:val="22"/>
          <w:szCs w:val="22"/>
        </w:rPr>
        <w:t>Act</w:t>
      </w:r>
      <w:r w:rsidRPr="00570112">
        <w:rPr>
          <w:sz w:val="22"/>
          <w:szCs w:val="22"/>
        </w:rPr>
        <w:t xml:space="preserve">, where more than one type of code applies to a development, the order of precedence if there is inconsistency of provisions between codes is: precinct code, development code and general code. </w:t>
      </w:r>
    </w:p>
    <w:p w:rsidR="00246081" w:rsidRPr="00570112" w:rsidRDefault="00246081" w:rsidP="00246081">
      <w:pPr>
        <w:pStyle w:val="BodyText"/>
        <w:rPr>
          <w:sz w:val="22"/>
          <w:szCs w:val="22"/>
        </w:rPr>
      </w:pPr>
      <w:r w:rsidRPr="00570112">
        <w:rPr>
          <w:sz w:val="22"/>
          <w:szCs w:val="22"/>
        </w:rPr>
        <w:t>If more than one precinct code applies to the site, the most recent precinct code takes precedence to the extent of any inconsistency.</w:t>
      </w:r>
    </w:p>
    <w:p w:rsidR="00246081" w:rsidRPr="00570112" w:rsidRDefault="00246081" w:rsidP="00246081">
      <w:pPr>
        <w:pStyle w:val="bodySubheading"/>
        <w:rPr>
          <w:szCs w:val="22"/>
        </w:rPr>
      </w:pPr>
      <w:r w:rsidRPr="00570112">
        <w:rPr>
          <w:szCs w:val="22"/>
        </w:rPr>
        <w:t>Definitions</w:t>
      </w:r>
    </w:p>
    <w:p w:rsidR="00246081" w:rsidRPr="00570112" w:rsidRDefault="00246081" w:rsidP="00246081">
      <w:pPr>
        <w:pStyle w:val="BodyText"/>
        <w:rPr>
          <w:sz w:val="22"/>
          <w:szCs w:val="22"/>
        </w:rPr>
      </w:pPr>
      <w:r w:rsidRPr="00570112">
        <w:rPr>
          <w:sz w:val="22"/>
          <w:szCs w:val="22"/>
        </w:rPr>
        <w:t xml:space="preserve">Defined terms, references to legislation and other documents are italicised.  </w:t>
      </w:r>
    </w:p>
    <w:p w:rsidR="00246081" w:rsidRPr="00570112" w:rsidRDefault="00246081" w:rsidP="00246081">
      <w:pPr>
        <w:pStyle w:val="BodyText"/>
        <w:rPr>
          <w:sz w:val="22"/>
          <w:szCs w:val="22"/>
        </w:rPr>
      </w:pPr>
      <w:r w:rsidRPr="00570112">
        <w:rPr>
          <w:sz w:val="22"/>
          <w:szCs w:val="22"/>
        </w:rPr>
        <w:t>Definitions of terms used in this code are listed in part 13 of the Territory Plan or, for terms applicable only to this code, associated with the respective rule.</w:t>
      </w:r>
    </w:p>
    <w:p w:rsidR="00246081" w:rsidRPr="00232A38" w:rsidRDefault="00246081" w:rsidP="00246081">
      <w:pPr>
        <w:pStyle w:val="bodySubheading"/>
      </w:pPr>
      <w:r w:rsidRPr="0021078D">
        <w:t>Acronyms</w:t>
      </w:r>
    </w:p>
    <w:p w:rsidR="00246081" w:rsidRPr="00570112" w:rsidRDefault="00246081" w:rsidP="00246081">
      <w:pPr>
        <w:pStyle w:val="BodyText"/>
        <w:keepNext/>
        <w:ind w:left="1701" w:hanging="1701"/>
        <w:rPr>
          <w:sz w:val="22"/>
          <w:szCs w:val="22"/>
        </w:rPr>
      </w:pPr>
      <w:r>
        <w:rPr>
          <w:sz w:val="22"/>
          <w:szCs w:val="22"/>
        </w:rPr>
        <w:t>Authority</w:t>
      </w:r>
      <w:r w:rsidRPr="00570112">
        <w:rPr>
          <w:sz w:val="22"/>
          <w:szCs w:val="22"/>
        </w:rPr>
        <w:tab/>
        <w:t>Planning and Land Authority within the ACT Environment and Sustainable Development Directorate</w:t>
      </w:r>
    </w:p>
    <w:p w:rsidR="00246081" w:rsidRPr="00AB37FF" w:rsidRDefault="00246081" w:rsidP="00246081">
      <w:pPr>
        <w:pStyle w:val="BodyText"/>
        <w:keepNext/>
        <w:ind w:left="1701" w:hanging="1701"/>
        <w:rPr>
          <w:sz w:val="22"/>
          <w:szCs w:val="22"/>
        </w:rPr>
      </w:pPr>
      <w:r w:rsidRPr="00AB37FF">
        <w:rPr>
          <w:sz w:val="22"/>
          <w:szCs w:val="22"/>
        </w:rPr>
        <w:t>EPA</w:t>
      </w:r>
      <w:r w:rsidRPr="00AB37FF">
        <w:rPr>
          <w:sz w:val="22"/>
          <w:szCs w:val="22"/>
        </w:rPr>
        <w:tab/>
        <w:t>ACT Environment Protection Authority</w:t>
      </w:r>
    </w:p>
    <w:p w:rsidR="00246081" w:rsidRPr="00AB37FF" w:rsidRDefault="00246081" w:rsidP="00246081">
      <w:pPr>
        <w:pStyle w:val="BodyText"/>
        <w:keepNext/>
        <w:ind w:left="1701" w:hanging="1701"/>
        <w:rPr>
          <w:sz w:val="22"/>
          <w:szCs w:val="22"/>
        </w:rPr>
      </w:pPr>
      <w:r w:rsidRPr="00AB37FF">
        <w:rPr>
          <w:sz w:val="22"/>
          <w:szCs w:val="22"/>
        </w:rPr>
        <w:t>ESA</w:t>
      </w:r>
      <w:r w:rsidRPr="00AB37FF">
        <w:rPr>
          <w:sz w:val="22"/>
          <w:szCs w:val="22"/>
        </w:rPr>
        <w:tab/>
        <w:t xml:space="preserve">ACT Emergency Services Agency </w:t>
      </w:r>
    </w:p>
    <w:p w:rsidR="00246081" w:rsidRPr="00AB37FF" w:rsidRDefault="00246081" w:rsidP="00246081">
      <w:pPr>
        <w:pStyle w:val="BodyText"/>
        <w:keepNext/>
        <w:ind w:left="1701" w:hanging="1701"/>
        <w:rPr>
          <w:sz w:val="22"/>
          <w:szCs w:val="22"/>
        </w:rPr>
      </w:pPr>
      <w:r w:rsidRPr="00AB37FF">
        <w:rPr>
          <w:sz w:val="22"/>
          <w:szCs w:val="22"/>
        </w:rPr>
        <w:t>ESDD</w:t>
      </w:r>
      <w:r w:rsidRPr="00AB37FF">
        <w:rPr>
          <w:sz w:val="22"/>
          <w:szCs w:val="22"/>
        </w:rPr>
        <w:tab/>
        <w:t>ACT Environment and Sustainable Development Directorate</w:t>
      </w:r>
    </w:p>
    <w:p w:rsidR="00246081" w:rsidRPr="00AB37FF" w:rsidRDefault="00246081" w:rsidP="00246081">
      <w:pPr>
        <w:pStyle w:val="BodyText"/>
        <w:keepNext/>
        <w:ind w:left="1701" w:hanging="1701"/>
        <w:rPr>
          <w:sz w:val="22"/>
          <w:szCs w:val="22"/>
        </w:rPr>
      </w:pPr>
      <w:r w:rsidRPr="00AB37FF">
        <w:rPr>
          <w:sz w:val="22"/>
          <w:szCs w:val="22"/>
        </w:rPr>
        <w:t>NCA</w:t>
      </w:r>
      <w:r w:rsidRPr="00AB37FF">
        <w:rPr>
          <w:sz w:val="22"/>
          <w:szCs w:val="22"/>
        </w:rPr>
        <w:tab/>
        <w:t>National Capital Authority</w:t>
      </w:r>
    </w:p>
    <w:p w:rsidR="00246081" w:rsidRPr="00AB37FF" w:rsidRDefault="00246081" w:rsidP="00246081">
      <w:pPr>
        <w:pStyle w:val="BodyText"/>
        <w:keepNext/>
        <w:ind w:left="1701" w:hanging="1701"/>
        <w:rPr>
          <w:sz w:val="22"/>
          <w:szCs w:val="22"/>
        </w:rPr>
      </w:pPr>
      <w:r w:rsidRPr="00AB37FF">
        <w:rPr>
          <w:sz w:val="22"/>
          <w:szCs w:val="22"/>
        </w:rPr>
        <w:t>P&amp;D Act</w:t>
      </w:r>
      <w:r w:rsidRPr="00AB37FF">
        <w:rPr>
          <w:sz w:val="22"/>
          <w:szCs w:val="22"/>
        </w:rPr>
        <w:tab/>
        <w:t>Planning and Development Act 2007</w:t>
      </w:r>
    </w:p>
    <w:p w:rsidR="00246081" w:rsidRPr="00AB37FF" w:rsidRDefault="00246081" w:rsidP="00246081">
      <w:pPr>
        <w:pStyle w:val="BodyText"/>
        <w:keepNext/>
        <w:ind w:left="1701" w:hanging="1701"/>
        <w:rPr>
          <w:sz w:val="22"/>
          <w:szCs w:val="22"/>
        </w:rPr>
      </w:pPr>
      <w:r w:rsidRPr="00AB37FF">
        <w:rPr>
          <w:sz w:val="22"/>
          <w:szCs w:val="22"/>
        </w:rPr>
        <w:t>TAMS</w:t>
      </w:r>
      <w:r w:rsidRPr="00AB37FF">
        <w:rPr>
          <w:sz w:val="22"/>
          <w:szCs w:val="22"/>
        </w:rPr>
        <w:tab/>
        <w:t>ACT Territory and Municipal Services Directorate</w:t>
      </w:r>
    </w:p>
    <w:p w:rsidR="00246081" w:rsidRPr="00570112" w:rsidRDefault="00246081" w:rsidP="00246081">
      <w:pPr>
        <w:pStyle w:val="BodyText"/>
        <w:rPr>
          <w:sz w:val="22"/>
          <w:szCs w:val="22"/>
        </w:rPr>
      </w:pPr>
    </w:p>
    <w:p w:rsidR="00246081" w:rsidRPr="00F92CE0" w:rsidRDefault="00246081" w:rsidP="00246081">
      <w:pPr>
        <w:pStyle w:val="BodyText"/>
        <w:sectPr w:rsidR="00246081" w:rsidRPr="00F92CE0" w:rsidSect="00D72F86">
          <w:headerReference w:type="even" r:id="rId36"/>
          <w:headerReference w:type="default" r:id="rId37"/>
          <w:footerReference w:type="even" r:id="rId38"/>
          <w:footerReference w:type="default" r:id="rId39"/>
          <w:headerReference w:type="first" r:id="rId40"/>
          <w:pgSz w:w="11906" w:h="16838"/>
          <w:pgMar w:top="1440" w:right="1418" w:bottom="1440" w:left="1418" w:header="709" w:footer="709" w:gutter="0"/>
          <w:pgNumType w:start="1"/>
          <w:cols w:space="708"/>
          <w:docGrid w:linePitch="360"/>
        </w:sectPr>
      </w:pPr>
    </w:p>
    <w:p w:rsidR="00D72F86" w:rsidRDefault="001F0A6C" w:rsidP="00246081">
      <w:pPr>
        <w:pStyle w:val="BodyText"/>
        <w:spacing w:after="0"/>
        <w:rPr>
          <w:szCs w:val="24"/>
        </w:rPr>
      </w:pPr>
      <w:r w:rsidRPr="001F0A6C">
        <w:rPr>
          <w:noProof/>
          <w:szCs w:val="24"/>
          <w:lang w:eastAsia="en-AU"/>
        </w:rPr>
        <w:drawing>
          <wp:inline distT="0" distB="0" distL="0" distR="0">
            <wp:extent cx="5715000" cy="8277225"/>
            <wp:effectExtent l="0" t="0" r="0" b="0"/>
            <wp:docPr id="6" name="Picture 1" descr="Aranda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nda Map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8277225"/>
                    </a:xfrm>
                    <a:prstGeom prst="rect">
                      <a:avLst/>
                    </a:prstGeom>
                    <a:noFill/>
                    <a:ln>
                      <a:noFill/>
                    </a:ln>
                  </pic:spPr>
                </pic:pic>
              </a:graphicData>
            </a:graphic>
          </wp:inline>
        </w:drawing>
      </w:r>
    </w:p>
    <w:p w:rsidR="00D72F86" w:rsidRDefault="00D72F86">
      <w:pPr>
        <w:spacing w:after="200" w:line="276" w:lineRule="auto"/>
        <w:rPr>
          <w:szCs w:val="24"/>
        </w:rPr>
      </w:pPr>
      <w:r>
        <w:rPr>
          <w:szCs w:val="24"/>
        </w:rPr>
        <w:br w:type="page"/>
      </w:r>
    </w:p>
    <w:p w:rsidR="00246081" w:rsidRDefault="001F0A6C" w:rsidP="00246081">
      <w:pPr>
        <w:pStyle w:val="BodyText"/>
        <w:spacing w:after="0"/>
        <w:rPr>
          <w:szCs w:val="24"/>
        </w:rPr>
      </w:pPr>
      <w:r w:rsidRPr="001F0A6C">
        <w:rPr>
          <w:noProof/>
          <w:szCs w:val="24"/>
          <w:lang w:eastAsia="en-AU"/>
        </w:rPr>
        <w:drawing>
          <wp:inline distT="0" distB="0" distL="0" distR="0">
            <wp:extent cx="5762625" cy="8362950"/>
            <wp:effectExtent l="0" t="0" r="0" b="0"/>
            <wp:docPr id="7" name="Picture 1" descr="C:\Users\cathryn saunders\AppData\Local\Microsoft\Windows\Temporary Internet Files\Content.Outlook\1ZVI4ECG\Precinct_Map 2_Ara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ryn saunders\AppData\Local\Microsoft\Windows\Temporary Internet Files\Content.Outlook\1ZVI4ECG\Precinct_Map 2_Aranda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8362950"/>
                    </a:xfrm>
                    <a:prstGeom prst="rect">
                      <a:avLst/>
                    </a:prstGeom>
                    <a:noFill/>
                    <a:ln>
                      <a:noFill/>
                    </a:ln>
                  </pic:spPr>
                </pic:pic>
              </a:graphicData>
            </a:graphic>
          </wp:inline>
        </w:drawing>
      </w:r>
    </w:p>
    <w:p w:rsidR="00246081" w:rsidRPr="00232A38" w:rsidRDefault="00246081" w:rsidP="00246081">
      <w:pPr>
        <w:pStyle w:val="BodyText"/>
        <w:rPr>
          <w:szCs w:val="22"/>
        </w:rPr>
        <w:sectPr w:rsidR="00246081" w:rsidRPr="00232A38" w:rsidSect="00D72F86">
          <w:headerReference w:type="even" r:id="rId43"/>
          <w:headerReference w:type="default" r:id="rId44"/>
          <w:headerReference w:type="first" r:id="rId45"/>
          <w:pgSz w:w="11906" w:h="16838"/>
          <w:pgMar w:top="1440" w:right="1418" w:bottom="1440" w:left="1418" w:header="709" w:footer="709" w:gutter="0"/>
          <w:cols w:space="708"/>
          <w:docGrid w:linePitch="360"/>
        </w:sectPr>
      </w:pPr>
    </w:p>
    <w:p w:rsidR="00246081" w:rsidRDefault="00246081" w:rsidP="00D72F86">
      <w:pPr>
        <w:pStyle w:val="partHeading"/>
        <w:numPr>
          <w:ilvl w:val="0"/>
          <w:numId w:val="0"/>
        </w:numPr>
      </w:pPr>
      <w:bookmarkStart w:id="76" w:name="_Toc329342003"/>
      <w:bookmarkStart w:id="77" w:name="_Toc329350512"/>
      <w:r>
        <w:t>Additional rules and criteria</w:t>
      </w:r>
      <w:bookmarkEnd w:id="76"/>
      <w:bookmarkEnd w:id="77"/>
    </w:p>
    <w:p w:rsidR="00246081" w:rsidRPr="002E223C" w:rsidRDefault="00246081" w:rsidP="00246081">
      <w:pPr>
        <w:pStyle w:val="bodyText0"/>
        <w:spacing w:before="240" w:after="200" w:line="276" w:lineRule="auto"/>
      </w:pPr>
    </w:p>
    <w:p w:rsidR="00246081" w:rsidRPr="00AB37FF" w:rsidRDefault="00246081" w:rsidP="00D72F86">
      <w:pPr>
        <w:pStyle w:val="partHeading"/>
        <w:numPr>
          <w:ilvl w:val="0"/>
          <w:numId w:val="0"/>
        </w:numPr>
        <w:rPr>
          <w:color w:val="auto"/>
        </w:rPr>
      </w:pPr>
      <w:bookmarkStart w:id="78" w:name="_Toc329342004"/>
      <w:bookmarkStart w:id="79" w:name="_Toc329350513"/>
      <w:r w:rsidRPr="00AB37FF">
        <w:rPr>
          <w:color w:val="auto"/>
        </w:rPr>
        <w:t xml:space="preserve">Emergency Services Facility – </w:t>
      </w:r>
      <w:r w:rsidR="00D72F86">
        <w:rPr>
          <w:color w:val="auto"/>
        </w:rPr>
        <w:t xml:space="preserve">Aranda </w:t>
      </w:r>
      <w:r w:rsidRPr="00AB37FF">
        <w:rPr>
          <w:color w:val="auto"/>
        </w:rPr>
        <w:t xml:space="preserve">Fire </w:t>
      </w:r>
      <w:r w:rsidR="00D72F86">
        <w:rPr>
          <w:color w:val="auto"/>
        </w:rPr>
        <w:t xml:space="preserve">and Ambulance </w:t>
      </w:r>
      <w:r w:rsidRPr="00AB37FF">
        <w:rPr>
          <w:color w:val="auto"/>
        </w:rPr>
        <w:t>Station</w:t>
      </w:r>
      <w:bookmarkEnd w:id="78"/>
      <w:bookmarkEnd w:id="79"/>
    </w:p>
    <w:p w:rsidR="00246081" w:rsidRPr="002E223C" w:rsidRDefault="00246081" w:rsidP="00246081">
      <w:pPr>
        <w:pStyle w:val="bodyText0"/>
        <w:spacing w:before="240" w:after="200" w:line="276" w:lineRule="auto"/>
      </w:pPr>
      <w:bookmarkStart w:id="80" w:name="_Toc325719219"/>
      <w:bookmarkStart w:id="81" w:name="_Toc326930715"/>
      <w:bookmarkStart w:id="82" w:name="_Toc329342005"/>
      <w:bookmarkStart w:id="83" w:name="_Toc325713399"/>
      <w:bookmarkStart w:id="84" w:name="_Toc326069504"/>
      <w:r w:rsidRPr="002E223C">
        <w:t>This part applies to blocks and parcels identified in </w:t>
      </w:r>
      <w:r w:rsidR="00D72F86">
        <w:t>Aranda</w:t>
      </w:r>
      <w:r w:rsidRPr="002E223C">
        <w:t xml:space="preserve"> Precinct Map </w:t>
      </w:r>
      <w:r w:rsidR="00D72F86">
        <w:t>2</w:t>
      </w:r>
      <w:r>
        <w:t xml:space="preserve">. </w:t>
      </w:r>
      <w:r w:rsidRPr="002E223C">
        <w:t xml:space="preserve"> It should be read in conjunction with the relevant zone development code and related codes.</w:t>
      </w:r>
    </w:p>
    <w:p w:rsidR="00246081" w:rsidRDefault="00246081" w:rsidP="00246081">
      <w:pPr>
        <w:pStyle w:val="elementHeading"/>
        <w:keepNext/>
        <w:numPr>
          <w:ilvl w:val="0"/>
          <w:numId w:val="3"/>
        </w:numPr>
        <w:rPr>
          <w:noProof/>
        </w:rPr>
      </w:pPr>
      <w:bookmarkStart w:id="85" w:name="_Toc329350514"/>
      <w:r>
        <w:rPr>
          <w:noProof/>
        </w:rPr>
        <w:t>Building</w:t>
      </w:r>
      <w:bookmarkEnd w:id="85"/>
      <w:r>
        <w:rPr>
          <w:noProof/>
        </w:rPr>
        <w:t xml:space="preserve"> </w:t>
      </w:r>
      <w:bookmarkEnd w:id="80"/>
      <w:bookmarkEnd w:id="81"/>
      <w:bookmarkEnd w:id="82"/>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7"/>
        <w:gridCol w:w="4357"/>
      </w:tblGrid>
      <w:tr w:rsidR="00246081" w:rsidRPr="00633EE0" w:rsidTr="00D72F86">
        <w:trPr>
          <w:tblHeader/>
        </w:trPr>
        <w:tc>
          <w:tcPr>
            <w:tcW w:w="4857" w:type="dxa"/>
            <w:shd w:val="clear" w:color="auto" w:fill="CCCCCC"/>
          </w:tcPr>
          <w:p w:rsidR="00246081" w:rsidRPr="00232A38" w:rsidRDefault="00246081" w:rsidP="00D72F86">
            <w:pPr>
              <w:pStyle w:val="codeHeading"/>
            </w:pPr>
            <w:r w:rsidRPr="00232A38">
              <w:t>Rules</w:t>
            </w:r>
          </w:p>
        </w:tc>
        <w:tc>
          <w:tcPr>
            <w:tcW w:w="4357" w:type="dxa"/>
            <w:shd w:val="clear" w:color="auto" w:fill="CCCCCC"/>
          </w:tcPr>
          <w:p w:rsidR="00246081" w:rsidRPr="00232A38" w:rsidRDefault="00246081" w:rsidP="00D72F86">
            <w:pPr>
              <w:pStyle w:val="codeHeading"/>
            </w:pPr>
            <w:r w:rsidRPr="00232A38">
              <w:t>Criteria</w:t>
            </w:r>
          </w:p>
        </w:tc>
      </w:tr>
      <w:tr w:rsidR="00246081" w:rsidRPr="00633EE0" w:rsidTr="00D72F86">
        <w:tc>
          <w:tcPr>
            <w:tcW w:w="9214" w:type="dxa"/>
            <w:gridSpan w:val="2"/>
            <w:shd w:val="clear" w:color="auto" w:fill="E6E6E6"/>
          </w:tcPr>
          <w:p w:rsidR="00246081" w:rsidRPr="00232A38" w:rsidDel="00612863" w:rsidRDefault="00246081" w:rsidP="00246081">
            <w:pPr>
              <w:pStyle w:val="CodeItem"/>
              <w:numPr>
                <w:ilvl w:val="1"/>
                <w:numId w:val="41"/>
              </w:numPr>
            </w:pPr>
            <w:bookmarkStart w:id="86" w:name="_Toc325719220"/>
            <w:bookmarkStart w:id="87" w:name="_Toc326930716"/>
            <w:bookmarkStart w:id="88" w:name="_Toc329342006"/>
            <w:bookmarkStart w:id="89" w:name="_Toc329350515"/>
            <w:r>
              <w:t>Heigh</w:t>
            </w:r>
            <w:bookmarkEnd w:id="86"/>
            <w:r>
              <w:t>t</w:t>
            </w:r>
            <w:bookmarkEnd w:id="87"/>
            <w:bookmarkEnd w:id="88"/>
            <w:bookmarkEnd w:id="89"/>
          </w:p>
        </w:tc>
      </w:tr>
      <w:tr w:rsidR="00246081" w:rsidRPr="00633EE0" w:rsidTr="00D72F86">
        <w:trPr>
          <w:trHeight w:val="1120"/>
        </w:trPr>
        <w:tc>
          <w:tcPr>
            <w:tcW w:w="4857" w:type="dxa"/>
            <w:shd w:val="clear" w:color="auto" w:fill="FFFFFF"/>
          </w:tcPr>
          <w:p w:rsidR="00246081" w:rsidRPr="000276ED" w:rsidRDefault="00246081" w:rsidP="00D72F86">
            <w:pPr>
              <w:pStyle w:val="RuleList"/>
              <w:numPr>
                <w:ilvl w:val="0"/>
                <w:numId w:val="0"/>
              </w:numPr>
              <w:rPr>
                <w:color w:val="000000"/>
              </w:rPr>
            </w:pPr>
            <w:r>
              <w:rPr>
                <w:color w:val="000000"/>
              </w:rPr>
              <w:t>R1</w:t>
            </w:r>
          </w:p>
          <w:p w:rsidR="00246081" w:rsidRPr="00232A38" w:rsidRDefault="00246081" w:rsidP="00D72F86">
            <w:pPr>
              <w:pStyle w:val="codeRuleCriteria"/>
            </w:pPr>
            <w:r>
              <w:t xml:space="preserve">The maximum </w:t>
            </w:r>
            <w:r>
              <w:rPr>
                <w:i/>
              </w:rPr>
              <w:t xml:space="preserve">height of </w:t>
            </w:r>
            <w:r w:rsidRPr="00311FB7">
              <w:rPr>
                <w:i/>
              </w:rPr>
              <w:t>building</w:t>
            </w:r>
            <w:r w:rsidRPr="00311FB7">
              <w:t>, excluding</w:t>
            </w:r>
            <w:r>
              <w:rPr>
                <w:i/>
              </w:rPr>
              <w:t xml:space="preserve"> </w:t>
            </w:r>
            <w:r w:rsidRPr="00311FB7">
              <w:t>rooftop</w:t>
            </w:r>
            <w:r>
              <w:rPr>
                <w:i/>
              </w:rPr>
              <w:t> </w:t>
            </w:r>
            <w:r>
              <w:t>plant and equipment, is 9m</w:t>
            </w:r>
          </w:p>
        </w:tc>
        <w:tc>
          <w:tcPr>
            <w:tcW w:w="4357" w:type="dxa"/>
            <w:shd w:val="clear" w:color="auto" w:fill="FFFFFF"/>
          </w:tcPr>
          <w:p w:rsidR="00246081" w:rsidRDefault="00246081" w:rsidP="00D72F86">
            <w:pPr>
              <w:pStyle w:val="codeRuleCriteria"/>
            </w:pPr>
          </w:p>
          <w:p w:rsidR="00246081" w:rsidRPr="00232A38" w:rsidRDefault="00246081" w:rsidP="00D72F86">
            <w:pPr>
              <w:pStyle w:val="codeRuleCriteria"/>
            </w:pPr>
            <w:r>
              <w:t xml:space="preserve">This is a mandatory requirement.  </w:t>
            </w:r>
            <w:r>
              <w:rPr>
                <w:bCs/>
              </w:rPr>
              <w:t>There is no applicable criterion.</w:t>
            </w:r>
          </w:p>
        </w:tc>
      </w:tr>
      <w:tr w:rsidR="00246081" w:rsidRPr="00633EE0" w:rsidTr="00D72F86">
        <w:tc>
          <w:tcPr>
            <w:tcW w:w="4857" w:type="dxa"/>
            <w:shd w:val="clear" w:color="auto" w:fill="D9D9D9"/>
          </w:tcPr>
          <w:p w:rsidR="00246081" w:rsidRPr="00633F38" w:rsidDel="00612863" w:rsidRDefault="00246081" w:rsidP="00246081">
            <w:pPr>
              <w:pStyle w:val="CodeItem"/>
              <w:numPr>
                <w:ilvl w:val="0"/>
                <w:numId w:val="41"/>
              </w:numPr>
            </w:pPr>
            <w:bookmarkStart w:id="90" w:name="_Toc325719221"/>
            <w:bookmarkStart w:id="91" w:name="_Toc326930717"/>
            <w:bookmarkStart w:id="92" w:name="_Toc329342007"/>
            <w:bookmarkStart w:id="93" w:name="_Toc329350516"/>
            <w:r>
              <w:t>S</w:t>
            </w:r>
            <w:r w:rsidRPr="003F1A29">
              <w:t>etback</w:t>
            </w:r>
            <w:bookmarkEnd w:id="90"/>
            <w:bookmarkEnd w:id="91"/>
            <w:bookmarkEnd w:id="92"/>
            <w:bookmarkEnd w:id="93"/>
          </w:p>
        </w:tc>
        <w:tc>
          <w:tcPr>
            <w:tcW w:w="4357" w:type="dxa"/>
            <w:shd w:val="clear" w:color="auto" w:fill="D9D9D9"/>
          </w:tcPr>
          <w:p w:rsidR="00246081" w:rsidRDefault="00246081" w:rsidP="00D72F86">
            <w:pPr>
              <w:pStyle w:val="codeRuleCriteria"/>
            </w:pPr>
          </w:p>
        </w:tc>
      </w:tr>
      <w:tr w:rsidR="00246081" w:rsidRPr="00633EE0" w:rsidTr="00D72F86">
        <w:tc>
          <w:tcPr>
            <w:tcW w:w="4857" w:type="dxa"/>
            <w:shd w:val="clear" w:color="auto" w:fill="FFFFFF"/>
          </w:tcPr>
          <w:p w:rsidR="00246081" w:rsidRDefault="00246081" w:rsidP="00D72F86">
            <w:pPr>
              <w:pStyle w:val="codeRuleCriteria"/>
            </w:pPr>
          </w:p>
          <w:p w:rsidR="00246081" w:rsidRPr="00DC1DBE" w:rsidRDefault="00246081" w:rsidP="00D72F86">
            <w:pPr>
              <w:pStyle w:val="codeRuleCriteria"/>
            </w:pPr>
            <w:r>
              <w:t>There is no applicable rule.</w:t>
            </w:r>
          </w:p>
          <w:p w:rsidR="00246081" w:rsidRPr="00DC1DBE" w:rsidRDefault="00246081" w:rsidP="00D72F86">
            <w:pPr>
              <w:pStyle w:val="codeRuleCriteria"/>
            </w:pPr>
          </w:p>
        </w:tc>
        <w:tc>
          <w:tcPr>
            <w:tcW w:w="4357" w:type="dxa"/>
            <w:shd w:val="clear" w:color="auto" w:fill="FFFFFF"/>
          </w:tcPr>
          <w:p w:rsidR="00246081" w:rsidRDefault="00246081" w:rsidP="00D72F86">
            <w:pPr>
              <w:pStyle w:val="codeRuleCriteria"/>
            </w:pPr>
            <w:r>
              <w:t>C2</w:t>
            </w:r>
          </w:p>
          <w:p w:rsidR="00246081" w:rsidRDefault="00246081" w:rsidP="00D72F86">
            <w:pPr>
              <w:pStyle w:val="codeRuleCriteria"/>
            </w:pPr>
            <w:r w:rsidRPr="00311FB7">
              <w:rPr>
                <w:i/>
              </w:rPr>
              <w:t>Setback</w:t>
            </w:r>
            <w:r>
              <w:t xml:space="preserve"> achieves adequate sight lines for vehicles and pedestrians, especially near street corners and intersections.</w:t>
            </w:r>
          </w:p>
        </w:tc>
      </w:tr>
      <w:tr w:rsidR="00246081" w:rsidRPr="00633EE0" w:rsidDel="00612863" w:rsidTr="00D72F86">
        <w:tc>
          <w:tcPr>
            <w:tcW w:w="9214" w:type="dxa"/>
            <w:gridSpan w:val="2"/>
            <w:shd w:val="clear" w:color="auto" w:fill="E6E6E6"/>
          </w:tcPr>
          <w:p w:rsidR="00246081" w:rsidRPr="00633F38" w:rsidDel="00612863" w:rsidRDefault="00246081" w:rsidP="00246081">
            <w:pPr>
              <w:pStyle w:val="CodeItem"/>
              <w:numPr>
                <w:ilvl w:val="1"/>
                <w:numId w:val="42"/>
              </w:numPr>
            </w:pPr>
            <w:bookmarkStart w:id="94" w:name="_Toc329350517"/>
            <w:r>
              <w:t>Screening</w:t>
            </w:r>
            <w:bookmarkEnd w:id="94"/>
          </w:p>
        </w:tc>
      </w:tr>
      <w:tr w:rsidR="00246081" w:rsidRPr="00633EE0" w:rsidTr="00D72F86">
        <w:trPr>
          <w:trHeight w:val="1120"/>
        </w:trPr>
        <w:tc>
          <w:tcPr>
            <w:tcW w:w="4857" w:type="dxa"/>
            <w:shd w:val="clear" w:color="auto" w:fill="FFFFFF"/>
          </w:tcPr>
          <w:p w:rsidR="00246081" w:rsidRDefault="00246081" w:rsidP="00D72F86">
            <w:pPr>
              <w:pStyle w:val="codeRuleCriteria"/>
            </w:pPr>
            <w:r>
              <w:t>R3</w:t>
            </w:r>
          </w:p>
          <w:p w:rsidR="00246081" w:rsidRPr="0075292A" w:rsidRDefault="00246081" w:rsidP="00D72F86">
            <w:pPr>
              <w:pStyle w:val="codeRuleCriteria"/>
            </w:pPr>
            <w:r w:rsidRPr="0075292A">
              <w:t>Structures and plant and equipment situated on</w:t>
            </w:r>
            <w:r>
              <w:t xml:space="preserve"> the roof are</w:t>
            </w:r>
            <w:r w:rsidRPr="0075292A">
              <w:t xml:space="preserve"> not visible from the street frontage or</w:t>
            </w:r>
            <w:r>
              <w:t xml:space="preserve"> unleased T</w:t>
            </w:r>
            <w:r w:rsidRPr="0075292A">
              <w:t>erritory land unless exempt under</w:t>
            </w:r>
            <w:r>
              <w:t xml:space="preserve"> </w:t>
            </w:r>
            <w:r w:rsidRPr="00953D8F">
              <w:rPr>
                <w:i/>
              </w:rPr>
              <w:t>Planning and Development Act 2007</w:t>
            </w:r>
            <w:r w:rsidRPr="0075292A">
              <w:t>. This</w:t>
            </w:r>
            <w:r>
              <w:t xml:space="preserve"> </w:t>
            </w:r>
            <w:r w:rsidRPr="0075292A">
              <w:t>includes water tanks, solar energy devices,</w:t>
            </w:r>
            <w:r>
              <w:t xml:space="preserve"> </w:t>
            </w:r>
            <w:r w:rsidRPr="0075292A">
              <w:t>evaporative cooling or air conditioning devices, a</w:t>
            </w:r>
            <w:r>
              <w:t xml:space="preserve"> </w:t>
            </w:r>
            <w:r w:rsidRPr="0075292A">
              <w:t>radio mast or aerial, or a satellite dish.</w:t>
            </w:r>
          </w:p>
        </w:tc>
        <w:tc>
          <w:tcPr>
            <w:tcW w:w="4357" w:type="dxa"/>
            <w:shd w:val="clear" w:color="auto" w:fill="FFFFFF"/>
          </w:tcPr>
          <w:p w:rsidR="00246081" w:rsidRDefault="00246081" w:rsidP="00D72F86">
            <w:pPr>
              <w:pStyle w:val="codeRuleCriteria"/>
            </w:pPr>
            <w:r>
              <w:t>C3</w:t>
            </w:r>
          </w:p>
          <w:p w:rsidR="00246081" w:rsidRPr="0075292A" w:rsidRDefault="00246081" w:rsidP="00D72F86">
            <w:pPr>
              <w:pStyle w:val="codeRuleCriteria"/>
            </w:pPr>
            <w:r>
              <w:rPr>
                <w:lang w:eastAsia="en-AU"/>
              </w:rPr>
              <w:t>Any structures and plant and equipment situated on or visible above the roofline does not significantly impact on the amenity of the streetscape or urban open space.</w:t>
            </w:r>
          </w:p>
        </w:tc>
      </w:tr>
    </w:tbl>
    <w:p w:rsidR="00246081" w:rsidRDefault="00246081" w:rsidP="00246081">
      <w:pPr>
        <w:pStyle w:val="BodyText"/>
      </w:pPr>
    </w:p>
    <w:bookmarkEnd w:id="83"/>
    <w:bookmarkEnd w:id="84"/>
    <w:p w:rsidR="00246081" w:rsidRPr="00977966" w:rsidRDefault="00246081" w:rsidP="00246081">
      <w:pPr>
        <w:pStyle w:val="BodyText"/>
      </w:pPr>
    </w:p>
    <w:p w:rsidR="00246081" w:rsidRDefault="00246081" w:rsidP="00246081">
      <w:pPr>
        <w:pStyle w:val="BodyText"/>
      </w:pPr>
    </w:p>
    <w:p w:rsidR="00D72F86" w:rsidRPr="00246081" w:rsidRDefault="00D72F86" w:rsidP="00246081"/>
    <w:sectPr w:rsidR="00D72F86" w:rsidRPr="00246081" w:rsidSect="00D72F86">
      <w:headerReference w:type="even" r:id="rId46"/>
      <w:headerReference w:type="default" r:id="rId47"/>
      <w:head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A6C" w:rsidRDefault="001F0A6C" w:rsidP="00246081">
      <w:r>
        <w:separator/>
      </w:r>
    </w:p>
  </w:endnote>
  <w:endnote w:type="continuationSeparator" w:id="0">
    <w:p w:rsidR="001F0A6C" w:rsidRDefault="001F0A6C" w:rsidP="00246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rsidP="00D72F86">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9121A7" w:rsidRPr="0004097B" w:rsidRDefault="009121A7" w:rsidP="00D72F86">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F65206" w:rsidRDefault="009121A7">
    <w:pPr>
      <w:pStyle w:val="Footer"/>
      <w:rPr>
        <w:sz w:val="16"/>
        <w:szCs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9121A7" w:rsidTr="00D72F86">
      <w:tc>
        <w:tcPr>
          <w:tcW w:w="1061" w:type="pct"/>
          <w:tcBorders>
            <w:top w:val="single" w:sz="4" w:space="0" w:color="auto"/>
          </w:tcBorders>
        </w:tcPr>
        <w:p w:rsidR="009121A7" w:rsidRDefault="009121A7" w:rsidP="00D72F86">
          <w:pPr>
            <w:pStyle w:val="Footer"/>
            <w:spacing w:before="120"/>
            <w:rPr>
              <w:rFonts w:cs="Arial"/>
              <w:sz w:val="18"/>
            </w:rPr>
          </w:pPr>
        </w:p>
      </w:tc>
      <w:tc>
        <w:tcPr>
          <w:tcW w:w="3092" w:type="pct"/>
          <w:tcBorders>
            <w:top w:val="single" w:sz="4" w:space="0" w:color="auto"/>
          </w:tcBorders>
        </w:tcPr>
        <w:p w:rsidR="009121A7" w:rsidRDefault="009121A7" w:rsidP="00D72F86">
          <w:pPr>
            <w:pStyle w:val="Footer"/>
            <w:spacing w:before="120" w:after="60" w:line="240" w:lineRule="exact"/>
            <w:rPr>
              <w:rFonts w:cs="Arial"/>
              <w:sz w:val="18"/>
            </w:rPr>
          </w:pPr>
          <w:r>
            <w:rPr>
              <w:rFonts w:cs="Arial"/>
            </w:rPr>
            <w:t>Calwell/Conder Precinct Code</w:t>
          </w:r>
        </w:p>
        <w:p w:rsidR="009121A7" w:rsidRDefault="009121A7" w:rsidP="00D72F86">
          <w:pPr>
            <w:pStyle w:val="FooterInfoCentre"/>
          </w:pPr>
        </w:p>
      </w:tc>
      <w:tc>
        <w:tcPr>
          <w:tcW w:w="847" w:type="pct"/>
          <w:tcBorders>
            <w:top w:val="single" w:sz="4" w:space="0" w:color="auto"/>
          </w:tcBorders>
        </w:tcPr>
        <w:p w:rsidR="009121A7" w:rsidRDefault="009121A7" w:rsidP="00D72F86">
          <w:pPr>
            <w:pStyle w:val="Footer"/>
            <w:spacing w:before="120"/>
            <w:jc w:val="right"/>
            <w:rPr>
              <w:rFonts w:cs="Arial"/>
              <w:sz w:val="18"/>
            </w:rPr>
          </w:pPr>
        </w:p>
      </w:tc>
    </w:tr>
  </w:tbl>
  <w:p w:rsidR="009121A7" w:rsidRDefault="009121A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rsidP="00D72F86">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9121A7" w:rsidTr="00D72F86">
      <w:tc>
        <w:tcPr>
          <w:tcW w:w="1061" w:type="pct"/>
          <w:tcBorders>
            <w:top w:val="single" w:sz="4" w:space="0" w:color="auto"/>
          </w:tcBorders>
        </w:tcPr>
        <w:p w:rsidR="009121A7" w:rsidRDefault="009121A7" w:rsidP="00D72F86">
          <w:pPr>
            <w:pStyle w:val="Footer"/>
            <w:spacing w:before="120" w:after="60" w:line="240" w:lineRule="exact"/>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6</w:t>
          </w:r>
          <w:r>
            <w:rPr>
              <w:rStyle w:val="PageNumber"/>
              <w:sz w:val="18"/>
            </w:rPr>
            <w:fldChar w:fldCharType="end"/>
          </w:r>
        </w:p>
      </w:tc>
      <w:tc>
        <w:tcPr>
          <w:tcW w:w="3092" w:type="pct"/>
          <w:tcBorders>
            <w:top w:val="single" w:sz="4" w:space="0" w:color="auto"/>
          </w:tcBorders>
        </w:tcPr>
        <w:p w:rsidR="009121A7" w:rsidRDefault="009121A7" w:rsidP="00D72F86">
          <w:pPr>
            <w:pStyle w:val="Footer"/>
            <w:spacing w:before="120" w:after="60" w:line="240" w:lineRule="exact"/>
            <w:rPr>
              <w:rFonts w:cs="Arial"/>
              <w:sz w:val="18"/>
            </w:rPr>
          </w:pPr>
          <w:r>
            <w:rPr>
              <w:rFonts w:cs="Arial"/>
            </w:rPr>
            <w:t>Suburb Precinct Code</w:t>
          </w:r>
        </w:p>
        <w:p w:rsidR="009121A7" w:rsidRDefault="009121A7" w:rsidP="00D72F86">
          <w:pPr>
            <w:pStyle w:val="FooterInfoCentre"/>
          </w:pPr>
          <w:r>
            <w:t>DRAFT</w:t>
          </w:r>
        </w:p>
      </w:tc>
      <w:tc>
        <w:tcPr>
          <w:tcW w:w="847" w:type="pct"/>
          <w:tcBorders>
            <w:top w:val="single" w:sz="4" w:space="0" w:color="auto"/>
          </w:tcBorders>
        </w:tcPr>
        <w:p w:rsidR="009121A7" w:rsidRDefault="009121A7" w:rsidP="00D72F86">
          <w:pPr>
            <w:pStyle w:val="Footer"/>
            <w:spacing w:before="120" w:after="60" w:line="240" w:lineRule="exact"/>
            <w:jc w:val="right"/>
            <w:rPr>
              <w:rFonts w:cs="Arial"/>
              <w:sz w:val="18"/>
            </w:rPr>
          </w:pPr>
          <w:r>
            <w:rPr>
              <w:rFonts w:cs="Arial"/>
              <w:sz w:val="18"/>
            </w:rPr>
            <w:t>NIxxxxxxxx</w:t>
          </w:r>
        </w:p>
      </w:tc>
    </w:tr>
  </w:tbl>
  <w:p w:rsidR="009121A7" w:rsidRDefault="009121A7" w:rsidP="00D72F86">
    <w:pPr>
      <w:pStyle w:val="Status"/>
      <w:spacing w:before="20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24" w:type="pct"/>
      <w:tblBorders>
        <w:top w:val="single" w:sz="4" w:space="0" w:color="auto"/>
      </w:tblBorders>
      <w:tblLook w:val="0000" w:firstRow="0" w:lastRow="0" w:firstColumn="0" w:lastColumn="0" w:noHBand="0" w:noVBand="0"/>
    </w:tblPr>
    <w:tblGrid>
      <w:gridCol w:w="1980"/>
      <w:gridCol w:w="5770"/>
      <w:gridCol w:w="1581"/>
    </w:tblGrid>
    <w:tr w:rsidR="009121A7" w:rsidRPr="00880BAD" w:rsidTr="00D72F86">
      <w:tc>
        <w:tcPr>
          <w:tcW w:w="1061" w:type="pct"/>
          <w:tcBorders>
            <w:top w:val="single" w:sz="4" w:space="0" w:color="auto"/>
          </w:tcBorders>
        </w:tcPr>
        <w:p w:rsidR="009121A7" w:rsidRPr="00880BAD" w:rsidRDefault="009121A7" w:rsidP="00D72F86">
          <w:pPr>
            <w:pStyle w:val="Footer"/>
            <w:spacing w:before="120"/>
            <w:rPr>
              <w:rFonts w:cs="Arial"/>
              <w:szCs w:val="22"/>
            </w:rPr>
          </w:pPr>
        </w:p>
      </w:tc>
      <w:tc>
        <w:tcPr>
          <w:tcW w:w="3092" w:type="pct"/>
          <w:tcBorders>
            <w:top w:val="single" w:sz="4" w:space="0" w:color="auto"/>
          </w:tcBorders>
        </w:tcPr>
        <w:p w:rsidR="009121A7" w:rsidRPr="00880BAD" w:rsidRDefault="009121A7" w:rsidP="00D72F86">
          <w:pPr>
            <w:pStyle w:val="Footer"/>
            <w:spacing w:before="120" w:after="60" w:line="240" w:lineRule="exact"/>
            <w:jc w:val="center"/>
            <w:rPr>
              <w:rFonts w:cs="Arial"/>
              <w:szCs w:val="22"/>
            </w:rPr>
          </w:pPr>
          <w:r>
            <w:rPr>
              <w:rFonts w:cs="Arial"/>
              <w:sz w:val="22"/>
              <w:szCs w:val="22"/>
            </w:rPr>
            <w:t>Aranda</w:t>
          </w:r>
          <w:r w:rsidRPr="00880BAD">
            <w:rPr>
              <w:rFonts w:cs="Arial"/>
              <w:sz w:val="22"/>
              <w:szCs w:val="22"/>
            </w:rPr>
            <w:t xml:space="preserve"> Precinct Code</w:t>
          </w:r>
        </w:p>
        <w:p w:rsidR="009121A7" w:rsidRPr="00880BAD" w:rsidRDefault="009121A7" w:rsidP="00D72F86">
          <w:pPr>
            <w:pStyle w:val="FooterInfoCentre"/>
            <w:rPr>
              <w:sz w:val="22"/>
              <w:szCs w:val="22"/>
            </w:rPr>
          </w:pPr>
        </w:p>
      </w:tc>
      <w:tc>
        <w:tcPr>
          <w:tcW w:w="847" w:type="pct"/>
          <w:tcBorders>
            <w:top w:val="single" w:sz="4" w:space="0" w:color="auto"/>
          </w:tcBorders>
        </w:tcPr>
        <w:p w:rsidR="009121A7" w:rsidRPr="00880BAD" w:rsidRDefault="009121A7" w:rsidP="00D72F86">
          <w:pPr>
            <w:pStyle w:val="Footer"/>
            <w:tabs>
              <w:tab w:val="center" w:pos="682"/>
            </w:tabs>
            <w:spacing w:before="120" w:after="60"/>
            <w:rPr>
              <w:szCs w:val="22"/>
            </w:rPr>
          </w:pPr>
          <w:r w:rsidRPr="00880BAD">
            <w:rPr>
              <w:sz w:val="22"/>
              <w:szCs w:val="22"/>
            </w:rPr>
            <w:tab/>
            <w:t xml:space="preserve">page </w:t>
          </w:r>
          <w:r w:rsidRPr="00880BAD">
            <w:rPr>
              <w:sz w:val="22"/>
              <w:szCs w:val="22"/>
            </w:rPr>
            <w:fldChar w:fldCharType="begin"/>
          </w:r>
          <w:r w:rsidRPr="00880BAD">
            <w:rPr>
              <w:sz w:val="22"/>
              <w:szCs w:val="22"/>
            </w:rPr>
            <w:instrText xml:space="preserve"> PAGE   \* MERGEFORMAT </w:instrText>
          </w:r>
          <w:r w:rsidRPr="00880BAD">
            <w:rPr>
              <w:sz w:val="22"/>
              <w:szCs w:val="22"/>
            </w:rPr>
            <w:fldChar w:fldCharType="separate"/>
          </w:r>
          <w:r w:rsidR="000F7BBB" w:rsidRPr="000F7BBB">
            <w:rPr>
              <w:noProof/>
              <w:szCs w:val="22"/>
            </w:rPr>
            <w:t>5</w:t>
          </w:r>
          <w:r w:rsidRPr="00880BAD">
            <w:rPr>
              <w:sz w:val="22"/>
              <w:szCs w:val="22"/>
            </w:rPr>
            <w:fldChar w:fldCharType="end"/>
          </w:r>
        </w:p>
        <w:p w:rsidR="009121A7" w:rsidRPr="00880BAD" w:rsidRDefault="009121A7" w:rsidP="00D72F86">
          <w:pPr>
            <w:pStyle w:val="Footer"/>
            <w:spacing w:before="120"/>
            <w:jc w:val="center"/>
            <w:rPr>
              <w:rFonts w:cs="Arial"/>
              <w:szCs w:val="22"/>
            </w:rPr>
          </w:pPr>
        </w:p>
      </w:tc>
    </w:tr>
  </w:tbl>
  <w:p w:rsidR="009121A7" w:rsidRPr="00635568" w:rsidRDefault="00635568" w:rsidP="00635568">
    <w:pPr>
      <w:pStyle w:val="Footer"/>
      <w:spacing w:before="120" w:after="60" w:line="240" w:lineRule="exact"/>
      <w:jc w:val="center"/>
      <w:rPr>
        <w:rFonts w:cs="Arial"/>
        <w:sz w:val="14"/>
        <w:szCs w:val="14"/>
      </w:rPr>
    </w:pPr>
    <w:r w:rsidRPr="00635568">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635568" w:rsidRDefault="00635568" w:rsidP="00635568">
    <w:pPr>
      <w:pStyle w:val="Footer"/>
      <w:tabs>
        <w:tab w:val="clear" w:pos="4153"/>
        <w:tab w:val="clear" w:pos="8306"/>
        <w:tab w:val="right" w:pos="6804"/>
      </w:tabs>
      <w:spacing w:after="60"/>
      <w:jc w:val="center"/>
      <w:rPr>
        <w:rFonts w:cs="Arial"/>
        <w:sz w:val="14"/>
        <w:szCs w:val="14"/>
      </w:rPr>
    </w:pPr>
    <w:r w:rsidRPr="00635568">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635568" w:rsidRDefault="00635568" w:rsidP="00635568">
    <w:pPr>
      <w:pStyle w:val="Footer"/>
      <w:jc w:val="center"/>
      <w:rPr>
        <w:rFonts w:cs="Arial"/>
        <w:sz w:val="14"/>
        <w:szCs w:val="14"/>
      </w:rPr>
    </w:pPr>
    <w:r w:rsidRPr="00635568">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880BAD" w:rsidRDefault="009121A7" w:rsidP="00D72F86">
    <w:pPr>
      <w:pStyle w:val="Footer"/>
      <w:tabs>
        <w:tab w:val="clear" w:pos="4153"/>
        <w:tab w:val="clear" w:pos="8306"/>
        <w:tab w:val="right" w:pos="6804"/>
      </w:tabs>
      <w:spacing w:after="60"/>
      <w:jc w:val="right"/>
      <w:rPr>
        <w:sz w:val="22"/>
        <w:szCs w:val="22"/>
      </w:rPr>
    </w:pPr>
    <w:r w:rsidRPr="00880BAD">
      <w:rPr>
        <w:sz w:val="22"/>
        <w:szCs w:val="22"/>
      </w:rPr>
      <w:t>Draft Variation 31</w:t>
    </w:r>
    <w:r>
      <w:rPr>
        <w:sz w:val="22"/>
        <w:szCs w:val="22"/>
      </w:rPr>
      <w:t>5</w:t>
    </w:r>
    <w:r w:rsidRPr="00880BAD">
      <w:rPr>
        <w:sz w:val="22"/>
        <w:szCs w:val="22"/>
      </w:rPr>
      <w:t xml:space="preserve"> – for public consultation</w:t>
    </w:r>
    <w:r w:rsidRPr="00880BAD">
      <w:rPr>
        <w:sz w:val="22"/>
        <w:szCs w:val="22"/>
      </w:rPr>
      <w:tab/>
      <w:t xml:space="preserve"> Page </w:t>
    </w:r>
    <w:r w:rsidRPr="00880BAD">
      <w:rPr>
        <w:sz w:val="22"/>
        <w:szCs w:val="22"/>
      </w:rPr>
      <w:fldChar w:fldCharType="begin"/>
    </w:r>
    <w:r w:rsidRPr="00880BAD">
      <w:rPr>
        <w:sz w:val="22"/>
        <w:szCs w:val="22"/>
      </w:rPr>
      <w:instrText xml:space="preserve"> PAGE </w:instrText>
    </w:r>
    <w:r w:rsidRPr="00880BAD">
      <w:rPr>
        <w:sz w:val="22"/>
        <w:szCs w:val="22"/>
      </w:rPr>
      <w:fldChar w:fldCharType="separate"/>
    </w:r>
    <w:r w:rsidR="00635568">
      <w:rPr>
        <w:noProof/>
        <w:sz w:val="22"/>
        <w:szCs w:val="22"/>
      </w:rPr>
      <w:t>ii</w:t>
    </w:r>
    <w:r w:rsidRPr="00880BAD">
      <w:rPr>
        <w:sz w:val="22"/>
        <w:szCs w:val="22"/>
      </w:rPr>
      <w:fldChar w:fldCharType="end"/>
    </w:r>
  </w:p>
  <w:p w:rsidR="008519F0" w:rsidRDefault="009121A7" w:rsidP="00D72F86">
    <w:pPr>
      <w:pStyle w:val="Footer"/>
      <w:tabs>
        <w:tab w:val="clear" w:pos="4153"/>
        <w:tab w:val="clear" w:pos="8306"/>
        <w:tab w:val="right" w:pos="6804"/>
      </w:tabs>
      <w:jc w:val="center"/>
      <w:rPr>
        <w:sz w:val="22"/>
        <w:szCs w:val="22"/>
      </w:rPr>
    </w:pPr>
    <w:r w:rsidRPr="00880BAD">
      <w:rPr>
        <w:sz w:val="22"/>
        <w:szCs w:val="22"/>
      </w:rPr>
      <w:t>July 2012</w:t>
    </w:r>
  </w:p>
  <w:p w:rsidR="009121A7" w:rsidRPr="00635568" w:rsidRDefault="00635568" w:rsidP="00635568">
    <w:pPr>
      <w:pStyle w:val="Footer"/>
      <w:tabs>
        <w:tab w:val="clear" w:pos="4153"/>
        <w:tab w:val="clear" w:pos="8306"/>
        <w:tab w:val="right" w:pos="6804"/>
      </w:tabs>
      <w:jc w:val="center"/>
      <w:rPr>
        <w:rFonts w:cs="Arial"/>
        <w:sz w:val="14"/>
        <w:szCs w:val="14"/>
      </w:rPr>
    </w:pPr>
    <w:r w:rsidRPr="00635568">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635568" w:rsidRDefault="00635568" w:rsidP="00635568">
    <w:pPr>
      <w:pStyle w:val="Footer"/>
      <w:jc w:val="center"/>
      <w:rPr>
        <w:rFonts w:cs="Arial"/>
        <w:sz w:val="14"/>
        <w:szCs w:val="14"/>
      </w:rPr>
    </w:pPr>
    <w:r w:rsidRPr="00635568">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880BAD" w:rsidRDefault="009121A7" w:rsidP="00D72F86">
    <w:pPr>
      <w:pStyle w:val="Footer"/>
      <w:tabs>
        <w:tab w:val="clear" w:pos="4153"/>
        <w:tab w:val="clear" w:pos="8306"/>
        <w:tab w:val="right" w:pos="6804"/>
      </w:tabs>
      <w:spacing w:after="60"/>
      <w:ind w:firstLine="720"/>
      <w:jc w:val="right"/>
      <w:rPr>
        <w:sz w:val="22"/>
        <w:szCs w:val="22"/>
      </w:rPr>
    </w:pPr>
    <w:r w:rsidRPr="00880BAD">
      <w:rPr>
        <w:sz w:val="22"/>
        <w:szCs w:val="22"/>
      </w:rPr>
      <w:t xml:space="preserve">Draft Variation </w:t>
    </w:r>
    <w:r>
      <w:rPr>
        <w:sz w:val="22"/>
        <w:szCs w:val="22"/>
      </w:rPr>
      <w:t>315</w:t>
    </w:r>
    <w:r w:rsidRPr="00880BAD">
      <w:rPr>
        <w:sz w:val="22"/>
        <w:szCs w:val="22"/>
      </w:rPr>
      <w:t xml:space="preserve"> – for public consultation</w:t>
    </w:r>
    <w:r w:rsidRPr="00880BAD">
      <w:rPr>
        <w:sz w:val="22"/>
        <w:szCs w:val="22"/>
      </w:rPr>
      <w:tab/>
      <w:t xml:space="preserve"> Page </w:t>
    </w:r>
    <w:r w:rsidRPr="00880BAD">
      <w:rPr>
        <w:sz w:val="22"/>
        <w:szCs w:val="22"/>
      </w:rPr>
      <w:fldChar w:fldCharType="begin"/>
    </w:r>
    <w:r w:rsidRPr="00880BAD">
      <w:rPr>
        <w:sz w:val="22"/>
        <w:szCs w:val="22"/>
      </w:rPr>
      <w:instrText xml:space="preserve"> PAGE </w:instrText>
    </w:r>
    <w:r w:rsidRPr="00880BAD">
      <w:rPr>
        <w:sz w:val="22"/>
        <w:szCs w:val="22"/>
      </w:rPr>
      <w:fldChar w:fldCharType="separate"/>
    </w:r>
    <w:r w:rsidR="000F7BBB">
      <w:rPr>
        <w:noProof/>
        <w:sz w:val="22"/>
        <w:szCs w:val="22"/>
      </w:rPr>
      <w:t>18</w:t>
    </w:r>
    <w:r w:rsidRPr="00880BAD">
      <w:rPr>
        <w:sz w:val="22"/>
        <w:szCs w:val="22"/>
      </w:rPr>
      <w:fldChar w:fldCharType="end"/>
    </w:r>
  </w:p>
  <w:p w:rsidR="009121A7" w:rsidRDefault="009121A7" w:rsidP="00D72F86">
    <w:pPr>
      <w:pStyle w:val="Footer"/>
      <w:tabs>
        <w:tab w:val="clear" w:pos="4153"/>
        <w:tab w:val="clear" w:pos="8306"/>
        <w:tab w:val="right" w:pos="6804"/>
      </w:tabs>
      <w:jc w:val="center"/>
      <w:rPr>
        <w:sz w:val="22"/>
        <w:szCs w:val="22"/>
      </w:rPr>
    </w:pPr>
    <w:r w:rsidRPr="00880BAD">
      <w:rPr>
        <w:sz w:val="22"/>
        <w:szCs w:val="22"/>
      </w:rPr>
      <w:t>July 2012</w:t>
    </w:r>
  </w:p>
  <w:p w:rsidR="009121A7" w:rsidRPr="00635568" w:rsidRDefault="00635568" w:rsidP="00635568">
    <w:pPr>
      <w:pStyle w:val="Footer"/>
      <w:tabs>
        <w:tab w:val="clear" w:pos="4153"/>
        <w:tab w:val="clear" w:pos="8306"/>
        <w:tab w:val="right" w:pos="6804"/>
      </w:tabs>
      <w:jc w:val="center"/>
      <w:rPr>
        <w:rFonts w:cs="Arial"/>
        <w:sz w:val="14"/>
        <w:szCs w:val="14"/>
      </w:rPr>
    </w:pPr>
    <w:r w:rsidRPr="00635568">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863"/>
      <w:gridCol w:w="5742"/>
      <w:gridCol w:w="1573"/>
    </w:tblGrid>
    <w:tr w:rsidR="009121A7" w:rsidTr="00D72F86">
      <w:tc>
        <w:tcPr>
          <w:tcW w:w="1061" w:type="pct"/>
          <w:tcBorders>
            <w:top w:val="single" w:sz="4" w:space="0" w:color="auto"/>
          </w:tcBorders>
        </w:tcPr>
        <w:p w:rsidR="009121A7" w:rsidRDefault="009121A7" w:rsidP="00D72F86">
          <w:pPr>
            <w:pStyle w:val="Footer"/>
            <w:spacing w:before="120"/>
            <w:rPr>
              <w:rFonts w:cs="Arial"/>
              <w:sz w:val="18"/>
            </w:rPr>
          </w:pPr>
          <w:r>
            <w:rPr>
              <w:rFonts w:cs="Arial"/>
              <w:sz w:val="18"/>
            </w:rPr>
            <w:t xml:space="preserve">contents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ii</w:t>
          </w:r>
          <w:r>
            <w:rPr>
              <w:rStyle w:val="PageNumber"/>
              <w:sz w:val="18"/>
            </w:rPr>
            <w:fldChar w:fldCharType="end"/>
          </w:r>
        </w:p>
      </w:tc>
      <w:tc>
        <w:tcPr>
          <w:tcW w:w="3092" w:type="pct"/>
          <w:tcBorders>
            <w:top w:val="single" w:sz="4" w:space="0" w:color="auto"/>
          </w:tcBorders>
        </w:tcPr>
        <w:p w:rsidR="009121A7" w:rsidRPr="006C63B9" w:rsidRDefault="009121A7" w:rsidP="00D72F86">
          <w:pPr>
            <w:pStyle w:val="Footer"/>
            <w:spacing w:before="120" w:after="60" w:line="240" w:lineRule="exact"/>
            <w:rPr>
              <w:rFonts w:cs="Arial"/>
            </w:rPr>
          </w:pPr>
          <w:r>
            <w:rPr>
              <w:rFonts w:cs="Arial"/>
            </w:rPr>
            <w:t>Suburb Precinct Code</w:t>
          </w:r>
        </w:p>
        <w:p w:rsidR="009121A7" w:rsidRPr="006C63B9" w:rsidRDefault="009121A7" w:rsidP="00D72F86">
          <w:pPr>
            <w:pStyle w:val="Footer"/>
            <w:rPr>
              <w:rFonts w:cs="Arial"/>
            </w:rPr>
          </w:pPr>
          <w:r w:rsidRPr="006C63B9">
            <w:rPr>
              <w:rFonts w:cs="Arial"/>
            </w:rPr>
            <w:t>DRAFT</w:t>
          </w:r>
        </w:p>
      </w:tc>
      <w:tc>
        <w:tcPr>
          <w:tcW w:w="847" w:type="pct"/>
          <w:tcBorders>
            <w:top w:val="single" w:sz="4" w:space="0" w:color="auto"/>
          </w:tcBorders>
        </w:tcPr>
        <w:p w:rsidR="009121A7" w:rsidRDefault="009121A7" w:rsidP="00D72F86">
          <w:pPr>
            <w:pStyle w:val="Footer"/>
            <w:spacing w:before="120"/>
            <w:rPr>
              <w:rFonts w:cs="Arial"/>
              <w:sz w:val="18"/>
            </w:rPr>
          </w:pPr>
          <w:r>
            <w:rPr>
              <w:rFonts w:cs="Arial"/>
              <w:sz w:val="18"/>
            </w:rPr>
            <w:t>NIxxxxxxxx</w:t>
          </w:r>
        </w:p>
      </w:tc>
    </w:tr>
  </w:tbl>
  <w:p w:rsidR="009121A7" w:rsidRDefault="009121A7" w:rsidP="00D72F86">
    <w:pPr>
      <w:pStyle w:val="Status"/>
      <w:spacing w:before="20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880BAD" w:rsidRDefault="009121A7" w:rsidP="00D72F86">
    <w:pPr>
      <w:rPr>
        <w:sz w:val="22"/>
        <w:szCs w:val="22"/>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9121A7" w:rsidRPr="00880BAD" w:rsidTr="00D72F86">
      <w:tc>
        <w:tcPr>
          <w:tcW w:w="1061" w:type="pct"/>
          <w:tcBorders>
            <w:top w:val="single" w:sz="4" w:space="0" w:color="auto"/>
          </w:tcBorders>
        </w:tcPr>
        <w:p w:rsidR="009121A7" w:rsidRPr="00880BAD" w:rsidRDefault="009121A7" w:rsidP="00D72F86">
          <w:pPr>
            <w:pStyle w:val="Footer"/>
            <w:spacing w:before="120"/>
            <w:rPr>
              <w:rFonts w:cs="Arial"/>
              <w:szCs w:val="22"/>
            </w:rPr>
          </w:pPr>
        </w:p>
      </w:tc>
      <w:tc>
        <w:tcPr>
          <w:tcW w:w="3092" w:type="pct"/>
          <w:tcBorders>
            <w:top w:val="single" w:sz="4" w:space="0" w:color="auto"/>
          </w:tcBorders>
        </w:tcPr>
        <w:p w:rsidR="009121A7" w:rsidRPr="00880BAD" w:rsidRDefault="009121A7" w:rsidP="00D72F86">
          <w:pPr>
            <w:pStyle w:val="Footer"/>
            <w:spacing w:before="120" w:after="60" w:line="240" w:lineRule="exact"/>
            <w:jc w:val="center"/>
            <w:rPr>
              <w:rFonts w:cs="Arial"/>
              <w:szCs w:val="22"/>
            </w:rPr>
          </w:pPr>
          <w:r>
            <w:rPr>
              <w:rFonts w:cs="Arial"/>
              <w:sz w:val="22"/>
              <w:szCs w:val="22"/>
            </w:rPr>
            <w:t>Aranda</w:t>
          </w:r>
          <w:r w:rsidRPr="00880BAD">
            <w:rPr>
              <w:rFonts w:cs="Arial"/>
              <w:sz w:val="22"/>
              <w:szCs w:val="22"/>
            </w:rPr>
            <w:t xml:space="preserve"> Precinct Code</w:t>
          </w:r>
        </w:p>
        <w:p w:rsidR="009121A7" w:rsidRPr="00880BAD" w:rsidRDefault="009121A7" w:rsidP="00D72F86">
          <w:pPr>
            <w:pStyle w:val="FooterInfoCentre"/>
            <w:rPr>
              <w:sz w:val="22"/>
              <w:szCs w:val="22"/>
            </w:rPr>
          </w:pPr>
        </w:p>
      </w:tc>
      <w:tc>
        <w:tcPr>
          <w:tcW w:w="847" w:type="pct"/>
          <w:tcBorders>
            <w:top w:val="single" w:sz="4" w:space="0" w:color="auto"/>
          </w:tcBorders>
        </w:tcPr>
        <w:p w:rsidR="009121A7" w:rsidRPr="00880BAD" w:rsidRDefault="009121A7" w:rsidP="00D72F86">
          <w:pPr>
            <w:pStyle w:val="Footer"/>
            <w:spacing w:before="120"/>
            <w:jc w:val="right"/>
            <w:rPr>
              <w:rFonts w:cs="Arial"/>
              <w:szCs w:val="22"/>
            </w:rPr>
          </w:pPr>
        </w:p>
      </w:tc>
    </w:tr>
  </w:tbl>
  <w:p w:rsidR="009121A7" w:rsidRPr="00635568" w:rsidRDefault="00635568" w:rsidP="00635568">
    <w:pPr>
      <w:pStyle w:val="Footer"/>
      <w:spacing w:before="120" w:after="60" w:line="240" w:lineRule="exact"/>
      <w:jc w:val="center"/>
      <w:rPr>
        <w:rFonts w:cs="Arial"/>
        <w:sz w:val="14"/>
        <w:szCs w:val="14"/>
      </w:rPr>
    </w:pPr>
    <w:r w:rsidRPr="00635568">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A6C" w:rsidRDefault="001F0A6C" w:rsidP="00246081">
      <w:r>
        <w:separator/>
      </w:r>
    </w:p>
  </w:footnote>
  <w:footnote w:type="continuationSeparator" w:id="0">
    <w:p w:rsidR="001F0A6C" w:rsidRDefault="001F0A6C" w:rsidP="00246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568" w:rsidRDefault="0063556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4D0943" w:rsidRDefault="009121A7" w:rsidP="00D72F8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865173" w:rsidRDefault="009121A7" w:rsidP="00D72F8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865173" w:rsidRDefault="009121A7" w:rsidP="00D72F8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568" w:rsidRDefault="0063556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3A45AF" w:rsidRDefault="009121A7" w:rsidP="00D72F86">
    <w:pPr>
      <w:pStyle w:val="Header"/>
      <w:rPr>
        <w:szCs w:val="2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rsidP="00D72F86">
    <w:pPr>
      <w:pStyle w:val="Header"/>
      <w:jc w:val="center"/>
      <w:rPr>
        <w:rFonts w:ascii="Calibri" w:hAnsi="Calibri" w:cs="Calibri"/>
        <w:b/>
        <w:sz w:val="32"/>
        <w:szCs w:val="32"/>
      </w:rPr>
    </w:pPr>
  </w:p>
  <w:p w:rsidR="009121A7" w:rsidRPr="00550BD4" w:rsidRDefault="009121A7" w:rsidP="000A7683">
    <w:pPr>
      <w:pStyle w:val="Header"/>
      <w:tabs>
        <w:tab w:val="left" w:pos="420"/>
      </w:tabs>
      <w:spacing w:before="360"/>
      <w:rPr>
        <w:rFonts w:ascii="Calibri" w:hAnsi="Calibri" w:cs="Calibri"/>
        <w:b/>
        <w:sz w:val="32"/>
        <w:szCs w:val="32"/>
      </w:rPr>
    </w:pPr>
    <w:r>
      <w:rPr>
        <w:rFonts w:ascii="Calibri" w:hAnsi="Calibri" w:cs="Calibri"/>
        <w:b/>
        <w:sz w:val="32"/>
        <w:szCs w:val="32"/>
      </w:rPr>
      <w:tab/>
    </w:r>
  </w:p>
  <w:p w:rsidR="009121A7" w:rsidRDefault="009121A7" w:rsidP="00D72F86">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rsidP="003F3738">
    <w:pPr>
      <w:pStyle w:val="Header"/>
      <w:jc w:val="right"/>
      <w:rPr>
        <w:rFonts w:ascii="Calibri" w:hAnsi="Calibri" w:cs="Calibri"/>
        <w:b/>
        <w:sz w:val="32"/>
        <w:szCs w:val="32"/>
      </w:rPr>
    </w:pPr>
    <w:r w:rsidRPr="004D5A90">
      <w:rPr>
        <w:b/>
      </w:rPr>
      <w:t>Annexure A</w:t>
    </w:r>
    <w:r>
      <w:rPr>
        <w:rFonts w:ascii="Calibri" w:hAnsi="Calibri" w:cs="Calibri"/>
        <w:b/>
        <w:noProof/>
        <w:lang w:eastAsia="en-AU"/>
      </w:rPr>
      <w:t xml:space="preserve"> </w:t>
    </w:r>
    <w:r w:rsidR="000F7BBB">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A7" w:rsidRPr="00550BD4" w:rsidRDefault="009121A7" w:rsidP="00D72F86">
    <w:pPr>
      <w:pStyle w:val="Header"/>
      <w:spacing w:before="360"/>
      <w:jc w:val="center"/>
      <w:rPr>
        <w:rFonts w:ascii="Calibri" w:hAnsi="Calibri" w:cs="Calibri"/>
        <w:b/>
        <w:sz w:val="32"/>
        <w:szCs w:val="32"/>
      </w:rPr>
    </w:pPr>
  </w:p>
  <w:p w:rsidR="009121A7" w:rsidRDefault="009121A7" w:rsidP="00D72F86">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Default="009121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1A7" w:rsidRPr="00344ECD" w:rsidRDefault="009121A7" w:rsidP="00D72F86">
    <w:pPr>
      <w:pStyle w:val="Header"/>
      <w:jc w:val="right"/>
      <w:rPr>
        <w:b/>
        <w:sz w:val="22"/>
        <w:szCs w:val="22"/>
      </w:rPr>
    </w:pPr>
    <w:r w:rsidRPr="00344ECD">
      <w:rPr>
        <w:b/>
        <w:sz w:val="22"/>
        <w:szCs w:val="22"/>
      </w:rPr>
      <w:t>Attachment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815C4"/>
    <w:multiLevelType w:val="hybridMultilevel"/>
    <w:tmpl w:val="FDA652B8"/>
    <w:lvl w:ilvl="0" w:tplc="9256711E">
      <w:start w:val="1"/>
      <w:numFmt w:val="bullet"/>
      <w:lvlText w:val="-"/>
      <w:lvlJc w:val="left"/>
      <w:pPr>
        <w:ind w:left="1440" w:hanging="360"/>
      </w:pPr>
      <w:rPr>
        <w:rFonts w:ascii="Arial" w:hAnsi="Arial" w:hint="default"/>
      </w:rPr>
    </w:lvl>
    <w:lvl w:ilvl="1" w:tplc="0C090003">
      <w:start w:val="1"/>
      <w:numFmt w:val="bullet"/>
      <w:lvlText w:val="o"/>
      <w:lvlJc w:val="left"/>
      <w:pPr>
        <w:ind w:left="1440" w:hanging="360"/>
      </w:pPr>
      <w:rPr>
        <w:rFonts w:ascii="Courier New" w:hAnsi="Courier New" w:hint="default"/>
      </w:rPr>
    </w:lvl>
    <w:lvl w:ilvl="2" w:tplc="9256711E">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400AE"/>
    <w:multiLevelType w:val="multilevel"/>
    <w:tmpl w:val="A4FE1F60"/>
    <w:lvl w:ilvl="0">
      <w:start w:val="1"/>
      <w:numFmt w:val="decimal"/>
      <w:pStyle w:val="DVsectionheading"/>
      <w:lvlText w:val="%1."/>
      <w:lvlJc w:val="left"/>
      <w:pPr>
        <w:tabs>
          <w:tab w:val="num" w:pos="0"/>
        </w:tabs>
      </w:pPr>
      <w:rPr>
        <w:rFonts w:cs="Times New Roman" w:hint="default"/>
      </w:rPr>
    </w:lvl>
    <w:lvl w:ilvl="1">
      <w:start w:val="1"/>
      <w:numFmt w:val="decimal"/>
      <w:pStyle w:val="DVsectionheading2"/>
      <w:lvlText w:val="%1.%2"/>
      <w:lvlJc w:val="left"/>
      <w:pPr>
        <w:tabs>
          <w:tab w:val="num" w:pos="0"/>
        </w:tabs>
      </w:pPr>
      <w:rPr>
        <w:rFonts w:cs="Times New Roman" w:hint="default"/>
      </w:rPr>
    </w:lvl>
    <w:lvl w:ilvl="2">
      <w:start w:val="1"/>
      <w:numFmt w:val="decimal"/>
      <w:pStyle w:val="DVsectionheading3"/>
      <w:lvlText w:val="%1.%2.%3"/>
      <w:lvlJc w:val="left"/>
      <w:pPr>
        <w:tabs>
          <w:tab w:val="num" w:pos="0"/>
        </w:tabs>
      </w:pPr>
      <w:rPr>
        <w:rFonts w:cs="Times New Roman" w:hint="default"/>
      </w:rPr>
    </w:lvl>
    <w:lvl w:ilvl="3">
      <w:start w:val="1"/>
      <w:numFmt w:val="decimal"/>
      <w:pStyle w:val="DV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4" w15:restartNumberingAfterBreak="0">
    <w:nsid w:val="120C79E2"/>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6A55CAD"/>
    <w:multiLevelType w:val="multilevel"/>
    <w:tmpl w:val="1C229748"/>
    <w:lvl w:ilvl="0">
      <w:start w:val="1"/>
      <w:numFmt w:val="none"/>
      <w:lvlText w:val="1.2"/>
      <w:lvlJc w:val="left"/>
      <w:pPr>
        <w:ind w:left="357" w:hanging="357"/>
      </w:pPr>
      <w:rPr>
        <w:rFonts w:cs="Times New Roman" w:hint="default"/>
      </w:rPr>
    </w:lvl>
    <w:lvl w:ilvl="1">
      <w:start w:val="1"/>
      <w:numFmt w:val="decimal"/>
      <w:lvlText w:val="1.%2"/>
      <w:lvlJc w:val="left"/>
      <w:pPr>
        <w:ind w:left="357" w:hanging="35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7"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8" w15:restartNumberingAfterBreak="0">
    <w:nsid w:val="22024E8B"/>
    <w:multiLevelType w:val="multilevel"/>
    <w:tmpl w:val="4B3CCD50"/>
    <w:lvl w:ilvl="0">
      <w:start w:val="1"/>
      <w:numFmt w:val="bullet"/>
      <w:lvlText w:val=""/>
      <w:lvlJc w:val="left"/>
      <w:pPr>
        <w:ind w:left="1077" w:hanging="357"/>
      </w:pPr>
      <w:rPr>
        <w:rFonts w:ascii="Symbol" w:hAnsi="Symbol" w:hint="default"/>
      </w:rPr>
    </w:lvl>
    <w:lvl w:ilvl="1">
      <w:start w:val="1"/>
      <w:numFmt w:val="decimal"/>
      <w:lvlText w:val="1.%2"/>
      <w:lvlJc w:val="left"/>
      <w:pPr>
        <w:ind w:left="1077" w:hanging="357"/>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584" w:hanging="864"/>
      </w:pPr>
      <w:rPr>
        <w:rFonts w:cs="Times New Roman" w:hint="default"/>
      </w:rPr>
    </w:lvl>
    <w:lvl w:ilvl="4">
      <w:start w:val="1"/>
      <w:numFmt w:val="decimal"/>
      <w:lvlText w:val="%1.%2.%3.%4.%5"/>
      <w:lvlJc w:val="left"/>
      <w:pPr>
        <w:ind w:left="1728" w:hanging="1008"/>
      </w:pPr>
      <w:rPr>
        <w:rFonts w:cs="Times New Roman" w:hint="default"/>
      </w:rPr>
    </w:lvl>
    <w:lvl w:ilvl="5">
      <w:start w:val="1"/>
      <w:numFmt w:val="bullet"/>
      <w:lvlText w:val="-"/>
      <w:lvlJc w:val="left"/>
      <w:pPr>
        <w:ind w:left="1872" w:hanging="1152"/>
      </w:pPr>
      <w:rPr>
        <w:rFonts w:ascii="Arial" w:hAnsi="Arial"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9" w15:restartNumberingAfterBreak="0">
    <w:nsid w:val="224F7737"/>
    <w:multiLevelType w:val="hybridMultilevel"/>
    <w:tmpl w:val="86C0E68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E1D5040"/>
    <w:multiLevelType w:val="hybridMultilevel"/>
    <w:tmpl w:val="10A4E4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4" w15:restartNumberingAfterBreak="0">
    <w:nsid w:val="35EE3422"/>
    <w:multiLevelType w:val="hybridMultilevel"/>
    <w:tmpl w:val="8E84C8A2"/>
    <w:lvl w:ilvl="0" w:tplc="FFFFFFFF">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5"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CB36971"/>
    <w:multiLevelType w:val="hybridMultilevel"/>
    <w:tmpl w:val="B97EA27C"/>
    <w:lvl w:ilvl="0" w:tplc="FFFFFFFF">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7"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8"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03" w:tentative="1">
      <w:start w:val="1"/>
      <w:numFmt w:val="lowerLetter"/>
      <w:lvlText w:val="%2."/>
      <w:lvlJc w:val="left"/>
      <w:pPr>
        <w:ind w:left="1866" w:hanging="360"/>
      </w:pPr>
      <w:rPr>
        <w:rFonts w:cs="Times New Roman"/>
      </w:rPr>
    </w:lvl>
    <w:lvl w:ilvl="2" w:tplc="0C090005" w:tentative="1">
      <w:start w:val="1"/>
      <w:numFmt w:val="lowerRoman"/>
      <w:lvlText w:val="%3."/>
      <w:lvlJc w:val="right"/>
      <w:pPr>
        <w:ind w:left="2586" w:hanging="180"/>
      </w:pPr>
      <w:rPr>
        <w:rFonts w:cs="Times New Roman"/>
      </w:rPr>
    </w:lvl>
    <w:lvl w:ilvl="3" w:tplc="0C090001" w:tentative="1">
      <w:start w:val="1"/>
      <w:numFmt w:val="decimal"/>
      <w:lvlText w:val="%4."/>
      <w:lvlJc w:val="left"/>
      <w:pPr>
        <w:ind w:left="3306" w:hanging="360"/>
      </w:pPr>
      <w:rPr>
        <w:rFonts w:cs="Times New Roman"/>
      </w:rPr>
    </w:lvl>
    <w:lvl w:ilvl="4" w:tplc="0C090003" w:tentative="1">
      <w:start w:val="1"/>
      <w:numFmt w:val="lowerLetter"/>
      <w:lvlText w:val="%5."/>
      <w:lvlJc w:val="left"/>
      <w:pPr>
        <w:ind w:left="4026" w:hanging="360"/>
      </w:pPr>
      <w:rPr>
        <w:rFonts w:cs="Times New Roman"/>
      </w:rPr>
    </w:lvl>
    <w:lvl w:ilvl="5" w:tplc="0C090005" w:tentative="1">
      <w:start w:val="1"/>
      <w:numFmt w:val="lowerRoman"/>
      <w:lvlText w:val="%6."/>
      <w:lvlJc w:val="right"/>
      <w:pPr>
        <w:ind w:left="4746" w:hanging="180"/>
      </w:pPr>
      <w:rPr>
        <w:rFonts w:cs="Times New Roman"/>
      </w:rPr>
    </w:lvl>
    <w:lvl w:ilvl="6" w:tplc="0C090001" w:tentative="1">
      <w:start w:val="1"/>
      <w:numFmt w:val="decimal"/>
      <w:lvlText w:val="%7."/>
      <w:lvlJc w:val="left"/>
      <w:pPr>
        <w:ind w:left="5466" w:hanging="360"/>
      </w:pPr>
      <w:rPr>
        <w:rFonts w:cs="Times New Roman"/>
      </w:rPr>
    </w:lvl>
    <w:lvl w:ilvl="7" w:tplc="0C090003" w:tentative="1">
      <w:start w:val="1"/>
      <w:numFmt w:val="lowerLetter"/>
      <w:lvlText w:val="%8."/>
      <w:lvlJc w:val="left"/>
      <w:pPr>
        <w:ind w:left="6186" w:hanging="360"/>
      </w:pPr>
      <w:rPr>
        <w:rFonts w:cs="Times New Roman"/>
      </w:rPr>
    </w:lvl>
    <w:lvl w:ilvl="8" w:tplc="0C090005" w:tentative="1">
      <w:start w:val="1"/>
      <w:numFmt w:val="lowerRoman"/>
      <w:lvlText w:val="%9."/>
      <w:lvlJc w:val="right"/>
      <w:pPr>
        <w:ind w:left="6906" w:hanging="180"/>
      </w:pPr>
      <w:rPr>
        <w:rFonts w:cs="Times New Roman"/>
      </w:rPr>
    </w:lvl>
  </w:abstractNum>
  <w:abstractNum w:abstractNumId="19"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3B2826"/>
    <w:multiLevelType w:val="hybridMultilevel"/>
    <w:tmpl w:val="0B7E46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15:restartNumberingAfterBreak="0">
    <w:nsid w:val="4E4C7ABE"/>
    <w:multiLevelType w:val="hybridMultilevel"/>
    <w:tmpl w:val="CAACAF0C"/>
    <w:lvl w:ilvl="0" w:tplc="0C090017">
      <w:start w:val="1"/>
      <w:numFmt w:val="lowerLetter"/>
      <w:lvlText w:val="%1)"/>
      <w:lvlJc w:val="left"/>
      <w:pPr>
        <w:ind w:left="1800" w:hanging="360"/>
      </w:pPr>
      <w:rPr>
        <w:rFonts w:cs="Times New Roman"/>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3"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5105D"/>
    <w:multiLevelType w:val="multilevel"/>
    <w:tmpl w:val="1D5A7CE0"/>
    <w:styleLink w:val="Style1"/>
    <w:lvl w:ilvl="0">
      <w:start w:val="1"/>
      <w:numFmt w:val="lowerLetter"/>
      <w:lvlText w:val="%1)"/>
      <w:lvlJc w:val="left"/>
      <w:pPr>
        <w:ind w:left="851" w:hanging="426"/>
      </w:pPr>
      <w:rPr>
        <w:rFonts w:cs="Times New Roman" w:hint="default"/>
      </w:rPr>
    </w:lvl>
    <w:lvl w:ilvl="1">
      <w:start w:val="1"/>
      <w:numFmt w:val="lowerRoman"/>
      <w:lvlText w:val="%2."/>
      <w:lvlJc w:val="left"/>
      <w:pPr>
        <w:ind w:left="1276" w:hanging="426"/>
      </w:pPr>
      <w:rPr>
        <w:rFonts w:cs="Times New Roman" w:hint="default"/>
      </w:rPr>
    </w:lvl>
    <w:lvl w:ilvl="2">
      <w:start w:val="1"/>
      <w:numFmt w:val="decimal"/>
      <w:lvlText w:val="%3."/>
      <w:lvlJc w:val="right"/>
      <w:pPr>
        <w:ind w:left="1701" w:hanging="426"/>
      </w:pPr>
      <w:rPr>
        <w:rFonts w:cs="Times New Roman" w:hint="default"/>
      </w:rPr>
    </w:lvl>
    <w:lvl w:ilvl="3">
      <w:start w:val="1"/>
      <w:numFmt w:val="decimal"/>
      <w:lvlText w:val="%4."/>
      <w:lvlJc w:val="left"/>
      <w:pPr>
        <w:ind w:left="2126" w:hanging="426"/>
      </w:pPr>
      <w:rPr>
        <w:rFonts w:cs="Times New Roman" w:hint="default"/>
      </w:rPr>
    </w:lvl>
    <w:lvl w:ilvl="4">
      <w:start w:val="1"/>
      <w:numFmt w:val="lowerLetter"/>
      <w:lvlText w:val="%5."/>
      <w:lvlJc w:val="left"/>
      <w:pPr>
        <w:ind w:left="2551" w:hanging="426"/>
      </w:pPr>
      <w:rPr>
        <w:rFonts w:cs="Times New Roman" w:hint="default"/>
      </w:rPr>
    </w:lvl>
    <w:lvl w:ilvl="5">
      <w:start w:val="1"/>
      <w:numFmt w:val="lowerRoman"/>
      <w:lvlText w:val="%6."/>
      <w:lvlJc w:val="right"/>
      <w:pPr>
        <w:ind w:left="2976" w:hanging="426"/>
      </w:pPr>
      <w:rPr>
        <w:rFonts w:cs="Times New Roman" w:hint="default"/>
      </w:rPr>
    </w:lvl>
    <w:lvl w:ilvl="6">
      <w:start w:val="1"/>
      <w:numFmt w:val="decimal"/>
      <w:lvlText w:val="%7."/>
      <w:lvlJc w:val="left"/>
      <w:pPr>
        <w:ind w:left="3401" w:hanging="426"/>
      </w:pPr>
      <w:rPr>
        <w:rFonts w:cs="Times New Roman" w:hint="default"/>
      </w:rPr>
    </w:lvl>
    <w:lvl w:ilvl="7">
      <w:start w:val="1"/>
      <w:numFmt w:val="lowerLetter"/>
      <w:lvlText w:val="%8."/>
      <w:lvlJc w:val="left"/>
      <w:pPr>
        <w:ind w:left="3826" w:hanging="426"/>
      </w:pPr>
      <w:rPr>
        <w:rFonts w:cs="Times New Roman" w:hint="default"/>
      </w:rPr>
    </w:lvl>
    <w:lvl w:ilvl="8">
      <w:start w:val="1"/>
      <w:numFmt w:val="lowerRoman"/>
      <w:lvlText w:val="%9."/>
      <w:lvlJc w:val="right"/>
      <w:pPr>
        <w:ind w:left="4251" w:hanging="426"/>
      </w:pPr>
      <w:rPr>
        <w:rFonts w:cs="Times New Roman" w:hint="default"/>
      </w:rPr>
    </w:lvl>
  </w:abstractNum>
  <w:abstractNum w:abstractNumId="25"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6" w15:restartNumberingAfterBreak="0">
    <w:nsid w:val="5625129F"/>
    <w:multiLevelType w:val="multilevel"/>
    <w:tmpl w:val="00EA9312"/>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58F878B1"/>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5E053D3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1" w15:restartNumberingAfterBreak="0">
    <w:nsid w:val="696520DD"/>
    <w:multiLevelType w:val="multilevel"/>
    <w:tmpl w:val="4EBA93E2"/>
    <w:lvl w:ilvl="0">
      <w:start w:val="1"/>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32"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15:restartNumberingAfterBreak="0">
    <w:nsid w:val="764F165E"/>
    <w:multiLevelType w:val="multilevel"/>
    <w:tmpl w:val="0C09001F"/>
    <w:numStyleLink w:val="111111"/>
  </w:abstractNum>
  <w:num w:numId="1">
    <w:abstractNumId w:val="30"/>
  </w:num>
  <w:num w:numId="2">
    <w:abstractNumId w:val="30"/>
  </w:num>
  <w:num w:numId="3">
    <w:abstractNumId w:val="11"/>
  </w:num>
  <w:num w:numId="4">
    <w:abstractNumId w:val="11"/>
  </w:num>
  <w:num w:numId="5">
    <w:abstractNumId w:val="11"/>
  </w:num>
  <w:num w:numId="6">
    <w:abstractNumId w:val="30"/>
  </w:num>
  <w:num w:numId="7">
    <w:abstractNumId w:val="31"/>
  </w:num>
  <w:num w:numId="8">
    <w:abstractNumId w:val="31"/>
  </w:num>
  <w:num w:numId="9">
    <w:abstractNumId w:val="24"/>
  </w:num>
  <w:num w:numId="10">
    <w:abstractNumId w:val="3"/>
  </w:num>
  <w:num w:numId="11">
    <w:abstractNumId w:val="31"/>
  </w:num>
  <w:num w:numId="12">
    <w:abstractNumId w:val="33"/>
  </w:num>
  <w:num w:numId="13">
    <w:abstractNumId w:val="11"/>
  </w:num>
  <w:num w:numId="14">
    <w:abstractNumId w:val="1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3"/>
  </w:num>
  <w:num w:numId="18">
    <w:abstractNumId w:val="19"/>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0"/>
  </w:num>
  <w:num w:numId="24">
    <w:abstractNumId w:val="1"/>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7"/>
  </w:num>
  <w:num w:numId="28">
    <w:abstractNumId w:val="32"/>
  </w:num>
  <w:num w:numId="29">
    <w:abstractNumId w:val="25"/>
  </w:num>
  <w:num w:numId="30">
    <w:abstractNumId w:val="6"/>
  </w:num>
  <w:num w:numId="31">
    <w:abstractNumId w:val="15"/>
  </w:num>
  <w:num w:numId="32">
    <w:abstractNumId w:val="9"/>
  </w:num>
  <w:num w:numId="33">
    <w:abstractNumId w:val="12"/>
  </w:num>
  <w:num w:numId="34">
    <w:abstractNumId w:val="8"/>
  </w:num>
  <w:num w:numId="35">
    <w:abstractNumId w:val="0"/>
  </w:num>
  <w:num w:numId="36">
    <w:abstractNumId w:val="2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14"/>
  </w:num>
  <w:num w:numId="39">
    <w:abstractNumId w:val="18"/>
  </w:num>
  <w:num w:numId="40">
    <w:abstractNumId w:val="16"/>
  </w:num>
  <w:num w:numId="41">
    <w:abstractNumId w:val="5"/>
  </w:num>
  <w:num w:numId="42">
    <w:abstractNumId w:val="26"/>
  </w:num>
  <w:num w:numId="43">
    <w:abstractNumId w:val="20"/>
  </w:num>
  <w:num w:numId="44">
    <w:abstractNumId w:val="22"/>
  </w:num>
  <w:num w:numId="45">
    <w:abstractNumId w:val="1"/>
  </w:num>
  <w:num w:numId="46">
    <w:abstractNumId w:val="27"/>
  </w:num>
  <w:num w:numId="47">
    <w:abstractNumId w:val="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46081"/>
    <w:rsid w:val="00011385"/>
    <w:rsid w:val="00020EF7"/>
    <w:rsid w:val="00021953"/>
    <w:rsid w:val="000276ED"/>
    <w:rsid w:val="00037C9C"/>
    <w:rsid w:val="0004097B"/>
    <w:rsid w:val="000467D8"/>
    <w:rsid w:val="000654F6"/>
    <w:rsid w:val="00077321"/>
    <w:rsid w:val="00091414"/>
    <w:rsid w:val="00095283"/>
    <w:rsid w:val="000A027E"/>
    <w:rsid w:val="000A7683"/>
    <w:rsid w:val="000B7E89"/>
    <w:rsid w:val="000D58AD"/>
    <w:rsid w:val="000F7BBB"/>
    <w:rsid w:val="00107279"/>
    <w:rsid w:val="00110C54"/>
    <w:rsid w:val="00112CB3"/>
    <w:rsid w:val="0018610D"/>
    <w:rsid w:val="001877D2"/>
    <w:rsid w:val="001B5277"/>
    <w:rsid w:val="001D199C"/>
    <w:rsid w:val="001F0A6C"/>
    <w:rsid w:val="001F28A9"/>
    <w:rsid w:val="0021078D"/>
    <w:rsid w:val="00211049"/>
    <w:rsid w:val="002163B2"/>
    <w:rsid w:val="00232A38"/>
    <w:rsid w:val="002362B4"/>
    <w:rsid w:val="0023670D"/>
    <w:rsid w:val="00237375"/>
    <w:rsid w:val="00246081"/>
    <w:rsid w:val="00251510"/>
    <w:rsid w:val="002552CF"/>
    <w:rsid w:val="002871C7"/>
    <w:rsid w:val="002919DB"/>
    <w:rsid w:val="002A3CB6"/>
    <w:rsid w:val="002A55B7"/>
    <w:rsid w:val="002B699F"/>
    <w:rsid w:val="002C0404"/>
    <w:rsid w:val="002C2DBF"/>
    <w:rsid w:val="002C7410"/>
    <w:rsid w:val="002E0CF0"/>
    <w:rsid w:val="002E223C"/>
    <w:rsid w:val="002F044B"/>
    <w:rsid w:val="0030349E"/>
    <w:rsid w:val="00304618"/>
    <w:rsid w:val="00311FB7"/>
    <w:rsid w:val="00323256"/>
    <w:rsid w:val="00336A6B"/>
    <w:rsid w:val="00344ECD"/>
    <w:rsid w:val="003603B0"/>
    <w:rsid w:val="00366515"/>
    <w:rsid w:val="00391495"/>
    <w:rsid w:val="003946F6"/>
    <w:rsid w:val="003A45AF"/>
    <w:rsid w:val="003C6525"/>
    <w:rsid w:val="003D082B"/>
    <w:rsid w:val="003D45BC"/>
    <w:rsid w:val="003F105D"/>
    <w:rsid w:val="003F1A29"/>
    <w:rsid w:val="003F3738"/>
    <w:rsid w:val="003F73AE"/>
    <w:rsid w:val="00406964"/>
    <w:rsid w:val="004135AA"/>
    <w:rsid w:val="00415CC0"/>
    <w:rsid w:val="00443F2F"/>
    <w:rsid w:val="004761FB"/>
    <w:rsid w:val="00493BCA"/>
    <w:rsid w:val="004B14C8"/>
    <w:rsid w:val="004B67EB"/>
    <w:rsid w:val="004D0943"/>
    <w:rsid w:val="004D1B89"/>
    <w:rsid w:val="004D5A90"/>
    <w:rsid w:val="004E360C"/>
    <w:rsid w:val="004F676C"/>
    <w:rsid w:val="00504CEB"/>
    <w:rsid w:val="00506426"/>
    <w:rsid w:val="005143DD"/>
    <w:rsid w:val="005266FF"/>
    <w:rsid w:val="00550BD4"/>
    <w:rsid w:val="00570112"/>
    <w:rsid w:val="0057581A"/>
    <w:rsid w:val="00591EE9"/>
    <w:rsid w:val="005932D9"/>
    <w:rsid w:val="005A4186"/>
    <w:rsid w:val="005A62C5"/>
    <w:rsid w:val="005B2A3E"/>
    <w:rsid w:val="005F19C8"/>
    <w:rsid w:val="00602B22"/>
    <w:rsid w:val="00612863"/>
    <w:rsid w:val="0061627D"/>
    <w:rsid w:val="006246B6"/>
    <w:rsid w:val="006261FF"/>
    <w:rsid w:val="00633EE0"/>
    <w:rsid w:val="00633F38"/>
    <w:rsid w:val="00635568"/>
    <w:rsid w:val="0065530A"/>
    <w:rsid w:val="00655626"/>
    <w:rsid w:val="00661D5F"/>
    <w:rsid w:val="006624D0"/>
    <w:rsid w:val="00671F28"/>
    <w:rsid w:val="00690F24"/>
    <w:rsid w:val="0069145E"/>
    <w:rsid w:val="0069205B"/>
    <w:rsid w:val="006A238B"/>
    <w:rsid w:val="006C63B9"/>
    <w:rsid w:val="006D4EAA"/>
    <w:rsid w:val="006D6E4E"/>
    <w:rsid w:val="006F2053"/>
    <w:rsid w:val="00704E9F"/>
    <w:rsid w:val="0071589E"/>
    <w:rsid w:val="00715B23"/>
    <w:rsid w:val="00716C0B"/>
    <w:rsid w:val="0072188D"/>
    <w:rsid w:val="0072328B"/>
    <w:rsid w:val="00730FB3"/>
    <w:rsid w:val="00734D8F"/>
    <w:rsid w:val="007448EF"/>
    <w:rsid w:val="0075292A"/>
    <w:rsid w:val="00753DBE"/>
    <w:rsid w:val="00776C11"/>
    <w:rsid w:val="00777F1F"/>
    <w:rsid w:val="00793107"/>
    <w:rsid w:val="007A113F"/>
    <w:rsid w:val="007D0943"/>
    <w:rsid w:val="007D53EC"/>
    <w:rsid w:val="007F419C"/>
    <w:rsid w:val="00810966"/>
    <w:rsid w:val="00841954"/>
    <w:rsid w:val="00845BC4"/>
    <w:rsid w:val="008519F0"/>
    <w:rsid w:val="00863B9F"/>
    <w:rsid w:val="00865173"/>
    <w:rsid w:val="00880BAD"/>
    <w:rsid w:val="008936A3"/>
    <w:rsid w:val="008F5033"/>
    <w:rsid w:val="00902057"/>
    <w:rsid w:val="009121A7"/>
    <w:rsid w:val="00920220"/>
    <w:rsid w:val="0094296B"/>
    <w:rsid w:val="00953D8F"/>
    <w:rsid w:val="00977966"/>
    <w:rsid w:val="009D026F"/>
    <w:rsid w:val="009E3209"/>
    <w:rsid w:val="00A057D7"/>
    <w:rsid w:val="00A14C05"/>
    <w:rsid w:val="00A2589C"/>
    <w:rsid w:val="00A32ECB"/>
    <w:rsid w:val="00A33C73"/>
    <w:rsid w:val="00A4199B"/>
    <w:rsid w:val="00A560A9"/>
    <w:rsid w:val="00A65E8C"/>
    <w:rsid w:val="00A70F72"/>
    <w:rsid w:val="00A74CAA"/>
    <w:rsid w:val="00A844A3"/>
    <w:rsid w:val="00AA6568"/>
    <w:rsid w:val="00AA75BD"/>
    <w:rsid w:val="00AB26B5"/>
    <w:rsid w:val="00AB37FF"/>
    <w:rsid w:val="00AC41C2"/>
    <w:rsid w:val="00AC4CDD"/>
    <w:rsid w:val="00AD440F"/>
    <w:rsid w:val="00B0022A"/>
    <w:rsid w:val="00B40C76"/>
    <w:rsid w:val="00B514B9"/>
    <w:rsid w:val="00B64E72"/>
    <w:rsid w:val="00B731C1"/>
    <w:rsid w:val="00B84C76"/>
    <w:rsid w:val="00B85F77"/>
    <w:rsid w:val="00B9110C"/>
    <w:rsid w:val="00B92741"/>
    <w:rsid w:val="00BD02B5"/>
    <w:rsid w:val="00BE1396"/>
    <w:rsid w:val="00BE432A"/>
    <w:rsid w:val="00C029DE"/>
    <w:rsid w:val="00C05AAC"/>
    <w:rsid w:val="00C23E15"/>
    <w:rsid w:val="00C31C20"/>
    <w:rsid w:val="00C4726B"/>
    <w:rsid w:val="00C74E7F"/>
    <w:rsid w:val="00C96617"/>
    <w:rsid w:val="00C97A5F"/>
    <w:rsid w:val="00CA128C"/>
    <w:rsid w:val="00CB0620"/>
    <w:rsid w:val="00CB06CE"/>
    <w:rsid w:val="00CB53CA"/>
    <w:rsid w:val="00CC668D"/>
    <w:rsid w:val="00CF3E2C"/>
    <w:rsid w:val="00D30A2D"/>
    <w:rsid w:val="00D43F5A"/>
    <w:rsid w:val="00D53A0B"/>
    <w:rsid w:val="00D64640"/>
    <w:rsid w:val="00D65A97"/>
    <w:rsid w:val="00D72F86"/>
    <w:rsid w:val="00D905A9"/>
    <w:rsid w:val="00D9583D"/>
    <w:rsid w:val="00DA2581"/>
    <w:rsid w:val="00DA65CF"/>
    <w:rsid w:val="00DC1DBE"/>
    <w:rsid w:val="00DC6079"/>
    <w:rsid w:val="00DD46A0"/>
    <w:rsid w:val="00DF1F46"/>
    <w:rsid w:val="00E0774B"/>
    <w:rsid w:val="00E421A1"/>
    <w:rsid w:val="00E47FFB"/>
    <w:rsid w:val="00E633F9"/>
    <w:rsid w:val="00E834D6"/>
    <w:rsid w:val="00E8726A"/>
    <w:rsid w:val="00EA5D01"/>
    <w:rsid w:val="00EB3EEB"/>
    <w:rsid w:val="00EB6972"/>
    <w:rsid w:val="00EC4ACA"/>
    <w:rsid w:val="00EC63A1"/>
    <w:rsid w:val="00ED586A"/>
    <w:rsid w:val="00ED7420"/>
    <w:rsid w:val="00EE04D7"/>
    <w:rsid w:val="00EF74E3"/>
    <w:rsid w:val="00F003A0"/>
    <w:rsid w:val="00F034A3"/>
    <w:rsid w:val="00F245D5"/>
    <w:rsid w:val="00F249A9"/>
    <w:rsid w:val="00F65206"/>
    <w:rsid w:val="00F73A3C"/>
    <w:rsid w:val="00F81120"/>
    <w:rsid w:val="00F92CE0"/>
    <w:rsid w:val="00F92E24"/>
    <w:rsid w:val="00F9707A"/>
    <w:rsid w:val="00FB173E"/>
    <w:rsid w:val="00FB5303"/>
    <w:rsid w:val="00FD3EC7"/>
    <w:rsid w:val="00FD69E7"/>
    <w:rsid w:val="00FE2530"/>
    <w:rsid w:val="00FE49E8"/>
    <w:rsid w:val="00FE6E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87A55D64-4A39-489A-A448-47482CCE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iPriority="0" w:unhideWhenUsed="1"/>
    <w:lsdException w:name="Block Text" w:semiHidden="1" w:uiPriority="0" w:unhideWhenUsed="1"/>
    <w:lsdException w:name="FollowedHyperlink" w:semiHidden="1" w:uiPriority="0" w:unhideWhenUsed="1"/>
    <w:lsdException w:name="Strong" w:uiPriority="22" w:qFormat="1"/>
    <w:lsdException w:name="Emphasis" w:uiPriority="20" w:qFormat="1"/>
    <w:lsdException w:name="Normal Table" w:semiHidden="1" w:unhideWhenUsed="1"/>
    <w:lsdException w:name="Outline List 2"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081"/>
    <w:pPr>
      <w:spacing w:after="0" w:line="240" w:lineRule="auto"/>
    </w:pPr>
    <w:rPr>
      <w:rFonts w:ascii="Arial" w:hAnsi="Arial" w:cs="Times New Roman"/>
      <w:sz w:val="24"/>
      <w:szCs w:val="20"/>
    </w:rPr>
  </w:style>
  <w:style w:type="paragraph" w:styleId="Heading1">
    <w:name w:val="heading 1"/>
    <w:basedOn w:val="Normal"/>
    <w:next w:val="Normal"/>
    <w:link w:val="Heading1Char"/>
    <w:uiPriority w:val="9"/>
    <w:qFormat/>
    <w:rsid w:val="00246081"/>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246081"/>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rsid w:val="00246081"/>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246081"/>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46081"/>
    <w:rPr>
      <w:rFonts w:ascii="Arial" w:hAnsi="Arial" w:cs="Arial"/>
      <w:b/>
      <w:bCs/>
      <w:kern w:val="32"/>
      <w:sz w:val="32"/>
      <w:szCs w:val="32"/>
    </w:rPr>
  </w:style>
  <w:style w:type="character" w:customStyle="1" w:styleId="Heading2Char">
    <w:name w:val="Heading 2 Char"/>
    <w:basedOn w:val="DefaultParagraphFont"/>
    <w:link w:val="Heading2"/>
    <w:uiPriority w:val="9"/>
    <w:locked/>
    <w:rsid w:val="00246081"/>
    <w:rPr>
      <w:rFonts w:ascii="Arial" w:hAnsi="Arial" w:cs="Arial"/>
      <w:b/>
      <w:bCs/>
      <w:i/>
      <w:iCs/>
      <w:sz w:val="28"/>
      <w:szCs w:val="28"/>
    </w:rPr>
  </w:style>
  <w:style w:type="character" w:customStyle="1" w:styleId="Heading3Char">
    <w:name w:val="Heading 3 Char"/>
    <w:basedOn w:val="DefaultParagraphFont"/>
    <w:link w:val="Heading3"/>
    <w:uiPriority w:val="9"/>
    <w:locked/>
    <w:rsid w:val="00246081"/>
    <w:rPr>
      <w:rFonts w:ascii="Arial" w:hAnsi="Arial" w:cs="Arial"/>
      <w:b/>
      <w:bCs/>
      <w:sz w:val="26"/>
      <w:szCs w:val="26"/>
    </w:rPr>
  </w:style>
  <w:style w:type="character" w:customStyle="1" w:styleId="Heading4Char">
    <w:name w:val="Heading 4 Char"/>
    <w:basedOn w:val="DefaultParagraphFont"/>
    <w:link w:val="Heading4"/>
    <w:uiPriority w:val="9"/>
    <w:locked/>
    <w:rsid w:val="00246081"/>
    <w:rPr>
      <w:rFonts w:ascii="Times New Roman" w:hAnsi="Times New Roman" w:cs="Times New Roman"/>
      <w:b/>
      <w:bCs/>
      <w:sz w:val="28"/>
      <w:szCs w:val="28"/>
    </w:rPr>
  </w:style>
  <w:style w:type="paragraph" w:styleId="BodyText">
    <w:name w:val="Body Text"/>
    <w:basedOn w:val="Normal"/>
    <w:link w:val="BodyTextChar"/>
    <w:uiPriority w:val="99"/>
    <w:rsid w:val="00810966"/>
    <w:pPr>
      <w:spacing w:after="120"/>
    </w:pPr>
  </w:style>
  <w:style w:type="character" w:customStyle="1" w:styleId="BodyTextChar">
    <w:name w:val="Body Text Char"/>
    <w:basedOn w:val="DefaultParagraphFont"/>
    <w:link w:val="BodyText"/>
    <w:uiPriority w:val="99"/>
    <w:locked/>
    <w:rsid w:val="00810966"/>
    <w:rPr>
      <w:rFonts w:asciiTheme="minorHAnsi" w:hAnsiTheme="minorHAnsi" w:cs="Times New Roman"/>
      <w:sz w:val="22"/>
      <w:lang w:val="x-none" w:eastAsia="en-US"/>
    </w:rPr>
  </w:style>
  <w:style w:type="paragraph" w:customStyle="1" w:styleId="CritList">
    <w:name w:val="CritList"/>
    <w:basedOn w:val="Normal"/>
    <w:qFormat/>
    <w:rsid w:val="005143DD"/>
    <w:pPr>
      <w:numPr>
        <w:numId w:val="6"/>
      </w:numPr>
      <w:spacing w:before="60" w:after="60" w:line="288" w:lineRule="auto"/>
    </w:pPr>
    <w:rPr>
      <w:rFonts w:cs="Arial"/>
      <w:sz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2919DB"/>
    <w:pPr>
      <w:tabs>
        <w:tab w:val="right" w:leader="dot" w:pos="9027"/>
      </w:tabs>
      <w:ind w:left="2127" w:hanging="567"/>
    </w:pPr>
    <w:rPr>
      <w:rFonts w:cs="Arial"/>
      <w:noProof/>
      <w:sz w:val="20"/>
      <w:lang w:val="en-US" w:eastAsia="en-AU"/>
    </w:rPr>
  </w:style>
  <w:style w:type="paragraph" w:customStyle="1" w:styleId="elementHeading">
    <w:name w:val="elementHeading"/>
    <w:basedOn w:val="Normal"/>
    <w:rsid w:val="002919DB"/>
    <w:pPr>
      <w:numPr>
        <w:numId w:val="14"/>
      </w:numPr>
      <w:tabs>
        <w:tab w:val="left" w:pos="1418"/>
      </w:tabs>
      <w:spacing w:before="120" w:line="288" w:lineRule="auto"/>
    </w:pPr>
    <w:rPr>
      <w:rFonts w:cs="Arial"/>
      <w:b/>
      <w:bCs/>
      <w:lang w:eastAsia="en-AU"/>
    </w:rPr>
  </w:style>
  <w:style w:type="paragraph" w:customStyle="1" w:styleId="CodeItem">
    <w:name w:val="CodeItem"/>
    <w:basedOn w:val="Normal"/>
    <w:link w:val="CodeItemChar"/>
    <w:qFormat/>
    <w:rsid w:val="002919DB"/>
    <w:pPr>
      <w:numPr>
        <w:ilvl w:val="1"/>
        <w:numId w:val="14"/>
      </w:numPr>
      <w:spacing w:before="60" w:after="60"/>
    </w:pPr>
    <w:rPr>
      <w:rFonts w:cs="Arial"/>
      <w:b/>
      <w:bCs/>
      <w:sz w:val="20"/>
      <w:lang w:eastAsia="en-AU"/>
    </w:rPr>
  </w:style>
  <w:style w:type="paragraph" w:customStyle="1" w:styleId="RuleList">
    <w:name w:val="RuleList"/>
    <w:basedOn w:val="Normal"/>
    <w:link w:val="RuleListChar"/>
    <w:qFormat/>
    <w:rsid w:val="00112CB3"/>
    <w:pPr>
      <w:numPr>
        <w:numId w:val="11"/>
      </w:numPr>
      <w:spacing w:before="60" w:after="60" w:line="288" w:lineRule="auto"/>
    </w:pPr>
    <w:rPr>
      <w:rFonts w:cs="Arial"/>
      <w:sz w:val="20"/>
    </w:rPr>
  </w:style>
  <w:style w:type="paragraph" w:styleId="TOC3">
    <w:name w:val="toc 3"/>
    <w:basedOn w:val="Normal"/>
    <w:next w:val="Normal"/>
    <w:autoRedefine/>
    <w:uiPriority w:val="39"/>
    <w:rsid w:val="00D72F86"/>
    <w:pPr>
      <w:keepNext/>
      <w:tabs>
        <w:tab w:val="left" w:pos="1560"/>
        <w:tab w:val="right" w:leader="dot" w:pos="9027"/>
      </w:tabs>
      <w:spacing w:before="120"/>
      <w:ind w:left="1560" w:hanging="1276"/>
    </w:pPr>
    <w:rPr>
      <w:rFonts w:cs="Arial"/>
      <w:bCs/>
      <w:noProof/>
      <w:sz w:val="20"/>
      <w:lang w:eastAsia="en-AU"/>
    </w:rPr>
  </w:style>
  <w:style w:type="paragraph" w:styleId="TOC1">
    <w:name w:val="toc 1"/>
    <w:basedOn w:val="Normal"/>
    <w:next w:val="Normal"/>
    <w:autoRedefine/>
    <w:uiPriority w:val="39"/>
    <w:rsid w:val="002919DB"/>
    <w:pPr>
      <w:tabs>
        <w:tab w:val="right" w:leader="dot" w:pos="9027"/>
      </w:tabs>
      <w:spacing w:before="120"/>
      <w:ind w:left="780" w:hanging="780"/>
    </w:pPr>
    <w:rPr>
      <w:rFonts w:ascii="Arial Bold" w:hAnsi="Arial Bold" w:cs="Arial"/>
      <w:b/>
      <w:bCs/>
      <w:noProof/>
      <w:sz w:val="20"/>
      <w:lang w:eastAsia="en-AU"/>
    </w:rPr>
  </w:style>
  <w:style w:type="paragraph" w:customStyle="1" w:styleId="Figuretitle">
    <w:name w:val="Figure_title"/>
    <w:basedOn w:val="Normal"/>
    <w:qFormat/>
    <w:rsid w:val="00E421A1"/>
    <w:rPr>
      <w:b/>
      <w:sz w:val="20"/>
      <w:lang w:eastAsia="en-AU"/>
    </w:rPr>
  </w:style>
  <w:style w:type="paragraph" w:customStyle="1" w:styleId="partsubheading">
    <w:name w:val="partsubheading"/>
    <w:basedOn w:val="Normal"/>
    <w:next w:val="BodyText"/>
    <w:qFormat/>
    <w:rsid w:val="002919DB"/>
    <w:pPr>
      <w:numPr>
        <w:ilvl w:val="1"/>
        <w:numId w:val="12"/>
      </w:numPr>
      <w:shd w:val="clear" w:color="auto" w:fill="000000" w:themeFill="text1"/>
      <w:tabs>
        <w:tab w:val="left" w:pos="1134"/>
        <w:tab w:val="left" w:pos="1287"/>
        <w:tab w:val="left" w:pos="1701"/>
      </w:tabs>
      <w:spacing w:before="60" w:after="120"/>
    </w:pPr>
    <w:rPr>
      <w:rFonts w:cs="Arial"/>
      <w:b/>
      <w:bCs/>
      <w:color w:val="FFFFFF"/>
      <w:sz w:val="32"/>
      <w:lang w:eastAsia="en-AU"/>
    </w:rPr>
  </w:style>
  <w:style w:type="paragraph" w:customStyle="1" w:styleId="partHeading">
    <w:name w:val="partHeading"/>
    <w:basedOn w:val="BodyText"/>
    <w:next w:val="Normal"/>
    <w:qFormat/>
    <w:rsid w:val="002919DB"/>
    <w:pPr>
      <w:numPr>
        <w:numId w:val="12"/>
      </w:numPr>
      <w:shd w:val="clear" w:color="auto" w:fill="000000" w:themeFill="text1"/>
      <w:tabs>
        <w:tab w:val="left" w:pos="1134"/>
        <w:tab w:val="left" w:pos="1287"/>
        <w:tab w:val="left" w:pos="1701"/>
      </w:tabs>
      <w:spacing w:before="60" w:line="276" w:lineRule="auto"/>
    </w:pPr>
    <w:rPr>
      <w:rFonts w:cs="Arial"/>
      <w:b/>
      <w:bCs/>
      <w:color w:val="FFFFFF"/>
      <w:sz w:val="32"/>
      <w:lang w:eastAsia="en-AU"/>
    </w:rPr>
  </w:style>
  <w:style w:type="paragraph" w:customStyle="1" w:styleId="bodySubheading">
    <w:name w:val="bodySubheading"/>
    <w:basedOn w:val="Normal"/>
    <w:rsid w:val="002919DB"/>
    <w:pPr>
      <w:keepNext/>
      <w:spacing w:before="240" w:line="288" w:lineRule="auto"/>
    </w:pPr>
    <w:rPr>
      <w:rFonts w:cs="Arial"/>
      <w:b/>
      <w:bCs/>
    </w:rPr>
  </w:style>
  <w:style w:type="paragraph" w:customStyle="1" w:styleId="codeHeading">
    <w:name w:val="codeHeading"/>
    <w:basedOn w:val="Normal"/>
    <w:rsid w:val="002919DB"/>
    <w:pPr>
      <w:spacing w:before="60" w:after="60"/>
    </w:pPr>
    <w:rPr>
      <w:rFonts w:cs="Arial"/>
      <w:b/>
      <w:bCs/>
    </w:rPr>
  </w:style>
  <w:style w:type="character" w:styleId="Hyperlink">
    <w:name w:val="Hyperlink"/>
    <w:basedOn w:val="DefaultParagraphFont"/>
    <w:uiPriority w:val="99"/>
    <w:rsid w:val="00246081"/>
    <w:rPr>
      <w:rFonts w:cs="Times New Roman"/>
      <w:color w:val="0000FF"/>
      <w:u w:val="single"/>
    </w:rPr>
  </w:style>
  <w:style w:type="paragraph" w:styleId="TOC2">
    <w:name w:val="toc 2"/>
    <w:basedOn w:val="Normal"/>
    <w:next w:val="Normal"/>
    <w:uiPriority w:val="39"/>
    <w:rsid w:val="00246081"/>
    <w:pPr>
      <w:tabs>
        <w:tab w:val="left" w:pos="1134"/>
        <w:tab w:val="left" w:pos="1276"/>
        <w:tab w:val="right" w:leader="dot" w:pos="9016"/>
      </w:tabs>
      <w:spacing w:before="180"/>
      <w:ind w:left="284"/>
    </w:pPr>
    <w:rPr>
      <w:rFonts w:eastAsiaTheme="minorEastAsia" w:cs="Arial"/>
      <w:noProof/>
      <w:sz w:val="20"/>
      <w:szCs w:val="24"/>
      <w:lang w:eastAsia="en-AU"/>
    </w:rPr>
  </w:style>
  <w:style w:type="paragraph" w:styleId="Header">
    <w:name w:val="header"/>
    <w:basedOn w:val="Normal"/>
    <w:link w:val="HeaderChar"/>
    <w:uiPriority w:val="99"/>
    <w:rsid w:val="00246081"/>
    <w:pPr>
      <w:tabs>
        <w:tab w:val="center" w:pos="4320"/>
        <w:tab w:val="right" w:pos="8640"/>
      </w:tabs>
    </w:pPr>
  </w:style>
  <w:style w:type="character" w:customStyle="1" w:styleId="HeaderChar">
    <w:name w:val="Header Char"/>
    <w:basedOn w:val="DefaultParagraphFont"/>
    <w:link w:val="Header"/>
    <w:uiPriority w:val="99"/>
    <w:locked/>
    <w:rsid w:val="00246081"/>
    <w:rPr>
      <w:rFonts w:ascii="Arial" w:hAnsi="Arial" w:cs="Times New Roman"/>
      <w:sz w:val="20"/>
      <w:szCs w:val="20"/>
    </w:rPr>
  </w:style>
  <w:style w:type="paragraph" w:styleId="BodyTextIndent2">
    <w:name w:val="Body Text Indent 2"/>
    <w:basedOn w:val="Normal"/>
    <w:link w:val="BodyTextIndent2Char"/>
    <w:uiPriority w:val="99"/>
    <w:rsid w:val="00246081"/>
    <w:pPr>
      <w:ind w:left="1440"/>
    </w:pPr>
    <w:rPr>
      <w:lang w:val="en-US"/>
    </w:rPr>
  </w:style>
  <w:style w:type="character" w:customStyle="1" w:styleId="BodyTextIndent2Char">
    <w:name w:val="Body Text Indent 2 Char"/>
    <w:basedOn w:val="DefaultParagraphFont"/>
    <w:link w:val="BodyTextIndent2"/>
    <w:uiPriority w:val="99"/>
    <w:locked/>
    <w:rsid w:val="00246081"/>
    <w:rPr>
      <w:rFonts w:ascii="Arial" w:hAnsi="Arial" w:cs="Times New Roman"/>
      <w:sz w:val="20"/>
      <w:szCs w:val="20"/>
      <w:lang w:val="en-US" w:eastAsia="x-none"/>
    </w:rPr>
  </w:style>
  <w:style w:type="paragraph" w:customStyle="1" w:styleId="Head1">
    <w:name w:val="Head 1"/>
    <w:basedOn w:val="Normal"/>
    <w:next w:val="BodyText"/>
    <w:rsid w:val="00246081"/>
    <w:pPr>
      <w:numPr>
        <w:numId w:val="15"/>
      </w:numPr>
      <w:spacing w:after="240"/>
    </w:pPr>
    <w:rPr>
      <w:b/>
      <w:sz w:val="36"/>
    </w:rPr>
  </w:style>
  <w:style w:type="paragraph" w:customStyle="1" w:styleId="Head2">
    <w:name w:val="Head 2"/>
    <w:basedOn w:val="Normal"/>
    <w:next w:val="BodyText"/>
    <w:rsid w:val="00246081"/>
    <w:pPr>
      <w:numPr>
        <w:ilvl w:val="1"/>
        <w:numId w:val="15"/>
      </w:numPr>
      <w:spacing w:after="240"/>
    </w:pPr>
    <w:rPr>
      <w:b/>
      <w:sz w:val="32"/>
    </w:rPr>
  </w:style>
  <w:style w:type="paragraph" w:customStyle="1" w:styleId="Head3">
    <w:name w:val="Head 3"/>
    <w:basedOn w:val="Normal"/>
    <w:next w:val="BodyText"/>
    <w:link w:val="Head3Char"/>
    <w:rsid w:val="00246081"/>
    <w:pPr>
      <w:numPr>
        <w:ilvl w:val="2"/>
        <w:numId w:val="15"/>
      </w:numPr>
      <w:spacing w:after="240"/>
    </w:pPr>
    <w:rPr>
      <w:b/>
    </w:rPr>
  </w:style>
  <w:style w:type="paragraph" w:customStyle="1" w:styleId="DVsectionheading">
    <w:name w:val="DV section heading"/>
    <w:basedOn w:val="Heading1"/>
    <w:rsid w:val="00246081"/>
    <w:pPr>
      <w:numPr>
        <w:numId w:val="24"/>
      </w:numPr>
      <w:tabs>
        <w:tab w:val="left" w:pos="720"/>
      </w:tabs>
      <w:spacing w:before="0" w:after="240"/>
    </w:pPr>
    <w:rPr>
      <w:lang w:eastAsia="en-AU"/>
    </w:rPr>
  </w:style>
  <w:style w:type="paragraph" w:customStyle="1" w:styleId="TAfiguretext">
    <w:name w:val="TA figure text"/>
    <w:basedOn w:val="Normal"/>
    <w:rsid w:val="00246081"/>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46081"/>
    <w:pPr>
      <w:numPr>
        <w:numId w:val="19"/>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sid w:val="00246081"/>
    <w:rPr>
      <w:rFonts w:ascii="Arial" w:hAnsi="Arial" w:cs="Times New Roman"/>
      <w:b/>
      <w:sz w:val="20"/>
      <w:szCs w:val="20"/>
    </w:rPr>
  </w:style>
  <w:style w:type="paragraph" w:customStyle="1" w:styleId="TAeditorialinstructions">
    <w:name w:val="TA editorial instructions"/>
    <w:basedOn w:val="Normal"/>
    <w:rsid w:val="00246081"/>
    <w:pPr>
      <w:ind w:left="720"/>
    </w:pPr>
    <w:rPr>
      <w:i/>
      <w:iCs/>
      <w:szCs w:val="24"/>
      <w:lang w:eastAsia="en-AU"/>
    </w:rPr>
  </w:style>
  <w:style w:type="paragraph" w:styleId="Footer">
    <w:name w:val="footer"/>
    <w:basedOn w:val="Normal"/>
    <w:link w:val="FooterChar"/>
    <w:uiPriority w:val="99"/>
    <w:rsid w:val="00246081"/>
    <w:pPr>
      <w:tabs>
        <w:tab w:val="center" w:pos="4153"/>
        <w:tab w:val="right" w:pos="8306"/>
      </w:tabs>
    </w:pPr>
  </w:style>
  <w:style w:type="character" w:customStyle="1" w:styleId="FooterChar">
    <w:name w:val="Footer Char"/>
    <w:basedOn w:val="DefaultParagraphFont"/>
    <w:link w:val="Footer"/>
    <w:uiPriority w:val="99"/>
    <w:locked/>
    <w:rsid w:val="00246081"/>
    <w:rPr>
      <w:rFonts w:ascii="Arial" w:hAnsi="Arial" w:cs="Times New Roman"/>
      <w:sz w:val="20"/>
      <w:szCs w:val="20"/>
    </w:rPr>
  </w:style>
  <w:style w:type="character" w:styleId="PageNumber">
    <w:name w:val="page number"/>
    <w:basedOn w:val="DefaultParagraphFont"/>
    <w:uiPriority w:val="99"/>
    <w:rsid w:val="00246081"/>
    <w:rPr>
      <w:rFonts w:cs="Times New Roman"/>
    </w:rPr>
  </w:style>
  <w:style w:type="character" w:styleId="FollowedHyperlink">
    <w:name w:val="FollowedHyperlink"/>
    <w:basedOn w:val="DefaultParagraphFont"/>
    <w:uiPriority w:val="99"/>
    <w:rsid w:val="00246081"/>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rsid w:val="00246081"/>
    <w:pPr>
      <w:tabs>
        <w:tab w:val="left" w:pos="720"/>
        <w:tab w:val="left" w:pos="1440"/>
      </w:tabs>
      <w:ind w:left="567"/>
      <w:jc w:val="center"/>
    </w:pPr>
    <w:rPr>
      <w:rFonts w:cs="Arial"/>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sid w:val="00246081"/>
    <w:rPr>
      <w:rFonts w:ascii="Arial" w:hAnsi="Arial" w:cs="Arial"/>
      <w:sz w:val="24"/>
      <w:szCs w:val="24"/>
      <w:lang w:val="x-none" w:eastAsia="en-AU"/>
    </w:rPr>
  </w:style>
  <w:style w:type="paragraph" w:customStyle="1" w:styleId="TAbodytext">
    <w:name w:val="TA body text"/>
    <w:basedOn w:val="Normal"/>
    <w:link w:val="TAbodytextChar"/>
    <w:rsid w:val="00246081"/>
    <w:pPr>
      <w:tabs>
        <w:tab w:val="left" w:pos="720"/>
        <w:tab w:val="left" w:pos="1440"/>
      </w:tabs>
      <w:spacing w:after="120"/>
    </w:pPr>
    <w:rPr>
      <w:szCs w:val="24"/>
      <w:lang w:eastAsia="en-AU"/>
    </w:rPr>
  </w:style>
  <w:style w:type="paragraph" w:customStyle="1" w:styleId="TATitlepagedocumenttitle">
    <w:name w:val="TA Title page document title"/>
    <w:basedOn w:val="BodyText"/>
    <w:rsid w:val="00246081"/>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szCs w:val="24"/>
      <w:lang w:eastAsia="en-AU"/>
    </w:rPr>
  </w:style>
  <w:style w:type="paragraph" w:customStyle="1" w:styleId="TATableofcontentsTitle">
    <w:name w:val="TA Table of contents Title"/>
    <w:basedOn w:val="Normal"/>
    <w:rsid w:val="00246081"/>
    <w:rPr>
      <w:rFonts w:cs="Arial"/>
      <w:b/>
      <w:sz w:val="32"/>
      <w:szCs w:val="32"/>
      <w:lang w:eastAsia="en-AU"/>
    </w:rPr>
  </w:style>
  <w:style w:type="paragraph" w:customStyle="1" w:styleId="DVsectionheading2">
    <w:name w:val="DV section heading 2"/>
    <w:basedOn w:val="Heading2"/>
    <w:rsid w:val="00246081"/>
    <w:pPr>
      <w:keepNext w:val="0"/>
      <w:numPr>
        <w:ilvl w:val="1"/>
        <w:numId w:val="24"/>
      </w:numPr>
      <w:tabs>
        <w:tab w:val="left" w:pos="567"/>
        <w:tab w:val="left" w:pos="1440"/>
      </w:tabs>
      <w:spacing w:before="0" w:after="240"/>
    </w:pPr>
    <w:rPr>
      <w:bCs w:val="0"/>
      <w:i w:val="0"/>
      <w:iCs w:val="0"/>
      <w:lang w:eastAsia="en-AU"/>
    </w:rPr>
  </w:style>
  <w:style w:type="paragraph" w:customStyle="1" w:styleId="DVsectionheading3">
    <w:name w:val="DV section heading 3"/>
    <w:basedOn w:val="Heading3"/>
    <w:rsid w:val="00246081"/>
    <w:pPr>
      <w:keepNext w:val="0"/>
      <w:numPr>
        <w:ilvl w:val="2"/>
        <w:numId w:val="24"/>
      </w:numPr>
      <w:tabs>
        <w:tab w:val="left" w:pos="720"/>
        <w:tab w:val="left" w:pos="1440"/>
      </w:tabs>
      <w:spacing w:before="0" w:after="120" w:line="360" w:lineRule="auto"/>
    </w:pPr>
    <w:rPr>
      <w:bCs w:val="0"/>
      <w:sz w:val="24"/>
      <w:szCs w:val="24"/>
      <w:lang w:eastAsia="en-AU"/>
    </w:rPr>
  </w:style>
  <w:style w:type="character" w:customStyle="1" w:styleId="TAbodytextChar">
    <w:name w:val="TA body text Char"/>
    <w:basedOn w:val="DefaultParagraphFont"/>
    <w:link w:val="TAbodytext"/>
    <w:locked/>
    <w:rsid w:val="00246081"/>
    <w:rPr>
      <w:rFonts w:ascii="Arial" w:hAnsi="Arial" w:cs="Times New Roman"/>
      <w:sz w:val="24"/>
      <w:szCs w:val="24"/>
      <w:lang w:val="x-none" w:eastAsia="en-AU"/>
    </w:rPr>
  </w:style>
  <w:style w:type="paragraph" w:customStyle="1" w:styleId="TAinterpretationservicetitle">
    <w:name w:val="TA interpretation service title"/>
    <w:basedOn w:val="BodyText"/>
    <w:rsid w:val="00246081"/>
    <w:pPr>
      <w:tabs>
        <w:tab w:val="left" w:pos="720"/>
        <w:tab w:val="left" w:pos="1440"/>
      </w:tabs>
      <w:ind w:left="720" w:hanging="153"/>
    </w:pPr>
    <w:rPr>
      <w:b/>
      <w:szCs w:val="24"/>
      <w:lang w:eastAsia="en-AU"/>
    </w:rPr>
  </w:style>
  <w:style w:type="paragraph" w:customStyle="1" w:styleId="TAfooter">
    <w:name w:val="TA footer"/>
    <w:basedOn w:val="Footer"/>
    <w:rsid w:val="00246081"/>
    <w:pPr>
      <w:spacing w:after="60"/>
      <w:jc w:val="center"/>
    </w:pPr>
    <w:rPr>
      <w:rFonts w:cs="Arial"/>
      <w:sz w:val="20"/>
      <w:lang w:eastAsia="en-AU"/>
    </w:rPr>
  </w:style>
  <w:style w:type="paragraph" w:customStyle="1" w:styleId="TATitleexplanatoryheading">
    <w:name w:val="TA Title explanatory heading"/>
    <w:basedOn w:val="Normal"/>
    <w:rsid w:val="00246081"/>
    <w:pPr>
      <w:jc w:val="center"/>
    </w:pPr>
    <w:rPr>
      <w:rFonts w:cs="Arial"/>
      <w:sz w:val="40"/>
      <w:szCs w:val="40"/>
      <w:lang w:eastAsia="en-AU"/>
    </w:rPr>
  </w:style>
  <w:style w:type="paragraph" w:customStyle="1" w:styleId="TABodytextinstructioncontentsubtitle">
    <w:name w:val="TA Body text instruction content sub title"/>
    <w:basedOn w:val="BodyText"/>
    <w:rsid w:val="00246081"/>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246081"/>
    <w:pPr>
      <w:keepNext w:val="0"/>
      <w:spacing w:after="240"/>
    </w:pPr>
    <w:rPr>
      <w:rFonts w:ascii="Arial" w:hAnsi="Arial"/>
      <w:b w:val="0"/>
      <w:bCs w:val="0"/>
      <w:sz w:val="32"/>
      <w:szCs w:val="20"/>
      <w:lang w:eastAsia="en-AU"/>
    </w:rPr>
  </w:style>
  <w:style w:type="table" w:styleId="TableGrid">
    <w:name w:val="Table Grid"/>
    <w:basedOn w:val="TableNormal"/>
    <w:uiPriority w:val="59"/>
    <w:rsid w:val="00246081"/>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RuleCriteria">
    <w:name w:val="codeRuleCriteria"/>
    <w:basedOn w:val="Normal"/>
    <w:rsid w:val="00246081"/>
    <w:pPr>
      <w:spacing w:before="60" w:after="60" w:line="288" w:lineRule="auto"/>
    </w:pPr>
    <w:rPr>
      <w:rFonts w:cs="Arial"/>
      <w:sz w:val="20"/>
    </w:rPr>
  </w:style>
  <w:style w:type="paragraph" w:customStyle="1" w:styleId="codeList">
    <w:name w:val="codeList"/>
    <w:basedOn w:val="codeRuleCriteria"/>
    <w:rsid w:val="00246081"/>
    <w:pPr>
      <w:numPr>
        <w:numId w:val="21"/>
      </w:numPr>
      <w:spacing w:before="0" w:after="0" w:line="240" w:lineRule="auto"/>
    </w:pPr>
  </w:style>
  <w:style w:type="paragraph" w:customStyle="1" w:styleId="codeList2">
    <w:name w:val="codeList2"/>
    <w:basedOn w:val="codeList"/>
    <w:rsid w:val="00246081"/>
    <w:pPr>
      <w:numPr>
        <w:ilvl w:val="1"/>
      </w:numPr>
      <w:ind w:firstLine="0"/>
    </w:pPr>
  </w:style>
  <w:style w:type="paragraph" w:customStyle="1" w:styleId="codeRuleNone">
    <w:name w:val="codeRuleNone"/>
    <w:basedOn w:val="codeRuleCriteria"/>
    <w:rsid w:val="00246081"/>
    <w:rPr>
      <w:vanish/>
    </w:rPr>
  </w:style>
  <w:style w:type="paragraph" w:customStyle="1" w:styleId="hiddenText">
    <w:name w:val="hiddenText"/>
    <w:basedOn w:val="Normal"/>
    <w:rsid w:val="00246081"/>
    <w:pPr>
      <w:spacing w:before="120" w:line="288" w:lineRule="auto"/>
    </w:pPr>
    <w:rPr>
      <w:rFonts w:cs="Arial"/>
      <w:vanish/>
      <w:sz w:val="20"/>
    </w:rPr>
  </w:style>
  <w:style w:type="paragraph" w:styleId="BalloonText">
    <w:name w:val="Balloon Text"/>
    <w:basedOn w:val="Normal"/>
    <w:link w:val="BalloonTextChar"/>
    <w:uiPriority w:val="99"/>
    <w:semiHidden/>
    <w:rsid w:val="002460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6081"/>
    <w:rPr>
      <w:rFonts w:ascii="Tahoma" w:hAnsi="Tahoma" w:cs="Tahoma"/>
      <w:sz w:val="16"/>
      <w:szCs w:val="16"/>
    </w:rPr>
  </w:style>
  <w:style w:type="paragraph" w:customStyle="1" w:styleId="TAACTPLAlogo">
    <w:name w:val="TA ACTPLA logo"/>
    <w:basedOn w:val="Footer"/>
    <w:rsid w:val="00246081"/>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DVsectionheading2"/>
    <w:rsid w:val="00246081"/>
    <w:rPr>
      <w:rFonts w:cs="Times New Roman"/>
      <w:bCs/>
      <w:szCs w:val="20"/>
    </w:rPr>
  </w:style>
  <w:style w:type="paragraph" w:customStyle="1" w:styleId="DVsectionheading4">
    <w:name w:val="DV section heading 4"/>
    <w:basedOn w:val="DVsectionheading3"/>
    <w:rsid w:val="00246081"/>
    <w:pPr>
      <w:numPr>
        <w:ilvl w:val="3"/>
      </w:numPr>
    </w:pPr>
  </w:style>
  <w:style w:type="paragraph" w:styleId="BlockText">
    <w:name w:val="Block Text"/>
    <w:basedOn w:val="Normal"/>
    <w:uiPriority w:val="99"/>
    <w:rsid w:val="00246081"/>
    <w:pPr>
      <w:spacing w:after="120"/>
      <w:ind w:left="1440" w:right="1440"/>
    </w:pPr>
  </w:style>
  <w:style w:type="paragraph" w:customStyle="1" w:styleId="condition">
    <w:name w:val="condition"/>
    <w:basedOn w:val="Normal"/>
    <w:rsid w:val="00246081"/>
    <w:pPr>
      <w:numPr>
        <w:numId w:val="31"/>
      </w:numPr>
      <w:spacing w:after="240"/>
    </w:pPr>
  </w:style>
  <w:style w:type="paragraph" w:customStyle="1" w:styleId="Default">
    <w:name w:val="Default"/>
    <w:rsid w:val="00246081"/>
    <w:pPr>
      <w:autoSpaceDE w:val="0"/>
      <w:autoSpaceDN w:val="0"/>
      <w:adjustRightInd w:val="0"/>
      <w:spacing w:after="0" w:line="240" w:lineRule="auto"/>
    </w:pPr>
    <w:rPr>
      <w:rFonts w:ascii="Arial" w:hAnsi="Arial" w:cs="Arial"/>
      <w:color w:val="000000"/>
      <w:sz w:val="24"/>
      <w:szCs w:val="24"/>
      <w:lang w:eastAsia="en-AU"/>
    </w:rPr>
  </w:style>
  <w:style w:type="paragraph" w:styleId="FootnoteText">
    <w:name w:val="footnote text"/>
    <w:basedOn w:val="Normal"/>
    <w:link w:val="FootnoteTextChar"/>
    <w:uiPriority w:val="99"/>
    <w:rsid w:val="00246081"/>
    <w:rPr>
      <w:sz w:val="20"/>
    </w:rPr>
  </w:style>
  <w:style w:type="character" w:customStyle="1" w:styleId="FootnoteTextChar">
    <w:name w:val="Footnote Text Char"/>
    <w:basedOn w:val="DefaultParagraphFont"/>
    <w:link w:val="FootnoteText"/>
    <w:uiPriority w:val="99"/>
    <w:locked/>
    <w:rsid w:val="00246081"/>
    <w:rPr>
      <w:rFonts w:ascii="Arial" w:hAnsi="Arial" w:cs="Times New Roman"/>
      <w:sz w:val="20"/>
      <w:szCs w:val="20"/>
    </w:rPr>
  </w:style>
  <w:style w:type="character" w:styleId="FootnoteReference">
    <w:name w:val="footnote reference"/>
    <w:basedOn w:val="DefaultParagraphFont"/>
    <w:uiPriority w:val="99"/>
    <w:rsid w:val="00246081"/>
    <w:rPr>
      <w:rFonts w:cs="Times New Roman"/>
      <w:vertAlign w:val="superscript"/>
    </w:rPr>
  </w:style>
  <w:style w:type="character" w:customStyle="1" w:styleId="CodeItemChar">
    <w:name w:val="CodeItem Char"/>
    <w:basedOn w:val="DefaultParagraphFont"/>
    <w:link w:val="CodeItem"/>
    <w:locked/>
    <w:rsid w:val="00246081"/>
    <w:rPr>
      <w:rFonts w:ascii="Arial" w:hAnsi="Arial" w:cs="Arial"/>
      <w:b/>
      <w:bCs/>
      <w:sz w:val="20"/>
      <w:szCs w:val="20"/>
      <w:lang w:val="x-none" w:eastAsia="en-AU"/>
    </w:rPr>
  </w:style>
  <w:style w:type="paragraph" w:customStyle="1" w:styleId="codeTitle">
    <w:name w:val="codeTitle"/>
    <w:basedOn w:val="Heading1"/>
    <w:rsid w:val="00246081"/>
    <w:pPr>
      <w:spacing w:before="1440" w:after="0"/>
      <w:jc w:val="center"/>
    </w:pPr>
    <w:rPr>
      <w:kern w:val="0"/>
      <w:sz w:val="52"/>
      <w:szCs w:val="20"/>
    </w:rPr>
  </w:style>
  <w:style w:type="paragraph" w:customStyle="1" w:styleId="ContentsTitle">
    <w:name w:val="ContentsTitle"/>
    <w:basedOn w:val="Heading2"/>
    <w:rsid w:val="00246081"/>
    <w:pPr>
      <w:spacing w:before="120" w:after="120"/>
    </w:pPr>
    <w:rPr>
      <w:i w:val="0"/>
      <w:iCs w:val="0"/>
      <w:szCs w:val="20"/>
    </w:rPr>
  </w:style>
  <w:style w:type="paragraph" w:customStyle="1" w:styleId="bodyText0">
    <w:name w:val="bodyText"/>
    <w:basedOn w:val="Normal"/>
    <w:link w:val="bodyTextChar0"/>
    <w:rsid w:val="00246081"/>
    <w:pPr>
      <w:spacing w:before="120" w:line="288" w:lineRule="auto"/>
    </w:pPr>
    <w:rPr>
      <w:rFonts w:cs="Arial"/>
      <w:sz w:val="20"/>
    </w:rPr>
  </w:style>
  <w:style w:type="character" w:customStyle="1" w:styleId="RuleListChar">
    <w:name w:val="RuleList Char"/>
    <w:basedOn w:val="DefaultParagraphFont"/>
    <w:link w:val="RuleList"/>
    <w:locked/>
    <w:rsid w:val="00246081"/>
    <w:rPr>
      <w:rFonts w:ascii="Arial" w:hAnsi="Arial" w:cs="Arial"/>
      <w:sz w:val="20"/>
      <w:szCs w:val="20"/>
    </w:rPr>
  </w:style>
  <w:style w:type="character" w:customStyle="1" w:styleId="bodyTextChar0">
    <w:name w:val="bodyText Char"/>
    <w:basedOn w:val="DefaultParagraphFont"/>
    <w:link w:val="bodyText0"/>
    <w:locked/>
    <w:rsid w:val="00246081"/>
    <w:rPr>
      <w:rFonts w:ascii="Arial" w:hAnsi="Arial" w:cs="Arial"/>
      <w:sz w:val="20"/>
      <w:szCs w:val="20"/>
    </w:rPr>
  </w:style>
  <w:style w:type="paragraph" w:customStyle="1" w:styleId="IntroductionHeading">
    <w:name w:val="IntroductionHeading"/>
    <w:basedOn w:val="partHeading"/>
    <w:next w:val="Normal"/>
    <w:qFormat/>
    <w:rsid w:val="00246081"/>
    <w:pPr>
      <w:numPr>
        <w:numId w:val="0"/>
      </w:numPr>
      <w:shd w:val="clear" w:color="auto" w:fill="000000"/>
    </w:pPr>
  </w:style>
  <w:style w:type="paragraph" w:customStyle="1" w:styleId="Status">
    <w:name w:val="Status"/>
    <w:basedOn w:val="Normal"/>
    <w:rsid w:val="00246081"/>
    <w:pPr>
      <w:spacing w:before="280"/>
      <w:jc w:val="center"/>
    </w:pPr>
    <w:rPr>
      <w:sz w:val="14"/>
    </w:rPr>
  </w:style>
  <w:style w:type="paragraph" w:customStyle="1" w:styleId="FooterInfoCentre">
    <w:name w:val="FooterInfoCentre"/>
    <w:basedOn w:val="Normal"/>
    <w:rsid w:val="00246081"/>
    <w:pPr>
      <w:tabs>
        <w:tab w:val="right" w:pos="7707"/>
      </w:tabs>
      <w:jc w:val="center"/>
    </w:pPr>
    <w:rPr>
      <w:sz w:val="18"/>
    </w:rPr>
  </w:style>
  <w:style w:type="paragraph" w:styleId="PlainText">
    <w:name w:val="Plain Text"/>
    <w:basedOn w:val="Normal"/>
    <w:link w:val="PlainTextChar"/>
    <w:uiPriority w:val="99"/>
    <w:unhideWhenUsed/>
    <w:rsid w:val="00246081"/>
    <w:rPr>
      <w:rFonts w:ascii="Consolas" w:hAnsi="Consolas"/>
      <w:sz w:val="21"/>
      <w:szCs w:val="21"/>
    </w:rPr>
  </w:style>
  <w:style w:type="character" w:customStyle="1" w:styleId="PlainTextChar">
    <w:name w:val="Plain Text Char"/>
    <w:basedOn w:val="DefaultParagraphFont"/>
    <w:link w:val="PlainText"/>
    <w:uiPriority w:val="99"/>
    <w:locked/>
    <w:rsid w:val="00246081"/>
    <w:rPr>
      <w:rFonts w:ascii="Consolas" w:hAnsi="Consolas" w:cs="Times New Roman"/>
      <w:sz w:val="21"/>
      <w:szCs w:val="21"/>
    </w:rPr>
  </w:style>
  <w:style w:type="paragraph" w:customStyle="1" w:styleId="DVsubsectionheading">
    <w:name w:val="DVsub section heading"/>
    <w:basedOn w:val="DVsectionheading3"/>
    <w:qFormat/>
    <w:rsid w:val="00246081"/>
  </w:style>
  <w:style w:type="paragraph" w:customStyle="1" w:styleId="TAsectionheading">
    <w:name w:val="TA section heading"/>
    <w:basedOn w:val="Heading1"/>
    <w:rsid w:val="00F003A0"/>
    <w:pPr>
      <w:tabs>
        <w:tab w:val="num" w:pos="0"/>
        <w:tab w:val="left" w:pos="720"/>
      </w:tabs>
      <w:spacing w:before="0" w:after="240"/>
    </w:pPr>
    <w:rPr>
      <w:lang w:eastAsia="en-AU"/>
    </w:rPr>
  </w:style>
  <w:style w:type="paragraph" w:customStyle="1" w:styleId="TAsectionheading2">
    <w:name w:val="TA section heading 2"/>
    <w:basedOn w:val="Heading2"/>
    <w:rsid w:val="00F003A0"/>
    <w:pPr>
      <w:keepNext w:val="0"/>
      <w:tabs>
        <w:tab w:val="num" w:pos="0"/>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003A0"/>
    <w:pPr>
      <w:keepNext w:val="0"/>
      <w:tabs>
        <w:tab w:val="num" w:pos="0"/>
        <w:tab w:val="left" w:pos="720"/>
        <w:tab w:val="left" w:pos="1440"/>
      </w:tabs>
      <w:spacing w:before="0" w:after="120" w:line="360" w:lineRule="auto"/>
    </w:pPr>
    <w:rPr>
      <w:bCs w:val="0"/>
      <w:sz w:val="24"/>
      <w:szCs w:val="24"/>
      <w:lang w:eastAsia="en-AU"/>
    </w:rPr>
  </w:style>
  <w:style w:type="paragraph" w:customStyle="1" w:styleId="TAsectionheading4">
    <w:name w:val="TA section heading 4"/>
    <w:basedOn w:val="TAsectionheading3"/>
    <w:rsid w:val="00F003A0"/>
    <w:pPr>
      <w:tabs>
        <w:tab w:val="clear" w:pos="0"/>
        <w:tab w:val="num" w:pos="1440"/>
      </w:tabs>
      <w:ind w:left="567" w:hanging="567"/>
    </w:pPr>
  </w:style>
  <w:style w:type="paragraph" w:styleId="TableofFigures">
    <w:name w:val="table of figures"/>
    <w:basedOn w:val="Normal"/>
    <w:next w:val="Normal"/>
    <w:uiPriority w:val="99"/>
    <w:unhideWhenUsed/>
    <w:rsid w:val="00591EE9"/>
    <w:pPr>
      <w:tabs>
        <w:tab w:val="left" w:pos="1134"/>
      </w:tabs>
      <w:spacing w:before="120"/>
    </w:pPr>
    <w:rPr>
      <w:sz w:val="20"/>
    </w:rPr>
  </w:style>
  <w:style w:type="paragraph" w:styleId="BodyText2">
    <w:name w:val="Body Text 2"/>
    <w:basedOn w:val="Normal"/>
    <w:link w:val="BodyText2Char"/>
    <w:uiPriority w:val="99"/>
    <w:semiHidden/>
    <w:unhideWhenUsed/>
    <w:rsid w:val="000A7683"/>
    <w:pPr>
      <w:spacing w:after="120" w:line="480" w:lineRule="auto"/>
    </w:pPr>
  </w:style>
  <w:style w:type="character" w:customStyle="1" w:styleId="BodyText2Char">
    <w:name w:val="Body Text 2 Char"/>
    <w:basedOn w:val="DefaultParagraphFont"/>
    <w:link w:val="BodyText2"/>
    <w:uiPriority w:val="99"/>
    <w:locked/>
    <w:rsid w:val="000A7683"/>
    <w:rPr>
      <w:rFonts w:ascii="Arial" w:hAnsi="Arial" w:cs="Times New Roman"/>
      <w:sz w:val="20"/>
      <w:szCs w:val="20"/>
    </w:rPr>
  </w:style>
  <w:style w:type="paragraph" w:customStyle="1" w:styleId="Billname">
    <w:name w:val="Billname"/>
    <w:basedOn w:val="Normal"/>
    <w:rsid w:val="000A7683"/>
    <w:pPr>
      <w:tabs>
        <w:tab w:val="left" w:pos="2400"/>
        <w:tab w:val="left" w:pos="2880"/>
      </w:tabs>
      <w:spacing w:before="1220" w:after="100"/>
    </w:pPr>
    <w:rPr>
      <w:b/>
      <w:sz w:val="40"/>
    </w:rPr>
  </w:style>
  <w:style w:type="paragraph" w:customStyle="1" w:styleId="N-line3">
    <w:name w:val="N-line3"/>
    <w:basedOn w:val="Normal"/>
    <w:next w:val="Normal"/>
    <w:rsid w:val="000A7683"/>
    <w:pPr>
      <w:pBdr>
        <w:bottom w:val="single" w:sz="12" w:space="1" w:color="auto"/>
      </w:pBdr>
      <w:jc w:val="both"/>
    </w:pPr>
  </w:style>
  <w:style w:type="paragraph" w:customStyle="1" w:styleId="madeunder">
    <w:name w:val="made under"/>
    <w:basedOn w:val="Normal"/>
    <w:rsid w:val="000A7683"/>
    <w:pPr>
      <w:spacing w:before="180" w:after="60"/>
      <w:jc w:val="both"/>
    </w:pPr>
  </w:style>
  <w:style w:type="paragraph" w:customStyle="1" w:styleId="CoverActName">
    <w:name w:val="CoverActName"/>
    <w:basedOn w:val="Normal"/>
    <w:rsid w:val="000A7683"/>
    <w:pPr>
      <w:tabs>
        <w:tab w:val="left" w:pos="2600"/>
      </w:tabs>
      <w:spacing w:before="200" w:after="60"/>
      <w:jc w:val="both"/>
    </w:pPr>
    <w:rPr>
      <w:b/>
    </w:rPr>
  </w:style>
  <w:style w:type="paragraph" w:customStyle="1" w:styleId="hidden">
    <w:name w:val="hidden"/>
    <w:basedOn w:val="Normal"/>
    <w:next w:val="Normal"/>
    <w:rsid w:val="000A7683"/>
    <w:rPr>
      <w:rFonts w:cs="Arial"/>
      <w:vanish/>
      <w:color w:val="FF0000"/>
    </w:rPr>
  </w:style>
  <w:style w:type="paragraph" w:customStyle="1" w:styleId="DVBody">
    <w:name w:val="DV Body"/>
    <w:basedOn w:val="Normal"/>
    <w:next w:val="Normal"/>
    <w:rsid w:val="000A7683"/>
    <w:pPr>
      <w:tabs>
        <w:tab w:val="left" w:pos="-720"/>
      </w:tabs>
      <w:spacing w:before="240"/>
    </w:pPr>
    <w:rPr>
      <w:rFonts w:ascii="Times New Roman" w:hAnsi="Times New Roman"/>
      <w:szCs w:val="24"/>
    </w:rPr>
  </w:style>
  <w:style w:type="character" w:customStyle="1" w:styleId="DVbodybullets">
    <w:name w:val="DV body bullets"/>
    <w:basedOn w:val="DefaultParagraphFont"/>
    <w:rsid w:val="000A7683"/>
    <w:rPr>
      <w:rFonts w:ascii="Times New Roman" w:hAnsi="Times New Roman" w:cs="Times New Roman"/>
    </w:rPr>
  </w:style>
  <w:style w:type="numbering" w:styleId="111111">
    <w:name w:val="Outline List 2"/>
    <w:basedOn w:val="NoList"/>
    <w:uiPriority w:val="99"/>
    <w:semiHidden/>
    <w:unhideWhenUsed/>
    <w:pPr>
      <w:numPr>
        <w:numId w:val="23"/>
      </w:numPr>
    </w:pPr>
  </w:style>
  <w:style w:type="numbering" w:customStyle="1" w:styleId="Style1">
    <w:name w:val="Style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2.xml"/><Relationship Id="rId42" Type="http://schemas.openxmlformats.org/officeDocument/2006/relationships/image" Target="media/image8.jpeg"/><Relationship Id="rId47" Type="http://schemas.openxmlformats.org/officeDocument/2006/relationships/header" Target="header2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footer" Target="footer8.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10.xml"/><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82ED0-6924-49A5-AF5D-E137EBDD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4836</Words>
  <Characters>26720</Characters>
  <Application>Microsoft Office Word</Application>
  <DocSecurity>0</DocSecurity>
  <Lines>774</Lines>
  <Paragraphs>285</Paragraphs>
  <ScaleCrop>false</ScaleCrop>
  <HeadingPairs>
    <vt:vector size="2" baseType="variant">
      <vt:variant>
        <vt:lpstr>Title</vt:lpstr>
      </vt:variant>
      <vt:variant>
        <vt:i4>1</vt:i4>
      </vt:variant>
    </vt:vector>
  </HeadingPairs>
  <TitlesOfParts>
    <vt:vector size="1" baseType="lpstr">
      <vt:lpstr>Planning and Development (Draft Variation No 315) Consultation Notice 2012</vt:lpstr>
    </vt:vector>
  </TitlesOfParts>
  <Company>ACT Government</Company>
  <LinksUpToDate>false</LinksUpToDate>
  <CharactersWithSpaces>31434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(Draft Variation No 315) Consultation Notice 2012</dc:title>
  <dc:subject/>
  <dc:creator>ACT Government</dc:creator>
  <cp:keywords/>
  <dc:description/>
  <cp:lastModifiedBy>PCODCS</cp:lastModifiedBy>
  <cp:revision>5</cp:revision>
  <cp:lastPrinted>2012-07-13T06:15:00Z</cp:lastPrinted>
  <dcterms:created xsi:type="dcterms:W3CDTF">2018-09-12T05:01:00Z</dcterms:created>
  <dcterms:modified xsi:type="dcterms:W3CDTF">2018-09-12T05:01:00Z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A7471257</vt:lpwstr>
  </property>
  <property fmtid="{D5CDD505-2E9C-101B-9397-08002B2CF9AE}" pid="4" name="Objective-Title">
    <vt:lpwstr>NI - DV315 - Aranda Fire and Ambulance Station - public consultation</vt:lpwstr>
  </property>
  <property fmtid="{D5CDD505-2E9C-101B-9397-08002B2CF9AE}" pid="5" name="Objective-Comment">
    <vt:lpwstr/>
  </property>
  <property fmtid="{D5CDD505-2E9C-101B-9397-08002B2CF9AE}" pid="6" name="Objective-CreationStamp">
    <vt:filetime>2012-07-10T14:00:00Z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2012-07-10T14:00:00Z</vt:filetime>
  </property>
  <property fmtid="{D5CDD505-2E9C-101B-9397-08002B2CF9AE}" pid="10" name="Objective-ModificationStamp">
    <vt:filetime>2012-07-10T14:00:00Z</vt:filetime>
  </property>
  <property fmtid="{D5CDD505-2E9C-101B-9397-08002B2CF9AE}" pid="11" name="Objective-Owner">
    <vt:lpwstr>Cathryn Saunders</vt:lpwstr>
  </property>
  <property fmtid="{D5CDD505-2E9C-101B-9397-08002B2CF9AE}" pid="12" name="Objective-Path">
    <vt:lpwstr>Whole of ACT Government:ESDD:DIVISION - Planning Delivery:BRANCH - Territory Plan Review and Implementation:TERRITORY PLAN VARIATION UNIT - New ((Active 20091126):01 Territory Plan Management (Variations, Planning Reports and Proposals):1 Variations (Full</vt:lpwstr>
  </property>
  <property fmtid="{D5CDD505-2E9C-101B-9397-08002B2CF9AE}" pid="13" name="Objective-Parent">
    <vt:lpwstr>DV315 Aranda documents for public consultation</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i4>6</vt:i4>
  </property>
  <property fmtid="{D5CDD505-2E9C-101B-9397-08002B2CF9AE}" pid="17" name="Objective-VersionComment">
    <vt:lpwstr/>
  </property>
  <property fmtid="{D5CDD505-2E9C-101B-9397-08002B2CF9AE}" pid="18" name="Objective-FileNumber">
    <vt:lpwstr>1-2012/07177</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