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245" w:rsidRDefault="004D5245" w:rsidP="004D5245">
      <w:pPr>
        <w:pStyle w:val="Header"/>
        <w:spacing w:before="120"/>
        <w:rPr>
          <w:rFonts w:cs="Arial"/>
        </w:rPr>
      </w:pPr>
      <w:bookmarkStart w:id="0" w:name="_GoBack"/>
      <w:bookmarkEnd w:id="0"/>
    </w:p>
    <w:p w:rsidR="004D5245" w:rsidRPr="00A13376" w:rsidRDefault="004D5245" w:rsidP="004D5245">
      <w:pPr>
        <w:pStyle w:val="Header"/>
        <w:spacing w:before="120"/>
        <w:rPr>
          <w:rFonts w:cs="Arial"/>
        </w:rPr>
      </w:pPr>
      <w:r w:rsidRPr="00A13376">
        <w:rPr>
          <w:rFonts w:cs="Arial"/>
        </w:rPr>
        <w:t>Australian Capital Territory</w:t>
      </w:r>
    </w:p>
    <w:p w:rsidR="004D5245" w:rsidRPr="00A13376" w:rsidRDefault="004D5245" w:rsidP="004D5245">
      <w:pPr>
        <w:pStyle w:val="Billname"/>
        <w:spacing w:before="120" w:after="120"/>
        <w:rPr>
          <w:rFonts w:ascii="Arial" w:hAnsi="Arial"/>
          <w:b w:val="0"/>
          <w:bCs w:val="0"/>
          <w:sz w:val="24"/>
          <w:szCs w:val="24"/>
        </w:rPr>
      </w:pPr>
    </w:p>
    <w:p w:rsidR="004D5245" w:rsidRPr="00A13376" w:rsidRDefault="004D5245" w:rsidP="004D5245">
      <w:pPr>
        <w:pStyle w:val="Billname"/>
        <w:spacing w:before="120" w:after="120"/>
        <w:rPr>
          <w:rFonts w:ascii="Arial" w:hAnsi="Arial"/>
        </w:rPr>
      </w:pPr>
      <w:r w:rsidRPr="00A13376">
        <w:rPr>
          <w:rFonts w:ascii="Arial" w:hAnsi="Arial"/>
        </w:rPr>
        <w:t xml:space="preserve">Planning and Development (Plan Variation </w:t>
      </w:r>
      <w:r w:rsidR="00CC4CD8">
        <w:rPr>
          <w:rFonts w:ascii="Arial" w:hAnsi="Arial"/>
        </w:rPr>
        <w:t>No</w:t>
      </w:r>
      <w:r w:rsidR="00CB203F">
        <w:rPr>
          <w:rFonts w:ascii="Arial" w:hAnsi="Arial"/>
        </w:rPr>
        <w:t> </w:t>
      </w:r>
      <w:r w:rsidR="00CC4CD8">
        <w:rPr>
          <w:rFonts w:ascii="Arial" w:hAnsi="Arial"/>
        </w:rPr>
        <w:t>315</w:t>
      </w:r>
      <w:r w:rsidR="000F3E5B">
        <w:rPr>
          <w:rFonts w:ascii="Arial" w:hAnsi="Arial"/>
        </w:rPr>
        <w:t>) Notice 2013</w:t>
      </w:r>
    </w:p>
    <w:p w:rsidR="004D5245" w:rsidRPr="00A13376" w:rsidRDefault="000F3E5B" w:rsidP="004D5245">
      <w:pPr>
        <w:pStyle w:val="Billname"/>
        <w:spacing w:before="240" w:after="60"/>
        <w:rPr>
          <w:rFonts w:ascii="Arial" w:hAnsi="Arial"/>
          <w:bCs w:val="0"/>
          <w:sz w:val="24"/>
          <w:szCs w:val="24"/>
        </w:rPr>
      </w:pPr>
      <w:r>
        <w:rPr>
          <w:rFonts w:ascii="Arial" w:hAnsi="Arial"/>
          <w:bCs w:val="0"/>
          <w:sz w:val="24"/>
          <w:szCs w:val="24"/>
        </w:rPr>
        <w:t>Notifiable Instrument NI2013</w:t>
      </w:r>
      <w:r w:rsidR="004D5245" w:rsidRPr="00A13376">
        <w:rPr>
          <w:rFonts w:ascii="Arial" w:hAnsi="Arial"/>
          <w:bCs w:val="0"/>
          <w:sz w:val="24"/>
          <w:szCs w:val="24"/>
        </w:rPr>
        <w:t>-</w:t>
      </w:r>
      <w:r w:rsidR="00FB1EEC">
        <w:rPr>
          <w:rFonts w:ascii="Arial" w:hAnsi="Arial"/>
          <w:bCs w:val="0"/>
          <w:sz w:val="24"/>
          <w:szCs w:val="24"/>
        </w:rPr>
        <w:t>112</w:t>
      </w:r>
    </w:p>
    <w:p w:rsidR="004D5245" w:rsidRPr="00A13376" w:rsidRDefault="004D5245" w:rsidP="004D5245">
      <w:pPr>
        <w:pStyle w:val="madeunder"/>
        <w:rPr>
          <w:rFonts w:ascii="Arial" w:hAnsi="Arial"/>
          <w:sz w:val="20"/>
          <w:szCs w:val="20"/>
        </w:rPr>
      </w:pPr>
      <w:bookmarkStart w:id="1" w:name="Citation"/>
      <w:r w:rsidRPr="00A13376">
        <w:rPr>
          <w:rFonts w:ascii="Arial" w:hAnsi="Arial"/>
          <w:sz w:val="20"/>
          <w:szCs w:val="20"/>
        </w:rPr>
        <w:t>made under the</w:t>
      </w:r>
    </w:p>
    <w:p w:rsidR="004D5245" w:rsidRPr="00A13376" w:rsidRDefault="004D5245" w:rsidP="004D5245">
      <w:pPr>
        <w:pStyle w:val="CoverActName"/>
        <w:spacing w:before="0"/>
        <w:rPr>
          <w:rFonts w:ascii="Arial" w:hAnsi="Arial"/>
          <w:iCs/>
          <w:sz w:val="20"/>
          <w:szCs w:val="20"/>
        </w:rPr>
      </w:pPr>
    </w:p>
    <w:p w:rsidR="004D5245" w:rsidRPr="00A13376" w:rsidRDefault="004D5245" w:rsidP="004D5245">
      <w:pPr>
        <w:pStyle w:val="CoverActName"/>
        <w:spacing w:before="0"/>
        <w:rPr>
          <w:rFonts w:ascii="Arial" w:hAnsi="Arial"/>
          <w:sz w:val="20"/>
          <w:szCs w:val="20"/>
          <w:vertAlign w:val="superscript"/>
        </w:rPr>
      </w:pPr>
      <w:r w:rsidRPr="00A13376">
        <w:rPr>
          <w:rFonts w:ascii="Arial" w:hAnsi="Arial"/>
          <w:iCs/>
          <w:sz w:val="20"/>
          <w:szCs w:val="20"/>
        </w:rPr>
        <w:t>Planning and Development Act 2007</w:t>
      </w:r>
      <w:r w:rsidRPr="00A13376">
        <w:rPr>
          <w:rFonts w:ascii="Arial" w:hAnsi="Arial"/>
          <w:sz w:val="20"/>
          <w:szCs w:val="20"/>
        </w:rPr>
        <w:t xml:space="preserve">, section 76(3) </w:t>
      </w:r>
    </w:p>
    <w:bookmarkEnd w:id="1"/>
    <w:p w:rsidR="004D5245" w:rsidRPr="00A13376" w:rsidRDefault="004D5245" w:rsidP="004D5245">
      <w:pPr>
        <w:pStyle w:val="N-line3"/>
        <w:pBdr>
          <w:bottom w:val="none" w:sz="0" w:space="0" w:color="auto"/>
        </w:pBdr>
        <w:rPr>
          <w:rFonts w:ascii="Arial" w:hAnsi="Arial"/>
        </w:rPr>
      </w:pPr>
    </w:p>
    <w:p w:rsidR="004D5245" w:rsidRPr="00A13376" w:rsidRDefault="004D5245" w:rsidP="004D5245">
      <w:pPr>
        <w:pStyle w:val="N-line3"/>
        <w:pBdr>
          <w:top w:val="single" w:sz="12" w:space="1" w:color="auto"/>
          <w:bottom w:val="none" w:sz="0" w:space="0" w:color="auto"/>
        </w:pBdr>
        <w:jc w:val="left"/>
        <w:rPr>
          <w:rFonts w:ascii="Arial" w:hAnsi="Arial"/>
          <w:sz w:val="24"/>
        </w:rPr>
      </w:pPr>
    </w:p>
    <w:p w:rsidR="004D5245" w:rsidRPr="00A13376" w:rsidRDefault="004D5245" w:rsidP="004D5245">
      <w:pPr>
        <w:tabs>
          <w:tab w:val="left" w:pos="-720"/>
        </w:tabs>
        <w:rPr>
          <w:rFonts w:cs="Arial"/>
          <w:b/>
          <w:szCs w:val="24"/>
        </w:rPr>
      </w:pPr>
      <w:r w:rsidRPr="00A13376">
        <w:rPr>
          <w:rFonts w:cs="Arial"/>
          <w:b/>
          <w:szCs w:val="24"/>
        </w:rPr>
        <w:t>1</w:t>
      </w:r>
      <w:r w:rsidRPr="00A13376">
        <w:rPr>
          <w:rFonts w:cs="Arial"/>
          <w:b/>
          <w:szCs w:val="24"/>
        </w:rPr>
        <w:tab/>
        <w:t>Name of instrument</w:t>
      </w:r>
      <w:r w:rsidRPr="00A13376">
        <w:rPr>
          <w:rFonts w:cs="Arial"/>
          <w:i/>
          <w:szCs w:val="24"/>
        </w:rPr>
        <w:t xml:space="preserve"> </w:t>
      </w:r>
    </w:p>
    <w:p w:rsidR="004D5245" w:rsidRPr="00A13376" w:rsidRDefault="004D5245" w:rsidP="004D5245">
      <w:pPr>
        <w:tabs>
          <w:tab w:val="left" w:pos="-720"/>
        </w:tabs>
        <w:ind w:left="720" w:hanging="720"/>
        <w:rPr>
          <w:rFonts w:cs="Arial"/>
          <w:szCs w:val="24"/>
        </w:rPr>
      </w:pPr>
      <w:r w:rsidRPr="00A13376">
        <w:rPr>
          <w:rFonts w:cs="Arial"/>
          <w:b/>
          <w:szCs w:val="24"/>
        </w:rPr>
        <w:tab/>
      </w:r>
      <w:r w:rsidRPr="00A13376">
        <w:rPr>
          <w:rFonts w:cs="Arial"/>
          <w:szCs w:val="24"/>
        </w:rPr>
        <w:t xml:space="preserve">This instrument is the </w:t>
      </w:r>
      <w:r w:rsidRPr="00A13376">
        <w:rPr>
          <w:rFonts w:cs="Arial"/>
          <w:i/>
          <w:szCs w:val="24"/>
        </w:rPr>
        <w:t>Planning and Development (Plan</w:t>
      </w:r>
      <w:r w:rsidR="00CB203F">
        <w:rPr>
          <w:rFonts w:cs="Arial"/>
          <w:i/>
          <w:szCs w:val="24"/>
        </w:rPr>
        <w:t xml:space="preserve"> </w:t>
      </w:r>
      <w:r w:rsidRPr="00A13376">
        <w:rPr>
          <w:rFonts w:cs="Arial"/>
          <w:i/>
          <w:szCs w:val="24"/>
        </w:rPr>
        <w:t xml:space="preserve">Variation </w:t>
      </w:r>
      <w:r w:rsidR="00CC4CD8">
        <w:rPr>
          <w:rFonts w:cs="Arial"/>
          <w:i/>
          <w:szCs w:val="24"/>
        </w:rPr>
        <w:t>No 315</w:t>
      </w:r>
      <w:r w:rsidR="000F3E5B">
        <w:rPr>
          <w:rFonts w:cs="Arial"/>
          <w:i/>
          <w:szCs w:val="24"/>
        </w:rPr>
        <w:t>) Notice 2013</w:t>
      </w:r>
      <w:r w:rsidRPr="00A13376">
        <w:rPr>
          <w:rFonts w:cs="Arial"/>
          <w:i/>
          <w:szCs w:val="24"/>
        </w:rPr>
        <w:t>.</w:t>
      </w:r>
      <w:r w:rsidR="00CB203F">
        <w:rPr>
          <w:rFonts w:cs="Arial"/>
          <w:i/>
          <w:szCs w:val="24"/>
        </w:rPr>
        <w:t>*</w:t>
      </w:r>
    </w:p>
    <w:p w:rsidR="004D5245" w:rsidRPr="00A13376" w:rsidRDefault="004D5245" w:rsidP="004D5245">
      <w:pPr>
        <w:tabs>
          <w:tab w:val="left" w:pos="-720"/>
        </w:tabs>
        <w:rPr>
          <w:rFonts w:cs="Arial"/>
          <w:szCs w:val="24"/>
        </w:rPr>
      </w:pPr>
    </w:p>
    <w:p w:rsidR="004D5245" w:rsidRPr="00A13376" w:rsidRDefault="004D5245" w:rsidP="004D5245">
      <w:pPr>
        <w:tabs>
          <w:tab w:val="left" w:pos="-720"/>
        </w:tabs>
        <w:rPr>
          <w:rFonts w:cs="Arial"/>
          <w:b/>
          <w:szCs w:val="24"/>
        </w:rPr>
      </w:pPr>
      <w:r w:rsidRPr="00A13376">
        <w:rPr>
          <w:rFonts w:cs="Arial"/>
          <w:b/>
          <w:szCs w:val="24"/>
        </w:rPr>
        <w:t>2</w:t>
      </w:r>
      <w:r w:rsidRPr="00A13376">
        <w:rPr>
          <w:rFonts w:cs="Arial"/>
          <w:b/>
          <w:szCs w:val="24"/>
        </w:rPr>
        <w:tab/>
        <w:t xml:space="preserve">Plan Variation </w:t>
      </w:r>
      <w:r w:rsidR="00117340">
        <w:rPr>
          <w:rFonts w:cs="Arial"/>
          <w:b/>
          <w:szCs w:val="24"/>
        </w:rPr>
        <w:t>315</w:t>
      </w:r>
    </w:p>
    <w:p w:rsidR="004D5245" w:rsidRPr="00A13376" w:rsidRDefault="004D5245" w:rsidP="004D5245">
      <w:pPr>
        <w:ind w:left="720" w:hanging="720"/>
        <w:rPr>
          <w:rFonts w:cs="Arial"/>
          <w:szCs w:val="24"/>
        </w:rPr>
      </w:pPr>
      <w:r w:rsidRPr="00A13376">
        <w:rPr>
          <w:rFonts w:cs="Arial"/>
          <w:szCs w:val="24"/>
        </w:rPr>
        <w:tab/>
        <w:t xml:space="preserve">On </w:t>
      </w:r>
      <w:r w:rsidR="002637D4">
        <w:rPr>
          <w:rFonts w:cs="Arial"/>
          <w:szCs w:val="24"/>
        </w:rPr>
        <w:t>27 February 2013</w:t>
      </w:r>
      <w:r w:rsidR="00117340">
        <w:rPr>
          <w:rFonts w:cs="Arial"/>
          <w:szCs w:val="24"/>
        </w:rPr>
        <w:t>, the Minister for Environment and Sustainable Development</w:t>
      </w:r>
      <w:r w:rsidRPr="00A13376">
        <w:rPr>
          <w:rFonts w:cs="Arial"/>
          <w:szCs w:val="24"/>
        </w:rPr>
        <w:t xml:space="preserve"> approved the attached plan variation to the </w:t>
      </w:r>
      <w:r>
        <w:rPr>
          <w:rFonts w:cs="Arial"/>
          <w:szCs w:val="24"/>
        </w:rPr>
        <w:t>T</w:t>
      </w:r>
      <w:r w:rsidRPr="00A13376">
        <w:rPr>
          <w:rFonts w:cs="Arial"/>
          <w:szCs w:val="24"/>
        </w:rPr>
        <w:t xml:space="preserve">erritory Plan </w:t>
      </w:r>
      <w:r w:rsidR="00117340">
        <w:rPr>
          <w:rFonts w:cs="Arial"/>
          <w:b/>
          <w:i/>
          <w:szCs w:val="24"/>
        </w:rPr>
        <w:t>(Attachment A</w:t>
      </w:r>
      <w:r w:rsidRPr="00A13376">
        <w:rPr>
          <w:rFonts w:cs="Arial"/>
          <w:b/>
          <w:i/>
          <w:szCs w:val="24"/>
        </w:rPr>
        <w:t>)</w:t>
      </w:r>
      <w:r w:rsidRPr="00A13376">
        <w:rPr>
          <w:rFonts w:cs="Arial"/>
          <w:szCs w:val="24"/>
        </w:rPr>
        <w:t xml:space="preserve"> under s 76 (3).</w:t>
      </w:r>
    </w:p>
    <w:p w:rsidR="004D5245" w:rsidRPr="00A13376" w:rsidRDefault="004D5245" w:rsidP="004D5245">
      <w:pPr>
        <w:rPr>
          <w:rFonts w:cs="Arial"/>
          <w:szCs w:val="24"/>
        </w:rPr>
      </w:pPr>
    </w:p>
    <w:p w:rsidR="004D5245" w:rsidRPr="00A13376" w:rsidRDefault="004D5245" w:rsidP="004D5245">
      <w:pPr>
        <w:rPr>
          <w:rFonts w:cs="Arial"/>
          <w:szCs w:val="24"/>
        </w:rPr>
      </w:pPr>
    </w:p>
    <w:p w:rsidR="004D5245" w:rsidRPr="00A13376" w:rsidRDefault="004D5245" w:rsidP="004D5245">
      <w:pPr>
        <w:rPr>
          <w:rFonts w:cs="Arial"/>
          <w:szCs w:val="24"/>
        </w:rPr>
      </w:pPr>
    </w:p>
    <w:p w:rsidR="004D5245" w:rsidRPr="00A13376" w:rsidRDefault="004D5245" w:rsidP="004D5245">
      <w:pPr>
        <w:rPr>
          <w:rFonts w:cs="Arial"/>
          <w:szCs w:val="24"/>
        </w:rPr>
      </w:pPr>
    </w:p>
    <w:p w:rsidR="004D5245" w:rsidRPr="00A13376" w:rsidRDefault="004D5245" w:rsidP="004D5245">
      <w:pPr>
        <w:rPr>
          <w:rFonts w:cs="Arial"/>
          <w:szCs w:val="24"/>
        </w:rPr>
      </w:pPr>
    </w:p>
    <w:p w:rsidR="004D5245" w:rsidRPr="00A13376" w:rsidRDefault="004D5245" w:rsidP="004D5245">
      <w:pPr>
        <w:rPr>
          <w:rFonts w:cs="Arial"/>
          <w:szCs w:val="24"/>
        </w:rPr>
      </w:pPr>
    </w:p>
    <w:p w:rsidR="004D5245" w:rsidRPr="00A13376" w:rsidRDefault="0070613C" w:rsidP="004D5245">
      <w:pPr>
        <w:rPr>
          <w:rFonts w:cs="Arial"/>
          <w:szCs w:val="24"/>
        </w:rPr>
      </w:pPr>
      <w:r>
        <w:rPr>
          <w:rFonts w:cs="Arial"/>
          <w:szCs w:val="24"/>
        </w:rPr>
        <w:t>Jim Corrigan</w:t>
      </w:r>
    </w:p>
    <w:p w:rsidR="004D5245" w:rsidRPr="00A13376" w:rsidRDefault="004D5245" w:rsidP="004D5245">
      <w:pPr>
        <w:rPr>
          <w:rFonts w:cs="Arial"/>
          <w:szCs w:val="24"/>
        </w:rPr>
      </w:pPr>
      <w:r w:rsidRPr="00A13376">
        <w:rPr>
          <w:rFonts w:cs="Arial"/>
          <w:szCs w:val="24"/>
        </w:rPr>
        <w:t>Delegate of the Planning and Land Authority</w:t>
      </w:r>
    </w:p>
    <w:p w:rsidR="004D5245" w:rsidRPr="00A13376" w:rsidRDefault="00FB1EEC" w:rsidP="004D5245">
      <w:pPr>
        <w:rPr>
          <w:rFonts w:cs="Arial"/>
          <w:szCs w:val="24"/>
        </w:rPr>
      </w:pPr>
      <w:r>
        <w:rPr>
          <w:rFonts w:cs="Arial"/>
          <w:szCs w:val="24"/>
        </w:rPr>
        <w:t xml:space="preserve">6 </w:t>
      </w:r>
      <w:r w:rsidR="003F5894">
        <w:rPr>
          <w:rFonts w:cs="Arial"/>
          <w:szCs w:val="24"/>
        </w:rPr>
        <w:t>March 2013</w:t>
      </w:r>
    </w:p>
    <w:p w:rsidR="004D5245" w:rsidRDefault="004D5245" w:rsidP="004D5245"/>
    <w:p w:rsidR="0046575B" w:rsidRDefault="0046575B">
      <w:pPr>
        <w:sectPr w:rsidR="0046575B" w:rsidSect="00094CAD">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rsidR="0046575B" w:rsidRDefault="0046575B" w:rsidP="0046575B">
      <w:pPr>
        <w:pStyle w:val="BodyText"/>
      </w:pPr>
    </w:p>
    <w:p w:rsidR="0046575B" w:rsidRPr="00447F2C" w:rsidRDefault="0046575B" w:rsidP="0046575B">
      <w:pPr>
        <w:pStyle w:val="BodyText"/>
        <w:rPr>
          <w:b/>
        </w:rPr>
      </w:pPr>
      <w:r>
        <w:tab/>
      </w:r>
      <w:r>
        <w:tab/>
      </w:r>
      <w:r>
        <w:tab/>
      </w:r>
      <w:r>
        <w:tab/>
      </w:r>
      <w:r>
        <w:tab/>
      </w:r>
      <w:r>
        <w:tab/>
      </w:r>
      <w:r>
        <w:tab/>
      </w:r>
      <w:r>
        <w:tab/>
      </w:r>
      <w:r>
        <w:tab/>
      </w:r>
      <w:r w:rsidRPr="00447F2C">
        <w:rPr>
          <w:b/>
        </w:rPr>
        <w:t>ANNEXURE A</w:t>
      </w:r>
    </w:p>
    <w:p w:rsidR="0046575B" w:rsidRDefault="0046575B" w:rsidP="0046575B">
      <w:pPr>
        <w:pStyle w:val="BodyText"/>
      </w:pPr>
    </w:p>
    <w:p w:rsidR="0046575B" w:rsidRDefault="0046575B" w:rsidP="0046575B">
      <w:pPr>
        <w:pStyle w:val="BodyText"/>
      </w:pPr>
    </w:p>
    <w:p w:rsidR="0046575B" w:rsidRPr="00F13C56" w:rsidRDefault="0046575B" w:rsidP="0046575B">
      <w:pPr>
        <w:pStyle w:val="BodyText"/>
        <w:ind w:right="-625"/>
        <w:jc w:val="center"/>
        <w:rPr>
          <w:i/>
          <w:sz w:val="32"/>
          <w:szCs w:val="32"/>
        </w:rPr>
      </w:pPr>
      <w:r w:rsidRPr="00F13C56">
        <w:rPr>
          <w:i/>
          <w:sz w:val="32"/>
          <w:szCs w:val="32"/>
        </w:rPr>
        <w:t>Planning and Development Act 2007</w:t>
      </w:r>
    </w:p>
    <w:p w:rsidR="0046575B" w:rsidRDefault="0046575B" w:rsidP="0046575B">
      <w:pPr>
        <w:pStyle w:val="BodyText"/>
      </w:pPr>
    </w:p>
    <w:p w:rsidR="0046575B" w:rsidRPr="00C23791" w:rsidRDefault="0046575B" w:rsidP="0046575B">
      <w:pPr>
        <w:pStyle w:val="StyleBodyText26ptBoldCenteredLeft1cmRight1cm"/>
        <w:pBdr>
          <w:top w:val="single" w:sz="4" w:space="12" w:color="auto"/>
          <w:bottom w:val="single" w:sz="4" w:space="12" w:color="auto"/>
        </w:pBdr>
        <w:ind w:right="-85"/>
        <w:rPr>
          <w:rFonts w:ascii="Arial" w:hAnsi="Arial" w:cs="Arial"/>
          <w:caps w:val="0"/>
          <w:sz w:val="64"/>
          <w:szCs w:val="64"/>
        </w:rPr>
      </w:pPr>
      <w:r w:rsidRPr="00C23791">
        <w:rPr>
          <w:rFonts w:ascii="Arial" w:hAnsi="Arial" w:cs="Arial"/>
          <w:caps w:val="0"/>
          <w:sz w:val="64"/>
          <w:szCs w:val="64"/>
        </w:rPr>
        <w:t xml:space="preserve">Variation to the </w:t>
      </w:r>
      <w:r w:rsidRPr="00C23791">
        <w:rPr>
          <w:rFonts w:ascii="Arial" w:hAnsi="Arial" w:cs="Arial"/>
          <w:caps w:val="0"/>
          <w:sz w:val="64"/>
          <w:szCs w:val="64"/>
        </w:rPr>
        <w:br/>
        <w:t>Territory Plan</w:t>
      </w:r>
      <w:bookmarkStart w:id="2" w:name="DV_number"/>
      <w:r w:rsidRPr="00C23791">
        <w:rPr>
          <w:rFonts w:ascii="Arial" w:hAnsi="Arial" w:cs="Arial"/>
          <w:caps w:val="0"/>
          <w:sz w:val="64"/>
          <w:szCs w:val="64"/>
        </w:rPr>
        <w:br/>
        <w:t>31</w:t>
      </w:r>
      <w:bookmarkEnd w:id="2"/>
      <w:r>
        <w:rPr>
          <w:rFonts w:ascii="Arial" w:hAnsi="Arial" w:cs="Arial"/>
          <w:caps w:val="0"/>
          <w:sz w:val="64"/>
          <w:szCs w:val="64"/>
        </w:rPr>
        <w:t>5</w:t>
      </w:r>
    </w:p>
    <w:p w:rsidR="0046575B" w:rsidRDefault="0046575B" w:rsidP="0046575B">
      <w:pPr>
        <w:pStyle w:val="BodyText"/>
      </w:pPr>
    </w:p>
    <w:p w:rsidR="0046575B" w:rsidRPr="00CB2474" w:rsidRDefault="0046575B" w:rsidP="0046575B">
      <w:pPr>
        <w:pStyle w:val="BodyText"/>
      </w:pPr>
    </w:p>
    <w:p w:rsidR="0046575B" w:rsidRDefault="0046575B" w:rsidP="0046575B">
      <w:pPr>
        <w:pStyle w:val="BodyText"/>
        <w:jc w:val="center"/>
        <w:rPr>
          <w:sz w:val="32"/>
          <w:szCs w:val="32"/>
        </w:rPr>
      </w:pPr>
      <w:r w:rsidRPr="002A6848">
        <w:rPr>
          <w:b/>
          <w:sz w:val="40"/>
          <w:szCs w:val="40"/>
        </w:rPr>
        <w:t>Aranda Ambulance and Fire Station</w:t>
      </w:r>
      <w:r w:rsidRPr="001A08C9">
        <w:rPr>
          <w:sz w:val="36"/>
          <w:szCs w:val="36"/>
        </w:rPr>
        <w:t xml:space="preserve"> </w:t>
      </w:r>
      <w:r>
        <w:rPr>
          <w:sz w:val="32"/>
          <w:szCs w:val="32"/>
        </w:rPr>
        <w:t>Aranda section 1 part block 24 and blocks 17–19</w:t>
      </w:r>
    </w:p>
    <w:p w:rsidR="0046575B" w:rsidRPr="006C0118" w:rsidRDefault="0046575B" w:rsidP="0046575B">
      <w:pPr>
        <w:pStyle w:val="BodyText"/>
        <w:ind w:right="57"/>
        <w:jc w:val="center"/>
        <w:rPr>
          <w:sz w:val="32"/>
          <w:szCs w:val="32"/>
        </w:rPr>
      </w:pPr>
      <w:r>
        <w:rPr>
          <w:sz w:val="32"/>
          <w:szCs w:val="32"/>
        </w:rPr>
        <w:t>Establishment of emergency services facility as additional merit track development for various blocks in Aranda, introduction of an Aranda precinct code and removal of the public land reserve status from part of the block</w:t>
      </w:r>
    </w:p>
    <w:p w:rsidR="0046575B" w:rsidRDefault="0046575B" w:rsidP="0046575B">
      <w:pPr>
        <w:pStyle w:val="BodyText"/>
      </w:pPr>
    </w:p>
    <w:p w:rsidR="0046575B" w:rsidRPr="002E2BF4" w:rsidRDefault="0046575B" w:rsidP="0046575B">
      <w:pPr>
        <w:pStyle w:val="BlockText"/>
        <w:jc w:val="center"/>
        <w:rPr>
          <w:rFonts w:cs="Arial"/>
          <w:sz w:val="48"/>
          <w:szCs w:val="48"/>
        </w:rPr>
      </w:pPr>
    </w:p>
    <w:p w:rsidR="0046575B" w:rsidRDefault="0046575B" w:rsidP="0046575B">
      <w:pPr>
        <w:pStyle w:val="BodyText"/>
        <w:jc w:val="center"/>
      </w:pPr>
      <w:r>
        <w:t xml:space="preserve">Final variation prepared under s76 of the </w:t>
      </w:r>
    </w:p>
    <w:p w:rsidR="0046575B" w:rsidRPr="00835AB7" w:rsidRDefault="0046575B" w:rsidP="0046575B">
      <w:pPr>
        <w:pStyle w:val="BodyText"/>
        <w:jc w:val="center"/>
      </w:pPr>
      <w:r w:rsidRPr="00944CB1">
        <w:t xml:space="preserve"> </w:t>
      </w:r>
      <w:r w:rsidRPr="00944CB1">
        <w:rPr>
          <w:i/>
        </w:rPr>
        <w:t>Planning and Development Act 2007</w:t>
      </w:r>
      <w:r w:rsidRPr="00835AB7">
        <w:br w:type="page"/>
      </w:r>
    </w:p>
    <w:p w:rsidR="0046575B" w:rsidRDefault="0046575B" w:rsidP="0046575B">
      <w:pPr>
        <w:pStyle w:val="BodyText"/>
      </w:pPr>
    </w:p>
    <w:p w:rsidR="0046575B" w:rsidRDefault="0046575B" w:rsidP="0046575B">
      <w:pPr>
        <w:pStyle w:val="BodyText"/>
      </w:pPr>
    </w:p>
    <w:p w:rsidR="0046575B" w:rsidRPr="00944CB1" w:rsidRDefault="0046575B" w:rsidP="0046575B">
      <w:pPr>
        <w:pStyle w:val="StylebodyTextItalicCentered"/>
      </w:pPr>
      <w:r w:rsidRPr="00944CB1">
        <w:t>This page is intentionally blank.</w:t>
      </w:r>
    </w:p>
    <w:p w:rsidR="0046575B" w:rsidRDefault="0046575B" w:rsidP="0046575B">
      <w:pPr>
        <w:rPr>
          <w:rFonts w:cs="Arial"/>
        </w:rPr>
      </w:pPr>
      <w:r>
        <w:rPr>
          <w:rFonts w:cs="Arial"/>
        </w:rPr>
        <w:br w:type="page"/>
      </w:r>
    </w:p>
    <w:p w:rsidR="0046575B" w:rsidRDefault="0046575B" w:rsidP="0046575B">
      <w:pPr>
        <w:pStyle w:val="ContentsTitle"/>
      </w:pPr>
      <w:r w:rsidRPr="00570DE4">
        <w:t>Contents</w:t>
      </w:r>
    </w:p>
    <w:p w:rsidR="0046575B" w:rsidRPr="00A647DD" w:rsidRDefault="0046575B" w:rsidP="0046575B">
      <w:pPr>
        <w:pStyle w:val="BodyText"/>
      </w:pPr>
    </w:p>
    <w:p w:rsidR="0046575B" w:rsidRDefault="0046575B" w:rsidP="0046575B">
      <w:pPr>
        <w:pStyle w:val="TOC1"/>
        <w:rPr>
          <w:rFonts w:ascii="Calibri" w:hAnsi="Calibri" w:cs="Times New Roman"/>
          <w:b w:val="0"/>
          <w:bCs w:val="0"/>
          <w:szCs w:val="22"/>
        </w:rPr>
      </w:pPr>
      <w:r>
        <w:fldChar w:fldCharType="begin"/>
      </w:r>
      <w:r>
        <w:instrText xml:space="preserve"> TOC \o "1-1" \h \z \t "Head 1,1,Head 2,2,Head 3,3" </w:instrText>
      </w:r>
      <w:r>
        <w:fldChar w:fldCharType="separate"/>
      </w:r>
      <w:hyperlink w:anchor="_Toc347320301" w:history="1">
        <w:r w:rsidRPr="00C1235A">
          <w:rPr>
            <w:rStyle w:val="Hyperlink"/>
            <w:rFonts w:cs="Arial"/>
          </w:rPr>
          <w:t>1.</w:t>
        </w:r>
        <w:r>
          <w:rPr>
            <w:rFonts w:ascii="Calibri" w:hAnsi="Calibri" w:cs="Times New Roman"/>
            <w:b w:val="0"/>
            <w:bCs w:val="0"/>
            <w:szCs w:val="22"/>
          </w:rPr>
          <w:tab/>
        </w:r>
        <w:r w:rsidRPr="00C1235A">
          <w:rPr>
            <w:rStyle w:val="Hyperlink"/>
            <w:rFonts w:cs="Arial"/>
          </w:rPr>
          <w:t>EXPLANATORY STATEMENT</w:t>
        </w:r>
        <w:r>
          <w:rPr>
            <w:webHidden/>
          </w:rPr>
          <w:tab/>
        </w:r>
        <w:r>
          <w:rPr>
            <w:webHidden/>
          </w:rPr>
          <w:fldChar w:fldCharType="begin"/>
        </w:r>
        <w:r>
          <w:rPr>
            <w:webHidden/>
          </w:rPr>
          <w:instrText xml:space="preserve"> PAGEREF _Toc347320301 \h </w:instrText>
        </w:r>
        <w:r>
          <w:rPr>
            <w:webHidden/>
          </w:rPr>
        </w:r>
        <w:r>
          <w:rPr>
            <w:webHidden/>
          </w:rPr>
          <w:fldChar w:fldCharType="separate"/>
        </w:r>
        <w:r w:rsidR="00747E24">
          <w:rPr>
            <w:webHidden/>
          </w:rPr>
          <w:t>2</w:t>
        </w:r>
        <w:r>
          <w:rPr>
            <w:webHidden/>
          </w:rPr>
          <w:fldChar w:fldCharType="end"/>
        </w:r>
      </w:hyperlink>
    </w:p>
    <w:p w:rsidR="0046575B" w:rsidRDefault="00C95E90" w:rsidP="0046575B">
      <w:pPr>
        <w:pStyle w:val="TOC2"/>
        <w:rPr>
          <w:rFonts w:ascii="Calibri" w:hAnsi="Calibri" w:cs="Times New Roman"/>
          <w:szCs w:val="22"/>
        </w:rPr>
      </w:pPr>
      <w:hyperlink w:anchor="_Toc347320302" w:history="1">
        <w:r w:rsidR="0046575B" w:rsidRPr="00C1235A">
          <w:rPr>
            <w:rStyle w:val="Hyperlink"/>
            <w:rFonts w:cs="Arial"/>
          </w:rPr>
          <w:t>1.1</w:t>
        </w:r>
        <w:r w:rsidR="0046575B">
          <w:rPr>
            <w:rFonts w:ascii="Calibri" w:hAnsi="Calibri" w:cs="Times New Roman"/>
            <w:szCs w:val="22"/>
          </w:rPr>
          <w:tab/>
        </w:r>
        <w:r w:rsidR="0046575B" w:rsidRPr="00C1235A">
          <w:rPr>
            <w:rStyle w:val="Hyperlink"/>
            <w:rFonts w:cs="Arial"/>
          </w:rPr>
          <w:t>Background</w:t>
        </w:r>
        <w:r w:rsidR="0046575B">
          <w:rPr>
            <w:webHidden/>
          </w:rPr>
          <w:tab/>
        </w:r>
        <w:r w:rsidR="0046575B">
          <w:rPr>
            <w:webHidden/>
          </w:rPr>
          <w:fldChar w:fldCharType="begin"/>
        </w:r>
        <w:r w:rsidR="0046575B">
          <w:rPr>
            <w:webHidden/>
          </w:rPr>
          <w:instrText xml:space="preserve"> PAGEREF _Toc347320302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C95E90" w:rsidP="0046575B">
      <w:pPr>
        <w:pStyle w:val="TOC2"/>
        <w:rPr>
          <w:rFonts w:ascii="Calibri" w:hAnsi="Calibri" w:cs="Times New Roman"/>
          <w:szCs w:val="22"/>
        </w:rPr>
      </w:pPr>
      <w:hyperlink w:anchor="_Toc347320303" w:history="1">
        <w:r w:rsidR="0046575B" w:rsidRPr="00C1235A">
          <w:rPr>
            <w:rStyle w:val="Hyperlink"/>
            <w:rFonts w:cs="Arial"/>
          </w:rPr>
          <w:t>1.2</w:t>
        </w:r>
        <w:r w:rsidR="0046575B">
          <w:rPr>
            <w:rFonts w:ascii="Calibri" w:hAnsi="Calibri" w:cs="Times New Roman"/>
            <w:szCs w:val="22"/>
          </w:rPr>
          <w:tab/>
        </w:r>
        <w:r w:rsidR="0046575B" w:rsidRPr="00C1235A">
          <w:rPr>
            <w:rStyle w:val="Hyperlink"/>
            <w:rFonts w:cs="Arial"/>
          </w:rPr>
          <w:t>Summary of the proposal</w:t>
        </w:r>
        <w:r w:rsidR="0046575B">
          <w:rPr>
            <w:webHidden/>
          </w:rPr>
          <w:tab/>
        </w:r>
        <w:r w:rsidR="0046575B">
          <w:rPr>
            <w:webHidden/>
          </w:rPr>
          <w:fldChar w:fldCharType="begin"/>
        </w:r>
        <w:r w:rsidR="0046575B">
          <w:rPr>
            <w:webHidden/>
          </w:rPr>
          <w:instrText xml:space="preserve"> PAGEREF _Toc347320303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C95E90" w:rsidP="0046575B">
      <w:pPr>
        <w:pStyle w:val="TOC2"/>
        <w:rPr>
          <w:rFonts w:ascii="Calibri" w:hAnsi="Calibri" w:cs="Times New Roman"/>
          <w:szCs w:val="22"/>
        </w:rPr>
      </w:pPr>
      <w:hyperlink w:anchor="_Toc347320304" w:history="1">
        <w:r w:rsidR="0046575B" w:rsidRPr="00C1235A">
          <w:rPr>
            <w:rStyle w:val="Hyperlink"/>
            <w:rFonts w:cs="Arial"/>
          </w:rPr>
          <w:t>1.3</w:t>
        </w:r>
        <w:r w:rsidR="0046575B">
          <w:rPr>
            <w:rFonts w:ascii="Calibri" w:hAnsi="Calibri" w:cs="Times New Roman"/>
            <w:szCs w:val="22"/>
          </w:rPr>
          <w:tab/>
        </w:r>
        <w:r w:rsidR="0046575B" w:rsidRPr="00C1235A">
          <w:rPr>
            <w:rStyle w:val="Hyperlink"/>
            <w:rFonts w:cs="Arial"/>
          </w:rPr>
          <w:t>The National Capital Plan</w:t>
        </w:r>
        <w:r w:rsidR="0046575B">
          <w:rPr>
            <w:webHidden/>
          </w:rPr>
          <w:tab/>
        </w:r>
        <w:r w:rsidR="0046575B">
          <w:rPr>
            <w:webHidden/>
          </w:rPr>
          <w:fldChar w:fldCharType="begin"/>
        </w:r>
        <w:r w:rsidR="0046575B">
          <w:rPr>
            <w:webHidden/>
          </w:rPr>
          <w:instrText xml:space="preserve"> PAGEREF _Toc347320304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C95E90" w:rsidP="0046575B">
      <w:pPr>
        <w:pStyle w:val="TOC2"/>
        <w:rPr>
          <w:rFonts w:ascii="Calibri" w:hAnsi="Calibri" w:cs="Times New Roman"/>
          <w:szCs w:val="22"/>
        </w:rPr>
      </w:pPr>
      <w:hyperlink w:anchor="_Toc347320305" w:history="1">
        <w:r w:rsidR="0046575B" w:rsidRPr="00C1235A">
          <w:rPr>
            <w:rStyle w:val="Hyperlink"/>
            <w:rFonts w:cs="Arial"/>
          </w:rPr>
          <w:t>1.4</w:t>
        </w:r>
        <w:r w:rsidR="0046575B">
          <w:rPr>
            <w:rFonts w:ascii="Calibri" w:hAnsi="Calibri" w:cs="Times New Roman"/>
            <w:szCs w:val="22"/>
          </w:rPr>
          <w:tab/>
        </w:r>
        <w:r w:rsidR="0046575B" w:rsidRPr="00C1235A">
          <w:rPr>
            <w:rStyle w:val="Hyperlink"/>
            <w:rFonts w:cs="Arial"/>
          </w:rPr>
          <w:t>Site description</w:t>
        </w:r>
        <w:r w:rsidR="0046575B">
          <w:rPr>
            <w:webHidden/>
          </w:rPr>
          <w:tab/>
        </w:r>
        <w:r w:rsidR="0046575B">
          <w:rPr>
            <w:webHidden/>
          </w:rPr>
          <w:fldChar w:fldCharType="begin"/>
        </w:r>
        <w:r w:rsidR="0046575B">
          <w:rPr>
            <w:webHidden/>
          </w:rPr>
          <w:instrText xml:space="preserve"> PAGEREF _Toc347320305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C95E90" w:rsidP="0046575B">
      <w:pPr>
        <w:pStyle w:val="TOC2"/>
        <w:rPr>
          <w:rFonts w:ascii="Calibri" w:hAnsi="Calibri" w:cs="Times New Roman"/>
          <w:szCs w:val="22"/>
        </w:rPr>
      </w:pPr>
      <w:hyperlink w:anchor="_Toc347320306" w:history="1">
        <w:r w:rsidR="0046575B" w:rsidRPr="00C1235A">
          <w:rPr>
            <w:rStyle w:val="Hyperlink"/>
            <w:rFonts w:cs="Arial"/>
          </w:rPr>
          <w:t>1.5</w:t>
        </w:r>
        <w:r w:rsidR="0046575B">
          <w:rPr>
            <w:rFonts w:ascii="Calibri" w:hAnsi="Calibri" w:cs="Times New Roman"/>
            <w:szCs w:val="22"/>
          </w:rPr>
          <w:tab/>
        </w:r>
        <w:r w:rsidR="0046575B" w:rsidRPr="00C1235A">
          <w:rPr>
            <w:rStyle w:val="Hyperlink"/>
            <w:rFonts w:cs="Arial"/>
          </w:rPr>
          <w:t>Current Territory Plan provisions</w:t>
        </w:r>
        <w:r w:rsidR="0046575B">
          <w:rPr>
            <w:webHidden/>
          </w:rPr>
          <w:tab/>
        </w:r>
        <w:r w:rsidR="0046575B">
          <w:rPr>
            <w:webHidden/>
          </w:rPr>
          <w:fldChar w:fldCharType="begin"/>
        </w:r>
        <w:r w:rsidR="0046575B">
          <w:rPr>
            <w:webHidden/>
          </w:rPr>
          <w:instrText xml:space="preserve"> PAGEREF _Toc347320306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C95E90" w:rsidP="0046575B">
      <w:pPr>
        <w:pStyle w:val="TOC2"/>
        <w:rPr>
          <w:rFonts w:ascii="Calibri" w:hAnsi="Calibri" w:cs="Times New Roman"/>
          <w:szCs w:val="22"/>
        </w:rPr>
      </w:pPr>
      <w:hyperlink w:anchor="_Toc347320307" w:history="1">
        <w:r w:rsidR="0046575B" w:rsidRPr="00C1235A">
          <w:rPr>
            <w:rStyle w:val="Hyperlink"/>
            <w:rFonts w:cs="Arial"/>
          </w:rPr>
          <w:t>1.6</w:t>
        </w:r>
        <w:r w:rsidR="0046575B">
          <w:rPr>
            <w:rFonts w:ascii="Calibri" w:hAnsi="Calibri" w:cs="Times New Roman"/>
            <w:szCs w:val="22"/>
          </w:rPr>
          <w:tab/>
        </w:r>
        <w:r w:rsidR="0046575B" w:rsidRPr="00C1235A">
          <w:rPr>
            <w:rStyle w:val="Hyperlink"/>
            <w:rFonts w:cs="Arial"/>
          </w:rPr>
          <w:t>Changes to the Territory Plan</w:t>
        </w:r>
        <w:r w:rsidR="0046575B">
          <w:rPr>
            <w:webHidden/>
          </w:rPr>
          <w:tab/>
        </w:r>
        <w:r w:rsidR="0046575B">
          <w:rPr>
            <w:webHidden/>
          </w:rPr>
          <w:fldChar w:fldCharType="begin"/>
        </w:r>
        <w:r w:rsidR="0046575B">
          <w:rPr>
            <w:webHidden/>
          </w:rPr>
          <w:instrText xml:space="preserve"> PAGEREF _Toc347320307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C95E90" w:rsidP="0046575B">
      <w:pPr>
        <w:pStyle w:val="TOC2"/>
        <w:rPr>
          <w:rFonts w:ascii="Calibri" w:hAnsi="Calibri" w:cs="Times New Roman"/>
          <w:szCs w:val="22"/>
        </w:rPr>
      </w:pPr>
      <w:hyperlink w:anchor="_Toc347320308" w:history="1">
        <w:r w:rsidR="0046575B" w:rsidRPr="00C1235A">
          <w:rPr>
            <w:rStyle w:val="Hyperlink"/>
            <w:rFonts w:cs="Arial"/>
          </w:rPr>
          <w:t>1.7</w:t>
        </w:r>
        <w:r w:rsidR="0046575B">
          <w:rPr>
            <w:rFonts w:ascii="Calibri" w:hAnsi="Calibri" w:cs="Times New Roman"/>
            <w:szCs w:val="22"/>
          </w:rPr>
          <w:tab/>
        </w:r>
        <w:r w:rsidR="0046575B" w:rsidRPr="00C1235A">
          <w:rPr>
            <w:rStyle w:val="Hyperlink"/>
            <w:rFonts w:cs="Arial"/>
          </w:rPr>
          <w:t>Consultation on the Draft Variation</w:t>
        </w:r>
        <w:r w:rsidR="0046575B">
          <w:rPr>
            <w:webHidden/>
          </w:rPr>
          <w:tab/>
        </w:r>
        <w:r w:rsidR="0046575B">
          <w:rPr>
            <w:webHidden/>
          </w:rPr>
          <w:fldChar w:fldCharType="begin"/>
        </w:r>
        <w:r w:rsidR="0046575B">
          <w:rPr>
            <w:webHidden/>
          </w:rPr>
          <w:instrText xml:space="preserve"> PAGEREF _Toc347320308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C95E90" w:rsidP="0046575B">
      <w:pPr>
        <w:pStyle w:val="TOC2"/>
        <w:rPr>
          <w:rFonts w:ascii="Calibri" w:hAnsi="Calibri" w:cs="Times New Roman"/>
          <w:szCs w:val="22"/>
        </w:rPr>
      </w:pPr>
      <w:hyperlink w:anchor="_Toc347320309" w:history="1">
        <w:r w:rsidR="0046575B" w:rsidRPr="00C1235A">
          <w:rPr>
            <w:rStyle w:val="Hyperlink"/>
            <w:rFonts w:cs="Arial"/>
          </w:rPr>
          <w:t>1.8</w:t>
        </w:r>
        <w:r w:rsidR="0046575B">
          <w:rPr>
            <w:rFonts w:ascii="Calibri" w:hAnsi="Calibri" w:cs="Times New Roman"/>
            <w:szCs w:val="22"/>
          </w:rPr>
          <w:tab/>
        </w:r>
        <w:r w:rsidR="0046575B" w:rsidRPr="00C1235A">
          <w:rPr>
            <w:rStyle w:val="Hyperlink"/>
            <w:rFonts w:cs="Arial"/>
          </w:rPr>
          <w:t>Revisions to the Draft Variation Submitted to the Minister</w:t>
        </w:r>
        <w:r w:rsidR="0046575B">
          <w:rPr>
            <w:webHidden/>
          </w:rPr>
          <w:tab/>
        </w:r>
        <w:r w:rsidR="0046575B">
          <w:rPr>
            <w:webHidden/>
          </w:rPr>
          <w:fldChar w:fldCharType="begin"/>
        </w:r>
        <w:r w:rsidR="0046575B">
          <w:rPr>
            <w:webHidden/>
          </w:rPr>
          <w:instrText xml:space="preserve"> PAGEREF _Toc347320309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C95E90" w:rsidP="0046575B">
      <w:pPr>
        <w:pStyle w:val="TOC1"/>
        <w:rPr>
          <w:rFonts w:ascii="Calibri" w:hAnsi="Calibri" w:cs="Times New Roman"/>
          <w:b w:val="0"/>
          <w:bCs w:val="0"/>
          <w:szCs w:val="22"/>
        </w:rPr>
      </w:pPr>
      <w:hyperlink w:anchor="_Toc347320310" w:history="1">
        <w:r w:rsidR="0046575B" w:rsidRPr="00C1235A">
          <w:rPr>
            <w:rStyle w:val="Hyperlink"/>
            <w:rFonts w:cs="Arial"/>
          </w:rPr>
          <w:t>2.</w:t>
        </w:r>
        <w:r w:rsidR="0046575B">
          <w:rPr>
            <w:rFonts w:ascii="Calibri" w:hAnsi="Calibri" w:cs="Times New Roman"/>
            <w:b w:val="0"/>
            <w:bCs w:val="0"/>
            <w:szCs w:val="22"/>
          </w:rPr>
          <w:tab/>
        </w:r>
        <w:r w:rsidR="0046575B" w:rsidRPr="00C1235A">
          <w:rPr>
            <w:rStyle w:val="Hyperlink"/>
            <w:rFonts w:cs="Arial"/>
          </w:rPr>
          <w:t>VARIATION</w:t>
        </w:r>
        <w:r w:rsidR="0046575B">
          <w:rPr>
            <w:webHidden/>
          </w:rPr>
          <w:tab/>
        </w:r>
        <w:r w:rsidR="0046575B">
          <w:rPr>
            <w:webHidden/>
          </w:rPr>
          <w:fldChar w:fldCharType="begin"/>
        </w:r>
        <w:r w:rsidR="0046575B">
          <w:rPr>
            <w:webHidden/>
          </w:rPr>
          <w:instrText xml:space="preserve"> PAGEREF _Toc347320310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C95E90" w:rsidP="0046575B">
      <w:pPr>
        <w:pStyle w:val="TOC2"/>
        <w:rPr>
          <w:rFonts w:ascii="Calibri" w:hAnsi="Calibri" w:cs="Times New Roman"/>
          <w:szCs w:val="22"/>
        </w:rPr>
      </w:pPr>
      <w:hyperlink w:anchor="_Toc347320311" w:history="1">
        <w:r w:rsidR="0046575B" w:rsidRPr="00C1235A">
          <w:rPr>
            <w:rStyle w:val="Hyperlink"/>
            <w:rFonts w:cs="Arial"/>
          </w:rPr>
          <w:t>2.1</w:t>
        </w:r>
        <w:r w:rsidR="0046575B">
          <w:rPr>
            <w:rFonts w:ascii="Calibri" w:hAnsi="Calibri" w:cs="Times New Roman"/>
            <w:szCs w:val="22"/>
          </w:rPr>
          <w:tab/>
        </w:r>
        <w:r w:rsidR="0046575B" w:rsidRPr="00C1235A">
          <w:rPr>
            <w:rStyle w:val="Hyperlink"/>
            <w:rFonts w:cs="Arial"/>
          </w:rPr>
          <w:t>Variation to the Territory Plan</w:t>
        </w:r>
        <w:r w:rsidR="0046575B">
          <w:rPr>
            <w:webHidden/>
          </w:rPr>
          <w:tab/>
        </w:r>
        <w:r w:rsidR="0046575B">
          <w:rPr>
            <w:webHidden/>
          </w:rPr>
          <w:fldChar w:fldCharType="begin"/>
        </w:r>
        <w:r w:rsidR="0046575B">
          <w:rPr>
            <w:webHidden/>
          </w:rPr>
          <w:instrText xml:space="preserve"> PAGEREF _Toc347320311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46575B" w:rsidP="0046575B">
      <w:pPr>
        <w:pStyle w:val="BodyText"/>
      </w:pPr>
      <w:r>
        <w:fldChar w:fldCharType="end"/>
      </w:r>
    </w:p>
    <w:p w:rsidR="0046575B" w:rsidRDefault="0046575B" w:rsidP="0046575B">
      <w:pPr>
        <w:pStyle w:val="BodyText"/>
      </w:pPr>
    </w:p>
    <w:p w:rsidR="0046575B" w:rsidRDefault="0046575B" w:rsidP="0046575B">
      <w:pPr>
        <w:pStyle w:val="BodyText"/>
      </w:pPr>
    </w:p>
    <w:p w:rsidR="0046575B" w:rsidRDefault="0046575B" w:rsidP="0046575B">
      <w:pPr>
        <w:pStyle w:val="ContentsTitle"/>
      </w:pPr>
      <w:r>
        <w:t>Figures</w:t>
      </w:r>
    </w:p>
    <w:p w:rsidR="0046575B" w:rsidRDefault="0046575B" w:rsidP="0046575B">
      <w:pPr>
        <w:pStyle w:val="BodyText"/>
      </w:pPr>
    </w:p>
    <w:p w:rsidR="0046575B" w:rsidRDefault="0046575B" w:rsidP="0046575B">
      <w:pPr>
        <w:pStyle w:val="TableofFigures"/>
        <w:rPr>
          <w:rFonts w:ascii="Calibri" w:hAnsi="Calibri" w:cs="Times New Roman"/>
          <w:b w:val="0"/>
          <w:szCs w:val="22"/>
        </w:rPr>
      </w:pPr>
      <w:r>
        <w:fldChar w:fldCharType="begin"/>
      </w:r>
      <w:r>
        <w:instrText xml:space="preserve"> TOC \h \z \t "Figure_title" \c </w:instrText>
      </w:r>
      <w:r>
        <w:fldChar w:fldCharType="separate"/>
      </w:r>
      <w:hyperlink w:anchor="_Toc339802817" w:history="1">
        <w:r w:rsidRPr="00306946">
          <w:rPr>
            <w:rStyle w:val="Hyperlink"/>
            <w:rFonts w:cs="Arial"/>
          </w:rPr>
          <w:t>Figure 1</w:t>
        </w:r>
        <w:r>
          <w:rPr>
            <w:rFonts w:ascii="Calibri" w:hAnsi="Calibri" w:cs="Times New Roman"/>
            <w:b w:val="0"/>
            <w:szCs w:val="22"/>
          </w:rPr>
          <w:tab/>
        </w:r>
        <w:r w:rsidRPr="00306946">
          <w:rPr>
            <w:rStyle w:val="Hyperlink"/>
            <w:rFonts w:cs="Arial"/>
          </w:rPr>
          <w:t>Aerial image of site for proposed ambulance and fire station</w:t>
        </w:r>
        <w:r>
          <w:rPr>
            <w:webHidden/>
          </w:rPr>
          <w:tab/>
        </w:r>
        <w:r>
          <w:rPr>
            <w:webHidden/>
          </w:rPr>
          <w:fldChar w:fldCharType="begin"/>
        </w:r>
        <w:r>
          <w:rPr>
            <w:webHidden/>
          </w:rPr>
          <w:instrText xml:space="preserve"> PAGEREF _Toc339802817 \h </w:instrText>
        </w:r>
        <w:r>
          <w:rPr>
            <w:webHidden/>
          </w:rPr>
        </w:r>
        <w:r>
          <w:rPr>
            <w:webHidden/>
          </w:rPr>
          <w:fldChar w:fldCharType="separate"/>
        </w:r>
        <w:r w:rsidR="00747E24">
          <w:rPr>
            <w:webHidden/>
          </w:rPr>
          <w:t>2</w:t>
        </w:r>
        <w:r>
          <w:rPr>
            <w:webHidden/>
          </w:rPr>
          <w:fldChar w:fldCharType="end"/>
        </w:r>
      </w:hyperlink>
    </w:p>
    <w:p w:rsidR="0046575B" w:rsidRDefault="00C95E90" w:rsidP="0046575B">
      <w:pPr>
        <w:pStyle w:val="TableofFigures"/>
        <w:rPr>
          <w:rFonts w:ascii="Calibri" w:hAnsi="Calibri" w:cs="Times New Roman"/>
          <w:b w:val="0"/>
          <w:szCs w:val="22"/>
        </w:rPr>
      </w:pPr>
      <w:hyperlink w:anchor="_Toc339802818" w:history="1">
        <w:r w:rsidR="0046575B" w:rsidRPr="00306946">
          <w:rPr>
            <w:rStyle w:val="Hyperlink"/>
            <w:rFonts w:cs="Arial"/>
          </w:rPr>
          <w:t>Figure 2</w:t>
        </w:r>
        <w:r w:rsidR="0046575B">
          <w:rPr>
            <w:rFonts w:ascii="Calibri" w:hAnsi="Calibri" w:cs="Times New Roman"/>
            <w:b w:val="0"/>
            <w:szCs w:val="22"/>
          </w:rPr>
          <w:tab/>
        </w:r>
        <w:r w:rsidR="0046575B" w:rsidRPr="00306946">
          <w:rPr>
            <w:rStyle w:val="Hyperlink"/>
            <w:rFonts w:cs="Arial"/>
          </w:rPr>
          <w:t>Territory Plan map</w:t>
        </w:r>
        <w:r w:rsidR="0046575B">
          <w:rPr>
            <w:webHidden/>
          </w:rPr>
          <w:tab/>
        </w:r>
        <w:r w:rsidR="0046575B">
          <w:rPr>
            <w:webHidden/>
          </w:rPr>
          <w:fldChar w:fldCharType="begin"/>
        </w:r>
        <w:r w:rsidR="0046575B">
          <w:rPr>
            <w:webHidden/>
          </w:rPr>
          <w:instrText xml:space="preserve"> PAGEREF _Toc339802818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46575B" w:rsidP="0046575B">
      <w:pPr>
        <w:pStyle w:val="BodyText"/>
      </w:pPr>
      <w:r>
        <w:fldChar w:fldCharType="end"/>
      </w:r>
    </w:p>
    <w:p w:rsidR="0046575B" w:rsidRDefault="0046575B" w:rsidP="0046575B">
      <w:pPr>
        <w:rPr>
          <w:rFonts w:cs="Arial"/>
        </w:rPr>
      </w:pPr>
      <w:r>
        <w:rPr>
          <w:rFonts w:cs="Arial"/>
        </w:rPr>
        <w:br w:type="page"/>
      </w:r>
    </w:p>
    <w:p w:rsidR="0046575B" w:rsidRDefault="0046575B" w:rsidP="0046575B">
      <w:pPr>
        <w:pStyle w:val="BodyText"/>
      </w:pPr>
    </w:p>
    <w:p w:rsidR="0046575B" w:rsidRDefault="0046575B" w:rsidP="0046575B">
      <w:pPr>
        <w:pStyle w:val="BodyText"/>
      </w:pPr>
    </w:p>
    <w:p w:rsidR="0046575B" w:rsidRPr="00944CB1" w:rsidRDefault="0046575B" w:rsidP="0046575B">
      <w:pPr>
        <w:pStyle w:val="StylebodyTextItalicCentered"/>
      </w:pPr>
      <w:r w:rsidRPr="00944CB1">
        <w:t>This page is intentionally blank.</w:t>
      </w:r>
    </w:p>
    <w:p w:rsidR="0046575B" w:rsidRDefault="0046575B" w:rsidP="0046575B">
      <w:pPr>
        <w:pStyle w:val="BlockText"/>
        <w:sectPr w:rsidR="0046575B" w:rsidSect="00B80E40">
          <w:footerReference w:type="even" r:id="rId14"/>
          <w:footerReference w:type="default" r:id="rId15"/>
          <w:headerReference w:type="first" r:id="rId16"/>
          <w:footerReference w:type="first" r:id="rId17"/>
          <w:pgSz w:w="11906" w:h="16838"/>
          <w:pgMar w:top="1702" w:right="1800" w:bottom="1440" w:left="1800" w:header="708" w:footer="574" w:gutter="0"/>
          <w:pgNumType w:fmt="lowerRoman" w:start="1"/>
          <w:cols w:space="708"/>
          <w:titlePg/>
          <w:docGrid w:linePitch="360"/>
        </w:sectPr>
      </w:pPr>
    </w:p>
    <w:p w:rsidR="0046575B" w:rsidRDefault="0046575B" w:rsidP="0046575B">
      <w:pPr>
        <w:pStyle w:val="Head1"/>
        <w:numPr>
          <w:ilvl w:val="0"/>
          <w:numId w:val="1"/>
        </w:numPr>
        <w:tabs>
          <w:tab w:val="clear" w:pos="567"/>
        </w:tabs>
        <w:ind w:left="851" w:hanging="851"/>
      </w:pPr>
      <w:bookmarkStart w:id="3" w:name="_Toc347320301"/>
      <w:r>
        <w:t>EXPLANATORY STATEMENT</w:t>
      </w:r>
      <w:bookmarkEnd w:id="3"/>
    </w:p>
    <w:p w:rsidR="0046575B" w:rsidRDefault="0046575B" w:rsidP="0046575B">
      <w:pPr>
        <w:pStyle w:val="Head2"/>
        <w:keepNext/>
        <w:rPr>
          <w:rFonts w:cs="Arial"/>
        </w:rPr>
      </w:pPr>
      <w:bookmarkStart w:id="4" w:name="_Toc347320302"/>
      <w:r>
        <w:rPr>
          <w:rFonts w:cs="Arial"/>
        </w:rPr>
        <w:t>Background</w:t>
      </w:r>
      <w:bookmarkEnd w:id="4"/>
    </w:p>
    <w:p w:rsidR="0046575B" w:rsidRDefault="0046575B" w:rsidP="0046575B">
      <w:pPr>
        <w:pStyle w:val="BodyText"/>
        <w:rPr>
          <w:lang w:val="en-US"/>
        </w:rPr>
      </w:pPr>
      <w:r>
        <w:rPr>
          <w:lang w:val="en-US"/>
        </w:rPr>
        <w:t>As the ACT expands and the population grows, t</w:t>
      </w:r>
      <w:r w:rsidRPr="002C0404">
        <w:rPr>
          <w:lang w:val="en-US"/>
        </w:rPr>
        <w:t xml:space="preserve">he ACT Emergency Services Agency (ESA) must ensure that its services </w:t>
      </w:r>
      <w:r>
        <w:rPr>
          <w:lang w:val="en-US"/>
        </w:rPr>
        <w:t xml:space="preserve">are able </w:t>
      </w:r>
      <w:r w:rsidRPr="002C0404">
        <w:rPr>
          <w:lang w:val="en-US"/>
        </w:rPr>
        <w:t>t</w:t>
      </w:r>
      <w:r>
        <w:rPr>
          <w:lang w:val="en-US"/>
        </w:rPr>
        <w:t>o</w:t>
      </w:r>
      <w:r w:rsidRPr="002C0404">
        <w:rPr>
          <w:lang w:val="en-US"/>
        </w:rPr>
        <w:t xml:space="preserve"> m</w:t>
      </w:r>
      <w:r>
        <w:rPr>
          <w:lang w:val="en-US"/>
        </w:rPr>
        <w:t>eet government benchmarks for e</w:t>
      </w:r>
      <w:r w:rsidRPr="002C0404">
        <w:rPr>
          <w:lang w:val="en-US"/>
        </w:rPr>
        <w:t>merg</w:t>
      </w:r>
      <w:r>
        <w:rPr>
          <w:lang w:val="en-US"/>
        </w:rPr>
        <w:t>enc</w:t>
      </w:r>
      <w:r w:rsidRPr="002C0404">
        <w:rPr>
          <w:lang w:val="en-US"/>
        </w:rPr>
        <w:t xml:space="preserve">y </w:t>
      </w:r>
      <w:r w:rsidRPr="00F02E4F">
        <w:t>service</w:t>
      </w:r>
      <w:r>
        <w:rPr>
          <w:lang w:val="en-US"/>
        </w:rPr>
        <w:t xml:space="preserve"> response times</w:t>
      </w:r>
      <w:r w:rsidRPr="002C0404">
        <w:rPr>
          <w:lang w:val="en-US"/>
        </w:rPr>
        <w:t xml:space="preserve"> and coverage</w:t>
      </w:r>
      <w:r>
        <w:rPr>
          <w:lang w:val="en-US"/>
        </w:rPr>
        <w:t>.</w:t>
      </w:r>
      <w:r w:rsidRPr="002C0404">
        <w:rPr>
          <w:lang w:val="en-US"/>
        </w:rPr>
        <w:t xml:space="preserve">  </w:t>
      </w:r>
      <w:r>
        <w:rPr>
          <w:lang w:val="en-US"/>
        </w:rPr>
        <w:t xml:space="preserve">ESA has </w:t>
      </w:r>
      <w:r w:rsidRPr="002C0404">
        <w:rPr>
          <w:lang w:val="en-US"/>
        </w:rPr>
        <w:t xml:space="preserve">completed a Station Upgrade and Relocation Strategy </w:t>
      </w:r>
      <w:r>
        <w:rPr>
          <w:lang w:val="en-US"/>
        </w:rPr>
        <w:t>and an Implementation Plan</w:t>
      </w:r>
      <w:r w:rsidRPr="002C0404">
        <w:rPr>
          <w:lang w:val="en-US"/>
        </w:rPr>
        <w:t xml:space="preserve"> </w:t>
      </w:r>
      <w:r>
        <w:rPr>
          <w:lang w:val="en-US"/>
        </w:rPr>
        <w:t>to determine</w:t>
      </w:r>
      <w:r w:rsidRPr="002C0404">
        <w:rPr>
          <w:lang w:val="en-US"/>
        </w:rPr>
        <w:t xml:space="preserve"> where ambulance and fire stations should be located in the Territory for at least the next 20 years</w:t>
      </w:r>
      <w:r>
        <w:rPr>
          <w:lang w:val="en-US"/>
        </w:rPr>
        <w:t>.</w:t>
      </w:r>
    </w:p>
    <w:p w:rsidR="0046575B" w:rsidRDefault="0046575B" w:rsidP="0046575B">
      <w:pPr>
        <w:pStyle w:val="BodyText"/>
        <w:rPr>
          <w:lang w:val="en-US"/>
        </w:rPr>
      </w:pPr>
      <w:r>
        <w:rPr>
          <w:lang w:val="en-US"/>
        </w:rPr>
        <w:t>The current ambulance and fire stations in Lathlain Street, Belconnen have been operating in that location since the mid 1970’s but are no longer fit for purpose.  The surrounding area has become heavily congested and physically constrained through various traffic control measures, which adversely impacts on emergency response.  Also the size, layout and structure of the two existing sites do not meet the needs and requirements of contemporary emergency service facilities.</w:t>
      </w:r>
    </w:p>
    <w:p w:rsidR="0046575B" w:rsidRDefault="0046575B" w:rsidP="0046575B">
      <w:pPr>
        <w:pStyle w:val="BodyText"/>
        <w:rPr>
          <w:lang w:val="en-US"/>
        </w:rPr>
      </w:pPr>
      <w:r>
        <w:rPr>
          <w:lang w:val="en-US"/>
        </w:rPr>
        <w:t>As part of the</w:t>
      </w:r>
      <w:r w:rsidRPr="0018610D">
        <w:rPr>
          <w:lang w:val="en-US"/>
        </w:rPr>
        <w:t xml:space="preserve"> </w:t>
      </w:r>
      <w:r w:rsidRPr="002C0404">
        <w:rPr>
          <w:lang w:val="en-US"/>
        </w:rPr>
        <w:t xml:space="preserve">Station Upgrade and Relocation Strategy </w:t>
      </w:r>
      <w:r>
        <w:rPr>
          <w:lang w:val="en-US"/>
        </w:rPr>
        <w:t>and Implementation Plan, the ESA engaged a UK based research organisation, which specialises in the application of analysis and modelling to support planning for emergency services, to undertake station location modelling and data analysis for the ACT.  This exercise identified optimal areas for the location of emergency service facilities.</w:t>
      </w:r>
    </w:p>
    <w:p w:rsidR="0046575B" w:rsidRDefault="0046575B" w:rsidP="0046575B">
      <w:pPr>
        <w:pStyle w:val="BodyText"/>
        <w:rPr>
          <w:lang w:val="en-US"/>
        </w:rPr>
      </w:pPr>
      <w:r>
        <w:rPr>
          <w:lang w:val="en-US"/>
        </w:rPr>
        <w:t>Based on the findings of the location modelling, the ESA undertook a comprehensive analysis of eight possible sites in the Belconnen area.  One of the most important parameters for determining a suitable site for an emergency services facility is its proximity to a major arterial road.  Being located close to or on a major arterial road facilitates speedy multidirectional egress.  Other considerations included the suitability of the land (i.e. size, shape and topography) and the site constraints and opportunities (e.g. land availability, environmental issues, heritage, adjoining land uses, contamination and infrastructure).</w:t>
      </w:r>
    </w:p>
    <w:p w:rsidR="0046575B" w:rsidRDefault="0046575B" w:rsidP="0046575B">
      <w:pPr>
        <w:pStyle w:val="BodyText"/>
        <w:rPr>
          <w:lang w:val="en-US"/>
        </w:rPr>
      </w:pPr>
      <w:r>
        <w:rPr>
          <w:lang w:val="en-US"/>
        </w:rPr>
        <w:t xml:space="preserve">Following the detailed analysis of the eight possible sites, in consultation between the ESA and various ACT Government agencies, it was concluded the Aranda site (refer </w:t>
      </w:r>
      <w:r w:rsidRPr="00802F7B">
        <w:rPr>
          <w:b/>
          <w:i/>
          <w:lang w:val="en-US"/>
        </w:rPr>
        <w:t>Figure 1</w:t>
      </w:r>
      <w:r>
        <w:rPr>
          <w:lang w:val="en-US"/>
        </w:rPr>
        <w:t xml:space="preserve">) was the most suitable location for a co-located fire and ambulance station, based on a rigorously developed network plan which considered community response times.  </w:t>
      </w:r>
    </w:p>
    <w:p w:rsidR="0046575B" w:rsidRDefault="0046575B" w:rsidP="0046575B">
      <w:pPr>
        <w:pStyle w:val="BodyText"/>
        <w:rPr>
          <w:lang w:val="en-US"/>
        </w:rPr>
      </w:pPr>
      <w:r>
        <w:rPr>
          <w:lang w:val="en-US"/>
        </w:rPr>
        <w:t xml:space="preserve">It is intended that the Aranda facility will replace the existing stations for ambulance and fire in Lathlain Street Belconnen, which will be decommissioned.  </w:t>
      </w:r>
    </w:p>
    <w:p w:rsidR="0046575B" w:rsidRDefault="0046575B" w:rsidP="0046575B">
      <w:pPr>
        <w:pStyle w:val="BodyText"/>
      </w:pPr>
      <w:r>
        <w:t>The subject site is currently unleased Territory land.  The custodian of the site is held partly by the Territory and Municipal Services Directorate (TAMS) and the Economic Development Directorate – Sport and Recreation.  As a result of the variation being approved the affected land can be surveyed to determine new cadastral boundaries and property identifiers.  This will allow responsibility for land management to be transferred to the ESA.</w:t>
      </w:r>
    </w:p>
    <w:p w:rsidR="0046575B" w:rsidRDefault="0046575B" w:rsidP="0046575B">
      <w:pPr>
        <w:pStyle w:val="BodyText"/>
        <w:rPr>
          <w:lang w:val="en-US"/>
        </w:rPr>
      </w:pPr>
      <w:r>
        <w:rPr>
          <w:lang w:val="en-US"/>
        </w:rPr>
        <w:t>The Aranda site is covered by two zones, namely the transport and services TSZ1 transport zone and the parks and recreation PRZ1 urban open space zone.  Under these zones, emergency service facility is prohibited.  The variation to the Territory Plan has allowed the proposal to proceed upon this site.</w:t>
      </w:r>
    </w:p>
    <w:p w:rsidR="0046575B" w:rsidRPr="004F0463" w:rsidRDefault="0046575B" w:rsidP="0046575B">
      <w:pPr>
        <w:pStyle w:val="BodyText"/>
      </w:pPr>
    </w:p>
    <w:p w:rsidR="0046575B" w:rsidRDefault="0046575B" w:rsidP="0046575B">
      <w:pPr>
        <w:pStyle w:val="Head2"/>
        <w:keepNext/>
        <w:rPr>
          <w:rFonts w:cs="Arial"/>
        </w:rPr>
      </w:pPr>
      <w:bookmarkStart w:id="5" w:name="_Toc347320303"/>
      <w:r>
        <w:rPr>
          <w:rFonts w:cs="Arial"/>
        </w:rPr>
        <w:t>Summary of the proposal</w:t>
      </w:r>
      <w:bookmarkEnd w:id="5"/>
    </w:p>
    <w:p w:rsidR="0046575B" w:rsidRDefault="0046575B" w:rsidP="0046575B">
      <w:pPr>
        <w:pStyle w:val="BodyText"/>
      </w:pPr>
      <w:r>
        <w:t xml:space="preserve">The variation enables the development of the Aranda ambulance and fire station on land that encompasses the road reserve in Bindubi Street and an area of urban open space which includes the Bardi Place car park.  The Territory Plan has been varied to include </w:t>
      </w:r>
      <w:r w:rsidRPr="002961DC">
        <w:rPr>
          <w:i/>
        </w:rPr>
        <w:t>emergency services facility</w:t>
      </w:r>
      <w:r>
        <w:t xml:space="preserve"> as merit track development for the subject site, introduce planning controls through an Aranda precinct code to guide development of the land and remove the public land reserve status from part of the site so land management responsibilities can be transferred to the ESA. </w:t>
      </w:r>
    </w:p>
    <w:p w:rsidR="0046575B" w:rsidRDefault="0046575B" w:rsidP="0046575B">
      <w:pPr>
        <w:pStyle w:val="BodyText"/>
        <w:rPr>
          <w:lang w:val="en-US"/>
        </w:rPr>
      </w:pPr>
      <w:r>
        <w:rPr>
          <w:lang w:val="en-US"/>
        </w:rPr>
        <w:t xml:space="preserve">While the variation allows development of the emergency services facility at this site, the existing list of permissible developments will be retained as no change in zone has been made to the land.   </w:t>
      </w:r>
    </w:p>
    <w:p w:rsidR="0046575B" w:rsidRPr="00FE20F7" w:rsidRDefault="0046575B" w:rsidP="0046575B">
      <w:pPr>
        <w:pStyle w:val="BodyText"/>
      </w:pPr>
    </w:p>
    <w:p w:rsidR="0046575B" w:rsidRDefault="0046575B" w:rsidP="0046575B">
      <w:pPr>
        <w:pStyle w:val="Head2"/>
        <w:keepNext/>
      </w:pPr>
      <w:bookmarkStart w:id="6" w:name="_Toc347320304"/>
      <w:bookmarkStart w:id="7" w:name="_Toc134526692"/>
      <w:r>
        <w:t>The National Capital Plan</w:t>
      </w:r>
      <w:bookmarkEnd w:id="6"/>
    </w:p>
    <w:bookmarkEnd w:id="7"/>
    <w:p w:rsidR="0046575B" w:rsidRDefault="0046575B" w:rsidP="0046575B">
      <w:pPr>
        <w:pStyle w:val="BodyText"/>
      </w:pPr>
      <w:r>
        <w:t xml:space="preserve">The </w:t>
      </w:r>
      <w:r w:rsidRPr="00014E7A">
        <w:rPr>
          <w:i/>
        </w:rPr>
        <w:t>Australian Capital Territory (Planning and Land Management) Act 1988</w:t>
      </w:r>
      <w:r w:rsidRPr="00237375">
        <w:t xml:space="preserve"> </w:t>
      </w:r>
      <w:r>
        <w:t xml:space="preserve">established the National Capital Authority (NCA) with two of </w:t>
      </w:r>
      <w:r w:rsidRPr="000E701D">
        <w:t>its</w:t>
      </w:r>
      <w:r>
        <w:t xml:space="preserve"> functions being to prepare and administer a National Capital Plan (the Plan) and to keep the NCP under constant review and to propose amendments to it when necessary.  </w:t>
      </w:r>
    </w:p>
    <w:p w:rsidR="0046575B" w:rsidRPr="00014E7A" w:rsidRDefault="0046575B" w:rsidP="0046575B">
      <w:pPr>
        <w:pStyle w:val="BodyText"/>
      </w:pPr>
      <w:r w:rsidRPr="00014E7A">
        <w:t xml:space="preserve">The Plan, which was published in the Commonwealth Gazette on 21 January 1990, is required to ensure </w:t>
      </w:r>
      <w:smartTag w:uri="urn:schemas-microsoft-com:office:smarttags" w:element="place">
        <w:smartTag w:uri="urn:schemas-microsoft-com:office:smarttags" w:element="City">
          <w:r w:rsidRPr="00014E7A">
            <w:t>Canberra</w:t>
          </w:r>
        </w:smartTag>
      </w:smartTag>
      <w:r w:rsidRPr="00014E7A">
        <w:t xml:space="preserve"> and the Territory are planned and developed in accordance with their national significance.  The </w:t>
      </w:r>
      <w:r w:rsidRPr="00014E7A">
        <w:rPr>
          <w:i/>
        </w:rPr>
        <w:t>Australian Capital Territory (Planning and Land Management) Act 1988</w:t>
      </w:r>
      <w:r w:rsidRPr="00014E7A">
        <w:t xml:space="preserve"> also requires the Territory Plan is not inconsistent with the Plan</w:t>
      </w:r>
      <w:r>
        <w:t xml:space="preserve">. The area covered by this </w:t>
      </w:r>
      <w:r w:rsidRPr="00014E7A">
        <w:t>variation is within urban areas identified in the Plan.</w:t>
      </w:r>
    </w:p>
    <w:p w:rsidR="0046575B" w:rsidRDefault="0046575B" w:rsidP="0046575B">
      <w:pPr>
        <w:pStyle w:val="BodyText"/>
      </w:pPr>
    </w:p>
    <w:p w:rsidR="0046575B" w:rsidRDefault="0046575B" w:rsidP="0046575B">
      <w:pPr>
        <w:pStyle w:val="Head2"/>
        <w:keepNext/>
      </w:pPr>
      <w:bookmarkStart w:id="8" w:name="_Toc347320305"/>
      <w:r w:rsidRPr="00E80A39">
        <w:rPr>
          <w:rFonts w:cs="Arial"/>
        </w:rPr>
        <w:t>Site</w:t>
      </w:r>
      <w:r>
        <w:t xml:space="preserve"> description</w:t>
      </w:r>
      <w:bookmarkEnd w:id="8"/>
    </w:p>
    <w:p w:rsidR="0046575B" w:rsidRDefault="0046575B" w:rsidP="0046575B">
      <w:pPr>
        <w:pStyle w:val="BodyText"/>
        <w:keepNext/>
      </w:pPr>
      <w:r>
        <w:t xml:space="preserve">The subject site is located on Bindubi Street near the corner of Belconnen Way, Aranda (refer </w:t>
      </w:r>
      <w:r w:rsidRPr="00370105">
        <w:rPr>
          <w:b/>
          <w:i/>
        </w:rPr>
        <w:t>Figure</w:t>
      </w:r>
      <w:r>
        <w:rPr>
          <w:b/>
          <w:i/>
        </w:rPr>
        <w:t> </w:t>
      </w:r>
      <w:r w:rsidRPr="00370105">
        <w:rPr>
          <w:b/>
          <w:i/>
        </w:rPr>
        <w:t>1</w:t>
      </w:r>
      <w:r>
        <w:t xml:space="preserve">).  The subject site is identified as part of block 24 and blocks 17–19 of section 1 Aranda.  The total area of the subject site is comprised of approximately 6,750m² of unleased Territory land that includes the Bardi Place car park adjacent to the Aranda sports oval. </w:t>
      </w:r>
    </w:p>
    <w:p w:rsidR="0046575B" w:rsidRDefault="0046575B" w:rsidP="0046575B">
      <w:pPr>
        <w:pStyle w:val="BodyText"/>
        <w:keepNext/>
      </w:pPr>
      <w:r>
        <w:t xml:space="preserve">The final </w:t>
      </w:r>
      <w:r w:rsidRPr="00100E0B">
        <w:t>dimensions</w:t>
      </w:r>
      <w:r>
        <w:t xml:space="preserve"> of the site will be determined by the detailed survey plan to establish the block.</w:t>
      </w:r>
    </w:p>
    <w:p w:rsidR="0046575B" w:rsidRDefault="0046575B" w:rsidP="0046575B">
      <w:pPr>
        <w:pStyle w:val="BodyText"/>
        <w:keepNext/>
      </w:pPr>
    </w:p>
    <w:p w:rsidR="0046575B" w:rsidRDefault="003B6D90" w:rsidP="0046575B">
      <w:pPr>
        <w:pStyle w:val="BodyText"/>
        <w:keepNext/>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28.25pt;height:343.5pt;visibility:visible">
            <v:imagedata r:id="rId18" o:title=""/>
          </v:shape>
        </w:pict>
      </w:r>
    </w:p>
    <w:p w:rsidR="0046575B" w:rsidRPr="0094296B" w:rsidRDefault="0046575B" w:rsidP="0046575B">
      <w:pPr>
        <w:pStyle w:val="Figuretitle"/>
        <w:tabs>
          <w:tab w:val="left" w:pos="1134"/>
        </w:tabs>
        <w:rPr>
          <w:szCs w:val="24"/>
        </w:rPr>
      </w:pPr>
      <w:bookmarkStart w:id="9" w:name="_Toc339640989"/>
      <w:bookmarkStart w:id="10" w:name="_Toc339649026"/>
      <w:bookmarkStart w:id="11" w:name="_Toc339802817"/>
      <w:bookmarkStart w:id="12" w:name="_Toc339955178"/>
      <w:r>
        <w:t>Figure 1</w:t>
      </w:r>
      <w:r>
        <w:tab/>
        <w:t>Aerial image of site for proposed ambulance and fire station</w:t>
      </w:r>
      <w:bookmarkEnd w:id="9"/>
      <w:bookmarkEnd w:id="10"/>
      <w:bookmarkEnd w:id="11"/>
      <w:bookmarkEnd w:id="12"/>
    </w:p>
    <w:p w:rsidR="0046575B" w:rsidRDefault="0046575B" w:rsidP="0046575B">
      <w:pPr>
        <w:pStyle w:val="Head2"/>
        <w:keepNext/>
        <w:rPr>
          <w:rFonts w:cs="Arial"/>
        </w:rPr>
      </w:pPr>
      <w:bookmarkStart w:id="13" w:name="_Toc347320306"/>
      <w:r>
        <w:rPr>
          <w:rFonts w:cs="Arial"/>
        </w:rPr>
        <w:t>Current Territory Plan provisions</w:t>
      </w:r>
      <w:bookmarkEnd w:id="13"/>
    </w:p>
    <w:p w:rsidR="0046575B" w:rsidRDefault="0046575B" w:rsidP="0046575B">
      <w:pPr>
        <w:pStyle w:val="BodyText"/>
        <w:keepNext/>
        <w:rPr>
          <w:lang w:val="en-US"/>
        </w:rPr>
      </w:pPr>
      <w:bookmarkStart w:id="14" w:name="_Toc325636252"/>
      <w:bookmarkStart w:id="15" w:name="_Toc325636957"/>
      <w:bookmarkStart w:id="16" w:name="_Toc325720353"/>
      <w:bookmarkStart w:id="17" w:name="_Toc326329462"/>
      <w:bookmarkStart w:id="18" w:name="_Toc326673737"/>
      <w:bookmarkStart w:id="19" w:name="_Toc326673815"/>
      <w:bookmarkStart w:id="20" w:name="_Toc326674834"/>
      <w:bookmarkStart w:id="21" w:name="_Toc326674861"/>
      <w:bookmarkStart w:id="22" w:name="_Toc326737890"/>
      <w:bookmarkStart w:id="23" w:name="_Toc327348925"/>
      <w:bookmarkStart w:id="24" w:name="_Toc327430874"/>
      <w:bookmarkStart w:id="25" w:name="_Toc327433211"/>
      <w:bookmarkStart w:id="26" w:name="_Toc327435092"/>
      <w:r>
        <w:t>T</w:t>
      </w:r>
      <w:r w:rsidRPr="0086639C">
        <w:t xml:space="preserve">he subject site </w:t>
      </w:r>
      <w:r>
        <w:t xml:space="preserve">has both a Transport and Services </w:t>
      </w:r>
      <w:r w:rsidRPr="0086639C">
        <w:t xml:space="preserve">TSZ1 </w:t>
      </w:r>
      <w:r w:rsidRPr="0086639C">
        <w:rPr>
          <w:lang w:val="en-US"/>
        </w:rPr>
        <w:t>transport</w:t>
      </w:r>
      <w:r>
        <w:rPr>
          <w:lang w:val="en-US"/>
        </w:rPr>
        <w:t xml:space="preserve"> zone and a Parks and Recreation PRZ1 urban open space zone</w:t>
      </w:r>
      <w:r w:rsidRPr="0086639C">
        <w:rPr>
          <w:lang w:val="en-US"/>
        </w:rPr>
        <w:t xml:space="preserve">.  </w:t>
      </w:r>
      <w:r>
        <w:rPr>
          <w:lang w:val="en-US"/>
        </w:rPr>
        <w:t xml:space="preserve">Emergency services facility is listed as prohibited </w:t>
      </w:r>
      <w:r w:rsidRPr="005446DC">
        <w:t>development</w:t>
      </w:r>
      <w:r w:rsidRPr="0086639C">
        <w:rPr>
          <w:lang w:val="en-US"/>
        </w:rPr>
        <w:t xml:space="preserve"> </w:t>
      </w:r>
      <w:r>
        <w:rPr>
          <w:lang w:val="en-US"/>
        </w:rPr>
        <w:t>in the development tables for both the TSZ1 transport zone and PRZ1 urban open space zone</w:t>
      </w:r>
      <w:r w:rsidRPr="0086639C">
        <w:rPr>
          <w:lang w:val="en-US"/>
        </w:rPr>
        <w:t>.</w:t>
      </w:r>
      <w:bookmarkEnd w:id="14"/>
      <w:bookmarkEnd w:id="15"/>
      <w:bookmarkEnd w:id="16"/>
      <w:bookmarkEnd w:id="17"/>
      <w:bookmarkEnd w:id="18"/>
      <w:bookmarkEnd w:id="19"/>
      <w:bookmarkEnd w:id="20"/>
      <w:bookmarkEnd w:id="21"/>
      <w:bookmarkEnd w:id="22"/>
      <w:bookmarkEnd w:id="23"/>
      <w:bookmarkEnd w:id="24"/>
      <w:bookmarkEnd w:id="25"/>
      <w:bookmarkEnd w:id="26"/>
      <w:r>
        <w:rPr>
          <w:lang w:val="en-US"/>
        </w:rPr>
        <w:t xml:space="preserve"> </w:t>
      </w:r>
    </w:p>
    <w:p w:rsidR="0046575B" w:rsidRPr="00100E0B" w:rsidRDefault="0046575B" w:rsidP="0046575B">
      <w:pPr>
        <w:pStyle w:val="BodyText"/>
        <w:keepNext/>
      </w:pPr>
    </w:p>
    <w:p w:rsidR="0046575B" w:rsidRDefault="003B6D90" w:rsidP="0046575B">
      <w:pPr>
        <w:pStyle w:val="Header"/>
        <w:keepNext/>
        <w:tabs>
          <w:tab w:val="left" w:pos="720"/>
        </w:tabs>
      </w:pPr>
      <w:r>
        <w:rPr>
          <w:noProof/>
          <w:lang w:eastAsia="en-AU"/>
        </w:rPr>
        <w:pict>
          <v:shape id="_x0000_i1026" type="#_x0000_t75" style="width:6in;height:452.25pt;visibility:visible">
            <v:imagedata r:id="rId19" o:title=""/>
          </v:shape>
        </w:pict>
      </w:r>
    </w:p>
    <w:p w:rsidR="0046575B" w:rsidRPr="00415279" w:rsidRDefault="0046575B" w:rsidP="0046575B">
      <w:pPr>
        <w:pStyle w:val="Figuretitle"/>
        <w:tabs>
          <w:tab w:val="left" w:pos="1134"/>
        </w:tabs>
      </w:pPr>
      <w:bookmarkStart w:id="27" w:name="_Toc339649027"/>
      <w:bookmarkStart w:id="28" w:name="_Toc339802818"/>
      <w:bookmarkStart w:id="29" w:name="_Toc339955179"/>
      <w:r w:rsidRPr="00415279">
        <w:t>Figure 2</w:t>
      </w:r>
      <w:r>
        <w:tab/>
        <w:t xml:space="preserve">Current </w:t>
      </w:r>
      <w:r w:rsidRPr="00415279">
        <w:t xml:space="preserve">Territory Plan </w:t>
      </w:r>
      <w:r>
        <w:t>m</w:t>
      </w:r>
      <w:r w:rsidRPr="00415279">
        <w:t>ap</w:t>
      </w:r>
      <w:bookmarkEnd w:id="27"/>
      <w:bookmarkEnd w:id="28"/>
      <w:bookmarkEnd w:id="29"/>
      <w:r w:rsidRPr="00415279">
        <w:t xml:space="preserve"> </w:t>
      </w:r>
    </w:p>
    <w:p w:rsidR="0046575B" w:rsidRPr="00415279" w:rsidRDefault="0046575B" w:rsidP="0046575B">
      <w:pPr>
        <w:pStyle w:val="BodyText"/>
      </w:pPr>
    </w:p>
    <w:p w:rsidR="0046575B" w:rsidRPr="00415279" w:rsidRDefault="0046575B" w:rsidP="0046575B">
      <w:pPr>
        <w:pStyle w:val="BodyText"/>
      </w:pPr>
    </w:p>
    <w:p w:rsidR="0046575B" w:rsidRDefault="0046575B" w:rsidP="0046575B">
      <w:pPr>
        <w:pStyle w:val="Head2"/>
        <w:keepNext/>
        <w:rPr>
          <w:rFonts w:cs="Arial"/>
        </w:rPr>
      </w:pPr>
      <w:bookmarkStart w:id="30" w:name="_Toc347320307"/>
      <w:r>
        <w:rPr>
          <w:rFonts w:cs="Arial"/>
        </w:rPr>
        <w:t>Changes to the Territory Plan</w:t>
      </w:r>
      <w:bookmarkEnd w:id="30"/>
    </w:p>
    <w:p w:rsidR="0046575B" w:rsidRDefault="0046575B" w:rsidP="0046575B">
      <w:pPr>
        <w:pStyle w:val="BodyText"/>
        <w:keepNext/>
      </w:pPr>
      <w:r>
        <w:t xml:space="preserve">Detailed changes </w:t>
      </w:r>
      <w:r w:rsidRPr="001530C2">
        <w:t>to the Territory Plan are</w:t>
      </w:r>
      <w:r>
        <w:t xml:space="preserve"> noted in section 2 of this document.</w:t>
      </w:r>
    </w:p>
    <w:p w:rsidR="0046575B" w:rsidRDefault="0046575B" w:rsidP="0046575B">
      <w:pPr>
        <w:pStyle w:val="BodyText"/>
        <w:keepNext/>
      </w:pPr>
      <w:r>
        <w:t xml:space="preserve">As a result of a recent technical amendment to the Territory Plan which relocated site-specific provisions into suburb precinct maps and codes, it was necessary to revise the instructions on changes to the Territory Plan.  The changes have resulted in the Aranda Precinct map being replaced with the Aranda Precinct map and code. </w:t>
      </w:r>
    </w:p>
    <w:p w:rsidR="0046575B" w:rsidRDefault="0046575B" w:rsidP="0046575B">
      <w:pPr>
        <w:pStyle w:val="BodyText"/>
      </w:pPr>
    </w:p>
    <w:p w:rsidR="0046575B" w:rsidRDefault="0046575B" w:rsidP="0046575B">
      <w:pPr>
        <w:pStyle w:val="BodyText"/>
      </w:pPr>
    </w:p>
    <w:p w:rsidR="0046575B" w:rsidRDefault="0046575B" w:rsidP="0046575B">
      <w:pPr>
        <w:pStyle w:val="Head2"/>
        <w:keepNext/>
        <w:rPr>
          <w:rFonts w:cs="Arial"/>
        </w:rPr>
      </w:pPr>
      <w:bookmarkStart w:id="31" w:name="_Toc347320308"/>
      <w:r>
        <w:rPr>
          <w:rFonts w:cs="Arial"/>
        </w:rPr>
        <w:t>Consultation on the Draft Variation</w:t>
      </w:r>
      <w:bookmarkEnd w:id="31"/>
    </w:p>
    <w:p w:rsidR="0046575B" w:rsidRPr="006764C0" w:rsidRDefault="0046575B" w:rsidP="0046575B">
      <w:pPr>
        <w:pStyle w:val="BodyText"/>
      </w:pPr>
      <w:r w:rsidRPr="000359CD">
        <w:t>Draft variation 315 (DV315) was released for public comment between Friday</w:t>
      </w:r>
      <w:r>
        <w:t> </w:t>
      </w:r>
      <w:r w:rsidRPr="000359CD">
        <w:t>2</w:t>
      </w:r>
      <w:r>
        <w:t>0 </w:t>
      </w:r>
      <w:r w:rsidRPr="000359CD">
        <w:t xml:space="preserve">July 2012 and </w:t>
      </w:r>
      <w:r w:rsidRPr="00373942">
        <w:t>Monday</w:t>
      </w:r>
      <w:r w:rsidRPr="000359CD">
        <w:t xml:space="preserve"> 3 September 2012. </w:t>
      </w:r>
      <w:r>
        <w:t>A</w:t>
      </w:r>
      <w:r w:rsidRPr="00EB5AAD">
        <w:t xml:space="preserve"> consultation notice under</w:t>
      </w:r>
      <w:r>
        <w:t> </w:t>
      </w:r>
      <w:r w:rsidRPr="00EB5AAD">
        <w:t xml:space="preserve">section 63 of the </w:t>
      </w:r>
      <w:r w:rsidRPr="009842A5">
        <w:rPr>
          <w:i/>
        </w:rPr>
        <w:t xml:space="preserve">Planning and </w:t>
      </w:r>
      <w:r>
        <w:rPr>
          <w:i/>
        </w:rPr>
        <w:t>Development</w:t>
      </w:r>
      <w:r w:rsidRPr="009842A5">
        <w:rPr>
          <w:i/>
        </w:rPr>
        <w:t xml:space="preserve"> Act </w:t>
      </w:r>
      <w:r>
        <w:rPr>
          <w:i/>
        </w:rPr>
        <w:t>2007</w:t>
      </w:r>
      <w:r>
        <w:t xml:space="preserve"> (P&amp;D Act) </w:t>
      </w:r>
      <w:r w:rsidRPr="00EB5AAD">
        <w:t>was published in the ACT Legislation Register on Friday 20 July 2012 and in</w:t>
      </w:r>
      <w:r>
        <w:t> </w:t>
      </w:r>
      <w:r>
        <w:rPr>
          <w:i/>
        </w:rPr>
        <w:t xml:space="preserve">The Canberra Times </w:t>
      </w:r>
      <w:r w:rsidRPr="00EB5AAD">
        <w:t>on Saturday, 21 July 2012.</w:t>
      </w:r>
      <w:r>
        <w:t xml:space="preserve"> A further notice was placed in the ACT Government Community Noticeboard printed in </w:t>
      </w:r>
      <w:r>
        <w:rPr>
          <w:i/>
        </w:rPr>
        <w:t>T</w:t>
      </w:r>
      <w:r w:rsidRPr="00DB6CD9">
        <w:rPr>
          <w:i/>
        </w:rPr>
        <w:t>he Canberra Times</w:t>
      </w:r>
      <w:r>
        <w:t xml:space="preserve"> on Saturday 4 August 2012.  Full details of consultation activities are contained in the Report on Consultation for DV315.  </w:t>
      </w:r>
    </w:p>
    <w:p w:rsidR="0046575B" w:rsidRDefault="0046575B" w:rsidP="0046575B">
      <w:pPr>
        <w:pStyle w:val="BodyText"/>
      </w:pPr>
      <w:r>
        <w:t xml:space="preserve">A total of 14 written public submissions were received, which included submissions from the Aranda Residents Group and Friends of Aranda Bushland.  Two submissions expressed support for the proposal.  </w:t>
      </w:r>
    </w:p>
    <w:p w:rsidR="0046575B" w:rsidRDefault="0046575B" w:rsidP="0046575B">
      <w:pPr>
        <w:pStyle w:val="BodyText"/>
      </w:pPr>
      <w:r>
        <w:t>Main issues raised by submitters included:</w:t>
      </w:r>
    </w:p>
    <w:p w:rsidR="0046575B" w:rsidRDefault="0046575B" w:rsidP="0046575B">
      <w:pPr>
        <w:pStyle w:val="BodyText"/>
        <w:numPr>
          <w:ilvl w:val="0"/>
          <w:numId w:val="7"/>
        </w:numPr>
        <w:ind w:left="425" w:hanging="425"/>
        <w:contextualSpacing/>
      </w:pPr>
      <w:r w:rsidRPr="00373942">
        <w:t>loss of open space</w:t>
      </w:r>
      <w:r>
        <w:t>, recreational land</w:t>
      </w:r>
      <w:r w:rsidRPr="00373942">
        <w:t xml:space="preserve"> </w:t>
      </w:r>
      <w:r>
        <w:t>and trees</w:t>
      </w:r>
    </w:p>
    <w:p w:rsidR="0046575B" w:rsidRDefault="0046575B" w:rsidP="0046575B">
      <w:pPr>
        <w:pStyle w:val="BodyText"/>
        <w:numPr>
          <w:ilvl w:val="0"/>
          <w:numId w:val="7"/>
        </w:numPr>
        <w:ind w:left="425" w:hanging="425"/>
        <w:contextualSpacing/>
      </w:pPr>
      <w:r>
        <w:t>impacts upon traffic, road safety and parking</w:t>
      </w:r>
    </w:p>
    <w:p w:rsidR="0046575B" w:rsidRDefault="0046575B" w:rsidP="0046575B">
      <w:pPr>
        <w:pStyle w:val="BodyText"/>
        <w:numPr>
          <w:ilvl w:val="0"/>
          <w:numId w:val="7"/>
        </w:numPr>
        <w:ind w:left="425" w:hanging="425"/>
        <w:contextualSpacing/>
      </w:pPr>
      <w:r>
        <w:t>noise generated by sirens</w:t>
      </w:r>
    </w:p>
    <w:p w:rsidR="0046575B" w:rsidRDefault="0046575B" w:rsidP="0046575B">
      <w:pPr>
        <w:pStyle w:val="BodyText"/>
        <w:numPr>
          <w:ilvl w:val="0"/>
          <w:numId w:val="7"/>
        </w:numPr>
        <w:ind w:left="425" w:hanging="425"/>
        <w:contextualSpacing/>
      </w:pPr>
      <w:r>
        <w:t>consultation process</w:t>
      </w:r>
    </w:p>
    <w:p w:rsidR="0046575B" w:rsidRPr="00373942" w:rsidRDefault="0046575B" w:rsidP="0046575B">
      <w:pPr>
        <w:pStyle w:val="BodyText"/>
        <w:numPr>
          <w:ilvl w:val="0"/>
          <w:numId w:val="7"/>
        </w:numPr>
        <w:ind w:left="425" w:hanging="425"/>
        <w:contextualSpacing/>
      </w:pPr>
      <w:r>
        <w:t xml:space="preserve">visual amenity </w:t>
      </w:r>
    </w:p>
    <w:p w:rsidR="0046575B" w:rsidRPr="0033766B" w:rsidRDefault="0046575B" w:rsidP="0046575B">
      <w:pPr>
        <w:pStyle w:val="BodyText"/>
      </w:pPr>
    </w:p>
    <w:p w:rsidR="0046575B" w:rsidRPr="0033766B" w:rsidRDefault="0046575B" w:rsidP="0046575B">
      <w:pPr>
        <w:pStyle w:val="BodyText"/>
      </w:pPr>
      <w:r>
        <w:t xml:space="preserve">Various submissions also commented on the site selection process and consultations undertaken by ESA, together with proximity to residential areas, additional protections for off-site trees, replacement of facilities and improvements to oval drainage.  </w:t>
      </w:r>
    </w:p>
    <w:p w:rsidR="0046575B" w:rsidRDefault="0046575B" w:rsidP="0046575B">
      <w:pPr>
        <w:pStyle w:val="BodyText"/>
        <w:spacing w:before="120" w:after="240"/>
      </w:pPr>
      <w:r>
        <w:t xml:space="preserve">The above issues were considered and are detailed in a report on consultation, which is available at </w:t>
      </w:r>
      <w:r w:rsidRPr="000E666F">
        <w:rPr>
          <w:b/>
        </w:rPr>
        <w:t>www.act.gov.au/recommendedvariations</w:t>
      </w:r>
      <w:r w:rsidRPr="000E666F">
        <w:t>.</w:t>
      </w:r>
      <w:r>
        <w:t xml:space="preserve">  </w:t>
      </w:r>
      <w:r w:rsidRPr="00FF65F7">
        <w:t xml:space="preserve">No changes were made </w:t>
      </w:r>
      <w:r>
        <w:t>following consideration of the consultation comments</w:t>
      </w:r>
      <w:r w:rsidRPr="00FF65F7">
        <w:t>.  The Minister will consider the</w:t>
      </w:r>
      <w:r>
        <w:t xml:space="preserve"> outcomes of consultation prior to making a decision on this draft variation.</w:t>
      </w:r>
    </w:p>
    <w:p w:rsidR="0046575B" w:rsidRPr="007C073E" w:rsidRDefault="0046575B" w:rsidP="0046575B">
      <w:pPr>
        <w:pStyle w:val="BodyText"/>
      </w:pPr>
    </w:p>
    <w:p w:rsidR="0046575B" w:rsidRPr="007C073E" w:rsidRDefault="0046575B" w:rsidP="0046575B">
      <w:pPr>
        <w:pStyle w:val="BodyText"/>
      </w:pPr>
    </w:p>
    <w:p w:rsidR="0046575B" w:rsidRDefault="0046575B" w:rsidP="0046575B">
      <w:pPr>
        <w:pStyle w:val="Head2"/>
        <w:keepNext/>
        <w:rPr>
          <w:rFonts w:cs="Arial"/>
        </w:rPr>
      </w:pPr>
      <w:bookmarkStart w:id="32" w:name="_Toc347320309"/>
      <w:r>
        <w:rPr>
          <w:rFonts w:cs="Arial"/>
        </w:rPr>
        <w:t>Revisions to the Draft Variation Submitted to the Minister</w:t>
      </w:r>
      <w:bookmarkEnd w:id="32"/>
    </w:p>
    <w:p w:rsidR="0046575B" w:rsidRDefault="0046575B" w:rsidP="0046575B">
      <w:pPr>
        <w:pStyle w:val="BodyText"/>
      </w:pPr>
      <w:bookmarkStart w:id="33" w:name="No_interim_effect"/>
      <w:r>
        <w:t>No changes were made to the draft variation recommended to the Minister.</w:t>
      </w:r>
    </w:p>
    <w:bookmarkEnd w:id="33"/>
    <w:p w:rsidR="0046575B" w:rsidRPr="007C073E" w:rsidRDefault="0046575B" w:rsidP="0046575B">
      <w:pPr>
        <w:pStyle w:val="BodyText"/>
      </w:pPr>
    </w:p>
    <w:p w:rsidR="0046575B" w:rsidRPr="007C073E" w:rsidRDefault="0046575B" w:rsidP="0046575B">
      <w:pPr>
        <w:pStyle w:val="BodyText"/>
      </w:pPr>
    </w:p>
    <w:p w:rsidR="0046575B" w:rsidRDefault="0046575B" w:rsidP="0046575B">
      <w:pPr>
        <w:rPr>
          <w:rFonts w:cs="Arial"/>
          <w:b/>
          <w:sz w:val="32"/>
        </w:rPr>
      </w:pPr>
      <w:r>
        <w:rPr>
          <w:rFonts w:cs="Arial"/>
        </w:rPr>
        <w:br w:type="page"/>
      </w:r>
    </w:p>
    <w:p w:rsidR="0046575B" w:rsidRDefault="0046575B" w:rsidP="0046575B">
      <w:pPr>
        <w:pStyle w:val="Head1"/>
        <w:numPr>
          <w:ilvl w:val="0"/>
          <w:numId w:val="1"/>
        </w:numPr>
        <w:tabs>
          <w:tab w:val="clear" w:pos="567"/>
        </w:tabs>
        <w:ind w:left="851" w:hanging="851"/>
        <w:rPr>
          <w:rFonts w:cs="Arial"/>
        </w:rPr>
      </w:pPr>
      <w:bookmarkStart w:id="34" w:name="_Toc347320310"/>
      <w:r>
        <w:rPr>
          <w:rFonts w:cs="Arial"/>
        </w:rPr>
        <w:t>VARIATION</w:t>
      </w:r>
      <w:bookmarkEnd w:id="34"/>
    </w:p>
    <w:p w:rsidR="0046575B" w:rsidRDefault="0046575B" w:rsidP="0046575B">
      <w:pPr>
        <w:pStyle w:val="Head2"/>
        <w:keepNext/>
      </w:pPr>
      <w:bookmarkStart w:id="35" w:name="_Toc339640765"/>
      <w:bookmarkStart w:id="36" w:name="_Toc347320311"/>
      <w:bookmarkStart w:id="37" w:name="_Toc189989954"/>
      <w:r w:rsidRPr="00570DE4">
        <w:rPr>
          <w:rFonts w:cs="Arial"/>
        </w:rPr>
        <w:t>Variation</w:t>
      </w:r>
      <w:r>
        <w:t xml:space="preserve"> to the Territory Plan</w:t>
      </w:r>
      <w:bookmarkEnd w:id="35"/>
      <w:bookmarkEnd w:id="36"/>
      <w:r>
        <w:t xml:space="preserve"> </w:t>
      </w:r>
    </w:p>
    <w:p w:rsidR="0046575B" w:rsidRPr="00944CB1" w:rsidRDefault="0046575B" w:rsidP="0046575B">
      <w:pPr>
        <w:pStyle w:val="BodyText"/>
      </w:pPr>
      <w:r w:rsidRPr="00944CB1">
        <w:t>The Terri</w:t>
      </w:r>
      <w:r>
        <w:t>tory Plan is varied in all of the following ways:</w:t>
      </w:r>
    </w:p>
    <w:p w:rsidR="0046575B" w:rsidRDefault="0046575B" w:rsidP="0046575B">
      <w:pPr>
        <w:pStyle w:val="TAsubheadinglocationinterritoryplan"/>
      </w:pPr>
      <w:r>
        <w:t xml:space="preserve">Variation to </w:t>
      </w:r>
      <w:r>
        <w:rPr>
          <w:bCs/>
          <w:szCs w:val="32"/>
        </w:rPr>
        <w:t xml:space="preserve">the Aranda Precinct Map </w:t>
      </w:r>
    </w:p>
    <w:p w:rsidR="0046575B" w:rsidRPr="00EF74E3" w:rsidRDefault="0046575B" w:rsidP="0046575B">
      <w:pPr>
        <w:pStyle w:val="TAeditorialitemgeneralheading"/>
        <w:numPr>
          <w:ilvl w:val="0"/>
          <w:numId w:val="0"/>
        </w:numPr>
        <w:pBdr>
          <w:top w:val="single" w:sz="4" w:space="0" w:color="auto"/>
          <w:left w:val="single" w:sz="4" w:space="0" w:color="auto"/>
        </w:pBdr>
        <w:tabs>
          <w:tab w:val="left" w:pos="0"/>
          <w:tab w:val="num" w:pos="709"/>
          <w:tab w:val="left" w:pos="9214"/>
        </w:tabs>
        <w:ind w:left="720" w:hanging="720"/>
        <w:rPr>
          <w:b w:val="0"/>
        </w:rPr>
      </w:pPr>
      <w:r>
        <w:t>1</w:t>
      </w:r>
      <w:r>
        <w:tab/>
        <w:t xml:space="preserve">Aranda precinct map </w:t>
      </w:r>
    </w:p>
    <w:p w:rsidR="0046575B" w:rsidRDefault="0046575B" w:rsidP="0046575B">
      <w:pPr>
        <w:pStyle w:val="BodyText"/>
      </w:pPr>
    </w:p>
    <w:p w:rsidR="0046575B" w:rsidRDefault="0046575B" w:rsidP="0046575B">
      <w:pPr>
        <w:pStyle w:val="Header"/>
        <w:tabs>
          <w:tab w:val="clear" w:pos="4320"/>
          <w:tab w:val="clear" w:pos="8640"/>
        </w:tabs>
        <w:rPr>
          <w:rFonts w:cs="Arial"/>
          <w:i/>
        </w:rPr>
      </w:pPr>
      <w:r>
        <w:rPr>
          <w:rFonts w:cs="Arial"/>
          <w:i/>
        </w:rPr>
        <w:t>Substitute with the following:</w:t>
      </w:r>
    </w:p>
    <w:p w:rsidR="0046575B" w:rsidRDefault="0046575B" w:rsidP="0046575B">
      <w:pPr>
        <w:pStyle w:val="BodyText"/>
      </w:pPr>
    </w:p>
    <w:p w:rsidR="0046575B" w:rsidRDefault="0046575B" w:rsidP="0046575B">
      <w:pPr>
        <w:pStyle w:val="BodyText"/>
      </w:pPr>
      <w:r>
        <w:t xml:space="preserve">Aranda Precinct Map and Code (at </w:t>
      </w:r>
      <w:r w:rsidRPr="00E20A1A">
        <w:rPr>
          <w:b/>
          <w:i/>
        </w:rPr>
        <w:t>Attachment A</w:t>
      </w:r>
      <w:r>
        <w:t>)</w:t>
      </w:r>
    </w:p>
    <w:bookmarkEnd w:id="37"/>
    <w:p w:rsidR="0046575B" w:rsidRDefault="0046575B" w:rsidP="0046575B">
      <w:pPr>
        <w:pStyle w:val="BodyText"/>
      </w:pPr>
    </w:p>
    <w:p w:rsidR="0046575B" w:rsidRDefault="0046575B" w:rsidP="0046575B">
      <w:pPr>
        <w:pStyle w:val="BodyText"/>
        <w:rPr>
          <w:b/>
          <w:bCs/>
        </w:rPr>
      </w:pPr>
      <w:r>
        <w:br w:type="page"/>
      </w:r>
      <w:r>
        <w:rPr>
          <w:b/>
          <w:bCs/>
        </w:rPr>
        <w:t>Interpretation service</w:t>
      </w:r>
    </w:p>
    <w:p w:rsidR="0046575B" w:rsidRDefault="003B6D90" w:rsidP="0046575B">
      <w:pPr>
        <w:rPr>
          <w:rFonts w:cs="Arial"/>
        </w:rPr>
      </w:pPr>
      <w:r>
        <w:rPr>
          <w:rFonts w:cs="Arial"/>
          <w:noProof/>
          <w:lang w:eastAsia="en-AU"/>
        </w:rPr>
        <w:pict>
          <v:shape id="_x0000_i1027" type="#_x0000_t75" alt="Trans" style="width:420.75pt;height:277.5pt;visibility:visible">
            <v:imagedata r:id="rId20" o:title=""/>
          </v:shape>
        </w:pict>
      </w:r>
    </w:p>
    <w:p w:rsidR="0046575B" w:rsidRDefault="0046575B" w:rsidP="0046575B">
      <w:pPr>
        <w:pStyle w:val="BodyText"/>
      </w:pPr>
    </w:p>
    <w:p w:rsidR="0046575B" w:rsidRPr="00E20A1A" w:rsidRDefault="0046575B" w:rsidP="0046575B">
      <w:pPr>
        <w:pStyle w:val="BodyText"/>
      </w:pPr>
    </w:p>
    <w:p w:rsidR="0046575B" w:rsidRDefault="0046575B" w:rsidP="0046575B">
      <w:pPr>
        <w:pStyle w:val="BodyText"/>
        <w:sectPr w:rsidR="0046575B" w:rsidSect="00B80E40">
          <w:headerReference w:type="default" r:id="rId21"/>
          <w:footerReference w:type="default" r:id="rId22"/>
          <w:pgSz w:w="11906" w:h="16838" w:code="9"/>
          <w:pgMar w:top="1701" w:right="1701" w:bottom="1440" w:left="1559" w:header="709" w:footer="573" w:gutter="0"/>
          <w:pgNumType w:start="1"/>
          <w:cols w:space="708"/>
          <w:docGrid w:linePitch="360"/>
        </w:sectPr>
      </w:pPr>
    </w:p>
    <w:p w:rsidR="0046575B" w:rsidRPr="006D578F" w:rsidRDefault="0046575B" w:rsidP="0046575B">
      <w:pPr>
        <w:pStyle w:val="BodyText"/>
        <w:jc w:val="right"/>
        <w:rPr>
          <w:b/>
        </w:rPr>
      </w:pPr>
      <w:r w:rsidRPr="006D578F">
        <w:rPr>
          <w:b/>
        </w:rPr>
        <w:t>ATTACHMENT A</w:t>
      </w:r>
    </w:p>
    <w:p w:rsidR="0046575B" w:rsidRDefault="0046575B" w:rsidP="0046575B">
      <w:pPr>
        <w:pStyle w:val="BodyText"/>
      </w:pPr>
    </w:p>
    <w:p w:rsidR="0046575B" w:rsidRDefault="0046575B" w:rsidP="0046575B">
      <w:pPr>
        <w:pStyle w:val="BodyText"/>
      </w:pPr>
    </w:p>
    <w:p w:rsidR="0046575B" w:rsidRDefault="0046575B" w:rsidP="0046575B">
      <w:pPr>
        <w:pStyle w:val="BodyText"/>
      </w:pPr>
    </w:p>
    <w:p w:rsidR="0046575B" w:rsidRPr="00232A38" w:rsidRDefault="0046575B" w:rsidP="0046575B">
      <w:pPr>
        <w:pStyle w:val="BodyText"/>
      </w:pPr>
    </w:p>
    <w:p w:rsidR="0046575B" w:rsidRPr="00232A38" w:rsidRDefault="0046575B" w:rsidP="0046575B">
      <w:pPr>
        <w:pStyle w:val="BodyText"/>
      </w:pPr>
    </w:p>
    <w:p w:rsidR="0046575B" w:rsidRPr="00964DD7" w:rsidRDefault="0046575B" w:rsidP="0046575B">
      <w:pPr>
        <w:pStyle w:val="BodyText"/>
        <w:rPr>
          <w:b/>
          <w:sz w:val="52"/>
          <w:szCs w:val="52"/>
        </w:rPr>
      </w:pPr>
      <w:bookmarkStart w:id="38" w:name="_Toc314826081"/>
      <w:bookmarkStart w:id="39" w:name="_Toc320714082"/>
      <w:r w:rsidRPr="00964DD7">
        <w:rPr>
          <w:b/>
          <w:sz w:val="52"/>
          <w:szCs w:val="52"/>
        </w:rPr>
        <w:t xml:space="preserve">Aranda Precinct Map </w:t>
      </w:r>
      <w:bookmarkEnd w:id="38"/>
      <w:bookmarkEnd w:id="39"/>
      <w:r w:rsidRPr="00964DD7">
        <w:rPr>
          <w:b/>
          <w:sz w:val="52"/>
          <w:szCs w:val="52"/>
        </w:rPr>
        <w:t>and Code</w:t>
      </w:r>
    </w:p>
    <w:p w:rsidR="0046575B" w:rsidRDefault="0046575B" w:rsidP="0046575B">
      <w:pPr>
        <w:pStyle w:val="BodyText"/>
      </w:pPr>
    </w:p>
    <w:p w:rsidR="0046575B" w:rsidRDefault="0046575B" w:rsidP="0046575B">
      <w:pPr>
        <w:pStyle w:val="BodyText"/>
      </w:pPr>
    </w:p>
    <w:p w:rsidR="0046575B" w:rsidRDefault="0046575B" w:rsidP="0046575B">
      <w:pPr>
        <w:spacing w:after="200" w:line="276" w:lineRule="auto"/>
      </w:pPr>
      <w:r>
        <w:br w:type="page"/>
      </w:r>
    </w:p>
    <w:p w:rsidR="0046575B" w:rsidRDefault="0046575B" w:rsidP="0046575B">
      <w:pPr>
        <w:pStyle w:val="BodyText"/>
      </w:pPr>
    </w:p>
    <w:p w:rsidR="0046575B" w:rsidRDefault="0046575B" w:rsidP="0046575B">
      <w:pPr>
        <w:pStyle w:val="BodyText"/>
      </w:pPr>
    </w:p>
    <w:p w:rsidR="0046575B" w:rsidRPr="00CC4B9F" w:rsidRDefault="0046575B" w:rsidP="0046575B">
      <w:pPr>
        <w:pStyle w:val="BodyText"/>
        <w:jc w:val="center"/>
        <w:rPr>
          <w:i/>
        </w:rPr>
      </w:pPr>
      <w:r w:rsidRPr="00CC4B9F">
        <w:rPr>
          <w:i/>
        </w:rPr>
        <w:t>This page is intentionally blank.</w:t>
      </w:r>
    </w:p>
    <w:p w:rsidR="0046575B" w:rsidRDefault="0046575B" w:rsidP="0046575B"/>
    <w:p w:rsidR="0046575B" w:rsidRPr="00AD7CAD" w:rsidRDefault="0046575B" w:rsidP="0046575B">
      <w:pPr>
        <w:sectPr w:rsidR="0046575B" w:rsidRPr="00AD7CAD" w:rsidSect="00B80E40">
          <w:headerReference w:type="even" r:id="rId23"/>
          <w:headerReference w:type="default" r:id="rId24"/>
          <w:footerReference w:type="even" r:id="rId25"/>
          <w:footerReference w:type="default" r:id="rId26"/>
          <w:headerReference w:type="first" r:id="rId27"/>
          <w:footerReference w:type="first" r:id="rId28"/>
          <w:pgSz w:w="11906" w:h="16838" w:code="9"/>
          <w:pgMar w:top="1701" w:right="1701" w:bottom="1440" w:left="1559" w:header="709" w:footer="573" w:gutter="0"/>
          <w:pgNumType w:fmt="lowerRoman" w:start="1"/>
          <w:cols w:space="708"/>
          <w:titlePg/>
          <w:docGrid w:linePitch="360"/>
        </w:sectPr>
      </w:pPr>
    </w:p>
    <w:p w:rsidR="0046575B" w:rsidRDefault="003B6D90" w:rsidP="0046575B">
      <w:pPr>
        <w:pStyle w:val="BodyText"/>
        <w:jc w:val="center"/>
        <w:rPr>
          <w:szCs w:val="22"/>
        </w:rPr>
      </w:pPr>
      <w:r>
        <w:rPr>
          <w:noProof/>
          <w:szCs w:val="22"/>
          <w:lang w:eastAsia="en-AU"/>
        </w:rPr>
        <w:pict>
          <v:shape id="_x0000_i1028" type="#_x0000_t75" style="width:452.25pt;height:655.5pt">
            <v:imagedata r:id="rId29" o:title=""/>
          </v:shape>
        </w:pict>
      </w:r>
      <w:r w:rsidR="0046575B">
        <w:rPr>
          <w:szCs w:val="22"/>
        </w:rPr>
        <w:br w:type="page"/>
      </w:r>
    </w:p>
    <w:p w:rsidR="0046575B" w:rsidRPr="004F7A19" w:rsidRDefault="0046575B" w:rsidP="0046575B">
      <w:pPr>
        <w:rPr>
          <w:b/>
          <w:sz w:val="36"/>
          <w:szCs w:val="36"/>
        </w:rPr>
      </w:pPr>
      <w:r w:rsidRPr="004F7A19">
        <w:rPr>
          <w:b/>
          <w:sz w:val="36"/>
          <w:szCs w:val="36"/>
        </w:rPr>
        <w:t>Assessment Tracks</w:t>
      </w:r>
    </w:p>
    <w:p w:rsidR="0046575B" w:rsidRPr="00FF4ADB" w:rsidRDefault="0046575B" w:rsidP="0046575B">
      <w:pPr>
        <w:pStyle w:val="BodyText"/>
      </w:pPr>
    </w:p>
    <w:p w:rsidR="0046575B" w:rsidRDefault="0046575B" w:rsidP="0046575B">
      <w:pPr>
        <w:pStyle w:val="bodyText0"/>
      </w:pPr>
      <w:r>
        <w:t xml:space="preserve">The following tables identify </w:t>
      </w:r>
      <w:r w:rsidRPr="00232A38">
        <w:t xml:space="preserve">the </w:t>
      </w:r>
      <w:r>
        <w:t xml:space="preserve">assessment tracks for </w:t>
      </w:r>
      <w:r w:rsidRPr="00232A38">
        <w:t xml:space="preserve">additional prohibited development </w:t>
      </w:r>
      <w:r>
        <w:t xml:space="preserve">and </w:t>
      </w:r>
      <w:r w:rsidRPr="00232A38">
        <w:t>additional m</w:t>
      </w:r>
      <w:r>
        <w:t xml:space="preserve">erit track development for the blocks and parcels </w:t>
      </w:r>
      <w:r w:rsidRPr="00232A38">
        <w:t>shown</w:t>
      </w:r>
      <w:r>
        <w:t xml:space="preserve"> </w:t>
      </w:r>
      <w:r w:rsidRPr="00232A38">
        <w:t>in</w:t>
      </w:r>
      <w:r>
        <w:t xml:space="preserve"> </w:t>
      </w:r>
      <w:r w:rsidRPr="00232A38">
        <w:t xml:space="preserve">the </w:t>
      </w:r>
      <w:r>
        <w:t>Aranda Precinct Map (identified as MTn or PDn)</w:t>
      </w:r>
      <w:r w:rsidRPr="00232A38">
        <w:t xml:space="preserve">. </w:t>
      </w:r>
      <w:r>
        <w:t xml:space="preserve"> </w:t>
      </w:r>
      <w:r w:rsidRPr="00232A38">
        <w:t>Development that is exempt from requiring development approval, other prohibited development and the minimum assessment track applicable</w:t>
      </w:r>
      <w:r>
        <w:t xml:space="preserve"> to each development proposal are </w:t>
      </w:r>
      <w:r w:rsidRPr="00232A38">
        <w:t>set</w:t>
      </w:r>
      <w:r>
        <w:t> </w:t>
      </w:r>
      <w:r w:rsidRPr="00232A38">
        <w:t>out</w:t>
      </w:r>
      <w:r>
        <w:t> </w:t>
      </w:r>
      <w:r w:rsidRPr="00232A38">
        <w:t>in the relevant zone development table</w:t>
      </w:r>
      <w:r>
        <w:t xml:space="preserve">. </w:t>
      </w:r>
    </w:p>
    <w:p w:rsidR="0046575B" w:rsidRDefault="0046575B" w:rsidP="0046575B">
      <w:pPr>
        <w:pStyle w:val="bodyText0"/>
      </w:pPr>
    </w:p>
    <w:p w:rsidR="0046575B" w:rsidRDefault="0046575B" w:rsidP="0046575B">
      <w:pPr>
        <w:pStyle w:val="bodyText0"/>
        <w:spacing w:before="240" w:after="200" w:line="276" w:lineRule="auto"/>
      </w:pPr>
      <w:r>
        <w:t xml:space="preserve">The following table constitutes part of the relevant zone development table.  </w:t>
      </w:r>
    </w:p>
    <w:p w:rsidR="0046575B" w:rsidRDefault="0046575B" w:rsidP="0046575B">
      <w:pPr>
        <w:pStyle w:val="bodyText0"/>
        <w:spacing w:before="240" w:after="200" w:line="276" w:lineRule="auto"/>
      </w:pPr>
    </w:p>
    <w:p w:rsidR="0046575B" w:rsidRPr="00866AD0" w:rsidRDefault="0046575B" w:rsidP="0046575B">
      <w:pPr>
        <w:keepNext/>
        <w:rPr>
          <w:rStyle w:val="Strong"/>
        </w:rPr>
      </w:pPr>
      <w:r w:rsidRPr="00866AD0">
        <w:rPr>
          <w:rStyle w:val="Strong"/>
        </w:rPr>
        <w:t xml:space="preserve">Table 1 – Additional prohibited development </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34"/>
        <w:gridCol w:w="2694"/>
        <w:gridCol w:w="3686"/>
      </w:tblGrid>
      <w:tr w:rsidR="0046575B" w:rsidRPr="00232A38" w:rsidTr="00B80E40">
        <w:trPr>
          <w:trHeight w:val="252"/>
        </w:trPr>
        <w:tc>
          <w:tcPr>
            <w:tcW w:w="5000" w:type="pct"/>
            <w:gridSpan w:val="3"/>
            <w:shd w:val="clear" w:color="auto" w:fill="E0E0E0"/>
          </w:tcPr>
          <w:p w:rsidR="0046575B" w:rsidRPr="00CF08B3" w:rsidRDefault="0046575B" w:rsidP="00B80E40">
            <w:pPr>
              <w:spacing w:before="60" w:after="60"/>
              <w:jc w:val="center"/>
              <w:rPr>
                <w:rFonts w:cs="Arial"/>
                <w:b/>
                <w:sz w:val="20"/>
              </w:rPr>
            </w:pPr>
            <w:r w:rsidRPr="00CF08B3">
              <w:rPr>
                <w:rFonts w:cs="Arial"/>
                <w:b/>
                <w:sz w:val="20"/>
              </w:rPr>
              <w:t>Additional prohibited development</w:t>
            </w:r>
          </w:p>
        </w:tc>
      </w:tr>
      <w:tr w:rsidR="0046575B" w:rsidRPr="00232A38" w:rsidTr="00B80E40">
        <w:tblPrEx>
          <w:tblCellMar>
            <w:left w:w="108" w:type="dxa"/>
            <w:right w:w="108" w:type="dxa"/>
          </w:tblCellMar>
        </w:tblPrEx>
        <w:trPr>
          <w:trHeight w:val="16"/>
        </w:trPr>
        <w:tc>
          <w:tcPr>
            <w:tcW w:w="1538" w:type="pct"/>
          </w:tcPr>
          <w:p w:rsidR="0046575B" w:rsidRPr="00232A38" w:rsidRDefault="0046575B" w:rsidP="00B80E40">
            <w:pPr>
              <w:spacing w:before="60" w:after="60"/>
              <w:ind w:left="34"/>
              <w:rPr>
                <w:rFonts w:cs="Arial"/>
                <w:b/>
                <w:sz w:val="20"/>
              </w:rPr>
            </w:pPr>
            <w:r w:rsidRPr="00232A38">
              <w:rPr>
                <w:rFonts w:cs="Arial"/>
                <w:b/>
                <w:sz w:val="20"/>
              </w:rPr>
              <w:t>Suburb precinct map label</w:t>
            </w:r>
          </w:p>
        </w:tc>
        <w:tc>
          <w:tcPr>
            <w:tcW w:w="1462" w:type="pct"/>
          </w:tcPr>
          <w:p w:rsidR="0046575B" w:rsidRPr="00232A38" w:rsidRDefault="0046575B" w:rsidP="00B80E40">
            <w:pPr>
              <w:spacing w:before="60" w:after="60"/>
              <w:ind w:left="34"/>
              <w:jc w:val="center"/>
              <w:rPr>
                <w:rFonts w:cs="Arial"/>
                <w:b/>
                <w:sz w:val="20"/>
              </w:rPr>
            </w:pPr>
            <w:r>
              <w:rPr>
                <w:rFonts w:cs="Arial"/>
                <w:b/>
                <w:sz w:val="20"/>
              </w:rPr>
              <w:t>Zone</w:t>
            </w:r>
          </w:p>
        </w:tc>
        <w:tc>
          <w:tcPr>
            <w:tcW w:w="2000" w:type="pct"/>
          </w:tcPr>
          <w:p w:rsidR="0046575B" w:rsidRPr="00232A38" w:rsidRDefault="0046575B" w:rsidP="00B80E40">
            <w:pPr>
              <w:spacing w:before="60" w:after="60"/>
              <w:ind w:left="34"/>
              <w:jc w:val="right"/>
              <w:rPr>
                <w:rFonts w:cs="Arial"/>
                <w:sz w:val="20"/>
              </w:rPr>
            </w:pPr>
            <w:r w:rsidRPr="00232A38">
              <w:rPr>
                <w:rFonts w:cs="Arial"/>
                <w:b/>
                <w:sz w:val="20"/>
              </w:rPr>
              <w:t>Development</w:t>
            </w:r>
          </w:p>
        </w:tc>
      </w:tr>
      <w:tr w:rsidR="0046575B" w:rsidRPr="00232A38" w:rsidTr="00B80E40">
        <w:tblPrEx>
          <w:tblCellMar>
            <w:left w:w="108" w:type="dxa"/>
            <w:right w:w="108" w:type="dxa"/>
          </w:tblCellMar>
        </w:tblPrEx>
        <w:trPr>
          <w:trHeight w:val="16"/>
        </w:trPr>
        <w:tc>
          <w:tcPr>
            <w:tcW w:w="1538" w:type="pct"/>
            <w:vAlign w:val="center"/>
          </w:tcPr>
          <w:p w:rsidR="0046575B" w:rsidRPr="003315AA" w:rsidRDefault="0046575B" w:rsidP="00B80E40">
            <w:pPr>
              <w:ind w:left="34"/>
              <w:rPr>
                <w:rFonts w:cs="Arial"/>
                <w:b/>
                <w:sz w:val="20"/>
              </w:rPr>
            </w:pPr>
            <w:r w:rsidRPr="003315AA">
              <w:rPr>
                <w:rFonts w:cs="Arial"/>
                <w:sz w:val="20"/>
              </w:rPr>
              <w:t>PD1</w:t>
            </w:r>
          </w:p>
        </w:tc>
        <w:tc>
          <w:tcPr>
            <w:tcW w:w="1462" w:type="pct"/>
            <w:vAlign w:val="center"/>
          </w:tcPr>
          <w:p w:rsidR="0046575B" w:rsidRPr="00B47803" w:rsidRDefault="0046575B" w:rsidP="00B80E40">
            <w:pPr>
              <w:spacing w:line="288" w:lineRule="auto"/>
              <w:jc w:val="center"/>
              <w:rPr>
                <w:rFonts w:cs="Arial"/>
                <w:sz w:val="20"/>
              </w:rPr>
            </w:pPr>
            <w:r w:rsidRPr="00B47803">
              <w:rPr>
                <w:rFonts w:cs="Arial"/>
                <w:sz w:val="20"/>
              </w:rPr>
              <w:t>CFZ</w:t>
            </w:r>
          </w:p>
        </w:tc>
        <w:tc>
          <w:tcPr>
            <w:tcW w:w="2000" w:type="pct"/>
            <w:vAlign w:val="center"/>
          </w:tcPr>
          <w:p w:rsidR="0046575B" w:rsidRPr="00B47803" w:rsidRDefault="0046575B" w:rsidP="00B80E40">
            <w:pPr>
              <w:spacing w:line="288" w:lineRule="auto"/>
              <w:jc w:val="right"/>
              <w:rPr>
                <w:rFonts w:cs="Arial"/>
                <w:i/>
                <w:sz w:val="20"/>
              </w:rPr>
            </w:pPr>
            <w:r w:rsidRPr="00B47803">
              <w:rPr>
                <w:rFonts w:cs="Arial"/>
                <w:i/>
                <w:sz w:val="20"/>
              </w:rPr>
              <w:t xml:space="preserve">retirement village </w:t>
            </w:r>
          </w:p>
          <w:p w:rsidR="0046575B" w:rsidRPr="00B47803" w:rsidRDefault="0046575B" w:rsidP="00B80E40">
            <w:pPr>
              <w:spacing w:line="288" w:lineRule="auto"/>
              <w:jc w:val="right"/>
              <w:rPr>
                <w:rFonts w:cs="Arial"/>
                <w:i/>
                <w:sz w:val="20"/>
              </w:rPr>
            </w:pPr>
            <w:r w:rsidRPr="00B47803">
              <w:rPr>
                <w:rFonts w:cs="Arial"/>
                <w:i/>
                <w:sz w:val="20"/>
              </w:rPr>
              <w:t xml:space="preserve">supportive housing </w:t>
            </w:r>
          </w:p>
        </w:tc>
      </w:tr>
    </w:tbl>
    <w:p w:rsidR="0046575B" w:rsidRDefault="0046575B" w:rsidP="0046575B">
      <w:pPr>
        <w:pStyle w:val="BodyText"/>
      </w:pPr>
    </w:p>
    <w:p w:rsidR="0046575B" w:rsidRPr="009971FB" w:rsidRDefault="0046575B" w:rsidP="0046575B">
      <w:pPr>
        <w:keepNext/>
        <w:rPr>
          <w:rStyle w:val="Strong"/>
        </w:rPr>
      </w:pPr>
      <w:r w:rsidRPr="009971FB">
        <w:rPr>
          <w:rStyle w:val="Strong"/>
        </w:rPr>
        <w:t xml:space="preserve">Table 2 – Additional merit track development </w:t>
      </w:r>
    </w:p>
    <w:tbl>
      <w:tblPr>
        <w:tblW w:w="917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2695"/>
        <w:gridCol w:w="3649"/>
      </w:tblGrid>
      <w:tr w:rsidR="0046575B" w:rsidRPr="009971FB" w:rsidTr="00B80E40">
        <w:trPr>
          <w:trHeight w:val="16"/>
        </w:trPr>
        <w:tc>
          <w:tcPr>
            <w:tcW w:w="5000" w:type="pct"/>
            <w:gridSpan w:val="3"/>
            <w:shd w:val="clear" w:color="auto" w:fill="E0E0E0"/>
          </w:tcPr>
          <w:p w:rsidR="0046575B" w:rsidRPr="009971FB" w:rsidRDefault="0046575B" w:rsidP="00B80E40">
            <w:pPr>
              <w:spacing w:before="60" w:after="60"/>
              <w:jc w:val="center"/>
              <w:rPr>
                <w:rFonts w:cs="Arial"/>
                <w:b/>
                <w:sz w:val="20"/>
              </w:rPr>
            </w:pPr>
            <w:r w:rsidRPr="009971FB">
              <w:rPr>
                <w:rFonts w:cs="Arial"/>
                <w:b/>
                <w:sz w:val="20"/>
              </w:rPr>
              <w:t>Additional merit track development that may be approved subject to assessment</w:t>
            </w:r>
          </w:p>
        </w:tc>
      </w:tr>
      <w:tr w:rsidR="0046575B" w:rsidRPr="009971FB" w:rsidTr="00B80E40">
        <w:trPr>
          <w:trHeight w:val="16"/>
        </w:trPr>
        <w:tc>
          <w:tcPr>
            <w:tcW w:w="1544" w:type="pct"/>
          </w:tcPr>
          <w:p w:rsidR="0046575B" w:rsidRPr="009971FB" w:rsidRDefault="0046575B" w:rsidP="00B80E40">
            <w:pPr>
              <w:spacing w:before="60" w:after="60" w:line="288" w:lineRule="auto"/>
              <w:ind w:left="34"/>
              <w:rPr>
                <w:rFonts w:cs="Arial"/>
                <w:b/>
                <w:sz w:val="20"/>
              </w:rPr>
            </w:pPr>
            <w:r w:rsidRPr="009971FB">
              <w:rPr>
                <w:rFonts w:cs="Arial"/>
                <w:b/>
                <w:sz w:val="20"/>
              </w:rPr>
              <w:t>Suburb precinct map label</w:t>
            </w:r>
          </w:p>
        </w:tc>
        <w:tc>
          <w:tcPr>
            <w:tcW w:w="1468" w:type="pct"/>
          </w:tcPr>
          <w:p w:rsidR="0046575B" w:rsidRPr="009971FB" w:rsidRDefault="0046575B" w:rsidP="00B80E40">
            <w:pPr>
              <w:spacing w:before="60" w:after="60"/>
              <w:ind w:left="34"/>
              <w:jc w:val="center"/>
              <w:rPr>
                <w:rFonts w:cs="Arial"/>
                <w:sz w:val="20"/>
              </w:rPr>
            </w:pPr>
            <w:r>
              <w:rPr>
                <w:rFonts w:cs="Arial"/>
                <w:b/>
                <w:sz w:val="20"/>
              </w:rPr>
              <w:t>Zone</w:t>
            </w:r>
          </w:p>
        </w:tc>
        <w:tc>
          <w:tcPr>
            <w:tcW w:w="1988" w:type="pct"/>
          </w:tcPr>
          <w:p w:rsidR="0046575B" w:rsidRPr="009971FB" w:rsidRDefault="0046575B" w:rsidP="00B80E40">
            <w:pPr>
              <w:spacing w:before="60" w:after="60"/>
              <w:ind w:left="34"/>
              <w:jc w:val="right"/>
              <w:rPr>
                <w:rFonts w:cs="Arial"/>
                <w:b/>
                <w:sz w:val="20"/>
              </w:rPr>
            </w:pPr>
            <w:r w:rsidRPr="00232A38">
              <w:rPr>
                <w:rFonts w:cs="Arial"/>
                <w:b/>
                <w:sz w:val="20"/>
              </w:rPr>
              <w:t>Development</w:t>
            </w:r>
          </w:p>
        </w:tc>
      </w:tr>
      <w:tr w:rsidR="0046575B" w:rsidRPr="009971FB" w:rsidTr="00B80E40">
        <w:trPr>
          <w:trHeight w:val="16"/>
        </w:trPr>
        <w:tc>
          <w:tcPr>
            <w:tcW w:w="1544" w:type="pct"/>
            <w:vAlign w:val="center"/>
          </w:tcPr>
          <w:p w:rsidR="0046575B" w:rsidRPr="009971FB" w:rsidRDefault="0046575B" w:rsidP="00B80E40">
            <w:pPr>
              <w:spacing w:before="60" w:after="60" w:line="288" w:lineRule="auto"/>
              <w:rPr>
                <w:rFonts w:cs="Arial"/>
                <w:sz w:val="20"/>
              </w:rPr>
            </w:pPr>
            <w:r w:rsidRPr="009971FB">
              <w:rPr>
                <w:rFonts w:cs="Arial"/>
                <w:sz w:val="20"/>
              </w:rPr>
              <w:t>MT1</w:t>
            </w:r>
          </w:p>
        </w:tc>
        <w:tc>
          <w:tcPr>
            <w:tcW w:w="1468" w:type="pct"/>
            <w:vAlign w:val="center"/>
          </w:tcPr>
          <w:p w:rsidR="0046575B" w:rsidRDefault="0046575B" w:rsidP="00B80E40">
            <w:pPr>
              <w:pStyle w:val="BodyText"/>
              <w:spacing w:before="60" w:after="60"/>
              <w:jc w:val="center"/>
              <w:rPr>
                <w:sz w:val="20"/>
              </w:rPr>
            </w:pPr>
            <w:r w:rsidRPr="009971FB">
              <w:rPr>
                <w:sz w:val="20"/>
              </w:rPr>
              <w:t>PRZ1</w:t>
            </w:r>
          </w:p>
          <w:p w:rsidR="0046575B" w:rsidRPr="009971FB" w:rsidRDefault="0046575B" w:rsidP="00B80E40">
            <w:pPr>
              <w:pStyle w:val="BodyText"/>
              <w:spacing w:before="60" w:after="60"/>
              <w:jc w:val="center"/>
              <w:rPr>
                <w:sz w:val="20"/>
              </w:rPr>
            </w:pPr>
            <w:r>
              <w:rPr>
                <w:sz w:val="20"/>
              </w:rPr>
              <w:t>TSZ1</w:t>
            </w:r>
          </w:p>
        </w:tc>
        <w:tc>
          <w:tcPr>
            <w:tcW w:w="1988" w:type="pct"/>
            <w:vAlign w:val="center"/>
          </w:tcPr>
          <w:p w:rsidR="0046575B" w:rsidRPr="009971FB" w:rsidRDefault="0046575B" w:rsidP="00B80E40">
            <w:pPr>
              <w:spacing w:before="60" w:after="60" w:line="288" w:lineRule="auto"/>
              <w:jc w:val="right"/>
              <w:rPr>
                <w:rFonts w:cs="Arial"/>
                <w:i/>
                <w:sz w:val="20"/>
              </w:rPr>
            </w:pPr>
            <w:r w:rsidRPr="009971FB">
              <w:rPr>
                <w:rFonts w:cs="Arial"/>
                <w:i/>
                <w:sz w:val="20"/>
              </w:rPr>
              <w:t>emergency services facility</w:t>
            </w:r>
          </w:p>
        </w:tc>
      </w:tr>
    </w:tbl>
    <w:p w:rsidR="0046575B" w:rsidRPr="00E81EA6" w:rsidRDefault="0046575B" w:rsidP="0046575B">
      <w:pPr>
        <w:pStyle w:val="BodyText"/>
        <w:rPr>
          <w:vanish/>
        </w:rPr>
      </w:pPr>
    </w:p>
    <w:p w:rsidR="0046575B" w:rsidRDefault="0046575B" w:rsidP="0046575B">
      <w:pPr>
        <w:pStyle w:val="BodyText"/>
        <w:rPr>
          <w:szCs w:val="22"/>
        </w:rPr>
      </w:pPr>
    </w:p>
    <w:p w:rsidR="0046575B" w:rsidRDefault="0046575B" w:rsidP="0046575B">
      <w:pPr>
        <w:pStyle w:val="BodyText"/>
        <w:rPr>
          <w:szCs w:val="22"/>
        </w:rPr>
      </w:pPr>
    </w:p>
    <w:p w:rsidR="0046575B" w:rsidRPr="00232A38" w:rsidRDefault="0046575B" w:rsidP="0046575B">
      <w:pPr>
        <w:pStyle w:val="BodyText"/>
        <w:rPr>
          <w:szCs w:val="22"/>
        </w:rPr>
        <w:sectPr w:rsidR="0046575B" w:rsidRPr="00232A38" w:rsidSect="00B80E40">
          <w:headerReference w:type="default" r:id="rId30"/>
          <w:footerReference w:type="default" r:id="rId31"/>
          <w:pgSz w:w="11906" w:h="16838"/>
          <w:pgMar w:top="1440" w:right="1418" w:bottom="1440" w:left="1418" w:header="709" w:footer="709" w:gutter="0"/>
          <w:pgNumType w:start="1"/>
          <w:cols w:space="708"/>
          <w:docGrid w:linePitch="360"/>
        </w:sectPr>
      </w:pPr>
    </w:p>
    <w:p w:rsidR="0046575B" w:rsidRPr="007A258F" w:rsidRDefault="0046575B" w:rsidP="0046575B">
      <w:pPr>
        <w:pStyle w:val="BodyText"/>
        <w:shd w:val="clear" w:color="auto" w:fill="000000"/>
        <w:tabs>
          <w:tab w:val="left" w:pos="1985"/>
        </w:tabs>
        <w:spacing w:line="360" w:lineRule="auto"/>
        <w:jc w:val="center"/>
        <w:rPr>
          <w:b/>
          <w:sz w:val="40"/>
          <w:szCs w:val="40"/>
        </w:rPr>
      </w:pPr>
      <w:r>
        <w:rPr>
          <w:b/>
          <w:sz w:val="40"/>
          <w:szCs w:val="40"/>
        </w:rPr>
        <w:t xml:space="preserve">    Aranda</w:t>
      </w:r>
      <w:r w:rsidRPr="007A258F">
        <w:rPr>
          <w:b/>
          <w:sz w:val="40"/>
          <w:szCs w:val="40"/>
        </w:rPr>
        <w:t xml:space="preserve"> Precinct Code</w:t>
      </w:r>
    </w:p>
    <w:p w:rsidR="0046575B" w:rsidRDefault="0046575B" w:rsidP="0046575B">
      <w:pPr>
        <w:pStyle w:val="BodyText"/>
      </w:pPr>
    </w:p>
    <w:p w:rsidR="0046575B" w:rsidRDefault="0046575B" w:rsidP="0046575B">
      <w:pPr>
        <w:pStyle w:val="BodyText"/>
      </w:pPr>
    </w:p>
    <w:p w:rsidR="0046575B" w:rsidRDefault="0046575B" w:rsidP="0046575B">
      <w:pPr>
        <w:pStyle w:val="ContentsTitle"/>
      </w:pPr>
      <w:r w:rsidRPr="00021953">
        <w:t>Contents</w:t>
      </w:r>
    </w:p>
    <w:p w:rsidR="0046575B" w:rsidRDefault="0046575B" w:rsidP="0046575B">
      <w:pPr>
        <w:pStyle w:val="TOC1"/>
        <w:rPr>
          <w:rFonts w:ascii="Calibri" w:hAnsi="Calibri" w:cs="Times New Roman"/>
          <w:b w:val="0"/>
          <w:bCs w:val="0"/>
          <w:szCs w:val="22"/>
        </w:rPr>
      </w:pPr>
      <w:r>
        <w:rPr>
          <w:b w:val="0"/>
          <w:bCs w:val="0"/>
          <w:caps/>
        </w:rPr>
        <w:fldChar w:fldCharType="begin"/>
      </w:r>
      <w:r>
        <w:rPr>
          <w:b w:val="0"/>
          <w:bCs w:val="0"/>
          <w:caps/>
        </w:rPr>
        <w:instrText xml:space="preserve"> TOC \o "3-3" \h \z \t "Heading 1,1,Heading 2,2,elementHeading,3,CodeItem,4,partHeading,1,IntroductionHeading,1,partsubheading,1" </w:instrText>
      </w:r>
      <w:r>
        <w:rPr>
          <w:b w:val="0"/>
          <w:bCs w:val="0"/>
          <w:caps/>
        </w:rPr>
        <w:fldChar w:fldCharType="separate"/>
      </w:r>
      <w:hyperlink w:anchor="_Toc339955171" w:history="1">
        <w:r w:rsidRPr="001E1EAE">
          <w:rPr>
            <w:rStyle w:val="Hyperlink"/>
            <w:rFonts w:cs="Arial"/>
          </w:rPr>
          <w:t>Introduction</w:t>
        </w:r>
        <w:r>
          <w:rPr>
            <w:webHidden/>
          </w:rPr>
          <w:tab/>
        </w:r>
        <w:r>
          <w:rPr>
            <w:webHidden/>
          </w:rPr>
          <w:fldChar w:fldCharType="begin"/>
        </w:r>
        <w:r>
          <w:rPr>
            <w:webHidden/>
          </w:rPr>
          <w:instrText xml:space="preserve"> PAGEREF _Toc339955171 \h </w:instrText>
        </w:r>
        <w:r>
          <w:rPr>
            <w:webHidden/>
          </w:rPr>
        </w:r>
        <w:r>
          <w:rPr>
            <w:webHidden/>
          </w:rPr>
          <w:fldChar w:fldCharType="separate"/>
        </w:r>
        <w:r w:rsidR="00747E24">
          <w:rPr>
            <w:webHidden/>
          </w:rPr>
          <w:t>2</w:t>
        </w:r>
        <w:r>
          <w:rPr>
            <w:webHidden/>
          </w:rPr>
          <w:fldChar w:fldCharType="end"/>
        </w:r>
      </w:hyperlink>
    </w:p>
    <w:p w:rsidR="0046575B" w:rsidRDefault="00C95E90" w:rsidP="0046575B">
      <w:pPr>
        <w:pStyle w:val="TOC1"/>
        <w:rPr>
          <w:rFonts w:ascii="Calibri" w:hAnsi="Calibri" w:cs="Times New Roman"/>
          <w:b w:val="0"/>
          <w:bCs w:val="0"/>
          <w:szCs w:val="22"/>
        </w:rPr>
      </w:pPr>
      <w:hyperlink w:anchor="_Toc339955172" w:history="1">
        <w:r w:rsidR="0046575B" w:rsidRPr="001E1EAE">
          <w:rPr>
            <w:rStyle w:val="Hyperlink"/>
            <w:rFonts w:cs="Arial"/>
          </w:rPr>
          <w:t>Additional rules and criteria</w:t>
        </w:r>
        <w:r w:rsidR="0046575B">
          <w:rPr>
            <w:webHidden/>
          </w:rPr>
          <w:tab/>
        </w:r>
        <w:r w:rsidR="0046575B">
          <w:rPr>
            <w:webHidden/>
          </w:rPr>
          <w:fldChar w:fldCharType="begin"/>
        </w:r>
        <w:r w:rsidR="0046575B">
          <w:rPr>
            <w:webHidden/>
          </w:rPr>
          <w:instrText xml:space="preserve"> PAGEREF _Toc339955172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C95E90" w:rsidP="0046575B">
      <w:pPr>
        <w:pStyle w:val="TOC1"/>
        <w:rPr>
          <w:rFonts w:ascii="Calibri" w:hAnsi="Calibri" w:cs="Times New Roman"/>
          <w:b w:val="0"/>
          <w:bCs w:val="0"/>
          <w:szCs w:val="22"/>
        </w:rPr>
      </w:pPr>
      <w:hyperlink w:anchor="_Toc339955173" w:history="1">
        <w:r w:rsidR="0046575B" w:rsidRPr="001E1EAE">
          <w:rPr>
            <w:rStyle w:val="Hyperlink"/>
            <w:rFonts w:cs="Arial"/>
          </w:rPr>
          <w:t>RC1 – Aranda Ambulance and Fire Station</w:t>
        </w:r>
        <w:r w:rsidR="0046575B">
          <w:rPr>
            <w:webHidden/>
          </w:rPr>
          <w:tab/>
        </w:r>
        <w:r w:rsidR="0046575B">
          <w:rPr>
            <w:webHidden/>
          </w:rPr>
          <w:fldChar w:fldCharType="begin"/>
        </w:r>
        <w:r w:rsidR="0046575B">
          <w:rPr>
            <w:webHidden/>
          </w:rPr>
          <w:instrText xml:space="preserve"> PAGEREF _Toc339955173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C95E90" w:rsidP="0046575B">
      <w:pPr>
        <w:pStyle w:val="TOC3"/>
        <w:rPr>
          <w:rFonts w:ascii="Calibri" w:hAnsi="Calibri" w:cs="Times New Roman"/>
          <w:bCs w:val="0"/>
          <w:szCs w:val="22"/>
        </w:rPr>
      </w:pPr>
      <w:hyperlink w:anchor="_Toc339955174" w:history="1">
        <w:r w:rsidR="0046575B" w:rsidRPr="001E1EAE">
          <w:rPr>
            <w:rStyle w:val="Hyperlink"/>
            <w:rFonts w:cs="Arial"/>
          </w:rPr>
          <w:t>Element 1:</w:t>
        </w:r>
        <w:r w:rsidR="0046575B">
          <w:rPr>
            <w:rFonts w:ascii="Calibri" w:hAnsi="Calibri" w:cs="Times New Roman"/>
            <w:bCs w:val="0"/>
            <w:szCs w:val="22"/>
          </w:rPr>
          <w:tab/>
        </w:r>
        <w:r w:rsidR="0046575B" w:rsidRPr="001E1EAE">
          <w:rPr>
            <w:rStyle w:val="Hyperlink"/>
            <w:rFonts w:cs="Arial"/>
          </w:rPr>
          <w:t>Building</w:t>
        </w:r>
        <w:r w:rsidR="0046575B">
          <w:rPr>
            <w:webHidden/>
          </w:rPr>
          <w:tab/>
        </w:r>
        <w:r w:rsidR="0046575B">
          <w:rPr>
            <w:webHidden/>
          </w:rPr>
          <w:fldChar w:fldCharType="begin"/>
        </w:r>
        <w:r w:rsidR="0046575B">
          <w:rPr>
            <w:webHidden/>
          </w:rPr>
          <w:instrText xml:space="preserve"> PAGEREF _Toc339955174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C95E90" w:rsidP="0046575B">
      <w:pPr>
        <w:pStyle w:val="TOC4"/>
        <w:tabs>
          <w:tab w:val="left" w:pos="2127"/>
        </w:tabs>
        <w:rPr>
          <w:rFonts w:ascii="Calibri" w:hAnsi="Calibri" w:cs="Times New Roman"/>
          <w:szCs w:val="22"/>
          <w:lang w:val="en-AU"/>
        </w:rPr>
      </w:pPr>
      <w:hyperlink w:anchor="_Toc339955175" w:history="1">
        <w:r w:rsidR="0046575B" w:rsidRPr="001E1EAE">
          <w:rPr>
            <w:rStyle w:val="Hyperlink"/>
            <w:rFonts w:cs="Arial"/>
          </w:rPr>
          <w:t>1.1</w:t>
        </w:r>
        <w:r w:rsidR="0046575B">
          <w:rPr>
            <w:rFonts w:ascii="Calibri" w:hAnsi="Calibri" w:cs="Times New Roman"/>
            <w:szCs w:val="22"/>
            <w:lang w:val="en-AU"/>
          </w:rPr>
          <w:tab/>
        </w:r>
        <w:r w:rsidR="0046575B" w:rsidRPr="001E1EAE">
          <w:rPr>
            <w:rStyle w:val="Hyperlink"/>
            <w:rFonts w:cs="Arial"/>
          </w:rPr>
          <w:t>Height</w:t>
        </w:r>
        <w:r w:rsidR="0046575B">
          <w:rPr>
            <w:webHidden/>
          </w:rPr>
          <w:tab/>
        </w:r>
        <w:r w:rsidR="0046575B">
          <w:rPr>
            <w:webHidden/>
          </w:rPr>
          <w:fldChar w:fldCharType="begin"/>
        </w:r>
        <w:r w:rsidR="0046575B">
          <w:rPr>
            <w:webHidden/>
          </w:rPr>
          <w:instrText xml:space="preserve"> PAGEREF _Toc339955175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C95E90" w:rsidP="0046575B">
      <w:pPr>
        <w:pStyle w:val="TOC4"/>
        <w:tabs>
          <w:tab w:val="left" w:pos="2127"/>
        </w:tabs>
        <w:rPr>
          <w:rFonts w:ascii="Calibri" w:hAnsi="Calibri" w:cs="Times New Roman"/>
          <w:szCs w:val="22"/>
          <w:lang w:val="en-AU"/>
        </w:rPr>
      </w:pPr>
      <w:hyperlink w:anchor="_Toc339955176" w:history="1">
        <w:r w:rsidR="0046575B" w:rsidRPr="001E1EAE">
          <w:rPr>
            <w:rStyle w:val="Hyperlink"/>
            <w:rFonts w:cs="Arial"/>
          </w:rPr>
          <w:t>1.2</w:t>
        </w:r>
        <w:r w:rsidR="0046575B">
          <w:rPr>
            <w:rFonts w:ascii="Calibri" w:hAnsi="Calibri" w:cs="Times New Roman"/>
            <w:szCs w:val="22"/>
            <w:lang w:val="en-AU"/>
          </w:rPr>
          <w:tab/>
        </w:r>
        <w:r w:rsidR="0046575B" w:rsidRPr="001E1EAE">
          <w:rPr>
            <w:rStyle w:val="Hyperlink"/>
            <w:rFonts w:cs="Arial"/>
          </w:rPr>
          <w:t>Setback</w:t>
        </w:r>
        <w:r w:rsidR="0046575B">
          <w:rPr>
            <w:webHidden/>
          </w:rPr>
          <w:tab/>
        </w:r>
        <w:r w:rsidR="0046575B">
          <w:rPr>
            <w:webHidden/>
          </w:rPr>
          <w:fldChar w:fldCharType="begin"/>
        </w:r>
        <w:r w:rsidR="0046575B">
          <w:rPr>
            <w:webHidden/>
          </w:rPr>
          <w:instrText xml:space="preserve"> PAGEREF _Toc339955176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C95E90" w:rsidP="0046575B">
      <w:pPr>
        <w:pStyle w:val="TOC4"/>
        <w:tabs>
          <w:tab w:val="left" w:pos="2127"/>
        </w:tabs>
        <w:rPr>
          <w:rFonts w:ascii="Calibri" w:hAnsi="Calibri" w:cs="Times New Roman"/>
          <w:szCs w:val="22"/>
          <w:lang w:val="en-AU"/>
        </w:rPr>
      </w:pPr>
      <w:hyperlink w:anchor="_Toc339955177" w:history="1">
        <w:r w:rsidR="0046575B" w:rsidRPr="001E1EAE">
          <w:rPr>
            <w:rStyle w:val="Hyperlink"/>
            <w:rFonts w:cs="Arial"/>
          </w:rPr>
          <w:t>1.3</w:t>
        </w:r>
        <w:r w:rsidR="0046575B">
          <w:rPr>
            <w:rFonts w:ascii="Calibri" w:hAnsi="Calibri" w:cs="Times New Roman"/>
            <w:szCs w:val="22"/>
            <w:lang w:val="en-AU"/>
          </w:rPr>
          <w:tab/>
        </w:r>
        <w:r w:rsidR="0046575B" w:rsidRPr="001E1EAE">
          <w:rPr>
            <w:rStyle w:val="Hyperlink"/>
            <w:rFonts w:cs="Arial"/>
          </w:rPr>
          <w:t>Screening</w:t>
        </w:r>
        <w:r w:rsidR="0046575B">
          <w:rPr>
            <w:webHidden/>
          </w:rPr>
          <w:tab/>
        </w:r>
        <w:r w:rsidR="0046575B">
          <w:rPr>
            <w:webHidden/>
          </w:rPr>
          <w:fldChar w:fldCharType="begin"/>
        </w:r>
        <w:r w:rsidR="0046575B">
          <w:rPr>
            <w:webHidden/>
          </w:rPr>
          <w:instrText xml:space="preserve"> PAGEREF _Toc339955177 \h </w:instrText>
        </w:r>
        <w:r w:rsidR="0046575B">
          <w:rPr>
            <w:webHidden/>
          </w:rPr>
        </w:r>
        <w:r w:rsidR="0046575B">
          <w:rPr>
            <w:webHidden/>
          </w:rPr>
          <w:fldChar w:fldCharType="separate"/>
        </w:r>
        <w:r w:rsidR="00747E24">
          <w:rPr>
            <w:webHidden/>
          </w:rPr>
          <w:t>2</w:t>
        </w:r>
        <w:r w:rsidR="0046575B">
          <w:rPr>
            <w:webHidden/>
          </w:rPr>
          <w:fldChar w:fldCharType="end"/>
        </w:r>
      </w:hyperlink>
    </w:p>
    <w:p w:rsidR="0046575B" w:rsidRDefault="0046575B" w:rsidP="0046575B">
      <w:pPr>
        <w:pStyle w:val="BodyText"/>
      </w:pPr>
      <w:r>
        <w:rPr>
          <w:b/>
          <w:bCs/>
          <w:caps/>
        </w:rPr>
        <w:fldChar w:fldCharType="end"/>
      </w:r>
    </w:p>
    <w:p w:rsidR="0046575B" w:rsidRDefault="0046575B" w:rsidP="0046575B">
      <w:pPr>
        <w:pStyle w:val="BodyText"/>
      </w:pPr>
    </w:p>
    <w:p w:rsidR="0046575B" w:rsidRDefault="0046575B" w:rsidP="0046575B">
      <w:pPr>
        <w:pStyle w:val="BodyText"/>
      </w:pPr>
    </w:p>
    <w:p w:rsidR="0046575B" w:rsidRDefault="0046575B" w:rsidP="0046575B">
      <w:pPr>
        <w:pStyle w:val="BodyText"/>
      </w:pPr>
    </w:p>
    <w:p w:rsidR="0046575B" w:rsidRDefault="0046575B" w:rsidP="0046575B">
      <w:pPr>
        <w:pStyle w:val="BodyText"/>
      </w:pPr>
    </w:p>
    <w:p w:rsidR="0046575B" w:rsidRDefault="0046575B" w:rsidP="0046575B">
      <w:pPr>
        <w:spacing w:after="200" w:line="276" w:lineRule="auto"/>
      </w:pPr>
      <w:r>
        <w:br w:type="page"/>
      </w:r>
    </w:p>
    <w:p w:rsidR="0046575B" w:rsidRDefault="0046575B" w:rsidP="0046575B">
      <w:pPr>
        <w:pStyle w:val="BodyText"/>
      </w:pPr>
    </w:p>
    <w:p w:rsidR="0046575B" w:rsidRDefault="0046575B" w:rsidP="0046575B">
      <w:pPr>
        <w:pStyle w:val="BodyText"/>
      </w:pPr>
    </w:p>
    <w:p w:rsidR="0046575B" w:rsidRPr="00CC4B9F" w:rsidRDefault="0046575B" w:rsidP="0046575B">
      <w:pPr>
        <w:pStyle w:val="BodyText"/>
        <w:jc w:val="center"/>
        <w:rPr>
          <w:i/>
        </w:rPr>
      </w:pPr>
      <w:r w:rsidRPr="00CC4B9F">
        <w:rPr>
          <w:i/>
        </w:rPr>
        <w:t>This page is intentionally blank.</w:t>
      </w:r>
    </w:p>
    <w:p w:rsidR="0046575B" w:rsidRPr="00F92CE0" w:rsidRDefault="0046575B" w:rsidP="0046575B">
      <w:pPr>
        <w:pStyle w:val="BodyText"/>
      </w:pPr>
    </w:p>
    <w:p w:rsidR="0046575B" w:rsidRDefault="0046575B" w:rsidP="0046575B">
      <w:pPr>
        <w:pStyle w:val="partHeading"/>
        <w:numPr>
          <w:ilvl w:val="0"/>
          <w:numId w:val="0"/>
        </w:numPr>
        <w:sectPr w:rsidR="0046575B" w:rsidSect="00B80E40">
          <w:headerReference w:type="default" r:id="rId32"/>
          <w:footerReference w:type="even" r:id="rId33"/>
          <w:footerReference w:type="default" r:id="rId34"/>
          <w:headerReference w:type="first" r:id="rId35"/>
          <w:footerReference w:type="first" r:id="rId36"/>
          <w:pgSz w:w="11906" w:h="16838" w:code="9"/>
          <w:pgMar w:top="1440" w:right="1418" w:bottom="1440" w:left="1418" w:header="709" w:footer="709" w:gutter="0"/>
          <w:pgNumType w:fmt="lowerRoman" w:start="1"/>
          <w:cols w:space="708"/>
          <w:docGrid w:linePitch="360"/>
        </w:sectPr>
      </w:pPr>
      <w:bookmarkStart w:id="40" w:name="_Toc320715799"/>
    </w:p>
    <w:tbl>
      <w:tblPr>
        <w:tblW w:w="0" w:type="auto"/>
        <w:tblLook w:val="04A0" w:firstRow="1" w:lastRow="0" w:firstColumn="1" w:lastColumn="0" w:noHBand="0" w:noVBand="1"/>
      </w:tblPr>
      <w:tblGrid>
        <w:gridCol w:w="9242"/>
      </w:tblGrid>
      <w:tr w:rsidR="0046575B" w:rsidRPr="00232A38" w:rsidTr="00B80E40">
        <w:tc>
          <w:tcPr>
            <w:tcW w:w="9242" w:type="dxa"/>
            <w:shd w:val="pct80" w:color="auto" w:fill="000000"/>
          </w:tcPr>
          <w:p w:rsidR="0046575B" w:rsidRPr="00232A38" w:rsidRDefault="0046575B" w:rsidP="00B80E40">
            <w:pPr>
              <w:pStyle w:val="partHeading"/>
              <w:numPr>
                <w:ilvl w:val="0"/>
                <w:numId w:val="0"/>
              </w:numPr>
            </w:pPr>
            <w:bookmarkStart w:id="41" w:name="_Toc339955171"/>
            <w:r w:rsidRPr="003E0D72">
              <w:t>Introduction</w:t>
            </w:r>
            <w:bookmarkEnd w:id="40"/>
            <w:bookmarkEnd w:id="41"/>
            <w:r w:rsidRPr="00232A38">
              <w:t xml:space="preserve"> </w:t>
            </w:r>
          </w:p>
        </w:tc>
      </w:tr>
    </w:tbl>
    <w:p w:rsidR="0046575B" w:rsidRPr="00232A38" w:rsidRDefault="0046575B" w:rsidP="0046575B">
      <w:pPr>
        <w:pStyle w:val="bodySubheading"/>
      </w:pPr>
      <w:r w:rsidRPr="00232A38">
        <w:t>Name</w:t>
      </w:r>
    </w:p>
    <w:p w:rsidR="0046575B" w:rsidRPr="00232A38" w:rsidRDefault="0046575B" w:rsidP="0046575B">
      <w:pPr>
        <w:pStyle w:val="BodyText"/>
      </w:pPr>
      <w:r>
        <w:t>The name of this code is</w:t>
      </w:r>
      <w:r w:rsidRPr="00232A38">
        <w:t xml:space="preserve"> </w:t>
      </w:r>
      <w:r>
        <w:rPr>
          <w:b/>
        </w:rPr>
        <w:t>Aranda</w:t>
      </w:r>
      <w:r w:rsidRPr="00040114">
        <w:rPr>
          <w:b/>
        </w:rPr>
        <w:t xml:space="preserve"> Precinct Code</w:t>
      </w:r>
      <w:r w:rsidRPr="00232A38">
        <w:t>.</w:t>
      </w:r>
    </w:p>
    <w:p w:rsidR="0046575B" w:rsidRPr="00232A38" w:rsidRDefault="0046575B" w:rsidP="0046575B">
      <w:pPr>
        <w:pStyle w:val="bodySubheading"/>
      </w:pPr>
      <w:r w:rsidRPr="00232A38">
        <w:t>Application</w:t>
      </w:r>
    </w:p>
    <w:p w:rsidR="0046575B" w:rsidRPr="00232A38" w:rsidRDefault="0046575B" w:rsidP="0046575B">
      <w:pPr>
        <w:pStyle w:val="BodyText"/>
      </w:pPr>
      <w:r w:rsidRPr="00232A38">
        <w:t xml:space="preserve">The code applies to the Division of </w:t>
      </w:r>
      <w:r>
        <w:t>Aranda</w:t>
      </w:r>
      <w:r w:rsidRPr="00740FEF">
        <w:t>.</w:t>
      </w:r>
    </w:p>
    <w:p w:rsidR="0046575B" w:rsidRPr="00232A38" w:rsidRDefault="0046575B" w:rsidP="0046575B">
      <w:pPr>
        <w:pStyle w:val="bodySubheading"/>
      </w:pPr>
      <w:r w:rsidRPr="00232A38">
        <w:t xml:space="preserve">Purpose </w:t>
      </w:r>
    </w:p>
    <w:p w:rsidR="0046575B" w:rsidRPr="00232A38" w:rsidRDefault="0046575B" w:rsidP="0046575B">
      <w:pPr>
        <w:pStyle w:val="BodyText"/>
      </w:pPr>
      <w:r>
        <w:t>This code</w:t>
      </w:r>
      <w:r w:rsidRPr="00232A38">
        <w:t xml:space="preserve"> provide</w:t>
      </w:r>
      <w:r>
        <w:t>s</w:t>
      </w:r>
      <w:r w:rsidRPr="00232A38">
        <w:t xml:space="preserve"> additional planning, design and environmental </w:t>
      </w:r>
      <w:r>
        <w:t xml:space="preserve">controls for specific areas or </w:t>
      </w:r>
      <w:r w:rsidRPr="00232A38">
        <w:t xml:space="preserve">blocks and may also contain references to provisions in other codes.  </w:t>
      </w:r>
    </w:p>
    <w:p w:rsidR="0046575B" w:rsidRPr="001B169A" w:rsidRDefault="0046575B" w:rsidP="0046575B">
      <w:pPr>
        <w:pStyle w:val="BodyText"/>
        <w:rPr>
          <w:i/>
        </w:rPr>
      </w:pPr>
      <w:r>
        <w:t>In conjunction with other relevant codes it will</w:t>
      </w:r>
      <w:r w:rsidRPr="00232A38">
        <w:t xml:space="preserve"> be used by the </w:t>
      </w:r>
      <w:r w:rsidRPr="00232A38">
        <w:rPr>
          <w:i/>
        </w:rPr>
        <w:t xml:space="preserve">Authority </w:t>
      </w:r>
      <w:r w:rsidRPr="00232A38">
        <w:t>to assess development applications and offer guidance to intending applicants in designing development</w:t>
      </w:r>
      <w:r w:rsidRPr="00232A38">
        <w:rPr>
          <w:i/>
        </w:rPr>
        <w:t xml:space="preserve"> </w:t>
      </w:r>
      <w:r w:rsidRPr="00232A38">
        <w:t>proposals and preparing development applications</w:t>
      </w:r>
      <w:r w:rsidRPr="00232A38">
        <w:rPr>
          <w:i/>
        </w:rPr>
        <w:t>.</w:t>
      </w:r>
    </w:p>
    <w:p w:rsidR="0046575B" w:rsidRPr="001B169A" w:rsidRDefault="0046575B" w:rsidP="0046575B">
      <w:pPr>
        <w:pStyle w:val="bodySubheading"/>
      </w:pPr>
      <w:r w:rsidRPr="001B169A">
        <w:t>Structure</w:t>
      </w:r>
    </w:p>
    <w:p w:rsidR="0046575B" w:rsidRDefault="0046575B" w:rsidP="0046575B">
      <w:pPr>
        <w:pStyle w:val="BodyText"/>
      </w:pPr>
      <w:r w:rsidRPr="001B169A">
        <w:t>This code contains additional rules and/or cr</w:t>
      </w:r>
      <w:r>
        <w:t xml:space="preserve">iteria for </w:t>
      </w:r>
      <w:r w:rsidRPr="001B169A">
        <w:t>particular blocks or parcels</w:t>
      </w:r>
      <w:r>
        <w:t xml:space="preserve"> identified as areas RCn on the precinct map, </w:t>
      </w:r>
      <w:r w:rsidRPr="001B169A">
        <w:t>to be read in conjunction wit</w:t>
      </w:r>
      <w:r>
        <w:t>h the relevant development code.  It may also contain sub-parts.</w:t>
      </w:r>
    </w:p>
    <w:p w:rsidR="0046575B" w:rsidRPr="001B169A" w:rsidRDefault="0046575B" w:rsidP="0046575B">
      <w:pPr>
        <w:pStyle w:val="BodyText"/>
      </w:pPr>
      <w:r w:rsidRPr="001B169A">
        <w:t>Each element has one or more rules and, unless the respective rule is mandatory, each rule has an associated criterion. Rules provide quantitative, or definitive, controls.  By contrast, criteria are chiefly qualitative in nature.</w:t>
      </w:r>
    </w:p>
    <w:p w:rsidR="0046575B" w:rsidRPr="001B169A" w:rsidRDefault="0046575B" w:rsidP="0046575B">
      <w:pPr>
        <w:pStyle w:val="BodyText"/>
      </w:pPr>
      <w:r w:rsidRPr="001B169A">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rsidR="0046575B" w:rsidRPr="00232A38" w:rsidRDefault="0046575B" w:rsidP="0046575B">
      <w:pPr>
        <w:pStyle w:val="bodySubheading"/>
      </w:pPr>
      <w:r w:rsidRPr="00232A38">
        <w:t>Code hierarchy</w:t>
      </w:r>
    </w:p>
    <w:p w:rsidR="0046575B" w:rsidRPr="00232A38" w:rsidRDefault="0046575B" w:rsidP="0046575B">
      <w:pPr>
        <w:pStyle w:val="BodyText"/>
      </w:pPr>
      <w:r w:rsidRPr="00232A38">
        <w:t xml:space="preserve">Under the </w:t>
      </w:r>
      <w:r w:rsidRPr="00232A38">
        <w:rPr>
          <w:i/>
        </w:rPr>
        <w:t>Planning and Development Act 2007</w:t>
      </w:r>
      <w:r w:rsidRPr="00232A38">
        <w:t xml:space="preserve">, where more than one type of code applies to a development, the order of precedence if there is inconsistency of provisions between codes is: precinct code, development code and general code. </w:t>
      </w:r>
    </w:p>
    <w:p w:rsidR="0046575B" w:rsidRPr="00232A38" w:rsidRDefault="0046575B" w:rsidP="0046575B">
      <w:pPr>
        <w:pStyle w:val="BodyText"/>
      </w:pPr>
      <w:r w:rsidRPr="00232A38">
        <w:t>If more than one precinct code applies to the site, the most recent precinct code takes precedence to the extent of any inconsistency.</w:t>
      </w:r>
    </w:p>
    <w:p w:rsidR="0046575B" w:rsidRPr="00232A38" w:rsidRDefault="0046575B" w:rsidP="0046575B">
      <w:pPr>
        <w:pStyle w:val="bodySubheading"/>
      </w:pPr>
      <w:r w:rsidRPr="0021078D">
        <w:t>Definitions</w:t>
      </w:r>
    </w:p>
    <w:p w:rsidR="0046575B" w:rsidRPr="00232A38" w:rsidRDefault="0046575B" w:rsidP="0046575B">
      <w:pPr>
        <w:pStyle w:val="BodyText"/>
      </w:pPr>
      <w:r w:rsidRPr="00232A38">
        <w:t xml:space="preserve">Defined terms, references to legislation and other documents are italicised.  </w:t>
      </w:r>
    </w:p>
    <w:p w:rsidR="0046575B" w:rsidRPr="00232A38" w:rsidRDefault="0046575B" w:rsidP="0046575B">
      <w:pPr>
        <w:pStyle w:val="BodyText"/>
      </w:pPr>
      <w:r w:rsidRPr="00232A38">
        <w:t>Definitions of terms used in this code are listed in part 13 of the Territory Plan or, for terms applicable only to this code, associated with the respective rule.</w:t>
      </w:r>
    </w:p>
    <w:p w:rsidR="0046575B" w:rsidRPr="00232A38" w:rsidRDefault="0046575B" w:rsidP="0046575B">
      <w:pPr>
        <w:pStyle w:val="bodySubheading"/>
      </w:pPr>
      <w:r w:rsidRPr="0021078D">
        <w:t>Acronyms</w:t>
      </w:r>
    </w:p>
    <w:p w:rsidR="0046575B" w:rsidRDefault="0046575B" w:rsidP="0046575B">
      <w:pPr>
        <w:pStyle w:val="BodyText"/>
        <w:keepNext/>
        <w:ind w:left="1701" w:hanging="1701"/>
      </w:pPr>
      <w:r>
        <w:t>ACTPLA</w:t>
      </w:r>
      <w:r>
        <w:tab/>
        <w:t>Planning and Land Authority within the ACT Environment and Sustainable Development Directorate</w:t>
      </w:r>
    </w:p>
    <w:p w:rsidR="0046575B" w:rsidRDefault="0046575B" w:rsidP="0046575B">
      <w:pPr>
        <w:pStyle w:val="BodyText"/>
        <w:keepNext/>
        <w:ind w:left="1701" w:hanging="1701"/>
      </w:pPr>
      <w:r>
        <w:t>EPA</w:t>
      </w:r>
      <w:r>
        <w:tab/>
        <w:t>ACT Environment Protection Authority</w:t>
      </w:r>
    </w:p>
    <w:p w:rsidR="0046575B" w:rsidRDefault="0046575B" w:rsidP="0046575B">
      <w:pPr>
        <w:pStyle w:val="BodyText"/>
        <w:keepNext/>
        <w:ind w:left="1701" w:hanging="1701"/>
      </w:pPr>
      <w:r>
        <w:t>ESA</w:t>
      </w:r>
      <w:r>
        <w:tab/>
        <w:t xml:space="preserve">ACT Emergency Services Agency </w:t>
      </w:r>
    </w:p>
    <w:p w:rsidR="0046575B" w:rsidRDefault="0046575B" w:rsidP="0046575B">
      <w:pPr>
        <w:pStyle w:val="BodyText"/>
        <w:keepNext/>
        <w:ind w:left="1701" w:hanging="1701"/>
      </w:pPr>
      <w:r>
        <w:t>ESDD</w:t>
      </w:r>
      <w:r>
        <w:tab/>
        <w:t>ACT Environment and Sustainable Development Directorate</w:t>
      </w:r>
    </w:p>
    <w:p w:rsidR="0046575B" w:rsidRDefault="0046575B" w:rsidP="0046575B">
      <w:pPr>
        <w:pStyle w:val="BodyText"/>
        <w:keepNext/>
        <w:ind w:left="1701" w:hanging="1701"/>
      </w:pPr>
      <w:r>
        <w:t>NCA</w:t>
      </w:r>
      <w:r>
        <w:tab/>
        <w:t>National Cap</w:t>
      </w:r>
      <w:r w:rsidRPr="00AD04D0">
        <w:t>i</w:t>
      </w:r>
      <w:r>
        <w:t>tal Authority</w:t>
      </w:r>
    </w:p>
    <w:p w:rsidR="0046575B" w:rsidRDefault="0046575B" w:rsidP="0046575B">
      <w:pPr>
        <w:pStyle w:val="BodyText"/>
        <w:keepNext/>
        <w:ind w:left="1701" w:hanging="1701"/>
      </w:pPr>
      <w:r>
        <w:t>P&amp;D Act</w:t>
      </w:r>
      <w:r>
        <w:tab/>
      </w:r>
      <w:r w:rsidRPr="00AD04D0">
        <w:t>Planning and Development Act 2007</w:t>
      </w:r>
    </w:p>
    <w:p w:rsidR="0046575B" w:rsidRPr="00232A38" w:rsidRDefault="0046575B" w:rsidP="0046575B">
      <w:pPr>
        <w:pStyle w:val="BodyText"/>
        <w:ind w:left="1701" w:hanging="1701"/>
      </w:pPr>
      <w:r>
        <w:t>TAMS</w:t>
      </w:r>
      <w:r>
        <w:tab/>
        <w:t>ACT Territory and Municipal Services Directorate</w:t>
      </w:r>
    </w:p>
    <w:p w:rsidR="0046575B" w:rsidRPr="00232A38" w:rsidRDefault="0046575B" w:rsidP="0046575B">
      <w:pPr>
        <w:pStyle w:val="BodyText"/>
      </w:pPr>
    </w:p>
    <w:p w:rsidR="0046575B" w:rsidRDefault="0046575B" w:rsidP="0046575B">
      <w:pPr>
        <w:pStyle w:val="BodyText"/>
        <w:rPr>
          <w:szCs w:val="22"/>
        </w:rPr>
      </w:pPr>
    </w:p>
    <w:p w:rsidR="0046575B" w:rsidRPr="00F92CE0" w:rsidRDefault="0046575B" w:rsidP="0046575B">
      <w:pPr>
        <w:pStyle w:val="BodyText"/>
        <w:sectPr w:rsidR="0046575B" w:rsidRPr="00F92CE0" w:rsidSect="00B80E40">
          <w:footerReference w:type="even" r:id="rId37"/>
          <w:footerReference w:type="default" r:id="rId38"/>
          <w:pgSz w:w="11906" w:h="16838" w:code="9"/>
          <w:pgMar w:top="1440" w:right="1418" w:bottom="1440" w:left="1418" w:header="709" w:footer="709" w:gutter="0"/>
          <w:pgNumType w:start="1"/>
          <w:cols w:space="708"/>
          <w:docGrid w:linePitch="360"/>
        </w:sectPr>
      </w:pPr>
    </w:p>
    <w:p w:rsidR="0046575B" w:rsidRPr="00232A38" w:rsidRDefault="0046575B" w:rsidP="0046575B">
      <w:pPr>
        <w:pStyle w:val="partHeading"/>
        <w:numPr>
          <w:ilvl w:val="0"/>
          <w:numId w:val="0"/>
        </w:numPr>
      </w:pPr>
      <w:bookmarkStart w:id="42" w:name="_Toc339955172"/>
      <w:r>
        <w:t>Additional rules and criteria</w:t>
      </w:r>
      <w:bookmarkEnd w:id="42"/>
    </w:p>
    <w:p w:rsidR="0046575B" w:rsidRDefault="0046575B" w:rsidP="0046575B">
      <w:pPr>
        <w:pStyle w:val="bodyText0"/>
        <w:spacing w:before="240" w:after="200" w:line="276" w:lineRule="auto"/>
      </w:pPr>
      <w:r>
        <w:t xml:space="preserve">This part applies to blocks and parcels </w:t>
      </w:r>
      <w:r w:rsidRPr="00103F62">
        <w:t xml:space="preserve">identified in the </w:t>
      </w:r>
      <w:r>
        <w:t xml:space="preserve">Aranda </w:t>
      </w:r>
      <w:r w:rsidRPr="00103F62">
        <w:t>Precinct Map</w:t>
      </w:r>
      <w:r>
        <w:t xml:space="preserve"> (RCn). It should be read in conjunction with the relevant zone development code and related codes.</w:t>
      </w:r>
    </w:p>
    <w:p w:rsidR="0046575B" w:rsidRPr="00F82C1F" w:rsidRDefault="0046575B" w:rsidP="0046575B">
      <w:pPr>
        <w:pStyle w:val="partsubheading0"/>
      </w:pPr>
      <w:bookmarkStart w:id="43" w:name="_Toc339955173"/>
      <w:r w:rsidRPr="00F82C1F">
        <w:t xml:space="preserve">RC1 – </w:t>
      </w:r>
      <w:r>
        <w:t>Aranda Ambulance and Fire Station</w:t>
      </w:r>
      <w:bookmarkEnd w:id="43"/>
    </w:p>
    <w:p w:rsidR="0046575B" w:rsidRDefault="0046575B" w:rsidP="0046575B">
      <w:pPr>
        <w:pStyle w:val="bodyText0"/>
      </w:pPr>
      <w:r>
        <w:t>This part applies to blocks and parcels identified in area RC1 shown on the Aranda</w:t>
      </w:r>
      <w:r w:rsidRPr="00AA08B9">
        <w:rPr>
          <w:color w:val="FF0000"/>
        </w:rPr>
        <w:t xml:space="preserve"> </w:t>
      </w:r>
      <w:r>
        <w:t xml:space="preserve">Precinct Map. </w:t>
      </w:r>
    </w:p>
    <w:p w:rsidR="0046575B" w:rsidRDefault="0046575B" w:rsidP="0046575B"/>
    <w:p w:rsidR="0046575B" w:rsidRPr="00AE4A06" w:rsidRDefault="0046575B" w:rsidP="0046575B">
      <w:pPr>
        <w:pStyle w:val="elementHeading"/>
        <w:keepNext/>
        <w:numPr>
          <w:ilvl w:val="0"/>
          <w:numId w:val="8"/>
        </w:numPr>
      </w:pPr>
      <w:bookmarkStart w:id="44" w:name="_Toc339955174"/>
      <w:r w:rsidRPr="00AE4A06">
        <w:t>Building</w:t>
      </w:r>
      <w:bookmarkEnd w:id="44"/>
      <w:r w:rsidRPr="00AE4A06">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46575B" w:rsidRPr="00AE4A06" w:rsidTr="00B80E40">
        <w:trPr>
          <w:tblHeader/>
        </w:trPr>
        <w:tc>
          <w:tcPr>
            <w:tcW w:w="2500" w:type="pct"/>
            <w:shd w:val="clear" w:color="auto" w:fill="CCCCCC"/>
          </w:tcPr>
          <w:p w:rsidR="0046575B" w:rsidRPr="00AE4A06" w:rsidRDefault="0046575B" w:rsidP="00B80E40">
            <w:pPr>
              <w:pStyle w:val="codeHeading"/>
              <w:keepNext/>
            </w:pPr>
            <w:r w:rsidRPr="00AE4A06">
              <w:t>Rules</w:t>
            </w:r>
          </w:p>
        </w:tc>
        <w:tc>
          <w:tcPr>
            <w:tcW w:w="2500" w:type="pct"/>
            <w:shd w:val="clear" w:color="auto" w:fill="CCCCCC"/>
          </w:tcPr>
          <w:p w:rsidR="0046575B" w:rsidRPr="00AE4A06" w:rsidRDefault="0046575B" w:rsidP="00B80E40">
            <w:pPr>
              <w:pStyle w:val="codeHeading"/>
            </w:pPr>
            <w:r w:rsidRPr="00AE4A06">
              <w:t>Criteria</w:t>
            </w:r>
          </w:p>
        </w:tc>
      </w:tr>
      <w:tr w:rsidR="0046575B" w:rsidRPr="00E804BA" w:rsidTr="00B80E40">
        <w:tc>
          <w:tcPr>
            <w:tcW w:w="5000" w:type="pct"/>
            <w:gridSpan w:val="2"/>
            <w:shd w:val="clear" w:color="auto" w:fill="E6E6E6"/>
          </w:tcPr>
          <w:p w:rsidR="0046575B" w:rsidRPr="00E804BA" w:rsidDel="00612863" w:rsidRDefault="0046575B" w:rsidP="0046575B">
            <w:pPr>
              <w:pStyle w:val="CodeItem"/>
              <w:keepNext/>
              <w:numPr>
                <w:ilvl w:val="1"/>
                <w:numId w:val="8"/>
              </w:numPr>
            </w:pPr>
            <w:bookmarkStart w:id="45" w:name="_Toc339955175"/>
            <w:bookmarkStart w:id="46" w:name="_Toc333400007"/>
            <w:r>
              <w:t>Height</w:t>
            </w:r>
            <w:bookmarkEnd w:id="45"/>
            <w:r>
              <w:t xml:space="preserve"> </w:t>
            </w:r>
            <w:bookmarkEnd w:id="46"/>
          </w:p>
        </w:tc>
      </w:tr>
      <w:tr w:rsidR="0046575B" w:rsidRPr="0021078D" w:rsidTr="00B80E40">
        <w:tc>
          <w:tcPr>
            <w:tcW w:w="2500" w:type="pct"/>
            <w:shd w:val="clear" w:color="auto" w:fill="FFFFFF"/>
          </w:tcPr>
          <w:p w:rsidR="0046575B" w:rsidRDefault="0046575B" w:rsidP="00B80E40">
            <w:pPr>
              <w:pStyle w:val="RuleList"/>
            </w:pPr>
            <w:r>
              <w:t xml:space="preserve"> </w:t>
            </w:r>
          </w:p>
          <w:p w:rsidR="0046575B" w:rsidRPr="00801FD6" w:rsidRDefault="0046575B" w:rsidP="0046575B">
            <w:pPr>
              <w:pStyle w:val="RuleList"/>
              <w:numPr>
                <w:ilvl w:val="1"/>
                <w:numId w:val="3"/>
              </w:numPr>
              <w:ind w:left="0"/>
            </w:pPr>
            <w:r>
              <w:t xml:space="preserve">The maximum </w:t>
            </w:r>
            <w:r>
              <w:rPr>
                <w:i/>
              </w:rPr>
              <w:t xml:space="preserve">height of </w:t>
            </w:r>
            <w:r w:rsidRPr="00311FB7">
              <w:rPr>
                <w:i/>
              </w:rPr>
              <w:t>building</w:t>
            </w:r>
            <w:r w:rsidRPr="00311FB7">
              <w:t>, excluding</w:t>
            </w:r>
            <w:r>
              <w:rPr>
                <w:i/>
              </w:rPr>
              <w:t xml:space="preserve"> </w:t>
            </w:r>
            <w:r w:rsidRPr="00311FB7">
              <w:t>rooftop</w:t>
            </w:r>
            <w:r>
              <w:rPr>
                <w:i/>
              </w:rPr>
              <w:t> </w:t>
            </w:r>
            <w:r>
              <w:t>plant and equipment, is 9m.</w:t>
            </w:r>
          </w:p>
        </w:tc>
        <w:tc>
          <w:tcPr>
            <w:tcW w:w="2500" w:type="pct"/>
            <w:shd w:val="clear" w:color="auto" w:fill="FFFFFF"/>
          </w:tcPr>
          <w:p w:rsidR="0046575B" w:rsidRPr="00801FD6" w:rsidRDefault="0046575B" w:rsidP="00B80E40">
            <w:pPr>
              <w:pStyle w:val="CritList"/>
            </w:pPr>
            <w:r>
              <w:t xml:space="preserve"> </w:t>
            </w:r>
          </w:p>
          <w:p w:rsidR="0046575B" w:rsidRPr="00891189" w:rsidRDefault="0046575B" w:rsidP="0046575B">
            <w:pPr>
              <w:pStyle w:val="CritList"/>
              <w:numPr>
                <w:ilvl w:val="1"/>
                <w:numId w:val="6"/>
              </w:numPr>
            </w:pPr>
            <w:r>
              <w:t>Buildings achieve all of the following:</w:t>
            </w:r>
          </w:p>
          <w:p w:rsidR="0046575B" w:rsidRDefault="0046575B" w:rsidP="0046575B">
            <w:pPr>
              <w:pStyle w:val="CritList"/>
              <w:numPr>
                <w:ilvl w:val="2"/>
                <w:numId w:val="6"/>
              </w:numPr>
              <w:rPr>
                <w:lang w:val="en-US"/>
              </w:rPr>
            </w:pPr>
            <w:r>
              <w:rPr>
                <w:lang w:val="en-US"/>
              </w:rPr>
              <w:t>direct access from main pedestrian areas</w:t>
            </w:r>
          </w:p>
          <w:p w:rsidR="0046575B" w:rsidRDefault="0046575B" w:rsidP="0046575B">
            <w:pPr>
              <w:pStyle w:val="CritList"/>
              <w:numPr>
                <w:ilvl w:val="2"/>
                <w:numId w:val="6"/>
              </w:numPr>
              <w:rPr>
                <w:lang w:val="en-US"/>
              </w:rPr>
            </w:pPr>
            <w:r>
              <w:rPr>
                <w:lang w:val="en-US"/>
              </w:rPr>
              <w:t xml:space="preserve">avoid extensive lengths of blank walls unrelieved by doors, display windows or the like </w:t>
            </w:r>
          </w:p>
        </w:tc>
      </w:tr>
      <w:tr w:rsidR="0046575B" w:rsidRPr="00E804BA" w:rsidTr="00B80E40">
        <w:tc>
          <w:tcPr>
            <w:tcW w:w="5000" w:type="pct"/>
            <w:gridSpan w:val="2"/>
            <w:shd w:val="clear" w:color="auto" w:fill="E6E6E6"/>
          </w:tcPr>
          <w:p w:rsidR="0046575B" w:rsidRPr="00E804BA" w:rsidDel="00612863" w:rsidRDefault="0046575B" w:rsidP="0046575B">
            <w:pPr>
              <w:pStyle w:val="CodeItem"/>
              <w:keepNext/>
              <w:numPr>
                <w:ilvl w:val="1"/>
                <w:numId w:val="8"/>
              </w:numPr>
            </w:pPr>
            <w:bookmarkStart w:id="47" w:name="_Toc339955176"/>
            <w:r>
              <w:t>Setback</w:t>
            </w:r>
            <w:bookmarkEnd w:id="47"/>
            <w:r>
              <w:t xml:space="preserve"> </w:t>
            </w:r>
          </w:p>
        </w:tc>
      </w:tr>
      <w:tr w:rsidR="0046575B" w:rsidRPr="0021078D" w:rsidTr="00B80E40">
        <w:trPr>
          <w:hidden/>
        </w:trPr>
        <w:tc>
          <w:tcPr>
            <w:tcW w:w="2500" w:type="pct"/>
            <w:shd w:val="clear" w:color="auto" w:fill="FFFFFF"/>
          </w:tcPr>
          <w:p w:rsidR="0046575B" w:rsidRPr="00B26866" w:rsidRDefault="0046575B" w:rsidP="00B80E40">
            <w:pPr>
              <w:pStyle w:val="RuleList"/>
              <w:rPr>
                <w:vanish/>
              </w:rPr>
            </w:pPr>
            <w:r w:rsidRPr="00B26866">
              <w:rPr>
                <w:vanish/>
              </w:rPr>
              <w:t xml:space="preserve"> nn</w:t>
            </w:r>
          </w:p>
          <w:p w:rsidR="0046575B" w:rsidRDefault="0046575B" w:rsidP="00B80E40">
            <w:pPr>
              <w:pStyle w:val="RuleList"/>
              <w:numPr>
                <w:ilvl w:val="0"/>
                <w:numId w:val="0"/>
              </w:numPr>
              <w:ind w:left="34"/>
            </w:pPr>
          </w:p>
          <w:p w:rsidR="0046575B" w:rsidRDefault="0046575B" w:rsidP="00B80E40">
            <w:pPr>
              <w:pStyle w:val="RuleList"/>
              <w:numPr>
                <w:ilvl w:val="0"/>
                <w:numId w:val="0"/>
              </w:numPr>
              <w:ind w:left="34"/>
            </w:pPr>
            <w:r>
              <w:t>There is no applicable rule.</w:t>
            </w:r>
          </w:p>
        </w:tc>
        <w:tc>
          <w:tcPr>
            <w:tcW w:w="2500" w:type="pct"/>
            <w:shd w:val="clear" w:color="auto" w:fill="FFFFFF"/>
          </w:tcPr>
          <w:p w:rsidR="0046575B" w:rsidRDefault="0046575B" w:rsidP="00B80E40">
            <w:pPr>
              <w:pStyle w:val="CritList"/>
            </w:pPr>
            <w:r>
              <w:t xml:space="preserve"> </w:t>
            </w:r>
          </w:p>
          <w:p w:rsidR="0046575B" w:rsidRDefault="0046575B" w:rsidP="0046575B">
            <w:pPr>
              <w:pStyle w:val="CritList"/>
              <w:numPr>
                <w:ilvl w:val="1"/>
                <w:numId w:val="6"/>
              </w:numPr>
            </w:pPr>
            <w:r>
              <w:t>Setback achieves adequate sight lines for vehicles and pedestrians, especially near corners and intersections.</w:t>
            </w:r>
          </w:p>
        </w:tc>
      </w:tr>
      <w:tr w:rsidR="0046575B" w:rsidRPr="00E804BA" w:rsidTr="00B80E40">
        <w:tc>
          <w:tcPr>
            <w:tcW w:w="5000" w:type="pct"/>
            <w:gridSpan w:val="2"/>
            <w:shd w:val="clear" w:color="auto" w:fill="E6E6E6"/>
          </w:tcPr>
          <w:p w:rsidR="0046575B" w:rsidRPr="00E804BA" w:rsidDel="00612863" w:rsidRDefault="0046575B" w:rsidP="0046575B">
            <w:pPr>
              <w:pStyle w:val="CodeItem"/>
              <w:keepNext/>
              <w:numPr>
                <w:ilvl w:val="1"/>
                <w:numId w:val="8"/>
              </w:numPr>
            </w:pPr>
            <w:bookmarkStart w:id="48" w:name="_Toc339955177"/>
            <w:r>
              <w:t>Screening</w:t>
            </w:r>
            <w:bookmarkEnd w:id="48"/>
            <w:r>
              <w:t xml:space="preserve"> </w:t>
            </w:r>
          </w:p>
        </w:tc>
      </w:tr>
      <w:tr w:rsidR="0046575B" w:rsidRPr="0021078D" w:rsidTr="00B80E40">
        <w:tc>
          <w:tcPr>
            <w:tcW w:w="2500" w:type="pct"/>
            <w:shd w:val="clear" w:color="auto" w:fill="FFFFFF"/>
          </w:tcPr>
          <w:p w:rsidR="0046575B" w:rsidRDefault="0046575B" w:rsidP="00B80E40">
            <w:pPr>
              <w:pStyle w:val="RuleList"/>
            </w:pPr>
            <w:r>
              <w:t xml:space="preserve"> </w:t>
            </w:r>
          </w:p>
          <w:p w:rsidR="0046575B" w:rsidRDefault="0046575B" w:rsidP="0046575B">
            <w:pPr>
              <w:pStyle w:val="RuleList"/>
              <w:numPr>
                <w:ilvl w:val="1"/>
                <w:numId w:val="3"/>
              </w:numPr>
              <w:ind w:left="0"/>
            </w:pPr>
            <w:r>
              <w:t xml:space="preserve">Structures and plant and </w:t>
            </w:r>
            <w:r w:rsidRPr="0075292A">
              <w:t>equipment situated on</w:t>
            </w:r>
            <w:r>
              <w:t xml:space="preserve"> the roof are</w:t>
            </w:r>
            <w:r w:rsidRPr="0075292A">
              <w:t xml:space="preserve"> not visible from the street frontage or</w:t>
            </w:r>
            <w:r>
              <w:t xml:space="preserve"> unleased T</w:t>
            </w:r>
            <w:r w:rsidRPr="0075292A">
              <w:t>erritory land unless exempt under</w:t>
            </w:r>
            <w:r>
              <w:t xml:space="preserve"> </w:t>
            </w:r>
            <w:r w:rsidRPr="00953D8F">
              <w:rPr>
                <w:i/>
              </w:rPr>
              <w:t>Planning and Development Act 2007</w:t>
            </w:r>
            <w:r w:rsidRPr="0075292A">
              <w:t>. This</w:t>
            </w:r>
            <w:r>
              <w:t xml:space="preserve"> </w:t>
            </w:r>
            <w:r w:rsidRPr="0075292A">
              <w:t>includes water tanks, solar energy devices,</w:t>
            </w:r>
            <w:r>
              <w:t xml:space="preserve"> </w:t>
            </w:r>
            <w:r w:rsidRPr="0075292A">
              <w:t>evaporative cooling or air conditioning devices, a</w:t>
            </w:r>
            <w:r>
              <w:t> </w:t>
            </w:r>
            <w:r w:rsidRPr="0075292A">
              <w:t>radio mast or aerial, or a satellite dish</w:t>
            </w:r>
            <w:r>
              <w:t xml:space="preserve">. </w:t>
            </w:r>
          </w:p>
        </w:tc>
        <w:tc>
          <w:tcPr>
            <w:tcW w:w="2500" w:type="pct"/>
            <w:shd w:val="clear" w:color="auto" w:fill="FFFFFF"/>
          </w:tcPr>
          <w:p w:rsidR="0046575B" w:rsidRDefault="0046575B" w:rsidP="00B80E40">
            <w:pPr>
              <w:pStyle w:val="CritList"/>
            </w:pPr>
            <w:r>
              <w:t xml:space="preserve"> </w:t>
            </w:r>
          </w:p>
          <w:p w:rsidR="0046575B" w:rsidRDefault="0046575B" w:rsidP="0046575B">
            <w:pPr>
              <w:pStyle w:val="CritList"/>
              <w:numPr>
                <w:ilvl w:val="1"/>
                <w:numId w:val="6"/>
              </w:numPr>
            </w:pPr>
            <w:r>
              <w:t xml:space="preserve">Any structures and plant and equipment </w:t>
            </w:r>
            <w:r w:rsidRPr="00100E0B">
              <w:t>situated on or visible above the roofline does not significantly impact on the amenity of the streetscape or urban open space.</w:t>
            </w:r>
          </w:p>
        </w:tc>
      </w:tr>
    </w:tbl>
    <w:p w:rsidR="0046575B" w:rsidRDefault="0046575B" w:rsidP="0046575B">
      <w:pPr>
        <w:pStyle w:val="BodyText"/>
      </w:pPr>
    </w:p>
    <w:p w:rsidR="0046575B" w:rsidRPr="00847E3B" w:rsidRDefault="0046575B" w:rsidP="0046575B">
      <w:pPr>
        <w:pStyle w:val="BodyText"/>
        <w:spacing w:after="0"/>
      </w:pPr>
    </w:p>
    <w:p w:rsidR="0046575B" w:rsidRDefault="0046575B" w:rsidP="0046575B">
      <w:pPr>
        <w:pStyle w:val="BodyText"/>
      </w:pPr>
    </w:p>
    <w:p w:rsidR="00094CAD" w:rsidRDefault="00094CAD"/>
    <w:sectPr w:rsidR="00094CAD" w:rsidSect="00B80E40">
      <w:headerReference w:type="default" r:id="rId39"/>
      <w:footerReference w:type="default" r:id="rId40"/>
      <w:headerReference w:type="first" r:id="rId41"/>
      <w:footerReference w:type="first" r:id="rId42"/>
      <w:pgSz w:w="11906" w:h="16838" w:code="9"/>
      <w:pgMar w:top="1701" w:right="1701" w:bottom="1440" w:left="1559" w:header="709" w:footer="57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E40" w:rsidRDefault="00B80E40" w:rsidP="0046575B">
      <w:r>
        <w:separator/>
      </w:r>
    </w:p>
  </w:endnote>
  <w:endnote w:type="continuationSeparator" w:id="0">
    <w:p w:rsidR="00B80E40" w:rsidRDefault="00B80E40" w:rsidP="00465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4B" w:rsidRDefault="00FA0B4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E24" w:rsidRPr="00FA0B4B" w:rsidRDefault="00FA0B4B" w:rsidP="00FA0B4B">
    <w:pPr>
      <w:pStyle w:val="Footer"/>
      <w:spacing w:line="240" w:lineRule="exact"/>
      <w:jc w:val="center"/>
      <w:rPr>
        <w:rFonts w:cs="Arial"/>
        <w:sz w:val="14"/>
        <w:szCs w:val="14"/>
      </w:rPr>
    </w:pPr>
    <w:r w:rsidRPr="00FA0B4B">
      <w:rPr>
        <w:rFonts w:cs="Arial"/>
        <w:sz w:val="14"/>
        <w:szCs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Default="0046575B" w:rsidP="00B80E40">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46575B" w:rsidTr="00B80E40">
      <w:tc>
        <w:tcPr>
          <w:tcW w:w="1061" w:type="pct"/>
          <w:tcBorders>
            <w:top w:val="single" w:sz="4" w:space="0" w:color="auto"/>
          </w:tcBorders>
        </w:tcPr>
        <w:p w:rsidR="0046575B" w:rsidRDefault="0046575B" w:rsidP="00B80E40">
          <w:pPr>
            <w:pStyle w:val="Footer"/>
            <w:spacing w:before="120"/>
            <w:rPr>
              <w:rFonts w:cs="Arial"/>
              <w:sz w:val="18"/>
            </w:rPr>
          </w:pPr>
          <w:r>
            <w:rPr>
              <w:rFonts w:cs="Arial"/>
              <w:sz w:val="18"/>
            </w:rPr>
            <w:t>NIxxxxxxxx</w:t>
          </w:r>
        </w:p>
      </w:tc>
      <w:tc>
        <w:tcPr>
          <w:tcW w:w="3092" w:type="pct"/>
          <w:tcBorders>
            <w:top w:val="single" w:sz="4" w:space="0" w:color="auto"/>
          </w:tcBorders>
        </w:tcPr>
        <w:p w:rsidR="0046575B" w:rsidRDefault="0046575B" w:rsidP="00B80E40">
          <w:pPr>
            <w:pStyle w:val="Footer"/>
            <w:spacing w:before="120" w:after="60" w:line="240" w:lineRule="exact"/>
            <w:jc w:val="center"/>
            <w:rPr>
              <w:rFonts w:cs="Arial"/>
              <w:sz w:val="18"/>
            </w:rPr>
          </w:pPr>
          <w:r>
            <w:rPr>
              <w:rFonts w:cs="Arial"/>
              <w:sz w:val="20"/>
            </w:rPr>
            <w:t xml:space="preserve">Aranda Precinct Map </w:t>
          </w:r>
        </w:p>
        <w:p w:rsidR="0046575B" w:rsidRDefault="0046575B" w:rsidP="00B80E40">
          <w:pPr>
            <w:pStyle w:val="FooterInfoCentre"/>
          </w:pPr>
        </w:p>
      </w:tc>
      <w:tc>
        <w:tcPr>
          <w:tcW w:w="847" w:type="pct"/>
          <w:tcBorders>
            <w:top w:val="single" w:sz="4" w:space="0" w:color="auto"/>
          </w:tcBorders>
        </w:tcPr>
        <w:p w:rsidR="0046575B" w:rsidRDefault="0046575B" w:rsidP="00B80E40">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0444E">
            <w:rPr>
              <w:rStyle w:val="PageNumber"/>
              <w:rFonts w:cs="Arial"/>
              <w:noProof/>
              <w:sz w:val="18"/>
            </w:rPr>
            <w:t>2</w:t>
          </w:r>
          <w:r>
            <w:rPr>
              <w:rStyle w:val="PageNumber"/>
              <w:rFonts w:cs="Arial"/>
              <w:sz w:val="18"/>
            </w:rPr>
            <w:fldChar w:fldCharType="end"/>
          </w:r>
        </w:p>
      </w:tc>
    </w:tr>
  </w:tbl>
  <w:p w:rsidR="00747E24" w:rsidRPr="00FA0B4B" w:rsidRDefault="00FA0B4B" w:rsidP="00FA0B4B">
    <w:pPr>
      <w:pStyle w:val="Footer"/>
      <w:spacing w:line="240" w:lineRule="exact"/>
      <w:jc w:val="center"/>
      <w:rPr>
        <w:rFonts w:cs="Arial"/>
        <w:sz w:val="14"/>
        <w:szCs w:val="14"/>
      </w:rPr>
    </w:pPr>
    <w:r w:rsidRPr="00FA0B4B">
      <w:rPr>
        <w:rFonts w:cs="Arial"/>
        <w:sz w:val="14"/>
        <w:szCs w:val="14"/>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Default="0046575B" w:rsidP="00B80E40">
    <w:pPr>
      <w:rPr>
        <w:sz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46575B" w:rsidTr="00B80E40">
      <w:tc>
        <w:tcPr>
          <w:tcW w:w="1061" w:type="pct"/>
          <w:tcBorders>
            <w:top w:val="single" w:sz="4" w:space="0" w:color="auto"/>
          </w:tcBorders>
        </w:tcPr>
        <w:p w:rsidR="0046575B" w:rsidRDefault="0046575B" w:rsidP="00B80E40">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ii</w:t>
          </w:r>
          <w:r>
            <w:rPr>
              <w:rStyle w:val="PageNumber"/>
              <w:rFonts w:cs="Arial"/>
              <w:sz w:val="18"/>
            </w:rPr>
            <w:fldChar w:fldCharType="end"/>
          </w:r>
        </w:p>
      </w:tc>
      <w:tc>
        <w:tcPr>
          <w:tcW w:w="3092" w:type="pct"/>
          <w:tcBorders>
            <w:top w:val="single" w:sz="4" w:space="0" w:color="auto"/>
          </w:tcBorders>
        </w:tcPr>
        <w:p w:rsidR="0046575B" w:rsidRDefault="0046575B" w:rsidP="00B80E40">
          <w:pPr>
            <w:pStyle w:val="Footer"/>
            <w:spacing w:before="120" w:after="60" w:line="240" w:lineRule="exact"/>
            <w:jc w:val="center"/>
            <w:rPr>
              <w:rFonts w:cs="Arial"/>
              <w:sz w:val="18"/>
            </w:rPr>
          </w:pPr>
          <w:r>
            <w:rPr>
              <w:rFonts w:cs="Arial"/>
              <w:sz w:val="20"/>
            </w:rPr>
            <w:t>Aranda Precinct Code</w:t>
          </w:r>
        </w:p>
        <w:p w:rsidR="0046575B" w:rsidRDefault="0046575B" w:rsidP="00B80E40">
          <w:pPr>
            <w:pStyle w:val="FooterInfoCentre"/>
          </w:pPr>
        </w:p>
      </w:tc>
      <w:tc>
        <w:tcPr>
          <w:tcW w:w="847" w:type="pct"/>
          <w:tcBorders>
            <w:top w:val="single" w:sz="4" w:space="0" w:color="auto"/>
          </w:tcBorders>
        </w:tcPr>
        <w:p w:rsidR="0046575B" w:rsidRDefault="0046575B" w:rsidP="00B80E40">
          <w:pPr>
            <w:pStyle w:val="Footer"/>
            <w:spacing w:before="120" w:after="60" w:line="240" w:lineRule="exact"/>
            <w:jc w:val="right"/>
            <w:rPr>
              <w:rFonts w:cs="Arial"/>
              <w:sz w:val="18"/>
            </w:rPr>
          </w:pPr>
          <w:r>
            <w:rPr>
              <w:rFonts w:cs="Arial"/>
              <w:sz w:val="18"/>
            </w:rPr>
            <w:t>NIxxxxxxxx</w:t>
          </w:r>
        </w:p>
      </w:tc>
    </w:tr>
  </w:tbl>
  <w:p w:rsidR="0046575B" w:rsidRDefault="0046575B" w:rsidP="00B80E40">
    <w:pPr>
      <w:pStyle w:val="Status"/>
      <w:spacing w:before="20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Default="0046575B" w:rsidP="00B80E40">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46575B" w:rsidTr="00B80E40">
      <w:tc>
        <w:tcPr>
          <w:tcW w:w="1061" w:type="pct"/>
          <w:tcBorders>
            <w:top w:val="single" w:sz="4" w:space="0" w:color="auto"/>
          </w:tcBorders>
        </w:tcPr>
        <w:p w:rsidR="0046575B" w:rsidRDefault="0046575B" w:rsidP="00B80E40">
          <w:pPr>
            <w:pStyle w:val="Footer"/>
            <w:spacing w:before="120"/>
            <w:rPr>
              <w:rFonts w:cs="Arial"/>
              <w:sz w:val="18"/>
            </w:rPr>
          </w:pPr>
          <w:r>
            <w:rPr>
              <w:rFonts w:cs="Arial"/>
              <w:sz w:val="18"/>
            </w:rPr>
            <w:t>NIxxxxxxx</w:t>
          </w:r>
        </w:p>
      </w:tc>
      <w:tc>
        <w:tcPr>
          <w:tcW w:w="3092" w:type="pct"/>
          <w:tcBorders>
            <w:top w:val="single" w:sz="4" w:space="0" w:color="auto"/>
          </w:tcBorders>
        </w:tcPr>
        <w:p w:rsidR="0046575B" w:rsidRDefault="0046575B" w:rsidP="00B80E40">
          <w:pPr>
            <w:pStyle w:val="Footer"/>
            <w:spacing w:before="120" w:after="60" w:line="240" w:lineRule="exact"/>
            <w:jc w:val="center"/>
            <w:rPr>
              <w:rFonts w:cs="Arial"/>
              <w:sz w:val="18"/>
            </w:rPr>
          </w:pPr>
          <w:r>
            <w:rPr>
              <w:rFonts w:cs="Arial"/>
              <w:sz w:val="20"/>
            </w:rPr>
            <w:t>Aranda Precinct Code</w:t>
          </w:r>
        </w:p>
        <w:p w:rsidR="0046575B" w:rsidRDefault="0046575B" w:rsidP="00B80E40">
          <w:pPr>
            <w:pStyle w:val="FooterInfoCentre"/>
          </w:pPr>
        </w:p>
      </w:tc>
      <w:tc>
        <w:tcPr>
          <w:tcW w:w="847" w:type="pct"/>
          <w:tcBorders>
            <w:top w:val="single" w:sz="4" w:space="0" w:color="auto"/>
          </w:tcBorders>
        </w:tcPr>
        <w:p w:rsidR="0046575B" w:rsidRDefault="0046575B" w:rsidP="00B80E40">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0444E">
            <w:rPr>
              <w:rStyle w:val="PageNumber"/>
              <w:rFonts w:cs="Arial"/>
              <w:noProof/>
              <w:sz w:val="18"/>
            </w:rPr>
            <w:t>ii</w:t>
          </w:r>
          <w:r>
            <w:rPr>
              <w:rStyle w:val="PageNumber"/>
              <w:rFonts w:cs="Arial"/>
              <w:sz w:val="18"/>
            </w:rPr>
            <w:fldChar w:fldCharType="end"/>
          </w:r>
        </w:p>
      </w:tc>
    </w:tr>
  </w:tbl>
  <w:p w:rsidR="00747E24" w:rsidRPr="00FA0B4B" w:rsidRDefault="00FA0B4B" w:rsidP="00FA0B4B">
    <w:pPr>
      <w:pStyle w:val="Footer"/>
      <w:spacing w:line="240" w:lineRule="exact"/>
      <w:jc w:val="center"/>
      <w:rPr>
        <w:rFonts w:cs="Arial"/>
        <w:sz w:val="14"/>
        <w:szCs w:val="14"/>
      </w:rPr>
    </w:pPr>
    <w:r w:rsidRPr="00FA0B4B">
      <w:rPr>
        <w:rFonts w:cs="Arial"/>
        <w:sz w:val="14"/>
        <w:szCs w:val="14"/>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Default="0046575B" w:rsidP="00B80E40">
    <w:pPr>
      <w:rPr>
        <w:sz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46575B" w:rsidTr="00B80E40">
      <w:tc>
        <w:tcPr>
          <w:tcW w:w="1061" w:type="pct"/>
          <w:tcBorders>
            <w:top w:val="single" w:sz="4" w:space="0" w:color="auto"/>
          </w:tcBorders>
        </w:tcPr>
        <w:p w:rsidR="0046575B" w:rsidRDefault="0046575B" w:rsidP="00B80E40">
          <w:pPr>
            <w:pStyle w:val="Footer"/>
            <w:spacing w:before="120"/>
            <w:rPr>
              <w:rFonts w:cs="Arial"/>
              <w:sz w:val="18"/>
            </w:rPr>
          </w:pPr>
          <w:r>
            <w:rPr>
              <w:rFonts w:cs="Arial"/>
              <w:sz w:val="18"/>
            </w:rPr>
            <w:t>NIxxxxxxx</w:t>
          </w:r>
        </w:p>
      </w:tc>
      <w:tc>
        <w:tcPr>
          <w:tcW w:w="3092" w:type="pct"/>
          <w:tcBorders>
            <w:top w:val="single" w:sz="4" w:space="0" w:color="auto"/>
          </w:tcBorders>
        </w:tcPr>
        <w:p w:rsidR="0046575B" w:rsidRDefault="0046575B" w:rsidP="00B80E40">
          <w:pPr>
            <w:pStyle w:val="Footer"/>
            <w:spacing w:before="120" w:after="60" w:line="240" w:lineRule="exact"/>
            <w:jc w:val="center"/>
            <w:rPr>
              <w:rFonts w:cs="Arial"/>
              <w:sz w:val="18"/>
            </w:rPr>
          </w:pPr>
          <w:r>
            <w:rPr>
              <w:rFonts w:cs="Arial"/>
              <w:sz w:val="20"/>
            </w:rPr>
            <w:t>Aranda Precinct Code</w:t>
          </w:r>
        </w:p>
        <w:p w:rsidR="0046575B" w:rsidRDefault="0046575B" w:rsidP="00B80E40">
          <w:pPr>
            <w:pStyle w:val="FooterInfoCentre"/>
          </w:pPr>
        </w:p>
      </w:tc>
      <w:tc>
        <w:tcPr>
          <w:tcW w:w="847" w:type="pct"/>
          <w:tcBorders>
            <w:top w:val="single" w:sz="4" w:space="0" w:color="auto"/>
          </w:tcBorders>
        </w:tcPr>
        <w:p w:rsidR="0046575B" w:rsidRDefault="0046575B" w:rsidP="00B80E40">
          <w:pPr>
            <w:pStyle w:val="Footer"/>
            <w:spacing w:before="120"/>
            <w:jc w:val="right"/>
            <w:rPr>
              <w:rFonts w:cs="Arial"/>
              <w:sz w:val="18"/>
            </w:rPr>
          </w:pPr>
          <w:r>
            <w:rPr>
              <w:rFonts w:cs="Arial"/>
              <w:sz w:val="18"/>
            </w:rPr>
            <w:t xml:space="preserve">Page </w:t>
          </w:r>
        </w:p>
      </w:tc>
    </w:tr>
  </w:tbl>
  <w:p w:rsidR="0046575B" w:rsidRDefault="0046575B" w:rsidP="00B80E40">
    <w:pPr>
      <w:pStyle w:val="Status"/>
      <w:spacing w:before="20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Default="0046575B" w:rsidP="00B80E40">
    <w:pPr>
      <w:rPr>
        <w:sz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46575B" w:rsidTr="00B80E40">
      <w:tc>
        <w:tcPr>
          <w:tcW w:w="1061" w:type="pct"/>
          <w:tcBorders>
            <w:top w:val="single" w:sz="4" w:space="0" w:color="auto"/>
          </w:tcBorders>
        </w:tcPr>
        <w:p w:rsidR="0046575B" w:rsidRDefault="0046575B" w:rsidP="00B80E40">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2</w:t>
          </w:r>
          <w:r>
            <w:rPr>
              <w:rStyle w:val="PageNumber"/>
              <w:rFonts w:cs="Arial"/>
              <w:sz w:val="18"/>
            </w:rPr>
            <w:fldChar w:fldCharType="end"/>
          </w:r>
        </w:p>
      </w:tc>
      <w:tc>
        <w:tcPr>
          <w:tcW w:w="3092" w:type="pct"/>
          <w:tcBorders>
            <w:top w:val="single" w:sz="4" w:space="0" w:color="auto"/>
          </w:tcBorders>
        </w:tcPr>
        <w:p w:rsidR="0046575B" w:rsidRDefault="0046575B" w:rsidP="00B80E40">
          <w:pPr>
            <w:pStyle w:val="Footer"/>
            <w:spacing w:before="120" w:after="60" w:line="240" w:lineRule="exact"/>
            <w:jc w:val="center"/>
            <w:rPr>
              <w:rFonts w:cs="Arial"/>
              <w:sz w:val="18"/>
            </w:rPr>
          </w:pPr>
          <w:r>
            <w:rPr>
              <w:rFonts w:cs="Arial"/>
              <w:sz w:val="20"/>
            </w:rPr>
            <w:t>Aranda Precinct Code</w:t>
          </w:r>
        </w:p>
        <w:p w:rsidR="0046575B" w:rsidRDefault="0046575B" w:rsidP="00B80E40">
          <w:pPr>
            <w:pStyle w:val="FooterInfoCentre"/>
          </w:pPr>
        </w:p>
      </w:tc>
      <w:tc>
        <w:tcPr>
          <w:tcW w:w="847" w:type="pct"/>
          <w:tcBorders>
            <w:top w:val="single" w:sz="4" w:space="0" w:color="auto"/>
          </w:tcBorders>
        </w:tcPr>
        <w:p w:rsidR="0046575B" w:rsidRDefault="0046575B" w:rsidP="00B80E40">
          <w:pPr>
            <w:pStyle w:val="Footer"/>
            <w:spacing w:before="120" w:after="60" w:line="240" w:lineRule="exact"/>
            <w:jc w:val="right"/>
            <w:rPr>
              <w:rFonts w:cs="Arial"/>
              <w:sz w:val="18"/>
            </w:rPr>
          </w:pPr>
          <w:r>
            <w:rPr>
              <w:rFonts w:cs="Arial"/>
              <w:sz w:val="18"/>
            </w:rPr>
            <w:t>NIxxxxxxxx</w:t>
          </w:r>
        </w:p>
      </w:tc>
    </w:tr>
  </w:tbl>
  <w:p w:rsidR="0046575B" w:rsidRDefault="0046575B" w:rsidP="00B80E40">
    <w:pPr>
      <w:pStyle w:val="Status"/>
      <w:spacing w:before="20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Default="0046575B" w:rsidP="00B80E40">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46575B" w:rsidTr="00B80E40">
      <w:tc>
        <w:tcPr>
          <w:tcW w:w="1061" w:type="pct"/>
          <w:tcBorders>
            <w:top w:val="single" w:sz="4" w:space="0" w:color="auto"/>
          </w:tcBorders>
        </w:tcPr>
        <w:p w:rsidR="0046575B" w:rsidRDefault="0046575B" w:rsidP="00B80E40">
          <w:pPr>
            <w:pStyle w:val="Footer"/>
            <w:spacing w:before="120"/>
            <w:rPr>
              <w:rFonts w:cs="Arial"/>
              <w:sz w:val="18"/>
            </w:rPr>
          </w:pPr>
          <w:r>
            <w:rPr>
              <w:rFonts w:cs="Arial"/>
              <w:sz w:val="18"/>
            </w:rPr>
            <w:t>NIxxxxxxx</w:t>
          </w:r>
        </w:p>
      </w:tc>
      <w:tc>
        <w:tcPr>
          <w:tcW w:w="3092" w:type="pct"/>
          <w:tcBorders>
            <w:top w:val="single" w:sz="4" w:space="0" w:color="auto"/>
          </w:tcBorders>
        </w:tcPr>
        <w:p w:rsidR="0046575B" w:rsidRDefault="0046575B" w:rsidP="00B80E40">
          <w:pPr>
            <w:pStyle w:val="Footer"/>
            <w:spacing w:before="120" w:after="60" w:line="240" w:lineRule="exact"/>
            <w:jc w:val="center"/>
            <w:rPr>
              <w:rFonts w:cs="Arial"/>
              <w:sz w:val="18"/>
            </w:rPr>
          </w:pPr>
          <w:r>
            <w:rPr>
              <w:rFonts w:cs="Arial"/>
              <w:sz w:val="20"/>
            </w:rPr>
            <w:t>Aranda Precinct Code</w:t>
          </w:r>
        </w:p>
        <w:p w:rsidR="0046575B" w:rsidRDefault="0046575B" w:rsidP="00B80E40">
          <w:pPr>
            <w:pStyle w:val="FooterInfoCentre"/>
          </w:pPr>
        </w:p>
      </w:tc>
      <w:tc>
        <w:tcPr>
          <w:tcW w:w="847" w:type="pct"/>
          <w:tcBorders>
            <w:top w:val="single" w:sz="4" w:space="0" w:color="auto"/>
          </w:tcBorders>
        </w:tcPr>
        <w:p w:rsidR="0046575B" w:rsidRDefault="0046575B" w:rsidP="00B80E40">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0444E">
            <w:rPr>
              <w:rStyle w:val="PageNumber"/>
              <w:rFonts w:cs="Arial"/>
              <w:noProof/>
              <w:sz w:val="18"/>
            </w:rPr>
            <w:t>1</w:t>
          </w:r>
          <w:r>
            <w:rPr>
              <w:rStyle w:val="PageNumber"/>
              <w:rFonts w:cs="Arial"/>
              <w:sz w:val="18"/>
            </w:rPr>
            <w:fldChar w:fldCharType="end"/>
          </w:r>
        </w:p>
      </w:tc>
    </w:tr>
  </w:tbl>
  <w:p w:rsidR="00747E24" w:rsidRPr="00FA0B4B" w:rsidRDefault="00FA0B4B" w:rsidP="00FA0B4B">
    <w:pPr>
      <w:pStyle w:val="Footer"/>
      <w:spacing w:line="240" w:lineRule="exact"/>
      <w:jc w:val="center"/>
      <w:rPr>
        <w:rFonts w:cs="Arial"/>
        <w:sz w:val="14"/>
        <w:szCs w:val="14"/>
      </w:rPr>
    </w:pPr>
    <w:r w:rsidRPr="00FA0B4B">
      <w:rPr>
        <w:rFonts w:cs="Arial"/>
        <w:sz w:val="14"/>
        <w:szCs w:val="14"/>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E40" w:rsidRPr="00FA0B4B" w:rsidRDefault="00FA0B4B" w:rsidP="00FA0B4B">
    <w:pPr>
      <w:pStyle w:val="Footer"/>
      <w:jc w:val="center"/>
      <w:rPr>
        <w:rFonts w:cs="Arial"/>
        <w:sz w:val="14"/>
      </w:rPr>
    </w:pPr>
    <w:r w:rsidRPr="00FA0B4B">
      <w:rPr>
        <w:rFonts w:cs="Arial"/>
        <w:sz w:val="14"/>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E40" w:rsidRDefault="00B80E40" w:rsidP="00B80E40">
    <w:pPr>
      <w:rPr>
        <w:sz w:val="16"/>
      </w:rPr>
    </w:pPr>
  </w:p>
  <w:tbl>
    <w:tblPr>
      <w:tblW w:w="5000" w:type="pct"/>
      <w:tblBorders>
        <w:top w:val="single" w:sz="4" w:space="0" w:color="auto"/>
      </w:tblBorders>
      <w:tblLook w:val="0000" w:firstRow="0" w:lastRow="0" w:firstColumn="0" w:lastColumn="0" w:noHBand="0" w:noVBand="0"/>
    </w:tblPr>
    <w:tblGrid>
      <w:gridCol w:w="1881"/>
      <w:gridCol w:w="5480"/>
      <w:gridCol w:w="1501"/>
    </w:tblGrid>
    <w:tr w:rsidR="00B80E40" w:rsidTr="00B80E40">
      <w:tc>
        <w:tcPr>
          <w:tcW w:w="1061" w:type="pct"/>
          <w:tcBorders>
            <w:top w:val="single" w:sz="4" w:space="0" w:color="auto"/>
          </w:tcBorders>
        </w:tcPr>
        <w:p w:rsidR="00B80E40" w:rsidRDefault="00B80E40" w:rsidP="00B80E40">
          <w:pPr>
            <w:pStyle w:val="Footer"/>
            <w:spacing w:before="120"/>
            <w:rPr>
              <w:rFonts w:cs="Arial"/>
              <w:sz w:val="18"/>
            </w:rPr>
          </w:pPr>
          <w:r>
            <w:rPr>
              <w:rFonts w:cs="Arial"/>
              <w:sz w:val="18"/>
            </w:rPr>
            <w:t>NIxxxxxxx</w:t>
          </w:r>
        </w:p>
      </w:tc>
      <w:tc>
        <w:tcPr>
          <w:tcW w:w="3092" w:type="pct"/>
          <w:tcBorders>
            <w:top w:val="single" w:sz="4" w:space="0" w:color="auto"/>
          </w:tcBorders>
        </w:tcPr>
        <w:p w:rsidR="00B80E40" w:rsidRDefault="00B80E40" w:rsidP="00B80E40">
          <w:pPr>
            <w:pStyle w:val="Footer"/>
            <w:spacing w:before="120" w:after="60" w:line="240" w:lineRule="exact"/>
            <w:jc w:val="center"/>
            <w:rPr>
              <w:rFonts w:cs="Arial"/>
              <w:sz w:val="18"/>
            </w:rPr>
          </w:pPr>
          <w:r>
            <w:rPr>
              <w:rFonts w:cs="Arial"/>
              <w:sz w:val="20"/>
            </w:rPr>
            <w:t>Aranda Precinct Code</w:t>
          </w:r>
        </w:p>
        <w:p w:rsidR="00B80E40" w:rsidRDefault="00B80E40" w:rsidP="00B80E40">
          <w:pPr>
            <w:pStyle w:val="FooterInfoCentre"/>
          </w:pPr>
        </w:p>
      </w:tc>
      <w:tc>
        <w:tcPr>
          <w:tcW w:w="847" w:type="pct"/>
          <w:tcBorders>
            <w:top w:val="single" w:sz="4" w:space="0" w:color="auto"/>
          </w:tcBorders>
        </w:tcPr>
        <w:p w:rsidR="00B80E40" w:rsidRDefault="00B80E40" w:rsidP="00B80E40">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0444E">
            <w:rPr>
              <w:rStyle w:val="PageNumber"/>
              <w:rFonts w:cs="Arial"/>
              <w:noProof/>
              <w:sz w:val="18"/>
            </w:rPr>
            <w:t>3</w:t>
          </w:r>
          <w:r>
            <w:rPr>
              <w:rStyle w:val="PageNumber"/>
              <w:rFonts w:cs="Arial"/>
              <w:sz w:val="18"/>
            </w:rPr>
            <w:fldChar w:fldCharType="end"/>
          </w:r>
        </w:p>
      </w:tc>
    </w:tr>
  </w:tbl>
  <w:p w:rsidR="00747E24" w:rsidRPr="00FA0B4B" w:rsidRDefault="00FA0B4B" w:rsidP="00FA0B4B">
    <w:pPr>
      <w:pStyle w:val="Footer"/>
      <w:spacing w:line="240" w:lineRule="exact"/>
      <w:jc w:val="center"/>
      <w:rPr>
        <w:rFonts w:cs="Arial"/>
        <w:sz w:val="14"/>
        <w:szCs w:val="14"/>
      </w:rPr>
    </w:pPr>
    <w:r w:rsidRPr="00FA0B4B">
      <w:rPr>
        <w:rFonts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03F" w:rsidRDefault="00CB203F" w:rsidP="00747E24">
    <w:pPr>
      <w:pStyle w:val="Footer"/>
      <w:rPr>
        <w:rFonts w:cs="Arial"/>
        <w:sz w:val="18"/>
        <w:szCs w:val="18"/>
      </w:rPr>
    </w:pPr>
    <w:r>
      <w:rPr>
        <w:rFonts w:cs="Arial"/>
        <w:sz w:val="18"/>
        <w:szCs w:val="18"/>
      </w:rPr>
      <w:t>*Name amended under Legislation Act, s 60</w:t>
    </w:r>
  </w:p>
  <w:p w:rsidR="00CB203F" w:rsidRPr="00FA0B4B" w:rsidRDefault="00FA0B4B" w:rsidP="00FA0B4B">
    <w:pPr>
      <w:pStyle w:val="Footer"/>
      <w:spacing w:line="240" w:lineRule="exact"/>
      <w:jc w:val="center"/>
      <w:rPr>
        <w:rFonts w:cs="Arial"/>
        <w:sz w:val="14"/>
        <w:szCs w:val="14"/>
      </w:rPr>
    </w:pPr>
    <w:r w:rsidRPr="00FA0B4B">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4B" w:rsidRDefault="00FA0B4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Default="0046575B" w:rsidP="00B80E40">
    <w:pPr>
      <w:pStyle w:val="Footer"/>
      <w:tabs>
        <w:tab w:val="right" w:pos="6096"/>
      </w:tabs>
      <w:spacing w:after="60"/>
      <w:ind w:left="-284"/>
      <w:rPr>
        <w:sz w:val="20"/>
      </w:rPr>
    </w:pPr>
    <w:r w:rsidRPr="00FF73CD">
      <w:rPr>
        <w:sz w:val="20"/>
      </w:rPr>
      <w:t xml:space="preserve">Page </w:t>
    </w:r>
    <w:r w:rsidRPr="00FF73CD">
      <w:rPr>
        <w:sz w:val="20"/>
      </w:rPr>
      <w:fldChar w:fldCharType="begin"/>
    </w:r>
    <w:r w:rsidRPr="00FF73CD">
      <w:rPr>
        <w:sz w:val="20"/>
      </w:rPr>
      <w:instrText xml:space="preserve"> PAGE </w:instrText>
    </w:r>
    <w:r w:rsidRPr="00FF73CD">
      <w:rPr>
        <w:sz w:val="20"/>
      </w:rPr>
      <w:fldChar w:fldCharType="separate"/>
    </w:r>
    <w:r>
      <w:rPr>
        <w:noProof/>
        <w:sz w:val="20"/>
      </w:rPr>
      <w:t>8</w:t>
    </w:r>
    <w:r w:rsidRPr="00FF73CD">
      <w:rPr>
        <w:sz w:val="20"/>
      </w:rPr>
      <w:fldChar w:fldCharType="end"/>
    </w:r>
    <w:r>
      <w:rPr>
        <w:sz w:val="20"/>
      </w:rPr>
      <w:tab/>
      <w:t xml:space="preserve"> Variation 315 </w:t>
    </w:r>
  </w:p>
  <w:p w:rsidR="0046575B" w:rsidRPr="00FF73CD" w:rsidRDefault="0046575B" w:rsidP="00B80E40">
    <w:pPr>
      <w:pStyle w:val="Footer"/>
      <w:tabs>
        <w:tab w:val="right" w:pos="6096"/>
      </w:tabs>
      <w:ind w:left="-284"/>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Default="0046575B" w:rsidP="00B80E40">
    <w:pPr>
      <w:pStyle w:val="Footer"/>
      <w:tabs>
        <w:tab w:val="right" w:pos="6096"/>
      </w:tabs>
      <w:spacing w:after="60"/>
      <w:ind w:firstLine="2160"/>
      <w:jc w:val="center"/>
      <w:rPr>
        <w:sz w:val="20"/>
      </w:rPr>
    </w:pPr>
    <w:r w:rsidRPr="00CB2474">
      <w:rPr>
        <w:sz w:val="20"/>
      </w:rPr>
      <w:t xml:space="preserve">Variation </w:t>
    </w:r>
    <w:r>
      <w:rPr>
        <w:sz w:val="20"/>
      </w:rPr>
      <w:t xml:space="preserve">315 </w:t>
    </w:r>
    <w:r w:rsidRPr="00FF73CD">
      <w:rPr>
        <w:sz w:val="20"/>
      </w:rPr>
      <w:tab/>
      <w:t xml:space="preserve"> Page </w:t>
    </w:r>
    <w:r w:rsidRPr="00FF73CD">
      <w:rPr>
        <w:sz w:val="20"/>
      </w:rPr>
      <w:fldChar w:fldCharType="begin"/>
    </w:r>
    <w:r w:rsidRPr="00FF73CD">
      <w:rPr>
        <w:sz w:val="20"/>
      </w:rPr>
      <w:instrText xml:space="preserve"> PAGE </w:instrText>
    </w:r>
    <w:r w:rsidRPr="00FF73CD">
      <w:rPr>
        <w:sz w:val="20"/>
      </w:rPr>
      <w:fldChar w:fldCharType="separate"/>
    </w:r>
    <w:r w:rsidR="00FA0B4B">
      <w:rPr>
        <w:noProof/>
        <w:sz w:val="20"/>
      </w:rPr>
      <w:t>ii</w:t>
    </w:r>
    <w:r w:rsidRPr="00FF73CD">
      <w:rPr>
        <w:sz w:val="20"/>
      </w:rPr>
      <w:fldChar w:fldCharType="end"/>
    </w:r>
  </w:p>
  <w:p w:rsidR="00747E24" w:rsidRPr="00FA0B4B" w:rsidRDefault="00FA0B4B" w:rsidP="00FA0B4B">
    <w:pPr>
      <w:pStyle w:val="Footer"/>
      <w:spacing w:line="240" w:lineRule="exact"/>
      <w:jc w:val="center"/>
      <w:rPr>
        <w:rFonts w:cs="Arial"/>
        <w:sz w:val="14"/>
        <w:szCs w:val="14"/>
      </w:rPr>
    </w:pPr>
    <w:r w:rsidRPr="00FA0B4B">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E24" w:rsidRPr="00FA0B4B" w:rsidRDefault="00FA0B4B" w:rsidP="00FA0B4B">
    <w:pPr>
      <w:pStyle w:val="Footer"/>
      <w:spacing w:line="240" w:lineRule="exact"/>
      <w:jc w:val="center"/>
      <w:rPr>
        <w:rFonts w:cs="Arial"/>
        <w:sz w:val="14"/>
        <w:szCs w:val="14"/>
      </w:rPr>
    </w:pPr>
    <w:r w:rsidRPr="00FA0B4B">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Default="0046575B" w:rsidP="00B80E40">
    <w:pPr>
      <w:pStyle w:val="Footer"/>
      <w:tabs>
        <w:tab w:val="right" w:pos="6096"/>
      </w:tabs>
      <w:spacing w:after="60"/>
      <w:ind w:firstLine="2160"/>
      <w:jc w:val="center"/>
      <w:rPr>
        <w:sz w:val="20"/>
      </w:rPr>
    </w:pPr>
    <w:r w:rsidRPr="00CB2474">
      <w:rPr>
        <w:sz w:val="20"/>
      </w:rPr>
      <w:t xml:space="preserve">Variation </w:t>
    </w:r>
    <w:r>
      <w:rPr>
        <w:sz w:val="20"/>
      </w:rPr>
      <w:t>315</w:t>
    </w:r>
    <w:r w:rsidRPr="00FF73CD">
      <w:rPr>
        <w:sz w:val="20"/>
      </w:rPr>
      <w:tab/>
      <w:t xml:space="preserve"> Page </w:t>
    </w:r>
    <w:r w:rsidRPr="00FF73CD">
      <w:rPr>
        <w:sz w:val="20"/>
      </w:rPr>
      <w:fldChar w:fldCharType="begin"/>
    </w:r>
    <w:r w:rsidRPr="00FF73CD">
      <w:rPr>
        <w:sz w:val="20"/>
      </w:rPr>
      <w:instrText xml:space="preserve"> PAGE </w:instrText>
    </w:r>
    <w:r w:rsidRPr="00FF73CD">
      <w:rPr>
        <w:sz w:val="20"/>
      </w:rPr>
      <w:fldChar w:fldCharType="separate"/>
    </w:r>
    <w:r w:rsidR="0050444E">
      <w:rPr>
        <w:noProof/>
        <w:sz w:val="20"/>
      </w:rPr>
      <w:t>8</w:t>
    </w:r>
    <w:r w:rsidRPr="00FF73CD">
      <w:rPr>
        <w:sz w:val="20"/>
      </w:rPr>
      <w:fldChar w:fldCharType="end"/>
    </w:r>
  </w:p>
  <w:p w:rsidR="00747E24" w:rsidRPr="00FA0B4B" w:rsidRDefault="00FA0B4B" w:rsidP="00FA0B4B">
    <w:pPr>
      <w:pStyle w:val="Footer"/>
      <w:spacing w:line="240" w:lineRule="exact"/>
      <w:jc w:val="center"/>
      <w:rPr>
        <w:rFonts w:cs="Arial"/>
        <w:sz w:val="14"/>
        <w:szCs w:val="14"/>
      </w:rPr>
    </w:pPr>
    <w:r w:rsidRPr="00FA0B4B">
      <w:rPr>
        <w:rFonts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Default="0046575B" w:rsidP="00B80E40">
    <w:pPr>
      <w:rPr>
        <w:sz w:val="16"/>
      </w:rPr>
    </w:pPr>
  </w:p>
  <w:tbl>
    <w:tblPr>
      <w:tblW w:w="5000" w:type="pct"/>
      <w:tblBorders>
        <w:top w:val="single" w:sz="4" w:space="0" w:color="auto"/>
      </w:tblBorders>
      <w:tblLook w:val="04A0" w:firstRow="1" w:lastRow="0" w:firstColumn="1" w:lastColumn="0" w:noHBand="0" w:noVBand="1"/>
    </w:tblPr>
    <w:tblGrid>
      <w:gridCol w:w="1773"/>
      <w:gridCol w:w="5480"/>
      <w:gridCol w:w="1501"/>
    </w:tblGrid>
    <w:tr w:rsidR="0046575B" w:rsidTr="00B80E40">
      <w:tc>
        <w:tcPr>
          <w:tcW w:w="1061" w:type="pct"/>
          <w:tcBorders>
            <w:top w:val="single" w:sz="4" w:space="0" w:color="auto"/>
            <w:left w:val="nil"/>
            <w:bottom w:val="nil"/>
            <w:right w:val="nil"/>
          </w:tcBorders>
          <w:hideMark/>
        </w:tcPr>
        <w:p w:rsidR="0046575B" w:rsidRDefault="0046575B">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2</w:t>
          </w:r>
          <w:r>
            <w:rPr>
              <w:rStyle w:val="PageNumber"/>
              <w:rFonts w:cs="Arial"/>
              <w:sz w:val="18"/>
            </w:rPr>
            <w:fldChar w:fldCharType="end"/>
          </w:r>
        </w:p>
      </w:tc>
      <w:tc>
        <w:tcPr>
          <w:tcW w:w="3092" w:type="pct"/>
          <w:tcBorders>
            <w:top w:val="single" w:sz="4" w:space="0" w:color="auto"/>
            <w:left w:val="nil"/>
            <w:bottom w:val="nil"/>
            <w:right w:val="nil"/>
          </w:tcBorders>
          <w:hideMark/>
        </w:tcPr>
        <w:p w:rsidR="0046575B" w:rsidRDefault="0046575B">
          <w:pPr>
            <w:pStyle w:val="Footer"/>
            <w:spacing w:before="120" w:after="60" w:line="240" w:lineRule="exact"/>
            <w:jc w:val="center"/>
            <w:rPr>
              <w:rFonts w:cs="Arial"/>
              <w:sz w:val="18"/>
            </w:rPr>
          </w:pPr>
          <w:r>
            <w:rPr>
              <w:rFonts w:cs="Arial"/>
              <w:sz w:val="20"/>
            </w:rPr>
            <w:t xml:space="preserve">Aranda Precinct Map </w:t>
          </w:r>
        </w:p>
        <w:p w:rsidR="0046575B" w:rsidRDefault="0046575B" w:rsidP="00B80E40">
          <w:pPr>
            <w:pStyle w:val="FooterInfoCentre"/>
            <w:spacing w:line="276" w:lineRule="auto"/>
            <w:jc w:val="left"/>
          </w:pPr>
        </w:p>
      </w:tc>
      <w:tc>
        <w:tcPr>
          <w:tcW w:w="847" w:type="pct"/>
          <w:tcBorders>
            <w:top w:val="single" w:sz="4" w:space="0" w:color="auto"/>
            <w:left w:val="nil"/>
            <w:bottom w:val="nil"/>
            <w:right w:val="nil"/>
          </w:tcBorders>
          <w:hideMark/>
        </w:tcPr>
        <w:p w:rsidR="0046575B" w:rsidRDefault="0046575B">
          <w:pPr>
            <w:pStyle w:val="Footer"/>
            <w:spacing w:before="120" w:after="60" w:line="240" w:lineRule="exact"/>
            <w:jc w:val="right"/>
            <w:rPr>
              <w:rFonts w:cs="Arial"/>
              <w:sz w:val="18"/>
            </w:rPr>
          </w:pPr>
          <w:r>
            <w:rPr>
              <w:rFonts w:cs="Arial"/>
              <w:sz w:val="18"/>
            </w:rPr>
            <w:t>NIxxxxxxxx</w:t>
          </w:r>
        </w:p>
      </w:tc>
    </w:tr>
  </w:tbl>
  <w:p w:rsidR="0046575B" w:rsidRDefault="0046575B" w:rsidP="00B80E40">
    <w:pPr>
      <w:pStyle w:val="Status"/>
      <w:spacing w:before="20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Pr="00CB2474" w:rsidRDefault="0046575B" w:rsidP="00B80E40">
    <w:pPr>
      <w:pStyle w:val="Footer"/>
      <w:tabs>
        <w:tab w:val="right" w:pos="6096"/>
      </w:tabs>
      <w:spacing w:after="60"/>
      <w:jc w:val="right"/>
      <w:rPr>
        <w:sz w:val="20"/>
      </w:rPr>
    </w:pPr>
  </w:p>
  <w:tbl>
    <w:tblPr>
      <w:tblW w:w="5000" w:type="pct"/>
      <w:tblBorders>
        <w:top w:val="single" w:sz="4" w:space="0" w:color="auto"/>
      </w:tblBorders>
      <w:tblLook w:val="0000" w:firstRow="0" w:lastRow="0" w:firstColumn="0" w:lastColumn="0" w:noHBand="0" w:noVBand="0"/>
    </w:tblPr>
    <w:tblGrid>
      <w:gridCol w:w="1881"/>
      <w:gridCol w:w="5480"/>
      <w:gridCol w:w="1501"/>
    </w:tblGrid>
    <w:tr w:rsidR="0046575B" w:rsidTr="00B80E40">
      <w:tc>
        <w:tcPr>
          <w:tcW w:w="1061" w:type="pct"/>
          <w:tcBorders>
            <w:top w:val="single" w:sz="4" w:space="0" w:color="auto"/>
          </w:tcBorders>
        </w:tcPr>
        <w:p w:rsidR="0046575B" w:rsidRDefault="0046575B" w:rsidP="00B80E40">
          <w:pPr>
            <w:pStyle w:val="Footer"/>
            <w:spacing w:before="120"/>
            <w:rPr>
              <w:rFonts w:cs="Arial"/>
              <w:sz w:val="18"/>
            </w:rPr>
          </w:pPr>
          <w:r>
            <w:rPr>
              <w:rFonts w:cs="Arial"/>
              <w:sz w:val="18"/>
            </w:rPr>
            <w:t>NIxxxxxxxx</w:t>
          </w:r>
        </w:p>
      </w:tc>
      <w:tc>
        <w:tcPr>
          <w:tcW w:w="3092" w:type="pct"/>
          <w:tcBorders>
            <w:top w:val="single" w:sz="4" w:space="0" w:color="auto"/>
          </w:tcBorders>
        </w:tcPr>
        <w:p w:rsidR="0046575B" w:rsidRDefault="0046575B" w:rsidP="00B80E40">
          <w:pPr>
            <w:pStyle w:val="Footer"/>
            <w:spacing w:before="120" w:after="60" w:line="240" w:lineRule="exact"/>
            <w:jc w:val="center"/>
            <w:rPr>
              <w:rFonts w:cs="Arial"/>
              <w:sz w:val="18"/>
            </w:rPr>
          </w:pPr>
          <w:r>
            <w:rPr>
              <w:rFonts w:cs="Arial"/>
              <w:sz w:val="20"/>
            </w:rPr>
            <w:t xml:space="preserve">Aranda Precinct Map </w:t>
          </w:r>
        </w:p>
        <w:p w:rsidR="0046575B" w:rsidRDefault="0046575B" w:rsidP="00B80E40">
          <w:pPr>
            <w:pStyle w:val="FooterInfoCentre"/>
          </w:pPr>
        </w:p>
      </w:tc>
      <w:tc>
        <w:tcPr>
          <w:tcW w:w="847" w:type="pct"/>
          <w:tcBorders>
            <w:top w:val="single" w:sz="4" w:space="0" w:color="auto"/>
          </w:tcBorders>
        </w:tcPr>
        <w:p w:rsidR="0046575B" w:rsidRDefault="0046575B" w:rsidP="00B80E40">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0444E">
            <w:rPr>
              <w:rStyle w:val="PageNumber"/>
              <w:rFonts w:cs="Arial"/>
              <w:noProof/>
              <w:sz w:val="18"/>
            </w:rPr>
            <w:t>ii</w:t>
          </w:r>
          <w:r>
            <w:rPr>
              <w:rStyle w:val="PageNumber"/>
              <w:rFonts w:cs="Arial"/>
              <w:sz w:val="18"/>
            </w:rPr>
            <w:fldChar w:fldCharType="end"/>
          </w:r>
        </w:p>
      </w:tc>
    </w:tr>
  </w:tbl>
  <w:p w:rsidR="0046575B" w:rsidRDefault="0046575B" w:rsidP="00B80E40">
    <w:pPr>
      <w:pStyle w:val="Footer"/>
      <w:tabs>
        <w:tab w:val="right" w:pos="6096"/>
      </w:tabs>
      <w:spacing w:after="60"/>
      <w:jc w:val="right"/>
      <w:rPr>
        <w:sz w:val="20"/>
      </w:rPr>
    </w:pPr>
    <w:r w:rsidRPr="00CB2474">
      <w:rPr>
        <w:sz w:val="20"/>
      </w:rPr>
      <w:t xml:space="preserve">Draft Variation </w:t>
    </w:r>
    <w:r>
      <w:rPr>
        <w:sz w:val="20"/>
      </w:rPr>
      <w:t>315</w:t>
    </w:r>
    <w:r w:rsidRPr="00FF73CD">
      <w:rPr>
        <w:sz w:val="20"/>
      </w:rPr>
      <w:t xml:space="preserve"> – recommended version</w:t>
    </w:r>
    <w:r w:rsidRPr="00FF73CD">
      <w:rPr>
        <w:sz w:val="20"/>
      </w:rPr>
      <w:tab/>
      <w:t xml:space="preserve"> Page </w:t>
    </w:r>
    <w:r w:rsidRPr="00FF73CD">
      <w:rPr>
        <w:sz w:val="20"/>
      </w:rPr>
      <w:fldChar w:fldCharType="begin"/>
    </w:r>
    <w:r w:rsidRPr="00FF73CD">
      <w:rPr>
        <w:sz w:val="20"/>
      </w:rPr>
      <w:instrText xml:space="preserve"> PAGE </w:instrText>
    </w:r>
    <w:r w:rsidRPr="00FF73CD">
      <w:rPr>
        <w:sz w:val="20"/>
      </w:rPr>
      <w:fldChar w:fldCharType="separate"/>
    </w:r>
    <w:r w:rsidR="0050444E">
      <w:rPr>
        <w:noProof/>
        <w:sz w:val="20"/>
      </w:rPr>
      <w:t>ii</w:t>
    </w:r>
    <w:r w:rsidRPr="00FF73CD">
      <w:rPr>
        <w:sz w:val="20"/>
      </w:rPr>
      <w:fldChar w:fldCharType="end"/>
    </w:r>
  </w:p>
  <w:p w:rsidR="0046575B" w:rsidRDefault="0046575B" w:rsidP="00B80E40">
    <w:pPr>
      <w:pStyle w:val="Footer"/>
      <w:tabs>
        <w:tab w:val="right" w:pos="6096"/>
      </w:tabs>
      <w:jc w:val="center"/>
      <w:rPr>
        <w:sz w:val="20"/>
      </w:rPr>
    </w:pPr>
    <w:r>
      <w:rPr>
        <w:sz w:val="20"/>
      </w:rPr>
      <w:t>November 2012</w:t>
    </w:r>
  </w:p>
  <w:p w:rsidR="00747E24" w:rsidRPr="00FA0B4B" w:rsidRDefault="00FA0B4B" w:rsidP="00FA0B4B">
    <w:pPr>
      <w:pStyle w:val="Footer"/>
      <w:spacing w:line="240" w:lineRule="exact"/>
      <w:jc w:val="center"/>
      <w:rPr>
        <w:rFonts w:cs="Arial"/>
        <w:sz w:val="14"/>
        <w:szCs w:val="14"/>
      </w:rPr>
    </w:pPr>
    <w:r w:rsidRPr="00FA0B4B">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E40" w:rsidRDefault="00B80E40" w:rsidP="0046575B">
      <w:r>
        <w:separator/>
      </w:r>
    </w:p>
  </w:footnote>
  <w:footnote w:type="continuationSeparator" w:id="0">
    <w:p w:rsidR="00B80E40" w:rsidRDefault="00B80E40" w:rsidP="004657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4B" w:rsidRDefault="00FA0B4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Pr="00865173" w:rsidRDefault="0046575B" w:rsidP="00B80E40"/>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Pr="00D37AD6" w:rsidRDefault="0046575B" w:rsidP="00B80E40"/>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E40" w:rsidRPr="00E20A1A" w:rsidRDefault="00B80E40" w:rsidP="00B80E40">
    <w:pPr>
      <w:pStyle w:val="Header"/>
      <w:jc w:val="right"/>
      <w:rPr>
        <w: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E40" w:rsidRPr="000971F5" w:rsidRDefault="00B80E40" w:rsidP="00B80E4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4B" w:rsidRDefault="00FA0B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B4B" w:rsidRDefault="00FA0B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Default="00C95E90" w:rsidP="00B80E40">
    <w:pPr>
      <w:pStyle w:val="Header"/>
      <w:spacing w:before="360"/>
      <w:ind w:left="5760"/>
      <w:rPr>
        <w:sz w:val="32"/>
        <w:szCs w:val="32"/>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ESDDlogo_2cmhigh" style="position:absolute;left:0;text-align:left;margin-left:-.4pt;margin-top:-2.95pt;width:221.9pt;height:82.55pt;z-index:-251657216;visibility:visible">
          <v:imagedata r:id="rId1" o:title=""/>
        </v:shape>
      </w:pict>
    </w:r>
  </w:p>
  <w:p w:rsidR="0046575B" w:rsidRDefault="0046575B" w:rsidP="00B80E40">
    <w:pPr>
      <w:pStyle w:val="Header"/>
      <w:spacing w:before="360"/>
      <w:ind w:left="5760"/>
      <w:rPr>
        <w:sz w:val="32"/>
        <w:szCs w:val="32"/>
      </w:rPr>
    </w:pPr>
  </w:p>
  <w:p w:rsidR="0046575B" w:rsidRDefault="0046575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Default="0046575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Default="0046575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Default="0046575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Pr="00312DF5" w:rsidRDefault="00C95E90" w:rsidP="00B80E40">
    <w:pPr>
      <w:spacing w:before="360"/>
      <w:ind w:right="281"/>
      <w:jc w:val="right"/>
      <w:rPr>
        <w:rFonts w:ascii="Calibri" w:hAnsi="Calibri" w:cs="Calibri"/>
        <w:b/>
        <w:sz w:val="32"/>
        <w:szCs w:val="32"/>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ESDDlogo_2cmhigh" style="position:absolute;left:0;text-align:left;margin-left:-.4pt;margin-top:-2.95pt;width:221.9pt;height:82.55pt;z-index:-251655168;visibility:visible">
          <v:imagedata r:id="rId1" o:title=""/>
        </v:shape>
      </w:pict>
    </w:r>
    <w:r w:rsidR="0046575B" w:rsidRPr="00312DF5">
      <w:rPr>
        <w:rFonts w:ascii="Calibri" w:hAnsi="Calibri" w:cs="Calibri"/>
        <w:b/>
        <w:sz w:val="32"/>
        <w:szCs w:val="32"/>
      </w:rPr>
      <w:br/>
    </w:r>
  </w:p>
  <w:p w:rsidR="0046575B" w:rsidRPr="00D37AD6" w:rsidRDefault="0046575B" w:rsidP="00B80E4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75B" w:rsidRPr="00865173" w:rsidRDefault="0046575B" w:rsidP="00B80E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1"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4E3E71F1"/>
    <w:multiLevelType w:val="multilevel"/>
    <w:tmpl w:val="F9B2D9F0"/>
    <w:lvl w:ilvl="0">
      <w:start w:val="1"/>
      <w:numFmt w:val="decimal"/>
      <w:pStyle w:val="hidden"/>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5" w15:restartNumberingAfterBreak="0">
    <w:nsid w:val="696520DD"/>
    <w:multiLevelType w:val="multilevel"/>
    <w:tmpl w:val="D6867620"/>
    <w:lvl w:ilvl="0">
      <w:start w:val="1"/>
      <w:numFmt w:val="decimal"/>
      <w:pStyle w:val="RuleList"/>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6"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15:restartNumberingAfterBreak="0">
    <w:nsid w:val="717B5393"/>
    <w:multiLevelType w:val="hybridMultilevel"/>
    <w:tmpl w:val="F0C66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6"/>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grammar="clean"/>
  <w:doNotTrackMov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5245"/>
    <w:rsid w:val="00014E7A"/>
    <w:rsid w:val="00021953"/>
    <w:rsid w:val="000359CD"/>
    <w:rsid w:val="00040114"/>
    <w:rsid w:val="00094CAD"/>
    <w:rsid w:val="000971F5"/>
    <w:rsid w:val="000E666F"/>
    <w:rsid w:val="000E701D"/>
    <w:rsid w:val="000F3E5B"/>
    <w:rsid w:val="00100E0B"/>
    <w:rsid w:val="00103F62"/>
    <w:rsid w:val="00117340"/>
    <w:rsid w:val="001530C2"/>
    <w:rsid w:val="0018610D"/>
    <w:rsid w:val="001A08C9"/>
    <w:rsid w:val="001B169A"/>
    <w:rsid w:val="001E1EAE"/>
    <w:rsid w:val="0021078D"/>
    <w:rsid w:val="00232A38"/>
    <w:rsid w:val="00237375"/>
    <w:rsid w:val="002637D4"/>
    <w:rsid w:val="002961DC"/>
    <w:rsid w:val="002A6848"/>
    <w:rsid w:val="002C0404"/>
    <w:rsid w:val="002E2BF4"/>
    <w:rsid w:val="00306946"/>
    <w:rsid w:val="00311FB7"/>
    <w:rsid w:val="00312DF5"/>
    <w:rsid w:val="003315AA"/>
    <w:rsid w:val="0033766B"/>
    <w:rsid w:val="00370105"/>
    <w:rsid w:val="00373942"/>
    <w:rsid w:val="003B6D90"/>
    <w:rsid w:val="003E0D72"/>
    <w:rsid w:val="003F5894"/>
    <w:rsid w:val="00415279"/>
    <w:rsid w:val="00447F2C"/>
    <w:rsid w:val="0046575B"/>
    <w:rsid w:val="004D5245"/>
    <w:rsid w:val="004F0463"/>
    <w:rsid w:val="004F7A19"/>
    <w:rsid w:val="0050351F"/>
    <w:rsid w:val="0050444E"/>
    <w:rsid w:val="005446DC"/>
    <w:rsid w:val="00570DE4"/>
    <w:rsid w:val="00612863"/>
    <w:rsid w:val="006764C0"/>
    <w:rsid w:val="006C0118"/>
    <w:rsid w:val="006D578F"/>
    <w:rsid w:val="0070613C"/>
    <w:rsid w:val="00740FEF"/>
    <w:rsid w:val="00747E24"/>
    <w:rsid w:val="0075292A"/>
    <w:rsid w:val="007A258F"/>
    <w:rsid w:val="007C073E"/>
    <w:rsid w:val="00801FD6"/>
    <w:rsid w:val="00802F7B"/>
    <w:rsid w:val="00835AB7"/>
    <w:rsid w:val="00847E3B"/>
    <w:rsid w:val="00865173"/>
    <w:rsid w:val="0086639C"/>
    <w:rsid w:val="00866AD0"/>
    <w:rsid w:val="00891189"/>
    <w:rsid w:val="0094296B"/>
    <w:rsid w:val="00944CB1"/>
    <w:rsid w:val="00953D8F"/>
    <w:rsid w:val="00964DD7"/>
    <w:rsid w:val="009842A5"/>
    <w:rsid w:val="009971FB"/>
    <w:rsid w:val="00A13376"/>
    <w:rsid w:val="00A647DD"/>
    <w:rsid w:val="00AA08B9"/>
    <w:rsid w:val="00AD04D0"/>
    <w:rsid w:val="00AD7CAD"/>
    <w:rsid w:val="00AE4A06"/>
    <w:rsid w:val="00B26866"/>
    <w:rsid w:val="00B47803"/>
    <w:rsid w:val="00B80E40"/>
    <w:rsid w:val="00C1235A"/>
    <w:rsid w:val="00C23791"/>
    <w:rsid w:val="00C95E90"/>
    <w:rsid w:val="00CB203F"/>
    <w:rsid w:val="00CB2474"/>
    <w:rsid w:val="00CC4B9F"/>
    <w:rsid w:val="00CC4CD8"/>
    <w:rsid w:val="00CF08B3"/>
    <w:rsid w:val="00D027B7"/>
    <w:rsid w:val="00D37AD6"/>
    <w:rsid w:val="00DB6CD9"/>
    <w:rsid w:val="00DD5B7D"/>
    <w:rsid w:val="00E20A1A"/>
    <w:rsid w:val="00E804BA"/>
    <w:rsid w:val="00E80A39"/>
    <w:rsid w:val="00E81EA6"/>
    <w:rsid w:val="00EB5AAD"/>
    <w:rsid w:val="00EF74E3"/>
    <w:rsid w:val="00F02E4F"/>
    <w:rsid w:val="00F04D90"/>
    <w:rsid w:val="00F13C56"/>
    <w:rsid w:val="00F82C1F"/>
    <w:rsid w:val="00F92CE0"/>
    <w:rsid w:val="00FA0B4B"/>
    <w:rsid w:val="00FB1EEC"/>
    <w:rsid w:val="00FE20F7"/>
    <w:rsid w:val="00FF4ADB"/>
    <w:rsid w:val="00FF65F7"/>
    <w:rsid w:val="00FF73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1"/>
    <o:shapelayout v:ext="edit">
      <o:idmap v:ext="edit" data="1"/>
    </o:shapelayout>
  </w:shapeDefaults>
  <w:decimalSymbol w:val="."/>
  <w:listSeparator w:val=","/>
  <w14:defaultImageDpi w14:val="0"/>
  <w15:docId w15:val="{008F57D6-2420-4C7B-83AF-31609AC13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lock Text"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245"/>
    <w:rPr>
      <w:rFonts w:ascii="Arial" w:hAnsi="Arial"/>
      <w:sz w:val="24"/>
      <w:lang w:eastAsia="en-US"/>
    </w:rPr>
  </w:style>
  <w:style w:type="paragraph" w:styleId="Heading2">
    <w:name w:val="heading 2"/>
    <w:basedOn w:val="Normal"/>
    <w:next w:val="Normal"/>
    <w:link w:val="Heading2Char"/>
    <w:uiPriority w:val="9"/>
    <w:semiHidden/>
    <w:unhideWhenUsed/>
    <w:qFormat/>
    <w:rsid w:val="0046575B"/>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uiPriority w:val="9"/>
    <w:semiHidden/>
    <w:unhideWhenUsed/>
    <w:qFormat/>
    <w:rsid w:val="0046575B"/>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locked/>
    <w:rsid w:val="0046575B"/>
    <w:rPr>
      <w:rFonts w:ascii="Cambria" w:hAnsi="Cambria" w:cs="Times New Roman"/>
      <w:b/>
      <w:bCs/>
      <w:i/>
      <w:iCs/>
      <w:sz w:val="28"/>
      <w:szCs w:val="28"/>
      <w:lang w:val="x-none" w:eastAsia="en-US"/>
    </w:rPr>
  </w:style>
  <w:style w:type="character" w:customStyle="1" w:styleId="Heading4Char">
    <w:name w:val="Heading 4 Char"/>
    <w:basedOn w:val="DefaultParagraphFont"/>
    <w:link w:val="Heading4"/>
    <w:uiPriority w:val="9"/>
    <w:semiHidden/>
    <w:locked/>
    <w:rsid w:val="0046575B"/>
    <w:rPr>
      <w:rFonts w:ascii="Calibri" w:hAnsi="Calibri" w:cs="Times New Roman"/>
      <w:b/>
      <w:bCs/>
      <w:sz w:val="28"/>
      <w:szCs w:val="28"/>
      <w:lang w:val="x-none" w:eastAsia="en-US"/>
    </w:rPr>
  </w:style>
  <w:style w:type="paragraph" w:styleId="Header">
    <w:name w:val="header"/>
    <w:basedOn w:val="Normal"/>
    <w:link w:val="HeaderChar"/>
    <w:uiPriority w:val="99"/>
    <w:rsid w:val="004D5245"/>
    <w:pPr>
      <w:tabs>
        <w:tab w:val="center" w:pos="4320"/>
        <w:tab w:val="right" w:pos="8640"/>
      </w:tabs>
    </w:pPr>
  </w:style>
  <w:style w:type="character" w:customStyle="1" w:styleId="HeaderChar">
    <w:name w:val="Header Char"/>
    <w:basedOn w:val="DefaultParagraphFont"/>
    <w:link w:val="Header"/>
    <w:uiPriority w:val="99"/>
    <w:locked/>
    <w:rsid w:val="004D5245"/>
    <w:rPr>
      <w:rFonts w:ascii="Arial" w:hAnsi="Arial" w:cs="Times New Roman"/>
      <w:sz w:val="20"/>
      <w:szCs w:val="20"/>
    </w:rPr>
  </w:style>
  <w:style w:type="paragraph" w:customStyle="1" w:styleId="Billname">
    <w:name w:val="Billname"/>
    <w:basedOn w:val="Normal"/>
    <w:rsid w:val="004D5245"/>
    <w:pPr>
      <w:tabs>
        <w:tab w:val="left" w:pos="2400"/>
        <w:tab w:val="left" w:pos="2880"/>
      </w:tabs>
      <w:spacing w:before="1220" w:after="100" w:line="276" w:lineRule="auto"/>
    </w:pPr>
    <w:rPr>
      <w:rFonts w:ascii="Calibri" w:hAnsi="Calibri" w:cs="Arial"/>
      <w:b/>
      <w:bCs/>
      <w:sz w:val="40"/>
      <w:szCs w:val="40"/>
    </w:rPr>
  </w:style>
  <w:style w:type="paragraph" w:customStyle="1" w:styleId="N-line3">
    <w:name w:val="N-line3"/>
    <w:basedOn w:val="Normal"/>
    <w:next w:val="Normal"/>
    <w:rsid w:val="004D5245"/>
    <w:pPr>
      <w:pBdr>
        <w:bottom w:val="single" w:sz="12" w:space="1" w:color="auto"/>
      </w:pBdr>
      <w:spacing w:after="200" w:line="276" w:lineRule="auto"/>
      <w:jc w:val="both"/>
    </w:pPr>
    <w:rPr>
      <w:rFonts w:ascii="Calibri" w:hAnsi="Calibri" w:cs="Arial"/>
      <w:sz w:val="22"/>
      <w:szCs w:val="24"/>
    </w:rPr>
  </w:style>
  <w:style w:type="paragraph" w:customStyle="1" w:styleId="madeunder">
    <w:name w:val="made under"/>
    <w:basedOn w:val="Normal"/>
    <w:rsid w:val="004D5245"/>
    <w:pPr>
      <w:spacing w:before="180" w:after="60" w:line="276" w:lineRule="auto"/>
      <w:jc w:val="both"/>
    </w:pPr>
    <w:rPr>
      <w:rFonts w:ascii="Calibri" w:hAnsi="Calibri" w:cs="Arial"/>
      <w:sz w:val="22"/>
      <w:szCs w:val="24"/>
    </w:rPr>
  </w:style>
  <w:style w:type="paragraph" w:customStyle="1" w:styleId="CoverActName">
    <w:name w:val="CoverActName"/>
    <w:basedOn w:val="Normal"/>
    <w:rsid w:val="004D5245"/>
    <w:pPr>
      <w:tabs>
        <w:tab w:val="left" w:pos="2600"/>
      </w:tabs>
      <w:spacing w:before="200" w:after="60" w:line="276" w:lineRule="auto"/>
      <w:jc w:val="both"/>
    </w:pPr>
    <w:rPr>
      <w:rFonts w:ascii="Calibri" w:hAnsi="Calibri" w:cs="Arial"/>
      <w:b/>
      <w:bCs/>
      <w:sz w:val="22"/>
      <w:szCs w:val="24"/>
    </w:rPr>
  </w:style>
  <w:style w:type="paragraph" w:styleId="BalloonText">
    <w:name w:val="Balloon Text"/>
    <w:basedOn w:val="Normal"/>
    <w:link w:val="BalloonTextChar"/>
    <w:uiPriority w:val="99"/>
    <w:semiHidden/>
    <w:unhideWhenUsed/>
    <w:rsid w:val="002637D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637D4"/>
    <w:rPr>
      <w:rFonts w:ascii="Tahoma" w:hAnsi="Tahoma" w:cs="Tahoma"/>
      <w:sz w:val="16"/>
      <w:szCs w:val="16"/>
      <w:lang w:val="x-none" w:eastAsia="en-US"/>
    </w:rPr>
  </w:style>
  <w:style w:type="paragraph" w:styleId="Footer">
    <w:name w:val="footer"/>
    <w:basedOn w:val="Normal"/>
    <w:link w:val="FooterChar"/>
    <w:uiPriority w:val="99"/>
    <w:unhideWhenUsed/>
    <w:rsid w:val="0046575B"/>
    <w:pPr>
      <w:tabs>
        <w:tab w:val="center" w:pos="4513"/>
        <w:tab w:val="right" w:pos="9026"/>
      </w:tabs>
    </w:pPr>
  </w:style>
  <w:style w:type="character" w:customStyle="1" w:styleId="FooterChar">
    <w:name w:val="Footer Char"/>
    <w:basedOn w:val="DefaultParagraphFont"/>
    <w:link w:val="Footer"/>
    <w:uiPriority w:val="99"/>
    <w:locked/>
    <w:rsid w:val="0046575B"/>
    <w:rPr>
      <w:rFonts w:ascii="Arial" w:hAnsi="Arial" w:cs="Times New Roman"/>
      <w:sz w:val="24"/>
      <w:lang w:val="x-none" w:eastAsia="en-US"/>
    </w:rPr>
  </w:style>
  <w:style w:type="character" w:styleId="Hyperlink">
    <w:name w:val="Hyperlink"/>
    <w:basedOn w:val="DefaultParagraphFont"/>
    <w:uiPriority w:val="99"/>
    <w:rsid w:val="0046575B"/>
    <w:rPr>
      <w:rFonts w:cs="Times New Roman"/>
      <w:color w:val="0000FF"/>
      <w:u w:val="single"/>
    </w:rPr>
  </w:style>
  <w:style w:type="paragraph" w:styleId="TOC1">
    <w:name w:val="toc 1"/>
    <w:basedOn w:val="Normal"/>
    <w:next w:val="Normal"/>
    <w:autoRedefine/>
    <w:uiPriority w:val="39"/>
    <w:rsid w:val="0046575B"/>
    <w:pPr>
      <w:tabs>
        <w:tab w:val="left" w:pos="709"/>
        <w:tab w:val="right" w:leader="dot" w:pos="8460"/>
      </w:tabs>
      <w:spacing w:before="120"/>
    </w:pPr>
    <w:rPr>
      <w:rFonts w:ascii="Arial Bold" w:hAnsi="Arial Bold" w:cs="Arial"/>
      <w:b/>
      <w:bCs/>
      <w:noProof/>
      <w:sz w:val="22"/>
      <w:lang w:eastAsia="en-AU"/>
    </w:rPr>
  </w:style>
  <w:style w:type="paragraph" w:styleId="TOC2">
    <w:name w:val="toc 2"/>
    <w:basedOn w:val="Normal"/>
    <w:next w:val="Normal"/>
    <w:uiPriority w:val="39"/>
    <w:rsid w:val="0046575B"/>
    <w:pPr>
      <w:tabs>
        <w:tab w:val="left" w:pos="1418"/>
        <w:tab w:val="right" w:leader="dot" w:pos="8460"/>
      </w:tabs>
      <w:spacing w:before="180"/>
      <w:ind w:left="709"/>
    </w:pPr>
    <w:rPr>
      <w:rFonts w:cs="Arial"/>
      <w:noProof/>
      <w:sz w:val="22"/>
      <w:szCs w:val="24"/>
      <w:lang w:eastAsia="en-AU"/>
    </w:rPr>
  </w:style>
  <w:style w:type="paragraph" w:styleId="BlockText">
    <w:name w:val="Block Text"/>
    <w:basedOn w:val="Normal"/>
    <w:uiPriority w:val="99"/>
    <w:rsid w:val="0046575B"/>
    <w:pPr>
      <w:spacing w:after="120"/>
      <w:ind w:left="1440" w:right="1440"/>
    </w:pPr>
  </w:style>
  <w:style w:type="paragraph" w:styleId="BodyText">
    <w:name w:val="Body Text"/>
    <w:basedOn w:val="Normal"/>
    <w:link w:val="BodyTextChar"/>
    <w:uiPriority w:val="99"/>
    <w:qFormat/>
    <w:rsid w:val="0046575B"/>
    <w:pPr>
      <w:keepLines/>
      <w:spacing w:after="120" w:line="288" w:lineRule="auto"/>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character" w:customStyle="1" w:styleId="BodyTextChar">
    <w:name w:val="Body Text Char"/>
    <w:basedOn w:val="DefaultParagraphFont"/>
    <w:link w:val="BodyText"/>
    <w:uiPriority w:val="99"/>
    <w:semiHidden/>
    <w:locked/>
    <w:rsid w:val="0046575B"/>
    <w:rPr>
      <w:rFonts w:ascii="Arial" w:hAnsi="Arial" w:cs="Times New Roman"/>
      <w:sz w:val="24"/>
      <w:lang w:val="x-none" w:eastAsia="en-US"/>
    </w:rPr>
  </w:style>
  <w:style w:type="paragraph" w:customStyle="1" w:styleId="hidden">
    <w:name w:val="hidden"/>
    <w:basedOn w:val="Normal"/>
    <w:next w:val="Normal"/>
    <w:rsid w:val="0046575B"/>
    <w:pPr>
      <w:numPr>
        <w:numId w:val="1"/>
      </w:numPr>
    </w:pPr>
    <w:rPr>
      <w:rFonts w:cs="Arial"/>
      <w:vanish/>
      <w:color w:val="FF0000"/>
    </w:rPr>
  </w:style>
  <w:style w:type="paragraph" w:customStyle="1" w:styleId="Head1">
    <w:name w:val="Head 1"/>
    <w:basedOn w:val="Normal"/>
    <w:next w:val="BodyText"/>
    <w:rsid w:val="0046575B"/>
    <w:pPr>
      <w:tabs>
        <w:tab w:val="num" w:pos="360"/>
        <w:tab w:val="num" w:pos="851"/>
      </w:tabs>
      <w:spacing w:after="240"/>
      <w:ind w:left="851" w:hanging="851"/>
    </w:pPr>
    <w:rPr>
      <w:b/>
      <w:sz w:val="32"/>
    </w:rPr>
  </w:style>
  <w:style w:type="paragraph" w:customStyle="1" w:styleId="Head2">
    <w:name w:val="Head 2"/>
    <w:basedOn w:val="Normal"/>
    <w:next w:val="BodyText"/>
    <w:rsid w:val="0046575B"/>
    <w:pPr>
      <w:numPr>
        <w:ilvl w:val="1"/>
        <w:numId w:val="1"/>
      </w:numPr>
      <w:spacing w:after="240"/>
    </w:pPr>
    <w:rPr>
      <w:b/>
      <w:sz w:val="28"/>
    </w:rPr>
  </w:style>
  <w:style w:type="paragraph" w:customStyle="1" w:styleId="Head3">
    <w:name w:val="Head 3"/>
    <w:basedOn w:val="Normal"/>
    <w:next w:val="BodyText"/>
    <w:rsid w:val="0046575B"/>
    <w:pPr>
      <w:numPr>
        <w:ilvl w:val="2"/>
        <w:numId w:val="1"/>
      </w:numPr>
      <w:spacing w:after="240"/>
    </w:pPr>
    <w:rPr>
      <w:b/>
    </w:rPr>
  </w:style>
  <w:style w:type="paragraph" w:customStyle="1" w:styleId="TAeditorialitemgeneralheading">
    <w:name w:val="TA editorial item general heading"/>
    <w:basedOn w:val="Normal"/>
    <w:rsid w:val="0046575B"/>
    <w:pPr>
      <w:numPr>
        <w:numId w:val="2"/>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subheadinglocationinterritoryplan">
    <w:name w:val="TA sub heading location in territory plan"/>
    <w:basedOn w:val="Heading4"/>
    <w:rsid w:val="0046575B"/>
    <w:pPr>
      <w:keepNext w:val="0"/>
      <w:spacing w:after="240"/>
    </w:pPr>
    <w:rPr>
      <w:rFonts w:ascii="Arial" w:hAnsi="Arial"/>
      <w:b w:val="0"/>
      <w:bCs w:val="0"/>
      <w:sz w:val="32"/>
      <w:szCs w:val="20"/>
      <w:lang w:eastAsia="en-AU"/>
    </w:rPr>
  </w:style>
  <w:style w:type="paragraph" w:customStyle="1" w:styleId="CodeItem">
    <w:name w:val="CodeItem"/>
    <w:basedOn w:val="Normal"/>
    <w:link w:val="CodeItemChar"/>
    <w:qFormat/>
    <w:rsid w:val="0046575B"/>
    <w:pPr>
      <w:numPr>
        <w:ilvl w:val="1"/>
        <w:numId w:val="4"/>
      </w:numPr>
      <w:spacing w:before="60" w:after="60"/>
    </w:pPr>
    <w:rPr>
      <w:rFonts w:cs="Arial"/>
      <w:b/>
      <w:bCs/>
      <w:sz w:val="20"/>
      <w:lang w:eastAsia="en-AU"/>
    </w:rPr>
  </w:style>
  <w:style w:type="paragraph" w:styleId="TOC3">
    <w:name w:val="toc 3"/>
    <w:basedOn w:val="Normal"/>
    <w:next w:val="Normal"/>
    <w:autoRedefine/>
    <w:uiPriority w:val="39"/>
    <w:rsid w:val="0046575B"/>
    <w:pPr>
      <w:keepNext/>
      <w:tabs>
        <w:tab w:val="left" w:pos="1560"/>
        <w:tab w:val="right" w:leader="dot" w:pos="8460"/>
      </w:tabs>
      <w:spacing w:before="60"/>
      <w:ind w:left="1560" w:hanging="1276"/>
    </w:pPr>
    <w:rPr>
      <w:rFonts w:ascii="Arial Bold" w:hAnsi="Arial Bold" w:cs="Arial"/>
      <w:bCs/>
      <w:noProof/>
      <w:sz w:val="22"/>
      <w:lang w:eastAsia="en-AU"/>
    </w:rPr>
  </w:style>
  <w:style w:type="paragraph" w:customStyle="1" w:styleId="StyleBodyText26ptBoldCenteredLeft1cmRight1cm">
    <w:name w:val="Style Body Text + 26 pt Bold Centered Left:  1 cm Right:  1 cm..."/>
    <w:basedOn w:val="BodyText"/>
    <w:rsid w:val="0046575B"/>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elementHeading">
    <w:name w:val="elementHeading"/>
    <w:basedOn w:val="Normal"/>
    <w:rsid w:val="0046575B"/>
    <w:pPr>
      <w:numPr>
        <w:numId w:val="4"/>
      </w:numPr>
      <w:tabs>
        <w:tab w:val="left" w:pos="1418"/>
      </w:tabs>
      <w:spacing w:before="120" w:line="288" w:lineRule="auto"/>
    </w:pPr>
    <w:rPr>
      <w:rFonts w:cs="Arial"/>
      <w:b/>
      <w:bCs/>
      <w:lang w:eastAsia="en-AU"/>
    </w:rPr>
  </w:style>
  <w:style w:type="paragraph" w:customStyle="1" w:styleId="StylebodyTextItalicCentered">
    <w:name w:val="Style bodyText + Italic Centered"/>
    <w:basedOn w:val="Normal"/>
    <w:rsid w:val="0046575B"/>
    <w:pPr>
      <w:spacing w:before="120" w:line="288" w:lineRule="auto"/>
      <w:jc w:val="center"/>
    </w:pPr>
    <w:rPr>
      <w:i/>
      <w:iCs/>
    </w:rPr>
  </w:style>
  <w:style w:type="paragraph" w:customStyle="1" w:styleId="Figuretitle">
    <w:name w:val="Figure_title"/>
    <w:basedOn w:val="Normal"/>
    <w:qFormat/>
    <w:rsid w:val="0046575B"/>
    <w:rPr>
      <w:b/>
      <w:sz w:val="20"/>
      <w:lang w:eastAsia="en-AU"/>
    </w:rPr>
  </w:style>
  <w:style w:type="paragraph" w:customStyle="1" w:styleId="CritList">
    <w:name w:val="CritList"/>
    <w:basedOn w:val="Normal"/>
    <w:link w:val="CritListChar"/>
    <w:qFormat/>
    <w:rsid w:val="0046575B"/>
    <w:pPr>
      <w:numPr>
        <w:numId w:val="6"/>
      </w:numPr>
      <w:spacing w:before="60" w:after="60" w:line="288" w:lineRule="auto"/>
    </w:pPr>
    <w:rPr>
      <w:rFonts w:cs="Arial"/>
      <w:sz w:val="20"/>
      <w:lang w:eastAsia="en-AU"/>
    </w:rPr>
  </w:style>
  <w:style w:type="paragraph" w:customStyle="1" w:styleId="RuleList">
    <w:name w:val="RuleList"/>
    <w:basedOn w:val="Normal"/>
    <w:link w:val="RuleListChar"/>
    <w:qFormat/>
    <w:rsid w:val="0046575B"/>
    <w:pPr>
      <w:numPr>
        <w:numId w:val="3"/>
      </w:numPr>
      <w:spacing w:before="60" w:after="60" w:line="288" w:lineRule="auto"/>
      <w:ind w:left="34"/>
    </w:pPr>
    <w:rPr>
      <w:rFonts w:cs="Arial"/>
      <w:sz w:val="20"/>
      <w:lang w:eastAsia="en-AU"/>
    </w:rPr>
  </w:style>
  <w:style w:type="paragraph" w:customStyle="1" w:styleId="codeHeading">
    <w:name w:val="codeHeading"/>
    <w:basedOn w:val="Normal"/>
    <w:rsid w:val="0046575B"/>
    <w:pPr>
      <w:spacing w:before="60" w:after="60"/>
    </w:pPr>
    <w:rPr>
      <w:rFonts w:cs="Arial"/>
      <w:b/>
      <w:bCs/>
      <w:sz w:val="22"/>
    </w:rPr>
  </w:style>
  <w:style w:type="character" w:customStyle="1" w:styleId="RuleListChar">
    <w:name w:val="RuleList Char"/>
    <w:basedOn w:val="DefaultParagraphFont"/>
    <w:link w:val="RuleList"/>
    <w:locked/>
    <w:rsid w:val="0046575B"/>
    <w:rPr>
      <w:rFonts w:ascii="Arial" w:hAnsi="Arial" w:cs="Arial"/>
    </w:rPr>
  </w:style>
  <w:style w:type="paragraph" w:customStyle="1" w:styleId="partsubheading0">
    <w:name w:val="partsubheading"/>
    <w:basedOn w:val="Normal"/>
    <w:next w:val="BodyText"/>
    <w:qFormat/>
    <w:rsid w:val="0046575B"/>
    <w:pPr>
      <w:shd w:val="clear" w:color="auto" w:fill="000000"/>
      <w:tabs>
        <w:tab w:val="left" w:pos="1134"/>
        <w:tab w:val="left" w:pos="1287"/>
        <w:tab w:val="left" w:pos="1701"/>
      </w:tabs>
      <w:spacing w:before="60" w:after="120" w:line="276" w:lineRule="auto"/>
    </w:pPr>
    <w:rPr>
      <w:rFonts w:cs="Arial"/>
      <w:b/>
      <w:bCs/>
      <w:color w:val="FFFFFF"/>
      <w:sz w:val="32"/>
      <w:lang w:eastAsia="en-AU"/>
    </w:rPr>
  </w:style>
  <w:style w:type="paragraph" w:customStyle="1" w:styleId="ContentsTitle">
    <w:name w:val="ContentsTitle"/>
    <w:basedOn w:val="Heading2"/>
    <w:next w:val="BodyText"/>
    <w:rsid w:val="0046575B"/>
    <w:pPr>
      <w:spacing w:before="120" w:after="120"/>
    </w:pPr>
    <w:rPr>
      <w:rFonts w:ascii="Arial" w:hAnsi="Arial" w:cs="Arial"/>
      <w:i w:val="0"/>
      <w:iCs w:val="0"/>
      <w:szCs w:val="20"/>
    </w:rPr>
  </w:style>
  <w:style w:type="paragraph" w:styleId="TableofFigures">
    <w:name w:val="table of figures"/>
    <w:basedOn w:val="TOC1"/>
    <w:next w:val="Normal"/>
    <w:uiPriority w:val="99"/>
    <w:unhideWhenUsed/>
    <w:rsid w:val="0046575B"/>
    <w:pPr>
      <w:tabs>
        <w:tab w:val="left" w:pos="1134"/>
        <w:tab w:val="left" w:pos="1276"/>
      </w:tabs>
      <w:ind w:left="567" w:hanging="567"/>
    </w:pPr>
    <w:rPr>
      <w:bCs w:val="0"/>
    </w:rPr>
  </w:style>
  <w:style w:type="paragraph" w:styleId="TOC4">
    <w:name w:val="toc 4"/>
    <w:basedOn w:val="Normal"/>
    <w:next w:val="Normal"/>
    <w:autoRedefine/>
    <w:uiPriority w:val="39"/>
    <w:rsid w:val="0046575B"/>
    <w:pPr>
      <w:tabs>
        <w:tab w:val="right" w:leader="dot" w:pos="8460"/>
      </w:tabs>
      <w:ind w:left="2127" w:hanging="567"/>
    </w:pPr>
    <w:rPr>
      <w:rFonts w:cs="Arial"/>
      <w:noProof/>
      <w:sz w:val="22"/>
      <w:lang w:val="en-US" w:eastAsia="en-AU"/>
    </w:rPr>
  </w:style>
  <w:style w:type="paragraph" w:customStyle="1" w:styleId="partHeading">
    <w:name w:val="partHeading"/>
    <w:basedOn w:val="BodyText"/>
    <w:next w:val="Normal"/>
    <w:qFormat/>
    <w:rsid w:val="0046575B"/>
    <w:pPr>
      <w:keepLines w:val="0"/>
      <w:numPr>
        <w:numId w:val="5"/>
      </w:numPr>
      <w:shd w:val="clear" w:color="auto" w:fill="000000"/>
      <w:tabs>
        <w:tab w:val="left" w:pos="1134"/>
        <w:tab w:val="left" w:pos="1287"/>
        <w:tab w:val="left" w:pos="1701"/>
      </w:tabs>
      <w:spacing w:before="60" w:line="276" w:lineRule="auto"/>
    </w:pPr>
    <w:rPr>
      <w:b/>
      <w:bCs/>
      <w:color w:val="FFFFFF"/>
      <w:sz w:val="32"/>
      <w:lang w:eastAsia="en-AU"/>
    </w:rPr>
  </w:style>
  <w:style w:type="paragraph" w:customStyle="1" w:styleId="bodySubheading">
    <w:name w:val="bodySubheading"/>
    <w:basedOn w:val="Normal"/>
    <w:rsid w:val="0046575B"/>
    <w:pPr>
      <w:keepNext/>
      <w:spacing w:before="240" w:line="288" w:lineRule="auto"/>
    </w:pPr>
    <w:rPr>
      <w:rFonts w:cs="Arial"/>
      <w:b/>
      <w:bCs/>
      <w:sz w:val="22"/>
    </w:rPr>
  </w:style>
  <w:style w:type="paragraph" w:customStyle="1" w:styleId="bodyText0">
    <w:name w:val="bodyText"/>
    <w:basedOn w:val="Normal"/>
    <w:link w:val="bodyTextChar0"/>
    <w:rsid w:val="0046575B"/>
    <w:pPr>
      <w:spacing w:before="120" w:line="288" w:lineRule="auto"/>
    </w:pPr>
    <w:rPr>
      <w:rFonts w:cs="Arial"/>
      <w:sz w:val="20"/>
    </w:rPr>
  </w:style>
  <w:style w:type="character" w:customStyle="1" w:styleId="bodyTextChar0">
    <w:name w:val="bodyText Char"/>
    <w:basedOn w:val="DefaultParagraphFont"/>
    <w:link w:val="bodyText0"/>
    <w:locked/>
    <w:rsid w:val="0046575B"/>
    <w:rPr>
      <w:rFonts w:ascii="Arial" w:hAnsi="Arial" w:cs="Arial"/>
      <w:lang w:val="x-none" w:eastAsia="en-US"/>
    </w:rPr>
  </w:style>
  <w:style w:type="paragraph" w:customStyle="1" w:styleId="partsubHeading">
    <w:name w:val="partsubHeading"/>
    <w:basedOn w:val="partHeading"/>
    <w:next w:val="Normal"/>
    <w:rsid w:val="0046575B"/>
    <w:pPr>
      <w:keepNext/>
      <w:numPr>
        <w:ilvl w:val="1"/>
      </w:numPr>
      <w:shd w:val="clear" w:color="auto" w:fill="auto"/>
      <w:tabs>
        <w:tab w:val="clear" w:pos="1134"/>
      </w:tabs>
    </w:pPr>
    <w:rPr>
      <w:color w:val="auto"/>
      <w:sz w:val="28"/>
      <w:szCs w:val="28"/>
    </w:rPr>
  </w:style>
  <w:style w:type="paragraph" w:customStyle="1" w:styleId="Status">
    <w:name w:val="Status"/>
    <w:basedOn w:val="Normal"/>
    <w:rsid w:val="0046575B"/>
    <w:pPr>
      <w:spacing w:before="280"/>
      <w:jc w:val="center"/>
    </w:pPr>
    <w:rPr>
      <w:sz w:val="14"/>
    </w:rPr>
  </w:style>
  <w:style w:type="character" w:styleId="PageNumber">
    <w:name w:val="page number"/>
    <w:basedOn w:val="DefaultParagraphFont"/>
    <w:uiPriority w:val="99"/>
    <w:rsid w:val="0046575B"/>
    <w:rPr>
      <w:rFonts w:cs="Times New Roman"/>
    </w:rPr>
  </w:style>
  <w:style w:type="paragraph" w:customStyle="1" w:styleId="FooterInfoCentre">
    <w:name w:val="FooterInfoCentre"/>
    <w:basedOn w:val="Normal"/>
    <w:rsid w:val="0046575B"/>
    <w:pPr>
      <w:tabs>
        <w:tab w:val="right" w:pos="7707"/>
      </w:tabs>
      <w:jc w:val="center"/>
    </w:pPr>
    <w:rPr>
      <w:sz w:val="18"/>
    </w:rPr>
  </w:style>
  <w:style w:type="character" w:customStyle="1" w:styleId="CritListChar">
    <w:name w:val="CritList Char"/>
    <w:basedOn w:val="DefaultParagraphFont"/>
    <w:link w:val="CritList"/>
    <w:locked/>
    <w:rsid w:val="0046575B"/>
    <w:rPr>
      <w:rFonts w:ascii="Arial" w:hAnsi="Arial" w:cs="Arial"/>
    </w:rPr>
  </w:style>
  <w:style w:type="character" w:customStyle="1" w:styleId="CodeItemChar">
    <w:name w:val="CodeItem Char"/>
    <w:basedOn w:val="DefaultParagraphFont"/>
    <w:link w:val="CodeItem"/>
    <w:locked/>
    <w:rsid w:val="0046575B"/>
    <w:rPr>
      <w:rFonts w:ascii="Arial" w:hAnsi="Arial" w:cs="Arial"/>
      <w:b/>
      <w:bCs/>
    </w:rPr>
  </w:style>
  <w:style w:type="character" w:styleId="Strong">
    <w:name w:val="Strong"/>
    <w:basedOn w:val="DefaultParagraphFont"/>
    <w:uiPriority w:val="22"/>
    <w:rsid w:val="0046575B"/>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footer" Target="footer9.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3.xml"/><Relationship Id="rId42" Type="http://schemas.openxmlformats.org/officeDocument/2006/relationships/footer" Target="foot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5.jpeg"/><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footer" Target="footer15.xml"/><Relationship Id="rId40"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footer" Target="footer1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2445DB-F035-4E20-BA5E-347ED70C7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2240</Words>
  <Characters>12248</Characters>
  <Application>Microsoft Office Word</Application>
  <DocSecurity>0</DocSecurity>
  <Lines>401</Lines>
  <Paragraphs>166</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14430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2013-03-05T02:59:00Z</cp:lastPrinted>
  <dcterms:created xsi:type="dcterms:W3CDTF">2018-09-12T23:21:00Z</dcterms:created>
  <dcterms:modified xsi:type="dcterms:W3CDTF">2018-09-12T23:22:00Z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A7953303</vt:lpwstr>
  </property>
  <property fmtid="{D5CDD505-2E9C-101B-9397-08002B2CF9AE}" pid="3" name="Objective-Title">
    <vt:lpwstr>V315 s76 Approval NI ONLY</vt:lpwstr>
  </property>
  <property fmtid="{D5CDD505-2E9C-101B-9397-08002B2CF9AE}" pid="4" name="Objective-Comment">
    <vt:lpwstr> </vt:lpwstr>
  </property>
  <property fmtid="{D5CDD505-2E9C-101B-9397-08002B2CF9AE}" pid="5" name="Objective-CreationStamp">
    <vt:filetime>2013-01-22T14:00:00Z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2013-03-04T14:00:00Z</vt:filetime>
  </property>
  <property fmtid="{D5CDD505-2E9C-101B-9397-08002B2CF9AE}" pid="9" name="Objective-ModificationStamp">
    <vt:filetime>2013-03-04T14:00:00Z</vt:filetime>
  </property>
  <property fmtid="{D5CDD505-2E9C-101B-9397-08002B2CF9AE}" pid="10" name="Objective-Owner">
    <vt:lpwstr>Janine Ridsdale</vt:lpwstr>
  </property>
  <property fmtid="{D5CDD505-2E9C-101B-9397-08002B2CF9AE}" pid="11" name="Objective-Path">
    <vt:lpwstr>Whole of ACT Government:ESDD:DIVISION - Planning Delivery:BRANCH - Territory Plan Review and Implementation:TERRITORY PLAN VARIATION UNIT - New ((Active 20091126):01 Territory Plan Management (Variations, Planning Reports and Proposals):1 Variations (Full</vt:lpwstr>
  </property>
  <property fmtid="{D5CDD505-2E9C-101B-9397-08002B2CF9AE}" pid="12" name="Objective-Parent">
    <vt:lpwstr>35 Approval s76 Notifiable Instrument, Minute to Executive and Canberra Times advertisement</vt:lpwstr>
  </property>
  <property fmtid="{D5CDD505-2E9C-101B-9397-08002B2CF9AE}" pid="13" name="Objective-State">
    <vt:lpwstr>Published</vt:lpwstr>
  </property>
  <property fmtid="{D5CDD505-2E9C-101B-9397-08002B2CF9AE}" pid="14" name="Objective-Version">
    <vt:lpwstr>7.0</vt:lpwstr>
  </property>
  <property fmtid="{D5CDD505-2E9C-101B-9397-08002B2CF9AE}" pid="15" name="Objective-VersionNumber">
    <vt:i4>7</vt:i4>
  </property>
  <property fmtid="{D5CDD505-2E9C-101B-9397-08002B2CF9AE}" pid="16" name="Objective-VersionComment">
    <vt:lpwstr> </vt:lpwstr>
  </property>
  <property fmtid="{D5CDD505-2E9C-101B-9397-08002B2CF9AE}" pid="17" name="Objective-FileNumber">
    <vt:lpwstr>1-2012/07177</vt:lpwstr>
  </property>
  <property fmtid="{D5CDD505-2E9C-101B-9397-08002B2CF9AE}" pid="18" name="Objective-Classification">
    <vt:lpwstr>Not classified</vt:lpwstr>
  </property>
  <property fmtid="{D5CDD505-2E9C-101B-9397-08002B2CF9AE}" pid="19" name="Objective-Caveats">
    <vt:lpwstr> </vt:lpwstr>
  </property>
  <property fmtid="{D5CDD505-2E9C-101B-9397-08002B2CF9AE}" pid="20" name="Objective-Owner Agency [system]">
    <vt:lpwstr>ESDD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vt:lpwstr>
  </property>
  <property fmtid="{D5CDD505-2E9C-101B-9397-08002B2CF9AE}" pid="25" name="Objective-Add Place [system]">
    <vt:lpwstr> </vt:lpwstr>
  </property>
  <property fmtid="{D5CDD505-2E9C-101B-9397-08002B2CF9AE}" pid="26" name="Objective-Places [system]">
    <vt:lpwstr> </vt:lpwstr>
  </property>
  <property fmtid="{D5CDD505-2E9C-101B-9397-08002B2CF9AE}" pid="27" name="Objective-Transaction Reference [system]">
    <vt:lpwstr> </vt:lpwstr>
  </property>
  <property fmtid="{D5CDD505-2E9C-101B-9397-08002B2CF9AE}" pid="28" name="Objective-Document Created By [system]">
    <vt:lpwstr> </vt:lpwstr>
  </property>
  <property fmtid="{D5CDD505-2E9C-101B-9397-08002B2CF9AE}" pid="29" name="Objective-Document Created On [system]">
    <vt:lpwstr> </vt:lpwstr>
  </property>
  <property fmtid="{D5CDD505-2E9C-101B-9397-08002B2CF9AE}" pid="30" name="Objective-Covers Period From [system]">
    <vt:lpwstr> </vt:lpwstr>
  </property>
  <property fmtid="{D5CDD505-2E9C-101B-9397-08002B2CF9AE}" pid="31" name="Objective-Covers Period To [system]">
    <vt:lpwstr> </vt:lpwstr>
  </property>
</Properties>
</file>