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E1" w:rsidRDefault="00A60AE1" w:rsidP="00A60AE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A60AE1" w:rsidRPr="0059678C" w:rsidRDefault="00A60AE1" w:rsidP="00A60AE1">
      <w:pPr>
        <w:pStyle w:val="Heading1"/>
      </w:pPr>
      <w:r>
        <w:t xml:space="preserve">Nature Conservation </w:t>
      </w:r>
      <w:r w:rsidRPr="0059678C">
        <w:t>(</w:t>
      </w:r>
      <w:r w:rsidR="00BB07EC" w:rsidRPr="00F873F9">
        <w:rPr>
          <w:iCs/>
        </w:rPr>
        <w:t>Swamp Creek Nature Reserve</w:t>
      </w:r>
      <w:r w:rsidR="000F275F">
        <w:rPr>
          <w:iCs/>
        </w:rPr>
        <w:t xml:space="preserve"> Closure</w:t>
      </w:r>
      <w:r>
        <w:t>)</w:t>
      </w:r>
      <w:r w:rsidRPr="0059678C">
        <w:t xml:space="preserve"> </w:t>
      </w:r>
      <w:r>
        <w:t>Declaration 2016</w:t>
      </w:r>
    </w:p>
    <w:p w:rsidR="00A60AE1" w:rsidRPr="0059678C" w:rsidRDefault="00A60AE1" w:rsidP="00A60AE1">
      <w:pPr>
        <w:pStyle w:val="Heading2"/>
      </w:pPr>
      <w:r w:rsidRPr="0059678C">
        <w:t xml:space="preserve">Notifiable </w:t>
      </w:r>
      <w:r>
        <w:t>I</w:t>
      </w:r>
      <w:r w:rsidRPr="0059678C">
        <w:t>nstrument NI</w:t>
      </w:r>
      <w:r>
        <w:t>2016</w:t>
      </w:r>
      <w:r w:rsidRPr="0059678C">
        <w:t>–</w:t>
      </w:r>
      <w:r w:rsidR="00E22DB8">
        <w:t>701</w:t>
      </w:r>
    </w:p>
    <w:p w:rsidR="00A60AE1" w:rsidRDefault="00A60AE1" w:rsidP="00A60AE1">
      <w:pPr>
        <w:pStyle w:val="madeunder"/>
        <w:spacing w:before="240" w:after="120"/>
      </w:pPr>
      <w:r>
        <w:t>made under the</w:t>
      </w:r>
    </w:p>
    <w:p w:rsidR="00A60AE1" w:rsidRDefault="00A60AE1" w:rsidP="00A60AE1">
      <w:pPr>
        <w:pStyle w:val="CoverActName"/>
      </w:pPr>
      <w:r w:rsidRPr="00A9036A">
        <w:rPr>
          <w:rFonts w:cs="Arial"/>
          <w:sz w:val="20"/>
        </w:rPr>
        <w:t xml:space="preserve">Nature Conservation Act 2014, </w:t>
      </w:r>
      <w:r>
        <w:rPr>
          <w:rFonts w:cs="Arial"/>
          <w:sz w:val="20"/>
        </w:rPr>
        <w:t>s259</w:t>
      </w:r>
      <w:r w:rsidRPr="00A9036A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Conservator may close reserve</w:t>
      </w:r>
      <w:r w:rsidRPr="00A9036A">
        <w:rPr>
          <w:rFonts w:cs="Arial"/>
          <w:sz w:val="20"/>
        </w:rPr>
        <w:t>)</w:t>
      </w:r>
    </w:p>
    <w:p w:rsidR="00A60AE1" w:rsidRDefault="00A60AE1" w:rsidP="00A60AE1">
      <w:pPr>
        <w:pStyle w:val="N-line3"/>
        <w:pBdr>
          <w:bottom w:val="none" w:sz="0" w:space="0" w:color="auto"/>
        </w:pBdr>
      </w:pPr>
    </w:p>
    <w:p w:rsidR="00A60AE1" w:rsidRDefault="00A60AE1" w:rsidP="00A60AE1">
      <w:pPr>
        <w:pStyle w:val="N-line3"/>
        <w:pBdr>
          <w:top w:val="single" w:sz="12" w:space="1" w:color="auto"/>
          <w:bottom w:val="none" w:sz="0" w:space="0" w:color="auto"/>
        </w:pBdr>
      </w:pPr>
    </w:p>
    <w:p w:rsidR="00A60AE1" w:rsidRPr="0059678C" w:rsidRDefault="00A60AE1" w:rsidP="00A60AE1">
      <w:pPr>
        <w:pStyle w:val="Heading3"/>
      </w:pPr>
      <w:r w:rsidRPr="0059678C">
        <w:t>1</w:t>
      </w:r>
      <w:r w:rsidRPr="0059678C">
        <w:tab/>
        <w:t>Name of instrument</w:t>
      </w:r>
    </w:p>
    <w:p w:rsidR="00A60AE1" w:rsidRDefault="00A60AE1" w:rsidP="00A60AE1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>Nature Conservation (</w:t>
      </w:r>
      <w:r w:rsidR="000F275F">
        <w:rPr>
          <w:i/>
          <w:iCs/>
        </w:rPr>
        <w:t>Swamp Creek Nature</w:t>
      </w:r>
      <w:r w:rsidRPr="005452F1">
        <w:rPr>
          <w:i/>
          <w:iCs/>
        </w:rPr>
        <w:t xml:space="preserve"> Reserve</w:t>
      </w:r>
      <w:r>
        <w:rPr>
          <w:i/>
          <w:iCs/>
        </w:rPr>
        <w:t xml:space="preserve"> Closure) Declaration 2016</w:t>
      </w:r>
      <w:r w:rsidRPr="00360716">
        <w:rPr>
          <w:bCs/>
          <w:iCs/>
        </w:rPr>
        <w:t>.</w:t>
      </w:r>
    </w:p>
    <w:bookmarkEnd w:id="0"/>
    <w:p w:rsidR="00A60AE1" w:rsidRPr="0059678C" w:rsidRDefault="00A60AE1" w:rsidP="00A60AE1">
      <w:pPr>
        <w:pStyle w:val="Heading3"/>
      </w:pPr>
      <w:r w:rsidRPr="0059678C">
        <w:t>2</w:t>
      </w:r>
      <w:r w:rsidRPr="0059678C">
        <w:tab/>
        <w:t xml:space="preserve">Commencement </w:t>
      </w:r>
    </w:p>
    <w:p w:rsidR="00A60AE1" w:rsidRDefault="00A60AE1" w:rsidP="00A60AE1">
      <w:pPr>
        <w:spacing w:before="80" w:after="60"/>
        <w:ind w:left="720"/>
      </w:pPr>
      <w:r>
        <w:t xml:space="preserve">This instrument commences on the day after </w:t>
      </w:r>
      <w:r w:rsidR="00A55AB0">
        <w:t xml:space="preserve">its </w:t>
      </w:r>
      <w:r>
        <w:t>notification</w:t>
      </w:r>
      <w:r w:rsidR="00A55AB0">
        <w:t xml:space="preserve"> day</w:t>
      </w:r>
      <w:r>
        <w:t xml:space="preserve">.  </w:t>
      </w:r>
    </w:p>
    <w:p w:rsidR="00A60AE1" w:rsidRPr="00ED2370" w:rsidRDefault="00A60AE1" w:rsidP="00A60AE1">
      <w:pPr>
        <w:pStyle w:val="Heading3"/>
      </w:pPr>
      <w:r w:rsidRPr="00ED2370">
        <w:t>3</w:t>
      </w:r>
      <w:r w:rsidRPr="00ED2370">
        <w:tab/>
        <w:t>Application</w:t>
      </w:r>
    </w:p>
    <w:p w:rsidR="00A60AE1" w:rsidRPr="00ED2370" w:rsidRDefault="00A60AE1" w:rsidP="00A60AE1">
      <w:pPr>
        <w:ind w:left="720"/>
      </w:pPr>
      <w:r w:rsidRPr="00AB37A3">
        <w:t xml:space="preserve">This instrument applies to the area </w:t>
      </w:r>
      <w:r>
        <w:t xml:space="preserve">of rural lease </w:t>
      </w:r>
      <w:r w:rsidR="00A2302E">
        <w:t xml:space="preserve">shown as </w:t>
      </w:r>
      <w:r>
        <w:t xml:space="preserve">hatched </w:t>
      </w:r>
      <w:r w:rsidR="00826736">
        <w:t>and</w:t>
      </w:r>
      <w:r w:rsidR="00AD3525">
        <w:t xml:space="preserve"> ‘</w:t>
      </w:r>
      <w:r>
        <w:t>closed reserve declaration area</w:t>
      </w:r>
      <w:r w:rsidR="00AD3525">
        <w:t>’</w:t>
      </w:r>
      <w:r w:rsidR="00A2302E">
        <w:t xml:space="preserve"> on</w:t>
      </w:r>
      <w:r w:rsidRPr="00AB37A3">
        <w:t xml:space="preserve"> </w:t>
      </w:r>
      <w:r>
        <w:t xml:space="preserve">the map of </w:t>
      </w:r>
      <w:r w:rsidR="00AD3525">
        <w:t>Swamp Creek Nature Reserve</w:t>
      </w:r>
      <w:r>
        <w:rPr>
          <w:iCs/>
        </w:rPr>
        <w:t xml:space="preserve"> in the schedule</w:t>
      </w:r>
      <w:r w:rsidRPr="00ED2370">
        <w:t xml:space="preserve">. </w:t>
      </w:r>
      <w:r>
        <w:t>Areas not shown as hatched on the map in the schedule are excluded from the closed reserve declaration.</w:t>
      </w:r>
      <w:r w:rsidRPr="00ED2370">
        <w:t xml:space="preserve">  </w:t>
      </w:r>
    </w:p>
    <w:p w:rsidR="00A60AE1" w:rsidRPr="00ED2370" w:rsidRDefault="00A60AE1" w:rsidP="00A60AE1">
      <w:pPr>
        <w:pStyle w:val="Heading3"/>
      </w:pPr>
      <w:r w:rsidRPr="00ED2370">
        <w:t>4</w:t>
      </w:r>
      <w:r w:rsidRPr="00ED2370">
        <w:tab/>
        <w:t>Declaration</w:t>
      </w:r>
    </w:p>
    <w:p w:rsidR="00A60AE1" w:rsidRPr="00EB1807" w:rsidRDefault="00A60AE1" w:rsidP="00A60AE1">
      <w:pPr>
        <w:ind w:left="709"/>
        <w:rPr>
          <w:szCs w:val="24"/>
        </w:rPr>
      </w:pPr>
      <w:r w:rsidRPr="00EB1807">
        <w:rPr>
          <w:szCs w:val="24"/>
        </w:rPr>
        <w:t xml:space="preserve">I declare that access to </w:t>
      </w:r>
      <w:r>
        <w:rPr>
          <w:szCs w:val="24"/>
        </w:rPr>
        <w:t>the</w:t>
      </w:r>
      <w:r w:rsidRPr="00EB1807">
        <w:rPr>
          <w:szCs w:val="24"/>
        </w:rPr>
        <w:t xml:space="preserve"> rural lease </w:t>
      </w:r>
      <w:r>
        <w:rPr>
          <w:szCs w:val="24"/>
        </w:rPr>
        <w:t xml:space="preserve">shown as </w:t>
      </w:r>
      <w:r w:rsidR="00AD3525">
        <w:rPr>
          <w:szCs w:val="24"/>
        </w:rPr>
        <w:t>‘</w:t>
      </w:r>
      <w:r w:rsidR="00A2302E">
        <w:rPr>
          <w:szCs w:val="24"/>
        </w:rPr>
        <w:t>c</w:t>
      </w:r>
      <w:r>
        <w:rPr>
          <w:szCs w:val="24"/>
        </w:rPr>
        <w:t xml:space="preserve">losed </w:t>
      </w:r>
      <w:r w:rsidR="00A2302E">
        <w:rPr>
          <w:szCs w:val="24"/>
        </w:rPr>
        <w:t>r</w:t>
      </w:r>
      <w:r>
        <w:rPr>
          <w:szCs w:val="24"/>
        </w:rPr>
        <w:t xml:space="preserve">eserve </w:t>
      </w:r>
      <w:r w:rsidR="00A2302E">
        <w:rPr>
          <w:szCs w:val="24"/>
        </w:rPr>
        <w:t>d</w:t>
      </w:r>
      <w:r>
        <w:rPr>
          <w:szCs w:val="24"/>
        </w:rPr>
        <w:t xml:space="preserve">eclaration </w:t>
      </w:r>
      <w:r w:rsidR="00AD3525">
        <w:rPr>
          <w:szCs w:val="24"/>
        </w:rPr>
        <w:t>area’</w:t>
      </w:r>
      <w:r w:rsidR="00A2302E">
        <w:rPr>
          <w:szCs w:val="24"/>
        </w:rPr>
        <w:t xml:space="preserve"> in </w:t>
      </w:r>
      <w:r w:rsidRPr="00EB1807">
        <w:rPr>
          <w:szCs w:val="24"/>
        </w:rPr>
        <w:t xml:space="preserve">the </w:t>
      </w:r>
      <w:r>
        <w:rPr>
          <w:szCs w:val="24"/>
        </w:rPr>
        <w:t>schedule</w:t>
      </w:r>
      <w:r w:rsidRPr="00EB1807">
        <w:rPr>
          <w:szCs w:val="24"/>
        </w:rPr>
        <w:t xml:space="preserve"> is restricted to—</w:t>
      </w:r>
    </w:p>
    <w:p w:rsidR="00A60AE1" w:rsidRDefault="00A60AE1" w:rsidP="00A60AE1">
      <w:pPr>
        <w:pStyle w:val="ListParagraph"/>
        <w:numPr>
          <w:ilvl w:val="0"/>
          <w:numId w:val="1"/>
        </w:numPr>
        <w:ind w:left="1134"/>
        <w:rPr>
          <w:rFonts w:ascii="Times New Roman" w:hAnsi="Times New Roman"/>
          <w:sz w:val="24"/>
          <w:szCs w:val="24"/>
        </w:rPr>
      </w:pPr>
      <w:r w:rsidRPr="00EB1807">
        <w:rPr>
          <w:rFonts w:ascii="Times New Roman" w:hAnsi="Times New Roman"/>
          <w:sz w:val="24"/>
          <w:szCs w:val="24"/>
        </w:rPr>
        <w:t>the lessee of the rural lease; and</w:t>
      </w:r>
    </w:p>
    <w:p w:rsidR="00A60AE1" w:rsidRPr="00EB1807" w:rsidRDefault="00A60AE1" w:rsidP="00A60AE1">
      <w:pPr>
        <w:pStyle w:val="ListParagraph"/>
        <w:numPr>
          <w:ilvl w:val="0"/>
          <w:numId w:val="1"/>
        </w:numPr>
        <w:ind w:left="1134"/>
        <w:rPr>
          <w:rFonts w:ascii="Times New Roman" w:hAnsi="Times New Roman"/>
          <w:sz w:val="24"/>
          <w:szCs w:val="24"/>
        </w:rPr>
      </w:pPr>
      <w:r w:rsidRPr="00EB1807">
        <w:rPr>
          <w:rFonts w:ascii="Times New Roman" w:hAnsi="Times New Roman"/>
          <w:sz w:val="24"/>
          <w:szCs w:val="24"/>
        </w:rPr>
        <w:t>a person authorised by the lessee of the rural lease.</w:t>
      </w:r>
    </w:p>
    <w:p w:rsidR="00A60AE1" w:rsidRPr="00AB37A3" w:rsidRDefault="00A60AE1" w:rsidP="00A60AE1">
      <w:pPr>
        <w:rPr>
          <w:i/>
        </w:rPr>
      </w:pPr>
    </w:p>
    <w:p w:rsidR="00A60AE1" w:rsidRPr="00AB37A3" w:rsidRDefault="00A60AE1" w:rsidP="00A60AE1">
      <w:pPr>
        <w:rPr>
          <w:b/>
        </w:rPr>
      </w:pPr>
    </w:p>
    <w:p w:rsidR="00A60AE1" w:rsidRPr="00AB37A3" w:rsidRDefault="00A60AE1" w:rsidP="00A60AE1">
      <w:pPr>
        <w:rPr>
          <w:b/>
        </w:rPr>
      </w:pPr>
    </w:p>
    <w:p w:rsidR="00A60AE1" w:rsidRPr="00AB37A3" w:rsidRDefault="00A60AE1" w:rsidP="00A60AE1">
      <w:pPr>
        <w:rPr>
          <w:i/>
        </w:rPr>
      </w:pPr>
    </w:p>
    <w:p w:rsidR="00A60AE1" w:rsidRDefault="00A60AE1" w:rsidP="00A60AE1"/>
    <w:p w:rsidR="00A60AE1" w:rsidRDefault="00A60AE1" w:rsidP="00A60AE1"/>
    <w:p w:rsidR="00A60AE1" w:rsidRDefault="00A60AE1" w:rsidP="00A60AE1"/>
    <w:p w:rsidR="00A60AE1" w:rsidRPr="00AB37A3" w:rsidRDefault="00A60AE1" w:rsidP="00A60AE1">
      <w:r w:rsidRPr="00AB37A3">
        <w:t>Dr Annie Lane</w:t>
      </w:r>
      <w:r w:rsidRPr="00AB37A3">
        <w:br/>
        <w:t>Conservator of Flora and Fauna</w:t>
      </w:r>
    </w:p>
    <w:p w:rsidR="00A60AE1" w:rsidRDefault="00E22DB8" w:rsidP="00A60AE1">
      <w:r>
        <w:t xml:space="preserve">16 </w:t>
      </w:r>
      <w:r w:rsidR="00E22AB8">
        <w:t>Dec</w:t>
      </w:r>
      <w:r w:rsidR="00AD3525">
        <w:t>em</w:t>
      </w:r>
      <w:r w:rsidR="00A60AE1">
        <w:t>ber 2016</w:t>
      </w:r>
    </w:p>
    <w:p w:rsidR="00A60AE1" w:rsidRDefault="00A60AE1" w:rsidP="00A60AE1">
      <w:pPr>
        <w:jc w:val="center"/>
        <w:rPr>
          <w:b/>
          <w:sz w:val="28"/>
          <w:szCs w:val="28"/>
        </w:rPr>
      </w:pPr>
      <w:r>
        <w:rPr>
          <w:highlight w:val="yellow"/>
        </w:rPr>
        <w:br w:type="page"/>
      </w:r>
      <w:r w:rsidRPr="004C165E">
        <w:rPr>
          <w:b/>
          <w:sz w:val="28"/>
          <w:szCs w:val="28"/>
        </w:rPr>
        <w:lastRenderedPageBreak/>
        <w:t>SCHEDULE</w:t>
      </w:r>
    </w:p>
    <w:p w:rsidR="00A60AE1" w:rsidRPr="004C165E" w:rsidRDefault="00A60AE1" w:rsidP="00A60AE1">
      <w:pPr>
        <w:jc w:val="center"/>
        <w:rPr>
          <w:b/>
          <w:sz w:val="28"/>
          <w:szCs w:val="28"/>
        </w:rPr>
      </w:pPr>
      <w:r>
        <w:rPr>
          <w:szCs w:val="24"/>
        </w:rPr>
        <w:t>(See section 3)</w:t>
      </w:r>
      <w:r w:rsidRPr="004C165E">
        <w:rPr>
          <w:b/>
          <w:sz w:val="28"/>
          <w:szCs w:val="28"/>
        </w:rPr>
        <w:br/>
      </w:r>
    </w:p>
    <w:p w:rsidR="00A60AE1" w:rsidRPr="00A501AF" w:rsidRDefault="00894FBC" w:rsidP="00A60AE1">
      <w:pPr>
        <w:ind w:left="-284"/>
        <w:jc w:val="center"/>
        <w:rPr>
          <w:b/>
          <w:sz w:val="96"/>
          <w:szCs w:val="36"/>
        </w:rPr>
      </w:pPr>
      <w:r>
        <w:rPr>
          <w:noProof/>
        </w:rPr>
      </w:r>
      <w:r>
        <w:rPr>
          <w:b/>
          <w:sz w:val="9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4.5pt;height:643.8pt;mso-position-horizontal-relative:char;mso-position-vertical-relative:line" stroked="t">
            <v:imagedata r:id="rId7" o:title="Swamp Creek - CRD Landscape JPEG"/>
            <w10:wrap type="none"/>
            <w10:anchorlock/>
          </v:shape>
        </w:pict>
      </w:r>
    </w:p>
    <w:sectPr w:rsidR="00A60AE1" w:rsidRPr="00A501AF" w:rsidSect="00D06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69" w:rsidRDefault="00402C69" w:rsidP="005913DD">
      <w:r>
        <w:separator/>
      </w:r>
    </w:p>
  </w:endnote>
  <w:endnote w:type="continuationSeparator" w:id="0">
    <w:p w:rsidR="00402C69" w:rsidRDefault="00402C69" w:rsidP="0059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49" w:rsidRDefault="00B22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F6" w:rsidRPr="00B22749" w:rsidRDefault="00B22749" w:rsidP="00B22749">
    <w:pPr>
      <w:pStyle w:val="Footer"/>
      <w:spacing w:before="0" w:after="0" w:line="240" w:lineRule="auto"/>
      <w:jc w:val="center"/>
      <w:rPr>
        <w:rFonts w:cs="Arial"/>
        <w:sz w:val="14"/>
      </w:rPr>
    </w:pPr>
    <w:r w:rsidRPr="00B2274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49" w:rsidRDefault="00B22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69" w:rsidRDefault="00402C69" w:rsidP="005913DD">
      <w:r>
        <w:separator/>
      </w:r>
    </w:p>
  </w:footnote>
  <w:footnote w:type="continuationSeparator" w:id="0">
    <w:p w:rsidR="00402C69" w:rsidRDefault="00402C69" w:rsidP="00591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49" w:rsidRDefault="00B22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49" w:rsidRDefault="00B227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49" w:rsidRDefault="00B22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A7474"/>
    <w:multiLevelType w:val="hybridMultilevel"/>
    <w:tmpl w:val="815AF880"/>
    <w:lvl w:ilvl="0" w:tplc="214E2DF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AE1"/>
    <w:rsid w:val="000F275F"/>
    <w:rsid w:val="001169B9"/>
    <w:rsid w:val="00142BE5"/>
    <w:rsid w:val="00174F39"/>
    <w:rsid w:val="001B00C5"/>
    <w:rsid w:val="00402C69"/>
    <w:rsid w:val="004922A4"/>
    <w:rsid w:val="005913DD"/>
    <w:rsid w:val="00635342"/>
    <w:rsid w:val="00826736"/>
    <w:rsid w:val="00894FBC"/>
    <w:rsid w:val="008E6446"/>
    <w:rsid w:val="00952EB8"/>
    <w:rsid w:val="00A2302E"/>
    <w:rsid w:val="00A55AB0"/>
    <w:rsid w:val="00A60AE1"/>
    <w:rsid w:val="00AD3525"/>
    <w:rsid w:val="00B22749"/>
    <w:rsid w:val="00BB07EC"/>
    <w:rsid w:val="00BB5E62"/>
    <w:rsid w:val="00C657E6"/>
    <w:rsid w:val="00C90E8D"/>
    <w:rsid w:val="00CB3B95"/>
    <w:rsid w:val="00D062F6"/>
    <w:rsid w:val="00D43A46"/>
    <w:rsid w:val="00D93142"/>
    <w:rsid w:val="00E22AB8"/>
    <w:rsid w:val="00E22DB8"/>
    <w:rsid w:val="00E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8ACF032F-5976-4CA9-B5B7-5BACB086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E1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0AE1"/>
    <w:pPr>
      <w:tabs>
        <w:tab w:val="left" w:pos="2400"/>
        <w:tab w:val="left" w:pos="2880"/>
      </w:tabs>
      <w:spacing w:before="700" w:after="10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A60AE1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60AE1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AE1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A60AE1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60AE1"/>
    <w:rPr>
      <w:rFonts w:ascii="Arial" w:eastAsia="Times New Roman" w:hAnsi="Arial" w:cs="Arial"/>
      <w:b/>
      <w:bCs/>
      <w:sz w:val="24"/>
      <w:szCs w:val="20"/>
    </w:rPr>
  </w:style>
  <w:style w:type="paragraph" w:styleId="Footer">
    <w:name w:val="footer"/>
    <w:basedOn w:val="Normal"/>
    <w:link w:val="FooterChar"/>
    <w:rsid w:val="00A60AE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A60AE1"/>
    <w:rPr>
      <w:rFonts w:ascii="Arial" w:eastAsia="Times New Roman" w:hAnsi="Arial" w:cs="Times New Roman"/>
      <w:sz w:val="18"/>
      <w:szCs w:val="20"/>
    </w:rPr>
  </w:style>
  <w:style w:type="paragraph" w:customStyle="1" w:styleId="N-line3">
    <w:name w:val="N-line3"/>
    <w:basedOn w:val="Normal"/>
    <w:next w:val="Normal"/>
    <w:rsid w:val="00A60AE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60AE1"/>
    <w:pPr>
      <w:spacing w:before="180" w:after="60"/>
      <w:jc w:val="both"/>
    </w:pPr>
  </w:style>
  <w:style w:type="paragraph" w:customStyle="1" w:styleId="CoverActName">
    <w:name w:val="CoverActName"/>
    <w:basedOn w:val="Normal"/>
    <w:rsid w:val="00A60AE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A60AE1"/>
    <w:pPr>
      <w:ind w:left="720"/>
    </w:pPr>
    <w:rPr>
      <w:rFonts w:ascii="Calibri" w:eastAsia="Calibri" w:hAnsi="Calibr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AE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749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855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5</cp:revision>
  <cp:lastPrinted>2016-12-14T23:55:00Z</cp:lastPrinted>
  <dcterms:created xsi:type="dcterms:W3CDTF">2018-11-02T03:03:00Z</dcterms:created>
  <dcterms:modified xsi:type="dcterms:W3CDTF">2018-11-02T03:03:00Z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A12955589</vt:lpwstr>
  </property>
  <property fmtid="{D5CDD505-2E9C-101B-9397-08002B2CF9AE}" pid="3" name="Objective-Title">
    <vt:lpwstr>20161125 - Swamp Creek Nature Reserve - Closed Reserve Declaration - Notifiable Instrument (A12547101)</vt:lpwstr>
  </property>
  <property fmtid="{D5CDD505-2E9C-101B-9397-08002B2CF9AE}" pid="4" name="Objective-Comment">
    <vt:lpwstr/>
  </property>
  <property fmtid="{D5CDD505-2E9C-101B-9397-08002B2CF9AE}" pid="5" name="Objective-CreationStamp">
    <vt:filetime>2016-11-25T04:06:48Z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2016-12-14T23:56:05Z</vt:filetime>
  </property>
  <property fmtid="{D5CDD505-2E9C-101B-9397-08002B2CF9AE}" pid="9" name="Objective-ModificationStamp">
    <vt:filetime>2016-12-14T23:56:06Z</vt:filetime>
  </property>
  <property fmtid="{D5CDD505-2E9C-101B-9397-08002B2CF9AE}" pid="10" name="Objective-Owner">
    <vt:lpwstr>Bindu Johnson</vt:lpwstr>
  </property>
  <property fmtid="{D5CDD505-2E9C-101B-9397-08002B2CF9AE}" pid="11" name="Objective-Path">
    <vt:lpwstr>Whole of ACT Government:EPD - Environment and Planning Directorate:DIVISION - Environment:BRANCH - Nature Conservation Policy:06. Project Management:Activities Declarations - Ongoing Project:Legal Instruments - May 2016 Onwards:Under Development:Uriarra C</vt:lpwstr>
  </property>
  <property fmtid="{D5CDD505-2E9C-101B-9397-08002B2CF9AE}" pid="12" name="Objective-Parent">
    <vt:lpwstr>16/19860 - Swamp Creek Nature Reserve - Closed Reserve Declaration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8.0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>1-2016/19860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