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E42" w:rsidRPr="006E7DB4" w:rsidRDefault="00FB3E5F" w:rsidP="00CE5B29">
      <w:pPr>
        <w:pStyle w:val="BodyText"/>
        <w:spacing w:before="120"/>
        <w:ind w:left="0" w:firstLine="0"/>
        <w:rPr>
          <w:rFonts w:ascii="Arial" w:hAnsi="Arial" w:cs="Arial"/>
        </w:rPr>
      </w:pPr>
      <w:bookmarkStart w:id="0" w:name="_GoBack"/>
      <w:bookmarkEnd w:id="0"/>
      <w:r w:rsidRPr="006E7DB4">
        <w:rPr>
          <w:rFonts w:ascii="Arial" w:hAnsi="Arial" w:cs="Arial"/>
          <w:spacing w:val="-1"/>
        </w:rPr>
        <w:t>Australian</w:t>
      </w:r>
      <w:r w:rsidRPr="006E7DB4">
        <w:rPr>
          <w:rFonts w:ascii="Arial" w:hAnsi="Arial" w:cs="Arial"/>
          <w:spacing w:val="1"/>
        </w:rPr>
        <w:t xml:space="preserve"> </w:t>
      </w:r>
      <w:r w:rsidRPr="006E7DB4">
        <w:rPr>
          <w:rFonts w:ascii="Arial" w:hAnsi="Arial" w:cs="Arial"/>
          <w:spacing w:val="-1"/>
        </w:rPr>
        <w:t>Capital</w:t>
      </w:r>
      <w:r w:rsidRPr="006E7DB4">
        <w:rPr>
          <w:rFonts w:ascii="Arial" w:hAnsi="Arial" w:cs="Arial"/>
          <w:spacing w:val="1"/>
        </w:rPr>
        <w:t xml:space="preserve"> </w:t>
      </w:r>
      <w:r w:rsidRPr="006E7DB4">
        <w:rPr>
          <w:rFonts w:ascii="Arial" w:hAnsi="Arial" w:cs="Arial"/>
          <w:spacing w:val="-1"/>
        </w:rPr>
        <w:t>Territory</w:t>
      </w:r>
    </w:p>
    <w:p w:rsidR="00372E42" w:rsidRPr="006E7DB4" w:rsidRDefault="00FB3E5F" w:rsidP="00CE5B29">
      <w:pPr>
        <w:pStyle w:val="Heading1"/>
        <w:spacing w:before="700" w:after="100"/>
        <w:ind w:left="0"/>
        <w:rPr>
          <w:rFonts w:cs="Arial"/>
          <w:b w:val="0"/>
          <w:bCs w:val="0"/>
        </w:rPr>
      </w:pPr>
      <w:r w:rsidRPr="006E7DB4">
        <w:rPr>
          <w:rFonts w:cs="Arial"/>
        </w:rPr>
        <w:t>Nature</w:t>
      </w:r>
      <w:r w:rsidRPr="006E7DB4">
        <w:rPr>
          <w:rFonts w:cs="Arial"/>
          <w:spacing w:val="-25"/>
        </w:rPr>
        <w:t xml:space="preserve"> </w:t>
      </w:r>
      <w:r w:rsidRPr="006E7DB4">
        <w:rPr>
          <w:rFonts w:cs="Arial"/>
        </w:rPr>
        <w:t>Conservation</w:t>
      </w:r>
      <w:r w:rsidRPr="006E7DB4">
        <w:rPr>
          <w:rFonts w:cs="Arial"/>
          <w:spacing w:val="-24"/>
        </w:rPr>
        <w:t xml:space="preserve"> </w:t>
      </w:r>
      <w:r w:rsidRPr="006E7DB4">
        <w:rPr>
          <w:rFonts w:cs="Arial"/>
        </w:rPr>
        <w:t>(</w:t>
      </w:r>
      <w:r w:rsidR="0022497C" w:rsidRPr="006E7DB4">
        <w:rPr>
          <w:rFonts w:cs="Arial"/>
        </w:rPr>
        <w:t>Bimberi Wilderness Area</w:t>
      </w:r>
      <w:r w:rsidRPr="006E7DB4">
        <w:rPr>
          <w:rFonts w:cs="Arial"/>
        </w:rPr>
        <w:t>)</w:t>
      </w:r>
      <w:r w:rsidRPr="006E7DB4">
        <w:rPr>
          <w:rFonts w:cs="Arial"/>
          <w:spacing w:val="-14"/>
        </w:rPr>
        <w:t xml:space="preserve"> </w:t>
      </w:r>
      <w:r w:rsidRPr="006E7DB4">
        <w:rPr>
          <w:rFonts w:cs="Arial"/>
        </w:rPr>
        <w:t>Activities</w:t>
      </w:r>
      <w:r w:rsidRPr="006E7DB4">
        <w:rPr>
          <w:rFonts w:cs="Arial"/>
          <w:spacing w:val="-14"/>
        </w:rPr>
        <w:t xml:space="preserve"> </w:t>
      </w:r>
      <w:r w:rsidRPr="006E7DB4">
        <w:rPr>
          <w:rFonts w:cs="Arial"/>
        </w:rPr>
        <w:t>Declaration</w:t>
      </w:r>
      <w:r w:rsidRPr="006E7DB4">
        <w:rPr>
          <w:rFonts w:cs="Arial"/>
          <w:spacing w:val="-14"/>
        </w:rPr>
        <w:t xml:space="preserve"> </w:t>
      </w:r>
      <w:r w:rsidR="00184901">
        <w:rPr>
          <w:rFonts w:cs="Arial"/>
        </w:rPr>
        <w:t>2017</w:t>
      </w:r>
    </w:p>
    <w:p w:rsidR="00372E42" w:rsidRPr="006E7DB4" w:rsidRDefault="00184901" w:rsidP="00CE5B29">
      <w:pPr>
        <w:pStyle w:val="Heading3"/>
        <w:spacing w:before="340"/>
        <w:ind w:left="0" w:firstLine="0"/>
        <w:rPr>
          <w:rFonts w:cs="Arial"/>
          <w:b w:val="0"/>
          <w:bCs w:val="0"/>
        </w:rPr>
      </w:pPr>
      <w:r>
        <w:rPr>
          <w:rFonts w:cs="Arial"/>
          <w:spacing w:val="-1"/>
        </w:rPr>
        <w:t>Notifiable instrument NI2017</w:t>
      </w:r>
      <w:r w:rsidR="00FB3E5F" w:rsidRPr="006E7DB4">
        <w:rPr>
          <w:rFonts w:cs="Arial"/>
          <w:spacing w:val="-1"/>
        </w:rPr>
        <w:t>–</w:t>
      </w:r>
      <w:r w:rsidR="007D3653">
        <w:rPr>
          <w:rFonts w:cs="Arial"/>
          <w:spacing w:val="-1"/>
        </w:rPr>
        <w:t>302</w:t>
      </w:r>
    </w:p>
    <w:p w:rsidR="00372E42" w:rsidRPr="001E502C" w:rsidRDefault="00FB3E5F" w:rsidP="00CE5B29">
      <w:pPr>
        <w:pStyle w:val="BodyText"/>
        <w:spacing w:before="300"/>
        <w:ind w:left="0" w:firstLine="0"/>
      </w:pPr>
      <w:r w:rsidRPr="001E502C">
        <w:rPr>
          <w:spacing w:val="-1"/>
        </w:rPr>
        <w:t>made</w:t>
      </w:r>
      <w:r w:rsidRPr="001E502C">
        <w:t xml:space="preserve"> under the</w:t>
      </w:r>
    </w:p>
    <w:p w:rsidR="00372E42" w:rsidRPr="006E7DB4" w:rsidRDefault="00FB3E5F" w:rsidP="00CE5B29">
      <w:pPr>
        <w:spacing w:before="320"/>
        <w:rPr>
          <w:rFonts w:ascii="Arial" w:hAnsi="Arial" w:cs="Arial"/>
          <w:sz w:val="20"/>
          <w:szCs w:val="20"/>
        </w:rPr>
      </w:pPr>
      <w:r w:rsidRPr="006E7DB4">
        <w:rPr>
          <w:rFonts w:ascii="Arial" w:hAnsi="Arial" w:cs="Arial"/>
          <w:b/>
          <w:sz w:val="20"/>
        </w:rPr>
        <w:t>Nature</w:t>
      </w:r>
      <w:r w:rsidRPr="006E7DB4">
        <w:rPr>
          <w:rFonts w:ascii="Arial" w:hAnsi="Arial" w:cs="Arial"/>
          <w:b/>
          <w:spacing w:val="-1"/>
          <w:sz w:val="20"/>
        </w:rPr>
        <w:t xml:space="preserve"> Conservation </w:t>
      </w:r>
      <w:r w:rsidRPr="006E7DB4">
        <w:rPr>
          <w:rFonts w:ascii="Arial" w:hAnsi="Arial" w:cs="Arial"/>
          <w:b/>
          <w:sz w:val="20"/>
        </w:rPr>
        <w:t>Act</w:t>
      </w:r>
      <w:r w:rsidRPr="006E7DB4">
        <w:rPr>
          <w:rFonts w:ascii="Arial" w:hAnsi="Arial" w:cs="Arial"/>
          <w:b/>
          <w:spacing w:val="-2"/>
          <w:sz w:val="20"/>
        </w:rPr>
        <w:t xml:space="preserve"> </w:t>
      </w:r>
      <w:r w:rsidRPr="006E7DB4">
        <w:rPr>
          <w:rFonts w:ascii="Arial" w:hAnsi="Arial" w:cs="Arial"/>
          <w:b/>
          <w:sz w:val="20"/>
        </w:rPr>
        <w:t>2014,</w:t>
      </w:r>
      <w:r w:rsidRPr="006E7DB4">
        <w:rPr>
          <w:rFonts w:ascii="Arial" w:hAnsi="Arial" w:cs="Arial"/>
          <w:b/>
          <w:spacing w:val="-1"/>
          <w:sz w:val="20"/>
        </w:rPr>
        <w:t xml:space="preserve"> s</w:t>
      </w:r>
      <w:r w:rsidR="00CE5B29" w:rsidRPr="006E7DB4">
        <w:rPr>
          <w:rFonts w:ascii="Arial" w:hAnsi="Arial" w:cs="Arial"/>
          <w:b/>
          <w:spacing w:val="-1"/>
          <w:sz w:val="20"/>
        </w:rPr>
        <w:t xml:space="preserve"> </w:t>
      </w:r>
      <w:r w:rsidRPr="006E7DB4">
        <w:rPr>
          <w:rFonts w:ascii="Arial" w:hAnsi="Arial" w:cs="Arial"/>
          <w:b/>
          <w:spacing w:val="-1"/>
          <w:sz w:val="20"/>
        </w:rPr>
        <w:t xml:space="preserve">256 (Conservator </w:t>
      </w:r>
      <w:r w:rsidRPr="006E7DB4">
        <w:rPr>
          <w:rFonts w:ascii="Arial" w:hAnsi="Arial" w:cs="Arial"/>
          <w:b/>
          <w:sz w:val="20"/>
        </w:rPr>
        <w:t>may</w:t>
      </w:r>
      <w:r w:rsidRPr="006E7DB4">
        <w:rPr>
          <w:rFonts w:ascii="Arial" w:hAnsi="Arial" w:cs="Arial"/>
          <w:b/>
          <w:spacing w:val="-3"/>
          <w:sz w:val="20"/>
        </w:rPr>
        <w:t xml:space="preserve"> </w:t>
      </w:r>
      <w:r w:rsidRPr="006E7DB4">
        <w:rPr>
          <w:rFonts w:ascii="Arial" w:hAnsi="Arial" w:cs="Arial"/>
          <w:b/>
          <w:sz w:val="20"/>
        </w:rPr>
        <w:t>make</w:t>
      </w:r>
      <w:r w:rsidRPr="006E7DB4">
        <w:rPr>
          <w:rFonts w:ascii="Arial" w:hAnsi="Arial" w:cs="Arial"/>
          <w:b/>
          <w:spacing w:val="-1"/>
          <w:sz w:val="20"/>
        </w:rPr>
        <w:t xml:space="preserve"> activities declarations)</w:t>
      </w:r>
    </w:p>
    <w:p w:rsidR="00372E42" w:rsidRPr="001E502C" w:rsidRDefault="00372E42" w:rsidP="00B21528">
      <w:pPr>
        <w:spacing w:before="60"/>
        <w:rPr>
          <w:rFonts w:ascii="Times New Roman" w:hAnsi="Times New Roman"/>
          <w:bCs/>
          <w:sz w:val="24"/>
          <w:szCs w:val="24"/>
        </w:rPr>
      </w:pPr>
    </w:p>
    <w:p w:rsidR="00372E42" w:rsidRPr="001E502C" w:rsidRDefault="00372E42" w:rsidP="00B21528">
      <w:pPr>
        <w:pBdr>
          <w:top w:val="single" w:sz="12" w:space="1" w:color="auto"/>
        </w:pBdr>
        <w:rPr>
          <w:rFonts w:ascii="Times New Roman" w:hAnsi="Times New Roman"/>
          <w:bCs/>
          <w:sz w:val="24"/>
          <w:szCs w:val="24"/>
        </w:rPr>
      </w:pPr>
    </w:p>
    <w:p w:rsidR="00372E42" w:rsidRPr="006E7DB4" w:rsidRDefault="00FB3E5F" w:rsidP="00CE5B29">
      <w:pPr>
        <w:pStyle w:val="Heading3"/>
        <w:numPr>
          <w:ilvl w:val="0"/>
          <w:numId w:val="4"/>
        </w:numPr>
        <w:tabs>
          <w:tab w:val="left" w:pos="881"/>
        </w:tabs>
        <w:spacing w:before="60" w:after="60"/>
        <w:ind w:left="720" w:hanging="720"/>
        <w:rPr>
          <w:rFonts w:cs="Arial"/>
          <w:b w:val="0"/>
          <w:bCs w:val="0"/>
        </w:rPr>
      </w:pPr>
      <w:r w:rsidRPr="006E7DB4">
        <w:rPr>
          <w:rFonts w:cs="Arial"/>
        </w:rPr>
        <w:t xml:space="preserve">Name of </w:t>
      </w:r>
      <w:r w:rsidRPr="006E7DB4">
        <w:rPr>
          <w:rFonts w:cs="Arial"/>
          <w:spacing w:val="-1"/>
        </w:rPr>
        <w:t>instrument</w:t>
      </w:r>
    </w:p>
    <w:p w:rsidR="00372E42" w:rsidRPr="001E502C" w:rsidRDefault="00FB3E5F" w:rsidP="00CE5B29">
      <w:pPr>
        <w:spacing w:before="140"/>
        <w:ind w:left="720"/>
        <w:rPr>
          <w:rFonts w:ascii="Times New Roman" w:hAnsi="Times New Roman"/>
          <w:sz w:val="24"/>
          <w:szCs w:val="24"/>
        </w:rPr>
      </w:pPr>
      <w:r w:rsidRPr="001E502C">
        <w:rPr>
          <w:rFonts w:ascii="Times New Roman" w:hAnsi="Times New Roman"/>
          <w:sz w:val="24"/>
        </w:rPr>
        <w:t>This</w:t>
      </w:r>
      <w:r w:rsidRPr="001E502C">
        <w:rPr>
          <w:rFonts w:ascii="Times New Roman" w:hAnsi="Times New Roman"/>
          <w:spacing w:val="-1"/>
          <w:sz w:val="24"/>
        </w:rPr>
        <w:t xml:space="preserve"> </w:t>
      </w:r>
      <w:r w:rsidRPr="001E502C">
        <w:rPr>
          <w:rFonts w:ascii="Times New Roman" w:hAnsi="Times New Roman"/>
          <w:sz w:val="24"/>
        </w:rPr>
        <w:t>instrument</w:t>
      </w:r>
      <w:r w:rsidRPr="001E502C">
        <w:rPr>
          <w:rFonts w:ascii="Times New Roman" w:hAnsi="Times New Roman"/>
          <w:spacing w:val="-1"/>
          <w:sz w:val="24"/>
        </w:rPr>
        <w:t xml:space="preserve"> </w:t>
      </w:r>
      <w:r w:rsidRPr="001E502C">
        <w:rPr>
          <w:rFonts w:ascii="Times New Roman" w:hAnsi="Times New Roman"/>
          <w:sz w:val="24"/>
        </w:rPr>
        <w:t>is</w:t>
      </w:r>
      <w:r w:rsidRPr="001E502C">
        <w:rPr>
          <w:rFonts w:ascii="Times New Roman" w:hAnsi="Times New Roman"/>
          <w:spacing w:val="-1"/>
          <w:sz w:val="24"/>
        </w:rPr>
        <w:t xml:space="preserve"> </w:t>
      </w:r>
      <w:r w:rsidRPr="001E502C">
        <w:rPr>
          <w:rFonts w:ascii="Times New Roman" w:hAnsi="Times New Roman"/>
          <w:sz w:val="24"/>
        </w:rPr>
        <w:t>the</w:t>
      </w:r>
      <w:r w:rsidRPr="001E502C">
        <w:rPr>
          <w:rFonts w:ascii="Times New Roman" w:hAnsi="Times New Roman"/>
          <w:spacing w:val="-1"/>
          <w:sz w:val="24"/>
        </w:rPr>
        <w:t xml:space="preserve"> </w:t>
      </w:r>
      <w:r w:rsidRPr="001E502C">
        <w:rPr>
          <w:rFonts w:ascii="Times New Roman" w:hAnsi="Times New Roman"/>
          <w:i/>
          <w:spacing w:val="-1"/>
          <w:sz w:val="24"/>
        </w:rPr>
        <w:t>Nature Conservation (</w:t>
      </w:r>
      <w:r w:rsidR="003C381F" w:rsidRPr="001E502C">
        <w:rPr>
          <w:rFonts w:ascii="Times New Roman" w:hAnsi="Times New Roman"/>
          <w:i/>
          <w:spacing w:val="-1"/>
          <w:sz w:val="24"/>
        </w:rPr>
        <w:t>Bimberi Wilderness Area</w:t>
      </w:r>
      <w:r w:rsidRPr="001E502C">
        <w:rPr>
          <w:rFonts w:ascii="Times New Roman" w:hAnsi="Times New Roman"/>
          <w:i/>
          <w:spacing w:val="-1"/>
          <w:sz w:val="24"/>
        </w:rPr>
        <w:t>)</w:t>
      </w:r>
      <w:r w:rsidRPr="001E502C">
        <w:rPr>
          <w:rFonts w:ascii="Times New Roman" w:hAnsi="Times New Roman"/>
          <w:i/>
          <w:spacing w:val="24"/>
          <w:sz w:val="24"/>
        </w:rPr>
        <w:t xml:space="preserve"> </w:t>
      </w:r>
      <w:r w:rsidRPr="001E502C">
        <w:rPr>
          <w:rFonts w:ascii="Times New Roman" w:hAnsi="Times New Roman"/>
          <w:i/>
          <w:sz w:val="24"/>
        </w:rPr>
        <w:t xml:space="preserve">Activities </w:t>
      </w:r>
      <w:r w:rsidR="00445346" w:rsidRPr="001E502C">
        <w:rPr>
          <w:rFonts w:ascii="Times New Roman" w:hAnsi="Times New Roman"/>
          <w:i/>
          <w:spacing w:val="-1"/>
          <w:sz w:val="24"/>
        </w:rPr>
        <w:t>Declaration 201</w:t>
      </w:r>
      <w:r w:rsidR="005D2AFD">
        <w:rPr>
          <w:rFonts w:ascii="Times New Roman" w:hAnsi="Times New Roman"/>
          <w:i/>
          <w:spacing w:val="-1"/>
          <w:sz w:val="24"/>
        </w:rPr>
        <w:t>7</w:t>
      </w:r>
      <w:r w:rsidRPr="001E502C">
        <w:rPr>
          <w:rFonts w:ascii="Times New Roman" w:hAnsi="Times New Roman"/>
          <w:spacing w:val="-1"/>
          <w:sz w:val="24"/>
        </w:rPr>
        <w:t>.</w:t>
      </w:r>
    </w:p>
    <w:p w:rsidR="00372E42" w:rsidRPr="006E7DB4" w:rsidRDefault="00FB3E5F" w:rsidP="001C0276">
      <w:pPr>
        <w:pStyle w:val="Heading3"/>
        <w:numPr>
          <w:ilvl w:val="0"/>
          <w:numId w:val="4"/>
        </w:numPr>
        <w:tabs>
          <w:tab w:val="left" w:pos="881"/>
        </w:tabs>
        <w:spacing w:before="300"/>
        <w:ind w:left="720" w:hanging="720"/>
        <w:rPr>
          <w:rFonts w:cs="Arial"/>
          <w:b w:val="0"/>
          <w:bCs w:val="0"/>
        </w:rPr>
      </w:pPr>
      <w:r w:rsidRPr="006E7DB4">
        <w:rPr>
          <w:rFonts w:cs="Arial"/>
        </w:rPr>
        <w:t>Commencement</w:t>
      </w:r>
    </w:p>
    <w:p w:rsidR="00372E42" w:rsidRPr="001E502C" w:rsidRDefault="00FB3E5F" w:rsidP="001C0276">
      <w:pPr>
        <w:pStyle w:val="BodyText"/>
        <w:spacing w:before="140"/>
        <w:ind w:left="720" w:firstLine="0"/>
      </w:pPr>
      <w:r w:rsidRPr="001E502C">
        <w:t xml:space="preserve">This instrument </w:t>
      </w:r>
      <w:r w:rsidRPr="001E502C">
        <w:rPr>
          <w:spacing w:val="-1"/>
        </w:rPr>
        <w:t>commences</w:t>
      </w:r>
      <w:r w:rsidRPr="001E502C">
        <w:t xml:space="preserve"> on the day after </w:t>
      </w:r>
      <w:r w:rsidR="0064251F" w:rsidRPr="001E502C">
        <w:t xml:space="preserve">its </w:t>
      </w:r>
      <w:r w:rsidRPr="001E502C">
        <w:t>notification</w:t>
      </w:r>
      <w:r w:rsidR="0064251F" w:rsidRPr="001E502C">
        <w:t xml:space="preserve"> day</w:t>
      </w:r>
      <w:r w:rsidRPr="001E502C">
        <w:t>.</w:t>
      </w:r>
    </w:p>
    <w:p w:rsidR="00372E42" w:rsidRPr="006E7DB4" w:rsidRDefault="00FB3E5F" w:rsidP="001C0276">
      <w:pPr>
        <w:pStyle w:val="Heading3"/>
        <w:numPr>
          <w:ilvl w:val="0"/>
          <w:numId w:val="4"/>
        </w:numPr>
        <w:tabs>
          <w:tab w:val="left" w:pos="881"/>
        </w:tabs>
        <w:spacing w:before="300"/>
        <w:ind w:left="720" w:hanging="720"/>
        <w:rPr>
          <w:rFonts w:cs="Arial"/>
          <w:b w:val="0"/>
          <w:bCs w:val="0"/>
        </w:rPr>
      </w:pPr>
      <w:r w:rsidRPr="006E7DB4">
        <w:rPr>
          <w:rFonts w:cs="Arial"/>
          <w:spacing w:val="-1"/>
        </w:rPr>
        <w:t>Application</w:t>
      </w:r>
    </w:p>
    <w:p w:rsidR="00372E42" w:rsidRPr="001E502C" w:rsidRDefault="00FB3E5F" w:rsidP="001E502C">
      <w:pPr>
        <w:pStyle w:val="BodyText"/>
        <w:spacing w:before="79"/>
        <w:ind w:left="720" w:firstLine="0"/>
      </w:pPr>
      <w:r w:rsidRPr="001E502C">
        <w:t>This</w:t>
      </w:r>
      <w:r w:rsidRPr="001E502C">
        <w:rPr>
          <w:spacing w:val="-1"/>
        </w:rPr>
        <w:t xml:space="preserve"> </w:t>
      </w:r>
      <w:r w:rsidRPr="001E502C">
        <w:t>instrument</w:t>
      </w:r>
      <w:r w:rsidRPr="001E502C">
        <w:rPr>
          <w:spacing w:val="-1"/>
        </w:rPr>
        <w:t xml:space="preserve"> </w:t>
      </w:r>
      <w:r w:rsidRPr="001E502C">
        <w:t>applies</w:t>
      </w:r>
      <w:r w:rsidRPr="001E502C">
        <w:rPr>
          <w:spacing w:val="-1"/>
        </w:rPr>
        <w:t xml:space="preserve"> </w:t>
      </w:r>
      <w:r w:rsidRPr="001E502C">
        <w:t>to</w:t>
      </w:r>
      <w:r w:rsidRPr="001E502C">
        <w:rPr>
          <w:spacing w:val="-1"/>
        </w:rPr>
        <w:t xml:space="preserve"> </w:t>
      </w:r>
      <w:r w:rsidRPr="001E502C">
        <w:t>the</w:t>
      </w:r>
      <w:r w:rsidR="0063494E" w:rsidRPr="001E502C">
        <w:rPr>
          <w:spacing w:val="-1"/>
        </w:rPr>
        <w:t xml:space="preserve"> area</w:t>
      </w:r>
      <w:r w:rsidR="00B07B95">
        <w:rPr>
          <w:spacing w:val="-1"/>
        </w:rPr>
        <w:t xml:space="preserve"> (the </w:t>
      </w:r>
      <w:r w:rsidR="00B07B95">
        <w:rPr>
          <w:b/>
          <w:i/>
          <w:spacing w:val="-1"/>
        </w:rPr>
        <w:t>Bimberi Wilderness Area</w:t>
      </w:r>
      <w:r w:rsidR="00B07B95">
        <w:rPr>
          <w:spacing w:val="-1"/>
        </w:rPr>
        <w:t>)</w:t>
      </w:r>
      <w:r w:rsidR="000E7F9D">
        <w:rPr>
          <w:spacing w:val="-1"/>
        </w:rPr>
        <w:t xml:space="preserve"> outlined in bold and shown as ‘Bimberi Wilderness Area’ in the map</w:t>
      </w:r>
      <w:r w:rsidR="0063494E" w:rsidRPr="001E502C">
        <w:rPr>
          <w:spacing w:val="-1"/>
        </w:rPr>
        <w:t xml:space="preserve"> in</w:t>
      </w:r>
      <w:r w:rsidR="001E502C">
        <w:rPr>
          <w:spacing w:val="-1"/>
        </w:rPr>
        <w:t xml:space="preserve"> </w:t>
      </w:r>
      <w:r w:rsidR="0064251F" w:rsidRPr="001E502C">
        <w:t>s</w:t>
      </w:r>
      <w:r w:rsidRPr="001E502C">
        <w:rPr>
          <w:spacing w:val="-1"/>
        </w:rPr>
        <w:t xml:space="preserve">chedule </w:t>
      </w:r>
      <w:r w:rsidR="00115B2F" w:rsidRPr="001E502C">
        <w:t>1</w:t>
      </w:r>
      <w:r w:rsidR="003C381F" w:rsidRPr="001E502C">
        <w:t>.</w:t>
      </w:r>
    </w:p>
    <w:p w:rsidR="008713F5" w:rsidRPr="001E502C" w:rsidRDefault="008713F5" w:rsidP="0064251F">
      <w:pPr>
        <w:widowControl/>
        <w:spacing w:before="140"/>
        <w:ind w:left="1440" w:hanging="720"/>
        <w:rPr>
          <w:rFonts w:ascii="Times New Roman" w:hAnsi="Times New Roman"/>
          <w:i/>
          <w:sz w:val="20"/>
          <w:szCs w:val="20"/>
          <w:lang w:val="en-AU"/>
        </w:rPr>
      </w:pPr>
      <w:r w:rsidRPr="00FD77E2">
        <w:rPr>
          <w:rFonts w:ascii="Times New Roman" w:hAnsi="Times New Roman"/>
          <w:i/>
          <w:sz w:val="20"/>
          <w:szCs w:val="20"/>
          <w:lang w:val="en-AU"/>
        </w:rPr>
        <w:t>Note</w:t>
      </w:r>
      <w:r w:rsidR="001C0276" w:rsidRPr="005B4AF7">
        <w:rPr>
          <w:rFonts w:ascii="Times New Roman" w:hAnsi="Times New Roman"/>
          <w:sz w:val="20"/>
          <w:szCs w:val="20"/>
          <w:lang w:val="en-AU"/>
        </w:rPr>
        <w:tab/>
      </w:r>
      <w:r w:rsidR="008E070D" w:rsidRPr="005B4AF7">
        <w:rPr>
          <w:rFonts w:ascii="Times New Roman" w:hAnsi="Times New Roman"/>
          <w:sz w:val="20"/>
          <w:szCs w:val="20"/>
          <w:lang w:val="en-AU"/>
        </w:rPr>
        <w:t>Under</w:t>
      </w:r>
      <w:r w:rsidR="008E070D" w:rsidRPr="001E502C">
        <w:rPr>
          <w:rFonts w:ascii="Times New Roman" w:hAnsi="Times New Roman"/>
          <w:sz w:val="20"/>
          <w:szCs w:val="20"/>
          <w:lang w:val="en-AU"/>
        </w:rPr>
        <w:t xml:space="preserve"> section 169 of the </w:t>
      </w:r>
      <w:r w:rsidR="008E070D" w:rsidRPr="001E502C">
        <w:rPr>
          <w:rFonts w:ascii="Times New Roman" w:hAnsi="Times New Roman"/>
          <w:i/>
          <w:sz w:val="20"/>
          <w:szCs w:val="20"/>
          <w:lang w:val="en-AU"/>
        </w:rPr>
        <w:t>Nature Conservation Act 2014</w:t>
      </w:r>
      <w:r w:rsidR="008E070D" w:rsidRPr="001E502C">
        <w:rPr>
          <w:rFonts w:ascii="Times New Roman" w:hAnsi="Times New Roman"/>
          <w:sz w:val="20"/>
          <w:szCs w:val="20"/>
          <w:lang w:val="en-AU"/>
        </w:rPr>
        <w:t xml:space="preserve"> (the </w:t>
      </w:r>
      <w:r w:rsidR="008E070D" w:rsidRPr="001E502C">
        <w:rPr>
          <w:rFonts w:ascii="Times New Roman" w:hAnsi="Times New Roman"/>
          <w:b/>
          <w:i/>
          <w:sz w:val="20"/>
          <w:szCs w:val="20"/>
          <w:lang w:val="en-AU"/>
        </w:rPr>
        <w:t>Act</w:t>
      </w:r>
      <w:r w:rsidR="008E070D" w:rsidRPr="001E502C">
        <w:rPr>
          <w:rFonts w:ascii="Times New Roman" w:hAnsi="Times New Roman"/>
          <w:sz w:val="20"/>
          <w:szCs w:val="20"/>
          <w:lang w:val="en-AU"/>
        </w:rPr>
        <w:t xml:space="preserve">) the area of </w:t>
      </w:r>
      <w:r w:rsidR="003C381F" w:rsidRPr="001E502C">
        <w:rPr>
          <w:rFonts w:ascii="Times New Roman" w:hAnsi="Times New Roman"/>
          <w:sz w:val="20"/>
          <w:szCs w:val="20"/>
          <w:lang w:val="en-AU"/>
        </w:rPr>
        <w:t xml:space="preserve">Bimberi Wilderness Area </w:t>
      </w:r>
      <w:r w:rsidR="0064251F" w:rsidRPr="001E502C">
        <w:rPr>
          <w:rFonts w:ascii="Times New Roman" w:hAnsi="Times New Roman"/>
          <w:sz w:val="20"/>
          <w:szCs w:val="20"/>
          <w:lang w:val="en-AU"/>
        </w:rPr>
        <w:t>is a ‘reserve’</w:t>
      </w:r>
      <w:r w:rsidR="00FD77E2">
        <w:rPr>
          <w:rFonts w:ascii="Times New Roman" w:hAnsi="Times New Roman"/>
          <w:sz w:val="20"/>
          <w:szCs w:val="20"/>
          <w:lang w:val="en-AU"/>
        </w:rPr>
        <w:t xml:space="preserve"> for the purposes of the Act</w:t>
      </w:r>
      <w:r w:rsidR="008E070D" w:rsidRPr="001E502C">
        <w:rPr>
          <w:rFonts w:ascii="Times New Roman" w:hAnsi="Times New Roman"/>
          <w:sz w:val="20"/>
          <w:szCs w:val="20"/>
          <w:lang w:val="en-AU"/>
        </w:rPr>
        <w:t xml:space="preserve"> because the area </w:t>
      </w:r>
      <w:r w:rsidR="00FD77E2">
        <w:rPr>
          <w:rFonts w:ascii="Times New Roman" w:hAnsi="Times New Roman"/>
          <w:sz w:val="20"/>
          <w:szCs w:val="20"/>
          <w:lang w:val="en-AU"/>
        </w:rPr>
        <w:t>is public land reserved in the Territory P</w:t>
      </w:r>
      <w:r w:rsidR="008E070D" w:rsidRPr="001E502C">
        <w:rPr>
          <w:rFonts w:ascii="Times New Roman" w:hAnsi="Times New Roman"/>
          <w:sz w:val="20"/>
          <w:szCs w:val="20"/>
          <w:lang w:val="en-AU"/>
        </w:rPr>
        <w:t xml:space="preserve">lan as a </w:t>
      </w:r>
      <w:r w:rsidR="001E502C">
        <w:rPr>
          <w:rFonts w:ascii="Times New Roman" w:hAnsi="Times New Roman"/>
          <w:sz w:val="20"/>
          <w:szCs w:val="20"/>
          <w:lang w:val="en-AU"/>
        </w:rPr>
        <w:t>wilderness area</w:t>
      </w:r>
      <w:r w:rsidR="008E070D" w:rsidRPr="001E502C">
        <w:rPr>
          <w:rFonts w:ascii="Times New Roman" w:hAnsi="Times New Roman"/>
          <w:sz w:val="20"/>
          <w:szCs w:val="20"/>
          <w:lang w:val="en-AU"/>
        </w:rPr>
        <w:t xml:space="preserve"> under section 315</w:t>
      </w:r>
      <w:r w:rsidR="001E502C" w:rsidRPr="001E502C">
        <w:rPr>
          <w:rFonts w:ascii="Times New Roman" w:hAnsi="Times New Roman"/>
          <w:sz w:val="20"/>
          <w:szCs w:val="20"/>
          <w:lang w:val="en-AU"/>
        </w:rPr>
        <w:t xml:space="preserve"> (a</w:t>
      </w:r>
      <w:r w:rsidR="008E070D" w:rsidRPr="001E502C">
        <w:rPr>
          <w:rFonts w:ascii="Times New Roman" w:hAnsi="Times New Roman"/>
          <w:sz w:val="20"/>
          <w:szCs w:val="20"/>
          <w:lang w:val="en-AU"/>
        </w:rPr>
        <w:t xml:space="preserve">) of the </w:t>
      </w:r>
      <w:r w:rsidR="008E070D" w:rsidRPr="001E502C">
        <w:rPr>
          <w:rFonts w:ascii="Times New Roman" w:hAnsi="Times New Roman"/>
          <w:i/>
          <w:sz w:val="20"/>
          <w:szCs w:val="20"/>
          <w:lang w:val="en-AU"/>
        </w:rPr>
        <w:t>Planning and Development Act 2007</w:t>
      </w:r>
      <w:r w:rsidR="008E070D" w:rsidRPr="001E502C">
        <w:rPr>
          <w:rFonts w:ascii="Times New Roman" w:hAnsi="Times New Roman"/>
          <w:sz w:val="20"/>
          <w:szCs w:val="20"/>
          <w:lang w:val="en-AU"/>
        </w:rPr>
        <w:t>.</w:t>
      </w:r>
    </w:p>
    <w:p w:rsidR="00372E42" w:rsidRPr="001E502C" w:rsidRDefault="00FB3E5F" w:rsidP="001C0276">
      <w:pPr>
        <w:pStyle w:val="Heading3"/>
        <w:numPr>
          <w:ilvl w:val="0"/>
          <w:numId w:val="4"/>
        </w:numPr>
        <w:tabs>
          <w:tab w:val="left" w:pos="881"/>
        </w:tabs>
        <w:spacing w:before="300"/>
        <w:ind w:left="720" w:hanging="720"/>
        <w:rPr>
          <w:b w:val="0"/>
          <w:bCs w:val="0"/>
        </w:rPr>
      </w:pPr>
      <w:r w:rsidRPr="001E502C">
        <w:rPr>
          <w:spacing w:val="-1"/>
        </w:rPr>
        <w:t>Declaration</w:t>
      </w:r>
    </w:p>
    <w:p w:rsidR="00372E42" w:rsidRPr="00055666" w:rsidRDefault="00FB3E5F" w:rsidP="001C0276">
      <w:pPr>
        <w:pStyle w:val="BodyText"/>
        <w:spacing w:before="140"/>
        <w:ind w:left="720" w:firstLine="0"/>
      </w:pPr>
      <w:r w:rsidRPr="00055666">
        <w:t>I</w:t>
      </w:r>
      <w:r w:rsidRPr="00055666">
        <w:rPr>
          <w:spacing w:val="-1"/>
        </w:rPr>
        <w:t xml:space="preserve"> </w:t>
      </w:r>
      <w:r w:rsidRPr="00055666">
        <w:t>declare</w:t>
      </w:r>
      <w:r w:rsidRPr="00055666">
        <w:rPr>
          <w:spacing w:val="-1"/>
        </w:rPr>
        <w:t xml:space="preserve"> </w:t>
      </w:r>
      <w:r w:rsidR="008713F5" w:rsidRPr="00055666">
        <w:t xml:space="preserve">that </w:t>
      </w:r>
      <w:r w:rsidRPr="00055666">
        <w:t xml:space="preserve">in </w:t>
      </w:r>
      <w:r w:rsidR="006E512A" w:rsidRPr="00055666">
        <w:rPr>
          <w:spacing w:val="-1"/>
        </w:rPr>
        <w:t>the Bimberi Wilderness Area</w:t>
      </w:r>
      <w:r w:rsidR="001C0276" w:rsidRPr="00055666">
        <w:t>—</w:t>
      </w:r>
    </w:p>
    <w:p w:rsidR="00CB5FE3" w:rsidRPr="00055666" w:rsidRDefault="0064251F" w:rsidP="0064251F">
      <w:pPr>
        <w:pStyle w:val="BodyText"/>
        <w:numPr>
          <w:ilvl w:val="1"/>
          <w:numId w:val="41"/>
        </w:numPr>
        <w:spacing w:before="140"/>
        <w:ind w:left="1440" w:hanging="720"/>
      </w:pPr>
      <w:r w:rsidRPr="00055666">
        <w:rPr>
          <w:iCs/>
        </w:rPr>
        <w:t>an activity listed in s</w:t>
      </w:r>
      <w:r w:rsidR="0063494E" w:rsidRPr="00055666">
        <w:rPr>
          <w:iCs/>
        </w:rPr>
        <w:t xml:space="preserve">chedule </w:t>
      </w:r>
      <w:r w:rsidR="00055666" w:rsidRPr="00055666">
        <w:rPr>
          <w:iCs/>
        </w:rPr>
        <w:t>2</w:t>
      </w:r>
      <w:r w:rsidR="0063494E" w:rsidRPr="00055666">
        <w:rPr>
          <w:iCs/>
        </w:rPr>
        <w:t xml:space="preserve"> is prohibited</w:t>
      </w:r>
      <w:r w:rsidR="00CB5FE3" w:rsidRPr="00055666">
        <w:t>;</w:t>
      </w:r>
      <w:r w:rsidR="001C0276" w:rsidRPr="00055666">
        <w:t xml:space="preserve"> and</w:t>
      </w:r>
    </w:p>
    <w:p w:rsidR="0063494E" w:rsidRPr="00055666" w:rsidRDefault="0064251F" w:rsidP="0064251F">
      <w:pPr>
        <w:pStyle w:val="BodyText"/>
        <w:numPr>
          <w:ilvl w:val="1"/>
          <w:numId w:val="41"/>
        </w:numPr>
        <w:tabs>
          <w:tab w:val="left" w:pos="2368"/>
        </w:tabs>
        <w:spacing w:before="140"/>
        <w:ind w:left="1440" w:hanging="720"/>
        <w:rPr>
          <w:lang w:val="en-AU"/>
        </w:rPr>
      </w:pPr>
      <w:r w:rsidRPr="00055666">
        <w:rPr>
          <w:lang w:val="en-AU"/>
        </w:rPr>
        <w:t>an activity listed in s</w:t>
      </w:r>
      <w:r w:rsidR="0063494E" w:rsidRPr="00055666">
        <w:rPr>
          <w:lang w:val="en-AU"/>
        </w:rPr>
        <w:t xml:space="preserve">chedule </w:t>
      </w:r>
      <w:r w:rsidR="00055666" w:rsidRPr="00055666">
        <w:rPr>
          <w:lang w:val="en-AU"/>
        </w:rPr>
        <w:t>3</w:t>
      </w:r>
      <w:r w:rsidR="0063494E" w:rsidRPr="00055666">
        <w:rPr>
          <w:lang w:val="en-AU"/>
        </w:rPr>
        <w:t xml:space="preserve"> </w:t>
      </w:r>
      <w:r w:rsidR="00C56528" w:rsidRPr="00055666">
        <w:rPr>
          <w:lang w:val="en-AU"/>
        </w:rPr>
        <w:t xml:space="preserve">is restricted and </w:t>
      </w:r>
      <w:r w:rsidR="0063494E" w:rsidRPr="00055666">
        <w:rPr>
          <w:lang w:val="en-AU"/>
        </w:rPr>
        <w:t>may only be carried out if the requirements applying to</w:t>
      </w:r>
      <w:r w:rsidR="006E512A" w:rsidRPr="00055666">
        <w:rPr>
          <w:lang w:val="en-AU"/>
        </w:rPr>
        <w:t xml:space="preserve"> the activity are complied with.</w:t>
      </w:r>
    </w:p>
    <w:p w:rsidR="00524038" w:rsidRPr="00583D8D" w:rsidRDefault="005B4AF7" w:rsidP="0064251F">
      <w:pPr>
        <w:widowControl/>
        <w:spacing w:before="140"/>
        <w:ind w:left="1440" w:hanging="720"/>
        <w:rPr>
          <w:rFonts w:ascii="Times New Roman" w:hAnsi="Times New Roman"/>
          <w:sz w:val="20"/>
          <w:szCs w:val="20"/>
          <w:lang w:val="en-AU"/>
        </w:rPr>
      </w:pPr>
      <w:r w:rsidRPr="00FD77E2">
        <w:rPr>
          <w:rFonts w:ascii="Times New Roman" w:hAnsi="Times New Roman"/>
          <w:i/>
          <w:sz w:val="20"/>
          <w:szCs w:val="20"/>
          <w:lang w:val="en-AU"/>
        </w:rPr>
        <w:t>Note 1</w:t>
      </w:r>
      <w:r w:rsidR="001C0276" w:rsidRPr="00583D8D">
        <w:rPr>
          <w:rFonts w:ascii="Times New Roman" w:hAnsi="Times New Roman"/>
          <w:sz w:val="20"/>
          <w:szCs w:val="20"/>
          <w:lang w:val="en-AU"/>
        </w:rPr>
        <w:tab/>
      </w:r>
      <w:r w:rsidR="00844D7E" w:rsidRPr="00583D8D">
        <w:rPr>
          <w:rFonts w:ascii="Times New Roman" w:hAnsi="Times New Roman"/>
          <w:sz w:val="20"/>
        </w:rPr>
        <w:t xml:space="preserve">If an activity is a ‘prohibited activity’ it means the activity cannot be carried out under any circumstance in the reserve. For example, </w:t>
      </w:r>
      <w:r w:rsidR="00B56D14" w:rsidRPr="00583D8D">
        <w:rPr>
          <w:rFonts w:ascii="Times New Roman" w:hAnsi="Times New Roman"/>
          <w:sz w:val="20"/>
        </w:rPr>
        <w:t xml:space="preserve">the </w:t>
      </w:r>
      <w:r w:rsidR="00844D7E" w:rsidRPr="00583D8D">
        <w:rPr>
          <w:rFonts w:ascii="Times New Roman" w:hAnsi="Times New Roman"/>
          <w:sz w:val="20"/>
        </w:rPr>
        <w:t xml:space="preserve">‘use of </w:t>
      </w:r>
      <w:r w:rsidR="00B56D14" w:rsidRPr="00583D8D">
        <w:rPr>
          <w:rFonts w:ascii="Times New Roman" w:hAnsi="Times New Roman"/>
          <w:sz w:val="20"/>
        </w:rPr>
        <w:t>chainsaws’</w:t>
      </w:r>
      <w:r w:rsidR="007F2D9B" w:rsidRPr="00583D8D">
        <w:rPr>
          <w:rFonts w:ascii="Times New Roman" w:hAnsi="Times New Roman"/>
          <w:sz w:val="20"/>
        </w:rPr>
        <w:t xml:space="preserve"> </w:t>
      </w:r>
      <w:r w:rsidR="00B56D14" w:rsidRPr="00583D8D">
        <w:rPr>
          <w:rFonts w:ascii="Times New Roman" w:hAnsi="Times New Roman"/>
          <w:sz w:val="20"/>
        </w:rPr>
        <w:t xml:space="preserve">is </w:t>
      </w:r>
      <w:r w:rsidR="00844D7E" w:rsidRPr="00583D8D">
        <w:rPr>
          <w:rFonts w:ascii="Times New Roman" w:hAnsi="Times New Roman"/>
          <w:sz w:val="20"/>
        </w:rPr>
        <w:t>declared to be a prohibited activity. This means that chainsaws cannot be used in Bimberi Wilderness Area under any circumstance.</w:t>
      </w:r>
    </w:p>
    <w:p w:rsidR="001D0533" w:rsidRPr="00583D8D" w:rsidRDefault="005B4AF7" w:rsidP="00844D7E">
      <w:pPr>
        <w:spacing w:before="80" w:after="60"/>
        <w:ind w:left="1440" w:hanging="720"/>
        <w:rPr>
          <w:sz w:val="20"/>
        </w:rPr>
      </w:pPr>
      <w:r w:rsidRPr="00FD77E2">
        <w:rPr>
          <w:rFonts w:ascii="Times New Roman" w:hAnsi="Times New Roman"/>
          <w:i/>
          <w:sz w:val="20"/>
          <w:szCs w:val="20"/>
          <w:lang w:val="en-AU"/>
        </w:rPr>
        <w:t>Note 2</w:t>
      </w:r>
      <w:r w:rsidR="001C0276" w:rsidRPr="00583D8D">
        <w:rPr>
          <w:rFonts w:ascii="Times New Roman" w:hAnsi="Times New Roman"/>
          <w:sz w:val="20"/>
          <w:szCs w:val="20"/>
          <w:lang w:val="en-AU"/>
        </w:rPr>
        <w:tab/>
      </w:r>
      <w:r w:rsidR="00844D7E" w:rsidRPr="00583D8D">
        <w:rPr>
          <w:rFonts w:ascii="Times New Roman" w:hAnsi="Times New Roman"/>
          <w:sz w:val="20"/>
        </w:rPr>
        <w:t xml:space="preserve">If an activity is a ‘restricted activity’ it means that it may only be carried out in the reserve if stated directions or requirements </w:t>
      </w:r>
      <w:r w:rsidR="00FD77E2">
        <w:rPr>
          <w:rFonts w:ascii="Times New Roman" w:hAnsi="Times New Roman"/>
          <w:sz w:val="20"/>
        </w:rPr>
        <w:t xml:space="preserve">are complied with. For example, </w:t>
      </w:r>
      <w:r w:rsidR="00844D7E" w:rsidRPr="00583D8D">
        <w:rPr>
          <w:rFonts w:ascii="Times New Roman" w:hAnsi="Times New Roman"/>
          <w:sz w:val="20"/>
        </w:rPr>
        <w:t xml:space="preserve">‘camping’ is </w:t>
      </w:r>
      <w:r w:rsidR="00512D2E">
        <w:rPr>
          <w:rFonts w:ascii="Times New Roman" w:hAnsi="Times New Roman"/>
          <w:sz w:val="20"/>
        </w:rPr>
        <w:t xml:space="preserve">declared to be </w:t>
      </w:r>
      <w:r w:rsidR="00844D7E" w:rsidRPr="00583D8D">
        <w:rPr>
          <w:rFonts w:ascii="Times New Roman" w:hAnsi="Times New Roman"/>
          <w:sz w:val="20"/>
        </w:rPr>
        <w:t xml:space="preserve">a restricted. This means camping cannot be carried out in Bimberi Wilderness Area unless it is done in a way that meets the </w:t>
      </w:r>
      <w:r w:rsidR="002D1A32" w:rsidRPr="00583D8D">
        <w:rPr>
          <w:rFonts w:ascii="Times New Roman" w:hAnsi="Times New Roman"/>
          <w:sz w:val="20"/>
        </w:rPr>
        <w:t>stated requirements</w:t>
      </w:r>
      <w:r w:rsidR="00844D7E" w:rsidRPr="00583D8D">
        <w:rPr>
          <w:rFonts w:ascii="Times New Roman" w:hAnsi="Times New Roman"/>
          <w:sz w:val="20"/>
        </w:rPr>
        <w:t>.</w:t>
      </w:r>
    </w:p>
    <w:p w:rsidR="004820A4" w:rsidRPr="00583D8D" w:rsidRDefault="00EE38DE" w:rsidP="0064251F">
      <w:pPr>
        <w:widowControl/>
        <w:spacing w:before="140"/>
        <w:ind w:left="1440" w:hanging="720"/>
        <w:rPr>
          <w:rFonts w:ascii="Times New Roman" w:hAnsi="Times New Roman"/>
          <w:sz w:val="20"/>
          <w:szCs w:val="20"/>
          <w:lang w:val="en-AU"/>
        </w:rPr>
      </w:pPr>
      <w:r w:rsidRPr="00FD77E2">
        <w:rPr>
          <w:rFonts w:ascii="Times New Roman" w:hAnsi="Times New Roman"/>
          <w:i/>
          <w:sz w:val="20"/>
          <w:szCs w:val="20"/>
          <w:lang w:val="en-AU"/>
        </w:rPr>
        <w:t xml:space="preserve">Note </w:t>
      </w:r>
      <w:r w:rsidR="005B4AF7" w:rsidRPr="00FD77E2">
        <w:rPr>
          <w:rFonts w:ascii="Times New Roman" w:hAnsi="Times New Roman"/>
          <w:i/>
          <w:sz w:val="20"/>
          <w:szCs w:val="20"/>
          <w:lang w:val="en-AU"/>
        </w:rPr>
        <w:t>3</w:t>
      </w:r>
      <w:r w:rsidR="001C0276" w:rsidRPr="00583D8D">
        <w:rPr>
          <w:rFonts w:ascii="Times New Roman" w:hAnsi="Times New Roman"/>
          <w:sz w:val="20"/>
          <w:szCs w:val="20"/>
          <w:lang w:val="en-AU"/>
        </w:rPr>
        <w:tab/>
      </w:r>
      <w:r w:rsidR="00844D7E" w:rsidRPr="00583D8D">
        <w:rPr>
          <w:rFonts w:ascii="Times New Roman" w:hAnsi="Times New Roman"/>
          <w:sz w:val="20"/>
        </w:rPr>
        <w:t xml:space="preserve">The Act includes general offences which apply to all reserves (including Bimberi Wilderness Area). The Act may be found at </w:t>
      </w:r>
      <w:hyperlink r:id="rId9" w:history="1">
        <w:r w:rsidR="00844D7E" w:rsidRPr="00512D2E">
          <w:rPr>
            <w:rStyle w:val="Hyperlink"/>
            <w:rFonts w:ascii="Times New Roman" w:hAnsi="Times New Roman"/>
            <w:sz w:val="20"/>
          </w:rPr>
          <w:t>http://www.legislation.act.gov.au/a/2014-59/default.asp</w:t>
        </w:r>
      </w:hyperlink>
      <w:r w:rsidR="00512D2E">
        <w:rPr>
          <w:rFonts w:ascii="Times New Roman" w:hAnsi="Times New Roman"/>
          <w:sz w:val="20"/>
        </w:rPr>
        <w:t>.</w:t>
      </w:r>
    </w:p>
    <w:p w:rsidR="001559F1" w:rsidRPr="00BD68E1" w:rsidRDefault="006D14E5" w:rsidP="001C0276">
      <w:pPr>
        <w:pStyle w:val="Heading3"/>
        <w:numPr>
          <w:ilvl w:val="0"/>
          <w:numId w:val="4"/>
        </w:numPr>
        <w:tabs>
          <w:tab w:val="left" w:pos="881"/>
        </w:tabs>
        <w:spacing w:before="300"/>
        <w:ind w:left="720" w:hanging="720"/>
        <w:rPr>
          <w:spacing w:val="-1"/>
        </w:rPr>
      </w:pPr>
      <w:r w:rsidRPr="00BD68E1">
        <w:rPr>
          <w:spacing w:val="-1"/>
        </w:rPr>
        <w:lastRenderedPageBreak/>
        <w:t>Revocation</w:t>
      </w:r>
    </w:p>
    <w:p w:rsidR="00BD68E1" w:rsidRPr="006E7DB4" w:rsidRDefault="001C0276" w:rsidP="006E7DB4">
      <w:pPr>
        <w:pStyle w:val="BodyText"/>
        <w:spacing w:before="140"/>
        <w:ind w:left="720" w:firstLine="0"/>
        <w:rPr>
          <w:i/>
        </w:rPr>
      </w:pPr>
      <w:r w:rsidRPr="00BD68E1">
        <w:t xml:space="preserve">The </w:t>
      </w:r>
      <w:r w:rsidR="000F5BF4" w:rsidRPr="00BD68E1">
        <w:rPr>
          <w:i/>
        </w:rPr>
        <w:t>Nature Conservation (</w:t>
      </w:r>
      <w:r w:rsidR="00BD68E1" w:rsidRPr="00BD68E1">
        <w:rPr>
          <w:i/>
        </w:rPr>
        <w:t>Bimberi Wilderness Area</w:t>
      </w:r>
      <w:r w:rsidR="000F5BF4" w:rsidRPr="00BD68E1">
        <w:rPr>
          <w:i/>
        </w:rPr>
        <w:t>) Activities Declaration 2015 (No</w:t>
      </w:r>
      <w:r w:rsidR="00BD68E1" w:rsidRPr="00BD68E1">
        <w:rPr>
          <w:i/>
        </w:rPr>
        <w:t xml:space="preserve"> </w:t>
      </w:r>
      <w:r w:rsidR="000F5BF4" w:rsidRPr="00BD68E1">
        <w:rPr>
          <w:i/>
        </w:rPr>
        <w:t>1)</w:t>
      </w:r>
      <w:r w:rsidR="005E4178" w:rsidRPr="00BD68E1">
        <w:rPr>
          <w:i/>
        </w:rPr>
        <w:t xml:space="preserve"> </w:t>
      </w:r>
      <w:r w:rsidR="00BD68E1" w:rsidRPr="00BD68E1">
        <w:t>(NI2015-266</w:t>
      </w:r>
      <w:r w:rsidR="005E4178" w:rsidRPr="00BD68E1">
        <w:t>) is revoked</w:t>
      </w:r>
      <w:r w:rsidR="000F5BF4" w:rsidRPr="00BD68E1">
        <w:rPr>
          <w:i/>
        </w:rPr>
        <w:t>.</w:t>
      </w:r>
      <w:r w:rsidR="00971770">
        <w:rPr>
          <w:i/>
        </w:rPr>
        <w:t xml:space="preserve"> </w:t>
      </w:r>
    </w:p>
    <w:p w:rsidR="008E070D" w:rsidRPr="00055666" w:rsidRDefault="000A6423" w:rsidP="006D14E5">
      <w:pPr>
        <w:pStyle w:val="Heading3"/>
        <w:numPr>
          <w:ilvl w:val="0"/>
          <w:numId w:val="4"/>
        </w:numPr>
        <w:tabs>
          <w:tab w:val="left" w:pos="881"/>
        </w:tabs>
        <w:spacing w:before="300"/>
        <w:ind w:left="720" w:hanging="720"/>
        <w:rPr>
          <w:spacing w:val="-1"/>
        </w:rPr>
      </w:pPr>
      <w:r w:rsidRPr="00055666">
        <w:rPr>
          <w:spacing w:val="-1"/>
        </w:rPr>
        <w:t>Definitions</w:t>
      </w:r>
    </w:p>
    <w:p w:rsidR="008E070D" w:rsidRPr="00055666" w:rsidRDefault="008E070D" w:rsidP="006D14E5">
      <w:pPr>
        <w:pStyle w:val="BodyText"/>
        <w:spacing w:before="140"/>
        <w:ind w:left="720" w:firstLine="0"/>
      </w:pPr>
      <w:r w:rsidRPr="00055666">
        <w:t xml:space="preserve">In this </w:t>
      </w:r>
      <w:r w:rsidR="006D14E5" w:rsidRPr="00055666">
        <w:t>instrument—</w:t>
      </w:r>
    </w:p>
    <w:p w:rsidR="00D6572B" w:rsidRPr="00055666" w:rsidRDefault="00D6572B" w:rsidP="006D14E5">
      <w:pPr>
        <w:widowControl/>
        <w:spacing w:before="300"/>
        <w:ind w:left="720"/>
        <w:rPr>
          <w:rFonts w:ascii="Times New Roman" w:hAnsi="Times New Roman"/>
          <w:b/>
          <w:sz w:val="24"/>
          <w:szCs w:val="24"/>
          <w:lang w:val="en-AU"/>
        </w:rPr>
      </w:pPr>
      <w:r w:rsidRPr="00055666">
        <w:rPr>
          <w:rFonts w:ascii="Times New Roman" w:hAnsi="Times New Roman"/>
          <w:b/>
          <w:i/>
          <w:sz w:val="24"/>
          <w:szCs w:val="24"/>
          <w:lang w:val="en-AU"/>
        </w:rPr>
        <w:t>Camping</w:t>
      </w:r>
      <w:r w:rsidRPr="00055666">
        <w:rPr>
          <w:rFonts w:ascii="Times New Roman" w:hAnsi="Times New Roman"/>
          <w:i/>
          <w:sz w:val="24"/>
          <w:szCs w:val="24"/>
          <w:lang w:val="en-AU"/>
        </w:rPr>
        <w:t xml:space="preserve"> </w:t>
      </w:r>
      <w:r w:rsidRPr="00055666">
        <w:rPr>
          <w:rFonts w:ascii="Times New Roman" w:hAnsi="Times New Roman"/>
          <w:sz w:val="24"/>
          <w:szCs w:val="24"/>
          <w:lang w:val="en-AU"/>
        </w:rPr>
        <w:t>means</w:t>
      </w:r>
      <w:r w:rsidR="006D14E5" w:rsidRPr="00055666">
        <w:rPr>
          <w:rFonts w:ascii="Times New Roman" w:hAnsi="Times New Roman"/>
          <w:b/>
          <w:sz w:val="24"/>
          <w:szCs w:val="24"/>
          <w:lang w:val="en-AU"/>
        </w:rPr>
        <w:t>—</w:t>
      </w:r>
    </w:p>
    <w:p w:rsidR="00D6572B" w:rsidRPr="00055666" w:rsidRDefault="006D14E5" w:rsidP="006D14E5">
      <w:pPr>
        <w:widowControl/>
        <w:spacing w:before="140"/>
        <w:ind w:left="1440" w:hanging="720"/>
        <w:rPr>
          <w:rFonts w:ascii="Times New Roman" w:hAnsi="Times New Roman"/>
          <w:sz w:val="24"/>
          <w:szCs w:val="24"/>
          <w:lang w:val="en-AU"/>
        </w:rPr>
      </w:pPr>
      <w:r w:rsidRPr="00055666">
        <w:rPr>
          <w:rFonts w:ascii="Times New Roman" w:hAnsi="Times New Roman"/>
          <w:sz w:val="24"/>
          <w:szCs w:val="24"/>
          <w:lang w:val="en-AU"/>
        </w:rPr>
        <w:t>(a)</w:t>
      </w:r>
      <w:r w:rsidRPr="00055666">
        <w:rPr>
          <w:rFonts w:ascii="Times New Roman" w:hAnsi="Times New Roman"/>
          <w:sz w:val="24"/>
          <w:szCs w:val="24"/>
          <w:lang w:val="en-AU"/>
        </w:rPr>
        <w:tab/>
      </w:r>
      <w:r w:rsidR="00D6572B" w:rsidRPr="00055666">
        <w:rPr>
          <w:rFonts w:ascii="Times New Roman" w:hAnsi="Times New Roman"/>
          <w:sz w:val="24"/>
          <w:szCs w:val="24"/>
          <w:lang w:val="en-AU"/>
        </w:rPr>
        <w:t>setting up any tent, shelter, bivouac, swag, sleeping bag, mattress or bedding; or</w:t>
      </w:r>
    </w:p>
    <w:p w:rsidR="00D6572B" w:rsidRPr="00055666" w:rsidRDefault="006D14E5" w:rsidP="006D14E5">
      <w:pPr>
        <w:widowControl/>
        <w:spacing w:before="140"/>
        <w:ind w:left="1440" w:hanging="720"/>
        <w:rPr>
          <w:rFonts w:ascii="Times New Roman" w:hAnsi="Times New Roman"/>
          <w:sz w:val="24"/>
          <w:szCs w:val="24"/>
          <w:lang w:val="en-AU"/>
        </w:rPr>
      </w:pPr>
      <w:r w:rsidRPr="00055666">
        <w:rPr>
          <w:rFonts w:ascii="Times New Roman" w:hAnsi="Times New Roman"/>
          <w:sz w:val="24"/>
          <w:szCs w:val="24"/>
          <w:lang w:val="en-AU"/>
        </w:rPr>
        <w:t>(b)</w:t>
      </w:r>
      <w:r w:rsidRPr="00055666">
        <w:rPr>
          <w:rFonts w:ascii="Times New Roman" w:hAnsi="Times New Roman"/>
          <w:sz w:val="24"/>
          <w:szCs w:val="24"/>
          <w:lang w:val="en-AU"/>
        </w:rPr>
        <w:tab/>
      </w:r>
      <w:r w:rsidR="00D6572B" w:rsidRPr="00055666">
        <w:rPr>
          <w:rFonts w:ascii="Times New Roman" w:hAnsi="Times New Roman"/>
          <w:sz w:val="24"/>
          <w:szCs w:val="24"/>
          <w:lang w:val="en-AU"/>
        </w:rPr>
        <w:t>setting up any stationary vehicle for the purpose of lying down or sleeping</w:t>
      </w:r>
      <w:r w:rsidR="006A4826">
        <w:rPr>
          <w:rFonts w:ascii="Times New Roman" w:hAnsi="Times New Roman"/>
          <w:sz w:val="24"/>
          <w:szCs w:val="24"/>
          <w:lang w:val="en-AU"/>
        </w:rPr>
        <w:t xml:space="preserve"> in or on the vehicle</w:t>
      </w:r>
      <w:r w:rsidR="00D6572B" w:rsidRPr="00055666">
        <w:rPr>
          <w:rFonts w:ascii="Times New Roman" w:hAnsi="Times New Roman"/>
          <w:sz w:val="24"/>
          <w:szCs w:val="24"/>
          <w:lang w:val="en-AU"/>
        </w:rPr>
        <w:t>; or</w:t>
      </w:r>
    </w:p>
    <w:p w:rsidR="00BD68E1" w:rsidRPr="00055666" w:rsidRDefault="006D14E5" w:rsidP="006E7DB4">
      <w:pPr>
        <w:widowControl/>
        <w:spacing w:before="140"/>
        <w:ind w:left="1440" w:hanging="720"/>
        <w:rPr>
          <w:rFonts w:ascii="Times New Roman" w:hAnsi="Times New Roman"/>
          <w:sz w:val="24"/>
          <w:szCs w:val="24"/>
          <w:lang w:val="en-AU"/>
        </w:rPr>
      </w:pPr>
      <w:r w:rsidRPr="00055666">
        <w:rPr>
          <w:rFonts w:ascii="Times New Roman" w:hAnsi="Times New Roman"/>
          <w:sz w:val="24"/>
          <w:szCs w:val="24"/>
          <w:lang w:val="en-AU"/>
        </w:rPr>
        <w:t>(c)</w:t>
      </w:r>
      <w:r w:rsidRPr="00055666">
        <w:rPr>
          <w:rFonts w:ascii="Times New Roman" w:hAnsi="Times New Roman"/>
          <w:sz w:val="24"/>
          <w:szCs w:val="24"/>
          <w:lang w:val="en-AU"/>
        </w:rPr>
        <w:tab/>
      </w:r>
      <w:r w:rsidR="00D6572B" w:rsidRPr="00055666">
        <w:rPr>
          <w:rFonts w:ascii="Times New Roman" w:hAnsi="Times New Roman"/>
          <w:sz w:val="24"/>
          <w:szCs w:val="24"/>
          <w:lang w:val="en-AU"/>
        </w:rPr>
        <w:t>lying down or sleeping in or on any stationary vehicle, tent, shelter, bivouac, swag, sleeping bag, mattress or bedding between sunset and 2 hours after sunrise.</w:t>
      </w:r>
    </w:p>
    <w:p w:rsidR="00397938" w:rsidRPr="00055666" w:rsidRDefault="00FC6E73" w:rsidP="00FC6E73">
      <w:pPr>
        <w:widowControl/>
        <w:spacing w:before="300"/>
        <w:ind w:left="720"/>
        <w:rPr>
          <w:rFonts w:ascii="Times New Roman" w:hAnsi="Times New Roman"/>
          <w:b/>
          <w:sz w:val="24"/>
          <w:szCs w:val="24"/>
          <w:lang w:val="en-AU"/>
        </w:rPr>
      </w:pPr>
      <w:r>
        <w:rPr>
          <w:rFonts w:ascii="Times New Roman" w:hAnsi="Times New Roman"/>
          <w:b/>
          <w:i/>
          <w:sz w:val="24"/>
          <w:szCs w:val="24"/>
          <w:lang w:val="en-AU"/>
        </w:rPr>
        <w:t>Solid f</w:t>
      </w:r>
      <w:r w:rsidR="00055666" w:rsidRPr="00055666">
        <w:rPr>
          <w:rFonts w:ascii="Times New Roman" w:hAnsi="Times New Roman"/>
          <w:b/>
          <w:i/>
          <w:sz w:val="24"/>
          <w:szCs w:val="24"/>
          <w:lang w:val="en-AU"/>
        </w:rPr>
        <w:t>uel</w:t>
      </w:r>
      <w:r>
        <w:rPr>
          <w:rFonts w:ascii="Times New Roman" w:hAnsi="Times New Roman"/>
          <w:b/>
          <w:i/>
          <w:sz w:val="24"/>
          <w:szCs w:val="24"/>
          <w:lang w:val="en-AU"/>
        </w:rPr>
        <w:t xml:space="preserve"> </w:t>
      </w:r>
      <w:r w:rsidR="00055666" w:rsidRPr="00055666">
        <w:rPr>
          <w:rFonts w:ascii="Times New Roman" w:hAnsi="Times New Roman"/>
          <w:sz w:val="24"/>
          <w:szCs w:val="24"/>
          <w:lang w:val="en-AU"/>
        </w:rPr>
        <w:t xml:space="preserve">means any fuel that </w:t>
      </w:r>
      <w:r w:rsidR="00B135EA">
        <w:rPr>
          <w:rFonts w:ascii="Times New Roman" w:hAnsi="Times New Roman"/>
          <w:sz w:val="24"/>
          <w:szCs w:val="24"/>
          <w:lang w:val="en-AU"/>
        </w:rPr>
        <w:t xml:space="preserve">is </w:t>
      </w:r>
      <w:r w:rsidR="00055666" w:rsidRPr="00055666">
        <w:rPr>
          <w:rFonts w:ascii="Times New Roman" w:hAnsi="Times New Roman"/>
          <w:sz w:val="24"/>
          <w:szCs w:val="24"/>
          <w:lang w:val="en-AU"/>
        </w:rPr>
        <w:t>not a gas, a plasma or a liquid and includes coal, wood, plant material, humus, peat, heat beads, charcoal, briquettes and hexamite.</w:t>
      </w:r>
    </w:p>
    <w:p w:rsidR="00966300" w:rsidRDefault="00966300" w:rsidP="00844D7E">
      <w:pPr>
        <w:tabs>
          <w:tab w:val="left" w:pos="4320"/>
        </w:tabs>
        <w:spacing w:before="480"/>
        <w:rPr>
          <w:rFonts w:ascii="Times New Roman" w:hAnsi="Times New Roman"/>
          <w:sz w:val="24"/>
          <w:szCs w:val="24"/>
        </w:rPr>
      </w:pPr>
    </w:p>
    <w:p w:rsidR="00844D7E" w:rsidRPr="00844D7E" w:rsidRDefault="00844D7E" w:rsidP="00844D7E">
      <w:pPr>
        <w:tabs>
          <w:tab w:val="left" w:pos="4320"/>
        </w:tabs>
        <w:spacing w:before="480"/>
        <w:rPr>
          <w:rFonts w:ascii="Times New Roman" w:hAnsi="Times New Roman"/>
          <w:sz w:val="24"/>
          <w:szCs w:val="24"/>
        </w:rPr>
      </w:pPr>
      <w:r w:rsidRPr="00844D7E">
        <w:rPr>
          <w:rFonts w:ascii="Times New Roman" w:hAnsi="Times New Roman"/>
          <w:sz w:val="24"/>
          <w:szCs w:val="24"/>
        </w:rPr>
        <w:t>Dr Annie Lane</w:t>
      </w:r>
      <w:r w:rsidRPr="00844D7E">
        <w:rPr>
          <w:rFonts w:ascii="Times New Roman" w:hAnsi="Times New Roman"/>
          <w:sz w:val="24"/>
          <w:szCs w:val="24"/>
        </w:rPr>
        <w:br/>
        <w:t>Conservator of Flora and Fauna</w:t>
      </w:r>
    </w:p>
    <w:p w:rsidR="00844D7E" w:rsidRPr="00844D7E" w:rsidRDefault="00844D7E" w:rsidP="00844D7E">
      <w:pPr>
        <w:tabs>
          <w:tab w:val="left" w:pos="4320"/>
        </w:tabs>
        <w:rPr>
          <w:rFonts w:ascii="Times New Roman" w:hAnsi="Times New Roman"/>
          <w:sz w:val="24"/>
          <w:szCs w:val="24"/>
        </w:rPr>
      </w:pPr>
    </w:p>
    <w:p w:rsidR="00844D7E" w:rsidRPr="00844D7E" w:rsidRDefault="007D3653" w:rsidP="00FD77E2">
      <w:pPr>
        <w:tabs>
          <w:tab w:val="left" w:pos="4320"/>
        </w:tabs>
        <w:rPr>
          <w:rFonts w:ascii="Times New Roman" w:hAnsi="Times New Roman"/>
          <w:sz w:val="24"/>
          <w:szCs w:val="24"/>
        </w:rPr>
        <w:sectPr w:rsidR="00844D7E" w:rsidRPr="00844D7E" w:rsidSect="0002441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39" w:code="9"/>
          <w:pgMar w:top="1440" w:right="1800" w:bottom="1440" w:left="1800" w:header="720" w:footer="720" w:gutter="0"/>
          <w:cols w:space="720"/>
        </w:sectPr>
      </w:pPr>
      <w:r>
        <w:rPr>
          <w:rFonts w:ascii="Times New Roman" w:hAnsi="Times New Roman"/>
          <w:sz w:val="24"/>
          <w:szCs w:val="24"/>
        </w:rPr>
        <w:t xml:space="preserve">16 </w:t>
      </w:r>
      <w:r w:rsidR="00966300">
        <w:rPr>
          <w:rFonts w:ascii="Times New Roman" w:hAnsi="Times New Roman"/>
          <w:sz w:val="24"/>
          <w:szCs w:val="24"/>
        </w:rPr>
        <w:t>June</w:t>
      </w:r>
      <w:r w:rsidR="00583D8D">
        <w:rPr>
          <w:rFonts w:ascii="Times New Roman" w:hAnsi="Times New Roman"/>
          <w:sz w:val="24"/>
          <w:szCs w:val="24"/>
        </w:rPr>
        <w:t xml:space="preserve"> 201</w:t>
      </w:r>
      <w:r w:rsidR="00694A48">
        <w:rPr>
          <w:rFonts w:ascii="Times New Roman" w:hAnsi="Times New Roman"/>
          <w:sz w:val="24"/>
          <w:szCs w:val="24"/>
        </w:rPr>
        <w:t>7</w:t>
      </w:r>
    </w:p>
    <w:p w:rsidR="00583D8D" w:rsidRPr="00583D8D" w:rsidRDefault="00583D8D" w:rsidP="00583D8D">
      <w:pPr>
        <w:jc w:val="center"/>
        <w:rPr>
          <w:rFonts w:ascii="Times New Roman" w:hAnsi="Times New Roman"/>
          <w:b/>
          <w:sz w:val="32"/>
        </w:rPr>
      </w:pPr>
      <w:r w:rsidRPr="00583D8D">
        <w:rPr>
          <w:rFonts w:ascii="Times New Roman" w:hAnsi="Times New Roman"/>
          <w:b/>
          <w:sz w:val="32"/>
        </w:rPr>
        <w:lastRenderedPageBreak/>
        <w:t>Schedule 1 -Map</w:t>
      </w:r>
    </w:p>
    <w:p w:rsidR="00E33147" w:rsidRPr="00583D8D" w:rsidRDefault="00E33147" w:rsidP="00583D8D">
      <w:pPr>
        <w:pStyle w:val="BodyText"/>
        <w:ind w:left="0" w:firstLine="0"/>
        <w:jc w:val="center"/>
      </w:pPr>
      <w:r w:rsidRPr="00583D8D">
        <w:t>(See section 3)</w:t>
      </w:r>
    </w:p>
    <w:p w:rsidR="006E512A" w:rsidRDefault="00583077" w:rsidP="00583D8D">
      <w:pPr>
        <w:pBdr>
          <w:bottom w:val="single" w:sz="4" w:space="1" w:color="auto"/>
        </w:pBdr>
        <w:tabs>
          <w:tab w:val="left" w:pos="9027"/>
        </w:tabs>
        <w:ind w:right="-45"/>
        <w:jc w:val="center"/>
        <w:rPr>
          <w:b/>
          <w:sz w:val="12"/>
        </w:rPr>
      </w:pPr>
      <w:r>
        <w:rPr>
          <w:noProof/>
          <w:lang w:val="en-AU" w:eastAsia="en-A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234315</wp:posOffset>
            </wp:positionV>
            <wp:extent cx="5542280" cy="7832725"/>
            <wp:effectExtent l="19050" t="19050" r="1270" b="0"/>
            <wp:wrapTopAndBottom/>
            <wp:docPr id="4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7832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740" w:rsidRDefault="00BC7740" w:rsidP="00EC72B5">
      <w:pPr>
        <w:spacing w:line="200" w:lineRule="atLeast"/>
        <w:ind w:left="-426"/>
        <w:jc w:val="center"/>
        <w:rPr>
          <w:rFonts w:ascii="Times New Roman" w:hAnsi="Times New Roman"/>
          <w:noProof/>
          <w:sz w:val="24"/>
          <w:szCs w:val="40"/>
          <w:lang w:val="en-AU" w:eastAsia="en-AU"/>
        </w:rPr>
      </w:pPr>
    </w:p>
    <w:p w:rsidR="0022497C" w:rsidRDefault="0022497C" w:rsidP="00EC72B5">
      <w:pPr>
        <w:spacing w:line="200" w:lineRule="atLeast"/>
        <w:ind w:left="-426"/>
        <w:jc w:val="center"/>
        <w:rPr>
          <w:rFonts w:ascii="Times New Roman" w:hAnsi="Times New Roman"/>
          <w:noProof/>
          <w:sz w:val="40"/>
          <w:szCs w:val="40"/>
          <w:lang w:val="en-AU" w:eastAsia="en-AU"/>
        </w:rPr>
        <w:sectPr w:rsidR="0022497C" w:rsidSect="00583D8D">
          <w:headerReference w:type="default" r:id="rId17"/>
          <w:pgSz w:w="11907" w:h="16839" w:code="9"/>
          <w:pgMar w:top="1440" w:right="1440" w:bottom="1440" w:left="1440" w:header="1491" w:footer="669" w:gutter="0"/>
          <w:cols w:space="720"/>
          <w:docGrid w:linePitch="299"/>
        </w:sectPr>
      </w:pPr>
    </w:p>
    <w:p w:rsidR="00583D8D" w:rsidRPr="00583D8D" w:rsidRDefault="00583D8D" w:rsidP="00583D8D">
      <w:pPr>
        <w:ind w:right="647"/>
        <w:jc w:val="center"/>
        <w:rPr>
          <w:rFonts w:ascii="Times New Roman" w:hAnsi="Times New Roman"/>
          <w:b/>
          <w:sz w:val="32"/>
        </w:rPr>
      </w:pPr>
      <w:r w:rsidRPr="00583D8D">
        <w:rPr>
          <w:rFonts w:ascii="Times New Roman" w:hAnsi="Times New Roman"/>
          <w:b/>
          <w:sz w:val="32"/>
        </w:rPr>
        <w:t>Schedule 1 -Map</w:t>
      </w:r>
    </w:p>
    <w:p w:rsidR="00920C97" w:rsidRPr="009505E7" w:rsidRDefault="00920C97" w:rsidP="00583D8D">
      <w:pPr>
        <w:pBdr>
          <w:bottom w:val="single" w:sz="4" w:space="1" w:color="auto"/>
        </w:pBdr>
        <w:ind w:right="789"/>
        <w:jc w:val="center"/>
        <w:rPr>
          <w:rFonts w:ascii="Times New Roman" w:hAnsi="Times New Roman"/>
          <w:sz w:val="24"/>
          <w:szCs w:val="24"/>
        </w:rPr>
      </w:pPr>
      <w:r w:rsidRPr="009505E7">
        <w:rPr>
          <w:rFonts w:ascii="Times New Roman" w:hAnsi="Times New Roman"/>
          <w:sz w:val="24"/>
          <w:szCs w:val="24"/>
        </w:rPr>
        <w:t>(See section 4)</w:t>
      </w:r>
    </w:p>
    <w:p w:rsidR="00920C97" w:rsidRPr="009505E7" w:rsidRDefault="00920C97" w:rsidP="00AD0827">
      <w:pPr>
        <w:rPr>
          <w:szCs w:val="24"/>
        </w:rPr>
      </w:pPr>
    </w:p>
    <w:tbl>
      <w:tblPr>
        <w:tblStyle w:val="TableGrid"/>
        <w:tblW w:w="963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8080"/>
        <w:gridCol w:w="1559"/>
      </w:tblGrid>
      <w:tr w:rsidR="00853CF8" w:rsidRPr="009505E7" w:rsidTr="00FD77E2">
        <w:trPr>
          <w:cantSplit/>
          <w:tblHeader/>
        </w:trPr>
        <w:tc>
          <w:tcPr>
            <w:tcW w:w="9639" w:type="dxa"/>
            <w:gridSpan w:val="2"/>
          </w:tcPr>
          <w:p w:rsidR="00853CF8" w:rsidRPr="00FD77E2" w:rsidRDefault="00853CF8" w:rsidP="00F05049">
            <w:pPr>
              <w:spacing w:line="274" w:lineRule="exact"/>
              <w:ind w:left="-108"/>
              <w:jc w:val="center"/>
              <w:rPr>
                <w:b/>
                <w:bCs/>
                <w:sz w:val="24"/>
                <w:szCs w:val="24"/>
              </w:rPr>
            </w:pPr>
            <w:r w:rsidRPr="00FD77E2">
              <w:rPr>
                <w:rFonts w:ascii="Times New Roman"/>
                <w:b/>
                <w:spacing w:val="-1"/>
                <w:sz w:val="24"/>
                <w:szCs w:val="24"/>
              </w:rPr>
              <w:t>PROHIBITED ACTIVITIES</w:t>
            </w:r>
          </w:p>
        </w:tc>
      </w:tr>
      <w:tr w:rsidR="00853CF8" w:rsidRPr="009505E7" w:rsidTr="00FD77E2">
        <w:trPr>
          <w:cantSplit/>
          <w:trHeight w:val="1247"/>
        </w:trPr>
        <w:tc>
          <w:tcPr>
            <w:tcW w:w="8080" w:type="dxa"/>
            <w:vAlign w:val="center"/>
          </w:tcPr>
          <w:p w:rsidR="00853CF8" w:rsidRPr="009505E7" w:rsidRDefault="00853CF8" w:rsidP="00583D8D">
            <w:pPr>
              <w:widowControl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05E7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>USE OF CHAINSAWS</w:t>
            </w:r>
          </w:p>
        </w:tc>
        <w:tc>
          <w:tcPr>
            <w:tcW w:w="1559" w:type="dxa"/>
            <w:vAlign w:val="center"/>
          </w:tcPr>
          <w:p w:rsidR="00853CF8" w:rsidRPr="009505E7" w:rsidRDefault="00C93EBA" w:rsidP="00583D8D">
            <w:pPr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  <w:lang w:val="en-AU"/>
              </w:rPr>
            </w:pPr>
            <w:r w:rsidRPr="00C93EBA">
              <w:rPr>
                <w:noProof/>
                <w:color w:val="1F497D"/>
                <w:lang w:val="en-AU" w:eastAsia="en-AU"/>
              </w:rPr>
              <w:drawing>
                <wp:inline distT="0" distB="0" distL="0" distR="0">
                  <wp:extent cx="723900" cy="723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CF8" w:rsidRPr="009505E7" w:rsidTr="00FD77E2">
        <w:trPr>
          <w:cantSplit/>
          <w:trHeight w:val="1247"/>
        </w:trPr>
        <w:tc>
          <w:tcPr>
            <w:tcW w:w="8080" w:type="dxa"/>
            <w:vAlign w:val="center"/>
          </w:tcPr>
          <w:p w:rsidR="00853CF8" w:rsidRPr="009505E7" w:rsidRDefault="00853CF8" w:rsidP="00583D8D">
            <w:pPr>
              <w:widowControl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05E7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>USE OF METAL DETECTORS</w:t>
            </w:r>
          </w:p>
        </w:tc>
        <w:tc>
          <w:tcPr>
            <w:tcW w:w="1559" w:type="dxa"/>
            <w:vAlign w:val="center"/>
          </w:tcPr>
          <w:p w:rsidR="00853CF8" w:rsidRPr="009505E7" w:rsidRDefault="00C93EBA" w:rsidP="00583D8D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C93EBA">
              <w:rPr>
                <w:b/>
                <w:noProof/>
                <w:sz w:val="24"/>
                <w:szCs w:val="24"/>
                <w:lang w:val="en-AU" w:eastAsia="en-AU"/>
              </w:rPr>
              <w:drawing>
                <wp:inline distT="0" distB="0" distL="0" distR="0">
                  <wp:extent cx="781050" cy="695325"/>
                  <wp:effectExtent l="0" t="0" r="0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8" r="10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CF8" w:rsidRPr="009505E7" w:rsidTr="00FD77E2">
        <w:trPr>
          <w:cantSplit/>
          <w:trHeight w:val="1247"/>
        </w:trPr>
        <w:tc>
          <w:tcPr>
            <w:tcW w:w="8080" w:type="dxa"/>
            <w:vAlign w:val="center"/>
          </w:tcPr>
          <w:p w:rsidR="00853CF8" w:rsidRPr="009505E7" w:rsidRDefault="00853CF8" w:rsidP="00583D8D">
            <w:pPr>
              <w:widowControl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05E7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>USE OF MOTORISED GENERATORS</w:t>
            </w:r>
          </w:p>
        </w:tc>
        <w:tc>
          <w:tcPr>
            <w:tcW w:w="1559" w:type="dxa"/>
            <w:vAlign w:val="center"/>
          </w:tcPr>
          <w:p w:rsidR="00853CF8" w:rsidRPr="009505E7" w:rsidRDefault="00C93EBA" w:rsidP="00583D8D">
            <w:pPr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  <w:lang w:val="en-AU"/>
              </w:rPr>
            </w:pPr>
            <w:r w:rsidRPr="00C93EBA">
              <w:rPr>
                <w:noProof/>
                <w:color w:val="1F497D"/>
                <w:lang w:val="en-AU" w:eastAsia="en-AU"/>
              </w:rPr>
              <w:drawing>
                <wp:inline distT="0" distB="0" distL="0" distR="0">
                  <wp:extent cx="723900" cy="7239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5E7" w:rsidRPr="009505E7" w:rsidTr="00FD77E2">
        <w:trPr>
          <w:cantSplit/>
          <w:trHeight w:val="1247"/>
        </w:trPr>
        <w:tc>
          <w:tcPr>
            <w:tcW w:w="8080" w:type="dxa"/>
            <w:vAlign w:val="center"/>
          </w:tcPr>
          <w:p w:rsidR="009505E7" w:rsidRPr="009505E7" w:rsidRDefault="009505E7" w:rsidP="00583D8D">
            <w:pPr>
              <w:widowControl/>
              <w:rPr>
                <w:rFonts w:ascii="Times New Roman" w:hAnsi="Times New Roman"/>
                <w:b/>
                <w:sz w:val="24"/>
                <w:szCs w:val="24"/>
                <w:lang w:val="en-AU"/>
              </w:rPr>
            </w:pPr>
            <w:r w:rsidRPr="009505E7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>USE OF MOTORISED VEHICLES</w:t>
            </w:r>
          </w:p>
        </w:tc>
        <w:tc>
          <w:tcPr>
            <w:tcW w:w="1559" w:type="dxa"/>
            <w:vAlign w:val="center"/>
          </w:tcPr>
          <w:p w:rsidR="009505E7" w:rsidRPr="009505E7" w:rsidRDefault="00EF2404" w:rsidP="00583D8D">
            <w:pPr>
              <w:widowControl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 w:eastAsia="en-AU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7" style="width:56.7pt;height:56.7pt;mso-position-horizontal-relative:char;mso-position-vertical-relative:line" coordsize="1350,1349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8" type="#_x0000_t75" style="position:absolute;left:148;top:424;width:1092;height:520">
                    <v:imagedata r:id="rId21" o:title=""/>
                  </v:shape>
                  <v:shape id="_x0000_s1029" type="#_x0000_t75" style="position:absolute;left:450;top:555;width:149;height:164">
                    <v:imagedata r:id="rId22" o:title=""/>
                  </v:shape>
                  <v:shape id="_x0000_s1030" type="#_x0000_t75" style="position:absolute;width:1349;height:1348">
                    <v:imagedata r:id="rId23" o:title=""/>
                  </v:shape>
                  <w10:wrap type="none"/>
                  <w10:anchorlock/>
                </v:group>
              </w:pict>
            </w:r>
          </w:p>
        </w:tc>
      </w:tr>
      <w:tr w:rsidR="00853CF8" w:rsidRPr="009505E7" w:rsidTr="00FD77E2">
        <w:trPr>
          <w:cantSplit/>
          <w:trHeight w:val="1247"/>
        </w:trPr>
        <w:tc>
          <w:tcPr>
            <w:tcW w:w="8080" w:type="dxa"/>
            <w:vAlign w:val="center"/>
          </w:tcPr>
          <w:p w:rsidR="00D15EFE" w:rsidRPr="009505E7" w:rsidRDefault="00853CF8" w:rsidP="00583D8D">
            <w:pPr>
              <w:widowControl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05E7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>LANDING OR TAKING-OFF AIRCRAFT</w:t>
            </w:r>
            <w:r w:rsidR="009505E7" w:rsidRPr="009505E7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>, OR</w:t>
            </w:r>
            <w:r w:rsidR="009505E7" w:rsidRPr="009505E7">
              <w:rPr>
                <w:rFonts w:ascii="Times New Roman" w:hAnsi="Times New Roman"/>
                <w:b/>
                <w:sz w:val="24"/>
                <w:szCs w:val="24"/>
              </w:rPr>
              <w:t xml:space="preserve"> FLYING AIRCRAFT WITHIN 500 FEET OF THE TERRAIN OR ANY OBJECT ON THE TERRAIN</w:t>
            </w:r>
          </w:p>
        </w:tc>
        <w:tc>
          <w:tcPr>
            <w:tcW w:w="1559" w:type="dxa"/>
            <w:vAlign w:val="center"/>
          </w:tcPr>
          <w:p w:rsidR="00853CF8" w:rsidRPr="009505E7" w:rsidRDefault="00C93EBA" w:rsidP="00583D8D">
            <w:pPr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  <w:lang w:val="en-AU"/>
              </w:rPr>
            </w:pPr>
            <w:r w:rsidRPr="00C93EBA">
              <w:rPr>
                <w:rFonts w:ascii="Times New Roman" w:hAnsi="Times New Roman"/>
                <w:b/>
                <w:noProof/>
                <w:sz w:val="24"/>
                <w:szCs w:val="24"/>
                <w:lang w:val="en-AU" w:eastAsia="en-AU"/>
              </w:rPr>
              <w:drawing>
                <wp:inline distT="0" distB="0" distL="0" distR="0">
                  <wp:extent cx="723900" cy="723900"/>
                  <wp:effectExtent l="0" t="0" r="0" b="0"/>
                  <wp:docPr id="5" name="Picture 3" descr="NO_Dro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_Dro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1" t="3122" r="4655" b="5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DC6" w:rsidRPr="009505E7" w:rsidTr="00FD77E2">
        <w:trPr>
          <w:cantSplit/>
          <w:trHeight w:val="1247"/>
        </w:trPr>
        <w:tc>
          <w:tcPr>
            <w:tcW w:w="8080" w:type="dxa"/>
            <w:vAlign w:val="center"/>
          </w:tcPr>
          <w:p w:rsidR="00245DC6" w:rsidRPr="009505E7" w:rsidRDefault="000F1562" w:rsidP="00583D8D">
            <w:pPr>
              <w:widowControl/>
              <w:rPr>
                <w:rFonts w:ascii="Times New Roman" w:hAnsi="Times New Roman"/>
                <w:b/>
                <w:sz w:val="24"/>
                <w:szCs w:val="24"/>
                <w:lang w:val="en-AU"/>
              </w:rPr>
            </w:pPr>
            <w:r w:rsidRPr="009505E7">
              <w:rPr>
                <w:rFonts w:ascii="Times New Roman" w:hAnsi="Times New Roman"/>
                <w:b/>
                <w:sz w:val="24"/>
                <w:szCs w:val="24"/>
              </w:rPr>
              <w:t xml:space="preserve">LANDING OR TAKING-OFF UNMANNED AERIAL </w:t>
            </w:r>
            <w:r w:rsidR="002B65EB" w:rsidRPr="009505E7">
              <w:rPr>
                <w:rFonts w:ascii="Times New Roman" w:hAnsi="Times New Roman"/>
                <w:b/>
                <w:sz w:val="24"/>
                <w:szCs w:val="24"/>
              </w:rPr>
              <w:t>VEHICLES</w:t>
            </w:r>
            <w:r w:rsidR="009505E7" w:rsidRPr="009505E7">
              <w:rPr>
                <w:rFonts w:ascii="Times New Roman" w:hAnsi="Times New Roman"/>
                <w:b/>
                <w:sz w:val="24"/>
                <w:szCs w:val="24"/>
              </w:rPr>
              <w:t>, OR FLYING UNMANNED AERIAL VEHICLES WITHIN 500 FEET OF THE TERRAIN OR ANY OBJECT ON THE TERRAIN</w:t>
            </w:r>
          </w:p>
        </w:tc>
        <w:tc>
          <w:tcPr>
            <w:tcW w:w="1559" w:type="dxa"/>
            <w:vAlign w:val="center"/>
          </w:tcPr>
          <w:p w:rsidR="00245DC6" w:rsidRPr="009505E7" w:rsidRDefault="00C93EBA" w:rsidP="00583D8D">
            <w:pPr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  <w:lang w:val="en-AU"/>
              </w:rPr>
            </w:pPr>
            <w:r w:rsidRPr="00C93EBA">
              <w:rPr>
                <w:noProof/>
                <w:color w:val="1F497D"/>
                <w:lang w:val="en-AU" w:eastAsia="en-AU"/>
              </w:rPr>
              <w:drawing>
                <wp:inline distT="0" distB="0" distL="0" distR="0">
                  <wp:extent cx="723900" cy="7239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CF8" w:rsidRPr="009505E7" w:rsidTr="00FD77E2">
        <w:trPr>
          <w:cantSplit/>
          <w:trHeight w:val="1247"/>
        </w:trPr>
        <w:tc>
          <w:tcPr>
            <w:tcW w:w="8080" w:type="dxa"/>
            <w:vAlign w:val="center"/>
          </w:tcPr>
          <w:p w:rsidR="000E5212" w:rsidRPr="009505E7" w:rsidRDefault="00853CF8" w:rsidP="00583D8D">
            <w:pPr>
              <w:widowControl/>
              <w:rPr>
                <w:rFonts w:ascii="Times New Roman" w:hAnsi="Times New Roman"/>
                <w:b/>
                <w:sz w:val="24"/>
                <w:szCs w:val="24"/>
                <w:lang w:val="en-AU"/>
              </w:rPr>
            </w:pPr>
            <w:r w:rsidRPr="009505E7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>COLLECTING WOOD OR TIMBE</w:t>
            </w:r>
            <w:r w:rsidR="00480357" w:rsidRPr="009505E7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>R</w:t>
            </w:r>
          </w:p>
        </w:tc>
        <w:tc>
          <w:tcPr>
            <w:tcW w:w="1559" w:type="dxa"/>
            <w:vAlign w:val="center"/>
          </w:tcPr>
          <w:p w:rsidR="00853CF8" w:rsidRPr="009505E7" w:rsidRDefault="00C93EBA" w:rsidP="00583D8D">
            <w:pPr>
              <w:pStyle w:val="Heading2"/>
              <w:spacing w:before="53"/>
              <w:ind w:left="0" w:right="2343" w:firstLine="0"/>
              <w:jc w:val="center"/>
              <w:outlineLvl w:val="1"/>
              <w:rPr>
                <w:b w:val="0"/>
                <w:bCs w:val="0"/>
                <w:sz w:val="24"/>
                <w:szCs w:val="24"/>
              </w:rPr>
            </w:pPr>
            <w:r w:rsidRPr="00C93EBA">
              <w:rPr>
                <w:b w:val="0"/>
                <w:noProof/>
                <w:sz w:val="24"/>
                <w:szCs w:val="24"/>
                <w:lang w:val="en-AU" w:eastAsia="en-AU"/>
              </w:rPr>
              <w:drawing>
                <wp:inline distT="0" distB="0" distL="0" distR="0">
                  <wp:extent cx="714375" cy="714375"/>
                  <wp:effectExtent l="0" t="0" r="0" b="0"/>
                  <wp:docPr id="7" name="Picture 11" descr="No firewood collecting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o firewood collecting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CA3" w:rsidRPr="009505E7" w:rsidTr="00FD77E2">
        <w:trPr>
          <w:cantSplit/>
          <w:trHeight w:val="1247"/>
        </w:trPr>
        <w:tc>
          <w:tcPr>
            <w:tcW w:w="8080" w:type="dxa"/>
            <w:vAlign w:val="center"/>
          </w:tcPr>
          <w:p w:rsidR="00A96F38" w:rsidRPr="009505E7" w:rsidRDefault="00B86E0C" w:rsidP="00583D8D">
            <w:pPr>
              <w:widowControl/>
              <w:rPr>
                <w:rFonts w:ascii="Times New Roman" w:hAnsi="Times New Roman"/>
                <w:b/>
                <w:sz w:val="24"/>
                <w:szCs w:val="24"/>
                <w:lang w:val="en-AU"/>
              </w:rPr>
            </w:pPr>
            <w:r w:rsidRPr="009505E7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>USE OF</w:t>
            </w:r>
            <w:r w:rsidR="00140CA3" w:rsidRPr="009505E7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 xml:space="preserve"> </w:t>
            </w:r>
            <w:r w:rsidRPr="009505E7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>WATERCRAFT</w:t>
            </w:r>
          </w:p>
        </w:tc>
        <w:tc>
          <w:tcPr>
            <w:tcW w:w="1559" w:type="dxa"/>
            <w:vAlign w:val="center"/>
          </w:tcPr>
          <w:p w:rsidR="00045E2D" w:rsidRPr="009505E7" w:rsidRDefault="00C93EBA" w:rsidP="00583D8D">
            <w:pPr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  <w:lang w:val="en-AU"/>
              </w:rPr>
            </w:pPr>
            <w:r w:rsidRPr="00C93EBA">
              <w:rPr>
                <w:rFonts w:ascii="Times New Roman" w:hAnsi="Times New Roman"/>
                <w:b/>
                <w:noProof/>
                <w:sz w:val="24"/>
                <w:szCs w:val="24"/>
                <w:lang w:val="en-AU" w:eastAsia="en-AU"/>
              </w:rPr>
              <w:drawing>
                <wp:inline distT="0" distB="0" distL="0" distR="0">
                  <wp:extent cx="657225" cy="657225"/>
                  <wp:effectExtent l="0" t="0" r="0" b="0"/>
                  <wp:docPr id="8" name="Picture 11" descr="No firewood collecting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o firewood collecting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05B" w:rsidRPr="009505E7" w:rsidTr="00FD77E2">
        <w:trPr>
          <w:cantSplit/>
          <w:trHeight w:val="1247"/>
        </w:trPr>
        <w:tc>
          <w:tcPr>
            <w:tcW w:w="8080" w:type="dxa"/>
            <w:vAlign w:val="center"/>
          </w:tcPr>
          <w:p w:rsidR="0091605B" w:rsidRDefault="0091605B" w:rsidP="00583D8D">
            <w:pPr>
              <w:widowControl/>
              <w:rPr>
                <w:rFonts w:ascii="Times New Roman" w:hAnsi="Times New Roman"/>
                <w:b/>
                <w:sz w:val="24"/>
                <w:szCs w:val="24"/>
                <w:lang w:val="en-AU"/>
              </w:rPr>
            </w:pPr>
            <w:r w:rsidRPr="002F48DC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>USE OF NON-MOTORISED VEHICLES INCLUDING BICYCLES</w:t>
            </w:r>
          </w:p>
        </w:tc>
        <w:tc>
          <w:tcPr>
            <w:tcW w:w="1559" w:type="dxa"/>
            <w:vAlign w:val="center"/>
          </w:tcPr>
          <w:p w:rsidR="0091605B" w:rsidRDefault="00C93EBA" w:rsidP="00583D8D">
            <w:pPr>
              <w:widowControl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 w:eastAsia="en-AU"/>
              </w:rPr>
            </w:pPr>
            <w:r w:rsidRPr="00C93EBA">
              <w:rPr>
                <w:rFonts w:ascii="Times New Roman" w:hAnsi="Times New Roman"/>
                <w:b/>
                <w:noProof/>
                <w:sz w:val="24"/>
                <w:szCs w:val="24"/>
                <w:lang w:val="en-AU" w:eastAsia="en-AU"/>
              </w:rPr>
              <w:drawing>
                <wp:inline distT="0" distB="0" distL="0" distR="0">
                  <wp:extent cx="714375" cy="714375"/>
                  <wp:effectExtent l="0" t="0" r="0" b="0"/>
                  <wp:docPr id="9" name="Picture 11" descr="No firewood collecting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o firewood collecting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C5C" w:rsidRPr="009505E7" w:rsidTr="00FD77E2">
        <w:trPr>
          <w:cantSplit/>
          <w:trHeight w:val="1247"/>
        </w:trPr>
        <w:tc>
          <w:tcPr>
            <w:tcW w:w="8080" w:type="dxa"/>
            <w:vAlign w:val="center"/>
          </w:tcPr>
          <w:p w:rsidR="00403C5C" w:rsidRDefault="00403C5C" w:rsidP="00583D8D">
            <w:pPr>
              <w:widowControl/>
              <w:rPr>
                <w:rFonts w:ascii="Times New Roman" w:hAnsi="Times New Roman"/>
                <w:b/>
                <w:sz w:val="24"/>
                <w:szCs w:val="24"/>
                <w:lang w:val="en-A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>SWIMMING</w:t>
            </w:r>
          </w:p>
        </w:tc>
        <w:tc>
          <w:tcPr>
            <w:tcW w:w="1559" w:type="dxa"/>
            <w:vAlign w:val="center"/>
          </w:tcPr>
          <w:p w:rsidR="00403C5C" w:rsidRDefault="00C93EBA" w:rsidP="00583D8D">
            <w:pPr>
              <w:widowControl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 w:eastAsia="en-AU"/>
              </w:rPr>
            </w:pPr>
            <w:r w:rsidRPr="00C93EBA">
              <w:rPr>
                <w:rFonts w:ascii="Times New Roman" w:hAnsi="Times New Roman"/>
                <w:b/>
                <w:noProof/>
                <w:sz w:val="24"/>
                <w:szCs w:val="24"/>
                <w:lang w:val="en-AU" w:eastAsia="en-AU"/>
              </w:rPr>
              <w:drawing>
                <wp:inline distT="0" distB="0" distL="0" distR="0">
                  <wp:extent cx="666750" cy="666750"/>
                  <wp:effectExtent l="0" t="0" r="0" b="0"/>
                  <wp:docPr id="10" name="Picture 11" descr="No firewood collecting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o firewood collecting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2A9" w:rsidRPr="009505E7" w:rsidTr="00FD77E2">
        <w:trPr>
          <w:cantSplit/>
          <w:trHeight w:val="1247"/>
        </w:trPr>
        <w:tc>
          <w:tcPr>
            <w:tcW w:w="8080" w:type="dxa"/>
            <w:vAlign w:val="center"/>
          </w:tcPr>
          <w:p w:rsidR="004162A9" w:rsidRPr="009505E7" w:rsidRDefault="004162A9" w:rsidP="00FD77E2">
            <w:pPr>
              <w:widowControl/>
              <w:rPr>
                <w:rFonts w:ascii="Times New Roman" w:hAnsi="Times New Roman"/>
                <w:b/>
                <w:sz w:val="24"/>
                <w:szCs w:val="24"/>
                <w:lang w:val="en-A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>LIGHTING, MAINTAINING OR USING A SOLID FUEL FIRE</w:t>
            </w:r>
          </w:p>
        </w:tc>
        <w:tc>
          <w:tcPr>
            <w:tcW w:w="1559" w:type="dxa"/>
            <w:vAlign w:val="center"/>
          </w:tcPr>
          <w:p w:rsidR="004162A9" w:rsidRPr="009505E7" w:rsidRDefault="00C93EBA" w:rsidP="00583D8D">
            <w:pPr>
              <w:widowControl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 w:eastAsia="en-AU"/>
              </w:rPr>
            </w:pPr>
            <w:r w:rsidRPr="00C93EBA">
              <w:rPr>
                <w:rFonts w:ascii="Times New Roman" w:hAnsi="Times New Roman"/>
                <w:b/>
                <w:noProof/>
                <w:sz w:val="24"/>
                <w:szCs w:val="24"/>
                <w:lang w:val="en-AU" w:eastAsia="en-AU"/>
              </w:rPr>
              <w:drawing>
                <wp:inline distT="0" distB="0" distL="0" distR="0">
                  <wp:extent cx="733425" cy="714375"/>
                  <wp:effectExtent l="0" t="0" r="0" b="0"/>
                  <wp:docPr id="11" name="Picture 9" descr="G:\23 PARKS RESERVES AND PUBLIC PLACES\CONSERVATION\Namadgi\Richard K\Activities Declaration amendments - NNP, Bimberi W, Gibraltar SPR, Namadgi SPR\Campf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23 PARKS RESERVES AND PUBLIC PLACES\CONSERVATION\Namadgi\Richard K\Activities Declaration amendments - NNP, Bimberi W, Gibraltar SPR, Namadgi SPR\Campfir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29B8" w:rsidRPr="0022497C" w:rsidRDefault="007129B8" w:rsidP="009037A1">
      <w:pPr>
        <w:pStyle w:val="Heading2"/>
        <w:spacing w:before="7"/>
        <w:ind w:left="0" w:right="1868" w:firstLine="0"/>
        <w:rPr>
          <w:rFonts w:asciiTheme="minorHAnsi" w:hAnsiTheme="minorHAnsi"/>
          <w:b w:val="0"/>
          <w:bCs w:val="0"/>
          <w:i/>
          <w:sz w:val="20"/>
          <w:highlight w:val="yellow"/>
        </w:rPr>
      </w:pPr>
    </w:p>
    <w:p w:rsidR="0049151E" w:rsidRDefault="0049151E" w:rsidP="009505E7">
      <w:pPr>
        <w:pStyle w:val="Heading2"/>
        <w:spacing w:before="53"/>
        <w:ind w:left="142" w:right="789"/>
        <w:jc w:val="center"/>
        <w:rPr>
          <w:rFonts w:asciiTheme="minorHAnsi" w:hAnsiTheme="minorHAnsi"/>
          <w:b w:val="0"/>
          <w:bCs w:val="0"/>
          <w:i/>
          <w:sz w:val="20"/>
        </w:rPr>
      </w:pPr>
    </w:p>
    <w:p w:rsidR="00010D18" w:rsidRDefault="00010D18">
      <w:pPr>
        <w:rPr>
          <w:rFonts w:ascii="Times New Roman" w:hAnsi="Times New Roman"/>
          <w:b/>
          <w:bCs/>
          <w:sz w:val="32"/>
          <w:szCs w:val="32"/>
        </w:rPr>
      </w:pPr>
      <w:r>
        <w:rPr>
          <w:sz w:val="32"/>
          <w:szCs w:val="32"/>
        </w:rPr>
        <w:br w:type="page"/>
      </w:r>
    </w:p>
    <w:p w:rsidR="00583D8D" w:rsidRPr="00583D8D" w:rsidRDefault="00583D8D" w:rsidP="00583D8D">
      <w:pPr>
        <w:ind w:right="647"/>
        <w:jc w:val="center"/>
        <w:rPr>
          <w:rFonts w:ascii="Times New Roman" w:hAnsi="Times New Roman"/>
          <w:b/>
          <w:sz w:val="32"/>
        </w:rPr>
      </w:pPr>
      <w:r w:rsidRPr="00583D8D">
        <w:rPr>
          <w:rFonts w:ascii="Times New Roman" w:hAnsi="Times New Roman"/>
          <w:b/>
          <w:sz w:val="32"/>
        </w:rPr>
        <w:t xml:space="preserve">Schedule </w:t>
      </w:r>
      <w:r>
        <w:rPr>
          <w:rFonts w:ascii="Times New Roman" w:hAnsi="Times New Roman"/>
          <w:b/>
          <w:sz w:val="32"/>
        </w:rPr>
        <w:t>3</w:t>
      </w:r>
      <w:r w:rsidRPr="00583D8D">
        <w:rPr>
          <w:rFonts w:ascii="Times New Roman" w:hAnsi="Times New Roman"/>
          <w:b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–Restricted Activities</w:t>
      </w:r>
    </w:p>
    <w:p w:rsidR="00920C97" w:rsidRPr="003639C1" w:rsidRDefault="00583D8D" w:rsidP="00583D8D">
      <w:pPr>
        <w:pBdr>
          <w:bottom w:val="single" w:sz="4" w:space="1" w:color="auto"/>
        </w:pBdr>
        <w:ind w:right="789"/>
        <w:jc w:val="center"/>
        <w:rPr>
          <w:szCs w:val="24"/>
        </w:rPr>
      </w:pPr>
      <w:r w:rsidRPr="003639C1">
        <w:rPr>
          <w:rFonts w:ascii="Times New Roman" w:hAnsi="Times New Roman"/>
          <w:sz w:val="24"/>
          <w:szCs w:val="24"/>
        </w:rPr>
        <w:t xml:space="preserve"> </w:t>
      </w:r>
      <w:r w:rsidR="00920C97" w:rsidRPr="003639C1">
        <w:rPr>
          <w:rFonts w:ascii="Times New Roman" w:hAnsi="Times New Roman"/>
          <w:sz w:val="24"/>
          <w:szCs w:val="24"/>
        </w:rPr>
        <w:t>(See section 4)</w:t>
      </w:r>
    </w:p>
    <w:p w:rsidR="00920C97" w:rsidRPr="003639C1" w:rsidRDefault="00920C97" w:rsidP="00920C97">
      <w:pPr>
        <w:pStyle w:val="Heading2"/>
        <w:spacing w:before="53"/>
        <w:ind w:left="1728" w:right="2343"/>
        <w:jc w:val="center"/>
        <w:rPr>
          <w:sz w:val="32"/>
          <w:szCs w:val="32"/>
        </w:rPr>
      </w:pPr>
    </w:p>
    <w:tbl>
      <w:tblPr>
        <w:tblStyle w:val="TableGrid"/>
        <w:tblW w:w="963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8080"/>
        <w:gridCol w:w="1559"/>
      </w:tblGrid>
      <w:tr w:rsidR="00853CF8" w:rsidRPr="003639C1" w:rsidTr="00E01885">
        <w:tc>
          <w:tcPr>
            <w:tcW w:w="9639" w:type="dxa"/>
            <w:gridSpan w:val="2"/>
          </w:tcPr>
          <w:p w:rsidR="00853CF8" w:rsidRPr="003639C1" w:rsidRDefault="00853CF8" w:rsidP="009505E7">
            <w:pPr>
              <w:spacing w:line="274" w:lineRule="exact"/>
              <w:ind w:left="-108"/>
              <w:jc w:val="center"/>
              <w:rPr>
                <w:rFonts w:ascii="Times New Roman"/>
                <w:b/>
                <w:spacing w:val="-1"/>
                <w:sz w:val="24"/>
                <w:szCs w:val="24"/>
              </w:rPr>
            </w:pPr>
            <w:r w:rsidRPr="003639C1">
              <w:rPr>
                <w:rFonts w:ascii="Times New Roman"/>
                <w:b/>
                <w:spacing w:val="-1"/>
                <w:sz w:val="24"/>
                <w:szCs w:val="24"/>
              </w:rPr>
              <w:t>RESTRICTED ACTIVITIES</w:t>
            </w:r>
          </w:p>
        </w:tc>
      </w:tr>
      <w:tr w:rsidR="00853CF8" w:rsidRPr="003639C1" w:rsidTr="00583D8D">
        <w:tc>
          <w:tcPr>
            <w:tcW w:w="8080" w:type="dxa"/>
          </w:tcPr>
          <w:p w:rsidR="00853CF8" w:rsidRPr="003639C1" w:rsidRDefault="00853CF8" w:rsidP="00583D8D">
            <w:pPr>
              <w:widowControl/>
              <w:spacing w:after="240"/>
              <w:rPr>
                <w:rFonts w:ascii="Times New Roman" w:hAnsi="Times New Roman"/>
                <w:b/>
                <w:sz w:val="24"/>
                <w:szCs w:val="24"/>
                <w:lang w:val="en-AU"/>
              </w:rPr>
            </w:pPr>
            <w:r w:rsidRPr="003639C1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 xml:space="preserve">TAKING PART IN VOLUNTEER ENVIRONMENTAL </w:t>
            </w:r>
            <w:r w:rsidR="00FC69DA" w:rsidRPr="003639C1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>ACTIVITIES</w:t>
            </w:r>
          </w:p>
          <w:p w:rsidR="008C2969" w:rsidRPr="003639C1" w:rsidRDefault="003F2064" w:rsidP="00CD43DA">
            <w:pPr>
              <w:widowControl/>
              <w:rPr>
                <w:rFonts w:ascii="Times New Roman" w:hAnsi="Times New Roman"/>
                <w:sz w:val="24"/>
                <w:szCs w:val="24"/>
                <w:lang w:val="en-AU"/>
              </w:rPr>
            </w:pPr>
            <w:r w:rsidRPr="003639C1">
              <w:rPr>
                <w:rFonts w:ascii="Times New Roman" w:hAnsi="Times New Roman"/>
                <w:sz w:val="24"/>
                <w:szCs w:val="24"/>
              </w:rPr>
              <w:t>I</w:t>
            </w:r>
            <w:r w:rsidRPr="003639C1">
              <w:rPr>
                <w:rFonts w:ascii="Times New Roman" w:hAnsi="Times New Roman"/>
                <w:sz w:val="24"/>
                <w:szCs w:val="24"/>
                <w:lang w:val="en-AU"/>
              </w:rPr>
              <w:t>t is a requirement that</w:t>
            </w:r>
            <w:r w:rsidR="00A66243" w:rsidRPr="003639C1">
              <w:rPr>
                <w:rFonts w:ascii="Times New Roman" w:hAnsi="Times New Roman"/>
                <w:sz w:val="24"/>
                <w:szCs w:val="24"/>
                <w:lang w:val="en-AU"/>
              </w:rPr>
              <w:t>:</w:t>
            </w:r>
          </w:p>
          <w:p w:rsidR="008C2969" w:rsidRPr="003639C1" w:rsidRDefault="008C2969" w:rsidP="00CD43D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3639C1">
              <w:rPr>
                <w:rFonts w:ascii="Times New Roman" w:hAnsi="Times New Roman"/>
                <w:sz w:val="24"/>
                <w:szCs w:val="24"/>
              </w:rPr>
              <w:t>(a)</w:t>
            </w:r>
            <w:r w:rsidR="00A66243" w:rsidRPr="003639C1">
              <w:rPr>
                <w:rFonts w:ascii="Times New Roman" w:hAnsi="Times New Roman"/>
                <w:sz w:val="24"/>
                <w:szCs w:val="24"/>
              </w:rPr>
              <w:t xml:space="preserve"> volunteer environmental </w:t>
            </w:r>
            <w:r w:rsidR="00A66243" w:rsidRPr="003639C1">
              <w:rPr>
                <w:rFonts w:ascii="Times New Roman" w:hAnsi="Times New Roman"/>
                <w:sz w:val="24"/>
                <w:szCs w:val="24"/>
                <w:lang w:val="en-AU"/>
              </w:rPr>
              <w:t>activities</w:t>
            </w:r>
            <w:r w:rsidR="00A66243" w:rsidRPr="003639C1">
              <w:rPr>
                <w:rFonts w:ascii="Times New Roman" w:hAnsi="Times New Roman"/>
                <w:sz w:val="24"/>
                <w:szCs w:val="24"/>
              </w:rPr>
              <w:t xml:space="preserve"> are carried out</w:t>
            </w:r>
            <w:r w:rsidR="00285A59" w:rsidRPr="003639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3CF8" w:rsidRPr="003639C1">
              <w:rPr>
                <w:rFonts w:ascii="Times New Roman" w:hAnsi="Times New Roman"/>
                <w:sz w:val="24"/>
                <w:szCs w:val="24"/>
              </w:rPr>
              <w:t xml:space="preserve">in accordance with an approved volunteer </w:t>
            </w:r>
            <w:r w:rsidRPr="003639C1">
              <w:rPr>
                <w:rFonts w:ascii="Times New Roman" w:hAnsi="Times New Roman"/>
                <w:sz w:val="24"/>
                <w:szCs w:val="24"/>
              </w:rPr>
              <w:t>environmental activities program; and</w:t>
            </w:r>
          </w:p>
          <w:p w:rsidR="00285A59" w:rsidRDefault="008C2969" w:rsidP="00CD43D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3639C1">
              <w:rPr>
                <w:rFonts w:ascii="Times New Roman" w:hAnsi="Times New Roman"/>
                <w:sz w:val="24"/>
                <w:szCs w:val="24"/>
              </w:rPr>
              <w:t>(b) the program is</w:t>
            </w:r>
            <w:r w:rsidR="00AB0995" w:rsidRPr="003639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43DA" w:rsidRPr="003639C1">
              <w:rPr>
                <w:rFonts w:ascii="Times New Roman" w:hAnsi="Times New Roman"/>
                <w:sz w:val="24"/>
                <w:szCs w:val="24"/>
              </w:rPr>
              <w:t xml:space="preserve">authorised </w:t>
            </w:r>
            <w:r w:rsidR="00AB0995" w:rsidRPr="003639C1">
              <w:rPr>
                <w:rFonts w:ascii="Times New Roman" w:hAnsi="Times New Roman"/>
                <w:sz w:val="24"/>
                <w:szCs w:val="24"/>
              </w:rPr>
              <w:t>b</w:t>
            </w:r>
            <w:r w:rsidR="006F5589" w:rsidRPr="003639C1">
              <w:rPr>
                <w:rFonts w:ascii="Times New Roman" w:hAnsi="Times New Roman"/>
                <w:sz w:val="24"/>
                <w:szCs w:val="24"/>
              </w:rPr>
              <w:t>y</w:t>
            </w:r>
            <w:r w:rsidR="00AB0995" w:rsidRPr="003639C1">
              <w:rPr>
                <w:rFonts w:ascii="Times New Roman" w:hAnsi="Times New Roman"/>
                <w:sz w:val="24"/>
                <w:szCs w:val="24"/>
              </w:rPr>
              <w:t xml:space="preserve"> the Parks and Conservation </w:t>
            </w:r>
            <w:r w:rsidR="00CD43DA" w:rsidRPr="003639C1">
              <w:rPr>
                <w:rFonts w:ascii="Times New Roman" w:hAnsi="Times New Roman"/>
                <w:sz w:val="24"/>
                <w:szCs w:val="24"/>
              </w:rPr>
              <w:t>Service.</w:t>
            </w:r>
          </w:p>
          <w:p w:rsidR="00FF29E1" w:rsidRPr="003639C1" w:rsidRDefault="00FF29E1" w:rsidP="00CD43D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A025B" w:rsidRPr="003639C1" w:rsidRDefault="00C93EBA" w:rsidP="00583D8D">
            <w:pPr>
              <w:pStyle w:val="Heading2"/>
              <w:spacing w:before="53"/>
              <w:ind w:left="0" w:right="2343" w:firstLine="0"/>
              <w:jc w:val="center"/>
              <w:outlineLvl w:val="1"/>
              <w:rPr>
                <w:b w:val="0"/>
                <w:bCs w:val="0"/>
                <w:sz w:val="24"/>
                <w:szCs w:val="24"/>
              </w:rPr>
            </w:pPr>
            <w:r w:rsidRPr="00C93EBA">
              <w:rPr>
                <w:b w:val="0"/>
                <w:noProof/>
                <w:sz w:val="24"/>
                <w:szCs w:val="24"/>
                <w:lang w:val="en-AU" w:eastAsia="en-AU"/>
              </w:rPr>
              <w:drawing>
                <wp:inline distT="0" distB="0" distL="0" distR="0">
                  <wp:extent cx="723900" cy="714375"/>
                  <wp:effectExtent l="0" t="0" r="0" b="0"/>
                  <wp:docPr id="12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CF8" w:rsidRPr="0022497C" w:rsidTr="00583D8D">
        <w:trPr>
          <w:cantSplit/>
          <w:trHeight w:val="1134"/>
        </w:trPr>
        <w:tc>
          <w:tcPr>
            <w:tcW w:w="8080" w:type="dxa"/>
          </w:tcPr>
          <w:p w:rsidR="00FF29E1" w:rsidRPr="00D53567" w:rsidRDefault="003639C1" w:rsidP="00583D8D">
            <w:pPr>
              <w:widowControl/>
              <w:spacing w:after="2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3567">
              <w:rPr>
                <w:rFonts w:ascii="Times New Roman" w:hAnsi="Times New Roman"/>
                <w:b/>
                <w:sz w:val="24"/>
                <w:szCs w:val="24"/>
              </w:rPr>
              <w:t>WALKING</w:t>
            </w:r>
          </w:p>
          <w:p w:rsidR="00D53567" w:rsidRDefault="00D53567" w:rsidP="00FE39D9">
            <w:pPr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It is a requirement that any person walking must </w:t>
            </w:r>
            <w:r w:rsidR="008C5511">
              <w:rPr>
                <w:rFonts w:ascii="Times New Roman" w:hAnsi="Times New Roman"/>
                <w:sz w:val="24"/>
                <w:szCs w:val="24"/>
              </w:rPr>
              <w:t>not be in a party</w:t>
            </w:r>
            <w:r w:rsidR="007B78AA">
              <w:rPr>
                <w:rFonts w:ascii="Times New Roman" w:hAnsi="Times New Roman"/>
                <w:sz w:val="24"/>
                <w:szCs w:val="24"/>
              </w:rPr>
              <w:t xml:space="preserve"> of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more than 8 people while carrying out this activity.</w:t>
            </w:r>
          </w:p>
          <w:p w:rsidR="00FF29E1" w:rsidRPr="003639C1" w:rsidRDefault="00FF29E1" w:rsidP="00FE39D9">
            <w:pPr>
              <w:widowControl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vAlign w:val="center"/>
          </w:tcPr>
          <w:p w:rsidR="00DD3135" w:rsidRPr="0022497C" w:rsidRDefault="00C93EBA" w:rsidP="00583D8D">
            <w:pPr>
              <w:pStyle w:val="Default"/>
              <w:spacing w:after="27"/>
              <w:jc w:val="center"/>
              <w:rPr>
                <w:rFonts w:asciiTheme="minorHAnsi" w:hAnsiTheme="minorHAnsi"/>
                <w:b/>
                <w:bCs/>
                <w:noProof/>
                <w:highlight w:val="yellow"/>
                <w:lang w:eastAsia="en-AU"/>
              </w:rPr>
            </w:pPr>
            <w:r w:rsidRPr="00C93EBA">
              <w:rPr>
                <w:rFonts w:asciiTheme="minorHAnsi" w:hAnsiTheme="minorHAnsi"/>
                <w:b/>
                <w:noProof/>
                <w:lang w:eastAsia="en-AU"/>
              </w:rPr>
              <w:drawing>
                <wp:inline distT="0" distB="0" distL="0" distR="0">
                  <wp:extent cx="723900" cy="714375"/>
                  <wp:effectExtent l="0" t="0" r="0" b="0"/>
                  <wp:docPr id="13" name="Picture 8" descr="G:\23 PARKS RESERVES AND PUBLIC PLACES\CONSERVATION\Namadgi\Richard K\Activities Declaration amendments - NNP, Bimberi W, Gibraltar SPR, Namadgi SPR\Wal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23 PARKS RESERVES AND PUBLIC PLACES\CONSERVATION\Namadgi\Richard K\Activities Declaration amendments - NNP, Bimberi W, Gibraltar SPR, Namadgi SPR\Wal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9C1" w:rsidRPr="0022497C" w:rsidTr="00583D8D">
        <w:trPr>
          <w:cantSplit/>
          <w:trHeight w:val="1134"/>
        </w:trPr>
        <w:tc>
          <w:tcPr>
            <w:tcW w:w="8080" w:type="dxa"/>
          </w:tcPr>
          <w:p w:rsidR="00FF29E1" w:rsidRPr="00D53567" w:rsidRDefault="003639C1" w:rsidP="00583D8D">
            <w:pPr>
              <w:widowControl/>
              <w:spacing w:after="2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3567">
              <w:rPr>
                <w:rFonts w:ascii="Times New Roman" w:hAnsi="Times New Roman"/>
                <w:b/>
                <w:sz w:val="24"/>
                <w:szCs w:val="24"/>
              </w:rPr>
              <w:t>CAMPING</w:t>
            </w:r>
          </w:p>
          <w:p w:rsidR="001B20AF" w:rsidRPr="000C4E69" w:rsidRDefault="001B20AF" w:rsidP="001B20AF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C4E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It is a </w:t>
            </w:r>
            <w:r w:rsidRPr="000C4E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requirement that any person carrying out camping: </w:t>
            </w:r>
          </w:p>
          <w:p w:rsidR="001B20AF" w:rsidRPr="00D93738" w:rsidRDefault="001B20AF" w:rsidP="001B20A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C4E69">
              <w:rPr>
                <w:rFonts w:ascii="Times New Roman" w:hAnsi="Times New Roman"/>
                <w:sz w:val="24"/>
                <w:szCs w:val="24"/>
              </w:rPr>
              <w:t xml:space="preserve">(a) </w:t>
            </w:r>
            <w:r w:rsidRPr="000C4E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must first obtain an Upper Cotter Catchment–Bimberi Wilderness </w:t>
            </w:r>
            <w:r w:rsidR="00D6734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Area </w:t>
            </w:r>
            <w:r w:rsidRPr="000C4E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permit from the Namadgi 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ational Park Visitor Centre; and</w:t>
            </w:r>
          </w:p>
          <w:p w:rsidR="001B20AF" w:rsidRPr="000C4E69" w:rsidRDefault="001B20AF" w:rsidP="001B20A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C4E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(b) </w:t>
            </w:r>
            <w:r w:rsidRPr="000C4E69">
              <w:rPr>
                <w:rFonts w:ascii="Times New Roman" w:hAnsi="Times New Roman"/>
                <w:sz w:val="24"/>
                <w:szCs w:val="24"/>
              </w:rPr>
              <w:t xml:space="preserve">must </w:t>
            </w:r>
            <w:r w:rsidR="008C5511">
              <w:rPr>
                <w:rFonts w:ascii="Times New Roman" w:hAnsi="Times New Roman"/>
                <w:sz w:val="24"/>
                <w:szCs w:val="24"/>
              </w:rPr>
              <w:t xml:space="preserve">not be </w:t>
            </w:r>
            <w:r w:rsidR="007B78AA">
              <w:rPr>
                <w:rFonts w:ascii="Times New Roman" w:hAnsi="Times New Roman"/>
                <w:sz w:val="24"/>
                <w:szCs w:val="24"/>
              </w:rPr>
              <w:t xml:space="preserve">in a party of </w:t>
            </w:r>
            <w:r w:rsidRPr="000C4E69">
              <w:rPr>
                <w:rFonts w:ascii="Times New Roman" w:hAnsi="Times New Roman"/>
                <w:sz w:val="24"/>
                <w:szCs w:val="24"/>
              </w:rPr>
              <w:t>more than 8 people while carrying out this activity;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and</w:t>
            </w:r>
          </w:p>
          <w:p w:rsidR="001B20AF" w:rsidRPr="000C4E69" w:rsidRDefault="001B20AF" w:rsidP="001B20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E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(c)</w:t>
            </w:r>
            <w:r w:rsidRPr="000C4E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must camp only in the area indicated as “</w:t>
            </w:r>
            <w:r w:rsidR="007B78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Dispersed c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amping </w:t>
            </w:r>
            <w:r w:rsidR="007B78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by </w:t>
            </w:r>
            <w:r w:rsidR="0002441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permit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” in</w:t>
            </w:r>
            <w:r w:rsidRPr="000C4E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7B78AA">
              <w:rPr>
                <w:rFonts w:ascii="Times New Roman" w:hAnsi="Times New Roman"/>
                <w:sz w:val="24"/>
                <w:szCs w:val="24"/>
              </w:rPr>
              <w:t>s</w:t>
            </w:r>
            <w:r w:rsidRPr="00070369">
              <w:rPr>
                <w:rFonts w:ascii="Times New Roman" w:hAnsi="Times New Roman"/>
                <w:sz w:val="24"/>
                <w:szCs w:val="24"/>
              </w:rPr>
              <w:t>chedule 1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and</w:t>
            </w:r>
          </w:p>
          <w:p w:rsidR="001B20AF" w:rsidRDefault="001B20AF" w:rsidP="00D535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(d) </w:t>
            </w:r>
            <w:r w:rsidR="007B78AA">
              <w:rPr>
                <w:rFonts w:ascii="Times New Roman" w:hAnsi="Times New Roman"/>
                <w:sz w:val="24"/>
                <w:szCs w:val="24"/>
              </w:rPr>
              <w:t>must</w:t>
            </w:r>
            <w:r w:rsidR="008C5511">
              <w:rPr>
                <w:rFonts w:ascii="Times New Roman" w:hAnsi="Times New Roman"/>
                <w:sz w:val="24"/>
                <w:szCs w:val="24"/>
              </w:rPr>
              <w:t xml:space="preserve"> stay no longer than</w:t>
            </w:r>
            <w:r w:rsidRPr="000C4E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 nights in any location.</w:t>
            </w:r>
          </w:p>
          <w:p w:rsidR="00FF29E1" w:rsidRPr="00D53567" w:rsidRDefault="00FF29E1" w:rsidP="00D535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639C1" w:rsidRPr="0022497C" w:rsidRDefault="00C93EBA" w:rsidP="00583D8D">
            <w:pPr>
              <w:pStyle w:val="Default"/>
              <w:spacing w:after="27"/>
              <w:jc w:val="center"/>
              <w:rPr>
                <w:rFonts w:asciiTheme="minorHAnsi" w:hAnsiTheme="minorHAnsi"/>
                <w:b/>
                <w:bCs/>
                <w:noProof/>
                <w:highlight w:val="yellow"/>
                <w:lang w:eastAsia="en-AU"/>
              </w:rPr>
            </w:pPr>
            <w:r w:rsidRPr="00C93EBA">
              <w:rPr>
                <w:rFonts w:asciiTheme="minorHAnsi" w:hAnsiTheme="minorHAnsi"/>
                <w:b/>
                <w:noProof/>
                <w:lang w:eastAsia="en-AU"/>
              </w:rPr>
              <w:drawing>
                <wp:inline distT="0" distB="0" distL="0" distR="0">
                  <wp:extent cx="723900" cy="714375"/>
                  <wp:effectExtent l="0" t="0" r="0" b="0"/>
                  <wp:docPr id="14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CF8" w:rsidRPr="00E16B55" w:rsidTr="00583D8D">
        <w:trPr>
          <w:cantSplit/>
          <w:trHeight w:val="1134"/>
        </w:trPr>
        <w:tc>
          <w:tcPr>
            <w:tcW w:w="8080" w:type="dxa"/>
          </w:tcPr>
          <w:p w:rsidR="00B65F5C" w:rsidRPr="00583D8D" w:rsidRDefault="004162A9" w:rsidP="00583D8D">
            <w:pPr>
              <w:widowControl/>
              <w:spacing w:after="240"/>
              <w:rPr>
                <w:rFonts w:ascii="Times New Roman" w:hAnsi="Times New Roman"/>
                <w:b/>
                <w:sz w:val="24"/>
                <w:szCs w:val="24"/>
                <w:lang w:val="en-AU"/>
              </w:rPr>
            </w:pPr>
            <w:r w:rsidRPr="00D53567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>LIGHTING</w:t>
            </w:r>
            <w:r w:rsidR="00853CF8" w:rsidRPr="00D53567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 xml:space="preserve"> OR USING A </w:t>
            </w:r>
            <w:r w:rsidRPr="00D53567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>GAS HEATING APPLIANCE</w:t>
            </w:r>
          </w:p>
          <w:p w:rsidR="00B65F5C" w:rsidRPr="00D53567" w:rsidRDefault="00B65F5C" w:rsidP="00B65F5C">
            <w:pPr>
              <w:widowControl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567">
              <w:rPr>
                <w:rFonts w:ascii="Times New Roman" w:hAnsi="Times New Roman"/>
                <w:sz w:val="24"/>
                <w:szCs w:val="24"/>
                <w:lang w:val="en-AU"/>
              </w:rPr>
              <w:t>It is a requirement that:</w:t>
            </w:r>
            <w:r w:rsidRPr="00D5356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B65F5C" w:rsidRPr="00D53567" w:rsidRDefault="001B6D49" w:rsidP="00B65F5C">
            <w:pPr>
              <w:widowControl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567">
              <w:rPr>
                <w:rFonts w:ascii="Times New Roman" w:hAnsi="Times New Roman"/>
                <w:bCs/>
                <w:sz w:val="24"/>
                <w:szCs w:val="24"/>
              </w:rPr>
              <w:t>(a)</w:t>
            </w:r>
            <w:r w:rsidR="00B65F5C" w:rsidRPr="00D5356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65F5C" w:rsidRPr="00D53567">
              <w:rPr>
                <w:rFonts w:ascii="Times New Roman" w:hAnsi="Times New Roman"/>
                <w:sz w:val="24"/>
                <w:szCs w:val="24"/>
              </w:rPr>
              <w:t xml:space="preserve">the gas heating appliance </w:t>
            </w:r>
            <w:r w:rsidR="00181EB1">
              <w:rPr>
                <w:rFonts w:ascii="Times New Roman" w:hAnsi="Times New Roman"/>
                <w:sz w:val="24"/>
                <w:szCs w:val="24"/>
              </w:rPr>
              <w:t xml:space="preserve">is </w:t>
            </w:r>
            <w:r w:rsidR="00B65F5C" w:rsidRPr="00D53567">
              <w:rPr>
                <w:rFonts w:ascii="Times New Roman" w:hAnsi="Times New Roman"/>
                <w:sz w:val="24"/>
                <w:szCs w:val="24"/>
              </w:rPr>
              <w:t xml:space="preserve">being used to cook food or heat liquids; and </w:t>
            </w:r>
          </w:p>
          <w:p w:rsidR="00B65F5C" w:rsidRPr="00D53567" w:rsidRDefault="001B6D49" w:rsidP="00B65F5C">
            <w:pPr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567">
              <w:rPr>
                <w:rFonts w:ascii="Times New Roman" w:hAnsi="Times New Roman"/>
                <w:bCs/>
                <w:sz w:val="24"/>
                <w:szCs w:val="24"/>
              </w:rPr>
              <w:t>(b)</w:t>
            </w:r>
            <w:r w:rsidR="00B65F5C" w:rsidRPr="00D5356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65F5C" w:rsidRPr="00D53567">
              <w:rPr>
                <w:rFonts w:ascii="Times New Roman" w:hAnsi="Times New Roman"/>
                <w:sz w:val="24"/>
                <w:szCs w:val="24"/>
              </w:rPr>
              <w:t>a tot</w:t>
            </w:r>
            <w:r w:rsidRPr="00D53567">
              <w:rPr>
                <w:rFonts w:ascii="Times New Roman" w:hAnsi="Times New Roman"/>
                <w:sz w:val="24"/>
                <w:szCs w:val="24"/>
              </w:rPr>
              <w:t>al fire ban is not in force; and</w:t>
            </w:r>
          </w:p>
          <w:p w:rsidR="00B65F5C" w:rsidRPr="00D53567" w:rsidRDefault="00A15099" w:rsidP="00B65F5C">
            <w:pPr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567">
              <w:rPr>
                <w:rFonts w:ascii="Times New Roman" w:hAnsi="Times New Roman"/>
                <w:sz w:val="24"/>
                <w:szCs w:val="24"/>
              </w:rPr>
              <w:t>(c)</w:t>
            </w:r>
            <w:r w:rsidR="00B65F5C" w:rsidRPr="00D53567">
              <w:rPr>
                <w:rFonts w:ascii="Times New Roman" w:hAnsi="Times New Roman"/>
                <w:sz w:val="24"/>
                <w:szCs w:val="24"/>
              </w:rPr>
              <w:t xml:space="preserve"> the area around the appliance is cleared of flammable material for at least </w:t>
            </w:r>
            <w:r w:rsidR="00CB6231" w:rsidRPr="00D53567">
              <w:rPr>
                <w:rFonts w:ascii="Times New Roman" w:hAnsi="Times New Roman"/>
                <w:sz w:val="24"/>
                <w:szCs w:val="24"/>
              </w:rPr>
              <w:t>3</w:t>
            </w:r>
            <w:r w:rsidR="00B65F5C" w:rsidRPr="00D53567">
              <w:rPr>
                <w:rFonts w:ascii="Times New Roman" w:hAnsi="Times New Roman"/>
                <w:sz w:val="24"/>
                <w:szCs w:val="24"/>
              </w:rPr>
              <w:t xml:space="preserve"> metres in every direction; and</w:t>
            </w:r>
          </w:p>
          <w:p w:rsidR="00304794" w:rsidRPr="00D53567" w:rsidRDefault="00A15099" w:rsidP="00583D8D">
            <w:pPr>
              <w:widowControl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567">
              <w:rPr>
                <w:rFonts w:ascii="Times New Roman" w:hAnsi="Times New Roman"/>
                <w:bCs/>
                <w:sz w:val="24"/>
                <w:szCs w:val="24"/>
              </w:rPr>
              <w:t>(d)</w:t>
            </w:r>
            <w:r w:rsidR="00B65F5C" w:rsidRPr="00D5356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162A9" w:rsidRPr="00D53567">
              <w:rPr>
                <w:rFonts w:ascii="Times New Roman" w:hAnsi="Times New Roman"/>
                <w:sz w:val="24"/>
                <w:szCs w:val="24"/>
              </w:rPr>
              <w:t xml:space="preserve">the person who lights </w:t>
            </w:r>
            <w:r w:rsidR="00B65F5C" w:rsidRPr="00D53567">
              <w:rPr>
                <w:rFonts w:ascii="Times New Roman" w:hAnsi="Times New Roman"/>
                <w:sz w:val="24"/>
                <w:szCs w:val="24"/>
              </w:rPr>
              <w:t xml:space="preserve">or uses the </w:t>
            </w:r>
            <w:r w:rsidR="004162A9" w:rsidRPr="00D53567">
              <w:rPr>
                <w:rFonts w:ascii="Times New Roman" w:hAnsi="Times New Roman"/>
                <w:sz w:val="24"/>
                <w:szCs w:val="24"/>
              </w:rPr>
              <w:t>appliance</w:t>
            </w:r>
            <w:r w:rsidR="00B65F5C" w:rsidRPr="00D53567">
              <w:rPr>
                <w:rFonts w:ascii="Times New Roman" w:hAnsi="Times New Roman"/>
                <w:sz w:val="24"/>
                <w:szCs w:val="24"/>
              </w:rPr>
              <w:t xml:space="preserve"> does not leave the </w:t>
            </w:r>
            <w:r w:rsidR="004162A9" w:rsidRPr="00D53567">
              <w:rPr>
                <w:rFonts w:ascii="Times New Roman" w:hAnsi="Times New Roman"/>
                <w:sz w:val="24"/>
                <w:szCs w:val="24"/>
              </w:rPr>
              <w:t>appliance</w:t>
            </w:r>
            <w:r w:rsidR="00B65F5C" w:rsidRPr="00D53567">
              <w:rPr>
                <w:rFonts w:ascii="Times New Roman" w:hAnsi="Times New Roman"/>
                <w:sz w:val="24"/>
                <w:szCs w:val="24"/>
              </w:rPr>
              <w:t xml:space="preserve"> (whether temporarily or not) without first extinguishing it, unless the person leaves the </w:t>
            </w:r>
            <w:r w:rsidR="004162A9" w:rsidRPr="00D53567">
              <w:rPr>
                <w:rFonts w:ascii="Times New Roman" w:hAnsi="Times New Roman"/>
                <w:sz w:val="24"/>
                <w:szCs w:val="24"/>
              </w:rPr>
              <w:t>appliance</w:t>
            </w:r>
            <w:r w:rsidR="00B65F5C" w:rsidRPr="00D53567">
              <w:rPr>
                <w:rFonts w:ascii="Times New Roman" w:hAnsi="Times New Roman"/>
                <w:sz w:val="24"/>
                <w:szCs w:val="24"/>
              </w:rPr>
              <w:t xml:space="preserve"> under the control of a responsible person.</w:t>
            </w:r>
          </w:p>
        </w:tc>
        <w:tc>
          <w:tcPr>
            <w:tcW w:w="1559" w:type="dxa"/>
            <w:vAlign w:val="center"/>
          </w:tcPr>
          <w:p w:rsidR="00853CF8" w:rsidRPr="0022497C" w:rsidRDefault="00C93EBA" w:rsidP="00583D8D">
            <w:pPr>
              <w:pStyle w:val="Default"/>
              <w:spacing w:after="27"/>
              <w:ind w:left="-108"/>
              <w:jc w:val="center"/>
              <w:rPr>
                <w:rFonts w:asciiTheme="minorHAnsi" w:hAnsiTheme="minorHAnsi"/>
                <w:b/>
                <w:bCs/>
                <w:noProof/>
                <w:highlight w:val="yellow"/>
                <w:lang w:eastAsia="en-AU"/>
              </w:rPr>
            </w:pPr>
            <w:r w:rsidRPr="00C93EBA">
              <w:rPr>
                <w:rFonts w:asciiTheme="minorHAnsi" w:hAnsiTheme="minorHAnsi"/>
                <w:b/>
                <w:noProof/>
                <w:lang w:eastAsia="en-AU"/>
              </w:rPr>
              <w:drawing>
                <wp:inline distT="0" distB="0" distL="0" distR="0">
                  <wp:extent cx="704850" cy="723900"/>
                  <wp:effectExtent l="0" t="0" r="0" b="0"/>
                  <wp:docPr id="15" name="Picture 10" descr="G:\23 PARKS RESERVES AND PUBLIC PLACES\CONSERVATION\Namadgi\Richard K\Activities Declaration amendments - NNP, Bimberi W, Gibraltar SPR, Namadgi SPR\stov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23 PARKS RESERVES AND PUBLIC PLACES\CONSERVATION\Namadgi\Richard K\Activities Declaration amendments - NNP, Bimberi W, Gibraltar SPR, Namadgi SPR\stov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33AA" w:rsidRPr="000B33AA" w:rsidRDefault="000B33AA" w:rsidP="000B33AA">
      <w:pPr>
        <w:rPr>
          <w:rFonts w:ascii="Times New Roman" w:hAnsi="Times New Roman"/>
          <w:b/>
          <w:bCs/>
          <w:sz w:val="20"/>
          <w:szCs w:val="36"/>
        </w:rPr>
      </w:pPr>
    </w:p>
    <w:sectPr w:rsidR="000B33AA" w:rsidRPr="000B33AA" w:rsidSect="00A91811">
      <w:headerReference w:type="default" r:id="rId35"/>
      <w:pgSz w:w="11910" w:h="16840"/>
      <w:pgMar w:top="1840" w:right="360" w:bottom="860" w:left="980" w:header="1492" w:footer="667" w:gutter="0"/>
      <w:cols w:space="720"/>
      <w:rtlGutter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3EBA" w:rsidRDefault="00C93EBA" w:rsidP="00372E42">
      <w:r>
        <w:separator/>
      </w:r>
    </w:p>
  </w:endnote>
  <w:endnote w:type="continuationSeparator" w:id="0">
    <w:p w:rsidR="00C93EBA" w:rsidRDefault="00C93EBA" w:rsidP="00372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6C2" w:rsidRDefault="00A236C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D18" w:rsidRDefault="00010D18">
    <w:pPr>
      <w:pStyle w:val="Footer"/>
      <w:jc w:val="center"/>
    </w:pPr>
    <w:r w:rsidRPr="00010D18">
      <w:rPr>
        <w:rFonts w:ascii="Times New Roman" w:hAnsi="Times New Roman"/>
      </w:rPr>
      <w:fldChar w:fldCharType="begin"/>
    </w:r>
    <w:r w:rsidRPr="00010D18">
      <w:rPr>
        <w:rFonts w:ascii="Times New Roman" w:hAnsi="Times New Roman"/>
      </w:rPr>
      <w:instrText xml:space="preserve"> PAGE   \* MERGEFORMAT </w:instrText>
    </w:r>
    <w:r w:rsidRPr="00010D18">
      <w:rPr>
        <w:rFonts w:ascii="Times New Roman" w:hAnsi="Times New Roman"/>
      </w:rPr>
      <w:fldChar w:fldCharType="separate"/>
    </w:r>
    <w:r w:rsidR="00A236C2">
      <w:rPr>
        <w:rFonts w:ascii="Times New Roman" w:hAnsi="Times New Roman"/>
        <w:noProof/>
      </w:rPr>
      <w:t>1</w:t>
    </w:r>
    <w:r w:rsidRPr="00010D18">
      <w:rPr>
        <w:rFonts w:ascii="Times New Roman" w:hAnsi="Times New Roman"/>
      </w:rPr>
      <w:fldChar w:fldCharType="end"/>
    </w:r>
  </w:p>
  <w:p w:rsidR="00024418" w:rsidRPr="00A236C2" w:rsidRDefault="00A236C2" w:rsidP="00A236C2">
    <w:pPr>
      <w:pStyle w:val="Footer"/>
      <w:jc w:val="center"/>
      <w:rPr>
        <w:rFonts w:ascii="Arial" w:hAnsi="Arial" w:cs="Arial"/>
        <w:sz w:val="14"/>
        <w:szCs w:val="14"/>
      </w:rPr>
    </w:pPr>
    <w:r w:rsidRPr="00A236C2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6C2" w:rsidRDefault="00A236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3EBA" w:rsidRDefault="00C93EBA" w:rsidP="00372E42">
      <w:r>
        <w:separator/>
      </w:r>
    </w:p>
  </w:footnote>
  <w:footnote w:type="continuationSeparator" w:id="0">
    <w:p w:rsidR="00C93EBA" w:rsidRDefault="00C93EBA" w:rsidP="00372E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6C2" w:rsidRDefault="00A236C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6C2" w:rsidRDefault="00A236C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6C2" w:rsidRDefault="00A236C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418" w:rsidRDefault="00024418">
    <w:pPr>
      <w:spacing w:line="14" w:lineRule="auto"/>
      <w:rPr>
        <w:sz w:val="20"/>
        <w:szCs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418" w:rsidRDefault="00024418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A7359"/>
    <w:multiLevelType w:val="hybridMultilevel"/>
    <w:tmpl w:val="F3F48FB0"/>
    <w:lvl w:ilvl="0" w:tplc="BE741F3C">
      <w:start w:val="1"/>
      <w:numFmt w:val="decimal"/>
      <w:lvlText w:val="%1"/>
      <w:lvlJc w:val="left"/>
      <w:pPr>
        <w:ind w:left="880" w:hanging="721"/>
      </w:pPr>
      <w:rPr>
        <w:rFonts w:ascii="Arial" w:eastAsia="Times New Roman" w:hAnsi="Arial" w:cs="Times New Roman" w:hint="default"/>
        <w:b/>
        <w:bCs/>
        <w:sz w:val="24"/>
        <w:szCs w:val="24"/>
      </w:rPr>
    </w:lvl>
    <w:lvl w:ilvl="1" w:tplc="904C3706">
      <w:start w:val="1"/>
      <w:numFmt w:val="lowerLetter"/>
      <w:lvlText w:val="%2)"/>
      <w:lvlJc w:val="left"/>
      <w:pPr>
        <w:ind w:left="1648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2" w:tplc="4A2261E0">
      <w:start w:val="1"/>
      <w:numFmt w:val="bullet"/>
      <w:lvlText w:val="•"/>
      <w:lvlJc w:val="left"/>
      <w:pPr>
        <w:ind w:left="2423" w:hanging="360"/>
      </w:pPr>
      <w:rPr>
        <w:rFonts w:hint="default"/>
      </w:rPr>
    </w:lvl>
    <w:lvl w:ilvl="3" w:tplc="3DD2280E">
      <w:start w:val="1"/>
      <w:numFmt w:val="bullet"/>
      <w:lvlText w:val="•"/>
      <w:lvlJc w:val="left"/>
      <w:pPr>
        <w:ind w:left="3198" w:hanging="360"/>
      </w:pPr>
      <w:rPr>
        <w:rFonts w:hint="default"/>
      </w:rPr>
    </w:lvl>
    <w:lvl w:ilvl="4" w:tplc="FCF88492">
      <w:start w:val="1"/>
      <w:numFmt w:val="bullet"/>
      <w:lvlText w:val="•"/>
      <w:lvlJc w:val="left"/>
      <w:pPr>
        <w:ind w:left="3973" w:hanging="360"/>
      </w:pPr>
      <w:rPr>
        <w:rFonts w:hint="default"/>
      </w:rPr>
    </w:lvl>
    <w:lvl w:ilvl="5" w:tplc="332A43CC">
      <w:start w:val="1"/>
      <w:numFmt w:val="bullet"/>
      <w:lvlText w:val="•"/>
      <w:lvlJc w:val="left"/>
      <w:pPr>
        <w:ind w:left="4748" w:hanging="360"/>
      </w:pPr>
      <w:rPr>
        <w:rFonts w:hint="default"/>
      </w:rPr>
    </w:lvl>
    <w:lvl w:ilvl="6" w:tplc="6C0EE264">
      <w:start w:val="1"/>
      <w:numFmt w:val="bullet"/>
      <w:lvlText w:val="•"/>
      <w:lvlJc w:val="left"/>
      <w:pPr>
        <w:ind w:left="5523" w:hanging="360"/>
      </w:pPr>
      <w:rPr>
        <w:rFonts w:hint="default"/>
      </w:rPr>
    </w:lvl>
    <w:lvl w:ilvl="7" w:tplc="C05CFE70">
      <w:start w:val="1"/>
      <w:numFmt w:val="bullet"/>
      <w:lvlText w:val="•"/>
      <w:lvlJc w:val="left"/>
      <w:pPr>
        <w:ind w:left="6298" w:hanging="360"/>
      </w:pPr>
      <w:rPr>
        <w:rFonts w:hint="default"/>
      </w:rPr>
    </w:lvl>
    <w:lvl w:ilvl="8" w:tplc="C39E1FBA">
      <w:start w:val="1"/>
      <w:numFmt w:val="bullet"/>
      <w:lvlText w:val="•"/>
      <w:lvlJc w:val="left"/>
      <w:pPr>
        <w:ind w:left="7074" w:hanging="360"/>
      </w:pPr>
      <w:rPr>
        <w:rFonts w:hint="default"/>
      </w:rPr>
    </w:lvl>
  </w:abstractNum>
  <w:abstractNum w:abstractNumId="1" w15:restartNumberingAfterBreak="0">
    <w:nsid w:val="02A82118"/>
    <w:multiLevelType w:val="hybridMultilevel"/>
    <w:tmpl w:val="B9BAB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86474A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E1B0E"/>
    <w:multiLevelType w:val="hybridMultilevel"/>
    <w:tmpl w:val="5AB079B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696ED9"/>
    <w:multiLevelType w:val="hybridMultilevel"/>
    <w:tmpl w:val="AD74C0B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0A5D75"/>
    <w:multiLevelType w:val="hybridMultilevel"/>
    <w:tmpl w:val="165AE28C"/>
    <w:lvl w:ilvl="0" w:tplc="E4229EE0">
      <w:start w:val="1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87034FE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hint="default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6504E32"/>
    <w:multiLevelType w:val="hybridMultilevel"/>
    <w:tmpl w:val="3DF8DF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28BDB2">
      <w:start w:val="6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401702"/>
    <w:multiLevelType w:val="hybridMultilevel"/>
    <w:tmpl w:val="FE746EE8"/>
    <w:lvl w:ilvl="0" w:tplc="AAF28A06">
      <w:start w:val="1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E9479A1"/>
    <w:multiLevelType w:val="hybridMultilevel"/>
    <w:tmpl w:val="C7FCB332"/>
    <w:lvl w:ilvl="0" w:tplc="88AE1028">
      <w:start w:val="1"/>
      <w:numFmt w:val="lowerLetter"/>
      <w:lvlText w:val="%1)"/>
      <w:lvlJc w:val="left"/>
      <w:pPr>
        <w:ind w:left="1648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EACE9DD2">
      <w:start w:val="1"/>
      <w:numFmt w:val="lowerLetter"/>
      <w:lvlText w:val="(%2)"/>
      <w:lvlJc w:val="left"/>
      <w:pPr>
        <w:ind w:left="2368" w:hanging="488"/>
      </w:pPr>
      <w:rPr>
        <w:rFonts w:cs="Times New Roman" w:hint="default"/>
        <w:sz w:val="24"/>
        <w:szCs w:val="24"/>
      </w:rPr>
    </w:lvl>
    <w:lvl w:ilvl="2" w:tplc="614E7468">
      <w:start w:val="1"/>
      <w:numFmt w:val="bullet"/>
      <w:lvlText w:val="•"/>
      <w:lvlJc w:val="left"/>
      <w:pPr>
        <w:ind w:left="2368" w:hanging="488"/>
      </w:pPr>
      <w:rPr>
        <w:rFonts w:hint="default"/>
      </w:rPr>
    </w:lvl>
    <w:lvl w:ilvl="3" w:tplc="235E159A">
      <w:start w:val="1"/>
      <w:numFmt w:val="bullet"/>
      <w:lvlText w:val="•"/>
      <w:lvlJc w:val="left"/>
      <w:pPr>
        <w:ind w:left="3140" w:hanging="488"/>
      </w:pPr>
      <w:rPr>
        <w:rFonts w:hint="default"/>
      </w:rPr>
    </w:lvl>
    <w:lvl w:ilvl="4" w:tplc="12A0C2A0">
      <w:start w:val="1"/>
      <w:numFmt w:val="bullet"/>
      <w:lvlText w:val="•"/>
      <w:lvlJc w:val="left"/>
      <w:pPr>
        <w:ind w:left="3912" w:hanging="488"/>
      </w:pPr>
      <w:rPr>
        <w:rFonts w:hint="default"/>
      </w:rPr>
    </w:lvl>
    <w:lvl w:ilvl="5" w:tplc="EFC609AC">
      <w:start w:val="1"/>
      <w:numFmt w:val="bullet"/>
      <w:lvlText w:val="•"/>
      <w:lvlJc w:val="left"/>
      <w:pPr>
        <w:ind w:left="4684" w:hanging="488"/>
      </w:pPr>
      <w:rPr>
        <w:rFonts w:hint="default"/>
      </w:rPr>
    </w:lvl>
    <w:lvl w:ilvl="6" w:tplc="901A9E74">
      <w:start w:val="1"/>
      <w:numFmt w:val="bullet"/>
      <w:lvlText w:val="•"/>
      <w:lvlJc w:val="left"/>
      <w:pPr>
        <w:ind w:left="5456" w:hanging="488"/>
      </w:pPr>
      <w:rPr>
        <w:rFonts w:hint="default"/>
      </w:rPr>
    </w:lvl>
    <w:lvl w:ilvl="7" w:tplc="48402DEE">
      <w:start w:val="1"/>
      <w:numFmt w:val="bullet"/>
      <w:lvlText w:val="•"/>
      <w:lvlJc w:val="left"/>
      <w:pPr>
        <w:ind w:left="6228" w:hanging="488"/>
      </w:pPr>
      <w:rPr>
        <w:rFonts w:hint="default"/>
      </w:rPr>
    </w:lvl>
    <w:lvl w:ilvl="8" w:tplc="5EE04CA2">
      <w:start w:val="1"/>
      <w:numFmt w:val="bullet"/>
      <w:lvlText w:val="•"/>
      <w:lvlJc w:val="left"/>
      <w:pPr>
        <w:ind w:left="7000" w:hanging="488"/>
      </w:pPr>
      <w:rPr>
        <w:rFonts w:hint="default"/>
      </w:rPr>
    </w:lvl>
  </w:abstractNum>
  <w:abstractNum w:abstractNumId="8" w15:restartNumberingAfterBreak="0">
    <w:nsid w:val="12BD042C"/>
    <w:multiLevelType w:val="hybridMultilevel"/>
    <w:tmpl w:val="95545404"/>
    <w:lvl w:ilvl="0" w:tplc="70C84526">
      <w:start w:val="3"/>
      <w:numFmt w:val="lowerRoman"/>
      <w:lvlText w:val="%1."/>
      <w:lvlJc w:val="left"/>
      <w:pPr>
        <w:ind w:left="2328" w:hanging="621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448C1FC6">
      <w:start w:val="1"/>
      <w:numFmt w:val="bullet"/>
      <w:lvlText w:val="•"/>
      <w:lvlJc w:val="left"/>
      <w:pPr>
        <w:ind w:left="2949" w:hanging="621"/>
      </w:pPr>
      <w:rPr>
        <w:rFonts w:hint="default"/>
      </w:rPr>
    </w:lvl>
    <w:lvl w:ilvl="2" w:tplc="516291CA">
      <w:start w:val="1"/>
      <w:numFmt w:val="bullet"/>
      <w:lvlText w:val="•"/>
      <w:lvlJc w:val="left"/>
      <w:pPr>
        <w:ind w:left="3571" w:hanging="621"/>
      </w:pPr>
      <w:rPr>
        <w:rFonts w:hint="default"/>
      </w:rPr>
    </w:lvl>
    <w:lvl w:ilvl="3" w:tplc="692C3F74">
      <w:start w:val="1"/>
      <w:numFmt w:val="bullet"/>
      <w:lvlText w:val="•"/>
      <w:lvlJc w:val="left"/>
      <w:pPr>
        <w:ind w:left="4192" w:hanging="621"/>
      </w:pPr>
      <w:rPr>
        <w:rFonts w:hint="default"/>
      </w:rPr>
    </w:lvl>
    <w:lvl w:ilvl="4" w:tplc="A3CC5350">
      <w:start w:val="1"/>
      <w:numFmt w:val="bullet"/>
      <w:lvlText w:val="•"/>
      <w:lvlJc w:val="left"/>
      <w:pPr>
        <w:ind w:left="4814" w:hanging="621"/>
      </w:pPr>
      <w:rPr>
        <w:rFonts w:hint="default"/>
      </w:rPr>
    </w:lvl>
    <w:lvl w:ilvl="5" w:tplc="9030F584">
      <w:start w:val="1"/>
      <w:numFmt w:val="bullet"/>
      <w:lvlText w:val="•"/>
      <w:lvlJc w:val="left"/>
      <w:pPr>
        <w:ind w:left="5436" w:hanging="621"/>
      </w:pPr>
      <w:rPr>
        <w:rFonts w:hint="default"/>
      </w:rPr>
    </w:lvl>
    <w:lvl w:ilvl="6" w:tplc="658C0746">
      <w:start w:val="1"/>
      <w:numFmt w:val="bullet"/>
      <w:lvlText w:val="•"/>
      <w:lvlJc w:val="left"/>
      <w:pPr>
        <w:ind w:left="6057" w:hanging="621"/>
      </w:pPr>
      <w:rPr>
        <w:rFonts w:hint="default"/>
      </w:rPr>
    </w:lvl>
    <w:lvl w:ilvl="7" w:tplc="69FC80F8">
      <w:start w:val="1"/>
      <w:numFmt w:val="bullet"/>
      <w:lvlText w:val="•"/>
      <w:lvlJc w:val="left"/>
      <w:pPr>
        <w:ind w:left="6679" w:hanging="621"/>
      </w:pPr>
      <w:rPr>
        <w:rFonts w:hint="default"/>
      </w:rPr>
    </w:lvl>
    <w:lvl w:ilvl="8" w:tplc="2FFC52FC">
      <w:start w:val="1"/>
      <w:numFmt w:val="bullet"/>
      <w:lvlText w:val="•"/>
      <w:lvlJc w:val="left"/>
      <w:pPr>
        <w:ind w:left="7301" w:hanging="621"/>
      </w:pPr>
      <w:rPr>
        <w:rFonts w:hint="default"/>
      </w:rPr>
    </w:lvl>
  </w:abstractNum>
  <w:abstractNum w:abstractNumId="9" w15:restartNumberingAfterBreak="0">
    <w:nsid w:val="1A9E4338"/>
    <w:multiLevelType w:val="hybridMultilevel"/>
    <w:tmpl w:val="025842E0"/>
    <w:lvl w:ilvl="0" w:tplc="1DEE9782">
      <w:start w:val="1"/>
      <w:numFmt w:val="lowerLetter"/>
      <w:lvlText w:val="%1)"/>
      <w:lvlJc w:val="left"/>
      <w:pPr>
        <w:ind w:left="1595" w:hanging="360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</w:rPr>
    </w:lvl>
    <w:lvl w:ilvl="1" w:tplc="C1B01496">
      <w:start w:val="1"/>
      <w:numFmt w:val="lowerRoman"/>
      <w:lvlText w:val="%2."/>
      <w:lvlJc w:val="left"/>
      <w:pPr>
        <w:ind w:left="2315" w:hanging="477"/>
      </w:pPr>
      <w:rPr>
        <w:rFonts w:ascii="Times New Roman" w:eastAsia="Times New Roman" w:hAnsi="Times New Roman" w:cs="Times New Roman" w:hint="default"/>
        <w:w w:val="99"/>
        <w:sz w:val="22"/>
        <w:szCs w:val="22"/>
      </w:rPr>
    </w:lvl>
    <w:lvl w:ilvl="2" w:tplc="02A4B51A">
      <w:start w:val="1"/>
      <w:numFmt w:val="bullet"/>
      <w:lvlText w:val="•"/>
      <w:lvlJc w:val="left"/>
      <w:pPr>
        <w:ind w:left="3007" w:hanging="477"/>
      </w:pPr>
      <w:rPr>
        <w:rFonts w:hint="default"/>
      </w:rPr>
    </w:lvl>
    <w:lvl w:ilvl="3" w:tplc="48D4423C">
      <w:start w:val="1"/>
      <w:numFmt w:val="bullet"/>
      <w:lvlText w:val="•"/>
      <w:lvlJc w:val="left"/>
      <w:pPr>
        <w:ind w:left="3700" w:hanging="477"/>
      </w:pPr>
      <w:rPr>
        <w:rFonts w:hint="default"/>
      </w:rPr>
    </w:lvl>
    <w:lvl w:ilvl="4" w:tplc="60B80EFE">
      <w:start w:val="1"/>
      <w:numFmt w:val="bullet"/>
      <w:lvlText w:val="•"/>
      <w:lvlJc w:val="left"/>
      <w:pPr>
        <w:ind w:left="4392" w:hanging="477"/>
      </w:pPr>
      <w:rPr>
        <w:rFonts w:hint="default"/>
      </w:rPr>
    </w:lvl>
    <w:lvl w:ilvl="5" w:tplc="9D044864">
      <w:start w:val="1"/>
      <w:numFmt w:val="bullet"/>
      <w:lvlText w:val="•"/>
      <w:lvlJc w:val="left"/>
      <w:pPr>
        <w:ind w:left="5084" w:hanging="477"/>
      </w:pPr>
      <w:rPr>
        <w:rFonts w:hint="default"/>
      </w:rPr>
    </w:lvl>
    <w:lvl w:ilvl="6" w:tplc="ADCCF6B4">
      <w:start w:val="1"/>
      <w:numFmt w:val="bullet"/>
      <w:lvlText w:val="•"/>
      <w:lvlJc w:val="left"/>
      <w:pPr>
        <w:ind w:left="5776" w:hanging="477"/>
      </w:pPr>
      <w:rPr>
        <w:rFonts w:hint="default"/>
      </w:rPr>
    </w:lvl>
    <w:lvl w:ilvl="7" w:tplc="EAF8E416">
      <w:start w:val="1"/>
      <w:numFmt w:val="bullet"/>
      <w:lvlText w:val="•"/>
      <w:lvlJc w:val="left"/>
      <w:pPr>
        <w:ind w:left="6468" w:hanging="477"/>
      </w:pPr>
      <w:rPr>
        <w:rFonts w:hint="default"/>
      </w:rPr>
    </w:lvl>
    <w:lvl w:ilvl="8" w:tplc="CB9CA7F6">
      <w:start w:val="1"/>
      <w:numFmt w:val="bullet"/>
      <w:lvlText w:val="•"/>
      <w:lvlJc w:val="left"/>
      <w:pPr>
        <w:ind w:left="7160" w:hanging="477"/>
      </w:pPr>
      <w:rPr>
        <w:rFonts w:hint="default"/>
      </w:rPr>
    </w:lvl>
  </w:abstractNum>
  <w:abstractNum w:abstractNumId="10" w15:restartNumberingAfterBreak="0">
    <w:nsid w:val="1E320ACE"/>
    <w:multiLevelType w:val="hybridMultilevel"/>
    <w:tmpl w:val="A11089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142393"/>
    <w:multiLevelType w:val="hybridMultilevel"/>
    <w:tmpl w:val="308CCC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38E386">
      <w:start w:val="6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FF17B4"/>
    <w:multiLevelType w:val="hybridMultilevel"/>
    <w:tmpl w:val="0804F7B8"/>
    <w:lvl w:ilvl="0" w:tplc="0E58A456">
      <w:start w:val="1"/>
      <w:numFmt w:val="decimal"/>
      <w:lvlText w:val="%1"/>
      <w:lvlJc w:val="left"/>
      <w:pPr>
        <w:ind w:left="880" w:hanging="720"/>
      </w:pPr>
      <w:rPr>
        <w:rFonts w:ascii="Arial" w:eastAsia="Times New Roman" w:hAnsi="Arial" w:cs="Arial" w:hint="default"/>
        <w:b/>
        <w:bCs/>
        <w:w w:val="99"/>
        <w:sz w:val="24"/>
        <w:szCs w:val="24"/>
      </w:rPr>
    </w:lvl>
    <w:lvl w:ilvl="1" w:tplc="1C9AA28C">
      <w:start w:val="1"/>
      <w:numFmt w:val="bullet"/>
      <w:lvlText w:val=""/>
      <w:lvlJc w:val="left"/>
      <w:pPr>
        <w:ind w:left="1648" w:hanging="312"/>
      </w:pPr>
      <w:rPr>
        <w:rFonts w:ascii="Symbol" w:eastAsia="Times New Roman" w:hAnsi="Symbol" w:hint="default"/>
        <w:w w:val="100"/>
        <w:sz w:val="24"/>
      </w:rPr>
    </w:lvl>
    <w:lvl w:ilvl="2" w:tplc="84BED174">
      <w:start w:val="1"/>
      <w:numFmt w:val="bullet"/>
      <w:lvlText w:val="•"/>
      <w:lvlJc w:val="left"/>
      <w:pPr>
        <w:ind w:left="2416" w:hanging="312"/>
      </w:pPr>
      <w:rPr>
        <w:rFonts w:hint="default"/>
      </w:rPr>
    </w:lvl>
    <w:lvl w:ilvl="3" w:tplc="EF264726">
      <w:start w:val="1"/>
      <w:numFmt w:val="bullet"/>
      <w:lvlText w:val="•"/>
      <w:lvlJc w:val="left"/>
      <w:pPr>
        <w:ind w:left="3192" w:hanging="312"/>
      </w:pPr>
      <w:rPr>
        <w:rFonts w:hint="default"/>
      </w:rPr>
    </w:lvl>
    <w:lvl w:ilvl="4" w:tplc="1212A300">
      <w:start w:val="1"/>
      <w:numFmt w:val="bullet"/>
      <w:lvlText w:val="•"/>
      <w:lvlJc w:val="left"/>
      <w:pPr>
        <w:ind w:left="3968" w:hanging="312"/>
      </w:pPr>
      <w:rPr>
        <w:rFonts w:hint="default"/>
      </w:rPr>
    </w:lvl>
    <w:lvl w:ilvl="5" w:tplc="C750E1B2">
      <w:start w:val="1"/>
      <w:numFmt w:val="bullet"/>
      <w:lvlText w:val="•"/>
      <w:lvlJc w:val="left"/>
      <w:pPr>
        <w:ind w:left="4745" w:hanging="312"/>
      </w:pPr>
      <w:rPr>
        <w:rFonts w:hint="default"/>
      </w:rPr>
    </w:lvl>
    <w:lvl w:ilvl="6" w:tplc="F0C410E6">
      <w:start w:val="1"/>
      <w:numFmt w:val="bullet"/>
      <w:lvlText w:val="•"/>
      <w:lvlJc w:val="left"/>
      <w:pPr>
        <w:ind w:left="5521" w:hanging="312"/>
      </w:pPr>
      <w:rPr>
        <w:rFonts w:hint="default"/>
      </w:rPr>
    </w:lvl>
    <w:lvl w:ilvl="7" w:tplc="9424C8C8">
      <w:start w:val="1"/>
      <w:numFmt w:val="bullet"/>
      <w:lvlText w:val="•"/>
      <w:lvlJc w:val="left"/>
      <w:pPr>
        <w:ind w:left="6297" w:hanging="312"/>
      </w:pPr>
      <w:rPr>
        <w:rFonts w:hint="default"/>
      </w:rPr>
    </w:lvl>
    <w:lvl w:ilvl="8" w:tplc="3C3A0D6E">
      <w:start w:val="1"/>
      <w:numFmt w:val="bullet"/>
      <w:lvlText w:val="•"/>
      <w:lvlJc w:val="left"/>
      <w:pPr>
        <w:ind w:left="7073" w:hanging="312"/>
      </w:pPr>
      <w:rPr>
        <w:rFonts w:hint="default"/>
      </w:rPr>
    </w:lvl>
  </w:abstractNum>
  <w:abstractNum w:abstractNumId="13" w15:restartNumberingAfterBreak="0">
    <w:nsid w:val="24CB3027"/>
    <w:multiLevelType w:val="hybridMultilevel"/>
    <w:tmpl w:val="E79603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B03462"/>
    <w:multiLevelType w:val="hybridMultilevel"/>
    <w:tmpl w:val="53DC9D92"/>
    <w:lvl w:ilvl="0" w:tplc="0C09000F">
      <w:start w:val="1"/>
      <w:numFmt w:val="decimal"/>
      <w:lvlText w:val="%1."/>
      <w:lvlJc w:val="left"/>
      <w:pPr>
        <w:ind w:left="1878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5E7E6B68">
      <w:start w:val="1"/>
      <w:numFmt w:val="bullet"/>
      <w:lvlText w:val="▪"/>
      <w:lvlJc w:val="left"/>
      <w:pPr>
        <w:ind w:left="2598" w:hanging="360"/>
      </w:pPr>
      <w:rPr>
        <w:rFonts w:ascii="Arial Unicode MS" w:eastAsia="Arial Unicode MS" w:hAnsi="Arial Unicode MS" w:hint="default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0C090005">
      <w:start w:val="1"/>
      <w:numFmt w:val="bullet"/>
      <w:lvlText w:val=""/>
      <w:lvlJc w:val="left"/>
      <w:pPr>
        <w:ind w:left="33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58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4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18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638" w:hanging="360"/>
      </w:pPr>
      <w:rPr>
        <w:rFonts w:ascii="Wingdings" w:hAnsi="Wingdings" w:hint="default"/>
      </w:rPr>
    </w:lvl>
  </w:abstractNum>
  <w:abstractNum w:abstractNumId="15" w15:restartNumberingAfterBreak="0">
    <w:nsid w:val="28B317A2"/>
    <w:multiLevelType w:val="hybridMultilevel"/>
    <w:tmpl w:val="90348F10"/>
    <w:lvl w:ilvl="0" w:tplc="51604DD2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E5400A7"/>
    <w:multiLevelType w:val="hybridMultilevel"/>
    <w:tmpl w:val="8A380D46"/>
    <w:lvl w:ilvl="0" w:tplc="B038E38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37403"/>
    <w:multiLevelType w:val="hybridMultilevel"/>
    <w:tmpl w:val="630E8EE0"/>
    <w:lvl w:ilvl="0" w:tplc="A450FD26">
      <w:numFmt w:val="bullet"/>
      <w:lvlText w:val="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D239C3"/>
    <w:multiLevelType w:val="hybridMultilevel"/>
    <w:tmpl w:val="378A34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B64E4B"/>
    <w:multiLevelType w:val="hybridMultilevel"/>
    <w:tmpl w:val="CB60A7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7715FC"/>
    <w:multiLevelType w:val="hybridMultilevel"/>
    <w:tmpl w:val="0F163C9A"/>
    <w:lvl w:ilvl="0" w:tplc="B038E38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14311B"/>
    <w:multiLevelType w:val="hybridMultilevel"/>
    <w:tmpl w:val="40EAA134"/>
    <w:lvl w:ilvl="0" w:tplc="B038E38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44BCF"/>
    <w:multiLevelType w:val="hybridMultilevel"/>
    <w:tmpl w:val="0B867E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E90B6F"/>
    <w:multiLevelType w:val="hybridMultilevel"/>
    <w:tmpl w:val="C0BECA58"/>
    <w:lvl w:ilvl="0" w:tplc="51604DD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51604DD2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BFF5F8B"/>
    <w:multiLevelType w:val="hybridMultilevel"/>
    <w:tmpl w:val="4B149F10"/>
    <w:lvl w:ilvl="0" w:tplc="51604DD2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64E72E6"/>
    <w:multiLevelType w:val="hybridMultilevel"/>
    <w:tmpl w:val="83DE74AE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E892B58"/>
    <w:multiLevelType w:val="hybridMultilevel"/>
    <w:tmpl w:val="2F8A3CBE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 w15:restartNumberingAfterBreak="0">
    <w:nsid w:val="4EC76172"/>
    <w:multiLevelType w:val="hybridMultilevel"/>
    <w:tmpl w:val="5FB2BA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C04BF7"/>
    <w:multiLevelType w:val="hybridMultilevel"/>
    <w:tmpl w:val="24F2BE76"/>
    <w:lvl w:ilvl="0" w:tplc="B038E38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2E3EFC"/>
    <w:multiLevelType w:val="hybridMultilevel"/>
    <w:tmpl w:val="1F569550"/>
    <w:lvl w:ilvl="0" w:tplc="51604DD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53912C61"/>
    <w:multiLevelType w:val="hybridMultilevel"/>
    <w:tmpl w:val="DFCEA3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A02A68">
      <w:start w:val="6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AD4316"/>
    <w:multiLevelType w:val="hybridMultilevel"/>
    <w:tmpl w:val="A94EA0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C471A6"/>
    <w:multiLevelType w:val="hybridMultilevel"/>
    <w:tmpl w:val="7F463C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4C1299"/>
    <w:multiLevelType w:val="hybridMultilevel"/>
    <w:tmpl w:val="3A8A51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CA0BD9"/>
    <w:multiLevelType w:val="hybridMultilevel"/>
    <w:tmpl w:val="6A8E6B52"/>
    <w:lvl w:ilvl="0" w:tplc="51604DD2">
      <w:start w:val="1"/>
      <w:numFmt w:val="bullet"/>
      <w:lvlText w:val="­"/>
      <w:lvlJc w:val="left"/>
      <w:pPr>
        <w:ind w:left="1878" w:hanging="360"/>
      </w:pPr>
      <w:rPr>
        <w:rFonts w:ascii="Courier New" w:hAnsi="Courier New" w:hint="default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5E7E6B68">
      <w:start w:val="1"/>
      <w:numFmt w:val="bullet"/>
      <w:lvlText w:val="▪"/>
      <w:lvlJc w:val="left"/>
      <w:pPr>
        <w:ind w:left="2598" w:hanging="360"/>
      </w:pPr>
      <w:rPr>
        <w:rFonts w:ascii="Arial Unicode MS" w:eastAsia="Arial Unicode MS" w:hAnsi="Arial Unicode MS" w:hint="default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0C090005">
      <w:start w:val="1"/>
      <w:numFmt w:val="bullet"/>
      <w:lvlText w:val=""/>
      <w:lvlJc w:val="left"/>
      <w:pPr>
        <w:ind w:left="33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58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4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18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638" w:hanging="360"/>
      </w:pPr>
      <w:rPr>
        <w:rFonts w:ascii="Wingdings" w:hAnsi="Wingdings" w:hint="default"/>
      </w:rPr>
    </w:lvl>
  </w:abstractNum>
  <w:abstractNum w:abstractNumId="35" w15:restartNumberingAfterBreak="0">
    <w:nsid w:val="62437D9E"/>
    <w:multiLevelType w:val="hybridMultilevel"/>
    <w:tmpl w:val="D65E59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DE06A9"/>
    <w:multiLevelType w:val="hybridMultilevel"/>
    <w:tmpl w:val="53A2F2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C74D60"/>
    <w:multiLevelType w:val="hybridMultilevel"/>
    <w:tmpl w:val="23D04446"/>
    <w:lvl w:ilvl="0" w:tplc="88AE1028">
      <w:start w:val="1"/>
      <w:numFmt w:val="lowerLetter"/>
      <w:lvlText w:val="%1)"/>
      <w:lvlJc w:val="left"/>
      <w:pPr>
        <w:ind w:left="1648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ADCF77E">
      <w:start w:val="1"/>
      <w:numFmt w:val="lowerRoman"/>
      <w:lvlText w:val="%2."/>
      <w:lvlJc w:val="left"/>
      <w:pPr>
        <w:ind w:left="2368" w:hanging="488"/>
      </w:pPr>
      <w:rPr>
        <w:rFonts w:ascii="Times New Roman" w:eastAsia="Times New Roman" w:hAnsi="Times New Roman" w:cs="Times New Roman" w:hint="default"/>
        <w:sz w:val="24"/>
        <w:szCs w:val="24"/>
      </w:rPr>
    </w:lvl>
    <w:lvl w:ilvl="2" w:tplc="614E7468">
      <w:start w:val="1"/>
      <w:numFmt w:val="bullet"/>
      <w:lvlText w:val="•"/>
      <w:lvlJc w:val="left"/>
      <w:pPr>
        <w:ind w:left="2368" w:hanging="488"/>
      </w:pPr>
      <w:rPr>
        <w:rFonts w:hint="default"/>
      </w:rPr>
    </w:lvl>
    <w:lvl w:ilvl="3" w:tplc="235E159A">
      <w:start w:val="1"/>
      <w:numFmt w:val="bullet"/>
      <w:lvlText w:val="•"/>
      <w:lvlJc w:val="left"/>
      <w:pPr>
        <w:ind w:left="3140" w:hanging="488"/>
      </w:pPr>
      <w:rPr>
        <w:rFonts w:hint="default"/>
      </w:rPr>
    </w:lvl>
    <w:lvl w:ilvl="4" w:tplc="12A0C2A0">
      <w:start w:val="1"/>
      <w:numFmt w:val="bullet"/>
      <w:lvlText w:val="•"/>
      <w:lvlJc w:val="left"/>
      <w:pPr>
        <w:ind w:left="3912" w:hanging="488"/>
      </w:pPr>
      <w:rPr>
        <w:rFonts w:hint="default"/>
      </w:rPr>
    </w:lvl>
    <w:lvl w:ilvl="5" w:tplc="EFC609AC">
      <w:start w:val="1"/>
      <w:numFmt w:val="bullet"/>
      <w:lvlText w:val="•"/>
      <w:lvlJc w:val="left"/>
      <w:pPr>
        <w:ind w:left="4684" w:hanging="488"/>
      </w:pPr>
      <w:rPr>
        <w:rFonts w:hint="default"/>
      </w:rPr>
    </w:lvl>
    <w:lvl w:ilvl="6" w:tplc="901A9E74">
      <w:start w:val="1"/>
      <w:numFmt w:val="bullet"/>
      <w:lvlText w:val="•"/>
      <w:lvlJc w:val="left"/>
      <w:pPr>
        <w:ind w:left="5456" w:hanging="488"/>
      </w:pPr>
      <w:rPr>
        <w:rFonts w:hint="default"/>
      </w:rPr>
    </w:lvl>
    <w:lvl w:ilvl="7" w:tplc="48402DEE">
      <w:start w:val="1"/>
      <w:numFmt w:val="bullet"/>
      <w:lvlText w:val="•"/>
      <w:lvlJc w:val="left"/>
      <w:pPr>
        <w:ind w:left="6228" w:hanging="488"/>
      </w:pPr>
      <w:rPr>
        <w:rFonts w:hint="default"/>
      </w:rPr>
    </w:lvl>
    <w:lvl w:ilvl="8" w:tplc="5EE04CA2">
      <w:start w:val="1"/>
      <w:numFmt w:val="bullet"/>
      <w:lvlText w:val="•"/>
      <w:lvlJc w:val="left"/>
      <w:pPr>
        <w:ind w:left="7000" w:hanging="488"/>
      </w:pPr>
      <w:rPr>
        <w:rFonts w:hint="default"/>
      </w:rPr>
    </w:lvl>
  </w:abstractNum>
  <w:abstractNum w:abstractNumId="38" w15:restartNumberingAfterBreak="0">
    <w:nsid w:val="70012ACD"/>
    <w:multiLevelType w:val="hybridMultilevel"/>
    <w:tmpl w:val="4DFC21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C52F3B"/>
    <w:multiLevelType w:val="hybridMultilevel"/>
    <w:tmpl w:val="FBBAAC5E"/>
    <w:lvl w:ilvl="0" w:tplc="51604DD2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7292B88"/>
    <w:multiLevelType w:val="hybridMultilevel"/>
    <w:tmpl w:val="94B8F2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867F5F"/>
    <w:multiLevelType w:val="hybridMultilevel"/>
    <w:tmpl w:val="7FE8803C"/>
    <w:lvl w:ilvl="0" w:tplc="B038E38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EC282D"/>
    <w:multiLevelType w:val="hybridMultilevel"/>
    <w:tmpl w:val="EB98AD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EF6B7A"/>
    <w:multiLevelType w:val="hybridMultilevel"/>
    <w:tmpl w:val="E0C8F96A"/>
    <w:lvl w:ilvl="0" w:tplc="B038E38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385469"/>
    <w:multiLevelType w:val="hybridMultilevel"/>
    <w:tmpl w:val="1F9864EE"/>
    <w:lvl w:ilvl="0" w:tplc="BE741F3C">
      <w:start w:val="1"/>
      <w:numFmt w:val="decimal"/>
      <w:lvlText w:val="%1"/>
      <w:lvlJc w:val="left"/>
      <w:pPr>
        <w:ind w:left="880" w:hanging="721"/>
      </w:pPr>
      <w:rPr>
        <w:rFonts w:ascii="Arial" w:eastAsia="Times New Roman" w:hAnsi="Arial" w:cs="Times New Roman" w:hint="default"/>
        <w:b/>
        <w:bCs/>
        <w:sz w:val="24"/>
        <w:szCs w:val="24"/>
      </w:rPr>
    </w:lvl>
    <w:lvl w:ilvl="1" w:tplc="EACE9DD2">
      <w:start w:val="1"/>
      <w:numFmt w:val="lowerLetter"/>
      <w:lvlText w:val="(%2)"/>
      <w:lvlJc w:val="left"/>
      <w:pPr>
        <w:ind w:left="1648" w:hanging="360"/>
      </w:pPr>
      <w:rPr>
        <w:rFonts w:cs="Times New Roman" w:hint="default"/>
        <w:sz w:val="24"/>
        <w:szCs w:val="24"/>
      </w:rPr>
    </w:lvl>
    <w:lvl w:ilvl="2" w:tplc="4A2261E0">
      <w:start w:val="1"/>
      <w:numFmt w:val="bullet"/>
      <w:lvlText w:val="•"/>
      <w:lvlJc w:val="left"/>
      <w:pPr>
        <w:ind w:left="2423" w:hanging="360"/>
      </w:pPr>
      <w:rPr>
        <w:rFonts w:hint="default"/>
      </w:rPr>
    </w:lvl>
    <w:lvl w:ilvl="3" w:tplc="3DD2280E">
      <w:start w:val="1"/>
      <w:numFmt w:val="bullet"/>
      <w:lvlText w:val="•"/>
      <w:lvlJc w:val="left"/>
      <w:pPr>
        <w:ind w:left="3198" w:hanging="360"/>
      </w:pPr>
      <w:rPr>
        <w:rFonts w:hint="default"/>
      </w:rPr>
    </w:lvl>
    <w:lvl w:ilvl="4" w:tplc="FCF88492">
      <w:start w:val="1"/>
      <w:numFmt w:val="bullet"/>
      <w:lvlText w:val="•"/>
      <w:lvlJc w:val="left"/>
      <w:pPr>
        <w:ind w:left="3973" w:hanging="360"/>
      </w:pPr>
      <w:rPr>
        <w:rFonts w:hint="default"/>
      </w:rPr>
    </w:lvl>
    <w:lvl w:ilvl="5" w:tplc="332A43CC">
      <w:start w:val="1"/>
      <w:numFmt w:val="bullet"/>
      <w:lvlText w:val="•"/>
      <w:lvlJc w:val="left"/>
      <w:pPr>
        <w:ind w:left="4748" w:hanging="360"/>
      </w:pPr>
      <w:rPr>
        <w:rFonts w:hint="default"/>
      </w:rPr>
    </w:lvl>
    <w:lvl w:ilvl="6" w:tplc="6C0EE264">
      <w:start w:val="1"/>
      <w:numFmt w:val="bullet"/>
      <w:lvlText w:val="•"/>
      <w:lvlJc w:val="left"/>
      <w:pPr>
        <w:ind w:left="5523" w:hanging="360"/>
      </w:pPr>
      <w:rPr>
        <w:rFonts w:hint="default"/>
      </w:rPr>
    </w:lvl>
    <w:lvl w:ilvl="7" w:tplc="C05CFE70">
      <w:start w:val="1"/>
      <w:numFmt w:val="bullet"/>
      <w:lvlText w:val="•"/>
      <w:lvlJc w:val="left"/>
      <w:pPr>
        <w:ind w:left="6298" w:hanging="360"/>
      </w:pPr>
      <w:rPr>
        <w:rFonts w:hint="default"/>
      </w:rPr>
    </w:lvl>
    <w:lvl w:ilvl="8" w:tplc="C39E1FBA">
      <w:start w:val="1"/>
      <w:numFmt w:val="bullet"/>
      <w:lvlText w:val="•"/>
      <w:lvlJc w:val="left"/>
      <w:pPr>
        <w:ind w:left="7074" w:hanging="360"/>
      </w:pPr>
      <w:rPr>
        <w:rFonts w:hint="default"/>
      </w:rPr>
    </w:lvl>
  </w:abstractNum>
  <w:num w:numId="1">
    <w:abstractNumId w:val="37"/>
  </w:num>
  <w:num w:numId="2">
    <w:abstractNumId w:val="9"/>
  </w:num>
  <w:num w:numId="3">
    <w:abstractNumId w:val="8"/>
  </w:num>
  <w:num w:numId="4">
    <w:abstractNumId w:val="0"/>
  </w:num>
  <w:num w:numId="5">
    <w:abstractNumId w:val="26"/>
  </w:num>
  <w:num w:numId="6">
    <w:abstractNumId w:val="32"/>
  </w:num>
  <w:num w:numId="7">
    <w:abstractNumId w:val="17"/>
  </w:num>
  <w:num w:numId="8">
    <w:abstractNumId w:val="10"/>
  </w:num>
  <w:num w:numId="9">
    <w:abstractNumId w:val="42"/>
  </w:num>
  <w:num w:numId="10">
    <w:abstractNumId w:val="11"/>
  </w:num>
  <w:num w:numId="11">
    <w:abstractNumId w:val="19"/>
  </w:num>
  <w:num w:numId="12">
    <w:abstractNumId w:val="40"/>
  </w:num>
  <w:num w:numId="13">
    <w:abstractNumId w:val="33"/>
  </w:num>
  <w:num w:numId="14">
    <w:abstractNumId w:val="35"/>
  </w:num>
  <w:num w:numId="15">
    <w:abstractNumId w:val="27"/>
  </w:num>
  <w:num w:numId="16">
    <w:abstractNumId w:val="13"/>
  </w:num>
  <w:num w:numId="17">
    <w:abstractNumId w:val="38"/>
  </w:num>
  <w:num w:numId="18">
    <w:abstractNumId w:val="1"/>
  </w:num>
  <w:num w:numId="19">
    <w:abstractNumId w:val="5"/>
  </w:num>
  <w:num w:numId="20">
    <w:abstractNumId w:val="31"/>
  </w:num>
  <w:num w:numId="21">
    <w:abstractNumId w:val="36"/>
  </w:num>
  <w:num w:numId="22">
    <w:abstractNumId w:val="22"/>
  </w:num>
  <w:num w:numId="23">
    <w:abstractNumId w:val="30"/>
  </w:num>
  <w:num w:numId="24">
    <w:abstractNumId w:val="20"/>
  </w:num>
  <w:num w:numId="25">
    <w:abstractNumId w:val="43"/>
  </w:num>
  <w:num w:numId="26">
    <w:abstractNumId w:val="41"/>
  </w:num>
  <w:num w:numId="27">
    <w:abstractNumId w:val="21"/>
  </w:num>
  <w:num w:numId="28">
    <w:abstractNumId w:val="16"/>
  </w:num>
  <w:num w:numId="29">
    <w:abstractNumId w:val="28"/>
  </w:num>
  <w:num w:numId="30">
    <w:abstractNumId w:val="4"/>
  </w:num>
  <w:num w:numId="3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</w:num>
  <w:num w:numId="33">
    <w:abstractNumId w:val="15"/>
  </w:num>
  <w:num w:numId="34">
    <w:abstractNumId w:val="39"/>
  </w:num>
  <w:num w:numId="35">
    <w:abstractNumId w:val="23"/>
  </w:num>
  <w:num w:numId="36">
    <w:abstractNumId w:val="34"/>
  </w:num>
  <w:num w:numId="37">
    <w:abstractNumId w:val="14"/>
  </w:num>
  <w:num w:numId="38">
    <w:abstractNumId w:val="24"/>
  </w:num>
  <w:num w:numId="39">
    <w:abstractNumId w:val="25"/>
  </w:num>
  <w:num w:numId="40">
    <w:abstractNumId w:val="44"/>
  </w:num>
  <w:num w:numId="41">
    <w:abstractNumId w:val="7"/>
  </w:num>
  <w:num w:numId="42">
    <w:abstractNumId w:val="12"/>
  </w:num>
  <w:num w:numId="43">
    <w:abstractNumId w:val="18"/>
  </w:num>
  <w:num w:numId="44">
    <w:abstractNumId w:val="2"/>
  </w:num>
  <w:num w:numId="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oNotTrackFormatting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72E42"/>
    <w:rsid w:val="00004130"/>
    <w:rsid w:val="00005057"/>
    <w:rsid w:val="00005162"/>
    <w:rsid w:val="00005A32"/>
    <w:rsid w:val="000060BD"/>
    <w:rsid w:val="0001091B"/>
    <w:rsid w:val="00010D18"/>
    <w:rsid w:val="000110F8"/>
    <w:rsid w:val="00012CE4"/>
    <w:rsid w:val="000205AF"/>
    <w:rsid w:val="000217DF"/>
    <w:rsid w:val="0002241A"/>
    <w:rsid w:val="000234A7"/>
    <w:rsid w:val="00024418"/>
    <w:rsid w:val="0002542E"/>
    <w:rsid w:val="000275A5"/>
    <w:rsid w:val="00040147"/>
    <w:rsid w:val="0004318A"/>
    <w:rsid w:val="00044682"/>
    <w:rsid w:val="000449BF"/>
    <w:rsid w:val="00044C16"/>
    <w:rsid w:val="00045327"/>
    <w:rsid w:val="0004596B"/>
    <w:rsid w:val="00045E2D"/>
    <w:rsid w:val="0005012B"/>
    <w:rsid w:val="00050425"/>
    <w:rsid w:val="00055666"/>
    <w:rsid w:val="00056635"/>
    <w:rsid w:val="0006042B"/>
    <w:rsid w:val="00062319"/>
    <w:rsid w:val="0006353B"/>
    <w:rsid w:val="0006417E"/>
    <w:rsid w:val="00070369"/>
    <w:rsid w:val="000762DF"/>
    <w:rsid w:val="00080C19"/>
    <w:rsid w:val="0008655B"/>
    <w:rsid w:val="000900ED"/>
    <w:rsid w:val="00094D44"/>
    <w:rsid w:val="00094EF7"/>
    <w:rsid w:val="000A139C"/>
    <w:rsid w:val="000A6423"/>
    <w:rsid w:val="000A797C"/>
    <w:rsid w:val="000B33AA"/>
    <w:rsid w:val="000B425F"/>
    <w:rsid w:val="000B42E4"/>
    <w:rsid w:val="000B7167"/>
    <w:rsid w:val="000C041B"/>
    <w:rsid w:val="000C1785"/>
    <w:rsid w:val="000C44B3"/>
    <w:rsid w:val="000C4E41"/>
    <w:rsid w:val="000C4E69"/>
    <w:rsid w:val="000D4A17"/>
    <w:rsid w:val="000D4E3B"/>
    <w:rsid w:val="000E5212"/>
    <w:rsid w:val="000E600A"/>
    <w:rsid w:val="000E6B4C"/>
    <w:rsid w:val="000E71F3"/>
    <w:rsid w:val="000E7F9D"/>
    <w:rsid w:val="000F01A3"/>
    <w:rsid w:val="000F1562"/>
    <w:rsid w:val="000F248B"/>
    <w:rsid w:val="000F4161"/>
    <w:rsid w:val="000F4C03"/>
    <w:rsid w:val="000F5BF4"/>
    <w:rsid w:val="000F7F11"/>
    <w:rsid w:val="0010208A"/>
    <w:rsid w:val="001035D7"/>
    <w:rsid w:val="00106762"/>
    <w:rsid w:val="00110C77"/>
    <w:rsid w:val="00115B2F"/>
    <w:rsid w:val="0011602B"/>
    <w:rsid w:val="00116929"/>
    <w:rsid w:val="001262BC"/>
    <w:rsid w:val="001310CE"/>
    <w:rsid w:val="00133C0A"/>
    <w:rsid w:val="001363CD"/>
    <w:rsid w:val="00140CA3"/>
    <w:rsid w:val="00141010"/>
    <w:rsid w:val="00142BA5"/>
    <w:rsid w:val="001437F0"/>
    <w:rsid w:val="00144CBA"/>
    <w:rsid w:val="00146479"/>
    <w:rsid w:val="00147358"/>
    <w:rsid w:val="0015018E"/>
    <w:rsid w:val="00152C4D"/>
    <w:rsid w:val="00153B25"/>
    <w:rsid w:val="001559F1"/>
    <w:rsid w:val="00155DBC"/>
    <w:rsid w:val="001600A8"/>
    <w:rsid w:val="00160709"/>
    <w:rsid w:val="00160BBD"/>
    <w:rsid w:val="00160D44"/>
    <w:rsid w:val="001652EA"/>
    <w:rsid w:val="00170F61"/>
    <w:rsid w:val="00172D5C"/>
    <w:rsid w:val="00173E4B"/>
    <w:rsid w:val="00180131"/>
    <w:rsid w:val="00181EB1"/>
    <w:rsid w:val="00182D18"/>
    <w:rsid w:val="001833B3"/>
    <w:rsid w:val="0018353D"/>
    <w:rsid w:val="00184901"/>
    <w:rsid w:val="001918F9"/>
    <w:rsid w:val="001924F3"/>
    <w:rsid w:val="00197DD3"/>
    <w:rsid w:val="001A02A6"/>
    <w:rsid w:val="001A2498"/>
    <w:rsid w:val="001A2BE2"/>
    <w:rsid w:val="001A316E"/>
    <w:rsid w:val="001A528C"/>
    <w:rsid w:val="001A7448"/>
    <w:rsid w:val="001A7958"/>
    <w:rsid w:val="001B1CAB"/>
    <w:rsid w:val="001B20AF"/>
    <w:rsid w:val="001B6D49"/>
    <w:rsid w:val="001B7793"/>
    <w:rsid w:val="001C0276"/>
    <w:rsid w:val="001C3618"/>
    <w:rsid w:val="001C3FD3"/>
    <w:rsid w:val="001C40AA"/>
    <w:rsid w:val="001D0533"/>
    <w:rsid w:val="001D1050"/>
    <w:rsid w:val="001D252E"/>
    <w:rsid w:val="001D46AF"/>
    <w:rsid w:val="001E1C8D"/>
    <w:rsid w:val="001E502C"/>
    <w:rsid w:val="001E7CD9"/>
    <w:rsid w:val="001F17EA"/>
    <w:rsid w:val="001F64F0"/>
    <w:rsid w:val="00207A97"/>
    <w:rsid w:val="00210C5C"/>
    <w:rsid w:val="00212A6A"/>
    <w:rsid w:val="002140D2"/>
    <w:rsid w:val="00214BCC"/>
    <w:rsid w:val="00220271"/>
    <w:rsid w:val="00222AE2"/>
    <w:rsid w:val="00222D40"/>
    <w:rsid w:val="00223E0A"/>
    <w:rsid w:val="0022497C"/>
    <w:rsid w:val="0022730F"/>
    <w:rsid w:val="00227DB2"/>
    <w:rsid w:val="00242C36"/>
    <w:rsid w:val="002438A9"/>
    <w:rsid w:val="00245DC6"/>
    <w:rsid w:val="00246C90"/>
    <w:rsid w:val="0025486D"/>
    <w:rsid w:val="0025500E"/>
    <w:rsid w:val="002600C3"/>
    <w:rsid w:val="00266337"/>
    <w:rsid w:val="00270B09"/>
    <w:rsid w:val="00273E41"/>
    <w:rsid w:val="00274096"/>
    <w:rsid w:val="002765DE"/>
    <w:rsid w:val="00282009"/>
    <w:rsid w:val="002820A5"/>
    <w:rsid w:val="0028409A"/>
    <w:rsid w:val="002856B8"/>
    <w:rsid w:val="00285A59"/>
    <w:rsid w:val="00286948"/>
    <w:rsid w:val="002937AE"/>
    <w:rsid w:val="002A0309"/>
    <w:rsid w:val="002A2371"/>
    <w:rsid w:val="002A4967"/>
    <w:rsid w:val="002A7047"/>
    <w:rsid w:val="002B1753"/>
    <w:rsid w:val="002B54D7"/>
    <w:rsid w:val="002B65EB"/>
    <w:rsid w:val="002C0ACD"/>
    <w:rsid w:val="002C123A"/>
    <w:rsid w:val="002C2457"/>
    <w:rsid w:val="002C4774"/>
    <w:rsid w:val="002C563E"/>
    <w:rsid w:val="002C7DCC"/>
    <w:rsid w:val="002D1519"/>
    <w:rsid w:val="002D1A32"/>
    <w:rsid w:val="002D2A2C"/>
    <w:rsid w:val="002D379C"/>
    <w:rsid w:val="002E4392"/>
    <w:rsid w:val="002E7121"/>
    <w:rsid w:val="002F3E42"/>
    <w:rsid w:val="002F48DC"/>
    <w:rsid w:val="002F4E42"/>
    <w:rsid w:val="00300B57"/>
    <w:rsid w:val="00301261"/>
    <w:rsid w:val="00303AA8"/>
    <w:rsid w:val="00304794"/>
    <w:rsid w:val="00311973"/>
    <w:rsid w:val="0031412D"/>
    <w:rsid w:val="00315AF9"/>
    <w:rsid w:val="00315C35"/>
    <w:rsid w:val="00317E1F"/>
    <w:rsid w:val="00323863"/>
    <w:rsid w:val="0032494E"/>
    <w:rsid w:val="003266AE"/>
    <w:rsid w:val="00326916"/>
    <w:rsid w:val="00335A98"/>
    <w:rsid w:val="0034151B"/>
    <w:rsid w:val="00343CFA"/>
    <w:rsid w:val="00344703"/>
    <w:rsid w:val="00346278"/>
    <w:rsid w:val="00346791"/>
    <w:rsid w:val="00347060"/>
    <w:rsid w:val="003532FB"/>
    <w:rsid w:val="00355913"/>
    <w:rsid w:val="003579D8"/>
    <w:rsid w:val="00357D5B"/>
    <w:rsid w:val="003639C1"/>
    <w:rsid w:val="00363BE6"/>
    <w:rsid w:val="00364898"/>
    <w:rsid w:val="003667EB"/>
    <w:rsid w:val="00372E42"/>
    <w:rsid w:val="00374D6F"/>
    <w:rsid w:val="00374EBA"/>
    <w:rsid w:val="0037503C"/>
    <w:rsid w:val="00382EAE"/>
    <w:rsid w:val="00390AD8"/>
    <w:rsid w:val="00394965"/>
    <w:rsid w:val="003952CE"/>
    <w:rsid w:val="00395B6B"/>
    <w:rsid w:val="00397938"/>
    <w:rsid w:val="00397B4E"/>
    <w:rsid w:val="003A42A4"/>
    <w:rsid w:val="003A56E9"/>
    <w:rsid w:val="003A5E37"/>
    <w:rsid w:val="003A7F2B"/>
    <w:rsid w:val="003B1162"/>
    <w:rsid w:val="003B1DA9"/>
    <w:rsid w:val="003B2110"/>
    <w:rsid w:val="003B76A3"/>
    <w:rsid w:val="003B78D3"/>
    <w:rsid w:val="003B7FFB"/>
    <w:rsid w:val="003C19E3"/>
    <w:rsid w:val="003C2776"/>
    <w:rsid w:val="003C281D"/>
    <w:rsid w:val="003C381F"/>
    <w:rsid w:val="003C6953"/>
    <w:rsid w:val="003C7794"/>
    <w:rsid w:val="003D2D2B"/>
    <w:rsid w:val="003D4150"/>
    <w:rsid w:val="003D4EDE"/>
    <w:rsid w:val="003E76D4"/>
    <w:rsid w:val="003F0269"/>
    <w:rsid w:val="003F091F"/>
    <w:rsid w:val="003F2064"/>
    <w:rsid w:val="003F2D9D"/>
    <w:rsid w:val="003F4CD7"/>
    <w:rsid w:val="003F5614"/>
    <w:rsid w:val="003F7317"/>
    <w:rsid w:val="0040133A"/>
    <w:rsid w:val="00402E2C"/>
    <w:rsid w:val="00403C5C"/>
    <w:rsid w:val="00407CFB"/>
    <w:rsid w:val="0041150F"/>
    <w:rsid w:val="004146D7"/>
    <w:rsid w:val="004151FD"/>
    <w:rsid w:val="004162A9"/>
    <w:rsid w:val="00421503"/>
    <w:rsid w:val="00425D47"/>
    <w:rsid w:val="00431E20"/>
    <w:rsid w:val="00437D54"/>
    <w:rsid w:val="00441B2D"/>
    <w:rsid w:val="0044262E"/>
    <w:rsid w:val="004446D3"/>
    <w:rsid w:val="004449BA"/>
    <w:rsid w:val="00445346"/>
    <w:rsid w:val="00446497"/>
    <w:rsid w:val="00453879"/>
    <w:rsid w:val="00456CF7"/>
    <w:rsid w:val="0045703F"/>
    <w:rsid w:val="00460261"/>
    <w:rsid w:val="00460DCF"/>
    <w:rsid w:val="004629BC"/>
    <w:rsid w:val="00467A24"/>
    <w:rsid w:val="00470457"/>
    <w:rsid w:val="00471657"/>
    <w:rsid w:val="0047275D"/>
    <w:rsid w:val="00477A42"/>
    <w:rsid w:val="00480357"/>
    <w:rsid w:val="00481394"/>
    <w:rsid w:val="004820A4"/>
    <w:rsid w:val="00482181"/>
    <w:rsid w:val="00484451"/>
    <w:rsid w:val="004850DD"/>
    <w:rsid w:val="004906F1"/>
    <w:rsid w:val="0049151E"/>
    <w:rsid w:val="004916BD"/>
    <w:rsid w:val="00492E62"/>
    <w:rsid w:val="004945F9"/>
    <w:rsid w:val="00497C3C"/>
    <w:rsid w:val="004A6A6C"/>
    <w:rsid w:val="004B14E6"/>
    <w:rsid w:val="004B2884"/>
    <w:rsid w:val="004B3320"/>
    <w:rsid w:val="004B45EE"/>
    <w:rsid w:val="004B67D2"/>
    <w:rsid w:val="004B6B6C"/>
    <w:rsid w:val="004C50F6"/>
    <w:rsid w:val="004C7F89"/>
    <w:rsid w:val="004D2251"/>
    <w:rsid w:val="004D7CFA"/>
    <w:rsid w:val="004E0EF3"/>
    <w:rsid w:val="004E0FA6"/>
    <w:rsid w:val="004E1954"/>
    <w:rsid w:val="004E4024"/>
    <w:rsid w:val="004F1151"/>
    <w:rsid w:val="00500DAA"/>
    <w:rsid w:val="005028E6"/>
    <w:rsid w:val="00507C38"/>
    <w:rsid w:val="00512D2E"/>
    <w:rsid w:val="00514826"/>
    <w:rsid w:val="00524038"/>
    <w:rsid w:val="005278AA"/>
    <w:rsid w:val="00531616"/>
    <w:rsid w:val="00532E04"/>
    <w:rsid w:val="00541FB5"/>
    <w:rsid w:val="005425AE"/>
    <w:rsid w:val="0054471A"/>
    <w:rsid w:val="005469B8"/>
    <w:rsid w:val="0054726F"/>
    <w:rsid w:val="005475BC"/>
    <w:rsid w:val="00556BA4"/>
    <w:rsid w:val="005613CD"/>
    <w:rsid w:val="005664DB"/>
    <w:rsid w:val="00571921"/>
    <w:rsid w:val="005802B2"/>
    <w:rsid w:val="00580602"/>
    <w:rsid w:val="00583077"/>
    <w:rsid w:val="00583D8D"/>
    <w:rsid w:val="00585377"/>
    <w:rsid w:val="00585F77"/>
    <w:rsid w:val="005923EF"/>
    <w:rsid w:val="00594A58"/>
    <w:rsid w:val="00594B37"/>
    <w:rsid w:val="0059539D"/>
    <w:rsid w:val="005954E1"/>
    <w:rsid w:val="005A07D9"/>
    <w:rsid w:val="005A472C"/>
    <w:rsid w:val="005B042D"/>
    <w:rsid w:val="005B0C19"/>
    <w:rsid w:val="005B1709"/>
    <w:rsid w:val="005B2091"/>
    <w:rsid w:val="005B2F40"/>
    <w:rsid w:val="005B4AF7"/>
    <w:rsid w:val="005C0CA9"/>
    <w:rsid w:val="005D2AFD"/>
    <w:rsid w:val="005E23A1"/>
    <w:rsid w:val="005E4178"/>
    <w:rsid w:val="005F0E33"/>
    <w:rsid w:val="005F5F6D"/>
    <w:rsid w:val="005F789B"/>
    <w:rsid w:val="006026A0"/>
    <w:rsid w:val="00603172"/>
    <w:rsid w:val="006125DE"/>
    <w:rsid w:val="006134DB"/>
    <w:rsid w:val="006159F1"/>
    <w:rsid w:val="00615CA1"/>
    <w:rsid w:val="00615E8F"/>
    <w:rsid w:val="00625C6E"/>
    <w:rsid w:val="0063494E"/>
    <w:rsid w:val="00635F48"/>
    <w:rsid w:val="00635F8E"/>
    <w:rsid w:val="006372C2"/>
    <w:rsid w:val="006376F2"/>
    <w:rsid w:val="00640483"/>
    <w:rsid w:val="0064251F"/>
    <w:rsid w:val="006437E7"/>
    <w:rsid w:val="00643E61"/>
    <w:rsid w:val="006451B0"/>
    <w:rsid w:val="00645710"/>
    <w:rsid w:val="00645F59"/>
    <w:rsid w:val="00647774"/>
    <w:rsid w:val="0064779B"/>
    <w:rsid w:val="00647A66"/>
    <w:rsid w:val="00655924"/>
    <w:rsid w:val="00661DDD"/>
    <w:rsid w:val="00662591"/>
    <w:rsid w:val="00665145"/>
    <w:rsid w:val="00666623"/>
    <w:rsid w:val="00670567"/>
    <w:rsid w:val="00672ECE"/>
    <w:rsid w:val="00675E0B"/>
    <w:rsid w:val="006770B3"/>
    <w:rsid w:val="00680807"/>
    <w:rsid w:val="00682488"/>
    <w:rsid w:val="00684AAA"/>
    <w:rsid w:val="0068606E"/>
    <w:rsid w:val="006924AD"/>
    <w:rsid w:val="006943DB"/>
    <w:rsid w:val="00694A48"/>
    <w:rsid w:val="0069573A"/>
    <w:rsid w:val="00696EE6"/>
    <w:rsid w:val="006A4826"/>
    <w:rsid w:val="006A4AF5"/>
    <w:rsid w:val="006A60F7"/>
    <w:rsid w:val="006B1431"/>
    <w:rsid w:val="006B25A1"/>
    <w:rsid w:val="006B37D0"/>
    <w:rsid w:val="006B40B2"/>
    <w:rsid w:val="006B5757"/>
    <w:rsid w:val="006B5915"/>
    <w:rsid w:val="006B639A"/>
    <w:rsid w:val="006C0891"/>
    <w:rsid w:val="006C73E5"/>
    <w:rsid w:val="006D0BA6"/>
    <w:rsid w:val="006D14E5"/>
    <w:rsid w:val="006D1C51"/>
    <w:rsid w:val="006D1C67"/>
    <w:rsid w:val="006D7689"/>
    <w:rsid w:val="006E1CC9"/>
    <w:rsid w:val="006E409D"/>
    <w:rsid w:val="006E512A"/>
    <w:rsid w:val="006E51D6"/>
    <w:rsid w:val="006E6695"/>
    <w:rsid w:val="006E7DB4"/>
    <w:rsid w:val="006F39B6"/>
    <w:rsid w:val="006F3FB5"/>
    <w:rsid w:val="006F456A"/>
    <w:rsid w:val="006F5589"/>
    <w:rsid w:val="006F5963"/>
    <w:rsid w:val="006F6A2F"/>
    <w:rsid w:val="006F6C13"/>
    <w:rsid w:val="00710B26"/>
    <w:rsid w:val="007129B8"/>
    <w:rsid w:val="00712C69"/>
    <w:rsid w:val="00714A34"/>
    <w:rsid w:val="0072212F"/>
    <w:rsid w:val="0072763B"/>
    <w:rsid w:val="00730B76"/>
    <w:rsid w:val="00734E06"/>
    <w:rsid w:val="007366BF"/>
    <w:rsid w:val="00740B06"/>
    <w:rsid w:val="00743316"/>
    <w:rsid w:val="0074571B"/>
    <w:rsid w:val="00746AE3"/>
    <w:rsid w:val="0074799B"/>
    <w:rsid w:val="00747E99"/>
    <w:rsid w:val="00750B83"/>
    <w:rsid w:val="00754E94"/>
    <w:rsid w:val="00755FE3"/>
    <w:rsid w:val="0075617F"/>
    <w:rsid w:val="00761B65"/>
    <w:rsid w:val="007667E8"/>
    <w:rsid w:val="00773CE0"/>
    <w:rsid w:val="007746FB"/>
    <w:rsid w:val="00776CA6"/>
    <w:rsid w:val="00780AA0"/>
    <w:rsid w:val="0078365E"/>
    <w:rsid w:val="00785E84"/>
    <w:rsid w:val="00786FC1"/>
    <w:rsid w:val="00790077"/>
    <w:rsid w:val="00792351"/>
    <w:rsid w:val="007934B4"/>
    <w:rsid w:val="007A0FD3"/>
    <w:rsid w:val="007A1AE9"/>
    <w:rsid w:val="007A2A6C"/>
    <w:rsid w:val="007A34FC"/>
    <w:rsid w:val="007A416D"/>
    <w:rsid w:val="007A41A2"/>
    <w:rsid w:val="007A69F4"/>
    <w:rsid w:val="007B15F9"/>
    <w:rsid w:val="007B3DB2"/>
    <w:rsid w:val="007B6851"/>
    <w:rsid w:val="007B78AA"/>
    <w:rsid w:val="007C22BC"/>
    <w:rsid w:val="007C24DD"/>
    <w:rsid w:val="007C2904"/>
    <w:rsid w:val="007C4116"/>
    <w:rsid w:val="007C5C68"/>
    <w:rsid w:val="007D3653"/>
    <w:rsid w:val="007D3A8B"/>
    <w:rsid w:val="007D4D26"/>
    <w:rsid w:val="007F15F8"/>
    <w:rsid w:val="007F2D9B"/>
    <w:rsid w:val="007F4498"/>
    <w:rsid w:val="007F6F7C"/>
    <w:rsid w:val="00806F1F"/>
    <w:rsid w:val="00812905"/>
    <w:rsid w:val="00813755"/>
    <w:rsid w:val="00813802"/>
    <w:rsid w:val="00813DB5"/>
    <w:rsid w:val="008151CC"/>
    <w:rsid w:val="008200E5"/>
    <w:rsid w:val="00821BB0"/>
    <w:rsid w:val="00822613"/>
    <w:rsid w:val="00823167"/>
    <w:rsid w:val="0083532A"/>
    <w:rsid w:val="0084015C"/>
    <w:rsid w:val="008401DC"/>
    <w:rsid w:val="00840FA4"/>
    <w:rsid w:val="00842732"/>
    <w:rsid w:val="00842E7D"/>
    <w:rsid w:val="00844585"/>
    <w:rsid w:val="00844D7E"/>
    <w:rsid w:val="00845981"/>
    <w:rsid w:val="00847C4A"/>
    <w:rsid w:val="00853B8D"/>
    <w:rsid w:val="00853CF8"/>
    <w:rsid w:val="008555D1"/>
    <w:rsid w:val="00856262"/>
    <w:rsid w:val="0086169C"/>
    <w:rsid w:val="00862D12"/>
    <w:rsid w:val="00866285"/>
    <w:rsid w:val="008713F5"/>
    <w:rsid w:val="00871739"/>
    <w:rsid w:val="0087413C"/>
    <w:rsid w:val="00875086"/>
    <w:rsid w:val="008775E0"/>
    <w:rsid w:val="008820E8"/>
    <w:rsid w:val="008858F1"/>
    <w:rsid w:val="0089319C"/>
    <w:rsid w:val="00895BEA"/>
    <w:rsid w:val="0089608C"/>
    <w:rsid w:val="008A2E24"/>
    <w:rsid w:val="008A6897"/>
    <w:rsid w:val="008A70EB"/>
    <w:rsid w:val="008A71DD"/>
    <w:rsid w:val="008B0D1A"/>
    <w:rsid w:val="008B3AFC"/>
    <w:rsid w:val="008B50D3"/>
    <w:rsid w:val="008C141A"/>
    <w:rsid w:val="008C1AA5"/>
    <w:rsid w:val="008C282E"/>
    <w:rsid w:val="008C2969"/>
    <w:rsid w:val="008C29FD"/>
    <w:rsid w:val="008C2D81"/>
    <w:rsid w:val="008C39D7"/>
    <w:rsid w:val="008C5511"/>
    <w:rsid w:val="008C5A80"/>
    <w:rsid w:val="008D08D3"/>
    <w:rsid w:val="008D5A71"/>
    <w:rsid w:val="008E070D"/>
    <w:rsid w:val="008E291F"/>
    <w:rsid w:val="008F2BF8"/>
    <w:rsid w:val="008F4E69"/>
    <w:rsid w:val="008F7CB8"/>
    <w:rsid w:val="009037A1"/>
    <w:rsid w:val="00905503"/>
    <w:rsid w:val="00905530"/>
    <w:rsid w:val="00910EF9"/>
    <w:rsid w:val="0091605B"/>
    <w:rsid w:val="00920C97"/>
    <w:rsid w:val="009213C5"/>
    <w:rsid w:val="009264CF"/>
    <w:rsid w:val="00931E46"/>
    <w:rsid w:val="00943E53"/>
    <w:rsid w:val="009505E7"/>
    <w:rsid w:val="00952017"/>
    <w:rsid w:val="009523B0"/>
    <w:rsid w:val="00954E0A"/>
    <w:rsid w:val="00962B0F"/>
    <w:rsid w:val="00966300"/>
    <w:rsid w:val="00967D89"/>
    <w:rsid w:val="00971770"/>
    <w:rsid w:val="00976440"/>
    <w:rsid w:val="00976CB2"/>
    <w:rsid w:val="00984981"/>
    <w:rsid w:val="0098664A"/>
    <w:rsid w:val="009903F9"/>
    <w:rsid w:val="00990E2D"/>
    <w:rsid w:val="00992EDE"/>
    <w:rsid w:val="009A1722"/>
    <w:rsid w:val="009A5F3A"/>
    <w:rsid w:val="009A6EB8"/>
    <w:rsid w:val="009B1B6E"/>
    <w:rsid w:val="009B40FD"/>
    <w:rsid w:val="009B43A8"/>
    <w:rsid w:val="009B6AFD"/>
    <w:rsid w:val="009C2751"/>
    <w:rsid w:val="009C365A"/>
    <w:rsid w:val="009C46A6"/>
    <w:rsid w:val="009C58F8"/>
    <w:rsid w:val="009D0D54"/>
    <w:rsid w:val="009D18F2"/>
    <w:rsid w:val="009D39E3"/>
    <w:rsid w:val="009D4256"/>
    <w:rsid w:val="009D573F"/>
    <w:rsid w:val="009E2549"/>
    <w:rsid w:val="009E563E"/>
    <w:rsid w:val="009F0DC3"/>
    <w:rsid w:val="009F1235"/>
    <w:rsid w:val="009F20D4"/>
    <w:rsid w:val="009F357D"/>
    <w:rsid w:val="009F5182"/>
    <w:rsid w:val="009F61EE"/>
    <w:rsid w:val="009F6BF2"/>
    <w:rsid w:val="00A0464B"/>
    <w:rsid w:val="00A04DD5"/>
    <w:rsid w:val="00A1373D"/>
    <w:rsid w:val="00A13A45"/>
    <w:rsid w:val="00A14BB4"/>
    <w:rsid w:val="00A15099"/>
    <w:rsid w:val="00A1567B"/>
    <w:rsid w:val="00A162FC"/>
    <w:rsid w:val="00A20FAF"/>
    <w:rsid w:val="00A236C2"/>
    <w:rsid w:val="00A25688"/>
    <w:rsid w:val="00A259D9"/>
    <w:rsid w:val="00A33C72"/>
    <w:rsid w:val="00A35DC7"/>
    <w:rsid w:val="00A37420"/>
    <w:rsid w:val="00A40C5D"/>
    <w:rsid w:val="00A50076"/>
    <w:rsid w:val="00A51218"/>
    <w:rsid w:val="00A524D5"/>
    <w:rsid w:val="00A54660"/>
    <w:rsid w:val="00A62547"/>
    <w:rsid w:val="00A6258E"/>
    <w:rsid w:val="00A63BD4"/>
    <w:rsid w:val="00A66243"/>
    <w:rsid w:val="00A66D3A"/>
    <w:rsid w:val="00A736FA"/>
    <w:rsid w:val="00A75845"/>
    <w:rsid w:val="00A75ADA"/>
    <w:rsid w:val="00A7671E"/>
    <w:rsid w:val="00A773D2"/>
    <w:rsid w:val="00A8149D"/>
    <w:rsid w:val="00A81E00"/>
    <w:rsid w:val="00A83B58"/>
    <w:rsid w:val="00A91811"/>
    <w:rsid w:val="00A92E38"/>
    <w:rsid w:val="00A933C7"/>
    <w:rsid w:val="00A96F38"/>
    <w:rsid w:val="00A97ED7"/>
    <w:rsid w:val="00AA58BE"/>
    <w:rsid w:val="00AA6321"/>
    <w:rsid w:val="00AA753D"/>
    <w:rsid w:val="00AB0995"/>
    <w:rsid w:val="00AB0FAF"/>
    <w:rsid w:val="00AB1F2D"/>
    <w:rsid w:val="00AB5BF9"/>
    <w:rsid w:val="00AB75ED"/>
    <w:rsid w:val="00AC396D"/>
    <w:rsid w:val="00AC49A2"/>
    <w:rsid w:val="00AD0412"/>
    <w:rsid w:val="00AD0827"/>
    <w:rsid w:val="00AD186F"/>
    <w:rsid w:val="00AD5FD1"/>
    <w:rsid w:val="00AE21B1"/>
    <w:rsid w:val="00AE6E43"/>
    <w:rsid w:val="00AE6E6C"/>
    <w:rsid w:val="00AE7C22"/>
    <w:rsid w:val="00AF1644"/>
    <w:rsid w:val="00AF1CC4"/>
    <w:rsid w:val="00AF21A8"/>
    <w:rsid w:val="00AF2531"/>
    <w:rsid w:val="00AF6003"/>
    <w:rsid w:val="00AF6C40"/>
    <w:rsid w:val="00B050F9"/>
    <w:rsid w:val="00B060F4"/>
    <w:rsid w:val="00B073B3"/>
    <w:rsid w:val="00B07B95"/>
    <w:rsid w:val="00B135EA"/>
    <w:rsid w:val="00B15F1E"/>
    <w:rsid w:val="00B16559"/>
    <w:rsid w:val="00B16AD7"/>
    <w:rsid w:val="00B17284"/>
    <w:rsid w:val="00B21528"/>
    <w:rsid w:val="00B23F25"/>
    <w:rsid w:val="00B24616"/>
    <w:rsid w:val="00B25AC1"/>
    <w:rsid w:val="00B2711A"/>
    <w:rsid w:val="00B27A17"/>
    <w:rsid w:val="00B33B68"/>
    <w:rsid w:val="00B35901"/>
    <w:rsid w:val="00B40EC2"/>
    <w:rsid w:val="00B418D8"/>
    <w:rsid w:val="00B41990"/>
    <w:rsid w:val="00B43DA7"/>
    <w:rsid w:val="00B45E53"/>
    <w:rsid w:val="00B46155"/>
    <w:rsid w:val="00B4633E"/>
    <w:rsid w:val="00B500B1"/>
    <w:rsid w:val="00B51C38"/>
    <w:rsid w:val="00B526C9"/>
    <w:rsid w:val="00B5454C"/>
    <w:rsid w:val="00B5671B"/>
    <w:rsid w:val="00B5675E"/>
    <w:rsid w:val="00B56BD1"/>
    <w:rsid w:val="00B56D14"/>
    <w:rsid w:val="00B60AA8"/>
    <w:rsid w:val="00B61A08"/>
    <w:rsid w:val="00B62D2D"/>
    <w:rsid w:val="00B65F5C"/>
    <w:rsid w:val="00B666C4"/>
    <w:rsid w:val="00B66CAF"/>
    <w:rsid w:val="00B72902"/>
    <w:rsid w:val="00B74AAF"/>
    <w:rsid w:val="00B77F58"/>
    <w:rsid w:val="00B82EF3"/>
    <w:rsid w:val="00B8346D"/>
    <w:rsid w:val="00B83B87"/>
    <w:rsid w:val="00B83BD3"/>
    <w:rsid w:val="00B84B17"/>
    <w:rsid w:val="00B84B35"/>
    <w:rsid w:val="00B86E0C"/>
    <w:rsid w:val="00B94EAD"/>
    <w:rsid w:val="00B96A01"/>
    <w:rsid w:val="00BA0F49"/>
    <w:rsid w:val="00BA142E"/>
    <w:rsid w:val="00BA2078"/>
    <w:rsid w:val="00BA22A0"/>
    <w:rsid w:val="00BA3997"/>
    <w:rsid w:val="00BB13FC"/>
    <w:rsid w:val="00BB21DF"/>
    <w:rsid w:val="00BB24FE"/>
    <w:rsid w:val="00BB5E7F"/>
    <w:rsid w:val="00BB6D63"/>
    <w:rsid w:val="00BC3B72"/>
    <w:rsid w:val="00BC505F"/>
    <w:rsid w:val="00BC7740"/>
    <w:rsid w:val="00BD67E3"/>
    <w:rsid w:val="00BD68E1"/>
    <w:rsid w:val="00BE10AB"/>
    <w:rsid w:val="00BF0C1D"/>
    <w:rsid w:val="00BF0C95"/>
    <w:rsid w:val="00BF2C39"/>
    <w:rsid w:val="00BF4D9F"/>
    <w:rsid w:val="00BF5556"/>
    <w:rsid w:val="00BF65D1"/>
    <w:rsid w:val="00C02159"/>
    <w:rsid w:val="00C0292F"/>
    <w:rsid w:val="00C030AB"/>
    <w:rsid w:val="00C0512C"/>
    <w:rsid w:val="00C10AB5"/>
    <w:rsid w:val="00C11880"/>
    <w:rsid w:val="00C1681A"/>
    <w:rsid w:val="00C175B9"/>
    <w:rsid w:val="00C21531"/>
    <w:rsid w:val="00C24BDD"/>
    <w:rsid w:val="00C25F5F"/>
    <w:rsid w:val="00C27A80"/>
    <w:rsid w:val="00C30C44"/>
    <w:rsid w:val="00C3238B"/>
    <w:rsid w:val="00C3344A"/>
    <w:rsid w:val="00C33875"/>
    <w:rsid w:val="00C35171"/>
    <w:rsid w:val="00C3681B"/>
    <w:rsid w:val="00C3782E"/>
    <w:rsid w:val="00C43BB1"/>
    <w:rsid w:val="00C44F2C"/>
    <w:rsid w:val="00C4508D"/>
    <w:rsid w:val="00C474E6"/>
    <w:rsid w:val="00C507D2"/>
    <w:rsid w:val="00C55DC0"/>
    <w:rsid w:val="00C56528"/>
    <w:rsid w:val="00C61650"/>
    <w:rsid w:val="00C6690B"/>
    <w:rsid w:val="00C746E7"/>
    <w:rsid w:val="00C801BC"/>
    <w:rsid w:val="00C81C63"/>
    <w:rsid w:val="00C831DB"/>
    <w:rsid w:val="00C85B50"/>
    <w:rsid w:val="00C86666"/>
    <w:rsid w:val="00C93EBA"/>
    <w:rsid w:val="00C970C5"/>
    <w:rsid w:val="00CA3787"/>
    <w:rsid w:val="00CA5F80"/>
    <w:rsid w:val="00CA65C3"/>
    <w:rsid w:val="00CB5FE3"/>
    <w:rsid w:val="00CB6231"/>
    <w:rsid w:val="00CB6C94"/>
    <w:rsid w:val="00CC3042"/>
    <w:rsid w:val="00CC4FB0"/>
    <w:rsid w:val="00CC6A6A"/>
    <w:rsid w:val="00CD43DA"/>
    <w:rsid w:val="00CD71D3"/>
    <w:rsid w:val="00CE263F"/>
    <w:rsid w:val="00CE5B29"/>
    <w:rsid w:val="00CE7499"/>
    <w:rsid w:val="00CF0A29"/>
    <w:rsid w:val="00CF2B32"/>
    <w:rsid w:val="00CF4ECF"/>
    <w:rsid w:val="00CF610C"/>
    <w:rsid w:val="00D018B1"/>
    <w:rsid w:val="00D055AD"/>
    <w:rsid w:val="00D06791"/>
    <w:rsid w:val="00D10C49"/>
    <w:rsid w:val="00D11ABA"/>
    <w:rsid w:val="00D13599"/>
    <w:rsid w:val="00D13816"/>
    <w:rsid w:val="00D15EFE"/>
    <w:rsid w:val="00D21C29"/>
    <w:rsid w:val="00D221A5"/>
    <w:rsid w:val="00D249E4"/>
    <w:rsid w:val="00D265D6"/>
    <w:rsid w:val="00D309E6"/>
    <w:rsid w:val="00D3311B"/>
    <w:rsid w:val="00D33632"/>
    <w:rsid w:val="00D33B87"/>
    <w:rsid w:val="00D369A6"/>
    <w:rsid w:val="00D418D1"/>
    <w:rsid w:val="00D46809"/>
    <w:rsid w:val="00D518D0"/>
    <w:rsid w:val="00D53151"/>
    <w:rsid w:val="00D5317A"/>
    <w:rsid w:val="00D53567"/>
    <w:rsid w:val="00D55684"/>
    <w:rsid w:val="00D55F0A"/>
    <w:rsid w:val="00D60DAB"/>
    <w:rsid w:val="00D634EA"/>
    <w:rsid w:val="00D6572B"/>
    <w:rsid w:val="00D6734E"/>
    <w:rsid w:val="00D7581F"/>
    <w:rsid w:val="00D80810"/>
    <w:rsid w:val="00D81FFD"/>
    <w:rsid w:val="00D82E64"/>
    <w:rsid w:val="00D84644"/>
    <w:rsid w:val="00D84928"/>
    <w:rsid w:val="00D90708"/>
    <w:rsid w:val="00D911E2"/>
    <w:rsid w:val="00D91AAE"/>
    <w:rsid w:val="00D933F4"/>
    <w:rsid w:val="00D93738"/>
    <w:rsid w:val="00D97A39"/>
    <w:rsid w:val="00DA24A3"/>
    <w:rsid w:val="00DA7EEE"/>
    <w:rsid w:val="00DB147C"/>
    <w:rsid w:val="00DB1695"/>
    <w:rsid w:val="00DB189A"/>
    <w:rsid w:val="00DB4910"/>
    <w:rsid w:val="00DB7C04"/>
    <w:rsid w:val="00DC1C36"/>
    <w:rsid w:val="00DC2990"/>
    <w:rsid w:val="00DC2BEC"/>
    <w:rsid w:val="00DC4463"/>
    <w:rsid w:val="00DC5E45"/>
    <w:rsid w:val="00DC6E8A"/>
    <w:rsid w:val="00DD0516"/>
    <w:rsid w:val="00DD28C8"/>
    <w:rsid w:val="00DD2A7E"/>
    <w:rsid w:val="00DD3135"/>
    <w:rsid w:val="00DD5D9B"/>
    <w:rsid w:val="00DD60CF"/>
    <w:rsid w:val="00DD6A89"/>
    <w:rsid w:val="00DE0DEB"/>
    <w:rsid w:val="00DE35F3"/>
    <w:rsid w:val="00DE7839"/>
    <w:rsid w:val="00DF20AE"/>
    <w:rsid w:val="00DF513A"/>
    <w:rsid w:val="00DF6100"/>
    <w:rsid w:val="00E00B78"/>
    <w:rsid w:val="00E00BCE"/>
    <w:rsid w:val="00E01885"/>
    <w:rsid w:val="00E02765"/>
    <w:rsid w:val="00E12703"/>
    <w:rsid w:val="00E16B55"/>
    <w:rsid w:val="00E267FE"/>
    <w:rsid w:val="00E309BC"/>
    <w:rsid w:val="00E33147"/>
    <w:rsid w:val="00E37ADD"/>
    <w:rsid w:val="00E42389"/>
    <w:rsid w:val="00E477B5"/>
    <w:rsid w:val="00E5295C"/>
    <w:rsid w:val="00E52D01"/>
    <w:rsid w:val="00E54344"/>
    <w:rsid w:val="00E604AC"/>
    <w:rsid w:val="00E62659"/>
    <w:rsid w:val="00E648FF"/>
    <w:rsid w:val="00E64D72"/>
    <w:rsid w:val="00E67E63"/>
    <w:rsid w:val="00E67EF2"/>
    <w:rsid w:val="00E71889"/>
    <w:rsid w:val="00E72C65"/>
    <w:rsid w:val="00E759AF"/>
    <w:rsid w:val="00E80666"/>
    <w:rsid w:val="00E82138"/>
    <w:rsid w:val="00E841E7"/>
    <w:rsid w:val="00E87625"/>
    <w:rsid w:val="00E94A82"/>
    <w:rsid w:val="00E955B6"/>
    <w:rsid w:val="00EA06F8"/>
    <w:rsid w:val="00EB0E91"/>
    <w:rsid w:val="00EB46F6"/>
    <w:rsid w:val="00EB52F2"/>
    <w:rsid w:val="00EB541F"/>
    <w:rsid w:val="00EB5F91"/>
    <w:rsid w:val="00EB625F"/>
    <w:rsid w:val="00EB7B9F"/>
    <w:rsid w:val="00EB7DAA"/>
    <w:rsid w:val="00EC057D"/>
    <w:rsid w:val="00EC2816"/>
    <w:rsid w:val="00EC4090"/>
    <w:rsid w:val="00EC6D6C"/>
    <w:rsid w:val="00EC72B5"/>
    <w:rsid w:val="00ED1D4F"/>
    <w:rsid w:val="00ED729B"/>
    <w:rsid w:val="00ED7A1D"/>
    <w:rsid w:val="00ED7ED6"/>
    <w:rsid w:val="00EE0460"/>
    <w:rsid w:val="00EE0B0C"/>
    <w:rsid w:val="00EE38DE"/>
    <w:rsid w:val="00EE5358"/>
    <w:rsid w:val="00EF2404"/>
    <w:rsid w:val="00F04E5F"/>
    <w:rsid w:val="00F05049"/>
    <w:rsid w:val="00F067B8"/>
    <w:rsid w:val="00F12C5E"/>
    <w:rsid w:val="00F151A2"/>
    <w:rsid w:val="00F20CE5"/>
    <w:rsid w:val="00F23CBD"/>
    <w:rsid w:val="00F246F3"/>
    <w:rsid w:val="00F24D7F"/>
    <w:rsid w:val="00F41E59"/>
    <w:rsid w:val="00F439B7"/>
    <w:rsid w:val="00F600F9"/>
    <w:rsid w:val="00F623B7"/>
    <w:rsid w:val="00F6687E"/>
    <w:rsid w:val="00F66B1F"/>
    <w:rsid w:val="00F67BAA"/>
    <w:rsid w:val="00F73CCB"/>
    <w:rsid w:val="00F8050B"/>
    <w:rsid w:val="00F8700E"/>
    <w:rsid w:val="00F87745"/>
    <w:rsid w:val="00F974FF"/>
    <w:rsid w:val="00FA01B9"/>
    <w:rsid w:val="00FA025B"/>
    <w:rsid w:val="00FB0513"/>
    <w:rsid w:val="00FB3E5F"/>
    <w:rsid w:val="00FB6244"/>
    <w:rsid w:val="00FC1081"/>
    <w:rsid w:val="00FC69DA"/>
    <w:rsid w:val="00FC6E73"/>
    <w:rsid w:val="00FC7338"/>
    <w:rsid w:val="00FD1FAB"/>
    <w:rsid w:val="00FD31EA"/>
    <w:rsid w:val="00FD3694"/>
    <w:rsid w:val="00FD4A3C"/>
    <w:rsid w:val="00FD77E2"/>
    <w:rsid w:val="00FE2F4F"/>
    <w:rsid w:val="00FE39D9"/>
    <w:rsid w:val="00FE4389"/>
    <w:rsid w:val="00FF2729"/>
    <w:rsid w:val="00FF29E1"/>
    <w:rsid w:val="00FF2F21"/>
    <w:rsid w:val="00FF44B8"/>
    <w:rsid w:val="00FF5477"/>
    <w:rsid w:val="00FF5ABE"/>
    <w:rsid w:val="00FF5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efaultImageDpi w14:val="0"/>
  <w15:docId w15:val="{E1BE32EB-8A36-4277-B859-2348E36C5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1" w:unhideWhenUsed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72E42"/>
    <w:rPr>
      <w:rFonts w:cs="Times New Roman"/>
    </w:rPr>
  </w:style>
  <w:style w:type="paragraph" w:styleId="Heading1">
    <w:name w:val="heading 1"/>
    <w:basedOn w:val="Normal"/>
    <w:link w:val="Heading1Char"/>
    <w:uiPriority w:val="1"/>
    <w:qFormat/>
    <w:rsid w:val="00372E42"/>
    <w:pPr>
      <w:ind w:left="20"/>
      <w:outlineLvl w:val="0"/>
    </w:pPr>
    <w:rPr>
      <w:rFonts w:ascii="Arial" w:hAnsi="Arial"/>
      <w:b/>
      <w:bCs/>
      <w:sz w:val="40"/>
      <w:szCs w:val="40"/>
    </w:rPr>
  </w:style>
  <w:style w:type="paragraph" w:styleId="Heading2">
    <w:name w:val="heading 2"/>
    <w:basedOn w:val="Normal"/>
    <w:link w:val="Heading2Char"/>
    <w:uiPriority w:val="1"/>
    <w:qFormat/>
    <w:rsid w:val="00372E42"/>
    <w:pPr>
      <w:spacing w:before="191"/>
      <w:ind w:left="1253" w:firstLine="1"/>
      <w:outlineLvl w:val="1"/>
    </w:pPr>
    <w:rPr>
      <w:rFonts w:ascii="Times New Roman" w:hAnsi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1"/>
    <w:qFormat/>
    <w:rsid w:val="00372E42"/>
    <w:pPr>
      <w:ind w:left="880" w:hanging="720"/>
      <w:outlineLvl w:val="2"/>
    </w:pPr>
    <w:rPr>
      <w:rFonts w:ascii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372E42"/>
    <w:pPr>
      <w:spacing w:before="80"/>
      <w:ind w:left="2328" w:hanging="360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cs="Times New Roman"/>
    </w:rPr>
  </w:style>
  <w:style w:type="paragraph" w:styleId="ListParagraph">
    <w:name w:val="List Paragraph"/>
    <w:basedOn w:val="Normal"/>
    <w:uiPriority w:val="34"/>
    <w:qFormat/>
    <w:rsid w:val="00372E42"/>
  </w:style>
  <w:style w:type="paragraph" w:customStyle="1" w:styleId="TableParagraph">
    <w:name w:val="Table Paragraph"/>
    <w:basedOn w:val="Normal"/>
    <w:uiPriority w:val="1"/>
    <w:qFormat/>
    <w:rsid w:val="00372E42"/>
  </w:style>
  <w:style w:type="paragraph" w:styleId="BalloonText">
    <w:name w:val="Balloon Text"/>
    <w:basedOn w:val="Normal"/>
    <w:link w:val="BalloonTextChar"/>
    <w:uiPriority w:val="99"/>
    <w:semiHidden/>
    <w:unhideWhenUsed/>
    <w:rsid w:val="00E841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841E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67EF2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404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40483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404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40483"/>
    <w:rPr>
      <w:rFonts w:cs="Times New Roman"/>
    </w:rPr>
  </w:style>
  <w:style w:type="paragraph" w:customStyle="1" w:styleId="Default">
    <w:name w:val="Default"/>
    <w:rsid w:val="0064779B"/>
    <w:pPr>
      <w:widowControl/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  <w:lang w:val="en-AU"/>
    </w:rPr>
  </w:style>
  <w:style w:type="character" w:styleId="Hyperlink">
    <w:name w:val="Hyperlink"/>
    <w:basedOn w:val="DefaultParagraphFont"/>
    <w:uiPriority w:val="99"/>
    <w:unhideWhenUsed/>
    <w:rsid w:val="00FC1081"/>
    <w:rPr>
      <w:rFonts w:cs="Times New Roman"/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6633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663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266337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63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266337"/>
    <w:rPr>
      <w:rFonts w:cs="Times New Roman"/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10EF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910EF9"/>
    <w:rPr>
      <w:rFonts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10EF9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910EF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910EF9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10EF9"/>
    <w:rPr>
      <w:rFonts w:cs="Times New Roman"/>
      <w:vertAlign w:val="superscript"/>
    </w:rPr>
  </w:style>
  <w:style w:type="paragraph" w:styleId="Revision">
    <w:name w:val="Revision"/>
    <w:hidden/>
    <w:uiPriority w:val="99"/>
    <w:semiHidden/>
    <w:rsid w:val="000A6423"/>
    <w:pPr>
      <w:widowControl/>
    </w:pPr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31E46"/>
    <w:rPr>
      <w:rFonts w:cs="Times New Roman"/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6123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34" Type="http://schemas.openxmlformats.org/officeDocument/2006/relationships/image" Target="media/image18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image" Target="media/image9.jpeg"/><Relationship Id="rId33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31" Type="http://schemas.openxmlformats.org/officeDocument/2006/relationships/image" Target="media/image15.png"/><Relationship Id="rId4" Type="http://schemas.openxmlformats.org/officeDocument/2006/relationships/styles" Target="styles.xml"/><Relationship Id="rId9" Type="http://schemas.openxmlformats.org/officeDocument/2006/relationships/hyperlink" Target="http://www.legislation.act.gov.au/a/2014-59/default.asp" TargetMode="External"/><Relationship Id="rId14" Type="http://schemas.openxmlformats.org/officeDocument/2006/relationships/header" Target="header3.xml"/><Relationship Id="rId22" Type="http://schemas.openxmlformats.org/officeDocument/2006/relationships/image" Target="media/image6.png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0D86FC-B6FB-4AF4-88AA-12B6FA225B3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6663FB77-960E-4BC2-A918-225186095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775</Words>
  <Characters>3987</Characters>
  <Application>Microsoft Office Word</Application>
  <DocSecurity>0</DocSecurity>
  <Lines>134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ACT Government</Company>
  <LinksUpToDate>false</LinksUpToDate>
  <CharactersWithSpaces>4696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subject/>
  <dc:creator>ACT Government</dc:creator>
  <cp:keywords/>
  <dc:description/>
  <cp:lastModifiedBy>PCODCS</cp:lastModifiedBy>
  <cp:revision>5</cp:revision>
  <cp:lastPrinted>2016-07-31T22:50:00Z</cp:lastPrinted>
  <dcterms:created xsi:type="dcterms:W3CDTF">2018-09-20T03:56:00Z</dcterms:created>
  <dcterms:modified xsi:type="dcterms:W3CDTF">2018-09-20T03:56:00Z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2015-07-15T14:00:00Z</vt:filetime>
  </property>
  <property fmtid="{D5CDD505-2E9C-101B-9397-08002B2CF9AE}" pid="3" name="LastSaved">
    <vt:filetime>2016-04-28T14:00:00Z</vt:filetime>
  </property>
  <property fmtid="{D5CDD505-2E9C-101B-9397-08002B2CF9AE}" pid="4" name="Objective-Id">
    <vt:lpwstr>A13146975</vt:lpwstr>
  </property>
  <property fmtid="{D5CDD505-2E9C-101B-9397-08002B2CF9AE}" pid="5" name="Objective-Title">
    <vt:lpwstr>Attachment A - Notifiable Instrument - Bimberi Wilderness Area - Activities Declaration</vt:lpwstr>
  </property>
  <property fmtid="{D5CDD505-2E9C-101B-9397-08002B2CF9AE}" pid="6" name="Objective-Comment">
    <vt:lpwstr/>
  </property>
  <property fmtid="{D5CDD505-2E9C-101B-9397-08002B2CF9AE}" pid="7" name="Objective-CreationStamp">
    <vt:filetime>2017-01-11T14:00:00Z</vt:filetime>
  </property>
  <property fmtid="{D5CDD505-2E9C-101B-9397-08002B2CF9AE}" pid="8" name="Objective-IsApproved">
    <vt:bool>false</vt:bool>
  </property>
  <property fmtid="{D5CDD505-2E9C-101B-9397-08002B2CF9AE}" pid="9" name="Objective-IsPublished">
    <vt:bool>true</vt:bool>
  </property>
  <property fmtid="{D5CDD505-2E9C-101B-9397-08002B2CF9AE}" pid="10" name="Objective-DatePublished">
    <vt:filetime>2017-06-15T14:00:00Z</vt:filetime>
  </property>
  <property fmtid="{D5CDD505-2E9C-101B-9397-08002B2CF9AE}" pid="11" name="Objective-ModificationStamp">
    <vt:filetime>2017-06-15T14:00:00Z</vt:filetime>
  </property>
  <property fmtid="{D5CDD505-2E9C-101B-9397-08002B2CF9AE}" pid="12" name="Objective-Owner">
    <vt:lpwstr>Bindu Johnson</vt:lpwstr>
  </property>
  <property fmtid="{D5CDD505-2E9C-101B-9397-08002B2CF9AE}" pid="13" name="Objective-Path">
    <vt:lpwstr>Whole of ACT Government:EPSDD - Environment Planning and Sustainable Development Directorate:DIVISION - Environment:BRANCH - Nature Conservation Policy:06. Project Management:Activities Declarations - Ongoing Project:Legal Instruments - May 2016 Onwards:F</vt:lpwstr>
  </property>
  <property fmtid="{D5CDD505-2E9C-101B-9397-08002B2CF9AE}" pid="14" name="Objective-Parent">
    <vt:lpwstr>Final Package</vt:lpwstr>
  </property>
  <property fmtid="{D5CDD505-2E9C-101B-9397-08002B2CF9AE}" pid="15" name="Objective-State">
    <vt:lpwstr>Published</vt:lpwstr>
  </property>
  <property fmtid="{D5CDD505-2E9C-101B-9397-08002B2CF9AE}" pid="16" name="Objective-Version">
    <vt:lpwstr>16.0</vt:lpwstr>
  </property>
  <property fmtid="{D5CDD505-2E9C-101B-9397-08002B2CF9AE}" pid="17" name="Objective-VersionNumber">
    <vt:r8>22</vt:r8>
  </property>
  <property fmtid="{D5CDD505-2E9C-101B-9397-08002B2CF9AE}" pid="18" name="Objective-VersionComment">
    <vt:lpwstr/>
  </property>
  <property fmtid="{D5CDD505-2E9C-101B-9397-08002B2CF9AE}" pid="19" name="Objective-FileNumber">
    <vt:lpwstr>1-2016/21677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wner Agency [system]">
    <vt:lpwstr>EPD</vt:lpwstr>
  </property>
  <property fmtid="{D5CDD505-2E9C-101B-9397-08002B2CF9AE}" pid="23" name="Objective-Document Type [system]">
    <vt:lpwstr>0-Document</vt:lpwstr>
  </property>
  <property fmtid="{D5CDD505-2E9C-101B-9397-08002B2CF9AE}" pid="24" name="Objective-Language [system]">
    <vt:lpwstr>English (en)</vt:lpwstr>
  </property>
  <property fmtid="{D5CDD505-2E9C-101B-9397-08002B2CF9AE}" pid="25" name="Objective-Jurisdiction [system]">
    <vt:lpwstr>ACT</vt:lpwstr>
  </property>
  <property fmtid="{D5CDD505-2E9C-101B-9397-08002B2CF9AE}" pid="26" name="Objective-Customers [system]">
    <vt:lpwstr/>
  </property>
  <property fmtid="{D5CDD505-2E9C-101B-9397-08002B2CF9AE}" pid="27" name="Objective-Places [system]">
    <vt:lpwstr/>
  </property>
  <property fmtid="{D5CDD505-2E9C-101B-9397-08002B2CF9AE}" pid="28" name="Objective-Transaction Reference [system]">
    <vt:lpwstr/>
  </property>
  <property fmtid="{D5CDD505-2E9C-101B-9397-08002B2CF9AE}" pid="29" name="Objective-Document Created By [system]">
    <vt:lpwstr/>
  </property>
  <property fmtid="{D5CDD505-2E9C-101B-9397-08002B2CF9AE}" pid="30" name="Objective-Document Created On [system]">
    <vt:lpwstr/>
  </property>
  <property fmtid="{D5CDD505-2E9C-101B-9397-08002B2CF9AE}" pid="31" name="Objective-Covers Period From [system]">
    <vt:lpwstr/>
  </property>
  <property fmtid="{D5CDD505-2E9C-101B-9397-08002B2CF9AE}" pid="32" name="Objective-Covers Period To [system]">
    <vt:lpwstr/>
  </property>
  <property fmtid="{D5CDD505-2E9C-101B-9397-08002B2CF9AE}" pid="33" name="docIndexRef">
    <vt:lpwstr>17d500dd-8277-416f-be47-c8947e976709</vt:lpwstr>
  </property>
  <property fmtid="{D5CDD505-2E9C-101B-9397-08002B2CF9AE}" pid="34" name="bjSaver">
    <vt:lpwstr>CapjvNmSw8UGjc9t0jmcjFBRQxcNwbTe</vt:lpwstr>
  </property>
  <property fmtid="{D5CDD505-2E9C-101B-9397-08002B2CF9AE}" pid="35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6" name="bjDocumentLabelXML-0">
    <vt:lpwstr>nternal/label"&gt;&lt;element uid="a68a5297-83bb-4ba8-a7cd-4b62d6981a77" value="" /&gt;&lt;/sisl&gt;</vt:lpwstr>
  </property>
  <property fmtid="{D5CDD505-2E9C-101B-9397-08002B2CF9AE}" pid="37" name="bjDocumentSecurityLabel">
    <vt:lpwstr>UNCLASSIFIED - NO MARKING</vt:lpwstr>
  </property>
  <property fmtid="{D5CDD505-2E9C-101B-9397-08002B2CF9AE}" pid="38" name="bjDocumentLabelFieldCode">
    <vt:lpwstr>UNCLASSIFIED - NO MARKING</vt:lpwstr>
  </property>
  <property fmtid="{D5CDD505-2E9C-101B-9397-08002B2CF9AE}" pid="39" name="bjDocumentLabelFieldCodeHeaderFooter">
    <vt:lpwstr>UNCLASSIFIED - NO MARKING</vt:lpwstr>
  </property>
</Properties>
</file>