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6B5" w:rsidRDefault="008936B5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</w:rPr>
            <w:t>Australian Capital Territory</w:t>
          </w:r>
        </w:smartTag>
      </w:smartTag>
    </w:p>
    <w:p w:rsidR="00C53CDA" w:rsidRDefault="00C53CDA">
      <w:pPr>
        <w:pStyle w:val="Billname"/>
        <w:spacing w:before="700"/>
      </w:pPr>
      <w:r>
        <w:t xml:space="preserve">Mental Health </w:t>
      </w:r>
      <w:r w:rsidR="00D20124">
        <w:t>(</w:t>
      </w:r>
      <w:r>
        <w:t>Care Coordinator) Delegation 20</w:t>
      </w:r>
      <w:r w:rsidR="006126C2">
        <w:t>18</w:t>
      </w:r>
      <w:r w:rsidR="00C21591">
        <w:t xml:space="preserve"> (No</w:t>
      </w:r>
      <w:r w:rsidR="006126C2">
        <w:t xml:space="preserve"> </w:t>
      </w:r>
      <w:r w:rsidR="00674E34">
        <w:t>8</w:t>
      </w:r>
      <w:r w:rsidR="00C21591" w:rsidRPr="00204474">
        <w:t>)</w:t>
      </w:r>
      <w:r w:rsidR="00674E34">
        <w:t>*</w:t>
      </w:r>
    </w:p>
    <w:p w:rsidR="008936B5" w:rsidRDefault="008936B5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Notifiable instrument NI20</w:t>
      </w:r>
      <w:r w:rsidR="006126C2">
        <w:rPr>
          <w:rFonts w:ascii="Arial" w:hAnsi="Arial" w:cs="Arial"/>
          <w:b/>
          <w:bCs/>
        </w:rPr>
        <w:t>18</w:t>
      </w:r>
      <w:r>
        <w:rPr>
          <w:rFonts w:ascii="Arial" w:hAnsi="Arial" w:cs="Arial"/>
          <w:b/>
          <w:bCs/>
        </w:rPr>
        <w:t>–</w:t>
      </w:r>
      <w:r w:rsidR="00710475">
        <w:rPr>
          <w:rFonts w:ascii="Arial" w:hAnsi="Arial" w:cs="Arial"/>
          <w:b/>
          <w:bCs/>
        </w:rPr>
        <w:t>469</w:t>
      </w:r>
    </w:p>
    <w:p w:rsidR="008936B5" w:rsidRDefault="001C24F1">
      <w:pPr>
        <w:pStyle w:val="madeunder"/>
        <w:spacing w:before="240" w:after="120"/>
      </w:pPr>
      <w:r>
        <w:t>made under the</w:t>
      </w:r>
    </w:p>
    <w:p w:rsidR="008936B5" w:rsidRDefault="00D20124">
      <w:pPr>
        <w:pStyle w:val="CoverActName"/>
      </w:pPr>
      <w:r>
        <w:rPr>
          <w:rFonts w:cs="Arial"/>
          <w:sz w:val="20"/>
        </w:rPr>
        <w:t>Mental Health</w:t>
      </w:r>
      <w:r w:rsidR="00C53CDA">
        <w:rPr>
          <w:rFonts w:cs="Arial"/>
          <w:sz w:val="20"/>
        </w:rPr>
        <w:t xml:space="preserve"> </w:t>
      </w:r>
      <w:r w:rsidR="0098489D">
        <w:rPr>
          <w:rFonts w:cs="Arial"/>
          <w:sz w:val="20"/>
        </w:rPr>
        <w:t xml:space="preserve">Act </w:t>
      </w:r>
      <w:r>
        <w:rPr>
          <w:rFonts w:cs="Arial"/>
          <w:sz w:val="20"/>
        </w:rPr>
        <w:t>2015</w:t>
      </w:r>
      <w:r w:rsidR="0098489D">
        <w:rPr>
          <w:rFonts w:cs="Arial"/>
          <w:sz w:val="20"/>
        </w:rPr>
        <w:t>, s</w:t>
      </w:r>
      <w:r>
        <w:rPr>
          <w:rFonts w:cs="Arial"/>
          <w:sz w:val="20"/>
        </w:rPr>
        <w:t>207</w:t>
      </w:r>
      <w:r w:rsidR="0098489D">
        <w:rPr>
          <w:rFonts w:cs="Arial"/>
          <w:sz w:val="20"/>
        </w:rPr>
        <w:t xml:space="preserve"> (Delegation by Care C</w:t>
      </w:r>
      <w:r w:rsidR="00C53CDA">
        <w:rPr>
          <w:rFonts w:cs="Arial"/>
          <w:sz w:val="20"/>
        </w:rPr>
        <w:t>oordinator)</w:t>
      </w:r>
    </w:p>
    <w:p w:rsidR="008936B5" w:rsidRDefault="008936B5">
      <w:pPr>
        <w:pStyle w:val="N-line3"/>
        <w:pBdr>
          <w:bottom w:val="none" w:sz="0" w:space="0" w:color="auto"/>
        </w:pBdr>
      </w:pPr>
    </w:p>
    <w:p w:rsidR="008936B5" w:rsidRDefault="008936B5">
      <w:pPr>
        <w:pStyle w:val="N-line3"/>
        <w:pBdr>
          <w:top w:val="single" w:sz="12" w:space="1" w:color="auto"/>
          <w:bottom w:val="none" w:sz="0" w:space="0" w:color="auto"/>
        </w:pBdr>
      </w:pPr>
    </w:p>
    <w:p w:rsidR="008936B5" w:rsidRDefault="008936B5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:rsidR="008936B5" w:rsidRPr="00132FEE" w:rsidRDefault="008936B5">
      <w:pPr>
        <w:spacing w:before="80" w:after="60"/>
        <w:ind w:left="720"/>
        <w:rPr>
          <w:i/>
          <w:iCs/>
        </w:rPr>
      </w:pPr>
      <w:r>
        <w:t xml:space="preserve">This instrument is the </w:t>
      </w:r>
      <w:r w:rsidR="00C53CDA">
        <w:rPr>
          <w:i/>
          <w:iCs/>
        </w:rPr>
        <w:t xml:space="preserve">Mental Health (Care Coordinator) </w:t>
      </w:r>
      <w:r w:rsidR="006A0610">
        <w:rPr>
          <w:i/>
          <w:iCs/>
        </w:rPr>
        <w:t>Delegation</w:t>
      </w:r>
      <w:r w:rsidR="00C53CDA">
        <w:rPr>
          <w:i/>
          <w:iCs/>
        </w:rPr>
        <w:t xml:space="preserve"> 20</w:t>
      </w:r>
      <w:r w:rsidR="00D20124">
        <w:rPr>
          <w:i/>
          <w:iCs/>
        </w:rPr>
        <w:t>1</w:t>
      </w:r>
      <w:r w:rsidR="006126C2">
        <w:rPr>
          <w:i/>
          <w:iCs/>
        </w:rPr>
        <w:t>8</w:t>
      </w:r>
      <w:r w:rsidR="00132FEE">
        <w:rPr>
          <w:i/>
          <w:iCs/>
        </w:rPr>
        <w:t xml:space="preserve"> </w:t>
      </w:r>
      <w:r w:rsidR="00B32198" w:rsidRPr="00B32549">
        <w:rPr>
          <w:bCs/>
          <w:i/>
          <w:iCs/>
        </w:rPr>
        <w:t>(</w:t>
      </w:r>
      <w:r w:rsidR="006126C2" w:rsidRPr="00B32549">
        <w:rPr>
          <w:bCs/>
          <w:i/>
          <w:iCs/>
        </w:rPr>
        <w:t>No</w:t>
      </w:r>
      <w:r w:rsidR="00132FEE">
        <w:rPr>
          <w:bCs/>
          <w:i/>
          <w:iCs/>
        </w:rPr>
        <w:t> </w:t>
      </w:r>
      <w:r w:rsidR="00674E34">
        <w:rPr>
          <w:bCs/>
          <w:i/>
          <w:iCs/>
        </w:rPr>
        <w:t>8</w:t>
      </w:r>
      <w:r w:rsidR="006126C2">
        <w:rPr>
          <w:bCs/>
          <w:i/>
          <w:iCs/>
        </w:rPr>
        <w:t>)</w:t>
      </w:r>
      <w:r w:rsidR="00B32198" w:rsidRPr="00B32549">
        <w:rPr>
          <w:bCs/>
          <w:i/>
          <w:iCs/>
        </w:rPr>
        <w:t>.</w:t>
      </w:r>
      <w:r w:rsidR="00B32198" w:rsidRPr="00B32198">
        <w:rPr>
          <w:bCs/>
          <w:i/>
          <w:iCs/>
        </w:rPr>
        <w:t xml:space="preserve"> </w:t>
      </w:r>
    </w:p>
    <w:p w:rsidR="008936B5" w:rsidRDefault="008936B5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:rsidR="008936B5" w:rsidRPr="001C24F1" w:rsidRDefault="008936B5">
      <w:pPr>
        <w:spacing w:before="80" w:after="60"/>
        <w:ind w:left="720"/>
      </w:pPr>
      <w:r>
        <w:t xml:space="preserve">This instrument commences </w:t>
      </w:r>
      <w:r w:rsidR="001C24F1" w:rsidRPr="001C24F1">
        <w:t>on the day after notification</w:t>
      </w:r>
      <w:r w:rsidR="001C24F1">
        <w:t>.</w:t>
      </w:r>
      <w:r w:rsidRPr="001C24F1">
        <w:t xml:space="preserve"> </w:t>
      </w:r>
    </w:p>
    <w:p w:rsidR="008936B5" w:rsidRDefault="008936B5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9338A4">
        <w:rPr>
          <w:rFonts w:ascii="Arial" w:hAnsi="Arial" w:cs="Arial"/>
          <w:b/>
          <w:bCs/>
        </w:rPr>
        <w:t>Delegation</w:t>
      </w:r>
    </w:p>
    <w:p w:rsidR="009338A4" w:rsidRDefault="009338A4" w:rsidP="009F39B9">
      <w:pPr>
        <w:spacing w:before="80" w:after="60"/>
        <w:ind w:left="720"/>
      </w:pPr>
      <w:r>
        <w:t>I delegate</w:t>
      </w:r>
      <w:r w:rsidR="001C24F1">
        <w:t xml:space="preserve"> </w:t>
      </w:r>
      <w:r>
        <w:t>my functions</w:t>
      </w:r>
      <w:r w:rsidR="008E3F42">
        <w:t xml:space="preserve"> as Care Coordinator</w:t>
      </w:r>
      <w:r>
        <w:t xml:space="preserve"> (other than my functions relating to contraventions under section </w:t>
      </w:r>
      <w:r w:rsidR="00D20124">
        <w:t>73</w:t>
      </w:r>
      <w:r>
        <w:t xml:space="preserve"> of the Act unless otherwise authorised by me in writing), </w:t>
      </w:r>
      <w:r w:rsidR="00D20124">
        <w:t>and the function of granting leave under section 122, to</w:t>
      </w:r>
      <w:r>
        <w:t xml:space="preserve"> </w:t>
      </w:r>
    </w:p>
    <w:p w:rsidR="00472507" w:rsidRDefault="00472507" w:rsidP="009F39B9">
      <w:pPr>
        <w:spacing w:before="80" w:after="60"/>
        <w:ind w:left="720"/>
      </w:pPr>
    </w:p>
    <w:p w:rsidR="009F39B9" w:rsidRDefault="006126C2" w:rsidP="00B32549">
      <w:pPr>
        <w:spacing w:before="80" w:after="60"/>
      </w:pPr>
      <w:r>
        <w:t xml:space="preserve">Dr Richard Seamark Locum Consultant Psychiatrist </w:t>
      </w:r>
      <w:r w:rsidR="00E2140A">
        <w:t>the</w:t>
      </w:r>
      <w:r>
        <w:t xml:space="preserve"> Canberra Hospital</w:t>
      </w:r>
      <w:r w:rsidR="00890B53">
        <w:t xml:space="preserve"> in </w:t>
      </w:r>
      <w:r w:rsidR="00F56812" w:rsidRPr="001C24F1">
        <w:t>relation to</w:t>
      </w:r>
      <w:r w:rsidR="001C24F1">
        <w:t>:</w:t>
      </w:r>
      <w:r w:rsidR="00B32549">
        <w:t xml:space="preserve"> </w:t>
      </w:r>
      <w:r w:rsidR="00F56812" w:rsidRPr="001C24F1">
        <w:t>Community Care Order</w:t>
      </w:r>
      <w:r w:rsidR="005028AD">
        <w:t>:</w:t>
      </w:r>
      <w:r w:rsidR="00F56812" w:rsidRPr="001C24F1">
        <w:t xml:space="preserve"> MH</w:t>
      </w:r>
      <w:r w:rsidR="00CC5FBD">
        <w:t xml:space="preserve"> </w:t>
      </w:r>
      <w:r>
        <w:t xml:space="preserve">239 </w:t>
      </w:r>
      <w:r w:rsidR="00F56812" w:rsidRPr="00B32549">
        <w:t>of</w:t>
      </w:r>
      <w:r w:rsidR="00F56812" w:rsidRPr="001C24F1">
        <w:t xml:space="preserve"> 20</w:t>
      </w:r>
      <w:r>
        <w:t>17.</w:t>
      </w:r>
    </w:p>
    <w:p w:rsidR="00E2140A" w:rsidRDefault="00E2140A" w:rsidP="00B32549">
      <w:pPr>
        <w:spacing w:before="80" w:after="60"/>
      </w:pPr>
    </w:p>
    <w:p w:rsidR="00E2140A" w:rsidRDefault="00E2140A" w:rsidP="00B32549">
      <w:pPr>
        <w:spacing w:before="80" w:after="60"/>
      </w:pPr>
    </w:p>
    <w:p w:rsidR="00E2140A" w:rsidRPr="001C24F1" w:rsidRDefault="00E2140A" w:rsidP="00B32549">
      <w:pPr>
        <w:spacing w:before="80" w:after="60"/>
      </w:pPr>
    </w:p>
    <w:p w:rsidR="00E2140A" w:rsidRDefault="00E2140A" w:rsidP="00E2140A">
      <w:pPr>
        <w:spacing w:before="80" w:after="60"/>
      </w:pPr>
      <w:r>
        <w:t>Linda Kohlhagen</w:t>
      </w:r>
    </w:p>
    <w:p w:rsidR="00E2140A" w:rsidRDefault="009F39B9" w:rsidP="00E2140A">
      <w:pPr>
        <w:spacing w:before="80" w:after="60"/>
      </w:pPr>
      <w:r>
        <w:t>Care Coordinator</w:t>
      </w:r>
      <w:bookmarkEnd w:id="0"/>
    </w:p>
    <w:p w:rsidR="00390421" w:rsidRDefault="006126C2" w:rsidP="00E2140A">
      <w:pPr>
        <w:spacing w:before="80" w:after="60"/>
      </w:pPr>
      <w:r>
        <w:t>24 July 2018</w:t>
      </w:r>
    </w:p>
    <w:sectPr w:rsidR="00390421" w:rsidSect="00674E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CD2" w:rsidRDefault="002D5CD2">
      <w:r>
        <w:separator/>
      </w:r>
    </w:p>
  </w:endnote>
  <w:endnote w:type="continuationSeparator" w:id="0">
    <w:p w:rsidR="002D5CD2" w:rsidRDefault="002D5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Helvetic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6C9" w:rsidRDefault="006506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6C9" w:rsidRPr="006506C9" w:rsidRDefault="006506C9" w:rsidP="006506C9">
    <w:pPr>
      <w:pStyle w:val="Footer"/>
      <w:jc w:val="center"/>
      <w:rPr>
        <w:rFonts w:cs="Arial"/>
        <w:sz w:val="14"/>
      </w:rPr>
    </w:pPr>
    <w:r w:rsidRPr="006506C9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FEE" w:rsidRDefault="00674E34" w:rsidP="00674E34">
    <w:pPr>
      <w:pStyle w:val="Footer"/>
      <w:rPr>
        <w:rFonts w:cs="Arial"/>
      </w:rPr>
    </w:pPr>
    <w:r w:rsidRPr="00674E34">
      <w:rPr>
        <w:rFonts w:cs="Arial"/>
      </w:rPr>
      <w:t>*Name amended under Legislation Act, s 60</w:t>
    </w:r>
  </w:p>
  <w:p w:rsidR="00674E34" w:rsidRPr="006506C9" w:rsidRDefault="006506C9" w:rsidP="006506C9">
    <w:pPr>
      <w:pStyle w:val="Footer"/>
      <w:jc w:val="center"/>
      <w:rPr>
        <w:rFonts w:cs="Arial"/>
        <w:sz w:val="14"/>
      </w:rPr>
    </w:pPr>
    <w:r w:rsidRPr="006506C9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CD2" w:rsidRDefault="002D5CD2">
      <w:r>
        <w:separator/>
      </w:r>
    </w:p>
  </w:footnote>
  <w:footnote w:type="continuationSeparator" w:id="0">
    <w:p w:rsidR="002D5CD2" w:rsidRDefault="002D5C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6C9" w:rsidRDefault="006506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6C9" w:rsidRDefault="006506C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6C9" w:rsidRDefault="006506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3A30"/>
    <w:rsid w:val="00004C5A"/>
    <w:rsid w:val="00024C70"/>
    <w:rsid w:val="00074168"/>
    <w:rsid w:val="000765C2"/>
    <w:rsid w:val="000A728D"/>
    <w:rsid w:val="0012460A"/>
    <w:rsid w:val="00132FEE"/>
    <w:rsid w:val="00162325"/>
    <w:rsid w:val="001A30EE"/>
    <w:rsid w:val="001C1343"/>
    <w:rsid w:val="001C24F1"/>
    <w:rsid w:val="001F3A30"/>
    <w:rsid w:val="00204474"/>
    <w:rsid w:val="00252ED8"/>
    <w:rsid w:val="00254AD2"/>
    <w:rsid w:val="00272ECF"/>
    <w:rsid w:val="002A077F"/>
    <w:rsid w:val="002C3CFE"/>
    <w:rsid w:val="002C5DC6"/>
    <w:rsid w:val="002D5029"/>
    <w:rsid w:val="002D5CD2"/>
    <w:rsid w:val="00376E26"/>
    <w:rsid w:val="00390421"/>
    <w:rsid w:val="003C2561"/>
    <w:rsid w:val="003C5AD2"/>
    <w:rsid w:val="00416C1E"/>
    <w:rsid w:val="00427154"/>
    <w:rsid w:val="00437458"/>
    <w:rsid w:val="00472507"/>
    <w:rsid w:val="00494309"/>
    <w:rsid w:val="004D1A69"/>
    <w:rsid w:val="004F6747"/>
    <w:rsid w:val="005028AD"/>
    <w:rsid w:val="00515B0A"/>
    <w:rsid w:val="0056452C"/>
    <w:rsid w:val="00597F0B"/>
    <w:rsid w:val="005A651C"/>
    <w:rsid w:val="005C0AD7"/>
    <w:rsid w:val="006126C2"/>
    <w:rsid w:val="006506C9"/>
    <w:rsid w:val="00674E34"/>
    <w:rsid w:val="006814E5"/>
    <w:rsid w:val="00690105"/>
    <w:rsid w:val="006A0610"/>
    <w:rsid w:val="00710475"/>
    <w:rsid w:val="00782995"/>
    <w:rsid w:val="007A7C48"/>
    <w:rsid w:val="007D00A0"/>
    <w:rsid w:val="00890B53"/>
    <w:rsid w:val="008936B5"/>
    <w:rsid w:val="008A554C"/>
    <w:rsid w:val="008D1E11"/>
    <w:rsid w:val="008E3F42"/>
    <w:rsid w:val="009338A4"/>
    <w:rsid w:val="009546A0"/>
    <w:rsid w:val="00970412"/>
    <w:rsid w:val="0098489D"/>
    <w:rsid w:val="009865D2"/>
    <w:rsid w:val="009D0CC2"/>
    <w:rsid w:val="009F39B9"/>
    <w:rsid w:val="00A048F8"/>
    <w:rsid w:val="00A237E7"/>
    <w:rsid w:val="00A303C9"/>
    <w:rsid w:val="00A82EB9"/>
    <w:rsid w:val="00AF40BC"/>
    <w:rsid w:val="00B32198"/>
    <w:rsid w:val="00B32549"/>
    <w:rsid w:val="00BB3787"/>
    <w:rsid w:val="00BB3CE1"/>
    <w:rsid w:val="00C21591"/>
    <w:rsid w:val="00C4376C"/>
    <w:rsid w:val="00C53CDA"/>
    <w:rsid w:val="00C7675E"/>
    <w:rsid w:val="00C77F75"/>
    <w:rsid w:val="00CC5FBD"/>
    <w:rsid w:val="00D05CC5"/>
    <w:rsid w:val="00D20124"/>
    <w:rsid w:val="00D7546E"/>
    <w:rsid w:val="00E16F7E"/>
    <w:rsid w:val="00E2140A"/>
    <w:rsid w:val="00E91E24"/>
    <w:rsid w:val="00EB2E6B"/>
    <w:rsid w:val="00F26871"/>
    <w:rsid w:val="00F56812"/>
    <w:rsid w:val="00F81FE2"/>
    <w:rsid w:val="00FC00F3"/>
    <w:rsid w:val="00FE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4639A9D-98BA-4DFD-B907-DDBEEA90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</w:style>
  <w:style w:type="paragraph" w:customStyle="1" w:styleId="Apara">
    <w:name w:val="A para"/>
    <w:basedOn w:val="Normal"/>
    <w:pPr>
      <w:numPr>
        <w:ilvl w:val="6"/>
        <w:numId w:val="227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pPr>
      <w:numPr>
        <w:ilvl w:val="7"/>
        <w:numId w:val="227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pPr>
      <w:numPr>
        <w:ilvl w:val="8"/>
        <w:numId w:val="227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</w:style>
  <w:style w:type="paragraph" w:customStyle="1" w:styleId="CoverInForce">
    <w:name w:val="CoverInForce"/>
    <w:basedOn w:val="Normal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</w:style>
  <w:style w:type="paragraph" w:customStyle="1" w:styleId="Aparabullet">
    <w:name w:val="A para bullet"/>
    <w:basedOn w:val="Normal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before="120" w:after="60"/>
      <w:ind w:left="709"/>
    </w:pPr>
  </w:style>
  <w:style w:type="paragraph" w:customStyle="1" w:styleId="Minister">
    <w:name w:val="Minister"/>
    <w:basedOn w:val="Normal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FootnoteReference">
    <w:name w:val="footnote reference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664</Characters>
  <Application>Microsoft Office Word</Application>
  <DocSecurity>0</DocSecurity>
  <Lines>26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>2</cp:keywords>
  <dc:description/>
  <cp:lastModifiedBy>Moxon, Ann</cp:lastModifiedBy>
  <cp:revision>5</cp:revision>
  <cp:lastPrinted>2017-07-06T23:36:00Z</cp:lastPrinted>
  <dcterms:created xsi:type="dcterms:W3CDTF">2018-08-22T02:00:00Z</dcterms:created>
  <dcterms:modified xsi:type="dcterms:W3CDTF">2018-08-22T02:00:00Z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lpwstr>939311</vt:lpwstr>
  </property>
  <property fmtid="{D5CDD505-2E9C-101B-9397-08002B2CF9AE}" pid="3" name="CHECKEDOUTFROMJMS">
    <vt:lpwstr/>
  </property>
  <property fmtid="{D5CDD505-2E9C-101B-9397-08002B2CF9AE}" pid="4" name="JMSREQUIREDCHECKIN">
    <vt:lpwstr/>
  </property>
</Properties>
</file>