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4A0CB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7299491" w14:textId="377EE6A5" w:rsidR="008936B5" w:rsidRPr="0059678C" w:rsidRDefault="00604B7C" w:rsidP="0059678C">
      <w:pPr>
        <w:pStyle w:val="Heading1"/>
      </w:pPr>
      <w:r>
        <w:t>Nature Conservation</w:t>
      </w:r>
      <w:r w:rsidR="008936B5" w:rsidRPr="0059678C">
        <w:t xml:space="preserve"> </w:t>
      </w:r>
      <w:r w:rsidR="00486704">
        <w:t>Key Threatening Processes</w:t>
      </w:r>
      <w:r>
        <w:t xml:space="preserve"> List</w:t>
      </w:r>
      <w:r w:rsidR="008936B5" w:rsidRPr="0059678C">
        <w:t xml:space="preserve"> </w:t>
      </w:r>
      <w:r w:rsidR="00C2789B">
        <w:t>201</w:t>
      </w:r>
      <w:r w:rsidR="00DD4CC4">
        <w:t>8</w:t>
      </w:r>
      <w:r w:rsidR="008A0470">
        <w:t xml:space="preserve"> (No 1)</w:t>
      </w:r>
      <w:r w:rsidR="00C2789B" w:rsidRPr="0059678C">
        <w:t xml:space="preserve"> </w:t>
      </w:r>
    </w:p>
    <w:p w14:paraId="01354C3B" w14:textId="750F2845" w:rsidR="008936B5" w:rsidRPr="0059678C" w:rsidRDefault="008A0470" w:rsidP="00DD4CC4">
      <w:pPr>
        <w:pStyle w:val="Heading2"/>
        <w:spacing w:before="340" w:after="0"/>
      </w:pPr>
      <w:r>
        <w:t xml:space="preserve">Notifiable </w:t>
      </w:r>
      <w:r w:rsidR="00DD4CC4">
        <w:t>i</w:t>
      </w:r>
      <w:r w:rsidR="008936B5" w:rsidRPr="0059678C">
        <w:t>nstrument NI</w:t>
      </w:r>
      <w:r w:rsidR="00604B7C">
        <w:t>201</w:t>
      </w:r>
      <w:r w:rsidR="00DD4CC4">
        <w:t>8</w:t>
      </w:r>
      <w:r w:rsidR="008936B5" w:rsidRPr="0059678C">
        <w:t>–</w:t>
      </w:r>
      <w:r w:rsidR="00AD1E85">
        <w:t>538</w:t>
      </w:r>
    </w:p>
    <w:p w14:paraId="74BA26D5" w14:textId="77777777" w:rsidR="008936B5" w:rsidRDefault="008936B5" w:rsidP="00DD4CC4">
      <w:pPr>
        <w:pStyle w:val="madeunder"/>
        <w:spacing w:before="300" w:after="0"/>
      </w:pPr>
      <w:proofErr w:type="gramStart"/>
      <w:r>
        <w:t>made</w:t>
      </w:r>
      <w:proofErr w:type="gramEnd"/>
      <w:r>
        <w:t xml:space="preserve"> under the  </w:t>
      </w:r>
    </w:p>
    <w:p w14:paraId="08B241E8" w14:textId="1B669D61" w:rsidR="005F1AE4" w:rsidRDefault="00604B7C" w:rsidP="005C4B51">
      <w:pPr>
        <w:pStyle w:val="CoverActName"/>
        <w:spacing w:before="320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63001B">
        <w:rPr>
          <w:rFonts w:cs="Arial"/>
          <w:sz w:val="20"/>
        </w:rPr>
        <w:t>,</w:t>
      </w:r>
      <w:r w:rsidR="00DD4CC4">
        <w:rPr>
          <w:rFonts w:cs="Arial"/>
          <w:sz w:val="20"/>
        </w:rPr>
        <w:t xml:space="preserve"> </w:t>
      </w:r>
      <w:r w:rsidR="005F1AE4">
        <w:rPr>
          <w:rFonts w:cs="Arial"/>
          <w:sz w:val="20"/>
        </w:rPr>
        <w:t xml:space="preserve">s </w:t>
      </w:r>
      <w:r w:rsidR="005C4B51">
        <w:rPr>
          <w:rFonts w:cs="Arial"/>
          <w:sz w:val="20"/>
        </w:rPr>
        <w:t>87</w:t>
      </w:r>
      <w:r w:rsidR="005F1AE4">
        <w:rPr>
          <w:rFonts w:cs="Arial"/>
          <w:sz w:val="20"/>
        </w:rPr>
        <w:t xml:space="preserve"> (</w:t>
      </w:r>
      <w:r w:rsidR="005C4B51" w:rsidRPr="005C4B51">
        <w:rPr>
          <w:rFonts w:cs="Arial"/>
          <w:sz w:val="20"/>
        </w:rPr>
        <w:t>Minister to decide whether to include, transfer or omit</w:t>
      </w:r>
      <w:r w:rsidR="005C4B51">
        <w:rPr>
          <w:rFonts w:cs="Arial"/>
          <w:sz w:val="20"/>
        </w:rPr>
        <w:t xml:space="preserve"> </w:t>
      </w:r>
      <w:r w:rsidR="005C4B51" w:rsidRPr="005C4B51">
        <w:rPr>
          <w:rFonts w:cs="Arial"/>
          <w:sz w:val="20"/>
        </w:rPr>
        <w:t>item</w:t>
      </w:r>
      <w:r w:rsidR="005C4B51">
        <w:rPr>
          <w:rFonts w:cs="Arial"/>
          <w:sz w:val="20"/>
        </w:rPr>
        <w:t>)</w:t>
      </w:r>
    </w:p>
    <w:p w14:paraId="3997179B" w14:textId="77777777" w:rsidR="009879A7" w:rsidRPr="009879A7" w:rsidRDefault="009879A7" w:rsidP="00DD4CC4">
      <w:pPr>
        <w:pStyle w:val="CoverActName"/>
        <w:spacing w:before="60" w:after="0"/>
        <w:rPr>
          <w:rFonts w:cs="Arial"/>
          <w:sz w:val="20"/>
        </w:rPr>
      </w:pPr>
    </w:p>
    <w:p w14:paraId="7471633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3CF8CB0A" w14:textId="77777777" w:rsidR="008936B5" w:rsidRPr="0059678C" w:rsidRDefault="008936B5" w:rsidP="00DD4CC4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2F921B2C" w14:textId="19965F59" w:rsidR="008936B5" w:rsidRDefault="008936B5" w:rsidP="00DD4CC4">
      <w:pPr>
        <w:spacing w:before="140"/>
        <w:ind w:left="720"/>
      </w:pPr>
      <w:r>
        <w:t xml:space="preserve">This instrument is the </w:t>
      </w:r>
      <w:r w:rsidR="00604B7C" w:rsidRPr="00413A7E">
        <w:rPr>
          <w:i/>
        </w:rPr>
        <w:t xml:space="preserve">Nature Conservation </w:t>
      </w:r>
      <w:r w:rsidR="00486704" w:rsidRPr="00486704">
        <w:rPr>
          <w:i/>
        </w:rPr>
        <w:t xml:space="preserve">Key Threatening Processes </w:t>
      </w:r>
      <w:r w:rsidR="00604B7C" w:rsidRPr="00413A7E">
        <w:rPr>
          <w:i/>
        </w:rPr>
        <w:t>List</w:t>
      </w:r>
      <w:r w:rsidR="00872557">
        <w:rPr>
          <w:i/>
        </w:rPr>
        <w:t> </w:t>
      </w:r>
      <w:r w:rsidR="00C2789B">
        <w:rPr>
          <w:i/>
        </w:rPr>
        <w:t>201</w:t>
      </w:r>
      <w:r w:rsidR="00DD4CC4">
        <w:rPr>
          <w:i/>
        </w:rPr>
        <w:t>8</w:t>
      </w:r>
      <w:r w:rsidR="008A0470">
        <w:rPr>
          <w:i/>
        </w:rPr>
        <w:t xml:space="preserve"> (No 1)</w:t>
      </w:r>
      <w:r w:rsidR="00601554">
        <w:rPr>
          <w:i/>
        </w:rPr>
        <w:t>.</w:t>
      </w:r>
    </w:p>
    <w:p w14:paraId="132926FA" w14:textId="77777777" w:rsidR="008936B5" w:rsidRPr="0059678C" w:rsidRDefault="008936B5" w:rsidP="00DD4CC4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14:paraId="2CC8FCF1" w14:textId="0E1EE5F7" w:rsidR="008936B5" w:rsidRDefault="008936B5" w:rsidP="00DD4CC4">
      <w:pPr>
        <w:spacing w:before="140"/>
        <w:ind w:left="720"/>
      </w:pPr>
      <w:r>
        <w:t>This instrument commences on</w:t>
      </w:r>
      <w:r w:rsidR="00BC19C1">
        <w:t xml:space="preserve"> </w:t>
      </w:r>
      <w:r w:rsidR="00BF590B">
        <w:t xml:space="preserve">the day after </w:t>
      </w:r>
      <w:r w:rsidR="00DD4CC4">
        <w:t xml:space="preserve">its </w:t>
      </w:r>
      <w:r w:rsidR="00BF590B">
        <w:t>notification</w:t>
      </w:r>
      <w:r w:rsidR="00A538E3">
        <w:t xml:space="preserve"> day</w:t>
      </w:r>
      <w:r>
        <w:t xml:space="preserve">. </w:t>
      </w:r>
    </w:p>
    <w:p w14:paraId="359C8544" w14:textId="00FDC051" w:rsidR="00753212" w:rsidRDefault="008936B5" w:rsidP="00DD4CC4">
      <w:pPr>
        <w:pStyle w:val="Heading3"/>
        <w:spacing w:before="300" w:after="0"/>
      </w:pPr>
      <w:r>
        <w:t>3</w:t>
      </w:r>
      <w:r>
        <w:tab/>
      </w:r>
      <w:r w:rsidR="000B41A3">
        <w:t xml:space="preserve">List of </w:t>
      </w:r>
      <w:r w:rsidR="00486704">
        <w:t>k</w:t>
      </w:r>
      <w:r w:rsidR="00486704" w:rsidRPr="00486704">
        <w:t xml:space="preserve">ey </w:t>
      </w:r>
      <w:r w:rsidR="00486704">
        <w:t>t</w:t>
      </w:r>
      <w:r w:rsidR="00486704" w:rsidRPr="00486704">
        <w:t xml:space="preserve">hreatening </w:t>
      </w:r>
      <w:r w:rsidR="00486704">
        <w:t>p</w:t>
      </w:r>
      <w:r w:rsidR="00486704" w:rsidRPr="00486704">
        <w:t>rocesses</w:t>
      </w:r>
    </w:p>
    <w:p w14:paraId="50B141C4" w14:textId="2452BBAB" w:rsidR="000F6109" w:rsidRDefault="00A538E3" w:rsidP="00DD4CC4">
      <w:pPr>
        <w:spacing w:before="140"/>
        <w:ind w:left="720"/>
      </w:pPr>
      <w:r>
        <w:t xml:space="preserve">Schedule 1 sets out the final version of the </w:t>
      </w:r>
      <w:r w:rsidR="00486704">
        <w:t>k</w:t>
      </w:r>
      <w:r w:rsidR="00486704" w:rsidRPr="00486704">
        <w:t xml:space="preserve">ey </w:t>
      </w:r>
      <w:r w:rsidR="00486704">
        <w:t>t</w:t>
      </w:r>
      <w:r w:rsidR="00486704" w:rsidRPr="00486704">
        <w:t xml:space="preserve">hreatening </w:t>
      </w:r>
      <w:r w:rsidR="00486704">
        <w:t>p</w:t>
      </w:r>
      <w:r w:rsidR="00486704" w:rsidRPr="00486704">
        <w:t xml:space="preserve">rocesses </w:t>
      </w:r>
      <w:r>
        <w:t xml:space="preserve">list prepared by me under section </w:t>
      </w:r>
      <w:r w:rsidR="005C4B51">
        <w:t>87</w:t>
      </w:r>
      <w:r>
        <w:t xml:space="preserve"> of the </w:t>
      </w:r>
      <w:r w:rsidRPr="00A538E3">
        <w:rPr>
          <w:i/>
        </w:rPr>
        <w:t>Nature Conservation Act 2014</w:t>
      </w:r>
      <w:r>
        <w:t>.</w:t>
      </w:r>
    </w:p>
    <w:p w14:paraId="33B3913F" w14:textId="615A8B85" w:rsidR="009879A7" w:rsidRDefault="0005551D" w:rsidP="00F765EE">
      <w:pPr>
        <w:spacing w:before="140"/>
        <w:ind w:left="1440" w:hanging="720"/>
        <w:rPr>
          <w:sz w:val="20"/>
        </w:rPr>
      </w:pPr>
      <w:r w:rsidRPr="0005551D">
        <w:rPr>
          <w:i/>
          <w:sz w:val="20"/>
        </w:rPr>
        <w:t>Note 1</w:t>
      </w:r>
      <w:r w:rsidR="00DD4CC4">
        <w:rPr>
          <w:sz w:val="20"/>
        </w:rPr>
        <w:tab/>
      </w:r>
      <w:r w:rsidR="00AE4520">
        <w:rPr>
          <w:sz w:val="20"/>
        </w:rPr>
        <w:t xml:space="preserve">Section 91 of the Act provides that the final version of a </w:t>
      </w:r>
      <w:r w:rsidR="00486704">
        <w:rPr>
          <w:sz w:val="20"/>
        </w:rPr>
        <w:t>key t</w:t>
      </w:r>
      <w:r w:rsidR="00486704" w:rsidRPr="00486704">
        <w:rPr>
          <w:sz w:val="20"/>
        </w:rPr>
        <w:t xml:space="preserve">hreatening </w:t>
      </w:r>
      <w:r w:rsidR="00486704">
        <w:rPr>
          <w:sz w:val="20"/>
        </w:rPr>
        <w:t>p</w:t>
      </w:r>
      <w:r w:rsidR="00486704" w:rsidRPr="00486704">
        <w:rPr>
          <w:sz w:val="20"/>
        </w:rPr>
        <w:t xml:space="preserve">rocesses </w:t>
      </w:r>
      <w:r w:rsidR="00AE4520">
        <w:rPr>
          <w:sz w:val="20"/>
        </w:rPr>
        <w:t>list is a notifiable instrument.</w:t>
      </w:r>
    </w:p>
    <w:p w14:paraId="7CC1D0D2" w14:textId="4DB52321" w:rsidR="00C2789B" w:rsidRPr="00604D6F" w:rsidRDefault="00C2789B" w:rsidP="00AD1E85">
      <w:pPr>
        <w:pStyle w:val="Heading3"/>
        <w:keepNext/>
        <w:spacing w:before="300" w:after="0"/>
        <w:ind w:left="0" w:firstLine="0"/>
      </w:pPr>
    </w:p>
    <w:p w14:paraId="7B77BAFA" w14:textId="77777777" w:rsidR="00ED6E9B" w:rsidRDefault="00604D6F" w:rsidP="00F765EE">
      <w:pPr>
        <w:tabs>
          <w:tab w:val="left" w:pos="4320"/>
        </w:tabs>
        <w:spacing w:before="720"/>
      </w:pPr>
      <w:r>
        <w:t xml:space="preserve">Mick </w:t>
      </w:r>
      <w:r w:rsidR="00141E00">
        <w:t>Gentleman</w:t>
      </w:r>
      <w:r w:rsidR="00DD4CC4">
        <w:t xml:space="preserve"> MLA</w:t>
      </w:r>
      <w:r w:rsidR="008936B5">
        <w:br/>
      </w:r>
      <w:r w:rsidR="00604B7C">
        <w:t>Minister for the Environment</w:t>
      </w:r>
      <w:bookmarkEnd w:id="0"/>
      <w:r w:rsidR="00C2789B">
        <w:t xml:space="preserve"> and </w:t>
      </w:r>
      <w:r>
        <w:t>Heritage</w:t>
      </w:r>
    </w:p>
    <w:p w14:paraId="41B918A0" w14:textId="6188D633" w:rsidR="006645BF" w:rsidRDefault="00AD1E85">
      <w:r>
        <w:t>20 September 2018</w:t>
      </w:r>
    </w:p>
    <w:p w14:paraId="7D671CBA" w14:textId="42518DAE" w:rsidR="00ED6E9B" w:rsidRDefault="00ED6E9B" w:rsidP="006645BF">
      <w:pPr>
        <w:ind w:left="720" w:firstLine="720"/>
      </w:pPr>
      <w:r>
        <w:br w:type="page"/>
      </w:r>
    </w:p>
    <w:p w14:paraId="1EF767A9" w14:textId="661A7657" w:rsidR="00753212" w:rsidRPr="00731EF9" w:rsidRDefault="00753212" w:rsidP="00947CDB">
      <w:pPr>
        <w:pStyle w:val="Heading3"/>
        <w:rPr>
          <w:sz w:val="34"/>
          <w:szCs w:val="34"/>
        </w:rPr>
      </w:pPr>
      <w:r w:rsidRPr="00731EF9">
        <w:rPr>
          <w:sz w:val="34"/>
          <w:szCs w:val="34"/>
        </w:rPr>
        <w:lastRenderedPageBreak/>
        <w:t>Schedule</w:t>
      </w:r>
      <w:r w:rsidR="00F765EE" w:rsidRPr="00731EF9">
        <w:rPr>
          <w:sz w:val="34"/>
          <w:szCs w:val="34"/>
        </w:rPr>
        <w:t xml:space="preserve"> 1</w:t>
      </w:r>
    </w:p>
    <w:p w14:paraId="145088CD" w14:textId="006BA2F6" w:rsidR="00A3563F" w:rsidRDefault="00A3563F" w:rsidP="00F765EE">
      <w:pPr>
        <w:pBdr>
          <w:bottom w:val="single" w:sz="4" w:space="1" w:color="auto"/>
        </w:pBdr>
        <w:tabs>
          <w:tab w:val="left" w:pos="1985"/>
        </w:tabs>
        <w:spacing w:before="60"/>
        <w:rPr>
          <w:sz w:val="18"/>
          <w:szCs w:val="18"/>
        </w:rPr>
      </w:pPr>
      <w:r w:rsidRPr="00F765EE">
        <w:rPr>
          <w:sz w:val="18"/>
          <w:szCs w:val="18"/>
        </w:rPr>
        <w:t>(</w:t>
      </w:r>
      <w:proofErr w:type="gramStart"/>
      <w:r w:rsidRPr="00F765EE">
        <w:rPr>
          <w:sz w:val="18"/>
          <w:szCs w:val="18"/>
        </w:rPr>
        <w:t>see</w:t>
      </w:r>
      <w:proofErr w:type="gramEnd"/>
      <w:r w:rsidRPr="00F765EE">
        <w:rPr>
          <w:sz w:val="18"/>
          <w:szCs w:val="18"/>
        </w:rPr>
        <w:t xml:space="preserve"> s 3)</w:t>
      </w:r>
    </w:p>
    <w:p w14:paraId="49A26C7C" w14:textId="77777777" w:rsidR="00F765EE" w:rsidRPr="00F765EE" w:rsidRDefault="00F765EE" w:rsidP="00F765EE">
      <w:pPr>
        <w:pBdr>
          <w:bottom w:val="single" w:sz="4" w:space="1" w:color="auto"/>
        </w:pBdr>
        <w:tabs>
          <w:tab w:val="left" w:pos="1985"/>
        </w:tabs>
        <w:spacing w:before="60"/>
        <w:rPr>
          <w:sz w:val="18"/>
          <w:szCs w:val="18"/>
        </w:rPr>
      </w:pPr>
    </w:p>
    <w:p w14:paraId="709CE21B" w14:textId="77777777" w:rsidR="00753212" w:rsidRDefault="00753212" w:rsidP="00E216A7">
      <w:pPr>
        <w:tabs>
          <w:tab w:val="left" w:pos="1985"/>
        </w:tabs>
      </w:pPr>
    </w:p>
    <w:p w14:paraId="13764D8B" w14:textId="2558990B" w:rsidR="00E216A7" w:rsidRPr="00E216A7" w:rsidRDefault="00486704" w:rsidP="00E216A7">
      <w:pPr>
        <w:tabs>
          <w:tab w:val="left" w:pos="1985"/>
        </w:tabs>
        <w:rPr>
          <w:b/>
          <w:bCs/>
        </w:rPr>
      </w:pPr>
      <w:r>
        <w:rPr>
          <w:b/>
        </w:rPr>
        <w:t>Key Threatening Processes</w:t>
      </w:r>
    </w:p>
    <w:p w14:paraId="3C8987B7" w14:textId="77777777" w:rsidR="00E216A7" w:rsidRDefault="00E216A7" w:rsidP="006645BF">
      <w:pPr>
        <w:ind w:right="1134"/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6645BF" w14:paraId="13AE7AB8" w14:textId="77777777" w:rsidTr="006645BF"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28567E" w14:textId="2A3F09EA" w:rsidR="006645BF" w:rsidRDefault="006645BF" w:rsidP="00E216A7">
            <w:pPr>
              <w:tabs>
                <w:tab w:val="left" w:pos="4536"/>
              </w:tabs>
            </w:pPr>
            <w:r>
              <w:t>Name</w:t>
            </w:r>
          </w:p>
        </w:tc>
      </w:tr>
      <w:tr w:rsidR="006645BF" w:rsidRPr="00746E8D" w14:paraId="3F247AE6" w14:textId="77777777" w:rsidTr="006645BF">
        <w:tc>
          <w:tcPr>
            <w:tcW w:w="921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C539455" w14:textId="77777777" w:rsidR="006645BF" w:rsidRDefault="006645BF" w:rsidP="00486704">
            <w:pPr>
              <w:tabs>
                <w:tab w:val="left" w:pos="4536"/>
              </w:tabs>
              <w:rPr>
                <w:iCs/>
              </w:rPr>
            </w:pPr>
          </w:p>
          <w:p w14:paraId="27A69733" w14:textId="79E97E7B" w:rsidR="006645BF" w:rsidRPr="00746E8D" w:rsidRDefault="006645BF" w:rsidP="006645BF">
            <w:pPr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 xml:space="preserve">The loss of mature native trees (including hollow-bearing trees) and a lack of recruitment </w:t>
            </w:r>
          </w:p>
        </w:tc>
      </w:tr>
    </w:tbl>
    <w:p w14:paraId="758B9228" w14:textId="77777777" w:rsidR="00E216A7" w:rsidRDefault="00E216A7" w:rsidP="00E216A7">
      <w:pPr>
        <w:tabs>
          <w:tab w:val="left" w:pos="1985"/>
        </w:tabs>
        <w:rPr>
          <w:b/>
          <w:bCs/>
        </w:rPr>
      </w:pPr>
    </w:p>
    <w:sectPr w:rsidR="00E216A7" w:rsidSect="00B33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993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0858A" w14:textId="77777777" w:rsidR="00533620" w:rsidRDefault="00533620">
      <w:r>
        <w:separator/>
      </w:r>
    </w:p>
  </w:endnote>
  <w:endnote w:type="continuationSeparator" w:id="0">
    <w:p w14:paraId="23F9DC67" w14:textId="77777777" w:rsidR="00533620" w:rsidRDefault="0053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890AE" w14:textId="77777777" w:rsidR="00461517" w:rsidRDefault="00461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DFCB2" w14:textId="1CC429DF" w:rsidR="00285A42" w:rsidRPr="00461517" w:rsidRDefault="00461517" w:rsidP="00461517">
    <w:pPr>
      <w:pStyle w:val="Footer"/>
      <w:spacing w:before="0" w:after="0" w:line="240" w:lineRule="auto"/>
      <w:jc w:val="center"/>
      <w:rPr>
        <w:rFonts w:cs="Arial"/>
        <w:sz w:val="14"/>
      </w:rPr>
    </w:pPr>
    <w:r w:rsidRPr="0046151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7A80E" w14:textId="10656443" w:rsidR="00285A42" w:rsidRPr="00461517" w:rsidRDefault="00461517" w:rsidP="00461517">
    <w:pPr>
      <w:pStyle w:val="Footer"/>
      <w:jc w:val="center"/>
      <w:rPr>
        <w:rFonts w:cs="Arial"/>
        <w:sz w:val="14"/>
      </w:rPr>
    </w:pPr>
    <w:r w:rsidRPr="0046151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D0178" w14:textId="77777777" w:rsidR="00533620" w:rsidRDefault="00533620">
      <w:r>
        <w:separator/>
      </w:r>
    </w:p>
  </w:footnote>
  <w:footnote w:type="continuationSeparator" w:id="0">
    <w:p w14:paraId="1A72778C" w14:textId="77777777" w:rsidR="00533620" w:rsidRDefault="0053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3DD9A" w14:textId="77777777" w:rsidR="00461517" w:rsidRDefault="004615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5A794" w14:textId="77777777" w:rsidR="00461517" w:rsidRDefault="004615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64909" w14:textId="40D0BF05" w:rsidR="00BC371C" w:rsidRDefault="00BC37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8376817"/>
    <w:multiLevelType w:val="hybridMultilevel"/>
    <w:tmpl w:val="226E46FA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C565431"/>
    <w:multiLevelType w:val="hybridMultilevel"/>
    <w:tmpl w:val="27B6DF3E"/>
    <w:lvl w:ilvl="0" w:tplc="E94CAA04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0911CDF"/>
    <w:multiLevelType w:val="multilevel"/>
    <w:tmpl w:val="97D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6B847B81"/>
    <w:multiLevelType w:val="hybridMultilevel"/>
    <w:tmpl w:val="A190A4E2"/>
    <w:lvl w:ilvl="0" w:tplc="E94CAA0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C5C1810"/>
    <w:multiLevelType w:val="hybridMultilevel"/>
    <w:tmpl w:val="6966ECC2"/>
    <w:lvl w:ilvl="0" w:tplc="5BB8FF32">
      <w:start w:val="1"/>
      <w:numFmt w:val="decimal"/>
      <w:pStyle w:val="Brieftext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color w:val="auto"/>
      </w:rPr>
    </w:lvl>
    <w:lvl w:ilvl="1" w:tplc="0F00AEA2">
      <w:start w:val="1"/>
      <w:numFmt w:val="lowerLetter"/>
      <w:lvlText w:val="%2."/>
      <w:lvlJc w:val="left"/>
      <w:pPr>
        <w:tabs>
          <w:tab w:val="num" w:pos="1135"/>
        </w:tabs>
        <w:ind w:left="568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A30"/>
    <w:rsid w:val="00002D9A"/>
    <w:rsid w:val="00027423"/>
    <w:rsid w:val="00034363"/>
    <w:rsid w:val="0005123D"/>
    <w:rsid w:val="0005551D"/>
    <w:rsid w:val="00064A64"/>
    <w:rsid w:val="00084AE4"/>
    <w:rsid w:val="000A04F0"/>
    <w:rsid w:val="000B41A3"/>
    <w:rsid w:val="000D0EFA"/>
    <w:rsid w:val="000D5A29"/>
    <w:rsid w:val="000F0076"/>
    <w:rsid w:val="000F6109"/>
    <w:rsid w:val="00102DD1"/>
    <w:rsid w:val="0013521D"/>
    <w:rsid w:val="00141E00"/>
    <w:rsid w:val="00146906"/>
    <w:rsid w:val="00147210"/>
    <w:rsid w:val="00152ED2"/>
    <w:rsid w:val="00176999"/>
    <w:rsid w:val="00194140"/>
    <w:rsid w:val="001B26ED"/>
    <w:rsid w:val="001B4373"/>
    <w:rsid w:val="001C2ABC"/>
    <w:rsid w:val="001D1A4F"/>
    <w:rsid w:val="001D1DED"/>
    <w:rsid w:val="001D2ADE"/>
    <w:rsid w:val="001D5980"/>
    <w:rsid w:val="001D6A3F"/>
    <w:rsid w:val="001E04B9"/>
    <w:rsid w:val="001F3A30"/>
    <w:rsid w:val="0020445C"/>
    <w:rsid w:val="00216224"/>
    <w:rsid w:val="002431B5"/>
    <w:rsid w:val="002636AE"/>
    <w:rsid w:val="00271F9D"/>
    <w:rsid w:val="00272EAF"/>
    <w:rsid w:val="002760AE"/>
    <w:rsid w:val="00280FC1"/>
    <w:rsid w:val="00285A42"/>
    <w:rsid w:val="002D502A"/>
    <w:rsid w:val="002D5541"/>
    <w:rsid w:val="002E71A7"/>
    <w:rsid w:val="00311004"/>
    <w:rsid w:val="00332CE4"/>
    <w:rsid w:val="00353A88"/>
    <w:rsid w:val="00357036"/>
    <w:rsid w:val="00360716"/>
    <w:rsid w:val="00385C2D"/>
    <w:rsid w:val="003B1D84"/>
    <w:rsid w:val="003B6228"/>
    <w:rsid w:val="003D38A1"/>
    <w:rsid w:val="003F00A7"/>
    <w:rsid w:val="00413A7E"/>
    <w:rsid w:val="004174DC"/>
    <w:rsid w:val="004179B9"/>
    <w:rsid w:val="00427917"/>
    <w:rsid w:val="00461517"/>
    <w:rsid w:val="00481405"/>
    <w:rsid w:val="00481D0C"/>
    <w:rsid w:val="00483F6A"/>
    <w:rsid w:val="00486704"/>
    <w:rsid w:val="004C67E1"/>
    <w:rsid w:val="004E3D97"/>
    <w:rsid w:val="0050701C"/>
    <w:rsid w:val="0051742B"/>
    <w:rsid w:val="00533620"/>
    <w:rsid w:val="005627AB"/>
    <w:rsid w:val="00573AAA"/>
    <w:rsid w:val="0057654A"/>
    <w:rsid w:val="00591F4D"/>
    <w:rsid w:val="0059678C"/>
    <w:rsid w:val="00597A80"/>
    <w:rsid w:val="005A4F91"/>
    <w:rsid w:val="005B0850"/>
    <w:rsid w:val="005C4B51"/>
    <w:rsid w:val="005C6304"/>
    <w:rsid w:val="005D7429"/>
    <w:rsid w:val="005F1AE4"/>
    <w:rsid w:val="005F43B8"/>
    <w:rsid w:val="00601554"/>
    <w:rsid w:val="00604B7C"/>
    <w:rsid w:val="00604D6F"/>
    <w:rsid w:val="006153CD"/>
    <w:rsid w:val="0063001B"/>
    <w:rsid w:val="00630B00"/>
    <w:rsid w:val="00645242"/>
    <w:rsid w:val="00655F22"/>
    <w:rsid w:val="00663B31"/>
    <w:rsid w:val="006645BF"/>
    <w:rsid w:val="00675050"/>
    <w:rsid w:val="00676E75"/>
    <w:rsid w:val="006819BB"/>
    <w:rsid w:val="00681AB1"/>
    <w:rsid w:val="00682E28"/>
    <w:rsid w:val="00683D3C"/>
    <w:rsid w:val="00690C88"/>
    <w:rsid w:val="006A179C"/>
    <w:rsid w:val="006C44E9"/>
    <w:rsid w:val="006D330A"/>
    <w:rsid w:val="006F0FBF"/>
    <w:rsid w:val="007269B2"/>
    <w:rsid w:val="00731EF9"/>
    <w:rsid w:val="00743CCB"/>
    <w:rsid w:val="00746E8D"/>
    <w:rsid w:val="00753212"/>
    <w:rsid w:val="007B1753"/>
    <w:rsid w:val="007E1F92"/>
    <w:rsid w:val="007F7CFA"/>
    <w:rsid w:val="008252BD"/>
    <w:rsid w:val="00825323"/>
    <w:rsid w:val="00842A13"/>
    <w:rsid w:val="00857E91"/>
    <w:rsid w:val="00872557"/>
    <w:rsid w:val="008936B5"/>
    <w:rsid w:val="008A0470"/>
    <w:rsid w:val="008C5B94"/>
    <w:rsid w:val="008D75E9"/>
    <w:rsid w:val="008F1169"/>
    <w:rsid w:val="008F2BE6"/>
    <w:rsid w:val="008F72AD"/>
    <w:rsid w:val="009032A4"/>
    <w:rsid w:val="00941A31"/>
    <w:rsid w:val="00945563"/>
    <w:rsid w:val="00947CDB"/>
    <w:rsid w:val="00965E24"/>
    <w:rsid w:val="00973F67"/>
    <w:rsid w:val="00985C60"/>
    <w:rsid w:val="009879A7"/>
    <w:rsid w:val="009C4695"/>
    <w:rsid w:val="009D04CD"/>
    <w:rsid w:val="00A3563F"/>
    <w:rsid w:val="00A538E3"/>
    <w:rsid w:val="00A6499B"/>
    <w:rsid w:val="00A80831"/>
    <w:rsid w:val="00A9182C"/>
    <w:rsid w:val="00AA4FC0"/>
    <w:rsid w:val="00AB25F9"/>
    <w:rsid w:val="00AB2917"/>
    <w:rsid w:val="00AC1D00"/>
    <w:rsid w:val="00AD1E85"/>
    <w:rsid w:val="00AE3481"/>
    <w:rsid w:val="00AE4520"/>
    <w:rsid w:val="00AF1FC3"/>
    <w:rsid w:val="00AF4413"/>
    <w:rsid w:val="00B00AE1"/>
    <w:rsid w:val="00B1532C"/>
    <w:rsid w:val="00B178C2"/>
    <w:rsid w:val="00B21FF7"/>
    <w:rsid w:val="00B22AE1"/>
    <w:rsid w:val="00B3349A"/>
    <w:rsid w:val="00B36F50"/>
    <w:rsid w:val="00B46238"/>
    <w:rsid w:val="00B653A9"/>
    <w:rsid w:val="00B71E1E"/>
    <w:rsid w:val="00B91819"/>
    <w:rsid w:val="00BB4A6E"/>
    <w:rsid w:val="00BC19C1"/>
    <w:rsid w:val="00BC2E34"/>
    <w:rsid w:val="00BC371C"/>
    <w:rsid w:val="00BD4BA5"/>
    <w:rsid w:val="00BE29CA"/>
    <w:rsid w:val="00BF590B"/>
    <w:rsid w:val="00BF7455"/>
    <w:rsid w:val="00C2789B"/>
    <w:rsid w:val="00C67710"/>
    <w:rsid w:val="00C716E9"/>
    <w:rsid w:val="00C77065"/>
    <w:rsid w:val="00C87196"/>
    <w:rsid w:val="00C87445"/>
    <w:rsid w:val="00CA10C0"/>
    <w:rsid w:val="00CA5E03"/>
    <w:rsid w:val="00CD2D0D"/>
    <w:rsid w:val="00CD47BE"/>
    <w:rsid w:val="00CE45CA"/>
    <w:rsid w:val="00CE7C4E"/>
    <w:rsid w:val="00D118A4"/>
    <w:rsid w:val="00D27B75"/>
    <w:rsid w:val="00D7110E"/>
    <w:rsid w:val="00D93C46"/>
    <w:rsid w:val="00D974C0"/>
    <w:rsid w:val="00DD05AF"/>
    <w:rsid w:val="00DD4CC4"/>
    <w:rsid w:val="00DD544E"/>
    <w:rsid w:val="00E009DF"/>
    <w:rsid w:val="00E1638B"/>
    <w:rsid w:val="00E216A7"/>
    <w:rsid w:val="00E25724"/>
    <w:rsid w:val="00E32E0B"/>
    <w:rsid w:val="00E35D51"/>
    <w:rsid w:val="00E37A54"/>
    <w:rsid w:val="00E619F3"/>
    <w:rsid w:val="00EC69C0"/>
    <w:rsid w:val="00ED6E9B"/>
    <w:rsid w:val="00EE7728"/>
    <w:rsid w:val="00EF1E91"/>
    <w:rsid w:val="00F00E05"/>
    <w:rsid w:val="00F128FC"/>
    <w:rsid w:val="00F32DEC"/>
    <w:rsid w:val="00F6238C"/>
    <w:rsid w:val="00F6337D"/>
    <w:rsid w:val="00F64533"/>
    <w:rsid w:val="00F765EE"/>
    <w:rsid w:val="00F92193"/>
    <w:rsid w:val="00FC1314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767BBAE"/>
  <w15:docId w15:val="{D19CAF00-DFCF-408D-ACF6-58B7A66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38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46238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2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2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C2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B46238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385C2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46238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2557"/>
    <w:rPr>
      <w:rFonts w:ascii="Arial" w:hAnsi="Arial" w:cs="Times New Roman"/>
      <w:sz w:val="18"/>
      <w:lang w:eastAsia="en-US"/>
    </w:rPr>
  </w:style>
  <w:style w:type="paragraph" w:customStyle="1" w:styleId="Billname">
    <w:name w:val="Billname"/>
    <w:basedOn w:val="Normal"/>
    <w:rsid w:val="00B46238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B46238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B4623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B46238"/>
    <w:pPr>
      <w:spacing w:before="180" w:after="60"/>
      <w:jc w:val="both"/>
    </w:pPr>
  </w:style>
  <w:style w:type="paragraph" w:customStyle="1" w:styleId="CoverActName">
    <w:name w:val="CoverActName"/>
    <w:basedOn w:val="Normal"/>
    <w:rsid w:val="00B46238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B46238"/>
    <w:pPr>
      <w:tabs>
        <w:tab w:val="left" w:pos="2880"/>
      </w:tabs>
    </w:pPr>
  </w:style>
  <w:style w:type="paragraph" w:customStyle="1" w:styleId="Apara">
    <w:name w:val="A para"/>
    <w:basedOn w:val="Normal"/>
    <w:rsid w:val="00B46238"/>
    <w:pPr>
      <w:numPr>
        <w:ilvl w:val="6"/>
        <w:numId w:val="12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B46238"/>
    <w:pPr>
      <w:numPr>
        <w:ilvl w:val="7"/>
        <w:numId w:val="12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B46238"/>
    <w:pPr>
      <w:numPr>
        <w:ilvl w:val="8"/>
        <w:numId w:val="12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B46238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B46238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C2D"/>
    <w:rPr>
      <w:sz w:val="24"/>
      <w:lang w:eastAsia="en-US"/>
    </w:rPr>
  </w:style>
  <w:style w:type="paragraph" w:customStyle="1" w:styleId="ref">
    <w:name w:val="ref"/>
    <w:basedOn w:val="Normal"/>
    <w:next w:val="Normal"/>
    <w:rsid w:val="00B46238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B46238"/>
    <w:rPr>
      <w:rFonts w:cs="Times New Roman"/>
    </w:rPr>
  </w:style>
  <w:style w:type="paragraph" w:customStyle="1" w:styleId="CoverInForce">
    <w:name w:val="CoverInForce"/>
    <w:basedOn w:val="Normal"/>
    <w:rsid w:val="00B46238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B46238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B46238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B46238"/>
    <w:rPr>
      <w:rFonts w:cs="Times New Roman"/>
    </w:rPr>
  </w:style>
  <w:style w:type="paragraph" w:customStyle="1" w:styleId="Aparabullet">
    <w:name w:val="A para bullet"/>
    <w:basedOn w:val="Normal"/>
    <w:rsid w:val="00B4623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B46238"/>
  </w:style>
  <w:style w:type="paragraph" w:styleId="TOC2">
    <w:name w:val="toc 2"/>
    <w:basedOn w:val="Normal"/>
    <w:next w:val="Normal"/>
    <w:autoRedefine/>
    <w:uiPriority w:val="39"/>
    <w:semiHidden/>
    <w:rsid w:val="00B46238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B46238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B46238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B46238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B46238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B46238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B46238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B46238"/>
    <w:pPr>
      <w:ind w:left="1920"/>
    </w:pPr>
  </w:style>
  <w:style w:type="character" w:styleId="Hyperlink">
    <w:name w:val="Hyperlink"/>
    <w:basedOn w:val="DefaultParagraphFont"/>
    <w:uiPriority w:val="99"/>
    <w:rsid w:val="00B4623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46238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C2D"/>
    <w:rPr>
      <w:sz w:val="24"/>
      <w:lang w:eastAsia="en-US"/>
    </w:rPr>
  </w:style>
  <w:style w:type="paragraph" w:customStyle="1" w:styleId="Minister">
    <w:name w:val="Minister"/>
    <w:basedOn w:val="Normal"/>
    <w:rsid w:val="00B46238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B46238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B46238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B46238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46238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46238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C2D"/>
    <w:rPr>
      <w:lang w:eastAsia="en-US"/>
    </w:rPr>
  </w:style>
  <w:style w:type="paragraph" w:customStyle="1" w:styleId="ShadedSchClause">
    <w:name w:val="Shaded Sch Clause"/>
    <w:basedOn w:val="Normal"/>
    <w:next w:val="Normal"/>
    <w:rsid w:val="00B46238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B46238"/>
    <w:rPr>
      <w:rFonts w:cs="Times New Roman"/>
    </w:rPr>
  </w:style>
  <w:style w:type="paragraph" w:customStyle="1" w:styleId="01Contents">
    <w:name w:val="01Contents"/>
    <w:basedOn w:val="Normal"/>
    <w:rsid w:val="00E216A7"/>
    <w:pPr>
      <w:tabs>
        <w:tab w:val="left" w:pos="2880"/>
      </w:tabs>
    </w:pPr>
    <w:rPr>
      <w:lang w:val="en-US"/>
    </w:rPr>
  </w:style>
  <w:style w:type="paragraph" w:styleId="BalloonText">
    <w:name w:val="Balloon Text"/>
    <w:basedOn w:val="Normal"/>
    <w:link w:val="BalloonTextChar"/>
    <w:rsid w:val="00C27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9B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147210"/>
    <w:rPr>
      <w:i/>
      <w:iCs/>
    </w:rPr>
  </w:style>
  <w:style w:type="paragraph" w:customStyle="1" w:styleId="Brieftext">
    <w:name w:val="Brief_text"/>
    <w:basedOn w:val="ListParagraph"/>
    <w:qFormat/>
    <w:rsid w:val="00945563"/>
    <w:pPr>
      <w:widowControl w:val="0"/>
      <w:numPr>
        <w:numId w:val="13"/>
      </w:numPr>
      <w:ind w:right="-51"/>
    </w:pPr>
    <w:rPr>
      <w:rFonts w:asciiTheme="minorHAnsi" w:hAnsiTheme="minorHAnsi"/>
      <w:color w:val="FF5050"/>
      <w:szCs w:val="24"/>
    </w:rPr>
  </w:style>
  <w:style w:type="paragraph" w:styleId="ListParagraph">
    <w:name w:val="List Paragraph"/>
    <w:basedOn w:val="Normal"/>
    <w:uiPriority w:val="34"/>
    <w:qFormat/>
    <w:rsid w:val="00945563"/>
    <w:pPr>
      <w:ind w:left="720"/>
      <w:contextualSpacing/>
    </w:pPr>
  </w:style>
  <w:style w:type="paragraph" w:customStyle="1" w:styleId="Default">
    <w:name w:val="Default"/>
    <w:rsid w:val="00945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B17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7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17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1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1753"/>
    <w:rPr>
      <w:b/>
      <w:bCs/>
      <w:lang w:eastAsia="en-US"/>
    </w:rPr>
  </w:style>
  <w:style w:type="table" w:styleId="TableGrid">
    <w:name w:val="Table Grid"/>
    <w:basedOn w:val="TableNormal"/>
    <w:rsid w:val="00D1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803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lastModifiedBy>PCODCS</cp:lastModifiedBy>
  <cp:revision>5</cp:revision>
  <cp:lastPrinted>2017-08-14T01:26:00Z</cp:lastPrinted>
  <dcterms:created xsi:type="dcterms:W3CDTF">2018-09-26T01:50:00Z</dcterms:created>
  <dcterms:modified xsi:type="dcterms:W3CDTF">2018-09-26T01:50:00Z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A16527947</vt:lpwstr>
  </property>
  <property fmtid="{D5CDD505-2E9C-101B-9397-08002B2CF9AE}" pid="4" name="Objective-Title">
    <vt:lpwstr>Attachment  C - Notifiable Instrument - Key Threatening Processes List</vt:lpwstr>
  </property>
  <property fmtid="{D5CDD505-2E9C-101B-9397-08002B2CF9AE}" pid="5" name="Objective-Comment">
    <vt:lpwstr/>
  </property>
  <property fmtid="{D5CDD505-2E9C-101B-9397-08002B2CF9AE}" pid="6" name="Objective-CreationStamp">
    <vt:filetime>2018-07-31T03:45:30Z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2018-09-12T08:10:52Z</vt:filetime>
  </property>
  <property fmtid="{D5CDD505-2E9C-101B-9397-08002B2CF9AE}" pid="10" name="Objective-ModificationStamp">
    <vt:filetime>2018-09-12T08:10:52Z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Ministerials:2018 - Ministerial and Chief Ministerial Briefs / Correspondence:Environment:18/20000 - 18/2199</vt:lpwstr>
  </property>
  <property fmtid="{D5CDD505-2E9C-101B-9397-08002B2CF9AE}" pid="13" name="Objective-Parent">
    <vt:lpwstr>18/21955 - Ministerial Information Brief - Loss of Mature NativeTrees - Recommendation for Key Threatening Process Listing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1-2018/21955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>GENTLEMAN MLA, Mick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Linden Chalmers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