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Australian Capital Territory</w:t>
      </w:r>
    </w:p>
    <w:p w:rsidR="003B7ADB" w:rsidRPr="00E86930" w:rsidRDefault="000402FE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>
        <w:rPr>
          <w:rFonts w:eastAsia="Times New Roman" w:cs="Calibri"/>
          <w:b/>
          <w:sz w:val="40"/>
          <w:szCs w:val="20"/>
        </w:rPr>
        <w:t xml:space="preserve">Gaming Machine Approval </w:t>
      </w:r>
      <w:r w:rsidRPr="00E86930">
        <w:rPr>
          <w:rFonts w:eastAsia="Times New Roman" w:cs="Calibri"/>
          <w:b/>
          <w:sz w:val="40"/>
          <w:szCs w:val="20"/>
        </w:rPr>
        <w:t>2019</w:t>
      </w:r>
      <w:r w:rsidR="003B7ADB" w:rsidRPr="00E86930">
        <w:rPr>
          <w:rFonts w:eastAsia="Times New Roman" w:cs="Calibri"/>
          <w:b/>
          <w:sz w:val="40"/>
          <w:szCs w:val="20"/>
        </w:rPr>
        <w:t xml:space="preserve"> (No </w:t>
      </w:r>
      <w:r w:rsidRPr="00E86930">
        <w:rPr>
          <w:rFonts w:eastAsia="Times New Roman" w:cs="Calibri"/>
          <w:b/>
          <w:sz w:val="40"/>
          <w:szCs w:val="20"/>
        </w:rPr>
        <w:t>3</w:t>
      </w:r>
      <w:r w:rsidR="003B7ADB" w:rsidRPr="00E86930">
        <w:rPr>
          <w:rFonts w:eastAsia="Times New Roman" w:cs="Calibri"/>
          <w:b/>
          <w:sz w:val="40"/>
          <w:szCs w:val="20"/>
        </w:rPr>
        <w:t>)</w:t>
      </w:r>
    </w:p>
    <w:p w:rsidR="003B7ADB" w:rsidRPr="00E86930" w:rsidRDefault="00E86930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>
        <w:rPr>
          <w:rFonts w:eastAsia="Times New Roman" w:cs="Calibri"/>
          <w:b/>
          <w:bCs/>
          <w:sz w:val="24"/>
          <w:szCs w:val="20"/>
        </w:rPr>
        <w:t>Notifiable instrument NI2019</w:t>
      </w:r>
      <w:r w:rsidR="003B7ADB" w:rsidRPr="00E86930">
        <w:rPr>
          <w:rFonts w:eastAsia="Times New Roman" w:cs="Calibri"/>
          <w:b/>
          <w:bCs/>
          <w:sz w:val="24"/>
          <w:szCs w:val="20"/>
        </w:rPr>
        <w:t>–</w:t>
      </w:r>
      <w:r w:rsidR="00781893">
        <w:rPr>
          <w:rFonts w:eastAsia="Times New Roman" w:cs="Calibri"/>
          <w:b/>
          <w:bCs/>
          <w:sz w:val="24"/>
          <w:szCs w:val="20"/>
        </w:rPr>
        <w:t>182</w:t>
      </w:r>
    </w:p>
    <w:p w:rsidR="003B7ADB" w:rsidRPr="00E86930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E86930">
        <w:rPr>
          <w:rFonts w:eastAsia="Times New Roman" w:cs="Calibri"/>
          <w:sz w:val="24"/>
          <w:szCs w:val="20"/>
        </w:rPr>
        <w:t xml:space="preserve">made under the </w:t>
      </w:r>
    </w:p>
    <w:p w:rsidR="003B7ADB" w:rsidRPr="00E86930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E86930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3B7ADB" w:rsidRPr="00E86930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3B7ADB" w:rsidRPr="00E86930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3B7ADB" w:rsidRPr="00E86930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E86930">
        <w:rPr>
          <w:rFonts w:eastAsia="Times New Roman" w:cs="Calibri"/>
          <w:b/>
          <w:bCs/>
          <w:sz w:val="24"/>
          <w:szCs w:val="20"/>
        </w:rPr>
        <w:t>1</w:t>
      </w:r>
      <w:r w:rsidRPr="00E86930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3B7ADB" w:rsidRPr="00E86930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E86930">
        <w:rPr>
          <w:rFonts w:eastAsia="Times New Roman" w:cs="Calibri"/>
          <w:sz w:val="24"/>
          <w:szCs w:val="20"/>
        </w:rPr>
        <w:t xml:space="preserve">This instrument is the </w:t>
      </w:r>
      <w:r w:rsidRPr="00E86930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A67477">
        <w:rPr>
          <w:rFonts w:eastAsia="Times New Roman" w:cs="Calibri"/>
          <w:i/>
          <w:iCs/>
          <w:sz w:val="24"/>
          <w:szCs w:val="20"/>
        </w:rPr>
        <w:t>9</w:t>
      </w:r>
      <w:r w:rsidRPr="00E86930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E86930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0402FE" w:rsidRPr="00E86930">
        <w:rPr>
          <w:rFonts w:eastAsia="Times New Roman" w:cs="Calibri"/>
          <w:i/>
          <w:iCs/>
          <w:sz w:val="24"/>
          <w:szCs w:val="20"/>
        </w:rPr>
        <w:t>3</w:t>
      </w:r>
      <w:r w:rsidRPr="00E86930">
        <w:rPr>
          <w:rFonts w:eastAsia="Times New Roman" w:cs="Calibri"/>
          <w:i/>
          <w:iCs/>
          <w:sz w:val="24"/>
          <w:szCs w:val="20"/>
        </w:rPr>
        <w:t>).</w:t>
      </w:r>
    </w:p>
    <w:p w:rsidR="003B7ADB" w:rsidRPr="00910CB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3B7ADB" w:rsidRPr="00910CBB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10CBB">
        <w:rPr>
          <w:rFonts w:eastAsia="Times New Roman" w:cs="Calibri"/>
          <w:b/>
          <w:bCs/>
          <w:sz w:val="24"/>
          <w:szCs w:val="20"/>
        </w:rPr>
        <w:t>2</w:t>
      </w:r>
      <w:r w:rsidRPr="00910CBB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3B7ADB" w:rsidRPr="00910CBB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3B7ADB" w:rsidRPr="00910CBB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3B7ADB" w:rsidRPr="00910CBB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10CBB">
        <w:rPr>
          <w:rFonts w:eastAsia="Times New Roman" w:cs="Calibri"/>
          <w:b/>
          <w:bCs/>
          <w:sz w:val="24"/>
          <w:szCs w:val="24"/>
        </w:rPr>
        <w:t>Approval</w:t>
      </w:r>
    </w:p>
    <w:p w:rsidR="003B7ADB" w:rsidRPr="00910CBB" w:rsidRDefault="003B7ADB" w:rsidP="003B7ADB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910CBB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3B7ADB" w:rsidRDefault="003B7ADB" w:rsidP="003B7ADB">
      <w:pPr>
        <w:spacing w:before="240" w:after="60" w:line="240" w:lineRule="auto"/>
        <w:rPr>
          <w:noProof/>
          <w:lang w:eastAsia="en-AU"/>
        </w:rPr>
      </w:pPr>
    </w:p>
    <w:p w:rsidR="00781893" w:rsidRPr="00610302" w:rsidRDefault="00781893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:rsidR="00356900" w:rsidRPr="0074762C" w:rsidRDefault="0074762C" w:rsidP="003B7ADB">
      <w:pPr>
        <w:spacing w:before="240" w:after="60" w:line="240" w:lineRule="auto"/>
        <w:rPr>
          <w:noProof/>
          <w:lang w:eastAsia="en-AU"/>
        </w:rPr>
      </w:pPr>
      <w:r w:rsidRPr="0074762C">
        <w:rPr>
          <w:noProof/>
          <w:lang w:eastAsia="en-AU"/>
        </w:rPr>
        <w:t>Dale Pegg</w:t>
      </w:r>
    </w:p>
    <w:bookmarkEnd w:id="0"/>
    <w:p w:rsidR="003B7ADB" w:rsidRPr="0074762C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74762C">
        <w:rPr>
          <w:rFonts w:eastAsia="Times New Roman" w:cs="Calibri"/>
          <w:bCs/>
          <w:sz w:val="24"/>
          <w:szCs w:val="20"/>
        </w:rPr>
        <w:t>Delegate</w:t>
      </w:r>
    </w:p>
    <w:p w:rsidR="003B7ADB" w:rsidRPr="0074762C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74762C">
        <w:rPr>
          <w:rFonts w:eastAsia="Times New Roman" w:cs="Calibri"/>
          <w:sz w:val="24"/>
          <w:szCs w:val="20"/>
        </w:rPr>
        <w:t>ACT Gambling and Racing Commission</w:t>
      </w:r>
    </w:p>
    <w:p w:rsidR="003B7ADB" w:rsidRPr="0074762C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3B7ADB" w:rsidRPr="0074762C" w:rsidRDefault="00610302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29</w:t>
      </w:r>
      <w:r w:rsidR="000402FE" w:rsidRPr="0074762C">
        <w:rPr>
          <w:rFonts w:eastAsia="Times New Roman" w:cs="Calibri"/>
          <w:bCs/>
          <w:sz w:val="24"/>
          <w:szCs w:val="20"/>
        </w:rPr>
        <w:t xml:space="preserve"> March 2019</w:t>
      </w:r>
    </w:p>
    <w:p w:rsidR="003B7ADB" w:rsidRPr="0074762C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3B7ADB" w:rsidRPr="0074762C" w:rsidSect="00D34F7B">
          <w:headerReference w:type="default" r:id="rId7"/>
          <w:footerReference w:type="default" r:id="rId8"/>
          <w:footerReference w:type="first" r:id="rId9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3B7ADB" w:rsidRDefault="003B7ADB" w:rsidP="003B7ADB">
      <w:pPr>
        <w:spacing w:after="0"/>
        <w:rPr>
          <w:sz w:val="24"/>
          <w:szCs w:val="24"/>
        </w:rPr>
      </w:pPr>
      <w:r w:rsidRPr="00910CBB">
        <w:rPr>
          <w:sz w:val="24"/>
          <w:szCs w:val="24"/>
        </w:rPr>
        <w:lastRenderedPageBreak/>
        <w:t>For further information please contact the approved supplier.</w:t>
      </w:r>
    </w:p>
    <w:p w:rsidR="003B7ADB" w:rsidRPr="00C53F28" w:rsidRDefault="003B7ADB" w:rsidP="00C53F28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55F9E" w:rsidRPr="00755F9E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B" w:rsidRPr="00755F9E" w:rsidRDefault="003D3134" w:rsidP="00BA08AE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Konami Australia Pty Ltd</w:t>
            </w:r>
          </w:p>
        </w:tc>
      </w:tr>
      <w:tr w:rsidR="00755F9E" w:rsidRPr="00755F9E" w:rsidTr="00BA08AE">
        <w:tc>
          <w:tcPr>
            <w:tcW w:w="9072" w:type="dxa"/>
            <w:gridSpan w:val="2"/>
          </w:tcPr>
          <w:p w:rsidR="003B7ADB" w:rsidRPr="00755F9E" w:rsidRDefault="003B7ADB" w:rsidP="00AC448B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 xml:space="preserve">Subject: </w:t>
            </w:r>
            <w:r w:rsidR="003D3134" w:rsidRPr="00755F9E">
              <w:rPr>
                <w:rFonts w:cs="Calibri"/>
                <w:color w:val="000000" w:themeColor="text1"/>
                <w:sz w:val="24"/>
                <w:szCs w:val="24"/>
              </w:rPr>
              <w:t>Gaming Machine Game Software Bugfix</w:t>
            </w:r>
          </w:p>
        </w:tc>
      </w:tr>
      <w:tr w:rsidR="00755F9E" w:rsidRPr="00755F9E" w:rsidTr="00BA08AE">
        <w:tc>
          <w:tcPr>
            <w:tcW w:w="3686" w:type="dxa"/>
          </w:tcPr>
          <w:p w:rsidR="003B7ADB" w:rsidRPr="00755F9E" w:rsidRDefault="00024AB5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Game</w:t>
            </w:r>
            <w:r w:rsidR="003B7ADB" w:rsidRPr="00755F9E">
              <w:rPr>
                <w:rFonts w:cs="Calibri"/>
                <w:color w:val="000000" w:themeColor="text1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3B7ADB" w:rsidRPr="00755F9E" w:rsidRDefault="003D3134" w:rsidP="00BA08AE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Dancing Dragons All Aboard</w:t>
            </w:r>
          </w:p>
        </w:tc>
      </w:tr>
      <w:tr w:rsidR="00755F9E" w:rsidRPr="00755F9E" w:rsidTr="00BA08AE">
        <w:tc>
          <w:tcPr>
            <w:tcW w:w="3686" w:type="dxa"/>
          </w:tcPr>
          <w:p w:rsidR="003B7ADB" w:rsidRPr="00755F9E" w:rsidRDefault="003B7ADB" w:rsidP="00024AB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3B7ADB" w:rsidRPr="00755F9E" w:rsidRDefault="003D3134" w:rsidP="00024AB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39.DG011</w:t>
            </w:r>
          </w:p>
        </w:tc>
      </w:tr>
      <w:tr w:rsidR="00910CBB" w:rsidRPr="00755F9E" w:rsidTr="00BA08AE">
        <w:tc>
          <w:tcPr>
            <w:tcW w:w="3686" w:type="dxa"/>
          </w:tcPr>
          <w:p w:rsidR="003B7ADB" w:rsidRPr="00755F9E" w:rsidRDefault="003B7ADB" w:rsidP="00024AB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3B7ADB" w:rsidRPr="00755F9E" w:rsidRDefault="00BB4D7F" w:rsidP="00024AB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39-A1357/S01</w:t>
            </w:r>
          </w:p>
        </w:tc>
      </w:tr>
    </w:tbl>
    <w:p w:rsidR="00AC448B" w:rsidRPr="00755F9E" w:rsidRDefault="00AC448B" w:rsidP="00AC448B">
      <w:pPr>
        <w:spacing w:after="0"/>
        <w:rPr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55F9E" w:rsidRPr="00755F9E" w:rsidTr="006142A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B" w:rsidRPr="00755F9E" w:rsidRDefault="00E440C2" w:rsidP="006142A4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Konami Australia Pty Ltd</w:t>
            </w:r>
          </w:p>
        </w:tc>
      </w:tr>
      <w:tr w:rsidR="00755F9E" w:rsidRPr="00755F9E" w:rsidTr="006142A4">
        <w:tc>
          <w:tcPr>
            <w:tcW w:w="9072" w:type="dxa"/>
            <w:gridSpan w:val="2"/>
          </w:tcPr>
          <w:p w:rsidR="00AC448B" w:rsidRPr="00755F9E" w:rsidRDefault="00AC448B" w:rsidP="006142A4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 xml:space="preserve">Subject: </w:t>
            </w:r>
            <w:r w:rsidR="00E440C2" w:rsidRPr="00755F9E">
              <w:rPr>
                <w:rFonts w:cs="Calibri"/>
                <w:color w:val="000000" w:themeColor="text1"/>
                <w:sz w:val="24"/>
                <w:szCs w:val="24"/>
              </w:rPr>
              <w:t>Gaming Machine Game Software Bugfix</w:t>
            </w:r>
          </w:p>
        </w:tc>
      </w:tr>
      <w:tr w:rsidR="00755F9E" w:rsidRPr="00755F9E" w:rsidTr="006142A4">
        <w:tc>
          <w:tcPr>
            <w:tcW w:w="3686" w:type="dxa"/>
          </w:tcPr>
          <w:p w:rsidR="00AC448B" w:rsidRPr="00755F9E" w:rsidRDefault="00AC448B" w:rsidP="006142A4">
            <w:pPr>
              <w:tabs>
                <w:tab w:val="left" w:pos="2715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AC448B" w:rsidRPr="00755F9E" w:rsidRDefault="00E440C2" w:rsidP="006142A4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Dynamite Dollars All Aboard</w:t>
            </w:r>
          </w:p>
        </w:tc>
      </w:tr>
      <w:tr w:rsidR="00755F9E" w:rsidRPr="00755F9E" w:rsidTr="0043773B">
        <w:tc>
          <w:tcPr>
            <w:tcW w:w="3686" w:type="dxa"/>
            <w:tcBorders>
              <w:bottom w:val="single" w:sz="4" w:space="0" w:color="auto"/>
            </w:tcBorders>
          </w:tcPr>
          <w:p w:rsidR="00AC448B" w:rsidRPr="00755F9E" w:rsidRDefault="00AC448B" w:rsidP="006142A4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C448B" w:rsidRPr="00755F9E" w:rsidRDefault="00E440C2" w:rsidP="006142A4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39.DG010</w:t>
            </w:r>
          </w:p>
        </w:tc>
      </w:tr>
      <w:tr w:rsidR="00AC448B" w:rsidRPr="00755F9E" w:rsidTr="0043773B">
        <w:tc>
          <w:tcPr>
            <w:tcW w:w="3686" w:type="dxa"/>
            <w:tcBorders>
              <w:bottom w:val="single" w:sz="4" w:space="0" w:color="auto"/>
            </w:tcBorders>
          </w:tcPr>
          <w:p w:rsidR="00AC448B" w:rsidRPr="00755F9E" w:rsidRDefault="00AC448B" w:rsidP="006142A4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C448B" w:rsidRPr="00755F9E" w:rsidRDefault="00E440C2" w:rsidP="006142A4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39-A1354/S01</w:t>
            </w:r>
          </w:p>
        </w:tc>
      </w:tr>
    </w:tbl>
    <w:p w:rsidR="00AC448B" w:rsidRPr="00755F9E" w:rsidRDefault="00AC448B" w:rsidP="00AC448B">
      <w:pPr>
        <w:spacing w:after="0" w:line="259" w:lineRule="auto"/>
        <w:rPr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55F9E" w:rsidRPr="00755F9E" w:rsidTr="00393C5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0" w:rsidRPr="00755F9E" w:rsidRDefault="00755F9E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Konami Australia Pty Ltd</w:t>
            </w:r>
          </w:p>
        </w:tc>
      </w:tr>
      <w:tr w:rsidR="00755F9E" w:rsidRPr="00755F9E" w:rsidTr="00393C5F">
        <w:tc>
          <w:tcPr>
            <w:tcW w:w="9072" w:type="dxa"/>
            <w:gridSpan w:val="2"/>
          </w:tcPr>
          <w:p w:rsidR="00A16D80" w:rsidRPr="00755F9E" w:rsidRDefault="00A16D80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 xml:space="preserve">Subject: </w:t>
            </w:r>
            <w:r w:rsidR="00755F9E" w:rsidRPr="00755F9E">
              <w:rPr>
                <w:rFonts w:cs="Calibri"/>
                <w:color w:val="000000" w:themeColor="text1"/>
                <w:sz w:val="24"/>
                <w:szCs w:val="24"/>
              </w:rPr>
              <w:t>Bugfix Gaming Machine Game Software</w:t>
            </w:r>
          </w:p>
        </w:tc>
      </w:tr>
      <w:tr w:rsidR="00755F9E" w:rsidRPr="00755F9E" w:rsidTr="00393C5F">
        <w:tc>
          <w:tcPr>
            <w:tcW w:w="3686" w:type="dxa"/>
          </w:tcPr>
          <w:p w:rsidR="00A16D80" w:rsidRPr="00755F9E" w:rsidRDefault="00A16D80" w:rsidP="00393C5F">
            <w:pPr>
              <w:tabs>
                <w:tab w:val="left" w:pos="2715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A16D80" w:rsidRPr="00755F9E" w:rsidRDefault="00755F9E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Piggy Pays All Aboard</w:t>
            </w:r>
          </w:p>
        </w:tc>
      </w:tr>
      <w:tr w:rsidR="00755F9E" w:rsidRPr="00755F9E" w:rsidTr="00393C5F">
        <w:tc>
          <w:tcPr>
            <w:tcW w:w="3686" w:type="dxa"/>
          </w:tcPr>
          <w:p w:rsidR="00A16D80" w:rsidRPr="00755F9E" w:rsidRDefault="00A16D80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A16D80" w:rsidRPr="00755F9E" w:rsidRDefault="00755F9E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39.DG013</w:t>
            </w:r>
          </w:p>
        </w:tc>
      </w:tr>
      <w:tr w:rsidR="00755F9E" w:rsidRPr="00755F9E" w:rsidTr="00393C5F">
        <w:tc>
          <w:tcPr>
            <w:tcW w:w="3686" w:type="dxa"/>
          </w:tcPr>
          <w:p w:rsidR="00A16D80" w:rsidRPr="00755F9E" w:rsidRDefault="00A16D80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16D80" w:rsidRPr="00755F9E" w:rsidRDefault="00755F9E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5F9E">
              <w:rPr>
                <w:rFonts w:cs="Calibri"/>
                <w:color w:val="000000" w:themeColor="text1"/>
                <w:sz w:val="24"/>
                <w:szCs w:val="24"/>
              </w:rPr>
              <w:t>39-A1356/S01</w:t>
            </w:r>
          </w:p>
        </w:tc>
      </w:tr>
    </w:tbl>
    <w:p w:rsidR="00AC448B" w:rsidRPr="00C53F28" w:rsidRDefault="00AC448B" w:rsidP="00024AB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14648" w:rsidRPr="00314648" w:rsidTr="00393C5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0" w:rsidRPr="00314648" w:rsidRDefault="00FF3FB7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Konami Australia Pty Ltd</w:t>
            </w:r>
          </w:p>
        </w:tc>
      </w:tr>
      <w:tr w:rsidR="00314648" w:rsidRPr="00314648" w:rsidTr="00393C5F">
        <w:tc>
          <w:tcPr>
            <w:tcW w:w="9072" w:type="dxa"/>
            <w:gridSpan w:val="2"/>
          </w:tcPr>
          <w:p w:rsidR="00A16D80" w:rsidRPr="00314648" w:rsidRDefault="00A16D80" w:rsidP="00A67477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 xml:space="preserve">Subject: </w:t>
            </w:r>
            <w:r w:rsidR="00FF3FB7" w:rsidRPr="00314648">
              <w:rPr>
                <w:rFonts w:cs="Calibri"/>
                <w:color w:val="000000" w:themeColor="text1"/>
                <w:sz w:val="24"/>
                <w:szCs w:val="24"/>
              </w:rPr>
              <w:t xml:space="preserve">New Gaming Machine Game </w:t>
            </w:r>
          </w:p>
        </w:tc>
      </w:tr>
      <w:tr w:rsidR="00314648" w:rsidRPr="00314648" w:rsidTr="00393C5F">
        <w:tc>
          <w:tcPr>
            <w:tcW w:w="3686" w:type="dxa"/>
          </w:tcPr>
          <w:p w:rsidR="00A16D80" w:rsidRPr="00314648" w:rsidRDefault="00A16D80" w:rsidP="00393C5F">
            <w:pPr>
              <w:tabs>
                <w:tab w:val="left" w:pos="2715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A16D80" w:rsidRPr="00314648" w:rsidRDefault="00FF3FB7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Wild Mustang All Aboard</w:t>
            </w:r>
          </w:p>
        </w:tc>
      </w:tr>
      <w:tr w:rsidR="00314648" w:rsidRPr="00314648" w:rsidTr="00393C5F">
        <w:tc>
          <w:tcPr>
            <w:tcW w:w="3686" w:type="dxa"/>
          </w:tcPr>
          <w:p w:rsidR="00A16D80" w:rsidRPr="00314648" w:rsidRDefault="00A16D80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A16D80" w:rsidRPr="00314648" w:rsidRDefault="00FF3FB7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39.DG015</w:t>
            </w:r>
          </w:p>
        </w:tc>
      </w:tr>
      <w:tr w:rsidR="00314648" w:rsidRPr="00314648" w:rsidTr="00393C5F">
        <w:tc>
          <w:tcPr>
            <w:tcW w:w="3686" w:type="dxa"/>
          </w:tcPr>
          <w:p w:rsidR="00A16D80" w:rsidRPr="00314648" w:rsidRDefault="00A16D80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16D80" w:rsidRPr="00314648" w:rsidRDefault="00FF3FB7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39-A1359/S01</w:t>
            </w:r>
          </w:p>
        </w:tc>
      </w:tr>
    </w:tbl>
    <w:p w:rsidR="00E440C2" w:rsidRPr="00314648" w:rsidRDefault="00E440C2" w:rsidP="00A67477">
      <w:pPr>
        <w:spacing w:after="0" w:line="259" w:lineRule="auto"/>
        <w:rPr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14648" w:rsidRPr="00314648" w:rsidTr="00393C5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2" w:rsidRPr="00314648" w:rsidRDefault="00314648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SG Gaming ANZ Pty Ltd</w:t>
            </w:r>
          </w:p>
        </w:tc>
      </w:tr>
      <w:tr w:rsidR="00314648" w:rsidRPr="00314648" w:rsidTr="00393C5F">
        <w:tc>
          <w:tcPr>
            <w:tcW w:w="9072" w:type="dxa"/>
            <w:gridSpan w:val="2"/>
          </w:tcPr>
          <w:p w:rsidR="00E440C2" w:rsidRPr="00314648" w:rsidRDefault="00E440C2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 xml:space="preserve">Subject: </w:t>
            </w:r>
            <w:r w:rsidR="00314648" w:rsidRPr="00314648">
              <w:rPr>
                <w:rFonts w:cs="Calibri"/>
                <w:color w:val="000000" w:themeColor="text1"/>
                <w:sz w:val="24"/>
                <w:szCs w:val="24"/>
              </w:rPr>
              <w:t>New Gaming Machine Game</w:t>
            </w:r>
          </w:p>
        </w:tc>
      </w:tr>
      <w:tr w:rsidR="00314648" w:rsidRPr="00314648" w:rsidTr="00393C5F">
        <w:tc>
          <w:tcPr>
            <w:tcW w:w="3686" w:type="dxa"/>
          </w:tcPr>
          <w:p w:rsidR="00E440C2" w:rsidRPr="00314648" w:rsidRDefault="00E440C2" w:rsidP="00393C5F">
            <w:pPr>
              <w:tabs>
                <w:tab w:val="left" w:pos="2715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440C2" w:rsidRPr="00314648" w:rsidRDefault="00314648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Action Spins</w:t>
            </w:r>
          </w:p>
        </w:tc>
      </w:tr>
      <w:tr w:rsidR="00314648" w:rsidRPr="00314648" w:rsidTr="00393C5F">
        <w:tc>
          <w:tcPr>
            <w:tcW w:w="3686" w:type="dxa"/>
          </w:tcPr>
          <w:p w:rsidR="00E440C2" w:rsidRPr="00314648" w:rsidRDefault="00E440C2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440C2" w:rsidRPr="00314648" w:rsidRDefault="00314648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35.DG029</w:t>
            </w:r>
          </w:p>
        </w:tc>
      </w:tr>
      <w:tr w:rsidR="00314648" w:rsidRPr="00314648" w:rsidTr="00393C5F">
        <w:tc>
          <w:tcPr>
            <w:tcW w:w="3686" w:type="dxa"/>
          </w:tcPr>
          <w:p w:rsidR="00E440C2" w:rsidRPr="00314648" w:rsidRDefault="00E440C2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440C2" w:rsidRPr="00314648" w:rsidRDefault="00314648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314648">
              <w:rPr>
                <w:rFonts w:cs="Calibri"/>
                <w:color w:val="000000" w:themeColor="text1"/>
                <w:sz w:val="24"/>
                <w:szCs w:val="24"/>
              </w:rPr>
              <w:t>35-A1201/S01</w:t>
            </w:r>
          </w:p>
        </w:tc>
      </w:tr>
    </w:tbl>
    <w:p w:rsidR="00E440C2" w:rsidRPr="00C53F28" w:rsidRDefault="00E440C2" w:rsidP="00D96A8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40C2" w:rsidRPr="00AC448B" w:rsidTr="00393C5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2" w:rsidRPr="005E2F6F" w:rsidRDefault="0092285B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5E2F6F">
              <w:rPr>
                <w:rFonts w:cs="Calibri"/>
                <w:color w:val="000000" w:themeColor="text1"/>
                <w:sz w:val="24"/>
                <w:szCs w:val="24"/>
              </w:rPr>
              <w:t>SG Gaming ANZ Pty Ltd</w:t>
            </w:r>
          </w:p>
        </w:tc>
      </w:tr>
      <w:tr w:rsidR="00E440C2" w:rsidRPr="00AC448B" w:rsidTr="00393C5F">
        <w:tc>
          <w:tcPr>
            <w:tcW w:w="9072" w:type="dxa"/>
            <w:gridSpan w:val="2"/>
          </w:tcPr>
          <w:p w:rsidR="00E440C2" w:rsidRPr="005E2F6F" w:rsidRDefault="00E440C2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5E2F6F">
              <w:rPr>
                <w:rFonts w:cs="Calibri"/>
                <w:color w:val="000000" w:themeColor="text1"/>
                <w:sz w:val="24"/>
                <w:szCs w:val="24"/>
              </w:rPr>
              <w:t>Subject:</w:t>
            </w:r>
            <w:r w:rsidR="0092285B" w:rsidRPr="005E2F6F">
              <w:rPr>
                <w:color w:val="000000" w:themeColor="text1"/>
              </w:rPr>
              <w:t xml:space="preserve"> </w:t>
            </w:r>
            <w:r w:rsidR="0092285B" w:rsidRPr="005E2F6F">
              <w:rPr>
                <w:rFonts w:cs="Calibri"/>
                <w:color w:val="000000" w:themeColor="text1"/>
                <w:sz w:val="24"/>
                <w:szCs w:val="24"/>
              </w:rPr>
              <w:t>New Hardware Assembly</w:t>
            </w:r>
          </w:p>
        </w:tc>
      </w:tr>
      <w:tr w:rsidR="00E440C2" w:rsidRPr="00AC448B" w:rsidTr="00393C5F">
        <w:tc>
          <w:tcPr>
            <w:tcW w:w="3686" w:type="dxa"/>
          </w:tcPr>
          <w:p w:rsidR="00E440C2" w:rsidRPr="005E2F6F" w:rsidRDefault="0043773B" w:rsidP="00393C5F">
            <w:pPr>
              <w:tabs>
                <w:tab w:val="left" w:pos="2715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Device</w:t>
            </w:r>
            <w:r w:rsidR="00E440C2" w:rsidRPr="005E2F6F">
              <w:rPr>
                <w:rFonts w:cs="Calibri"/>
                <w:color w:val="000000" w:themeColor="text1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E440C2" w:rsidRPr="005E2F6F" w:rsidRDefault="0092285B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5E2F6F">
              <w:rPr>
                <w:rFonts w:cs="Calibri"/>
                <w:color w:val="000000" w:themeColor="text1"/>
                <w:sz w:val="24"/>
                <w:szCs w:val="24"/>
              </w:rPr>
              <w:t>Gen5 Future Logic Printer</w:t>
            </w:r>
          </w:p>
        </w:tc>
      </w:tr>
      <w:tr w:rsidR="00D254DA" w:rsidRPr="00AC448B" w:rsidTr="00393C5F">
        <w:tc>
          <w:tcPr>
            <w:tcW w:w="3686" w:type="dxa"/>
          </w:tcPr>
          <w:p w:rsidR="00D254DA" w:rsidRDefault="00D254DA" w:rsidP="00393C5F">
            <w:pPr>
              <w:tabs>
                <w:tab w:val="left" w:pos="2715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Description </w:t>
            </w:r>
          </w:p>
        </w:tc>
        <w:tc>
          <w:tcPr>
            <w:tcW w:w="5386" w:type="dxa"/>
          </w:tcPr>
          <w:p w:rsidR="00D254DA" w:rsidRPr="005E2F6F" w:rsidRDefault="00D254DA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JCM Future Logic GEN5 Printer; P/N 123-000026</w:t>
            </w:r>
          </w:p>
        </w:tc>
      </w:tr>
      <w:tr w:rsidR="00E440C2" w:rsidRPr="00AC448B" w:rsidTr="00393C5F">
        <w:tc>
          <w:tcPr>
            <w:tcW w:w="3686" w:type="dxa"/>
          </w:tcPr>
          <w:p w:rsidR="00E440C2" w:rsidRPr="005E2F6F" w:rsidRDefault="00E440C2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5E2F6F">
              <w:rPr>
                <w:rFonts w:cs="Calibr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440C2" w:rsidRPr="005E2F6F" w:rsidRDefault="0092285B" w:rsidP="00393C5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5E2F6F">
              <w:rPr>
                <w:rFonts w:cs="Calibri"/>
                <w:color w:val="000000" w:themeColor="text1"/>
                <w:sz w:val="24"/>
                <w:szCs w:val="24"/>
              </w:rPr>
              <w:t>35-A1211/S01</w:t>
            </w:r>
          </w:p>
        </w:tc>
      </w:tr>
    </w:tbl>
    <w:p w:rsidR="00E440C2" w:rsidRPr="00C53F28" w:rsidRDefault="00E440C2" w:rsidP="00143BBA">
      <w:pPr>
        <w:spacing w:after="0" w:line="259" w:lineRule="auto"/>
        <w:rPr>
          <w:sz w:val="24"/>
          <w:szCs w:val="24"/>
        </w:rPr>
      </w:pPr>
    </w:p>
    <w:p w:rsidR="00D254DA" w:rsidRPr="00C53F28" w:rsidRDefault="00D254DA" w:rsidP="00C53F28">
      <w:pPr>
        <w:spacing w:after="0" w:line="259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D254DA" w:rsidRPr="00C53F28" w:rsidRDefault="00D254DA" w:rsidP="00143BBA">
      <w:pPr>
        <w:spacing w:after="0" w:line="259" w:lineRule="auto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40C2" w:rsidRPr="00AC448B" w:rsidTr="00393C5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2" w:rsidRPr="005F3876" w:rsidRDefault="001159D8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E440C2" w:rsidRPr="00AC448B" w:rsidTr="00393C5F">
        <w:tc>
          <w:tcPr>
            <w:tcW w:w="9072" w:type="dxa"/>
            <w:gridSpan w:val="2"/>
          </w:tcPr>
          <w:p w:rsidR="00E440C2" w:rsidRPr="005F3876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 xml:space="preserve">Subject: </w:t>
            </w:r>
            <w:r w:rsidR="001159D8" w:rsidRPr="005F3876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E440C2" w:rsidRPr="00AC448B" w:rsidTr="00393C5F">
        <w:tc>
          <w:tcPr>
            <w:tcW w:w="3686" w:type="dxa"/>
          </w:tcPr>
          <w:p w:rsidR="00E440C2" w:rsidRPr="005F3876" w:rsidRDefault="00E440C2" w:rsidP="00393C5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440C2" w:rsidRPr="005F3876" w:rsidRDefault="001159D8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Locked Up Loot - Lock It Link (2 Linked Levels)</w:t>
            </w:r>
          </w:p>
        </w:tc>
      </w:tr>
      <w:tr w:rsidR="00E440C2" w:rsidRPr="00AC448B" w:rsidTr="00393C5F">
        <w:tc>
          <w:tcPr>
            <w:tcW w:w="3686" w:type="dxa"/>
          </w:tcPr>
          <w:p w:rsidR="00E440C2" w:rsidRPr="005F3876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440C2" w:rsidRPr="005F3876" w:rsidRDefault="001159D8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35.HG012</w:t>
            </w:r>
          </w:p>
        </w:tc>
      </w:tr>
      <w:tr w:rsidR="005A273C" w:rsidRPr="00AC448B" w:rsidTr="00393C5F">
        <w:tc>
          <w:tcPr>
            <w:tcW w:w="3686" w:type="dxa"/>
          </w:tcPr>
          <w:p w:rsidR="005A273C" w:rsidRPr="005F3876" w:rsidRDefault="005A273C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5A273C" w:rsidRPr="005F3876" w:rsidRDefault="005A273C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35.YA003</w:t>
            </w:r>
          </w:p>
        </w:tc>
      </w:tr>
      <w:tr w:rsidR="00E440C2" w:rsidRPr="00AC448B" w:rsidTr="009542DE">
        <w:tc>
          <w:tcPr>
            <w:tcW w:w="3686" w:type="dxa"/>
            <w:tcBorders>
              <w:bottom w:val="single" w:sz="4" w:space="0" w:color="auto"/>
            </w:tcBorders>
          </w:tcPr>
          <w:p w:rsidR="00E440C2" w:rsidRPr="005F3876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440C2" w:rsidRPr="005F3876" w:rsidRDefault="001159D8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35-A1209/S01</w:t>
            </w:r>
          </w:p>
        </w:tc>
      </w:tr>
      <w:tr w:rsidR="001159D8" w:rsidRPr="00AC448B" w:rsidTr="009542DE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159D8" w:rsidRPr="005F3876" w:rsidRDefault="001159D8" w:rsidP="001159D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F3876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1159D8" w:rsidRPr="005F3876" w:rsidRDefault="001159D8" w:rsidP="001159D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35.YA003, with the approved ‘Lock It Link’ jackpot settings.</w:t>
            </w:r>
          </w:p>
        </w:tc>
      </w:tr>
    </w:tbl>
    <w:p w:rsidR="00E440C2" w:rsidRPr="00C53F28" w:rsidRDefault="00E440C2" w:rsidP="005A273C">
      <w:pPr>
        <w:spacing w:after="0" w:line="259" w:lineRule="auto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F3876" w:rsidRPr="005F3876" w:rsidTr="00393C5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2" w:rsidRPr="005F3876" w:rsidRDefault="00775560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5F3876" w:rsidRPr="005F3876" w:rsidTr="00393C5F">
        <w:tc>
          <w:tcPr>
            <w:tcW w:w="9072" w:type="dxa"/>
            <w:gridSpan w:val="2"/>
          </w:tcPr>
          <w:p w:rsidR="00E440C2" w:rsidRPr="005F3876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 xml:space="preserve">Subject: </w:t>
            </w:r>
            <w:r w:rsidR="00775560" w:rsidRPr="005F3876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5F3876" w:rsidRPr="005F3876" w:rsidTr="00393C5F">
        <w:tc>
          <w:tcPr>
            <w:tcW w:w="3686" w:type="dxa"/>
          </w:tcPr>
          <w:p w:rsidR="00E440C2" w:rsidRPr="005F3876" w:rsidRDefault="00E440C2" w:rsidP="00393C5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440C2" w:rsidRPr="005F3876" w:rsidRDefault="00775560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That’s Bananas - Cash Connection</w:t>
            </w:r>
          </w:p>
        </w:tc>
      </w:tr>
      <w:tr w:rsidR="005F3876" w:rsidRPr="005F3876" w:rsidTr="00393C5F">
        <w:tc>
          <w:tcPr>
            <w:tcW w:w="3686" w:type="dxa"/>
          </w:tcPr>
          <w:p w:rsidR="00E440C2" w:rsidRPr="005F3876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440C2" w:rsidRPr="005F3876" w:rsidRDefault="00775560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35.DG028</w:t>
            </w:r>
          </w:p>
        </w:tc>
      </w:tr>
      <w:tr w:rsidR="005F3876" w:rsidRPr="005F3876" w:rsidTr="00393C5F">
        <w:tc>
          <w:tcPr>
            <w:tcW w:w="3686" w:type="dxa"/>
          </w:tcPr>
          <w:p w:rsidR="00E440C2" w:rsidRPr="005F3876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440C2" w:rsidRPr="005F3876" w:rsidRDefault="005F3876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F3876">
              <w:rPr>
                <w:rFonts w:cs="Calibri"/>
                <w:sz w:val="24"/>
                <w:szCs w:val="24"/>
              </w:rPr>
              <w:t>35-A1200/S01</w:t>
            </w:r>
          </w:p>
        </w:tc>
      </w:tr>
    </w:tbl>
    <w:p w:rsidR="00910CBB" w:rsidRPr="00C53F28" w:rsidRDefault="00910CBB" w:rsidP="00AC448B">
      <w:pPr>
        <w:spacing w:after="0" w:line="259" w:lineRule="auto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24125" w:rsidRPr="00E24125" w:rsidTr="00393C5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2" w:rsidRPr="00E24125" w:rsidRDefault="005F3876" w:rsidP="00E75DD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24125">
              <w:rPr>
                <w:rFonts w:cs="Calibri"/>
                <w:sz w:val="24"/>
                <w:szCs w:val="24"/>
              </w:rPr>
              <w:t>Wymac</w:t>
            </w:r>
            <w:proofErr w:type="spellEnd"/>
            <w:r w:rsidRPr="00E24125">
              <w:rPr>
                <w:rFonts w:cs="Calibri"/>
                <w:sz w:val="24"/>
                <w:szCs w:val="24"/>
              </w:rPr>
              <w:t xml:space="preserve"> Gaming Solutions Pty Ltd</w:t>
            </w:r>
          </w:p>
        </w:tc>
      </w:tr>
      <w:tr w:rsidR="00E24125" w:rsidRPr="00E24125" w:rsidTr="00393C5F">
        <w:tc>
          <w:tcPr>
            <w:tcW w:w="9072" w:type="dxa"/>
            <w:gridSpan w:val="2"/>
          </w:tcPr>
          <w:p w:rsidR="00E440C2" w:rsidRPr="00E24125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 xml:space="preserve">Subject: </w:t>
            </w:r>
            <w:r w:rsidR="005F3876" w:rsidRPr="00E24125">
              <w:rPr>
                <w:rFonts w:cs="Calibri"/>
                <w:sz w:val="24"/>
                <w:szCs w:val="24"/>
              </w:rPr>
              <w:t>Alternate Power Switch</w:t>
            </w:r>
          </w:p>
        </w:tc>
      </w:tr>
      <w:tr w:rsidR="00E24125" w:rsidRPr="00E24125" w:rsidTr="00393C5F">
        <w:tc>
          <w:tcPr>
            <w:tcW w:w="3686" w:type="dxa"/>
          </w:tcPr>
          <w:p w:rsidR="00E440C2" w:rsidRPr="00E24125" w:rsidRDefault="00E75DD0" w:rsidP="00393C5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E440C2" w:rsidRPr="00E24125" w:rsidRDefault="00E75DD0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Alternate Power Switch</w:t>
            </w:r>
          </w:p>
        </w:tc>
      </w:tr>
      <w:tr w:rsidR="00E24125" w:rsidRPr="00E24125" w:rsidTr="00393C5F">
        <w:tc>
          <w:tcPr>
            <w:tcW w:w="3686" w:type="dxa"/>
          </w:tcPr>
          <w:p w:rsidR="00E440C2" w:rsidRPr="00E24125" w:rsidRDefault="00E75DD0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Part Number</w:t>
            </w:r>
          </w:p>
        </w:tc>
        <w:tc>
          <w:tcPr>
            <w:tcW w:w="5386" w:type="dxa"/>
          </w:tcPr>
          <w:p w:rsidR="00E440C2" w:rsidRPr="00E24125" w:rsidRDefault="00E75DD0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EAGWCC0006-0000</w:t>
            </w:r>
          </w:p>
        </w:tc>
      </w:tr>
      <w:tr w:rsidR="00E440C2" w:rsidRPr="00E24125" w:rsidTr="00393C5F">
        <w:tc>
          <w:tcPr>
            <w:tcW w:w="3686" w:type="dxa"/>
          </w:tcPr>
          <w:p w:rsidR="00E440C2" w:rsidRPr="00E24125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440C2" w:rsidRPr="00E24125" w:rsidRDefault="005F3876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90-A0037/S01</w:t>
            </w:r>
          </w:p>
        </w:tc>
      </w:tr>
    </w:tbl>
    <w:p w:rsidR="00E440C2" w:rsidRPr="00C53F28" w:rsidRDefault="00E440C2" w:rsidP="00AC448B">
      <w:pPr>
        <w:spacing w:after="0" w:line="259" w:lineRule="auto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24125" w:rsidRPr="00E24125" w:rsidTr="00393C5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2" w:rsidRPr="00E24125" w:rsidRDefault="009F7906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24125">
              <w:rPr>
                <w:rFonts w:cs="Calibri"/>
                <w:sz w:val="24"/>
                <w:szCs w:val="24"/>
              </w:rPr>
              <w:t>Wymac</w:t>
            </w:r>
            <w:proofErr w:type="spellEnd"/>
            <w:r w:rsidRPr="00E24125">
              <w:rPr>
                <w:rFonts w:cs="Calibri"/>
                <w:sz w:val="24"/>
                <w:szCs w:val="24"/>
              </w:rPr>
              <w:t xml:space="preserve"> Gaming Solutions Pty Ltd</w:t>
            </w:r>
          </w:p>
        </w:tc>
      </w:tr>
      <w:tr w:rsidR="00E24125" w:rsidRPr="00E24125" w:rsidTr="00393C5F">
        <w:tc>
          <w:tcPr>
            <w:tcW w:w="9072" w:type="dxa"/>
            <w:gridSpan w:val="2"/>
          </w:tcPr>
          <w:p w:rsidR="00E440C2" w:rsidRPr="00E24125" w:rsidRDefault="00E440C2" w:rsidP="00B81B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 xml:space="preserve">Subject: </w:t>
            </w:r>
            <w:r w:rsidR="00B81BC2" w:rsidRPr="00E24125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E24125" w:rsidRPr="00E24125" w:rsidTr="00393C5F">
        <w:tc>
          <w:tcPr>
            <w:tcW w:w="3686" w:type="dxa"/>
          </w:tcPr>
          <w:p w:rsidR="00E440C2" w:rsidRPr="00E24125" w:rsidRDefault="00E440C2" w:rsidP="00393C5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440C2" w:rsidRPr="00E24125" w:rsidRDefault="002957AD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 xml:space="preserve">Rapid </w:t>
            </w:r>
            <w:proofErr w:type="spellStart"/>
            <w:r w:rsidRPr="00E24125">
              <w:rPr>
                <w:rFonts w:cs="Calibri"/>
                <w:sz w:val="24"/>
                <w:szCs w:val="24"/>
              </w:rPr>
              <w:t>Respins</w:t>
            </w:r>
            <w:proofErr w:type="spellEnd"/>
            <w:r w:rsidRPr="00E24125">
              <w:rPr>
                <w:rFonts w:cs="Calibri"/>
                <w:sz w:val="24"/>
                <w:szCs w:val="24"/>
              </w:rPr>
              <w:t xml:space="preserve"> Inca Moon (1 </w:t>
            </w:r>
            <w:proofErr w:type="spellStart"/>
            <w:r w:rsidRPr="00E24125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E24125">
              <w:rPr>
                <w:rFonts w:cs="Calibri"/>
                <w:sz w:val="24"/>
                <w:szCs w:val="24"/>
              </w:rPr>
              <w:t xml:space="preserve"> Level)</w:t>
            </w:r>
          </w:p>
        </w:tc>
      </w:tr>
      <w:tr w:rsidR="00E24125" w:rsidRPr="00E24125" w:rsidTr="00393C5F">
        <w:tc>
          <w:tcPr>
            <w:tcW w:w="3686" w:type="dxa"/>
          </w:tcPr>
          <w:p w:rsidR="00E440C2" w:rsidRPr="00E24125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440C2" w:rsidRPr="00E24125" w:rsidRDefault="002957AD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90.B0012 (single denomination)</w:t>
            </w:r>
          </w:p>
        </w:tc>
      </w:tr>
      <w:tr w:rsidR="00E440C2" w:rsidRPr="00E24125" w:rsidTr="00393C5F">
        <w:tc>
          <w:tcPr>
            <w:tcW w:w="3686" w:type="dxa"/>
          </w:tcPr>
          <w:p w:rsidR="00E440C2" w:rsidRPr="00E24125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440C2" w:rsidRPr="00E24125" w:rsidRDefault="002957AD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90-A0028/S01</w:t>
            </w:r>
          </w:p>
        </w:tc>
      </w:tr>
    </w:tbl>
    <w:p w:rsidR="00E440C2" w:rsidRPr="00C53F28" w:rsidRDefault="00E440C2" w:rsidP="00AC448B">
      <w:pPr>
        <w:spacing w:after="0" w:line="259" w:lineRule="auto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24125" w:rsidRPr="00E24125" w:rsidTr="00393C5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2" w:rsidRPr="00E24125" w:rsidRDefault="002957AD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24125">
              <w:rPr>
                <w:rFonts w:cs="Calibri"/>
                <w:sz w:val="24"/>
                <w:szCs w:val="24"/>
              </w:rPr>
              <w:t>Wymac</w:t>
            </w:r>
            <w:proofErr w:type="spellEnd"/>
            <w:r w:rsidRPr="00E24125">
              <w:rPr>
                <w:rFonts w:cs="Calibri"/>
                <w:sz w:val="24"/>
                <w:szCs w:val="24"/>
              </w:rPr>
              <w:t xml:space="preserve"> Gaming Solutions Pty Ltd</w:t>
            </w:r>
          </w:p>
        </w:tc>
      </w:tr>
      <w:tr w:rsidR="00E24125" w:rsidRPr="00E24125" w:rsidTr="00393C5F">
        <w:tc>
          <w:tcPr>
            <w:tcW w:w="9072" w:type="dxa"/>
            <w:gridSpan w:val="2"/>
          </w:tcPr>
          <w:p w:rsidR="00E440C2" w:rsidRPr="00E24125" w:rsidRDefault="002957AD" w:rsidP="00B81B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E24125" w:rsidRPr="00E24125" w:rsidTr="00393C5F">
        <w:tc>
          <w:tcPr>
            <w:tcW w:w="3686" w:type="dxa"/>
          </w:tcPr>
          <w:p w:rsidR="00E440C2" w:rsidRPr="00E24125" w:rsidRDefault="00E440C2" w:rsidP="00393C5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440C2" w:rsidRPr="00E24125" w:rsidRDefault="002957AD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 xml:space="preserve">Rapid </w:t>
            </w:r>
            <w:proofErr w:type="spellStart"/>
            <w:r w:rsidRPr="00E24125">
              <w:rPr>
                <w:rFonts w:cs="Calibri"/>
                <w:sz w:val="24"/>
                <w:szCs w:val="24"/>
              </w:rPr>
              <w:t>Respins</w:t>
            </w:r>
            <w:proofErr w:type="spellEnd"/>
            <w:r w:rsidRPr="00E24125">
              <w:rPr>
                <w:rFonts w:cs="Calibri"/>
                <w:sz w:val="24"/>
                <w:szCs w:val="24"/>
              </w:rPr>
              <w:t xml:space="preserve"> Inca Moon (1 </w:t>
            </w:r>
            <w:proofErr w:type="spellStart"/>
            <w:r w:rsidRPr="00E24125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E24125">
              <w:rPr>
                <w:rFonts w:cs="Calibri"/>
                <w:sz w:val="24"/>
                <w:szCs w:val="24"/>
              </w:rPr>
              <w:t xml:space="preserve"> Level)</w:t>
            </w:r>
          </w:p>
        </w:tc>
      </w:tr>
      <w:tr w:rsidR="00E24125" w:rsidRPr="00E24125" w:rsidTr="00393C5F">
        <w:tc>
          <w:tcPr>
            <w:tcW w:w="3686" w:type="dxa"/>
          </w:tcPr>
          <w:p w:rsidR="00E440C2" w:rsidRPr="00E24125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440C2" w:rsidRPr="00E24125" w:rsidRDefault="002957AD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4125">
              <w:rPr>
                <w:rFonts w:cs="Calibri"/>
                <w:sz w:val="24"/>
                <w:szCs w:val="24"/>
              </w:rPr>
              <w:t>90.BG012 (multi denomination)</w:t>
            </w:r>
          </w:p>
        </w:tc>
      </w:tr>
      <w:tr w:rsidR="00E440C2" w:rsidRPr="00AC448B" w:rsidTr="00393C5F">
        <w:tc>
          <w:tcPr>
            <w:tcW w:w="3686" w:type="dxa"/>
          </w:tcPr>
          <w:p w:rsidR="00E440C2" w:rsidRPr="00AC448B" w:rsidRDefault="00E440C2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440C2" w:rsidRPr="002957AD" w:rsidRDefault="002957AD" w:rsidP="00393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57AD">
              <w:rPr>
                <w:rFonts w:cs="Calibri"/>
                <w:sz w:val="24"/>
                <w:szCs w:val="24"/>
              </w:rPr>
              <w:t>90-A0028/S01</w:t>
            </w:r>
          </w:p>
        </w:tc>
      </w:tr>
    </w:tbl>
    <w:p w:rsidR="00E440C2" w:rsidRPr="00C53F28" w:rsidRDefault="00E440C2" w:rsidP="00AC448B">
      <w:pPr>
        <w:spacing w:after="0" w:line="259" w:lineRule="auto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1A9E" w:rsidRPr="00D11A9E" w:rsidTr="00C82F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6" w:rsidRPr="00D11A9E" w:rsidRDefault="002957AD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11A9E">
              <w:rPr>
                <w:rFonts w:cs="Calibri"/>
                <w:sz w:val="24"/>
                <w:szCs w:val="24"/>
              </w:rPr>
              <w:t>Wymac</w:t>
            </w:r>
            <w:proofErr w:type="spellEnd"/>
            <w:r w:rsidRPr="00D11A9E">
              <w:rPr>
                <w:rFonts w:cs="Calibri"/>
                <w:sz w:val="24"/>
                <w:szCs w:val="24"/>
              </w:rPr>
              <w:t xml:space="preserve"> Gaming Solutions Pty Ltd</w:t>
            </w:r>
          </w:p>
        </w:tc>
      </w:tr>
      <w:tr w:rsidR="00D11A9E" w:rsidRPr="00D11A9E" w:rsidTr="00C82FB8">
        <w:tc>
          <w:tcPr>
            <w:tcW w:w="9072" w:type="dxa"/>
            <w:gridSpan w:val="2"/>
          </w:tcPr>
          <w:p w:rsidR="009F7906" w:rsidRPr="00D11A9E" w:rsidRDefault="009F7906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 xml:space="preserve">Subject: </w:t>
            </w:r>
            <w:r w:rsidR="002957AD" w:rsidRPr="00D11A9E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D11A9E" w:rsidRPr="00D11A9E" w:rsidTr="00C82FB8">
        <w:tc>
          <w:tcPr>
            <w:tcW w:w="3686" w:type="dxa"/>
          </w:tcPr>
          <w:p w:rsidR="009F7906" w:rsidRPr="00D11A9E" w:rsidRDefault="009F7906" w:rsidP="00C82FB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9F7906" w:rsidRPr="00D11A9E" w:rsidRDefault="004E3E4C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 xml:space="preserve">Rapid </w:t>
            </w:r>
            <w:proofErr w:type="spellStart"/>
            <w:r w:rsidRPr="00D11A9E">
              <w:rPr>
                <w:rFonts w:cs="Calibri"/>
                <w:sz w:val="24"/>
                <w:szCs w:val="24"/>
              </w:rPr>
              <w:t>Respins</w:t>
            </w:r>
            <w:proofErr w:type="spellEnd"/>
            <w:r w:rsidRPr="00D11A9E">
              <w:rPr>
                <w:rFonts w:cs="Calibri"/>
                <w:sz w:val="24"/>
                <w:szCs w:val="24"/>
              </w:rPr>
              <w:t xml:space="preserve"> VIP (1 </w:t>
            </w:r>
            <w:proofErr w:type="spellStart"/>
            <w:r w:rsidRPr="00D11A9E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D11A9E">
              <w:rPr>
                <w:rFonts w:cs="Calibri"/>
                <w:sz w:val="24"/>
                <w:szCs w:val="24"/>
              </w:rPr>
              <w:t xml:space="preserve"> Level)</w:t>
            </w:r>
          </w:p>
        </w:tc>
      </w:tr>
      <w:tr w:rsidR="00D11A9E" w:rsidRPr="00D11A9E" w:rsidTr="00C82FB8">
        <w:tc>
          <w:tcPr>
            <w:tcW w:w="3686" w:type="dxa"/>
          </w:tcPr>
          <w:p w:rsidR="009F7906" w:rsidRPr="00D11A9E" w:rsidRDefault="009F7906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9F7906" w:rsidRPr="00D11A9E" w:rsidRDefault="004E3E4C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>90.B0013 (single denomination)</w:t>
            </w:r>
          </w:p>
        </w:tc>
      </w:tr>
      <w:tr w:rsidR="00D11A9E" w:rsidRPr="00D11A9E" w:rsidTr="00C82FB8">
        <w:tc>
          <w:tcPr>
            <w:tcW w:w="3686" w:type="dxa"/>
          </w:tcPr>
          <w:p w:rsidR="009F7906" w:rsidRPr="00D11A9E" w:rsidRDefault="009F7906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F7906" w:rsidRPr="00D11A9E" w:rsidRDefault="002957AD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>90-A0029/S01</w:t>
            </w:r>
          </w:p>
        </w:tc>
      </w:tr>
    </w:tbl>
    <w:p w:rsidR="009F7906" w:rsidRPr="00C53F28" w:rsidRDefault="009F7906" w:rsidP="009F7906">
      <w:pPr>
        <w:spacing w:after="0" w:line="259" w:lineRule="auto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1A9E" w:rsidRPr="00D11A9E" w:rsidTr="00C82F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D" w:rsidRPr="00D11A9E" w:rsidRDefault="002957AD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11A9E">
              <w:rPr>
                <w:rFonts w:cs="Calibri"/>
                <w:sz w:val="24"/>
                <w:szCs w:val="24"/>
              </w:rPr>
              <w:t>Wymac</w:t>
            </w:r>
            <w:proofErr w:type="spellEnd"/>
            <w:r w:rsidRPr="00D11A9E">
              <w:rPr>
                <w:rFonts w:cs="Calibri"/>
                <w:sz w:val="24"/>
                <w:szCs w:val="24"/>
              </w:rPr>
              <w:t xml:space="preserve"> Gaming Solutions Pty Ltd</w:t>
            </w:r>
          </w:p>
        </w:tc>
      </w:tr>
      <w:tr w:rsidR="00D11A9E" w:rsidRPr="00D11A9E" w:rsidTr="00C82FB8">
        <w:tc>
          <w:tcPr>
            <w:tcW w:w="9072" w:type="dxa"/>
            <w:gridSpan w:val="2"/>
          </w:tcPr>
          <w:p w:rsidR="002957AD" w:rsidRPr="00D11A9E" w:rsidRDefault="002957AD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D11A9E" w:rsidRPr="00D11A9E" w:rsidTr="00C82FB8">
        <w:tc>
          <w:tcPr>
            <w:tcW w:w="3686" w:type="dxa"/>
          </w:tcPr>
          <w:p w:rsidR="002957AD" w:rsidRPr="00D11A9E" w:rsidRDefault="002957AD" w:rsidP="00C82FB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957AD" w:rsidRPr="00D11A9E" w:rsidRDefault="004E3E4C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 xml:space="preserve">Rapid </w:t>
            </w:r>
            <w:proofErr w:type="spellStart"/>
            <w:r w:rsidRPr="00D11A9E">
              <w:rPr>
                <w:rFonts w:cs="Calibri"/>
                <w:sz w:val="24"/>
                <w:szCs w:val="24"/>
              </w:rPr>
              <w:t>Respins</w:t>
            </w:r>
            <w:proofErr w:type="spellEnd"/>
            <w:r w:rsidRPr="00D11A9E">
              <w:rPr>
                <w:rFonts w:cs="Calibri"/>
                <w:sz w:val="24"/>
                <w:szCs w:val="24"/>
              </w:rPr>
              <w:t xml:space="preserve"> VIP (1 </w:t>
            </w:r>
            <w:proofErr w:type="spellStart"/>
            <w:r w:rsidRPr="00D11A9E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D11A9E">
              <w:rPr>
                <w:rFonts w:cs="Calibri"/>
                <w:sz w:val="24"/>
                <w:szCs w:val="24"/>
              </w:rPr>
              <w:t xml:space="preserve"> Level)</w:t>
            </w:r>
          </w:p>
        </w:tc>
      </w:tr>
      <w:tr w:rsidR="00D11A9E" w:rsidRPr="00D11A9E" w:rsidTr="00C82FB8">
        <w:tc>
          <w:tcPr>
            <w:tcW w:w="3686" w:type="dxa"/>
          </w:tcPr>
          <w:p w:rsidR="002957AD" w:rsidRPr="00D11A9E" w:rsidRDefault="002957AD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957AD" w:rsidRPr="00D11A9E" w:rsidRDefault="002957AD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>90.BG013 (multi denomination)</w:t>
            </w:r>
          </w:p>
        </w:tc>
      </w:tr>
      <w:tr w:rsidR="00D11A9E" w:rsidRPr="00D11A9E" w:rsidTr="00C82FB8">
        <w:tc>
          <w:tcPr>
            <w:tcW w:w="3686" w:type="dxa"/>
          </w:tcPr>
          <w:p w:rsidR="002957AD" w:rsidRPr="00D11A9E" w:rsidRDefault="002957AD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957AD" w:rsidRPr="00D11A9E" w:rsidRDefault="002957AD" w:rsidP="00C82F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1A9E">
              <w:rPr>
                <w:rFonts w:cs="Calibri"/>
                <w:sz w:val="24"/>
                <w:szCs w:val="24"/>
              </w:rPr>
              <w:t>90-A0029/S01</w:t>
            </w:r>
          </w:p>
        </w:tc>
      </w:tr>
    </w:tbl>
    <w:p w:rsidR="002957AD" w:rsidRPr="00C53F28" w:rsidRDefault="002957AD" w:rsidP="002957AD">
      <w:pPr>
        <w:spacing w:after="0" w:line="259" w:lineRule="auto"/>
      </w:pPr>
    </w:p>
    <w:sectPr w:rsidR="002957AD" w:rsidRPr="00C53F28" w:rsidSect="00C53F28">
      <w:headerReference w:type="default" r:id="rId10"/>
      <w:pgSz w:w="11906" w:h="16838" w:code="9"/>
      <w:pgMar w:top="1134" w:right="1440" w:bottom="709" w:left="1440" w:header="709" w:footer="6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2E" w:rsidRDefault="001D772E" w:rsidP="003B7ADB">
      <w:pPr>
        <w:spacing w:after="0" w:line="240" w:lineRule="auto"/>
      </w:pPr>
      <w:r>
        <w:separator/>
      </w:r>
    </w:p>
  </w:endnote>
  <w:endnote w:type="continuationSeparator" w:id="0">
    <w:p w:rsidR="001D772E" w:rsidRDefault="001D772E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FB" w:rsidRPr="007704FB" w:rsidRDefault="007704FB" w:rsidP="007704FB">
    <w:pPr>
      <w:pStyle w:val="Footer"/>
      <w:jc w:val="center"/>
      <w:rPr>
        <w:rFonts w:ascii="Arial" w:hAnsi="Arial" w:cs="Arial"/>
        <w:sz w:val="14"/>
      </w:rPr>
    </w:pPr>
    <w:r w:rsidRPr="007704FB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FB" w:rsidRPr="007704FB" w:rsidRDefault="007704FB" w:rsidP="007704FB">
    <w:pPr>
      <w:pStyle w:val="Footer"/>
      <w:jc w:val="center"/>
      <w:rPr>
        <w:rFonts w:ascii="Arial" w:hAnsi="Arial" w:cs="Arial"/>
        <w:sz w:val="14"/>
      </w:rPr>
    </w:pPr>
    <w:r w:rsidRPr="007704F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2E" w:rsidRDefault="001D772E" w:rsidP="003B7ADB">
      <w:pPr>
        <w:spacing w:after="0" w:line="240" w:lineRule="auto"/>
      </w:pPr>
      <w:r>
        <w:separator/>
      </w:r>
    </w:p>
  </w:footnote>
  <w:footnote w:type="continuationSeparator" w:id="0">
    <w:p w:rsidR="001D772E" w:rsidRDefault="001D772E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4E3E4C">
      <w:rPr>
        <w:b/>
        <w:bCs/>
        <w:sz w:val="21"/>
        <w:szCs w:val="21"/>
      </w:rPr>
      <w:t xml:space="preserve">Page </w:t>
    </w:r>
    <w:r w:rsidRPr="004E3E4C">
      <w:rPr>
        <w:b/>
        <w:bCs/>
        <w:sz w:val="21"/>
        <w:szCs w:val="21"/>
      </w:rPr>
      <w:fldChar w:fldCharType="begin"/>
    </w:r>
    <w:r w:rsidRPr="004E3E4C">
      <w:rPr>
        <w:b/>
        <w:bCs/>
        <w:sz w:val="21"/>
        <w:szCs w:val="21"/>
      </w:rPr>
      <w:instrText xml:space="preserve"> PAGE   \* MERGEFORMAT </w:instrText>
    </w:r>
    <w:r w:rsidRPr="004E3E4C">
      <w:rPr>
        <w:b/>
        <w:bCs/>
        <w:sz w:val="21"/>
        <w:szCs w:val="21"/>
      </w:rPr>
      <w:fldChar w:fldCharType="separate"/>
    </w:r>
    <w:r w:rsidR="002435F3">
      <w:rPr>
        <w:b/>
        <w:bCs/>
        <w:noProof/>
        <w:sz w:val="21"/>
        <w:szCs w:val="21"/>
      </w:rPr>
      <w:t>1</w:t>
    </w:r>
    <w:r w:rsidRPr="004E3E4C">
      <w:rPr>
        <w:b/>
        <w:bCs/>
        <w:sz w:val="21"/>
        <w:szCs w:val="21"/>
      </w:rPr>
      <w:fldChar w:fldCharType="end"/>
    </w:r>
    <w:r w:rsidRPr="004E3E4C">
      <w:rPr>
        <w:b/>
        <w:bCs/>
        <w:sz w:val="21"/>
        <w:szCs w:val="21"/>
      </w:rPr>
      <w:t xml:space="preserve"> (of </w:t>
    </w:r>
    <w:r w:rsidR="00E26CCF">
      <w:rPr>
        <w:b/>
        <w:bCs/>
        <w:sz w:val="21"/>
        <w:szCs w:val="21"/>
      </w:rPr>
      <w:t>2</w:t>
    </w:r>
    <w:r w:rsidRPr="004E3E4C">
      <w:rPr>
        <w:b/>
        <w:bCs/>
        <w:sz w:val="21"/>
        <w:szCs w:val="21"/>
      </w:rPr>
      <w:t xml:space="preserve"> page</w:t>
    </w:r>
    <w:r w:rsidR="00A67477">
      <w:rPr>
        <w:b/>
        <w:bCs/>
        <w:sz w:val="21"/>
        <w:szCs w:val="21"/>
      </w:rPr>
      <w:t>s</w:t>
    </w:r>
    <w:r w:rsidRPr="004E3E4C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>Gaming Machine Approval 201</w:t>
    </w:r>
    <w:r w:rsidR="00A67477">
      <w:rPr>
        <w:b/>
        <w:bCs/>
        <w:i/>
        <w:iCs/>
        <w:sz w:val="21"/>
        <w:szCs w:val="21"/>
      </w:rPr>
      <w:t>9</w:t>
    </w:r>
    <w:r w:rsidRPr="00B87643">
      <w:rPr>
        <w:b/>
        <w:bCs/>
        <w:i/>
        <w:iCs/>
        <w:sz w:val="21"/>
        <w:szCs w:val="21"/>
      </w:rPr>
      <w:t xml:space="preserve"> (</w:t>
    </w:r>
    <w:r w:rsidRPr="00B81BC2">
      <w:rPr>
        <w:b/>
        <w:bCs/>
        <w:i/>
        <w:iCs/>
        <w:sz w:val="21"/>
        <w:szCs w:val="21"/>
      </w:rPr>
      <w:t>No </w:t>
    </w:r>
    <w:r w:rsidR="00B81BC2" w:rsidRPr="00B81BC2">
      <w:rPr>
        <w:b/>
        <w:bCs/>
        <w:i/>
        <w:iCs/>
        <w:sz w:val="21"/>
        <w:szCs w:val="21"/>
      </w:rPr>
      <w:t>3</w:t>
    </w:r>
    <w:r w:rsidRPr="00B81BC2"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402FE"/>
    <w:rsid w:val="000B4101"/>
    <w:rsid w:val="001159D8"/>
    <w:rsid w:val="00143BBA"/>
    <w:rsid w:val="00166696"/>
    <w:rsid w:val="001D772E"/>
    <w:rsid w:val="00200DAE"/>
    <w:rsid w:val="002435F3"/>
    <w:rsid w:val="002957AD"/>
    <w:rsid w:val="002D5A15"/>
    <w:rsid w:val="00314648"/>
    <w:rsid w:val="00356900"/>
    <w:rsid w:val="003B7ADB"/>
    <w:rsid w:val="003C102A"/>
    <w:rsid w:val="003C4156"/>
    <w:rsid w:val="003D3134"/>
    <w:rsid w:val="0043773B"/>
    <w:rsid w:val="004E3E4C"/>
    <w:rsid w:val="005A273C"/>
    <w:rsid w:val="005E2F6F"/>
    <w:rsid w:val="005F3876"/>
    <w:rsid w:val="00610302"/>
    <w:rsid w:val="006501CE"/>
    <w:rsid w:val="00673607"/>
    <w:rsid w:val="0074762C"/>
    <w:rsid w:val="00755F9E"/>
    <w:rsid w:val="007704FB"/>
    <w:rsid w:val="00775560"/>
    <w:rsid w:val="00781893"/>
    <w:rsid w:val="00910CBB"/>
    <w:rsid w:val="0092285B"/>
    <w:rsid w:val="009542DE"/>
    <w:rsid w:val="009F7906"/>
    <w:rsid w:val="00A16D80"/>
    <w:rsid w:val="00A60938"/>
    <w:rsid w:val="00A67477"/>
    <w:rsid w:val="00AC448B"/>
    <w:rsid w:val="00B81BC2"/>
    <w:rsid w:val="00BB4D7F"/>
    <w:rsid w:val="00C53F28"/>
    <w:rsid w:val="00D11A9E"/>
    <w:rsid w:val="00D254DA"/>
    <w:rsid w:val="00D93F5E"/>
    <w:rsid w:val="00D96A82"/>
    <w:rsid w:val="00DD0A6E"/>
    <w:rsid w:val="00E24125"/>
    <w:rsid w:val="00E26CCF"/>
    <w:rsid w:val="00E440C2"/>
    <w:rsid w:val="00E75DD0"/>
    <w:rsid w:val="00E86930"/>
    <w:rsid w:val="00FC5B66"/>
    <w:rsid w:val="00FD08F5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2899</Characters>
  <Application>Microsoft Office Word</Application>
  <DocSecurity>0</DocSecurity>
  <Lines>161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5</cp:revision>
  <dcterms:created xsi:type="dcterms:W3CDTF">2019-04-03T23:42:00Z</dcterms:created>
  <dcterms:modified xsi:type="dcterms:W3CDTF">2019-04-05T03:20:00Z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A19050372</vt:lpwstr>
  </property>
  <property fmtid="{D5CDD505-2E9C-101B-9397-08002B2CF9AE}" pid="4" name="Objective-Title">
    <vt:lpwstr>Gaming Machine Approval 2019- No 3</vt:lpwstr>
  </property>
  <property fmtid="{D5CDD505-2E9C-101B-9397-08002B2CF9AE}" pid="5" name="Objective-Comment">
    <vt:lpwstr/>
  </property>
  <property fmtid="{D5CDD505-2E9C-101B-9397-08002B2CF9AE}" pid="6" name="Objective-CreationStamp">
    <vt:filetime>2019-03-13T04:59:48Z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2019-04-03T23:34:22Z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3 - to send up for notification (email sent)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10.1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