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78A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997A58A" w14:textId="11771509" w:rsidR="008936B5" w:rsidRDefault="00F67BC2">
      <w:pPr>
        <w:pStyle w:val="Billname"/>
        <w:spacing w:before="700"/>
      </w:pPr>
      <w:r>
        <w:t>Magistrates Court (</w:t>
      </w:r>
      <w:r w:rsidR="00922B1D">
        <w:t>Acting Chief Magistrate</w:t>
      </w:r>
      <w:r>
        <w:t xml:space="preserve">) </w:t>
      </w:r>
      <w:r w:rsidR="005633C5">
        <w:t>Appointment 201</w:t>
      </w:r>
      <w:r w:rsidR="00922B1D">
        <w:t>9</w:t>
      </w:r>
    </w:p>
    <w:p w14:paraId="39B6772D" w14:textId="5F1217FB" w:rsidR="008936B5" w:rsidRDefault="000F7EC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74BE9">
        <w:rPr>
          <w:rFonts w:ascii="Arial" w:hAnsi="Arial" w:cs="Arial"/>
          <w:b/>
          <w:bCs/>
        </w:rPr>
        <w:t xml:space="preserve">Instrument </w:t>
      </w:r>
      <w:r w:rsidR="008936B5">
        <w:rPr>
          <w:rFonts w:ascii="Arial" w:hAnsi="Arial" w:cs="Arial"/>
          <w:b/>
          <w:bCs/>
        </w:rPr>
        <w:t>–</w:t>
      </w:r>
      <w:r w:rsidR="005751DE">
        <w:rPr>
          <w:rFonts w:ascii="Arial" w:hAnsi="Arial" w:cs="Arial"/>
          <w:b/>
          <w:bCs/>
        </w:rPr>
        <w:t xml:space="preserve"> </w:t>
      </w:r>
      <w:r w:rsidR="00ED2AA2">
        <w:rPr>
          <w:rFonts w:ascii="Arial" w:hAnsi="Arial" w:cs="Arial"/>
          <w:b/>
          <w:bCs/>
        </w:rPr>
        <w:t>NI</w:t>
      </w:r>
      <w:r w:rsidR="001B67A7">
        <w:rPr>
          <w:rFonts w:ascii="Arial" w:hAnsi="Arial" w:cs="Arial"/>
          <w:b/>
          <w:bCs/>
        </w:rPr>
        <w:t>2019-</w:t>
      </w:r>
      <w:r w:rsidR="001A52DE">
        <w:rPr>
          <w:rFonts w:ascii="Arial" w:hAnsi="Arial" w:cs="Arial"/>
          <w:b/>
          <w:bCs/>
        </w:rPr>
        <w:t>490</w:t>
      </w:r>
    </w:p>
    <w:p w14:paraId="2806BD3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25967001" w14:textId="470987F0" w:rsidR="008936B5" w:rsidRDefault="00C144FA">
      <w:pPr>
        <w:pStyle w:val="CoverActName"/>
      </w:pPr>
      <w:r w:rsidRPr="00B257C0"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1B67A7">
        <w:rPr>
          <w:rFonts w:cs="Arial"/>
          <w:sz w:val="20"/>
        </w:rPr>
        <w:t>s 7E(1)</w:t>
      </w:r>
      <w:r>
        <w:rPr>
          <w:rFonts w:cs="Arial"/>
          <w:sz w:val="20"/>
        </w:rPr>
        <w:t xml:space="preserve"> (</w:t>
      </w:r>
      <w:r w:rsidR="001B67A7">
        <w:rPr>
          <w:rFonts w:cs="Arial"/>
          <w:sz w:val="20"/>
        </w:rPr>
        <w:t>Acting Chief Magistrate</w:t>
      </w:r>
      <w:r>
        <w:rPr>
          <w:rFonts w:cs="Arial"/>
          <w:sz w:val="20"/>
        </w:rPr>
        <w:t>)</w:t>
      </w:r>
    </w:p>
    <w:p w14:paraId="17539B9A" w14:textId="77777777" w:rsidR="008936B5" w:rsidRDefault="008936B5">
      <w:pPr>
        <w:pStyle w:val="N-line3"/>
        <w:pBdr>
          <w:bottom w:val="none" w:sz="0" w:space="0" w:color="auto"/>
        </w:pBdr>
      </w:pPr>
    </w:p>
    <w:p w14:paraId="7D85102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4C889C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5A2501" w14:textId="6F5A99A7" w:rsidR="008936B5" w:rsidRPr="00242C69" w:rsidRDefault="008936B5" w:rsidP="00B257C0">
      <w:pPr>
        <w:spacing w:before="140"/>
        <w:ind w:left="720"/>
      </w:pPr>
      <w:r>
        <w:t xml:space="preserve">This instrument is the </w:t>
      </w:r>
      <w:r w:rsidR="00242C69" w:rsidRPr="00B257C0">
        <w:rPr>
          <w:i/>
        </w:rPr>
        <w:t>Magistrates Court (</w:t>
      </w:r>
      <w:r w:rsidR="001B67A7">
        <w:rPr>
          <w:i/>
        </w:rPr>
        <w:t>Acting Chief Magistrate</w:t>
      </w:r>
      <w:r w:rsidR="00242C69" w:rsidRPr="00B257C0">
        <w:rPr>
          <w:i/>
        </w:rPr>
        <w:t xml:space="preserve">) Appointment </w:t>
      </w:r>
      <w:r w:rsidR="001B67A7">
        <w:rPr>
          <w:i/>
        </w:rPr>
        <w:t>2019.</w:t>
      </w:r>
    </w:p>
    <w:p w14:paraId="394A7A7F" w14:textId="77777777" w:rsidR="008936B5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A1986" w14:textId="1178B41C" w:rsidR="00B257C0" w:rsidRDefault="00B257C0" w:rsidP="00B257C0">
      <w:pPr>
        <w:spacing w:before="140"/>
        <w:ind w:left="720"/>
      </w:pPr>
      <w:r>
        <w:t xml:space="preserve">This instrument commences on </w:t>
      </w:r>
      <w:r w:rsidR="001B67A7">
        <w:t>1 August 2019</w:t>
      </w:r>
      <w:r>
        <w:t>.</w:t>
      </w:r>
    </w:p>
    <w:p w14:paraId="2AC21D25" w14:textId="77777777" w:rsidR="00647C71" w:rsidRPr="00B257C0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57C0">
        <w:rPr>
          <w:rFonts w:ascii="Arial" w:hAnsi="Arial" w:cs="Arial"/>
          <w:b/>
          <w:bCs/>
        </w:rPr>
        <w:t>Appointment</w:t>
      </w:r>
    </w:p>
    <w:p w14:paraId="73E4EAD5" w14:textId="73331C22" w:rsidR="00647C71" w:rsidRPr="00B257C0" w:rsidRDefault="00242C69" w:rsidP="00B257C0">
      <w:pPr>
        <w:spacing w:before="140"/>
        <w:ind w:left="720"/>
      </w:pPr>
      <w:r w:rsidRPr="00B257C0">
        <w:t>The</w:t>
      </w:r>
      <w:r w:rsidR="00647C71" w:rsidRPr="00B257C0">
        <w:t xml:space="preserve"> Exec</w:t>
      </w:r>
      <w:r w:rsidRPr="00B257C0">
        <w:t xml:space="preserve">utive </w:t>
      </w:r>
      <w:r w:rsidR="001B67A7">
        <w:t>appoints</w:t>
      </w:r>
      <w:r w:rsidRPr="00B257C0">
        <w:t xml:space="preserve"> </w:t>
      </w:r>
      <w:r w:rsidR="000E3B74">
        <w:t>GLENN</w:t>
      </w:r>
      <w:r w:rsidR="00EC48E3">
        <w:t xml:space="preserve"> SACHA</w:t>
      </w:r>
      <w:r w:rsidR="000E3B74">
        <w:t xml:space="preserve"> THEAKSTON as Acting</w:t>
      </w:r>
      <w:r w:rsidR="00EC48E3">
        <w:t> </w:t>
      </w:r>
      <w:r w:rsidR="000E3B74">
        <w:t>Chief</w:t>
      </w:r>
      <w:r w:rsidR="00EC48E3">
        <w:t> </w:t>
      </w:r>
      <w:r w:rsidR="000E3B74">
        <w:t>Magistrate of the ACT Magistrates Court</w:t>
      </w:r>
      <w:r w:rsidR="00647C71" w:rsidRPr="00B257C0">
        <w:t xml:space="preserve">. </w:t>
      </w:r>
    </w:p>
    <w:p w14:paraId="3011D7C7" w14:textId="77777777" w:rsidR="00B257C0" w:rsidRDefault="00B257C0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378FC46F" w14:textId="5AE16451" w:rsidR="00647C71" w:rsidRDefault="000E3B74" w:rsidP="00B257C0">
      <w:pPr>
        <w:spacing w:before="140"/>
        <w:ind w:left="720"/>
      </w:pPr>
      <w:r>
        <w:t>Mr Theakston</w:t>
      </w:r>
      <w:r w:rsidR="00B257C0" w:rsidRPr="00B257C0">
        <w:t xml:space="preserve"> </w:t>
      </w:r>
      <w:r w:rsidR="005C6E11">
        <w:t xml:space="preserve">is </w:t>
      </w:r>
      <w:r w:rsidR="00B257C0">
        <w:t xml:space="preserve">appointed until </w:t>
      </w:r>
      <w:r>
        <w:t>31 July 2020</w:t>
      </w:r>
      <w:r w:rsidR="00647C71" w:rsidRPr="00B257C0">
        <w:t xml:space="preserve">. </w:t>
      </w:r>
    </w:p>
    <w:p w14:paraId="0EC0C5A4" w14:textId="634F1FBE" w:rsidR="000E3B74" w:rsidRDefault="000E3B74" w:rsidP="000E3B7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Extract of instrument</w:t>
      </w:r>
    </w:p>
    <w:p w14:paraId="146ACE05" w14:textId="20E5FF5F" w:rsidR="000E3B74" w:rsidRPr="00B257C0" w:rsidRDefault="000E3B74" w:rsidP="000E3B74">
      <w:pPr>
        <w:spacing w:before="140"/>
        <w:ind w:left="720"/>
      </w:pPr>
      <w:r>
        <w:t>The Executive may provide a Magistrate with an extract of this instrument.</w:t>
      </w:r>
    </w:p>
    <w:p w14:paraId="3B8299F0" w14:textId="77777777" w:rsidR="000E3B74" w:rsidRPr="00B257C0" w:rsidRDefault="000E3B74" w:rsidP="00B257C0">
      <w:pPr>
        <w:spacing w:before="140"/>
        <w:ind w:left="720"/>
      </w:pPr>
    </w:p>
    <w:bookmarkEnd w:id="0"/>
    <w:p w14:paraId="216FB9AE" w14:textId="714AE6F6" w:rsidR="00B257C0" w:rsidRDefault="00482ADE" w:rsidP="00B257C0">
      <w:pPr>
        <w:tabs>
          <w:tab w:val="left" w:pos="6237"/>
        </w:tabs>
        <w:spacing w:before="1080"/>
      </w:pPr>
      <w:r>
        <w:t xml:space="preserve">Gordon Ramsay MLA                                             </w:t>
      </w:r>
      <w:r w:rsidR="001A52DE">
        <w:t>Andrew Barr</w:t>
      </w:r>
      <w:r w:rsidR="00B257C0">
        <w:tab/>
      </w:r>
    </w:p>
    <w:p w14:paraId="56331C81" w14:textId="0AAA7BB1" w:rsidR="00B257C0" w:rsidRDefault="00B257C0" w:rsidP="00B257C0">
      <w:pPr>
        <w:tabs>
          <w:tab w:val="left" w:pos="6237"/>
        </w:tabs>
      </w:pPr>
      <w:r>
        <w:t>Attorney-General</w:t>
      </w:r>
      <w:r w:rsidR="00482ADE">
        <w:t xml:space="preserve">                                                     Minister</w:t>
      </w:r>
    </w:p>
    <w:p w14:paraId="4957EFBF" w14:textId="77777777" w:rsidR="00482ADE" w:rsidRDefault="00482ADE" w:rsidP="00B257C0">
      <w:pPr>
        <w:tabs>
          <w:tab w:val="left" w:pos="6237"/>
        </w:tabs>
      </w:pPr>
    </w:p>
    <w:p w14:paraId="4D953FF0" w14:textId="6CE45E4C" w:rsidR="00482ADE" w:rsidRDefault="001A52DE" w:rsidP="00B257C0">
      <w:pPr>
        <w:tabs>
          <w:tab w:val="left" w:pos="6237"/>
        </w:tabs>
      </w:pPr>
      <w:r>
        <w:t xml:space="preserve">30 </w:t>
      </w:r>
      <w:r w:rsidR="000D1640">
        <w:t>July 2019</w:t>
      </w:r>
      <w:r w:rsidR="00482ADE">
        <w:t xml:space="preserve">                     </w:t>
      </w:r>
      <w:r w:rsidR="000D1640">
        <w:t xml:space="preserve">      </w:t>
      </w:r>
      <w:r w:rsidR="00D1366E">
        <w:t xml:space="preserve">                                 </w:t>
      </w:r>
      <w:r>
        <w:t xml:space="preserve">30 </w:t>
      </w:r>
      <w:r w:rsidR="000D1640">
        <w:t>July 2019</w:t>
      </w:r>
    </w:p>
    <w:sectPr w:rsidR="00482AD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BAF1" w14:textId="77777777" w:rsidR="003D1AE8" w:rsidRDefault="003D1AE8">
      <w:r>
        <w:separator/>
      </w:r>
    </w:p>
  </w:endnote>
  <w:endnote w:type="continuationSeparator" w:id="0">
    <w:p w14:paraId="448C00E5" w14:textId="77777777" w:rsidR="003D1AE8" w:rsidRDefault="003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63BC" w14:textId="77777777" w:rsidR="00AE2168" w:rsidRDefault="00AE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C65F" w14:textId="6388B112" w:rsidR="00ED2AA2" w:rsidRPr="00AE2168" w:rsidRDefault="00AE2168" w:rsidP="00AE2168">
    <w:pPr>
      <w:pStyle w:val="Footer"/>
      <w:spacing w:before="0" w:after="0" w:line="240" w:lineRule="auto"/>
      <w:jc w:val="center"/>
      <w:rPr>
        <w:rFonts w:cs="Arial"/>
        <w:sz w:val="14"/>
      </w:rPr>
    </w:pPr>
    <w:r w:rsidRPr="00AE21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341A" w14:textId="77777777" w:rsidR="00AE2168" w:rsidRDefault="00AE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6371" w14:textId="77777777" w:rsidR="003D1AE8" w:rsidRDefault="003D1AE8">
      <w:r>
        <w:separator/>
      </w:r>
    </w:p>
  </w:footnote>
  <w:footnote w:type="continuationSeparator" w:id="0">
    <w:p w14:paraId="3A717549" w14:textId="77777777" w:rsidR="003D1AE8" w:rsidRDefault="003D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8E10" w14:textId="77777777" w:rsidR="00AE2168" w:rsidRDefault="00AE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13FB" w14:textId="77777777" w:rsidR="00AE2168" w:rsidRDefault="00AE2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D5FC" w14:textId="77777777" w:rsidR="00AE2168" w:rsidRDefault="00AE2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2303C"/>
    <w:multiLevelType w:val="multilevel"/>
    <w:tmpl w:val="769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876E9"/>
    <w:rsid w:val="000A21BD"/>
    <w:rsid w:val="000A6CC7"/>
    <w:rsid w:val="000D1640"/>
    <w:rsid w:val="000E3B74"/>
    <w:rsid w:val="000F7EC7"/>
    <w:rsid w:val="0013521D"/>
    <w:rsid w:val="0013720F"/>
    <w:rsid w:val="00160771"/>
    <w:rsid w:val="0017635D"/>
    <w:rsid w:val="001A52DE"/>
    <w:rsid w:val="001B67A7"/>
    <w:rsid w:val="001C2ABC"/>
    <w:rsid w:val="001D028B"/>
    <w:rsid w:val="001F3A30"/>
    <w:rsid w:val="0020300D"/>
    <w:rsid w:val="00224F76"/>
    <w:rsid w:val="00226244"/>
    <w:rsid w:val="0023475B"/>
    <w:rsid w:val="00242C69"/>
    <w:rsid w:val="00253097"/>
    <w:rsid w:val="00265C04"/>
    <w:rsid w:val="00272EAF"/>
    <w:rsid w:val="002F312B"/>
    <w:rsid w:val="00360716"/>
    <w:rsid w:val="00382FED"/>
    <w:rsid w:val="003B0675"/>
    <w:rsid w:val="003D0DBE"/>
    <w:rsid w:val="003D1AE8"/>
    <w:rsid w:val="00482ADE"/>
    <w:rsid w:val="00486456"/>
    <w:rsid w:val="004B4DE7"/>
    <w:rsid w:val="004B644C"/>
    <w:rsid w:val="004D65C7"/>
    <w:rsid w:val="005633C5"/>
    <w:rsid w:val="005751DE"/>
    <w:rsid w:val="005954E0"/>
    <w:rsid w:val="005C6E11"/>
    <w:rsid w:val="00602240"/>
    <w:rsid w:val="00607BFC"/>
    <w:rsid w:val="00613CA6"/>
    <w:rsid w:val="00636F24"/>
    <w:rsid w:val="00647C71"/>
    <w:rsid w:val="00666738"/>
    <w:rsid w:val="006A74B2"/>
    <w:rsid w:val="007151A7"/>
    <w:rsid w:val="00774BE9"/>
    <w:rsid w:val="007D0C6F"/>
    <w:rsid w:val="007F44FF"/>
    <w:rsid w:val="00805207"/>
    <w:rsid w:val="00871817"/>
    <w:rsid w:val="008936B5"/>
    <w:rsid w:val="008A19E6"/>
    <w:rsid w:val="00922B1D"/>
    <w:rsid w:val="009A131B"/>
    <w:rsid w:val="009B67C5"/>
    <w:rsid w:val="009E5EF0"/>
    <w:rsid w:val="00A14286"/>
    <w:rsid w:val="00A71384"/>
    <w:rsid w:val="00A8352D"/>
    <w:rsid w:val="00AE2168"/>
    <w:rsid w:val="00AF16F7"/>
    <w:rsid w:val="00AF4320"/>
    <w:rsid w:val="00B257C0"/>
    <w:rsid w:val="00B30A03"/>
    <w:rsid w:val="00B933F9"/>
    <w:rsid w:val="00BF6E2B"/>
    <w:rsid w:val="00C04018"/>
    <w:rsid w:val="00C144FA"/>
    <w:rsid w:val="00C57003"/>
    <w:rsid w:val="00C57FAC"/>
    <w:rsid w:val="00CD5962"/>
    <w:rsid w:val="00CE5F4E"/>
    <w:rsid w:val="00CF1428"/>
    <w:rsid w:val="00CF244F"/>
    <w:rsid w:val="00D1366E"/>
    <w:rsid w:val="00D2360C"/>
    <w:rsid w:val="00D44675"/>
    <w:rsid w:val="00D60E01"/>
    <w:rsid w:val="00E0628A"/>
    <w:rsid w:val="00E80809"/>
    <w:rsid w:val="00EB50F9"/>
    <w:rsid w:val="00EC48E3"/>
    <w:rsid w:val="00ED2AA2"/>
    <w:rsid w:val="00F500B5"/>
    <w:rsid w:val="00F67BC2"/>
    <w:rsid w:val="00FC0804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764F"/>
  <w15:docId w15:val="{FC3B04B4-DAFA-4B0B-8216-AEB46DE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9E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19E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19E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19E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19E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9E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A19E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19E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19E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19E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19E6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19E6"/>
    <w:pPr>
      <w:tabs>
        <w:tab w:val="left" w:pos="2880"/>
      </w:tabs>
    </w:pPr>
  </w:style>
  <w:style w:type="paragraph" w:customStyle="1" w:styleId="Apara">
    <w:name w:val="A para"/>
    <w:basedOn w:val="Normal"/>
    <w:rsid w:val="008A19E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19E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19E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19E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A19E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19E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19E6"/>
  </w:style>
  <w:style w:type="paragraph" w:customStyle="1" w:styleId="CoverInForce">
    <w:name w:val="CoverInForc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19E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19E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A19E6"/>
  </w:style>
  <w:style w:type="paragraph" w:customStyle="1" w:styleId="Aparabullet">
    <w:name w:val="A para bullet"/>
    <w:basedOn w:val="Normal"/>
    <w:rsid w:val="008A19E6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19E6"/>
  </w:style>
  <w:style w:type="paragraph" w:styleId="TOC2">
    <w:name w:val="toc 2"/>
    <w:basedOn w:val="Normal"/>
    <w:next w:val="Normal"/>
    <w:autoRedefine/>
    <w:semiHidden/>
    <w:rsid w:val="008A19E6"/>
    <w:pPr>
      <w:ind w:left="240"/>
    </w:pPr>
  </w:style>
  <w:style w:type="paragraph" w:styleId="TOC3">
    <w:name w:val="toc 3"/>
    <w:basedOn w:val="Normal"/>
    <w:next w:val="Normal"/>
    <w:autoRedefine/>
    <w:semiHidden/>
    <w:rsid w:val="008A19E6"/>
    <w:pPr>
      <w:ind w:left="480"/>
    </w:pPr>
  </w:style>
  <w:style w:type="paragraph" w:styleId="TOC4">
    <w:name w:val="toc 4"/>
    <w:basedOn w:val="Normal"/>
    <w:next w:val="Normal"/>
    <w:autoRedefine/>
    <w:semiHidden/>
    <w:rsid w:val="008A19E6"/>
    <w:pPr>
      <w:ind w:left="720"/>
    </w:pPr>
  </w:style>
  <w:style w:type="paragraph" w:styleId="TOC5">
    <w:name w:val="toc 5"/>
    <w:basedOn w:val="Normal"/>
    <w:next w:val="Normal"/>
    <w:autoRedefine/>
    <w:semiHidden/>
    <w:rsid w:val="008A19E6"/>
    <w:pPr>
      <w:ind w:left="960"/>
    </w:pPr>
  </w:style>
  <w:style w:type="paragraph" w:styleId="TOC6">
    <w:name w:val="toc 6"/>
    <w:basedOn w:val="Normal"/>
    <w:next w:val="Normal"/>
    <w:autoRedefine/>
    <w:semiHidden/>
    <w:rsid w:val="008A19E6"/>
    <w:pPr>
      <w:ind w:left="1200"/>
    </w:pPr>
  </w:style>
  <w:style w:type="paragraph" w:styleId="TOC7">
    <w:name w:val="toc 7"/>
    <w:basedOn w:val="Normal"/>
    <w:next w:val="Normal"/>
    <w:autoRedefine/>
    <w:semiHidden/>
    <w:rsid w:val="008A19E6"/>
    <w:pPr>
      <w:ind w:left="1440"/>
    </w:pPr>
  </w:style>
  <w:style w:type="paragraph" w:styleId="TOC8">
    <w:name w:val="toc 8"/>
    <w:basedOn w:val="Normal"/>
    <w:next w:val="Normal"/>
    <w:autoRedefine/>
    <w:semiHidden/>
    <w:rsid w:val="008A19E6"/>
    <w:pPr>
      <w:ind w:left="1680"/>
    </w:pPr>
  </w:style>
  <w:style w:type="paragraph" w:styleId="TOC9">
    <w:name w:val="toc 9"/>
    <w:basedOn w:val="Normal"/>
    <w:next w:val="Normal"/>
    <w:autoRedefine/>
    <w:semiHidden/>
    <w:rsid w:val="008A19E6"/>
    <w:pPr>
      <w:ind w:left="1920"/>
    </w:pPr>
  </w:style>
  <w:style w:type="character" w:styleId="Hyperlink">
    <w:name w:val="Hyperlink"/>
    <w:basedOn w:val="DefaultParagraphFont"/>
    <w:rsid w:val="008A19E6"/>
    <w:rPr>
      <w:color w:val="0000FF"/>
      <w:u w:val="single"/>
    </w:rPr>
  </w:style>
  <w:style w:type="paragraph" w:styleId="BodyTextIndent">
    <w:name w:val="Body Text Indent"/>
    <w:basedOn w:val="Normal"/>
    <w:rsid w:val="008A19E6"/>
    <w:pPr>
      <w:spacing w:before="120" w:after="60"/>
      <w:ind w:left="709"/>
    </w:pPr>
  </w:style>
  <w:style w:type="paragraph" w:customStyle="1" w:styleId="Minister">
    <w:name w:val="Minister"/>
    <w:basedOn w:val="Normal"/>
    <w:rsid w:val="008A19E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19E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19E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A19E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19E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19E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19E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19E6"/>
  </w:style>
  <w:style w:type="character" w:styleId="CommentReference">
    <w:name w:val="annotation reference"/>
    <w:basedOn w:val="DefaultParagraphFont"/>
    <w:semiHidden/>
    <w:unhideWhenUsed/>
    <w:rsid w:val="00CF1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4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4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42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F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624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2017-04-11T03:14:00Z</cp:lastPrinted>
  <dcterms:created xsi:type="dcterms:W3CDTF">2019-07-30T05:44:00Z</dcterms:created>
  <dcterms:modified xsi:type="dcterms:W3CDTF">2019-07-30T05:44:00Z</dcterms:modified>
</cp:coreProperties>
</file>