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78" w:rsidRDefault="00817878">
      <w:pPr>
        <w:pStyle w:val="Heading1"/>
      </w:pPr>
      <w:bookmarkStart w:id="0" w:name="_Toc44738651"/>
      <w:bookmarkStart w:id="1" w:name="_GoBack"/>
      <w:bookmarkEnd w:id="1"/>
    </w:p>
    <w:p w:rsidR="00817878" w:rsidRDefault="00817878">
      <w:pPr>
        <w:pStyle w:val="Heading1"/>
      </w:pPr>
    </w:p>
    <w:p w:rsidR="00C75E20" w:rsidRDefault="00C75E20">
      <w:pPr>
        <w:pStyle w:val="Heading1"/>
      </w:pPr>
      <w:smartTag w:uri="urn:schemas-microsoft-com:office:smarttags" w:element="State">
        <w:smartTag w:uri="urn:schemas-microsoft-com:office:smarttags" w:element="place">
          <w:r>
            <w:t>Australian Capital Territory</w:t>
          </w:r>
        </w:smartTag>
      </w:smartTag>
    </w:p>
    <w:p w:rsidR="00C75E20" w:rsidRDefault="00C75E20">
      <w:pPr>
        <w:pStyle w:val="Billname"/>
        <w:spacing w:before="700"/>
      </w:pPr>
      <w:r>
        <w:t>Housing Assistance Public Rental Housing Assistance Program (Exempt Incom</w:t>
      </w:r>
      <w:r w:rsidR="006C141F">
        <w:t>e and Assets) Determination 2</w:t>
      </w:r>
      <w:r w:rsidR="00D97CAF">
        <w:t>0</w:t>
      </w:r>
      <w:r w:rsidR="0011193D">
        <w:t>1</w:t>
      </w:r>
      <w:r w:rsidR="0009597F">
        <w:t>9</w:t>
      </w:r>
      <w:r>
        <w:t xml:space="preserve"> (No </w:t>
      </w:r>
      <w:r w:rsidR="0009597F">
        <w:t>1</w:t>
      </w:r>
      <w:r>
        <w:t>)</w:t>
      </w:r>
    </w:p>
    <w:p w:rsidR="00C75E20" w:rsidRDefault="00C75E20">
      <w:pPr>
        <w:pStyle w:val="Heading2"/>
        <w:spacing w:before="240"/>
        <w:rPr>
          <w:rFonts w:ascii="Arial" w:hAnsi="Arial" w:cs="Arial"/>
          <w:vertAlign w:val="superscript"/>
        </w:rPr>
      </w:pPr>
      <w:r>
        <w:rPr>
          <w:rFonts w:ascii="Arial" w:hAnsi="Arial" w:cs="Arial"/>
        </w:rPr>
        <w:t>Notifiable Instrum</w:t>
      </w:r>
      <w:r w:rsidR="007D4F49">
        <w:rPr>
          <w:rFonts w:ascii="Arial" w:hAnsi="Arial" w:cs="Arial"/>
        </w:rPr>
        <w:t>ent NI201</w:t>
      </w:r>
      <w:r w:rsidR="0009597F">
        <w:rPr>
          <w:rFonts w:ascii="Arial" w:hAnsi="Arial" w:cs="Arial"/>
        </w:rPr>
        <w:t>9</w:t>
      </w:r>
      <w:r w:rsidR="006C141F">
        <w:rPr>
          <w:rFonts w:ascii="Arial" w:hAnsi="Arial" w:cs="Arial"/>
        </w:rPr>
        <w:t>-</w:t>
      </w:r>
      <w:r w:rsidR="003C1B83">
        <w:rPr>
          <w:rFonts w:ascii="Arial" w:hAnsi="Arial" w:cs="Arial"/>
        </w:rPr>
        <w:t>50</w:t>
      </w:r>
      <w:r w:rsidR="00A327A6">
        <w:rPr>
          <w:rFonts w:ascii="Arial" w:hAnsi="Arial" w:cs="Arial"/>
        </w:rPr>
        <w:t>4</w:t>
      </w:r>
    </w:p>
    <w:p w:rsidR="00C75E20" w:rsidRDefault="00C75E20">
      <w:pPr>
        <w:pStyle w:val="madeunder"/>
        <w:spacing w:before="240" w:after="120"/>
        <w:rPr>
          <w:rFonts w:ascii="Arial" w:hAnsi="Arial" w:cs="Arial"/>
        </w:rPr>
      </w:pPr>
      <w:r>
        <w:rPr>
          <w:rFonts w:ascii="Arial" w:hAnsi="Arial" w:cs="Arial"/>
        </w:rPr>
        <w:t xml:space="preserve">made under the  </w:t>
      </w:r>
    </w:p>
    <w:p w:rsidR="00C75E20" w:rsidRDefault="00C75E20">
      <w:pPr>
        <w:autoSpaceDE w:val="0"/>
        <w:autoSpaceDN w:val="0"/>
        <w:adjustRightInd w:val="0"/>
        <w:rPr>
          <w:rFonts w:ascii="Arial" w:hAnsi="Arial" w:cs="Arial"/>
          <w:sz w:val="24"/>
          <w:lang w:val="en-US"/>
        </w:rPr>
      </w:pPr>
      <w:r>
        <w:rPr>
          <w:rFonts w:ascii="Arial" w:hAnsi="Arial" w:cs="Arial"/>
          <w:b/>
          <w:bCs/>
          <w:sz w:val="24"/>
          <w:lang w:val="en-US"/>
        </w:rPr>
        <w:t>Housing Assistance Act 2007 s</w:t>
      </w:r>
      <w:r w:rsidR="00B533F7">
        <w:rPr>
          <w:rFonts w:ascii="Arial" w:hAnsi="Arial" w:cs="Arial"/>
          <w:b/>
          <w:bCs/>
          <w:sz w:val="24"/>
          <w:lang w:val="en-US"/>
        </w:rPr>
        <w:t xml:space="preserve"> </w:t>
      </w:r>
      <w:r>
        <w:rPr>
          <w:rFonts w:ascii="Arial" w:hAnsi="Arial" w:cs="Arial"/>
          <w:b/>
          <w:bCs/>
          <w:sz w:val="24"/>
          <w:lang w:val="en-US"/>
        </w:rPr>
        <w:t>20</w:t>
      </w:r>
      <w:r w:rsidR="00B533F7">
        <w:rPr>
          <w:rFonts w:ascii="Arial" w:hAnsi="Arial" w:cs="Arial"/>
          <w:b/>
          <w:bCs/>
          <w:sz w:val="24"/>
          <w:lang w:val="en-US"/>
        </w:rPr>
        <w:t xml:space="preserve"> </w:t>
      </w:r>
      <w:r>
        <w:rPr>
          <w:rFonts w:ascii="Arial" w:hAnsi="Arial" w:cs="Arial"/>
          <w:b/>
          <w:bCs/>
          <w:sz w:val="24"/>
          <w:lang w:val="en-US"/>
        </w:rPr>
        <w:t xml:space="preserve">(1) </w:t>
      </w:r>
      <w:r>
        <w:rPr>
          <w:rFonts w:ascii="Arial" w:hAnsi="Arial" w:cs="Arial"/>
          <w:sz w:val="24"/>
          <w:lang w:val="en-US"/>
        </w:rPr>
        <w:t>Approved housing assistance programs—determinations</w:t>
      </w:r>
    </w:p>
    <w:p w:rsidR="00C75E20" w:rsidRDefault="00C75E20">
      <w:pPr>
        <w:pStyle w:val="N-line3"/>
        <w:pBdr>
          <w:bottom w:val="none" w:sz="0" w:space="0" w:color="auto"/>
        </w:pBdr>
        <w:rPr>
          <w:rFonts w:ascii="Arial" w:hAnsi="Arial" w:cs="Arial"/>
        </w:rPr>
      </w:pPr>
    </w:p>
    <w:p w:rsidR="00C75E20" w:rsidRDefault="00C75E20">
      <w:pPr>
        <w:pStyle w:val="N-line3"/>
        <w:pBdr>
          <w:top w:val="single" w:sz="12" w:space="1" w:color="auto"/>
          <w:bottom w:val="none" w:sz="0" w:space="0" w:color="auto"/>
        </w:pBdr>
        <w:rPr>
          <w:rFonts w:ascii="Arial" w:hAnsi="Arial" w:cs="Arial"/>
        </w:rPr>
      </w:pPr>
    </w:p>
    <w:p w:rsidR="00C75E20" w:rsidRDefault="00C75E20">
      <w:pPr>
        <w:spacing w:before="60" w:after="60"/>
        <w:ind w:left="720" w:hanging="720"/>
        <w:rPr>
          <w:rFonts w:ascii="Arial" w:hAnsi="Arial" w:cs="Arial"/>
          <w:b/>
          <w:bCs/>
          <w:sz w:val="24"/>
        </w:rPr>
      </w:pPr>
      <w:r>
        <w:rPr>
          <w:rFonts w:ascii="Arial" w:hAnsi="Arial" w:cs="Arial"/>
          <w:b/>
          <w:bCs/>
          <w:sz w:val="24"/>
        </w:rPr>
        <w:t>1</w:t>
      </w:r>
      <w:r>
        <w:rPr>
          <w:rFonts w:ascii="Arial" w:hAnsi="Arial" w:cs="Arial"/>
          <w:b/>
          <w:bCs/>
          <w:sz w:val="24"/>
        </w:rPr>
        <w:tab/>
        <w:t>Name of instrument</w:t>
      </w:r>
    </w:p>
    <w:p w:rsidR="00C75E20" w:rsidRDefault="00C75E20">
      <w:pPr>
        <w:pStyle w:val="BodyTextIndent"/>
        <w:rPr>
          <w:rFonts w:ascii="Arial" w:hAnsi="Arial" w:cs="Arial"/>
        </w:rPr>
      </w:pPr>
      <w:r>
        <w:rPr>
          <w:rFonts w:ascii="Arial" w:hAnsi="Arial" w:cs="Arial"/>
        </w:rPr>
        <w:t>This instrument is the Housing Assistance Public Rental Housing Assistance Program (Exempt Incom</w:t>
      </w:r>
      <w:r w:rsidR="007D4F49">
        <w:rPr>
          <w:rFonts w:ascii="Arial" w:hAnsi="Arial" w:cs="Arial"/>
        </w:rPr>
        <w:t xml:space="preserve">e and Assets) Determination </w:t>
      </w:r>
      <w:r w:rsidR="0009597F">
        <w:rPr>
          <w:rFonts w:ascii="Arial" w:hAnsi="Arial" w:cs="Arial"/>
        </w:rPr>
        <w:t>2019</w:t>
      </w:r>
      <w:r w:rsidR="007D4F49">
        <w:rPr>
          <w:rFonts w:ascii="Arial" w:hAnsi="Arial" w:cs="Arial"/>
        </w:rPr>
        <w:t xml:space="preserve"> (No 1</w:t>
      </w:r>
      <w:r>
        <w:rPr>
          <w:rFonts w:ascii="Arial" w:hAnsi="Arial" w:cs="Arial"/>
        </w:rPr>
        <w:t>).</w:t>
      </w:r>
    </w:p>
    <w:p w:rsidR="00C75E20" w:rsidRDefault="00C75E20">
      <w:pPr>
        <w:pStyle w:val="BodyTextIndent"/>
        <w:rPr>
          <w:rFonts w:ascii="Arial" w:hAnsi="Arial" w:cs="Arial"/>
        </w:rPr>
      </w:pPr>
    </w:p>
    <w:p w:rsidR="00C75E20" w:rsidRDefault="00C75E20">
      <w:pPr>
        <w:pStyle w:val="BodyTextIndent"/>
        <w:ind w:left="0"/>
        <w:rPr>
          <w:rFonts w:ascii="Arial" w:hAnsi="Arial" w:cs="Arial"/>
          <w:b/>
          <w:bCs/>
        </w:rPr>
      </w:pPr>
      <w:r>
        <w:rPr>
          <w:rFonts w:ascii="Arial" w:hAnsi="Arial" w:cs="Arial"/>
          <w:b/>
          <w:bCs/>
        </w:rPr>
        <w:t>2</w:t>
      </w:r>
      <w:r>
        <w:rPr>
          <w:rFonts w:ascii="Arial" w:hAnsi="Arial" w:cs="Arial"/>
          <w:b/>
          <w:bCs/>
        </w:rPr>
        <w:tab/>
        <w:t xml:space="preserve">Commencement </w:t>
      </w:r>
    </w:p>
    <w:p w:rsidR="00C75E20" w:rsidRDefault="00C75E20">
      <w:pPr>
        <w:pStyle w:val="BodyTextIndent"/>
        <w:rPr>
          <w:rFonts w:ascii="Arial" w:hAnsi="Arial" w:cs="Arial"/>
        </w:rPr>
      </w:pPr>
      <w:r>
        <w:rPr>
          <w:rFonts w:ascii="Arial" w:hAnsi="Arial" w:cs="Arial"/>
        </w:rPr>
        <w:t>This instrument comme</w:t>
      </w:r>
      <w:r w:rsidR="00D97CAF">
        <w:rPr>
          <w:rFonts w:ascii="Arial" w:hAnsi="Arial" w:cs="Arial"/>
        </w:rPr>
        <w:t>nces on the day after notification</w:t>
      </w:r>
      <w:r>
        <w:rPr>
          <w:rFonts w:ascii="Arial" w:hAnsi="Arial" w:cs="Arial"/>
        </w:rPr>
        <w:t>.</w:t>
      </w:r>
    </w:p>
    <w:p w:rsidR="00B612D8" w:rsidRDefault="00B612D8" w:rsidP="00B612D8">
      <w:pPr>
        <w:pStyle w:val="BodyTextIndent"/>
        <w:ind w:left="0"/>
        <w:rPr>
          <w:rFonts w:ascii="Arial" w:hAnsi="Arial" w:cs="Arial"/>
        </w:rPr>
      </w:pPr>
    </w:p>
    <w:p w:rsidR="00B612D8" w:rsidRDefault="00CF483F" w:rsidP="00B612D8">
      <w:pPr>
        <w:pStyle w:val="BodyTextIndent"/>
        <w:ind w:left="0"/>
        <w:rPr>
          <w:rFonts w:ascii="Arial" w:hAnsi="Arial" w:cs="Arial"/>
          <w:b/>
        </w:rPr>
      </w:pPr>
      <w:r>
        <w:rPr>
          <w:rFonts w:ascii="Arial" w:hAnsi="Arial" w:cs="Arial"/>
          <w:b/>
        </w:rPr>
        <w:t>3</w:t>
      </w:r>
      <w:r w:rsidR="00B612D8">
        <w:rPr>
          <w:rFonts w:ascii="Arial" w:hAnsi="Arial" w:cs="Arial"/>
          <w:b/>
        </w:rPr>
        <w:tab/>
        <w:t>Revocation</w:t>
      </w:r>
    </w:p>
    <w:p w:rsidR="00B612D8" w:rsidRPr="007F3601" w:rsidRDefault="00033D35" w:rsidP="00081B90">
      <w:pPr>
        <w:pStyle w:val="BodyTextIndent"/>
        <w:rPr>
          <w:rFonts w:ascii="Arial" w:hAnsi="Arial" w:cs="Arial"/>
        </w:rPr>
      </w:pPr>
      <w:r>
        <w:rPr>
          <w:rFonts w:ascii="Arial" w:hAnsi="Arial" w:cs="Arial"/>
        </w:rPr>
        <w:t xml:space="preserve">I </w:t>
      </w:r>
      <w:r w:rsidR="0009597F">
        <w:rPr>
          <w:rFonts w:ascii="Arial" w:hAnsi="Arial" w:cs="Arial"/>
        </w:rPr>
        <w:t>revoke</w:t>
      </w:r>
      <w:r>
        <w:rPr>
          <w:rFonts w:ascii="Arial" w:hAnsi="Arial" w:cs="Arial"/>
        </w:rPr>
        <w:t xml:space="preserve"> the De</w:t>
      </w:r>
      <w:r w:rsidR="0001454D">
        <w:rPr>
          <w:rFonts w:ascii="Arial" w:hAnsi="Arial" w:cs="Arial"/>
        </w:rPr>
        <w:t>termination notified on</w:t>
      </w:r>
      <w:r w:rsidR="00F24E0F">
        <w:rPr>
          <w:rFonts w:ascii="Arial" w:hAnsi="Arial" w:cs="Arial"/>
        </w:rPr>
        <w:t xml:space="preserve"> </w:t>
      </w:r>
      <w:r w:rsidR="00D56F00">
        <w:rPr>
          <w:rFonts w:ascii="Arial" w:hAnsi="Arial" w:cs="Arial"/>
        </w:rPr>
        <w:t>18 December 2012</w:t>
      </w:r>
      <w:r w:rsidR="00F24E0F">
        <w:rPr>
          <w:rFonts w:ascii="Arial" w:hAnsi="Arial" w:cs="Arial"/>
        </w:rPr>
        <w:t xml:space="preserve"> </w:t>
      </w:r>
      <w:r w:rsidR="0009597F">
        <w:rPr>
          <w:rFonts w:ascii="Arial" w:hAnsi="Arial" w:cs="Arial"/>
        </w:rPr>
        <w:br/>
      </w:r>
      <w:r>
        <w:rPr>
          <w:rFonts w:ascii="Arial" w:hAnsi="Arial" w:cs="Arial"/>
        </w:rPr>
        <w:t>(N</w:t>
      </w:r>
      <w:r w:rsidR="00466602">
        <w:rPr>
          <w:rFonts w:ascii="Arial" w:hAnsi="Arial" w:cs="Arial"/>
        </w:rPr>
        <w:t>I</w:t>
      </w:r>
      <w:r w:rsidR="005204CD">
        <w:rPr>
          <w:rFonts w:ascii="Arial" w:hAnsi="Arial" w:cs="Arial"/>
        </w:rPr>
        <w:t>201</w:t>
      </w:r>
      <w:r w:rsidR="00D56F00">
        <w:rPr>
          <w:rFonts w:ascii="Arial" w:hAnsi="Arial" w:cs="Arial"/>
        </w:rPr>
        <w:t>2</w:t>
      </w:r>
      <w:r w:rsidR="0001454D">
        <w:rPr>
          <w:rFonts w:ascii="Arial" w:hAnsi="Arial" w:cs="Arial"/>
        </w:rPr>
        <w:t xml:space="preserve"> -</w:t>
      </w:r>
      <w:r w:rsidR="007D4F49">
        <w:rPr>
          <w:rFonts w:ascii="Arial" w:hAnsi="Arial" w:cs="Arial"/>
        </w:rPr>
        <w:t xml:space="preserve"> </w:t>
      </w:r>
      <w:r w:rsidR="00D56F00">
        <w:rPr>
          <w:rFonts w:ascii="Arial" w:hAnsi="Arial" w:cs="Arial"/>
        </w:rPr>
        <w:t>6</w:t>
      </w:r>
      <w:r w:rsidR="007D4F49">
        <w:rPr>
          <w:rFonts w:ascii="Arial" w:hAnsi="Arial" w:cs="Arial"/>
        </w:rPr>
        <w:t>44</w:t>
      </w:r>
      <w:r>
        <w:rPr>
          <w:rFonts w:ascii="Arial" w:hAnsi="Arial" w:cs="Arial"/>
        </w:rPr>
        <w:t>)</w:t>
      </w:r>
      <w:r w:rsidR="00B612D8">
        <w:rPr>
          <w:rFonts w:ascii="Arial" w:hAnsi="Arial" w:cs="Arial"/>
        </w:rPr>
        <w:t>.</w:t>
      </w:r>
    </w:p>
    <w:p w:rsidR="00C75E20" w:rsidRDefault="00C75E20">
      <w:pPr>
        <w:pStyle w:val="BodyTextIndent"/>
        <w:rPr>
          <w:rFonts w:ascii="Arial" w:hAnsi="Arial" w:cs="Arial"/>
        </w:rPr>
      </w:pPr>
    </w:p>
    <w:p w:rsidR="00C75E20" w:rsidRDefault="00CF483F">
      <w:pPr>
        <w:pStyle w:val="Heading2"/>
        <w:rPr>
          <w:rFonts w:ascii="Arial" w:hAnsi="Arial" w:cs="Arial"/>
        </w:rPr>
      </w:pPr>
      <w:r>
        <w:rPr>
          <w:rFonts w:ascii="Arial" w:hAnsi="Arial" w:cs="Arial"/>
        </w:rPr>
        <w:t>4</w:t>
      </w:r>
      <w:r w:rsidR="00C75E20">
        <w:rPr>
          <w:rFonts w:ascii="Arial" w:hAnsi="Arial" w:cs="Arial"/>
        </w:rPr>
        <w:tab/>
        <w:t>Determination</w:t>
      </w:r>
    </w:p>
    <w:p w:rsidR="00C75E20" w:rsidRDefault="00C75E20">
      <w:pPr>
        <w:spacing w:before="80" w:after="60"/>
        <w:ind w:left="720"/>
        <w:rPr>
          <w:rFonts w:ascii="Arial" w:hAnsi="Arial" w:cs="Arial"/>
          <w:sz w:val="24"/>
        </w:rPr>
      </w:pPr>
      <w:r>
        <w:rPr>
          <w:rFonts w:ascii="Arial" w:hAnsi="Arial" w:cs="Arial"/>
          <w:sz w:val="24"/>
        </w:rPr>
        <w:t xml:space="preserve">I </w:t>
      </w:r>
      <w:r w:rsidR="0009597F">
        <w:rPr>
          <w:rFonts w:ascii="Arial" w:hAnsi="Arial" w:cs="Arial"/>
          <w:sz w:val="24"/>
        </w:rPr>
        <w:t>determine</w:t>
      </w:r>
      <w:r>
        <w:rPr>
          <w:rFonts w:ascii="Arial" w:hAnsi="Arial" w:cs="Arial"/>
          <w:sz w:val="24"/>
        </w:rPr>
        <w:t xml:space="preserve"> that the following classes of income and assets are to be disregarded for the purposes of the Program:</w:t>
      </w:r>
    </w:p>
    <w:bookmarkEnd w:id="0"/>
    <w:p w:rsidR="00547CCC" w:rsidRPr="007839EF" w:rsidRDefault="00547CCC">
      <w:pPr>
        <w:rPr>
          <w:rFonts w:ascii="Arial" w:hAnsi="Arial" w:cs="Arial"/>
          <w:sz w:val="36"/>
          <w:szCs w:val="36"/>
        </w:rPr>
      </w:pPr>
    </w:p>
    <w:p w:rsidR="00C75E20" w:rsidRPr="00D925A5" w:rsidRDefault="00C75E20">
      <w:pPr>
        <w:overflowPunct w:val="0"/>
        <w:autoSpaceDE w:val="0"/>
        <w:autoSpaceDN w:val="0"/>
        <w:adjustRightInd w:val="0"/>
        <w:rPr>
          <w:rFonts w:ascii="Arial" w:hAnsi="Arial" w:cs="Arial"/>
          <w:b/>
          <w:sz w:val="24"/>
        </w:rPr>
      </w:pPr>
      <w:r>
        <w:rPr>
          <w:rFonts w:ascii="Arial" w:hAnsi="Arial" w:cs="Arial"/>
          <w:b/>
          <w:sz w:val="24"/>
        </w:rPr>
        <w:t>INCOME</w:t>
      </w:r>
    </w:p>
    <w:p w:rsidR="00224128" w:rsidRDefault="00224128" w:rsidP="00D925A5">
      <w:pPr>
        <w:pStyle w:val="MINUTENORMALTEXT"/>
        <w:ind w:left="0"/>
        <w:rPr>
          <w:rFonts w:ascii="Arial" w:hAnsi="Arial" w:cs="Arial"/>
          <w:u w:val="single"/>
        </w:rPr>
      </w:pPr>
    </w:p>
    <w:p w:rsidR="00C75E20" w:rsidRDefault="00D925A5" w:rsidP="00D925A5">
      <w:pPr>
        <w:pStyle w:val="MINUTENORMALTEXT"/>
        <w:ind w:left="0"/>
        <w:rPr>
          <w:rFonts w:ascii="Arial" w:hAnsi="Arial" w:cs="Arial"/>
          <w:u w:val="single"/>
        </w:rPr>
      </w:pPr>
      <w:r>
        <w:rPr>
          <w:rFonts w:ascii="Arial" w:hAnsi="Arial" w:cs="Arial"/>
          <w:u w:val="single"/>
        </w:rPr>
        <w:t xml:space="preserve">Pensions, </w:t>
      </w:r>
      <w:r w:rsidR="00C75E20">
        <w:rPr>
          <w:rFonts w:ascii="Arial" w:hAnsi="Arial" w:cs="Arial"/>
          <w:u w:val="single"/>
        </w:rPr>
        <w:t>Benefits, Payments and Allowances</w:t>
      </w:r>
    </w:p>
    <w:p w:rsidR="00C75E20" w:rsidRPr="007839EF" w:rsidRDefault="00C75E20">
      <w:pPr>
        <w:pStyle w:val="MINUTENORMALTEXT"/>
        <w:numPr>
          <w:ilvl w:val="12"/>
          <w:numId w:val="0"/>
        </w:numPr>
        <w:rPr>
          <w:rFonts w:ascii="Arial" w:hAnsi="Arial" w:cs="Arial"/>
          <w:sz w:val="20"/>
          <w:u w:val="single"/>
        </w:rPr>
      </w:pPr>
    </w:p>
    <w:p w:rsidR="00D925A5" w:rsidRDefault="00D925A5" w:rsidP="00242D03">
      <w:pPr>
        <w:pStyle w:val="MINUTENORMALTEXT"/>
        <w:numPr>
          <w:ilvl w:val="0"/>
          <w:numId w:val="1"/>
        </w:numPr>
        <w:spacing w:after="120"/>
        <w:ind w:left="284"/>
        <w:rPr>
          <w:rFonts w:ascii="Arial" w:hAnsi="Arial" w:cs="Arial"/>
        </w:rPr>
      </w:pPr>
      <w:r>
        <w:rPr>
          <w:rFonts w:ascii="Arial" w:hAnsi="Arial" w:cs="Arial"/>
        </w:rPr>
        <w:t>Disability Pensions, disability payments and disability allowances paid under the Veterans’ Entitlements Act</w:t>
      </w:r>
      <w:r w:rsidR="00242D03">
        <w:rPr>
          <w:rFonts w:ascii="Arial" w:hAnsi="Arial" w:cs="Arial"/>
        </w:rPr>
        <w:t>;</w:t>
      </w:r>
      <w:r>
        <w:rPr>
          <w:rFonts w:ascii="Arial" w:hAnsi="Arial" w:cs="Arial"/>
        </w:rPr>
        <w:t xml:space="preserve">  </w:t>
      </w:r>
    </w:p>
    <w:p w:rsidR="00224128" w:rsidRPr="001306B0" w:rsidRDefault="00A87DB1" w:rsidP="00242D03">
      <w:pPr>
        <w:pStyle w:val="MINUTENORMALTEXT"/>
        <w:numPr>
          <w:ilvl w:val="0"/>
          <w:numId w:val="1"/>
        </w:numPr>
        <w:spacing w:after="120"/>
        <w:ind w:left="284"/>
        <w:rPr>
          <w:rFonts w:ascii="Arial" w:hAnsi="Arial" w:cs="Arial"/>
        </w:rPr>
      </w:pPr>
      <w:r>
        <w:rPr>
          <w:rFonts w:ascii="Arial" w:hAnsi="Arial" w:cs="Arial"/>
        </w:rPr>
        <w:lastRenderedPageBreak/>
        <w:t>Bereavement Payment paid</w:t>
      </w:r>
      <w:r w:rsidR="00224128" w:rsidRPr="001306B0">
        <w:rPr>
          <w:rFonts w:ascii="Arial" w:hAnsi="Arial" w:cs="Arial"/>
        </w:rPr>
        <w:t xml:space="preserve"> as a lump sum following the death of a person’s partner</w:t>
      </w:r>
      <w:r w:rsidR="007839EF">
        <w:rPr>
          <w:rFonts w:ascii="Arial" w:hAnsi="Arial" w:cs="Arial"/>
        </w:rPr>
        <w:t>;</w:t>
      </w:r>
    </w:p>
    <w:p w:rsidR="00C75E20" w:rsidRPr="00180EAC" w:rsidRDefault="00C75E20" w:rsidP="0009597F">
      <w:pPr>
        <w:pStyle w:val="MINUTENORMALTEXT"/>
        <w:numPr>
          <w:ilvl w:val="0"/>
          <w:numId w:val="1"/>
        </w:numPr>
        <w:spacing w:after="120"/>
        <w:ind w:left="284"/>
        <w:rPr>
          <w:rFonts w:ascii="Arial" w:hAnsi="Arial" w:cs="Arial"/>
        </w:rPr>
      </w:pPr>
      <w:r>
        <w:rPr>
          <w:rFonts w:ascii="Arial" w:hAnsi="Arial" w:cs="Arial"/>
        </w:rPr>
        <w:t xml:space="preserve">Carer </w:t>
      </w:r>
      <w:r w:rsidRPr="00180EAC">
        <w:rPr>
          <w:rFonts w:ascii="Arial" w:hAnsi="Arial" w:cs="Arial"/>
        </w:rPr>
        <w:t>Allowance</w:t>
      </w:r>
      <w:r w:rsidR="000802C6" w:rsidRPr="00180EAC">
        <w:rPr>
          <w:rFonts w:ascii="Arial" w:hAnsi="Arial" w:cs="Arial"/>
        </w:rPr>
        <w:t xml:space="preserve"> and supplement/supplements paid periodically to carer payment and carer allowance recipients</w:t>
      </w:r>
      <w:r w:rsidRPr="00180EAC">
        <w:rPr>
          <w:rFonts w:ascii="Arial" w:hAnsi="Arial" w:cs="Arial"/>
        </w:rPr>
        <w:t>;</w:t>
      </w:r>
    </w:p>
    <w:p w:rsidR="00C75E20" w:rsidRPr="00180EAC" w:rsidRDefault="00C75E20" w:rsidP="0009597F">
      <w:pPr>
        <w:pStyle w:val="MINUTENORMALTEXT"/>
        <w:numPr>
          <w:ilvl w:val="0"/>
          <w:numId w:val="1"/>
        </w:numPr>
        <w:spacing w:after="120"/>
        <w:ind w:left="284"/>
        <w:rPr>
          <w:rFonts w:ascii="Arial" w:hAnsi="Arial" w:cs="Arial"/>
        </w:rPr>
      </w:pPr>
      <w:r w:rsidRPr="00180EAC">
        <w:rPr>
          <w:rFonts w:ascii="Arial" w:hAnsi="Arial" w:cs="Arial"/>
        </w:rPr>
        <w:t>Mobility Allowance;</w:t>
      </w:r>
    </w:p>
    <w:p w:rsidR="00C75E20" w:rsidRPr="00180EAC" w:rsidRDefault="00C75E20" w:rsidP="0009597F">
      <w:pPr>
        <w:pStyle w:val="MINUTENORMALTEXT"/>
        <w:numPr>
          <w:ilvl w:val="0"/>
          <w:numId w:val="1"/>
        </w:numPr>
        <w:spacing w:after="120"/>
        <w:rPr>
          <w:rFonts w:ascii="Arial" w:hAnsi="Arial" w:cs="Arial"/>
        </w:rPr>
      </w:pPr>
      <w:r w:rsidRPr="00180EAC">
        <w:rPr>
          <w:rFonts w:ascii="Arial" w:hAnsi="Arial" w:cs="Arial"/>
        </w:rPr>
        <w:t>Multiple Birth Allowance;</w:t>
      </w:r>
    </w:p>
    <w:p w:rsidR="00C75E20" w:rsidRPr="00180EAC" w:rsidRDefault="00C75E20" w:rsidP="0009597F">
      <w:pPr>
        <w:pStyle w:val="MINUTENORMALTEXT"/>
        <w:numPr>
          <w:ilvl w:val="0"/>
          <w:numId w:val="1"/>
        </w:numPr>
        <w:spacing w:after="120"/>
        <w:rPr>
          <w:rFonts w:ascii="Arial" w:hAnsi="Arial" w:cs="Arial"/>
        </w:rPr>
      </w:pPr>
      <w:r w:rsidRPr="00180EAC">
        <w:rPr>
          <w:rFonts w:ascii="Arial" w:hAnsi="Arial" w:cs="Arial"/>
        </w:rPr>
        <w:t>Pharmaceutical Allowance;</w:t>
      </w:r>
    </w:p>
    <w:p w:rsidR="00BC2D8E" w:rsidRPr="00180EAC" w:rsidRDefault="00BC2D8E" w:rsidP="0009597F">
      <w:pPr>
        <w:pStyle w:val="MINUTENORMALTEXT"/>
        <w:numPr>
          <w:ilvl w:val="0"/>
          <w:numId w:val="1"/>
        </w:numPr>
        <w:spacing w:after="120"/>
        <w:rPr>
          <w:rFonts w:ascii="Arial" w:hAnsi="Arial" w:cs="Arial"/>
        </w:rPr>
      </w:pPr>
      <w:r w:rsidRPr="00180EAC">
        <w:rPr>
          <w:rFonts w:ascii="Arial" w:hAnsi="Arial" w:cs="Arial"/>
        </w:rPr>
        <w:t>Telephone allowance;</w:t>
      </w:r>
    </w:p>
    <w:p w:rsidR="00D925A5" w:rsidRPr="00180EAC" w:rsidRDefault="00D925A5" w:rsidP="0009597F">
      <w:pPr>
        <w:pStyle w:val="MINUTENORMALTEXT"/>
        <w:numPr>
          <w:ilvl w:val="0"/>
          <w:numId w:val="1"/>
        </w:numPr>
        <w:spacing w:after="120"/>
        <w:rPr>
          <w:rFonts w:ascii="Arial" w:hAnsi="Arial" w:cs="Arial"/>
        </w:rPr>
      </w:pPr>
      <w:r w:rsidRPr="00180EAC">
        <w:rPr>
          <w:rFonts w:ascii="Arial" w:hAnsi="Arial" w:cs="Arial"/>
        </w:rPr>
        <w:t>Double Orphan Pension;</w:t>
      </w:r>
    </w:p>
    <w:p w:rsidR="00C75E20" w:rsidRPr="00180EAC" w:rsidRDefault="004F1B23" w:rsidP="0009597F">
      <w:pPr>
        <w:pStyle w:val="MINUTENORMALTEXT"/>
        <w:numPr>
          <w:ilvl w:val="0"/>
          <w:numId w:val="1"/>
        </w:numPr>
        <w:spacing w:after="120"/>
        <w:rPr>
          <w:rFonts w:ascii="Arial" w:hAnsi="Arial" w:cs="Arial"/>
        </w:rPr>
      </w:pPr>
      <w:r w:rsidRPr="00180EAC">
        <w:rPr>
          <w:rFonts w:ascii="Arial" w:hAnsi="Arial" w:cs="Arial"/>
        </w:rPr>
        <w:t>Foster care a</w:t>
      </w:r>
      <w:r w:rsidR="00C75E20" w:rsidRPr="00180EAC">
        <w:rPr>
          <w:rFonts w:ascii="Arial" w:hAnsi="Arial" w:cs="Arial"/>
        </w:rPr>
        <w:t>llowance</w:t>
      </w:r>
      <w:r w:rsidRPr="00180EAC">
        <w:rPr>
          <w:rFonts w:ascii="Arial" w:hAnsi="Arial" w:cs="Arial"/>
        </w:rPr>
        <w:t>, including kinship carer payment and</w:t>
      </w:r>
      <w:r w:rsidR="00C622FC" w:rsidRPr="00180EAC">
        <w:rPr>
          <w:rFonts w:ascii="Arial" w:hAnsi="Arial" w:cs="Arial"/>
        </w:rPr>
        <w:t xml:space="preserve"> (where applicable)</w:t>
      </w:r>
      <w:r w:rsidRPr="00180EAC">
        <w:rPr>
          <w:rFonts w:ascii="Arial" w:hAnsi="Arial" w:cs="Arial"/>
        </w:rPr>
        <w:t xml:space="preserve"> associated contingency payments</w:t>
      </w:r>
      <w:r w:rsidR="00C75E20" w:rsidRPr="00180EAC">
        <w:rPr>
          <w:rFonts w:ascii="Arial" w:hAnsi="Arial" w:cs="Arial"/>
        </w:rPr>
        <w:t>;</w:t>
      </w:r>
    </w:p>
    <w:p w:rsidR="001A0D62" w:rsidRPr="00180EAC" w:rsidRDefault="00C75E20" w:rsidP="0009597F">
      <w:pPr>
        <w:pStyle w:val="MINUTENORMALTEXT"/>
        <w:numPr>
          <w:ilvl w:val="0"/>
          <w:numId w:val="9"/>
        </w:numPr>
        <w:spacing w:after="120"/>
        <w:rPr>
          <w:rFonts w:ascii="Arial" w:hAnsi="Arial" w:cs="Arial"/>
        </w:rPr>
      </w:pPr>
      <w:r w:rsidRPr="00180EAC">
        <w:rPr>
          <w:rFonts w:ascii="Arial" w:hAnsi="Arial" w:cs="Arial"/>
        </w:rPr>
        <w:t>Lump sum payment under the Commonwealth’s Pension Bonus Scheme;</w:t>
      </w:r>
    </w:p>
    <w:p w:rsidR="000802C6" w:rsidRPr="00180EAC" w:rsidRDefault="000802C6" w:rsidP="0009597F">
      <w:pPr>
        <w:pStyle w:val="MINUTENORMALTEXT"/>
        <w:numPr>
          <w:ilvl w:val="0"/>
          <w:numId w:val="9"/>
        </w:numPr>
        <w:spacing w:after="120"/>
        <w:rPr>
          <w:rFonts w:ascii="Arial" w:hAnsi="Arial" w:cs="Arial"/>
        </w:rPr>
      </w:pPr>
      <w:r w:rsidRPr="00180EAC">
        <w:rPr>
          <w:rFonts w:ascii="Arial" w:hAnsi="Arial" w:cs="Arial"/>
        </w:rPr>
        <w:t>Seniors / Pensioner supplement (comprising amounts previously paid individually for pharmaceutical allowance; utilities allowance; GST supplement; and telephone allowance);</w:t>
      </w:r>
    </w:p>
    <w:p w:rsidR="000802C6" w:rsidRPr="00180EAC" w:rsidRDefault="000802C6" w:rsidP="0009597F">
      <w:pPr>
        <w:pStyle w:val="MINUTENORMALTEXT"/>
        <w:numPr>
          <w:ilvl w:val="0"/>
          <w:numId w:val="9"/>
        </w:numPr>
        <w:spacing w:after="120"/>
        <w:rPr>
          <w:rFonts w:ascii="Arial" w:hAnsi="Arial" w:cs="Arial"/>
        </w:rPr>
      </w:pPr>
      <w:r w:rsidRPr="00180EAC">
        <w:rPr>
          <w:rFonts w:ascii="Arial" w:hAnsi="Arial" w:cs="Arial"/>
        </w:rPr>
        <w:t>Veterans’ health care supplement (incorporating pharmaceutical allowance and telephone allowance);</w:t>
      </w:r>
    </w:p>
    <w:p w:rsidR="00A276D6" w:rsidRPr="00180EAC" w:rsidRDefault="00A276D6" w:rsidP="0009597F">
      <w:pPr>
        <w:pStyle w:val="MINUTENORMALTEXT"/>
        <w:numPr>
          <w:ilvl w:val="0"/>
          <w:numId w:val="1"/>
        </w:numPr>
        <w:spacing w:after="120"/>
        <w:rPr>
          <w:rFonts w:ascii="Arial" w:hAnsi="Arial" w:cs="Arial"/>
        </w:rPr>
      </w:pPr>
      <w:r w:rsidRPr="00180EAC">
        <w:rPr>
          <w:rFonts w:ascii="Arial" w:hAnsi="Arial" w:cs="Arial"/>
        </w:rPr>
        <w:t>Pensioner Education Supplement;</w:t>
      </w:r>
    </w:p>
    <w:p w:rsidR="00A276D6" w:rsidRPr="00180EAC" w:rsidRDefault="00A276D6" w:rsidP="0009597F">
      <w:pPr>
        <w:pStyle w:val="MINUTENORMALTEXT"/>
        <w:numPr>
          <w:ilvl w:val="0"/>
          <w:numId w:val="1"/>
        </w:numPr>
        <w:spacing w:after="120"/>
        <w:rPr>
          <w:rFonts w:ascii="Arial" w:hAnsi="Arial" w:cs="Arial"/>
        </w:rPr>
      </w:pPr>
      <w:r w:rsidRPr="00180EAC">
        <w:rPr>
          <w:rFonts w:ascii="Arial" w:hAnsi="Arial" w:cs="Arial"/>
        </w:rPr>
        <w:t>Commonwealth Rent Assistance (to be disregarded):</w:t>
      </w:r>
    </w:p>
    <w:p w:rsidR="00A276D6" w:rsidRPr="00180EAC" w:rsidRDefault="00A276D6" w:rsidP="0009597F">
      <w:pPr>
        <w:pStyle w:val="MINUTENORMALTEXT"/>
        <w:numPr>
          <w:ilvl w:val="0"/>
          <w:numId w:val="2"/>
        </w:numPr>
        <w:tabs>
          <w:tab w:val="left" w:pos="437"/>
        </w:tabs>
        <w:spacing w:after="120"/>
        <w:rPr>
          <w:rFonts w:ascii="Arial" w:hAnsi="Arial" w:cs="Arial"/>
        </w:rPr>
      </w:pPr>
      <w:r w:rsidRPr="00180EAC">
        <w:rPr>
          <w:rFonts w:ascii="Arial" w:hAnsi="Arial" w:cs="Arial"/>
        </w:rPr>
        <w:t>for all purposes of the Program when paid to enable a tenant or other</w:t>
      </w:r>
      <w:r w:rsidRPr="00180EAC">
        <w:rPr>
          <w:rFonts w:ascii="Arial" w:hAnsi="Arial" w:cs="Arial"/>
          <w:u w:val="single"/>
        </w:rPr>
        <w:t xml:space="preserve"> </w:t>
      </w:r>
      <w:r w:rsidRPr="00180EAC">
        <w:rPr>
          <w:rFonts w:ascii="Arial" w:hAnsi="Arial" w:cs="Arial"/>
        </w:rPr>
        <w:t>household member to meet any residual rent payment obligation under a private tenancy agreement for a dwelling he or she occupied prior to</w:t>
      </w:r>
      <w:r w:rsidRPr="00180EAC">
        <w:rPr>
          <w:rFonts w:ascii="Arial" w:hAnsi="Arial" w:cs="Arial"/>
          <w:u w:val="single"/>
        </w:rPr>
        <w:t xml:space="preserve"> </w:t>
      </w:r>
      <w:r w:rsidRPr="00180EAC">
        <w:rPr>
          <w:rFonts w:ascii="Arial" w:hAnsi="Arial" w:cs="Arial"/>
        </w:rPr>
        <w:t>the tenant being allocated public housing; or (otherwise)</w:t>
      </w:r>
    </w:p>
    <w:p w:rsidR="00A276D6" w:rsidRPr="00180EAC" w:rsidRDefault="00A276D6" w:rsidP="0009597F">
      <w:pPr>
        <w:pStyle w:val="MINUTENORMALTEXT"/>
        <w:numPr>
          <w:ilvl w:val="0"/>
          <w:numId w:val="2"/>
        </w:numPr>
        <w:tabs>
          <w:tab w:val="left" w:pos="437"/>
        </w:tabs>
        <w:spacing w:after="120"/>
        <w:rPr>
          <w:rFonts w:ascii="Arial" w:hAnsi="Arial" w:cs="Arial"/>
        </w:rPr>
      </w:pPr>
      <w:r w:rsidRPr="00180EAC">
        <w:rPr>
          <w:rFonts w:ascii="Arial" w:hAnsi="Arial" w:cs="Arial"/>
        </w:rPr>
        <w:t>for all purposes of the Program except assessment of rent rebate entitlement;</w:t>
      </w:r>
    </w:p>
    <w:p w:rsidR="00A276D6" w:rsidRPr="00180EAC" w:rsidRDefault="00A276D6" w:rsidP="0009597F">
      <w:pPr>
        <w:pStyle w:val="MINUTENORMALTEXT"/>
        <w:numPr>
          <w:ilvl w:val="0"/>
          <w:numId w:val="1"/>
        </w:numPr>
        <w:spacing w:after="120"/>
        <w:rPr>
          <w:rFonts w:ascii="Arial" w:hAnsi="Arial" w:cs="Arial"/>
        </w:rPr>
      </w:pPr>
      <w:r w:rsidRPr="00180EAC">
        <w:rPr>
          <w:rFonts w:ascii="Arial" w:hAnsi="Arial" w:cs="Arial"/>
        </w:rPr>
        <w:t>Youth Allowance payable at the “single, no children, under 18, or 18 and over, at home” rates to a person (other than an applicant, a tenant, or a domestic partner of a tenant) receiving no other form of income;</w:t>
      </w:r>
    </w:p>
    <w:p w:rsidR="00A276D6" w:rsidRPr="00180EAC" w:rsidRDefault="00A276D6" w:rsidP="0009597F">
      <w:pPr>
        <w:pStyle w:val="MINUTENORMALTEXT"/>
        <w:numPr>
          <w:ilvl w:val="0"/>
          <w:numId w:val="1"/>
        </w:numPr>
        <w:spacing w:after="120"/>
        <w:rPr>
          <w:rFonts w:ascii="Arial" w:hAnsi="Arial" w:cs="Arial"/>
        </w:rPr>
      </w:pPr>
      <w:r w:rsidRPr="00180EAC">
        <w:rPr>
          <w:rFonts w:ascii="Arial" w:hAnsi="Arial" w:cs="Arial"/>
        </w:rPr>
        <w:t>Abstudy – under arrangements broadly equivalent to those applying to the Youth Allowance exemption;</w:t>
      </w:r>
      <w:r w:rsidR="0009597F">
        <w:rPr>
          <w:rFonts w:ascii="Arial" w:hAnsi="Arial" w:cs="Arial"/>
        </w:rPr>
        <w:t xml:space="preserve"> and</w:t>
      </w:r>
    </w:p>
    <w:p w:rsidR="00370B9D" w:rsidRPr="00180EAC" w:rsidRDefault="00370B9D" w:rsidP="0009597F">
      <w:pPr>
        <w:pStyle w:val="MINUTENORMALTEXT"/>
        <w:numPr>
          <w:ilvl w:val="0"/>
          <w:numId w:val="1"/>
        </w:numPr>
        <w:spacing w:after="120"/>
        <w:rPr>
          <w:rFonts w:ascii="Arial" w:hAnsi="Arial" w:cs="Arial"/>
        </w:rPr>
      </w:pPr>
      <w:r w:rsidRPr="00180EAC">
        <w:rPr>
          <w:rFonts w:ascii="Arial" w:hAnsi="Arial" w:cs="Arial"/>
        </w:rPr>
        <w:t>Clean Energy Advance Lump Sum Payment and Clean Energy Supplement</w:t>
      </w:r>
      <w:r w:rsidR="007839EF" w:rsidRPr="00180EAC">
        <w:rPr>
          <w:rFonts w:ascii="Arial" w:hAnsi="Arial" w:cs="Arial"/>
        </w:rPr>
        <w:t>.</w:t>
      </w:r>
    </w:p>
    <w:p w:rsidR="00C75E20" w:rsidRPr="00180EAC" w:rsidRDefault="00C75E20">
      <w:pPr>
        <w:pStyle w:val="MINUTENORMALTEXT"/>
        <w:numPr>
          <w:ilvl w:val="12"/>
          <w:numId w:val="0"/>
        </w:numPr>
        <w:rPr>
          <w:rFonts w:ascii="Arial" w:hAnsi="Arial" w:cs="Arial"/>
          <w:szCs w:val="24"/>
          <w:u w:val="single"/>
        </w:rPr>
      </w:pPr>
    </w:p>
    <w:p w:rsidR="007B6698" w:rsidRPr="00180EAC" w:rsidRDefault="007B6698" w:rsidP="007B6698">
      <w:pPr>
        <w:pStyle w:val="MINUTENORMALTEXT"/>
        <w:numPr>
          <w:ilvl w:val="12"/>
          <w:numId w:val="0"/>
        </w:numPr>
        <w:rPr>
          <w:rFonts w:ascii="Arial" w:hAnsi="Arial" w:cs="Arial"/>
          <w:u w:val="single"/>
        </w:rPr>
      </w:pPr>
      <w:r w:rsidRPr="00180EAC">
        <w:rPr>
          <w:rFonts w:ascii="Arial" w:hAnsi="Arial" w:cs="Arial"/>
          <w:u w:val="single"/>
        </w:rPr>
        <w:t>Commonwealth family payments system</w:t>
      </w:r>
    </w:p>
    <w:p w:rsidR="007B6698" w:rsidRPr="00180EAC" w:rsidRDefault="007B6698" w:rsidP="007B6698">
      <w:pPr>
        <w:pStyle w:val="MINUTENORMALTEXT"/>
        <w:numPr>
          <w:ilvl w:val="12"/>
          <w:numId w:val="0"/>
        </w:numPr>
        <w:rPr>
          <w:rFonts w:ascii="Arial" w:hAnsi="Arial" w:cs="Arial"/>
          <w:u w:val="single"/>
        </w:rPr>
      </w:pPr>
    </w:p>
    <w:p w:rsidR="007B6698" w:rsidRPr="00180EAC" w:rsidRDefault="007B6698" w:rsidP="0009597F">
      <w:pPr>
        <w:pStyle w:val="MINUTENORMALTEXT"/>
        <w:numPr>
          <w:ilvl w:val="0"/>
          <w:numId w:val="1"/>
        </w:numPr>
        <w:spacing w:after="120"/>
        <w:ind w:left="284" w:hanging="284"/>
        <w:rPr>
          <w:rFonts w:ascii="Arial" w:hAnsi="Arial" w:cs="Arial"/>
        </w:rPr>
      </w:pPr>
      <w:r w:rsidRPr="00180EAC">
        <w:rPr>
          <w:rFonts w:ascii="Arial" w:hAnsi="Arial" w:cs="Arial"/>
        </w:rPr>
        <w:t>Family Tax Benefit Part B;</w:t>
      </w:r>
      <w:r w:rsidR="0009597F">
        <w:rPr>
          <w:rFonts w:ascii="Arial" w:hAnsi="Arial" w:cs="Arial"/>
        </w:rPr>
        <w:t xml:space="preserve"> and</w:t>
      </w:r>
    </w:p>
    <w:p w:rsidR="007B6698" w:rsidRPr="00180EAC" w:rsidRDefault="007B6698" w:rsidP="0009597F">
      <w:pPr>
        <w:pStyle w:val="MINUTENORMALTEXT"/>
        <w:numPr>
          <w:ilvl w:val="0"/>
          <w:numId w:val="1"/>
        </w:numPr>
        <w:spacing w:after="120"/>
        <w:ind w:left="284" w:hanging="284"/>
        <w:rPr>
          <w:rFonts w:ascii="Arial" w:hAnsi="Arial" w:cs="Arial"/>
        </w:rPr>
      </w:pPr>
      <w:r w:rsidRPr="00180EAC">
        <w:rPr>
          <w:rFonts w:ascii="Arial" w:hAnsi="Arial" w:cs="Arial"/>
        </w:rPr>
        <w:t>Child Care Subsidy and Additional Child Care Subsidy.</w:t>
      </w:r>
    </w:p>
    <w:p w:rsidR="007B6698" w:rsidRPr="00180EAC" w:rsidRDefault="007B6698" w:rsidP="007B6698">
      <w:pPr>
        <w:pStyle w:val="MINUTENORMALTEXT"/>
        <w:numPr>
          <w:ilvl w:val="12"/>
          <w:numId w:val="0"/>
        </w:numPr>
        <w:rPr>
          <w:rFonts w:ascii="Arial" w:hAnsi="Arial" w:cs="Arial"/>
          <w:szCs w:val="24"/>
          <w:u w:val="single"/>
        </w:rPr>
      </w:pPr>
    </w:p>
    <w:p w:rsidR="008E7E9A" w:rsidRPr="00180EAC" w:rsidRDefault="008E7E9A" w:rsidP="008E7E9A">
      <w:pPr>
        <w:pStyle w:val="MINUTENORMALTEXT"/>
        <w:numPr>
          <w:ilvl w:val="12"/>
          <w:numId w:val="0"/>
        </w:numPr>
        <w:rPr>
          <w:rFonts w:ascii="Arial" w:hAnsi="Arial" w:cs="Arial"/>
          <w:u w:val="single"/>
        </w:rPr>
      </w:pPr>
      <w:r w:rsidRPr="00180EAC">
        <w:rPr>
          <w:rFonts w:ascii="Arial" w:hAnsi="Arial" w:cs="Arial"/>
          <w:u w:val="single"/>
        </w:rPr>
        <w:t>Family related lump sum payments announced in the Commonwealth Budget context</w:t>
      </w:r>
    </w:p>
    <w:p w:rsidR="008E7E9A" w:rsidRPr="00180EAC" w:rsidRDefault="008E7E9A" w:rsidP="008E7E9A">
      <w:pPr>
        <w:pStyle w:val="MINUTENORMALTEXT"/>
        <w:numPr>
          <w:ilvl w:val="12"/>
          <w:numId w:val="0"/>
        </w:numPr>
        <w:rPr>
          <w:rFonts w:ascii="Arial" w:hAnsi="Arial" w:cs="Arial"/>
          <w:u w:val="single"/>
        </w:rPr>
      </w:pPr>
    </w:p>
    <w:p w:rsidR="008E7E9A" w:rsidRPr="00180EAC" w:rsidRDefault="008E7E9A" w:rsidP="0009597F">
      <w:pPr>
        <w:pStyle w:val="MINUTENORMALTEXT"/>
        <w:numPr>
          <w:ilvl w:val="0"/>
          <w:numId w:val="3"/>
        </w:numPr>
        <w:tabs>
          <w:tab w:val="left" w:pos="360"/>
        </w:tabs>
        <w:spacing w:after="120"/>
        <w:ind w:left="357" w:hanging="357"/>
        <w:rPr>
          <w:rFonts w:ascii="Arial" w:hAnsi="Arial" w:cs="Arial"/>
        </w:rPr>
      </w:pPr>
      <w:r w:rsidRPr="00180EAC">
        <w:rPr>
          <w:rFonts w:ascii="Arial" w:hAnsi="Arial" w:cs="Arial"/>
        </w:rPr>
        <w:t>‘One-off’ lump sum payment per child payable to families eligible for Family Tax Benefit Part A (FTBA);</w:t>
      </w:r>
    </w:p>
    <w:p w:rsidR="008E7E9A" w:rsidRPr="003859E9" w:rsidRDefault="008E7E9A" w:rsidP="0009597F">
      <w:pPr>
        <w:pStyle w:val="MINUTENORMALTEXT"/>
        <w:numPr>
          <w:ilvl w:val="0"/>
          <w:numId w:val="3"/>
        </w:numPr>
        <w:tabs>
          <w:tab w:val="left" w:pos="360"/>
        </w:tabs>
        <w:spacing w:after="120"/>
        <w:ind w:left="357" w:hanging="357"/>
        <w:rPr>
          <w:rFonts w:ascii="Arial" w:hAnsi="Arial" w:cs="Arial"/>
        </w:rPr>
      </w:pPr>
      <w:r w:rsidRPr="00180EAC">
        <w:rPr>
          <w:rFonts w:ascii="Arial" w:hAnsi="Arial" w:cs="Arial"/>
        </w:rPr>
        <w:t>Family Tax Benefit Part A Supplement per child (as indexed to CPI) payable at</w:t>
      </w:r>
      <w:r w:rsidRPr="003859E9">
        <w:rPr>
          <w:rFonts w:ascii="Arial" w:hAnsi="Arial" w:cs="Arial"/>
        </w:rPr>
        <w:t xml:space="preserve"> the end of each financial year upon reconciliation of a family’s entitlement to FTBA; </w:t>
      </w:r>
    </w:p>
    <w:p w:rsidR="008E7E9A" w:rsidRPr="003859E9" w:rsidRDefault="008E7E9A" w:rsidP="0009597F">
      <w:pPr>
        <w:pStyle w:val="MINUTENORMALTEXT"/>
        <w:numPr>
          <w:ilvl w:val="0"/>
          <w:numId w:val="3"/>
        </w:numPr>
        <w:tabs>
          <w:tab w:val="left" w:pos="360"/>
        </w:tabs>
        <w:spacing w:after="120"/>
        <w:ind w:left="357" w:hanging="357"/>
        <w:rPr>
          <w:rFonts w:ascii="Arial" w:hAnsi="Arial" w:cs="Arial"/>
        </w:rPr>
      </w:pPr>
      <w:r w:rsidRPr="003859E9">
        <w:rPr>
          <w:rFonts w:ascii="Arial" w:hAnsi="Arial" w:cs="Arial"/>
        </w:rPr>
        <w:t>Carers' Bonuses for recipients of Carer Payment and recipients of Carer Allowance, payable as lump sum payments;</w:t>
      </w:r>
      <w:r w:rsidR="0009597F">
        <w:rPr>
          <w:rFonts w:ascii="Arial" w:hAnsi="Arial" w:cs="Arial"/>
        </w:rPr>
        <w:t xml:space="preserve"> and</w:t>
      </w:r>
    </w:p>
    <w:p w:rsidR="008E7E9A" w:rsidRPr="003859E9" w:rsidRDefault="008E7E9A" w:rsidP="0009597F">
      <w:pPr>
        <w:pStyle w:val="MINUTENORMALTEXT"/>
        <w:numPr>
          <w:ilvl w:val="0"/>
          <w:numId w:val="3"/>
        </w:numPr>
        <w:tabs>
          <w:tab w:val="left" w:pos="360"/>
        </w:tabs>
        <w:spacing w:after="120"/>
        <w:ind w:left="357" w:hanging="357"/>
        <w:rPr>
          <w:rFonts w:ascii="Arial" w:hAnsi="Arial" w:cs="Arial"/>
        </w:rPr>
      </w:pPr>
      <w:r w:rsidRPr="003859E9">
        <w:rPr>
          <w:rFonts w:ascii="Arial" w:hAnsi="Arial" w:cs="Arial"/>
        </w:rPr>
        <w:t>‘One-off’ seniors' bonus payment.</w:t>
      </w:r>
    </w:p>
    <w:p w:rsidR="008E7E9A" w:rsidRDefault="008E7E9A">
      <w:pPr>
        <w:pStyle w:val="MINUTENORMALTEXT"/>
        <w:numPr>
          <w:ilvl w:val="12"/>
          <w:numId w:val="0"/>
        </w:numPr>
        <w:rPr>
          <w:rFonts w:ascii="Arial" w:hAnsi="Arial" w:cs="Arial"/>
          <w:u w:val="single"/>
        </w:rPr>
      </w:pPr>
    </w:p>
    <w:p w:rsidR="007B6698" w:rsidRPr="007B6698" w:rsidRDefault="007B6698" w:rsidP="007B6698">
      <w:pPr>
        <w:rPr>
          <w:rFonts w:ascii="Arial" w:hAnsi="Arial" w:cs="Arial"/>
          <w:sz w:val="24"/>
          <w:szCs w:val="24"/>
          <w:u w:val="single"/>
        </w:rPr>
      </w:pPr>
      <w:r w:rsidRPr="007B6698">
        <w:rPr>
          <w:rFonts w:ascii="Arial" w:hAnsi="Arial" w:cs="Arial"/>
          <w:sz w:val="24"/>
          <w:szCs w:val="24"/>
          <w:u w:val="single"/>
        </w:rPr>
        <w:t>Package of one-off payments for pensioners, seniors, carers and families announced by the Australian Government in October 2008</w:t>
      </w:r>
    </w:p>
    <w:p w:rsidR="00C16149" w:rsidRDefault="00C16149" w:rsidP="007B6698">
      <w:pPr>
        <w:rPr>
          <w:rFonts w:ascii="Arial" w:hAnsi="Arial" w:cs="Arial"/>
          <w:sz w:val="24"/>
          <w:szCs w:val="24"/>
        </w:rPr>
      </w:pPr>
    </w:p>
    <w:p w:rsidR="007B6698" w:rsidRPr="007B6698" w:rsidRDefault="007B6698" w:rsidP="0009597F">
      <w:pPr>
        <w:spacing w:after="120"/>
        <w:rPr>
          <w:rFonts w:ascii="Arial" w:hAnsi="Arial" w:cs="Arial"/>
          <w:sz w:val="24"/>
          <w:szCs w:val="24"/>
        </w:rPr>
      </w:pPr>
      <w:r w:rsidRPr="007B6698">
        <w:rPr>
          <w:rFonts w:ascii="Arial" w:hAnsi="Arial" w:cs="Arial"/>
          <w:sz w:val="24"/>
          <w:szCs w:val="24"/>
        </w:rPr>
        <w:t xml:space="preserve">Package includes: </w:t>
      </w:r>
    </w:p>
    <w:p w:rsidR="007B6698" w:rsidRPr="007B6698" w:rsidRDefault="007B6698" w:rsidP="0009597F">
      <w:pPr>
        <w:numPr>
          <w:ilvl w:val="0"/>
          <w:numId w:val="5"/>
        </w:numPr>
        <w:spacing w:after="120"/>
        <w:rPr>
          <w:rFonts w:ascii="Arial" w:hAnsi="Arial" w:cs="Arial"/>
          <w:sz w:val="24"/>
          <w:szCs w:val="24"/>
        </w:rPr>
      </w:pPr>
      <w:r w:rsidRPr="007B6698">
        <w:rPr>
          <w:rFonts w:ascii="Arial" w:hAnsi="Arial" w:cs="Arial"/>
          <w:sz w:val="24"/>
          <w:szCs w:val="24"/>
        </w:rPr>
        <w:t>payment to single pensioners and pensioner couples;</w:t>
      </w:r>
    </w:p>
    <w:p w:rsidR="007B6698" w:rsidRPr="007B6698" w:rsidRDefault="007B6698" w:rsidP="0009597F">
      <w:pPr>
        <w:numPr>
          <w:ilvl w:val="0"/>
          <w:numId w:val="5"/>
        </w:numPr>
        <w:spacing w:after="120"/>
        <w:rPr>
          <w:rFonts w:ascii="Arial" w:hAnsi="Arial" w:cs="Arial"/>
          <w:sz w:val="24"/>
          <w:szCs w:val="24"/>
        </w:rPr>
      </w:pPr>
      <w:r w:rsidRPr="007B6698">
        <w:rPr>
          <w:rFonts w:ascii="Arial" w:hAnsi="Arial" w:cs="Arial"/>
          <w:sz w:val="24"/>
          <w:szCs w:val="24"/>
        </w:rPr>
        <w:t>payment to recipients of Carer Allowance for each eligible person in their care;</w:t>
      </w:r>
      <w:r w:rsidR="0009597F">
        <w:rPr>
          <w:rFonts w:ascii="Arial" w:hAnsi="Arial" w:cs="Arial"/>
          <w:sz w:val="24"/>
          <w:szCs w:val="24"/>
        </w:rPr>
        <w:t xml:space="preserve"> and</w:t>
      </w:r>
    </w:p>
    <w:p w:rsidR="007B6698" w:rsidRPr="007B6698" w:rsidRDefault="007B6698" w:rsidP="0009597F">
      <w:pPr>
        <w:numPr>
          <w:ilvl w:val="0"/>
          <w:numId w:val="5"/>
        </w:numPr>
        <w:spacing w:after="120"/>
        <w:rPr>
          <w:rFonts w:ascii="Arial" w:hAnsi="Arial" w:cs="Arial"/>
          <w:sz w:val="24"/>
          <w:szCs w:val="24"/>
        </w:rPr>
      </w:pPr>
      <w:r w:rsidRPr="007B6698">
        <w:rPr>
          <w:rFonts w:ascii="Arial" w:hAnsi="Arial" w:cs="Arial"/>
          <w:sz w:val="24"/>
          <w:szCs w:val="24"/>
        </w:rPr>
        <w:t xml:space="preserve">payment to families for each eligible child in their care - includes families receiving Family Tax Benefit Part A and families with dependent children who receive youth allowance, </w:t>
      </w:r>
      <w:r w:rsidR="0009597F">
        <w:rPr>
          <w:rFonts w:ascii="Arial" w:hAnsi="Arial" w:cs="Arial"/>
          <w:sz w:val="24"/>
          <w:szCs w:val="24"/>
        </w:rPr>
        <w:t>A</w:t>
      </w:r>
      <w:r w:rsidRPr="007B6698">
        <w:rPr>
          <w:rFonts w:ascii="Arial" w:hAnsi="Arial" w:cs="Arial"/>
          <w:sz w:val="24"/>
          <w:szCs w:val="24"/>
        </w:rPr>
        <w:t>bstudy, or a benefit from the Veterans’ children’s education scheme payment.</w:t>
      </w:r>
    </w:p>
    <w:p w:rsidR="007B6698" w:rsidRPr="007B6698" w:rsidRDefault="007B6698" w:rsidP="0009597F">
      <w:pPr>
        <w:spacing w:after="120"/>
        <w:rPr>
          <w:rFonts w:ascii="Arial" w:hAnsi="Arial" w:cs="Arial"/>
          <w:sz w:val="24"/>
          <w:szCs w:val="24"/>
        </w:rPr>
      </w:pPr>
      <w:r w:rsidRPr="007B6698">
        <w:rPr>
          <w:rFonts w:ascii="Arial" w:hAnsi="Arial" w:cs="Arial"/>
          <w:sz w:val="24"/>
          <w:szCs w:val="24"/>
        </w:rPr>
        <w:t xml:space="preserve">Note: “pensioners/pensioner couples” include:  age pensioners; disability support pensioners; carer payment recipients; wife and widow B pensioners, partner, widow and bereavement allowees; Veterans’ Affairs service pensioners; Veterans’ income support supplement recipients; Veterans’ Affairs gold card holders eligible for seniors’ concession allowance; persons of age pension age who receive parenting payment, special benefit, or </w:t>
      </w:r>
      <w:r w:rsidR="0009597F">
        <w:rPr>
          <w:rFonts w:ascii="Arial" w:hAnsi="Arial" w:cs="Arial"/>
          <w:sz w:val="24"/>
          <w:szCs w:val="24"/>
        </w:rPr>
        <w:t>A</w:t>
      </w:r>
      <w:r w:rsidRPr="007B6698">
        <w:rPr>
          <w:rFonts w:ascii="Arial" w:hAnsi="Arial" w:cs="Arial"/>
          <w:sz w:val="24"/>
          <w:szCs w:val="24"/>
        </w:rPr>
        <w:t xml:space="preserve">ustudy; eligible self-funded retirees holding a Commonwealth senior health card.  </w:t>
      </w:r>
    </w:p>
    <w:p w:rsidR="007B6698" w:rsidRPr="00B57722" w:rsidRDefault="007B6698" w:rsidP="007B6698">
      <w:pPr>
        <w:rPr>
          <w:rFonts w:ascii="Arial" w:hAnsi="Arial" w:cs="Arial"/>
          <w:sz w:val="24"/>
          <w:szCs w:val="24"/>
          <w:highlight w:val="yellow"/>
        </w:rPr>
      </w:pPr>
    </w:p>
    <w:p w:rsidR="00C75E20" w:rsidRDefault="00C75E20">
      <w:pPr>
        <w:pStyle w:val="MINUTENORMALTEXT"/>
        <w:numPr>
          <w:ilvl w:val="12"/>
          <w:numId w:val="0"/>
        </w:numPr>
        <w:rPr>
          <w:rFonts w:ascii="Arial" w:hAnsi="Arial" w:cs="Arial"/>
          <w:u w:val="single"/>
        </w:rPr>
      </w:pPr>
      <w:r>
        <w:rPr>
          <w:rFonts w:ascii="Arial" w:hAnsi="Arial" w:cs="Arial"/>
          <w:u w:val="single"/>
        </w:rPr>
        <w:t>Work related allowances</w:t>
      </w:r>
    </w:p>
    <w:p w:rsidR="00C75E20" w:rsidRDefault="00C75E20">
      <w:pPr>
        <w:pStyle w:val="MINUTENORMALTEXT"/>
        <w:numPr>
          <w:ilvl w:val="12"/>
          <w:numId w:val="0"/>
        </w:numPr>
        <w:rPr>
          <w:rFonts w:ascii="Arial" w:hAnsi="Arial" w:cs="Arial"/>
          <w:u w:val="single"/>
        </w:rPr>
      </w:pPr>
    </w:p>
    <w:p w:rsidR="00C75E20" w:rsidRDefault="00C75E20">
      <w:pPr>
        <w:pStyle w:val="MINUTENORMALTEXT"/>
        <w:numPr>
          <w:ilvl w:val="0"/>
          <w:numId w:val="1"/>
        </w:numPr>
        <w:rPr>
          <w:rFonts w:ascii="Arial" w:hAnsi="Arial" w:cs="Arial"/>
        </w:rPr>
      </w:pPr>
      <w:r>
        <w:rPr>
          <w:rFonts w:ascii="Arial" w:hAnsi="Arial" w:cs="Arial"/>
        </w:rPr>
        <w:t>Work allowances that are reimbursements for expenses incurred on the job, such as those paid for travelling, tools and clothing (includes</w:t>
      </w:r>
      <w:r w:rsidR="00DD4E9E">
        <w:rPr>
          <w:rFonts w:ascii="Arial" w:hAnsi="Arial" w:cs="Arial"/>
        </w:rPr>
        <w:t xml:space="preserve"> ‘work for the dole’ allowance).</w:t>
      </w:r>
    </w:p>
    <w:p w:rsidR="00C75E20" w:rsidRDefault="00C75E20">
      <w:pPr>
        <w:pStyle w:val="MINUTENORMALTEXT"/>
        <w:ind w:left="0"/>
        <w:rPr>
          <w:rFonts w:ascii="Arial" w:hAnsi="Arial" w:cs="Arial"/>
        </w:rPr>
      </w:pPr>
    </w:p>
    <w:p w:rsidR="00C75E20" w:rsidRDefault="00C75E20">
      <w:pPr>
        <w:pStyle w:val="MINUTENORMALTEXT"/>
        <w:numPr>
          <w:ilvl w:val="12"/>
          <w:numId w:val="0"/>
        </w:numPr>
        <w:rPr>
          <w:rFonts w:ascii="Arial" w:hAnsi="Arial" w:cs="Arial"/>
          <w:u w:val="single"/>
        </w:rPr>
      </w:pPr>
      <w:r>
        <w:rPr>
          <w:rFonts w:ascii="Arial" w:hAnsi="Arial" w:cs="Arial"/>
          <w:u w:val="single"/>
        </w:rPr>
        <w:t>Other types of payments, assistance, allowances or expenditure</w:t>
      </w:r>
    </w:p>
    <w:p w:rsidR="00C75E20" w:rsidRDefault="00C75E20">
      <w:pPr>
        <w:pStyle w:val="MINUTENORMALTEXT"/>
        <w:numPr>
          <w:ilvl w:val="12"/>
          <w:numId w:val="0"/>
        </w:numPr>
        <w:rPr>
          <w:rFonts w:ascii="Arial" w:hAnsi="Arial" w:cs="Arial"/>
        </w:rPr>
      </w:pPr>
    </w:p>
    <w:p w:rsidR="00C75E20" w:rsidRDefault="00C75E20" w:rsidP="0009597F">
      <w:pPr>
        <w:pStyle w:val="MINUTENORMALTEXT"/>
        <w:numPr>
          <w:ilvl w:val="0"/>
          <w:numId w:val="1"/>
        </w:numPr>
        <w:spacing w:after="120"/>
        <w:rPr>
          <w:rFonts w:ascii="Arial" w:hAnsi="Arial" w:cs="Arial"/>
        </w:rPr>
      </w:pPr>
      <w:r>
        <w:rPr>
          <w:rFonts w:ascii="Arial" w:hAnsi="Arial" w:cs="Arial"/>
        </w:rPr>
        <w:t>Emergency relief or similar assistance paid by the Commonwealth or a State or Territory;</w:t>
      </w:r>
    </w:p>
    <w:p w:rsidR="00C75E20" w:rsidRDefault="00C75E20" w:rsidP="0009597F">
      <w:pPr>
        <w:pStyle w:val="MINUTENORMALTEXT"/>
        <w:numPr>
          <w:ilvl w:val="0"/>
          <w:numId w:val="1"/>
        </w:numPr>
        <w:spacing w:after="120"/>
        <w:rPr>
          <w:rFonts w:ascii="Arial" w:hAnsi="Arial" w:cs="Arial"/>
        </w:rPr>
      </w:pPr>
      <w:r>
        <w:rPr>
          <w:rFonts w:ascii="Arial" w:hAnsi="Arial" w:cs="Arial"/>
        </w:rPr>
        <w:t xml:space="preserve">Irregular or </w:t>
      </w:r>
      <w:r w:rsidR="0009597F">
        <w:rPr>
          <w:rFonts w:ascii="Arial" w:hAnsi="Arial" w:cs="Arial"/>
        </w:rPr>
        <w:t>short-term</w:t>
      </w:r>
      <w:r>
        <w:rPr>
          <w:rFonts w:ascii="Arial" w:hAnsi="Arial" w:cs="Arial"/>
        </w:rPr>
        <w:t xml:space="preserve"> assistance (cash or kind) from charitable agencies e</w:t>
      </w:r>
      <w:r w:rsidR="00DD4E9E">
        <w:rPr>
          <w:rFonts w:ascii="Arial" w:hAnsi="Arial" w:cs="Arial"/>
        </w:rPr>
        <w:t>.</w:t>
      </w:r>
      <w:r>
        <w:rPr>
          <w:rFonts w:ascii="Arial" w:hAnsi="Arial" w:cs="Arial"/>
        </w:rPr>
        <w:t>g. Salvation Army, Smith Family;</w:t>
      </w:r>
    </w:p>
    <w:p w:rsidR="00C75E20" w:rsidRDefault="00C75E20" w:rsidP="0009597F">
      <w:pPr>
        <w:pStyle w:val="MINUTENORMALTEXT"/>
        <w:numPr>
          <w:ilvl w:val="0"/>
          <w:numId w:val="1"/>
        </w:numPr>
        <w:spacing w:after="120"/>
        <w:rPr>
          <w:rFonts w:ascii="Arial" w:hAnsi="Arial" w:cs="Arial"/>
        </w:rPr>
      </w:pPr>
      <w:r>
        <w:rPr>
          <w:rFonts w:ascii="Arial" w:hAnsi="Arial" w:cs="Arial"/>
        </w:rPr>
        <w:t>Rent or board received by a tenant from another member of the tenant’s household while the tenant is in occupation of his or her public rental housing;</w:t>
      </w:r>
    </w:p>
    <w:p w:rsidR="00C75E20" w:rsidRDefault="00C75E20" w:rsidP="0009597F">
      <w:pPr>
        <w:pStyle w:val="MINUTENORMALTEXT"/>
        <w:numPr>
          <w:ilvl w:val="0"/>
          <w:numId w:val="1"/>
        </w:numPr>
        <w:spacing w:after="120"/>
        <w:rPr>
          <w:rFonts w:ascii="Arial" w:hAnsi="Arial" w:cs="Arial"/>
        </w:rPr>
      </w:pPr>
      <w:r>
        <w:rPr>
          <w:rFonts w:ascii="Arial" w:hAnsi="Arial" w:cs="Arial"/>
        </w:rPr>
        <w:lastRenderedPageBreak/>
        <w:t>Insurance policy or similar payments for loss or damage to property or for personal injury, except for payments relating to compensation for loss of income;</w:t>
      </w:r>
    </w:p>
    <w:p w:rsidR="00C75E20" w:rsidRDefault="00C75E20" w:rsidP="0009597F">
      <w:pPr>
        <w:pStyle w:val="MINUTENORMALTEXT"/>
        <w:numPr>
          <w:ilvl w:val="0"/>
          <w:numId w:val="1"/>
        </w:numPr>
        <w:spacing w:after="120"/>
        <w:rPr>
          <w:rFonts w:ascii="Arial" w:hAnsi="Arial" w:cs="Arial"/>
        </w:rPr>
      </w:pPr>
      <w:r>
        <w:rPr>
          <w:rFonts w:ascii="Arial" w:hAnsi="Arial" w:cs="Arial"/>
        </w:rPr>
        <w:t>A hospital, medical, dental or pharmaceutical benefit;</w:t>
      </w:r>
    </w:p>
    <w:p w:rsidR="00B23D91" w:rsidRPr="00A276D6" w:rsidRDefault="00C75E20" w:rsidP="0009597F">
      <w:pPr>
        <w:pStyle w:val="MINUTENORMALTEXT"/>
        <w:numPr>
          <w:ilvl w:val="0"/>
          <w:numId w:val="1"/>
        </w:numPr>
        <w:spacing w:after="120"/>
        <w:rPr>
          <w:rFonts w:ascii="Arial" w:hAnsi="Arial" w:cs="Arial"/>
        </w:rPr>
      </w:pPr>
      <w:r w:rsidRPr="00A276D6">
        <w:rPr>
          <w:rFonts w:ascii="Arial" w:hAnsi="Arial" w:cs="Arial"/>
        </w:rPr>
        <w:t>Child maintenance payments made in cash, or by cash equivalent payment methods such as cheque or EFT, by a non-custodial parent, where substantiating documentation is provided (this exemption relates only to the payer);</w:t>
      </w:r>
    </w:p>
    <w:p w:rsidR="009C120F" w:rsidRPr="00A276D6" w:rsidRDefault="009C120F" w:rsidP="0009597F">
      <w:pPr>
        <w:numPr>
          <w:ilvl w:val="0"/>
          <w:numId w:val="1"/>
        </w:numPr>
        <w:tabs>
          <w:tab w:val="left" w:pos="720"/>
        </w:tabs>
        <w:overflowPunct w:val="0"/>
        <w:autoSpaceDE w:val="0"/>
        <w:autoSpaceDN w:val="0"/>
        <w:adjustRightInd w:val="0"/>
        <w:spacing w:after="120"/>
        <w:rPr>
          <w:rFonts w:ascii="Arial" w:hAnsi="Arial" w:cs="Arial"/>
          <w:sz w:val="24"/>
          <w:szCs w:val="24"/>
        </w:rPr>
      </w:pPr>
      <w:r w:rsidRPr="00A276D6">
        <w:rPr>
          <w:rFonts w:ascii="Arial" w:hAnsi="Arial" w:cs="Arial"/>
          <w:sz w:val="24"/>
          <w:szCs w:val="24"/>
        </w:rPr>
        <w:t>Income received by a</w:t>
      </w:r>
      <w:r w:rsidR="000A5DEC" w:rsidRPr="00A276D6">
        <w:rPr>
          <w:rFonts w:ascii="Arial" w:hAnsi="Arial" w:cs="Arial"/>
          <w:sz w:val="24"/>
          <w:szCs w:val="24"/>
        </w:rPr>
        <w:t xml:space="preserve"> person in the “household” during a period</w:t>
      </w:r>
      <w:r w:rsidRPr="00A276D6">
        <w:rPr>
          <w:rFonts w:ascii="Arial" w:hAnsi="Arial" w:cs="Arial"/>
          <w:sz w:val="24"/>
          <w:szCs w:val="24"/>
        </w:rPr>
        <w:t xml:space="preserve"> he or she undertakes in a residential facility:</w:t>
      </w:r>
    </w:p>
    <w:p w:rsidR="009C120F" w:rsidRPr="00A276D6" w:rsidRDefault="00534DF2" w:rsidP="0009597F">
      <w:pPr>
        <w:numPr>
          <w:ilvl w:val="0"/>
          <w:numId w:val="12"/>
        </w:numPr>
        <w:tabs>
          <w:tab w:val="left" w:pos="720"/>
        </w:tabs>
        <w:overflowPunct w:val="0"/>
        <w:autoSpaceDE w:val="0"/>
        <w:autoSpaceDN w:val="0"/>
        <w:adjustRightInd w:val="0"/>
        <w:spacing w:after="120"/>
        <w:rPr>
          <w:rFonts w:ascii="Arial" w:hAnsi="Arial" w:cs="Arial"/>
          <w:sz w:val="24"/>
          <w:szCs w:val="24"/>
        </w:rPr>
      </w:pPr>
      <w:r w:rsidRPr="00A276D6">
        <w:rPr>
          <w:rFonts w:ascii="Arial" w:hAnsi="Arial" w:cs="Arial"/>
          <w:sz w:val="24"/>
          <w:szCs w:val="24"/>
        </w:rPr>
        <w:t>r</w:t>
      </w:r>
      <w:r w:rsidR="009C120F" w:rsidRPr="00A276D6">
        <w:rPr>
          <w:rFonts w:ascii="Arial" w:hAnsi="Arial" w:cs="Arial"/>
          <w:sz w:val="24"/>
          <w:szCs w:val="24"/>
        </w:rPr>
        <w:t>ehabilitation</w:t>
      </w:r>
      <w:r w:rsidRPr="00A276D6">
        <w:rPr>
          <w:rFonts w:ascii="Arial" w:hAnsi="Arial" w:cs="Arial"/>
          <w:sz w:val="24"/>
          <w:szCs w:val="24"/>
        </w:rPr>
        <w:t xml:space="preserve"> treatment</w:t>
      </w:r>
      <w:r w:rsidR="009C120F" w:rsidRPr="00A276D6">
        <w:rPr>
          <w:rFonts w:ascii="Arial" w:hAnsi="Arial" w:cs="Arial"/>
          <w:sz w:val="24"/>
          <w:szCs w:val="24"/>
        </w:rPr>
        <w:t xml:space="preserve"> for mental health, alcohol or other drugs of dependence, or gambling addiction;</w:t>
      </w:r>
      <w:r w:rsidR="00D1206D" w:rsidRPr="00A276D6">
        <w:rPr>
          <w:rFonts w:ascii="Arial" w:hAnsi="Arial" w:cs="Arial"/>
          <w:sz w:val="24"/>
          <w:szCs w:val="24"/>
        </w:rPr>
        <w:t xml:space="preserve"> or</w:t>
      </w:r>
    </w:p>
    <w:p w:rsidR="009C120F" w:rsidRPr="00A276D6" w:rsidRDefault="000C0252" w:rsidP="0009597F">
      <w:pPr>
        <w:numPr>
          <w:ilvl w:val="0"/>
          <w:numId w:val="13"/>
        </w:numPr>
        <w:tabs>
          <w:tab w:val="left" w:pos="720"/>
        </w:tabs>
        <w:overflowPunct w:val="0"/>
        <w:autoSpaceDE w:val="0"/>
        <w:autoSpaceDN w:val="0"/>
        <w:adjustRightInd w:val="0"/>
        <w:spacing w:after="120"/>
        <w:rPr>
          <w:rFonts w:ascii="Arial" w:hAnsi="Arial" w:cs="Arial"/>
          <w:sz w:val="24"/>
          <w:szCs w:val="24"/>
        </w:rPr>
      </w:pPr>
      <w:r w:rsidRPr="00A276D6">
        <w:rPr>
          <w:rFonts w:ascii="Arial" w:hAnsi="Arial" w:cs="Arial"/>
          <w:sz w:val="24"/>
          <w:szCs w:val="24"/>
        </w:rPr>
        <w:t>respite care</w:t>
      </w:r>
      <w:r w:rsidR="00797272" w:rsidRPr="00A276D6">
        <w:rPr>
          <w:rFonts w:ascii="Arial" w:hAnsi="Arial" w:cs="Arial"/>
          <w:sz w:val="24"/>
          <w:szCs w:val="24"/>
        </w:rPr>
        <w:t xml:space="preserve"> -</w:t>
      </w:r>
      <w:r w:rsidR="006011D0" w:rsidRPr="00A276D6">
        <w:rPr>
          <w:rFonts w:ascii="Arial" w:hAnsi="Arial" w:cs="Arial"/>
          <w:sz w:val="24"/>
          <w:szCs w:val="24"/>
        </w:rPr>
        <w:t xml:space="preserve"> provided that (for each form of treatment or service);</w:t>
      </w:r>
    </w:p>
    <w:p w:rsidR="009C120F" w:rsidRPr="00A276D6" w:rsidRDefault="009C120F" w:rsidP="0009597F">
      <w:pPr>
        <w:tabs>
          <w:tab w:val="left" w:pos="720"/>
        </w:tabs>
        <w:overflowPunct w:val="0"/>
        <w:autoSpaceDE w:val="0"/>
        <w:autoSpaceDN w:val="0"/>
        <w:adjustRightInd w:val="0"/>
        <w:spacing w:after="120"/>
        <w:ind w:left="360" w:hanging="360"/>
        <w:rPr>
          <w:rFonts w:ascii="Arial" w:hAnsi="Arial" w:cs="Arial"/>
          <w:sz w:val="24"/>
        </w:rPr>
      </w:pPr>
      <w:r w:rsidRPr="00A276D6">
        <w:rPr>
          <w:rFonts w:ascii="Arial" w:hAnsi="Arial" w:cs="Arial"/>
          <w:sz w:val="24"/>
          <w:szCs w:val="24"/>
        </w:rPr>
        <w:t>-</w:t>
      </w:r>
      <w:r w:rsidRPr="00A276D6">
        <w:rPr>
          <w:rFonts w:ascii="Arial" w:hAnsi="Arial" w:cs="Arial"/>
          <w:sz w:val="24"/>
          <w:szCs w:val="24"/>
        </w:rPr>
        <w:tab/>
      </w:r>
      <w:r w:rsidRPr="00A276D6">
        <w:rPr>
          <w:rFonts w:ascii="Arial" w:hAnsi="Arial" w:cs="Arial"/>
          <w:sz w:val="24"/>
        </w:rPr>
        <w:t>the person is required to make a payment towards the cost of board, lodging or other services associated with the treatment or service; and</w:t>
      </w:r>
    </w:p>
    <w:p w:rsidR="00B23D91" w:rsidRPr="00A276D6" w:rsidRDefault="009C120F" w:rsidP="0009597F">
      <w:pPr>
        <w:tabs>
          <w:tab w:val="left" w:pos="360"/>
        </w:tabs>
        <w:overflowPunct w:val="0"/>
        <w:autoSpaceDE w:val="0"/>
        <w:autoSpaceDN w:val="0"/>
        <w:adjustRightInd w:val="0"/>
        <w:spacing w:after="120"/>
        <w:ind w:left="360" w:hanging="360"/>
        <w:rPr>
          <w:rFonts w:ascii="Arial" w:hAnsi="Arial" w:cs="Arial"/>
          <w:sz w:val="24"/>
          <w:szCs w:val="24"/>
        </w:rPr>
      </w:pPr>
      <w:r w:rsidRPr="00A276D6">
        <w:rPr>
          <w:rFonts w:ascii="Arial" w:hAnsi="Arial" w:cs="Arial"/>
          <w:sz w:val="24"/>
          <w:szCs w:val="24"/>
        </w:rPr>
        <w:t>-</w:t>
      </w:r>
      <w:r w:rsidRPr="00A276D6">
        <w:rPr>
          <w:rFonts w:ascii="Arial" w:hAnsi="Arial" w:cs="Arial"/>
          <w:sz w:val="24"/>
          <w:szCs w:val="24"/>
        </w:rPr>
        <w:tab/>
        <w:t>the treatment or service is provided under a program funded by a government agency, accredited or otherwise recognised by a relevant government authority or Courts, or approved by the Commissioner for Social Housing;</w:t>
      </w:r>
    </w:p>
    <w:p w:rsidR="008074C9" w:rsidRPr="00A276D6" w:rsidRDefault="002276BB" w:rsidP="0009597F">
      <w:pPr>
        <w:numPr>
          <w:ilvl w:val="0"/>
          <w:numId w:val="16"/>
        </w:numPr>
        <w:overflowPunct w:val="0"/>
        <w:autoSpaceDE w:val="0"/>
        <w:autoSpaceDN w:val="0"/>
        <w:adjustRightInd w:val="0"/>
        <w:spacing w:after="120"/>
        <w:rPr>
          <w:rFonts w:ascii="Arial" w:hAnsi="Arial" w:cs="Arial"/>
          <w:sz w:val="24"/>
          <w:szCs w:val="24"/>
        </w:rPr>
      </w:pPr>
      <w:r w:rsidRPr="00A276D6">
        <w:rPr>
          <w:rFonts w:ascii="Arial" w:hAnsi="Arial" w:cs="Arial"/>
          <w:sz w:val="24"/>
          <w:szCs w:val="24"/>
        </w:rPr>
        <w:t>f</w:t>
      </w:r>
      <w:r w:rsidR="00CB3B57" w:rsidRPr="00A276D6">
        <w:rPr>
          <w:rFonts w:ascii="Arial" w:hAnsi="Arial" w:cs="Arial"/>
          <w:sz w:val="24"/>
          <w:szCs w:val="24"/>
        </w:rPr>
        <w:t>or</w:t>
      </w:r>
      <w:r w:rsidR="000A5DEC" w:rsidRPr="00A276D6">
        <w:rPr>
          <w:rFonts w:ascii="Arial" w:hAnsi="Arial" w:cs="Arial"/>
          <w:sz w:val="24"/>
          <w:szCs w:val="24"/>
        </w:rPr>
        <w:t xml:space="preserve"> this exemption</w:t>
      </w:r>
      <w:r w:rsidR="008074C9" w:rsidRPr="00A276D6">
        <w:rPr>
          <w:rFonts w:ascii="Arial" w:hAnsi="Arial" w:cs="Arial"/>
          <w:sz w:val="24"/>
          <w:szCs w:val="24"/>
        </w:rPr>
        <w:t xml:space="preserve">, a period </w:t>
      </w:r>
      <w:r w:rsidR="00CB3B57" w:rsidRPr="00A276D6">
        <w:rPr>
          <w:rFonts w:ascii="Arial" w:hAnsi="Arial" w:cs="Arial"/>
          <w:sz w:val="24"/>
          <w:szCs w:val="24"/>
        </w:rPr>
        <w:t>of</w:t>
      </w:r>
      <w:r w:rsidR="000A5DEC" w:rsidRPr="00A276D6">
        <w:rPr>
          <w:rFonts w:ascii="Arial" w:hAnsi="Arial" w:cs="Arial"/>
          <w:sz w:val="24"/>
          <w:szCs w:val="24"/>
        </w:rPr>
        <w:t xml:space="preserve"> respite care of 3</w:t>
      </w:r>
      <w:r w:rsidR="008074C9" w:rsidRPr="00A276D6">
        <w:rPr>
          <w:rFonts w:ascii="Arial" w:hAnsi="Arial" w:cs="Arial"/>
          <w:sz w:val="24"/>
          <w:szCs w:val="24"/>
        </w:rPr>
        <w:t xml:space="preserve"> days</w:t>
      </w:r>
      <w:r w:rsidR="009C1A3A" w:rsidRPr="00A276D6">
        <w:rPr>
          <w:rFonts w:ascii="Arial" w:hAnsi="Arial" w:cs="Arial"/>
          <w:sz w:val="24"/>
          <w:szCs w:val="24"/>
        </w:rPr>
        <w:t xml:space="preserve"> or more</w:t>
      </w:r>
      <w:r w:rsidR="00797272" w:rsidRPr="00A276D6">
        <w:rPr>
          <w:rFonts w:ascii="Arial" w:hAnsi="Arial" w:cs="Arial"/>
          <w:sz w:val="24"/>
          <w:szCs w:val="24"/>
        </w:rPr>
        <w:t xml:space="preserve"> but not </w:t>
      </w:r>
      <w:r w:rsidR="008074C9" w:rsidRPr="00A276D6">
        <w:rPr>
          <w:rFonts w:ascii="Arial" w:hAnsi="Arial" w:cs="Arial"/>
          <w:sz w:val="24"/>
          <w:szCs w:val="24"/>
        </w:rPr>
        <w:t>exceeding 7 da</w:t>
      </w:r>
      <w:r w:rsidR="009C1A3A" w:rsidRPr="00A276D6">
        <w:rPr>
          <w:rFonts w:ascii="Arial" w:hAnsi="Arial" w:cs="Arial"/>
          <w:sz w:val="24"/>
          <w:szCs w:val="24"/>
        </w:rPr>
        <w:t>ys shall be treated as one week</w:t>
      </w:r>
      <w:r w:rsidR="00797272" w:rsidRPr="00A276D6">
        <w:rPr>
          <w:rFonts w:ascii="Arial" w:hAnsi="Arial" w:cs="Arial"/>
          <w:sz w:val="24"/>
          <w:szCs w:val="24"/>
        </w:rPr>
        <w:t>; the exemption for respite care is limited t</w:t>
      </w:r>
      <w:r w:rsidR="00A86487" w:rsidRPr="00A276D6">
        <w:rPr>
          <w:rFonts w:ascii="Arial" w:hAnsi="Arial" w:cs="Arial"/>
          <w:sz w:val="24"/>
          <w:szCs w:val="24"/>
        </w:rPr>
        <w:t>o 28 days in any financial year</w:t>
      </w:r>
      <w:r w:rsidRPr="00A276D6">
        <w:rPr>
          <w:rFonts w:ascii="Arial" w:hAnsi="Arial" w:cs="Arial"/>
          <w:sz w:val="24"/>
          <w:szCs w:val="24"/>
        </w:rPr>
        <w:t>;</w:t>
      </w:r>
    </w:p>
    <w:p w:rsidR="00C75E20" w:rsidRPr="00A276D6" w:rsidRDefault="00C75E20" w:rsidP="0009597F">
      <w:pPr>
        <w:pStyle w:val="MINUTENORMALTEXT"/>
        <w:numPr>
          <w:ilvl w:val="0"/>
          <w:numId w:val="1"/>
        </w:numPr>
        <w:spacing w:after="120"/>
        <w:rPr>
          <w:rFonts w:ascii="Arial" w:hAnsi="Arial" w:cs="Arial"/>
        </w:rPr>
      </w:pPr>
      <w:r w:rsidRPr="00A276D6">
        <w:rPr>
          <w:rFonts w:ascii="Arial" w:hAnsi="Arial" w:cs="Arial"/>
        </w:rPr>
        <w:t>Income received on or after 1 May 1996 by a person in the household (the Person) other than the tenant who:</w:t>
      </w:r>
    </w:p>
    <w:p w:rsidR="00C75E20" w:rsidRPr="00A276D6" w:rsidRDefault="00C75E20" w:rsidP="0009597F">
      <w:pPr>
        <w:pStyle w:val="MINUTENORMALTEXT"/>
        <w:numPr>
          <w:ilvl w:val="1"/>
          <w:numId w:val="26"/>
        </w:numPr>
        <w:spacing w:after="120"/>
        <w:ind w:left="993"/>
        <w:rPr>
          <w:rFonts w:ascii="Arial" w:hAnsi="Arial" w:cs="Arial"/>
        </w:rPr>
      </w:pPr>
      <w:r w:rsidRPr="00A276D6">
        <w:rPr>
          <w:rFonts w:ascii="Arial" w:hAnsi="Arial" w:cs="Arial"/>
        </w:rPr>
        <w:t>is receiving full time care from the tenant who is an immediate family relation of the Person; and</w:t>
      </w:r>
    </w:p>
    <w:p w:rsidR="00FE1AAF" w:rsidRPr="00A276D6" w:rsidRDefault="00C75E20" w:rsidP="0009597F">
      <w:pPr>
        <w:pStyle w:val="MINUTENORMALTEXT"/>
        <w:numPr>
          <w:ilvl w:val="1"/>
          <w:numId w:val="26"/>
        </w:numPr>
        <w:spacing w:after="120"/>
        <w:ind w:left="993"/>
        <w:rPr>
          <w:rFonts w:ascii="Arial" w:hAnsi="Arial" w:cs="Arial"/>
        </w:rPr>
      </w:pPr>
      <w:r w:rsidRPr="00A276D6">
        <w:rPr>
          <w:rFonts w:ascii="Arial" w:hAnsi="Arial" w:cs="Arial"/>
        </w:rPr>
        <w:t>is in receipt of Commonwealth full disability support pension</w:t>
      </w:r>
      <w:r w:rsidR="005204CD" w:rsidRPr="00A276D6">
        <w:rPr>
          <w:rFonts w:ascii="Arial" w:hAnsi="Arial" w:cs="Arial"/>
        </w:rPr>
        <w:t xml:space="preserve"> </w:t>
      </w:r>
      <w:r w:rsidR="00147529" w:rsidRPr="00A276D6">
        <w:rPr>
          <w:rFonts w:ascii="Arial" w:hAnsi="Arial" w:cs="Arial"/>
        </w:rPr>
        <w:t>or, if in receipt of Commonwealth age or equivalent pension, demonstrates they</w:t>
      </w:r>
      <w:r w:rsidR="00224128" w:rsidRPr="00A276D6">
        <w:rPr>
          <w:rFonts w:ascii="Arial" w:hAnsi="Arial" w:cs="Arial"/>
        </w:rPr>
        <w:t xml:space="preserve"> would be eligible for full disability support p</w:t>
      </w:r>
      <w:r w:rsidR="00147529" w:rsidRPr="00A276D6">
        <w:rPr>
          <w:rFonts w:ascii="Arial" w:hAnsi="Arial" w:cs="Arial"/>
        </w:rPr>
        <w:t>ension as an alternative to th</w:t>
      </w:r>
      <w:r w:rsidR="0089652F" w:rsidRPr="00A276D6">
        <w:rPr>
          <w:rFonts w:ascii="Arial" w:hAnsi="Arial" w:cs="Arial"/>
        </w:rPr>
        <w:t>e</w:t>
      </w:r>
      <w:r w:rsidR="00147529" w:rsidRPr="00A276D6">
        <w:rPr>
          <w:rFonts w:ascii="Arial" w:hAnsi="Arial" w:cs="Arial"/>
        </w:rPr>
        <w:t xml:space="preserve"> pension</w:t>
      </w:r>
      <w:r w:rsidR="0089652F" w:rsidRPr="00A276D6">
        <w:rPr>
          <w:rFonts w:ascii="Arial" w:hAnsi="Arial" w:cs="Arial"/>
        </w:rPr>
        <w:t xml:space="preserve"> received</w:t>
      </w:r>
      <w:r w:rsidRPr="00A276D6">
        <w:rPr>
          <w:rFonts w:ascii="Arial" w:hAnsi="Arial" w:cs="Arial"/>
        </w:rPr>
        <w:t xml:space="preserve">; but </w:t>
      </w:r>
    </w:p>
    <w:p w:rsidR="00C75E20" w:rsidRPr="00A276D6" w:rsidRDefault="00C75E20" w:rsidP="0009597F">
      <w:pPr>
        <w:pStyle w:val="MINUTENORMALTEXT"/>
        <w:numPr>
          <w:ilvl w:val="1"/>
          <w:numId w:val="26"/>
        </w:numPr>
        <w:spacing w:after="120"/>
        <w:ind w:left="993"/>
        <w:rPr>
          <w:rFonts w:ascii="Arial" w:hAnsi="Arial" w:cs="Arial"/>
        </w:rPr>
      </w:pPr>
      <w:r w:rsidRPr="00A276D6">
        <w:rPr>
          <w:rFonts w:ascii="Arial" w:hAnsi="Arial" w:cs="Arial"/>
        </w:rPr>
        <w:t>where the Person is also receiving Commonwealth Rent Assistance, this exemption operates only to the extent that results in the assessed rent contribution relating to the Person’s income equalling the amount of Commonwealth Rent Assistance being received</w:t>
      </w:r>
      <w:r w:rsidR="00B26D84" w:rsidRPr="00A276D6">
        <w:rPr>
          <w:rFonts w:ascii="Arial" w:hAnsi="Arial" w:cs="Arial"/>
        </w:rPr>
        <w:t xml:space="preserve"> (subject to clause 25 of the Public Rental Housing Assistance Program)</w:t>
      </w:r>
      <w:r w:rsidRPr="00A276D6">
        <w:rPr>
          <w:rFonts w:ascii="Arial" w:hAnsi="Arial" w:cs="Arial"/>
        </w:rPr>
        <w:t>;</w:t>
      </w:r>
    </w:p>
    <w:p w:rsidR="00C75E20" w:rsidRDefault="00C75E20" w:rsidP="0009597F">
      <w:pPr>
        <w:pStyle w:val="MINUTENORMALTEXT"/>
        <w:numPr>
          <w:ilvl w:val="0"/>
          <w:numId w:val="1"/>
        </w:numPr>
        <w:spacing w:after="120"/>
        <w:rPr>
          <w:rFonts w:ascii="Arial" w:hAnsi="Arial" w:cs="Arial"/>
        </w:rPr>
      </w:pPr>
      <w:r>
        <w:rPr>
          <w:rFonts w:ascii="Arial" w:hAnsi="Arial" w:cs="Arial"/>
        </w:rPr>
        <w:t>Government concessions such as land rates remission, public transport concessions and telephone allowance;</w:t>
      </w:r>
    </w:p>
    <w:p w:rsidR="001A0D62" w:rsidRDefault="00C75E20" w:rsidP="0009597F">
      <w:pPr>
        <w:pStyle w:val="MINUTENORMALTEXT"/>
        <w:numPr>
          <w:ilvl w:val="0"/>
          <w:numId w:val="1"/>
        </w:numPr>
        <w:spacing w:after="120"/>
        <w:rPr>
          <w:rFonts w:ascii="Arial" w:hAnsi="Arial" w:cs="Arial"/>
        </w:rPr>
      </w:pPr>
      <w:r>
        <w:rPr>
          <w:rFonts w:ascii="Arial" w:hAnsi="Arial" w:cs="Arial"/>
        </w:rPr>
        <w:t>Capital gains realised;</w:t>
      </w:r>
    </w:p>
    <w:p w:rsidR="00C75E20" w:rsidRDefault="00C75E20" w:rsidP="0009597F">
      <w:pPr>
        <w:pStyle w:val="MINUTENORMALTEXT"/>
        <w:numPr>
          <w:ilvl w:val="0"/>
          <w:numId w:val="1"/>
        </w:numPr>
        <w:spacing w:after="120"/>
        <w:rPr>
          <w:rFonts w:ascii="Arial" w:hAnsi="Arial" w:cs="Arial"/>
        </w:rPr>
      </w:pPr>
      <w:r>
        <w:rPr>
          <w:rFonts w:ascii="Arial" w:hAnsi="Arial" w:cs="Arial"/>
        </w:rPr>
        <w:t xml:space="preserve">Payments received under the Smith Family Learning for Life Tertiary Scholarship Program and similar scholarship schemes where there is a requirement that scholarship funding is used solely to meet costs related to </w:t>
      </w:r>
      <w:r>
        <w:rPr>
          <w:rFonts w:ascii="Arial" w:hAnsi="Arial" w:cs="Arial"/>
        </w:rPr>
        <w:lastRenderedPageBreak/>
        <w:t>the course of study for which the scholarship is approved and may not be used for general living expenses;</w:t>
      </w:r>
    </w:p>
    <w:p w:rsidR="00A276D6" w:rsidRDefault="00A276D6" w:rsidP="0009597F">
      <w:pPr>
        <w:pStyle w:val="MINUTENORMALTEXT"/>
        <w:numPr>
          <w:ilvl w:val="0"/>
          <w:numId w:val="1"/>
        </w:numPr>
        <w:spacing w:after="120"/>
        <w:rPr>
          <w:rFonts w:ascii="Arial" w:hAnsi="Arial" w:cs="Arial"/>
        </w:rPr>
      </w:pPr>
      <w:r>
        <w:rPr>
          <w:rFonts w:ascii="Arial" w:hAnsi="Arial" w:cs="Arial"/>
        </w:rPr>
        <w:t>Compensation payment made by the Commonwealth Government to eligible recipients in recognition of the hardship experienced by former Australian prisoners of Japan during World War 2. (Payment of $25 000 for this purpose announced by the Minister for Veterans’ Affairs in June 2001);</w:t>
      </w:r>
    </w:p>
    <w:p w:rsidR="00370B9D" w:rsidRPr="001306B0" w:rsidRDefault="00370B9D" w:rsidP="0009597F">
      <w:pPr>
        <w:pStyle w:val="MINUTENORMALTEXT"/>
        <w:numPr>
          <w:ilvl w:val="0"/>
          <w:numId w:val="1"/>
        </w:numPr>
        <w:spacing w:after="120"/>
        <w:rPr>
          <w:rFonts w:ascii="Arial" w:hAnsi="Arial" w:cs="Arial"/>
          <w:b/>
        </w:rPr>
      </w:pPr>
      <w:r w:rsidRPr="001306B0">
        <w:rPr>
          <w:rFonts w:ascii="Arial" w:hAnsi="Arial" w:cs="Arial"/>
        </w:rPr>
        <w:t>Prisoner of War Recognition Supplement of $500 per fortnight announced in the 2011-2012 Federal Budget payable to surviving prisoners of war from Japan, Europe and Korea</w:t>
      </w:r>
      <w:r>
        <w:rPr>
          <w:rFonts w:ascii="Arial" w:hAnsi="Arial" w:cs="Arial"/>
        </w:rPr>
        <w:t>;</w:t>
      </w:r>
      <w:r w:rsidRPr="001306B0">
        <w:rPr>
          <w:rFonts w:ascii="Arial" w:hAnsi="Arial" w:cs="Arial"/>
        </w:rPr>
        <w:t xml:space="preserve">  </w:t>
      </w:r>
    </w:p>
    <w:p w:rsidR="00C75E20" w:rsidRDefault="00A276D6" w:rsidP="0009597F">
      <w:pPr>
        <w:pStyle w:val="MINUTENORMALTEXT"/>
        <w:numPr>
          <w:ilvl w:val="0"/>
          <w:numId w:val="1"/>
        </w:numPr>
        <w:spacing w:after="120"/>
        <w:rPr>
          <w:rFonts w:ascii="Arial" w:hAnsi="Arial" w:cs="Arial"/>
        </w:rPr>
      </w:pPr>
      <w:r w:rsidDel="00BC0C00">
        <w:rPr>
          <w:rFonts w:ascii="Arial" w:hAnsi="Arial" w:cs="Arial"/>
        </w:rPr>
        <w:t xml:space="preserve"> </w:t>
      </w:r>
      <w:r w:rsidR="00C75E20">
        <w:rPr>
          <w:rFonts w:ascii="Arial" w:hAnsi="Arial" w:cs="Arial"/>
        </w:rPr>
        <w:t>“One-off” ex-gratia lump sum payments made to eligible participants in the F-111 Deseal/Reseal programs (agreement reached between the Minister for Veterans’ Affairs and the Minister for Disability Housing and Community Services by</w:t>
      </w:r>
      <w:r w:rsidR="00DD4E9E">
        <w:rPr>
          <w:rFonts w:ascii="Arial" w:hAnsi="Arial" w:cs="Arial"/>
        </w:rPr>
        <w:t xml:space="preserve"> letter dated 19 December 2005);</w:t>
      </w:r>
    </w:p>
    <w:p w:rsidR="008E7E9A" w:rsidRPr="008E7E9A" w:rsidRDefault="00C75E20" w:rsidP="0009597F">
      <w:pPr>
        <w:pStyle w:val="MINUTENORMALTEXT"/>
        <w:numPr>
          <w:ilvl w:val="0"/>
          <w:numId w:val="1"/>
        </w:numPr>
        <w:spacing w:after="120"/>
        <w:rPr>
          <w:rFonts w:ascii="Arial" w:hAnsi="Arial" w:cs="Arial"/>
          <w:b/>
        </w:rPr>
      </w:pPr>
      <w:r>
        <w:rPr>
          <w:rFonts w:ascii="Arial" w:hAnsi="Arial" w:cs="Arial"/>
          <w:bCs/>
        </w:rPr>
        <w:t>Compensation payment of $25 000 made by the Commonwealth Government to eligible recipients in respect of former World War 2 prisoners of war and civilian detainees/internees in Europe</w:t>
      </w:r>
      <w:r w:rsidR="008E7E9A">
        <w:rPr>
          <w:rFonts w:ascii="Arial" w:hAnsi="Arial" w:cs="Arial"/>
          <w:bCs/>
        </w:rPr>
        <w:t>;</w:t>
      </w:r>
      <w:r w:rsidR="0009597F">
        <w:rPr>
          <w:rFonts w:ascii="Arial" w:hAnsi="Arial" w:cs="Arial"/>
          <w:bCs/>
        </w:rPr>
        <w:t xml:space="preserve"> and</w:t>
      </w:r>
    </w:p>
    <w:p w:rsidR="00FB6942" w:rsidRPr="003A50F3" w:rsidRDefault="008E7E9A" w:rsidP="0009597F">
      <w:pPr>
        <w:pStyle w:val="MINUTENORMALTEXT"/>
        <w:numPr>
          <w:ilvl w:val="0"/>
          <w:numId w:val="1"/>
        </w:numPr>
        <w:spacing w:after="120"/>
        <w:rPr>
          <w:rFonts w:ascii="Arial" w:hAnsi="Arial" w:cs="Arial"/>
        </w:rPr>
      </w:pPr>
      <w:r w:rsidRPr="003A50F3">
        <w:rPr>
          <w:rFonts w:ascii="Arial" w:hAnsi="Arial" w:cs="Arial"/>
        </w:rPr>
        <w:t xml:space="preserve">Payment made under the </w:t>
      </w:r>
      <w:r w:rsidRPr="00D808AF">
        <w:rPr>
          <w:rFonts w:ascii="Arial" w:hAnsi="Arial" w:cs="Arial"/>
          <w:i/>
        </w:rPr>
        <w:t>National Redress Scheme for Institutional Child Sexual Abuse Act</w:t>
      </w:r>
      <w:r w:rsidR="00D808AF" w:rsidRPr="00D808AF">
        <w:rPr>
          <w:rFonts w:ascii="Arial" w:hAnsi="Arial" w:cs="Arial"/>
          <w:i/>
        </w:rPr>
        <w:t xml:space="preserve"> 2018</w:t>
      </w:r>
      <w:r w:rsidRPr="003A50F3">
        <w:rPr>
          <w:rFonts w:ascii="Arial" w:hAnsi="Arial" w:cs="Arial"/>
        </w:rPr>
        <w:t>.</w:t>
      </w:r>
      <w:r w:rsidR="00C75E20" w:rsidRPr="003A50F3">
        <w:rPr>
          <w:rFonts w:ascii="Arial" w:hAnsi="Arial" w:cs="Arial"/>
          <w:b/>
        </w:rPr>
        <w:t xml:space="preserve"> </w:t>
      </w:r>
    </w:p>
    <w:p w:rsidR="00DE4CE0" w:rsidRPr="007839EF" w:rsidRDefault="00DE4CE0">
      <w:pPr>
        <w:pStyle w:val="MINUTENORMALTEXT"/>
        <w:numPr>
          <w:ilvl w:val="12"/>
          <w:numId w:val="0"/>
        </w:numPr>
        <w:rPr>
          <w:rFonts w:ascii="Arial" w:hAnsi="Arial" w:cs="Arial"/>
          <w:b/>
          <w:sz w:val="36"/>
          <w:szCs w:val="36"/>
        </w:rPr>
      </w:pPr>
    </w:p>
    <w:p w:rsidR="00C75E20" w:rsidRDefault="00C75E20">
      <w:pPr>
        <w:pStyle w:val="MINUTENORMALTEXT"/>
        <w:numPr>
          <w:ilvl w:val="12"/>
          <w:numId w:val="0"/>
        </w:numPr>
        <w:rPr>
          <w:rFonts w:ascii="Arial" w:hAnsi="Arial" w:cs="Arial"/>
          <w:b/>
        </w:rPr>
      </w:pPr>
      <w:r w:rsidRPr="00BC0C00">
        <w:rPr>
          <w:rFonts w:ascii="Arial" w:hAnsi="Arial" w:cs="Arial"/>
          <w:b/>
        </w:rPr>
        <w:t>ASSETS</w:t>
      </w:r>
    </w:p>
    <w:p w:rsidR="00D80C67" w:rsidRPr="00BC0C00" w:rsidRDefault="00D80C67">
      <w:pPr>
        <w:pStyle w:val="MINUTENORMALTEXT"/>
        <w:numPr>
          <w:ilvl w:val="12"/>
          <w:numId w:val="0"/>
        </w:numPr>
        <w:rPr>
          <w:rFonts w:ascii="Arial" w:hAnsi="Arial" w:cs="Arial"/>
        </w:rPr>
      </w:pPr>
    </w:p>
    <w:p w:rsidR="00C75E20" w:rsidRPr="00BC0C00" w:rsidRDefault="00C75E20" w:rsidP="0009597F">
      <w:pPr>
        <w:pStyle w:val="MINUTENORMALTEXT"/>
        <w:numPr>
          <w:ilvl w:val="0"/>
          <w:numId w:val="1"/>
        </w:numPr>
        <w:spacing w:after="120"/>
        <w:rPr>
          <w:rFonts w:ascii="Arial" w:hAnsi="Arial" w:cs="Arial"/>
        </w:rPr>
      </w:pPr>
      <w:r w:rsidRPr="00BC0C00">
        <w:rPr>
          <w:rFonts w:ascii="Arial" w:hAnsi="Arial" w:cs="Arial"/>
        </w:rPr>
        <w:t>Clothing;</w:t>
      </w:r>
    </w:p>
    <w:p w:rsidR="00C75E20" w:rsidRPr="00BC0C00" w:rsidRDefault="00C75E20" w:rsidP="0009597F">
      <w:pPr>
        <w:pStyle w:val="MINUTENORMALTEXT"/>
        <w:numPr>
          <w:ilvl w:val="0"/>
          <w:numId w:val="1"/>
        </w:numPr>
        <w:spacing w:after="120"/>
        <w:rPr>
          <w:rFonts w:ascii="Arial" w:hAnsi="Arial" w:cs="Arial"/>
        </w:rPr>
      </w:pPr>
      <w:r w:rsidRPr="00BC0C00">
        <w:rPr>
          <w:rFonts w:ascii="Arial" w:hAnsi="Arial" w:cs="Arial"/>
        </w:rPr>
        <w:t>Ordinary personal effects;</w:t>
      </w:r>
    </w:p>
    <w:p w:rsidR="00C75E20" w:rsidRPr="00BC0C00" w:rsidRDefault="00C75E20" w:rsidP="0009597F">
      <w:pPr>
        <w:pStyle w:val="MINUTENORMALTEXT"/>
        <w:numPr>
          <w:ilvl w:val="0"/>
          <w:numId w:val="1"/>
        </w:numPr>
        <w:spacing w:after="120"/>
        <w:rPr>
          <w:rFonts w:ascii="Arial" w:hAnsi="Arial" w:cs="Arial"/>
        </w:rPr>
      </w:pPr>
      <w:r w:rsidRPr="00BC0C00">
        <w:rPr>
          <w:rFonts w:ascii="Arial" w:hAnsi="Arial" w:cs="Arial"/>
        </w:rPr>
        <w:t>Ordinary household equipment;</w:t>
      </w:r>
    </w:p>
    <w:p w:rsidR="00C75E20" w:rsidRPr="00BC0C00" w:rsidRDefault="00C75E20" w:rsidP="0009597F">
      <w:pPr>
        <w:pStyle w:val="MINUTENORMALTEXT"/>
        <w:numPr>
          <w:ilvl w:val="0"/>
          <w:numId w:val="1"/>
        </w:numPr>
        <w:spacing w:after="120"/>
        <w:rPr>
          <w:rFonts w:ascii="Arial" w:hAnsi="Arial" w:cs="Arial"/>
        </w:rPr>
      </w:pPr>
      <w:r w:rsidRPr="00BC0C00">
        <w:rPr>
          <w:rFonts w:ascii="Arial" w:hAnsi="Arial" w:cs="Arial"/>
        </w:rPr>
        <w:t>Tools of trade, plant and equipment, professional instruments and reference books necessary for earning income;</w:t>
      </w:r>
    </w:p>
    <w:p w:rsidR="00C75E20" w:rsidRPr="00BC0C00" w:rsidRDefault="00C75E20" w:rsidP="0009597F">
      <w:pPr>
        <w:pStyle w:val="MINUTENORMALTEXT"/>
        <w:numPr>
          <w:ilvl w:val="0"/>
          <w:numId w:val="1"/>
        </w:numPr>
        <w:spacing w:after="120"/>
        <w:rPr>
          <w:rFonts w:ascii="Arial" w:hAnsi="Arial" w:cs="Arial"/>
        </w:rPr>
      </w:pPr>
      <w:r w:rsidRPr="00BC0C00">
        <w:rPr>
          <w:rFonts w:ascii="Arial" w:hAnsi="Arial" w:cs="Arial"/>
        </w:rPr>
        <w:t>One motor vehicle (per applicant or appl</w:t>
      </w:r>
      <w:r w:rsidR="00DD4E9E" w:rsidRPr="00BC0C00">
        <w:rPr>
          <w:rFonts w:ascii="Arial" w:hAnsi="Arial" w:cs="Arial"/>
        </w:rPr>
        <w:t>icant group as the case may be);</w:t>
      </w:r>
    </w:p>
    <w:p w:rsidR="003859E9" w:rsidRDefault="00C75E20" w:rsidP="0009597F">
      <w:pPr>
        <w:pStyle w:val="MINUTENORMALTEXT"/>
        <w:numPr>
          <w:ilvl w:val="0"/>
          <w:numId w:val="1"/>
        </w:numPr>
        <w:spacing w:after="120"/>
        <w:rPr>
          <w:rFonts w:ascii="Arial" w:hAnsi="Arial" w:cs="Arial"/>
        </w:rPr>
      </w:pPr>
      <w:r w:rsidRPr="00BC0C00">
        <w:rPr>
          <w:rFonts w:ascii="Arial" w:hAnsi="Arial" w:cs="Arial"/>
        </w:rPr>
        <w:t>Assets that cannot be readily realised; for example, superannuation rollov</w:t>
      </w:r>
      <w:r w:rsidR="00DD4E9E" w:rsidRPr="00BC0C00">
        <w:rPr>
          <w:rFonts w:ascii="Arial" w:hAnsi="Arial" w:cs="Arial"/>
        </w:rPr>
        <w:t>er funds and lifetime annuities;</w:t>
      </w:r>
      <w:r w:rsidR="0009597F">
        <w:rPr>
          <w:rFonts w:ascii="Arial" w:hAnsi="Arial" w:cs="Arial"/>
        </w:rPr>
        <w:t xml:space="preserve"> and</w:t>
      </w:r>
    </w:p>
    <w:p w:rsidR="00BC0C00" w:rsidRPr="00BC0C00" w:rsidRDefault="00BC0C00" w:rsidP="0009597F">
      <w:pPr>
        <w:pStyle w:val="MINUTENORMALTEXT"/>
        <w:numPr>
          <w:ilvl w:val="0"/>
          <w:numId w:val="1"/>
        </w:numPr>
        <w:spacing w:after="120"/>
        <w:rPr>
          <w:rFonts w:ascii="Arial" w:hAnsi="Arial" w:cs="Arial"/>
        </w:rPr>
      </w:pPr>
      <w:r>
        <w:rPr>
          <w:rFonts w:ascii="Arial" w:hAnsi="Arial" w:cs="Arial"/>
        </w:rPr>
        <w:t>The following one-off or lump-sum payments made to eligible recipients</w:t>
      </w:r>
      <w:r w:rsidR="003D2CBA">
        <w:rPr>
          <w:rFonts w:ascii="Arial" w:hAnsi="Arial" w:cs="Arial"/>
        </w:rPr>
        <w:t>, only</w:t>
      </w:r>
      <w:r>
        <w:rPr>
          <w:rFonts w:ascii="Arial" w:hAnsi="Arial" w:cs="Arial"/>
        </w:rPr>
        <w:t xml:space="preserve"> to the extent that the amount is maintained as a cash asset at the time eligibility is determined:</w:t>
      </w:r>
    </w:p>
    <w:p w:rsidR="008E7E9A" w:rsidRPr="003859E9" w:rsidRDefault="008E7E9A" w:rsidP="0009597F">
      <w:pPr>
        <w:pStyle w:val="MINUTENORMALTEXT"/>
        <w:numPr>
          <w:ilvl w:val="0"/>
          <w:numId w:val="25"/>
        </w:numPr>
        <w:spacing w:after="120"/>
        <w:rPr>
          <w:rFonts w:ascii="Arial" w:hAnsi="Arial" w:cs="Arial"/>
        </w:rPr>
      </w:pPr>
      <w:r w:rsidRPr="00BC0C00">
        <w:rPr>
          <w:rFonts w:ascii="Arial" w:hAnsi="Arial" w:cs="Arial"/>
        </w:rPr>
        <w:t>One-off lump sum payments, cash bonuses or similar special purpose payments announced in the Commonwealth Budget or related context that have been exempted as income for the purposes of the Program</w:t>
      </w:r>
      <w:r>
        <w:rPr>
          <w:rFonts w:ascii="Arial" w:hAnsi="Arial" w:cs="Arial"/>
        </w:rPr>
        <w:t>;</w:t>
      </w:r>
      <w:r w:rsidRPr="003859E9">
        <w:rPr>
          <w:rFonts w:ascii="Arial" w:hAnsi="Arial" w:cs="Arial"/>
          <w:bCs/>
        </w:rPr>
        <w:t xml:space="preserve"> </w:t>
      </w:r>
    </w:p>
    <w:p w:rsidR="008E7E9A" w:rsidRPr="00BC0C00" w:rsidRDefault="008E7E9A" w:rsidP="0009597F">
      <w:pPr>
        <w:pStyle w:val="MINUTENORMALTEXT"/>
        <w:numPr>
          <w:ilvl w:val="0"/>
          <w:numId w:val="25"/>
        </w:numPr>
        <w:spacing w:after="120"/>
        <w:rPr>
          <w:rFonts w:ascii="Arial" w:hAnsi="Arial" w:cs="Arial"/>
        </w:rPr>
      </w:pPr>
      <w:r w:rsidRPr="00BC0C00">
        <w:rPr>
          <w:rFonts w:ascii="Arial" w:hAnsi="Arial" w:cs="Arial"/>
        </w:rPr>
        <w:t>Any component for income lost or foregone included in a lump sum payment for compensation or otherwise where that component is assessed as income for eligibility purposes;</w:t>
      </w:r>
    </w:p>
    <w:p w:rsidR="00370B9D" w:rsidRPr="00BC0C00" w:rsidRDefault="00370B9D" w:rsidP="0009597F">
      <w:pPr>
        <w:pStyle w:val="MINUTENORMALTEXT"/>
        <w:numPr>
          <w:ilvl w:val="0"/>
          <w:numId w:val="25"/>
        </w:numPr>
        <w:spacing w:after="120"/>
        <w:rPr>
          <w:rFonts w:ascii="Arial" w:hAnsi="Arial" w:cs="Arial"/>
        </w:rPr>
      </w:pPr>
      <w:r w:rsidRPr="00BC0C00">
        <w:rPr>
          <w:rFonts w:ascii="Arial" w:hAnsi="Arial" w:cs="Arial"/>
        </w:rPr>
        <w:t>Insurance policy or similar lump sum payments for loss or damage to property or for personal injury</w:t>
      </w:r>
      <w:r>
        <w:rPr>
          <w:rFonts w:ascii="Arial" w:hAnsi="Arial" w:cs="Arial"/>
        </w:rPr>
        <w:t>;</w:t>
      </w:r>
    </w:p>
    <w:p w:rsidR="00C75E20" w:rsidRPr="00BC0C00" w:rsidRDefault="00C75E20" w:rsidP="0009597F">
      <w:pPr>
        <w:pStyle w:val="MINUTENORMALTEXT"/>
        <w:numPr>
          <w:ilvl w:val="0"/>
          <w:numId w:val="25"/>
        </w:numPr>
        <w:spacing w:after="120"/>
        <w:rPr>
          <w:rFonts w:ascii="Arial" w:hAnsi="Arial" w:cs="Arial"/>
        </w:rPr>
      </w:pPr>
      <w:r w:rsidRPr="00BC0C00">
        <w:rPr>
          <w:rFonts w:ascii="Arial" w:hAnsi="Arial" w:cs="Arial"/>
        </w:rPr>
        <w:t>Lump sum payment under the Commonwealth’s Pension Bonus Scheme;</w:t>
      </w:r>
    </w:p>
    <w:p w:rsidR="00370B9D" w:rsidRPr="00BC0C00" w:rsidRDefault="00370B9D" w:rsidP="0009597F">
      <w:pPr>
        <w:pStyle w:val="MINUTENORMALTEXT"/>
        <w:numPr>
          <w:ilvl w:val="0"/>
          <w:numId w:val="25"/>
        </w:numPr>
        <w:spacing w:after="120"/>
        <w:rPr>
          <w:rFonts w:ascii="Arial" w:hAnsi="Arial" w:cs="Arial"/>
        </w:rPr>
      </w:pPr>
      <w:r w:rsidRPr="00BC0C00">
        <w:rPr>
          <w:rFonts w:ascii="Arial" w:hAnsi="Arial" w:cs="Arial"/>
        </w:rPr>
        <w:lastRenderedPageBreak/>
        <w:t>Compensation payment made by the Commonwealth Government to eligible recipients in recognition of the hardship experienced by former Australian prisoners of Japan during World War 2 (</w:t>
      </w:r>
      <w:r>
        <w:rPr>
          <w:rFonts w:ascii="Arial" w:hAnsi="Arial" w:cs="Arial"/>
        </w:rPr>
        <w:t>s</w:t>
      </w:r>
      <w:r w:rsidRPr="00BC0C00">
        <w:rPr>
          <w:rFonts w:ascii="Arial" w:hAnsi="Arial" w:cs="Arial"/>
        </w:rPr>
        <w:t>pecial payment of $25 000 in June 2001);</w:t>
      </w:r>
    </w:p>
    <w:p w:rsidR="00370B9D" w:rsidRPr="00BC0C00" w:rsidRDefault="00370B9D" w:rsidP="0009597F">
      <w:pPr>
        <w:pStyle w:val="MINUTENORMALTEXT"/>
        <w:numPr>
          <w:ilvl w:val="0"/>
          <w:numId w:val="25"/>
        </w:numPr>
        <w:spacing w:after="120"/>
        <w:rPr>
          <w:rFonts w:ascii="Arial" w:hAnsi="Arial" w:cs="Arial"/>
        </w:rPr>
      </w:pPr>
      <w:r w:rsidRPr="00BC0C00">
        <w:rPr>
          <w:rFonts w:ascii="Arial" w:hAnsi="Arial" w:cs="Arial"/>
        </w:rPr>
        <w:t>“One-off” ex-gratia lump sum payments made to eligible participants in the F-111 Deseal/Reseal programs (agreement reached between the Minister for Veterans’ Affairs and the Minister for Disability Housing and Community Services by letter dated 19 December 2005);</w:t>
      </w:r>
    </w:p>
    <w:p w:rsidR="00BC0C00" w:rsidRPr="00B57722" w:rsidRDefault="00BC0C00" w:rsidP="0009597F">
      <w:pPr>
        <w:pStyle w:val="MINUTENORMALTEXT"/>
        <w:numPr>
          <w:ilvl w:val="0"/>
          <w:numId w:val="25"/>
        </w:numPr>
        <w:spacing w:after="120"/>
        <w:rPr>
          <w:rFonts w:ascii="Arial" w:hAnsi="Arial" w:cs="Arial"/>
        </w:rPr>
      </w:pPr>
      <w:r w:rsidRPr="00BC0C00">
        <w:rPr>
          <w:rFonts w:ascii="Arial" w:hAnsi="Arial" w:cs="Arial"/>
          <w:bCs/>
        </w:rPr>
        <w:t>Compensation payment of $25 000 made by the Commonwealth Government to eligible recipients in respect of former World War 2 prisoners of war and civilian detainees/internees in Europe;</w:t>
      </w:r>
      <w:r w:rsidR="0009597F">
        <w:rPr>
          <w:rFonts w:ascii="Arial" w:hAnsi="Arial" w:cs="Arial"/>
          <w:bCs/>
        </w:rPr>
        <w:t xml:space="preserve"> and</w:t>
      </w:r>
    </w:p>
    <w:p w:rsidR="00BC0C00" w:rsidRPr="003A50F3" w:rsidRDefault="00BC0C00" w:rsidP="0009597F">
      <w:pPr>
        <w:pStyle w:val="MINUTENORMALTEXT"/>
        <w:numPr>
          <w:ilvl w:val="0"/>
          <w:numId w:val="25"/>
        </w:numPr>
        <w:spacing w:after="120"/>
        <w:rPr>
          <w:rFonts w:ascii="Arial" w:hAnsi="Arial" w:cs="Arial"/>
        </w:rPr>
      </w:pPr>
      <w:r w:rsidRPr="003A50F3">
        <w:rPr>
          <w:rFonts w:ascii="Arial" w:hAnsi="Arial" w:cs="Arial"/>
        </w:rPr>
        <w:t xml:space="preserve">Payment made under the </w:t>
      </w:r>
      <w:r w:rsidRPr="00D808AF">
        <w:rPr>
          <w:rFonts w:ascii="Arial" w:hAnsi="Arial" w:cs="Arial"/>
          <w:i/>
        </w:rPr>
        <w:t>National Redress Scheme for Institutional Child Sexual Abuse Act</w:t>
      </w:r>
      <w:r w:rsidR="00D808AF" w:rsidRPr="00D808AF">
        <w:rPr>
          <w:rFonts w:ascii="Arial" w:hAnsi="Arial" w:cs="Arial"/>
          <w:i/>
        </w:rPr>
        <w:t xml:space="preserve"> 2018</w:t>
      </w:r>
      <w:r w:rsidR="00D925A5" w:rsidRPr="003A50F3">
        <w:rPr>
          <w:rFonts w:ascii="Arial" w:hAnsi="Arial" w:cs="Arial"/>
        </w:rPr>
        <w:t>.</w:t>
      </w:r>
    </w:p>
    <w:p w:rsidR="00BC0C00" w:rsidRDefault="00BC0C00" w:rsidP="0009597F">
      <w:pPr>
        <w:pStyle w:val="MINUTENORMALTEXT"/>
        <w:spacing w:after="120"/>
        <w:ind w:left="0"/>
        <w:rPr>
          <w:rFonts w:ascii="Arial" w:hAnsi="Arial" w:cs="Arial"/>
          <w:bCs/>
        </w:rPr>
      </w:pPr>
    </w:p>
    <w:p w:rsidR="00BC0C00" w:rsidRDefault="00BC0C00" w:rsidP="00B57722">
      <w:pPr>
        <w:pStyle w:val="MINUTENORMALTEXT"/>
        <w:ind w:left="0"/>
        <w:rPr>
          <w:rFonts w:ascii="Arial" w:hAnsi="Arial" w:cs="Arial"/>
          <w:bCs/>
        </w:rPr>
      </w:pPr>
    </w:p>
    <w:p w:rsidR="00BC0C00" w:rsidRDefault="00BC0C00" w:rsidP="00B57722">
      <w:pPr>
        <w:pStyle w:val="MINUTENORMALTEXT"/>
        <w:ind w:left="0"/>
        <w:rPr>
          <w:rFonts w:ascii="Arial" w:hAnsi="Arial" w:cs="Arial"/>
          <w:bCs/>
        </w:rPr>
      </w:pPr>
    </w:p>
    <w:p w:rsidR="00BC0C00" w:rsidRDefault="00BC0C00" w:rsidP="00BC0C00">
      <w:pPr>
        <w:pStyle w:val="ListParagraph"/>
        <w:rPr>
          <w:rFonts w:ascii="Arial" w:hAnsi="Arial" w:cs="Arial"/>
          <w:b/>
          <w:highlight w:val="yellow"/>
        </w:rPr>
      </w:pPr>
    </w:p>
    <w:p w:rsidR="00BC0C00" w:rsidRDefault="00BC0C00" w:rsidP="00BC0C00">
      <w:pPr>
        <w:pStyle w:val="ListParagraph"/>
        <w:rPr>
          <w:rFonts w:ascii="Arial" w:hAnsi="Arial" w:cs="Arial"/>
          <w:b/>
          <w:highlight w:val="yellow"/>
        </w:rPr>
      </w:pPr>
    </w:p>
    <w:p w:rsidR="00C75E20" w:rsidRDefault="00B01712">
      <w:pPr>
        <w:rPr>
          <w:rFonts w:ascii="Arial" w:hAnsi="Arial" w:cs="Arial"/>
          <w:sz w:val="24"/>
        </w:rPr>
      </w:pPr>
      <w:r>
        <w:rPr>
          <w:rFonts w:ascii="Arial" w:hAnsi="Arial" w:cs="Arial"/>
          <w:sz w:val="24"/>
        </w:rPr>
        <w:t>Date:</w:t>
      </w:r>
      <w:r>
        <w:rPr>
          <w:rFonts w:ascii="Arial" w:hAnsi="Arial" w:cs="Arial"/>
          <w:sz w:val="24"/>
        </w:rPr>
        <w:tab/>
      </w:r>
      <w:r w:rsidR="00A8777B">
        <w:rPr>
          <w:rFonts w:ascii="Arial" w:hAnsi="Arial" w:cs="Arial"/>
          <w:sz w:val="24"/>
        </w:rPr>
        <w:t xml:space="preserve"> </w:t>
      </w:r>
      <w:r w:rsidR="0009597F">
        <w:rPr>
          <w:rFonts w:ascii="Arial" w:hAnsi="Arial" w:cs="Arial"/>
          <w:sz w:val="24"/>
        </w:rPr>
        <w:t xml:space="preserve"> </w:t>
      </w:r>
      <w:r w:rsidR="00C16699">
        <w:rPr>
          <w:rFonts w:ascii="Arial" w:hAnsi="Arial" w:cs="Arial"/>
          <w:sz w:val="24"/>
        </w:rPr>
        <w:t>31</w:t>
      </w:r>
      <w:r w:rsidR="00176B1B">
        <w:rPr>
          <w:rFonts w:ascii="Arial" w:hAnsi="Arial" w:cs="Arial"/>
          <w:sz w:val="24"/>
        </w:rPr>
        <w:t xml:space="preserve"> </w:t>
      </w:r>
      <w:r w:rsidR="00BC0C00">
        <w:rPr>
          <w:rFonts w:ascii="Arial" w:hAnsi="Arial" w:cs="Arial"/>
          <w:sz w:val="24"/>
        </w:rPr>
        <w:t>Ju</w:t>
      </w:r>
      <w:r w:rsidR="003A50F3">
        <w:rPr>
          <w:rFonts w:ascii="Arial" w:hAnsi="Arial" w:cs="Arial"/>
          <w:sz w:val="24"/>
        </w:rPr>
        <w:t>ly</w:t>
      </w:r>
      <w:r w:rsidR="00176B1B">
        <w:rPr>
          <w:rFonts w:ascii="Arial" w:hAnsi="Arial" w:cs="Arial"/>
          <w:sz w:val="24"/>
        </w:rPr>
        <w:t xml:space="preserve"> 201</w:t>
      </w:r>
      <w:r w:rsidR="00BC0C00">
        <w:rPr>
          <w:rFonts w:ascii="Arial" w:hAnsi="Arial" w:cs="Arial"/>
          <w:sz w:val="24"/>
        </w:rPr>
        <w:t>9</w:t>
      </w:r>
    </w:p>
    <w:p w:rsidR="00C75E20" w:rsidRDefault="00C75E20">
      <w:pPr>
        <w:tabs>
          <w:tab w:val="left" w:pos="720"/>
          <w:tab w:val="center" w:pos="4500"/>
          <w:tab w:val="right" w:pos="9000"/>
        </w:tabs>
        <w:overflowPunct w:val="0"/>
        <w:autoSpaceDE w:val="0"/>
        <w:autoSpaceDN w:val="0"/>
        <w:adjustRightInd w:val="0"/>
        <w:ind w:left="720" w:hanging="720"/>
        <w:rPr>
          <w:rFonts w:ascii="Arial" w:hAnsi="Arial" w:cs="Arial"/>
          <w:sz w:val="24"/>
        </w:rPr>
      </w:pPr>
    </w:p>
    <w:p w:rsidR="00C75E20" w:rsidRDefault="00C75E20">
      <w:pPr>
        <w:tabs>
          <w:tab w:val="left" w:pos="720"/>
          <w:tab w:val="center" w:pos="4500"/>
          <w:tab w:val="right" w:pos="9000"/>
        </w:tabs>
        <w:overflowPunct w:val="0"/>
        <w:autoSpaceDE w:val="0"/>
        <w:autoSpaceDN w:val="0"/>
        <w:adjustRightInd w:val="0"/>
        <w:ind w:left="720" w:hanging="720"/>
        <w:rPr>
          <w:rFonts w:ascii="Arial" w:hAnsi="Arial" w:cs="Arial"/>
          <w:sz w:val="24"/>
        </w:rPr>
      </w:pPr>
    </w:p>
    <w:p w:rsidR="00BC0C00" w:rsidRDefault="00BC0C00">
      <w:pPr>
        <w:tabs>
          <w:tab w:val="left" w:pos="720"/>
          <w:tab w:val="center" w:pos="4500"/>
          <w:tab w:val="right" w:pos="9000"/>
        </w:tabs>
        <w:overflowPunct w:val="0"/>
        <w:autoSpaceDE w:val="0"/>
        <w:autoSpaceDN w:val="0"/>
        <w:adjustRightInd w:val="0"/>
        <w:ind w:left="720" w:hanging="720"/>
        <w:rPr>
          <w:rFonts w:ascii="Arial" w:hAnsi="Arial" w:cs="Arial"/>
          <w:sz w:val="24"/>
        </w:rPr>
      </w:pPr>
    </w:p>
    <w:p w:rsidR="00C75E20" w:rsidRDefault="00C75E20">
      <w:pPr>
        <w:tabs>
          <w:tab w:val="left" w:pos="720"/>
          <w:tab w:val="center" w:pos="4500"/>
          <w:tab w:val="right" w:pos="9000"/>
        </w:tabs>
        <w:overflowPunct w:val="0"/>
        <w:autoSpaceDE w:val="0"/>
        <w:autoSpaceDN w:val="0"/>
        <w:adjustRightInd w:val="0"/>
        <w:ind w:left="720" w:hanging="720"/>
        <w:rPr>
          <w:rFonts w:ascii="Arial" w:hAnsi="Arial" w:cs="Arial"/>
          <w:sz w:val="24"/>
        </w:rPr>
      </w:pPr>
    </w:p>
    <w:p w:rsidR="00DD4E9E" w:rsidRDefault="00DD4E9E" w:rsidP="003E47ED">
      <w:pPr>
        <w:tabs>
          <w:tab w:val="left" w:pos="720"/>
          <w:tab w:val="center" w:pos="4500"/>
          <w:tab w:val="right" w:pos="9000"/>
        </w:tabs>
        <w:overflowPunct w:val="0"/>
        <w:autoSpaceDE w:val="0"/>
        <w:autoSpaceDN w:val="0"/>
        <w:adjustRightInd w:val="0"/>
        <w:rPr>
          <w:rFonts w:ascii="Arial" w:hAnsi="Arial" w:cs="Arial"/>
          <w:sz w:val="24"/>
        </w:rPr>
      </w:pPr>
    </w:p>
    <w:p w:rsidR="00C75E20" w:rsidRDefault="00BC0C00">
      <w:pPr>
        <w:tabs>
          <w:tab w:val="left" w:pos="720"/>
          <w:tab w:val="center" w:pos="4500"/>
          <w:tab w:val="right" w:pos="9000"/>
        </w:tabs>
        <w:overflowPunct w:val="0"/>
        <w:autoSpaceDE w:val="0"/>
        <w:autoSpaceDN w:val="0"/>
        <w:adjustRightInd w:val="0"/>
        <w:rPr>
          <w:rFonts w:ascii="Arial" w:hAnsi="Arial" w:cs="Arial"/>
          <w:sz w:val="24"/>
        </w:rPr>
      </w:pPr>
      <w:r>
        <w:rPr>
          <w:rFonts w:ascii="Arial" w:hAnsi="Arial" w:cs="Arial"/>
          <w:sz w:val="24"/>
        </w:rPr>
        <w:t>Rebecca Cross</w:t>
      </w:r>
    </w:p>
    <w:p w:rsidR="00C75E20" w:rsidRDefault="00C75E20" w:rsidP="00353657">
      <w:pPr>
        <w:tabs>
          <w:tab w:val="left" w:pos="720"/>
          <w:tab w:val="center" w:pos="4500"/>
          <w:tab w:val="right" w:pos="9000"/>
        </w:tabs>
        <w:overflowPunct w:val="0"/>
        <w:autoSpaceDE w:val="0"/>
        <w:autoSpaceDN w:val="0"/>
        <w:adjustRightInd w:val="0"/>
        <w:ind w:left="720" w:hanging="720"/>
        <w:rPr>
          <w:rFonts w:ascii="Arial" w:hAnsi="Arial" w:cs="Arial"/>
          <w:sz w:val="24"/>
        </w:rPr>
      </w:pPr>
      <w:r>
        <w:rPr>
          <w:rFonts w:ascii="Arial" w:hAnsi="Arial" w:cs="Arial"/>
          <w:sz w:val="24"/>
        </w:rPr>
        <w:t>Commissioner for Social Housing</w:t>
      </w:r>
    </w:p>
    <w:sectPr w:rsidR="00C75E20" w:rsidSect="00AE2E53">
      <w:headerReference w:type="even" r:id="rId7"/>
      <w:headerReference w:type="default" r:id="rId8"/>
      <w:footerReference w:type="even" r:id="rId9"/>
      <w:footerReference w:type="default" r:id="rId10"/>
      <w:headerReference w:type="first" r:id="rId11"/>
      <w:footerReference w:type="first" r:id="rId12"/>
      <w:pgSz w:w="11906" w:h="16838"/>
      <w:pgMar w:top="1134" w:right="1800" w:bottom="1702" w:left="180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9FD" w:rsidRDefault="001859FD">
      <w:r>
        <w:separator/>
      </w:r>
    </w:p>
  </w:endnote>
  <w:endnote w:type="continuationSeparator" w:id="0">
    <w:p w:rsidR="001859FD" w:rsidRDefault="0018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36E" w:rsidRDefault="00E94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436E" w:rsidRDefault="00E94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36E" w:rsidRDefault="00E94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D03">
      <w:rPr>
        <w:rStyle w:val="PageNumber"/>
        <w:noProof/>
      </w:rPr>
      <w:t>5</w:t>
    </w:r>
    <w:r>
      <w:rPr>
        <w:rStyle w:val="PageNumber"/>
      </w:rPr>
      <w:fldChar w:fldCharType="end"/>
    </w:r>
  </w:p>
  <w:p w:rsidR="00E9436E" w:rsidRPr="006E69DC" w:rsidRDefault="006E69DC" w:rsidP="006E69DC">
    <w:pPr>
      <w:pStyle w:val="Footer"/>
      <w:ind w:right="360"/>
      <w:jc w:val="center"/>
      <w:rPr>
        <w:rFonts w:ascii="Arial" w:hAnsi="Arial" w:cs="Arial"/>
        <w:sz w:val="14"/>
      </w:rPr>
    </w:pPr>
    <w:r w:rsidRPr="006E69D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9DC" w:rsidRDefault="006E6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9FD" w:rsidRDefault="001859FD">
      <w:r>
        <w:separator/>
      </w:r>
    </w:p>
  </w:footnote>
  <w:footnote w:type="continuationSeparator" w:id="0">
    <w:p w:rsidR="001859FD" w:rsidRDefault="00185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9DC" w:rsidRDefault="006E6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9DC" w:rsidRDefault="006E6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9DC" w:rsidRDefault="006E6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48857A"/>
    <w:lvl w:ilvl="0">
      <w:numFmt w:val="decimal"/>
      <w:lvlText w:val="*"/>
      <w:lvlJc w:val="left"/>
      <w:rPr>
        <w:rFonts w:cs="Times New Roman"/>
      </w:rPr>
    </w:lvl>
  </w:abstractNum>
  <w:abstractNum w:abstractNumId="1" w15:restartNumberingAfterBreak="0">
    <w:nsid w:val="091758A6"/>
    <w:multiLevelType w:val="hybridMultilevel"/>
    <w:tmpl w:val="297A9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66FBC"/>
    <w:multiLevelType w:val="hybridMultilevel"/>
    <w:tmpl w:val="9FCCC06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33524"/>
    <w:multiLevelType w:val="singleLevel"/>
    <w:tmpl w:val="BCB86D10"/>
    <w:lvl w:ilvl="0">
      <w:start w:val="1"/>
      <w:numFmt w:val="decimal"/>
      <w:lvlText w:val="%1."/>
      <w:legacy w:legacy="1" w:legacySpace="120" w:legacyIndent="360"/>
      <w:lvlJc w:val="left"/>
      <w:pPr>
        <w:ind w:left="643" w:hanging="360"/>
      </w:pPr>
      <w:rPr>
        <w:rFonts w:cs="Times New Roman"/>
      </w:rPr>
    </w:lvl>
  </w:abstractNum>
  <w:abstractNum w:abstractNumId="4" w15:restartNumberingAfterBreak="0">
    <w:nsid w:val="2EBD536C"/>
    <w:multiLevelType w:val="multilevel"/>
    <w:tmpl w:val="BF50DB90"/>
    <w:lvl w:ilvl="0">
      <w:start w:val="1"/>
      <w:numFmt w:val="bullet"/>
      <w:lvlText w:val="o"/>
      <w:lvlJc w:val="left"/>
      <w:pPr>
        <w:tabs>
          <w:tab w:val="num" w:pos="1003"/>
        </w:tabs>
        <w:ind w:left="1003" w:hanging="360"/>
      </w:pPr>
      <w:rPr>
        <w:rFonts w:ascii="Courier New" w:hAnsi="Courier New" w:hint="default"/>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313625C7"/>
    <w:multiLevelType w:val="hybridMultilevel"/>
    <w:tmpl w:val="AF18CC68"/>
    <w:lvl w:ilvl="0" w:tplc="04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80"/>
        </w:tabs>
        <w:ind w:left="1080" w:hanging="360"/>
      </w:pPr>
      <w:rPr>
        <w:rFonts w:cs="Times New Roman"/>
      </w:rPr>
    </w:lvl>
    <w:lvl w:ilvl="2" w:tplc="0C090005">
      <w:start w:val="1"/>
      <w:numFmt w:val="decimal"/>
      <w:lvlText w:val="%3."/>
      <w:lvlJc w:val="left"/>
      <w:pPr>
        <w:tabs>
          <w:tab w:val="num" w:pos="1800"/>
        </w:tabs>
        <w:ind w:left="1800" w:hanging="36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decimal"/>
      <w:lvlText w:val="%5."/>
      <w:lvlJc w:val="left"/>
      <w:pPr>
        <w:tabs>
          <w:tab w:val="num" w:pos="3240"/>
        </w:tabs>
        <w:ind w:left="3240" w:hanging="360"/>
      </w:pPr>
      <w:rPr>
        <w:rFonts w:cs="Times New Roman"/>
      </w:rPr>
    </w:lvl>
    <w:lvl w:ilvl="5" w:tplc="0C090005">
      <w:start w:val="1"/>
      <w:numFmt w:val="decimal"/>
      <w:lvlText w:val="%6."/>
      <w:lvlJc w:val="left"/>
      <w:pPr>
        <w:tabs>
          <w:tab w:val="num" w:pos="3960"/>
        </w:tabs>
        <w:ind w:left="3960" w:hanging="36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decimal"/>
      <w:lvlText w:val="%8."/>
      <w:lvlJc w:val="left"/>
      <w:pPr>
        <w:tabs>
          <w:tab w:val="num" w:pos="5400"/>
        </w:tabs>
        <w:ind w:left="5400" w:hanging="360"/>
      </w:pPr>
      <w:rPr>
        <w:rFonts w:cs="Times New Roman"/>
      </w:rPr>
    </w:lvl>
    <w:lvl w:ilvl="8" w:tplc="0C090005">
      <w:start w:val="1"/>
      <w:numFmt w:val="decimal"/>
      <w:lvlText w:val="%9."/>
      <w:lvlJc w:val="left"/>
      <w:pPr>
        <w:tabs>
          <w:tab w:val="num" w:pos="6120"/>
        </w:tabs>
        <w:ind w:left="6120" w:hanging="360"/>
      </w:pPr>
      <w:rPr>
        <w:rFonts w:cs="Times New Roman"/>
      </w:rPr>
    </w:lvl>
  </w:abstractNum>
  <w:abstractNum w:abstractNumId="6" w15:restartNumberingAfterBreak="0">
    <w:nsid w:val="3E243B67"/>
    <w:multiLevelType w:val="hybridMultilevel"/>
    <w:tmpl w:val="5A6A1A14"/>
    <w:lvl w:ilvl="0" w:tplc="04090003">
      <w:start w:val="1"/>
      <w:numFmt w:val="bullet"/>
      <w:lvlText w:val="o"/>
      <w:lvlJc w:val="left"/>
      <w:pPr>
        <w:tabs>
          <w:tab w:val="num" w:pos="1003"/>
        </w:tabs>
        <w:ind w:left="1003" w:hanging="360"/>
      </w:pPr>
      <w:rPr>
        <w:rFonts w:ascii="Courier New" w:hAnsi="Courier New" w:hint="default"/>
      </w:rPr>
    </w:lvl>
    <w:lvl w:ilvl="1" w:tplc="0C090003" w:tentative="1">
      <w:start w:val="1"/>
      <w:numFmt w:val="bullet"/>
      <w:lvlText w:val="o"/>
      <w:lvlJc w:val="left"/>
      <w:pPr>
        <w:tabs>
          <w:tab w:val="num" w:pos="1723"/>
        </w:tabs>
        <w:ind w:left="1723" w:hanging="360"/>
      </w:pPr>
      <w:rPr>
        <w:rFonts w:ascii="Courier New" w:hAnsi="Courier New" w:hint="default"/>
      </w:rPr>
    </w:lvl>
    <w:lvl w:ilvl="2" w:tplc="0C090005" w:tentative="1">
      <w:start w:val="1"/>
      <w:numFmt w:val="bullet"/>
      <w:lvlText w:val=""/>
      <w:lvlJc w:val="left"/>
      <w:pPr>
        <w:tabs>
          <w:tab w:val="num" w:pos="2443"/>
        </w:tabs>
        <w:ind w:left="2443" w:hanging="360"/>
      </w:pPr>
      <w:rPr>
        <w:rFonts w:ascii="Wingdings" w:hAnsi="Wingdings" w:hint="default"/>
      </w:rPr>
    </w:lvl>
    <w:lvl w:ilvl="3" w:tplc="0C090001" w:tentative="1">
      <w:start w:val="1"/>
      <w:numFmt w:val="bullet"/>
      <w:lvlText w:val=""/>
      <w:lvlJc w:val="left"/>
      <w:pPr>
        <w:tabs>
          <w:tab w:val="num" w:pos="3163"/>
        </w:tabs>
        <w:ind w:left="3163" w:hanging="360"/>
      </w:pPr>
      <w:rPr>
        <w:rFonts w:ascii="Symbol" w:hAnsi="Symbol" w:hint="default"/>
      </w:rPr>
    </w:lvl>
    <w:lvl w:ilvl="4" w:tplc="0C090003" w:tentative="1">
      <w:start w:val="1"/>
      <w:numFmt w:val="bullet"/>
      <w:lvlText w:val="o"/>
      <w:lvlJc w:val="left"/>
      <w:pPr>
        <w:tabs>
          <w:tab w:val="num" w:pos="3883"/>
        </w:tabs>
        <w:ind w:left="3883" w:hanging="360"/>
      </w:pPr>
      <w:rPr>
        <w:rFonts w:ascii="Courier New" w:hAnsi="Courier New" w:hint="default"/>
      </w:rPr>
    </w:lvl>
    <w:lvl w:ilvl="5" w:tplc="0C090005" w:tentative="1">
      <w:start w:val="1"/>
      <w:numFmt w:val="bullet"/>
      <w:lvlText w:val=""/>
      <w:lvlJc w:val="left"/>
      <w:pPr>
        <w:tabs>
          <w:tab w:val="num" w:pos="4603"/>
        </w:tabs>
        <w:ind w:left="4603" w:hanging="360"/>
      </w:pPr>
      <w:rPr>
        <w:rFonts w:ascii="Wingdings" w:hAnsi="Wingdings" w:hint="default"/>
      </w:rPr>
    </w:lvl>
    <w:lvl w:ilvl="6" w:tplc="0C090001" w:tentative="1">
      <w:start w:val="1"/>
      <w:numFmt w:val="bullet"/>
      <w:lvlText w:val=""/>
      <w:lvlJc w:val="left"/>
      <w:pPr>
        <w:tabs>
          <w:tab w:val="num" w:pos="5323"/>
        </w:tabs>
        <w:ind w:left="5323" w:hanging="360"/>
      </w:pPr>
      <w:rPr>
        <w:rFonts w:ascii="Symbol" w:hAnsi="Symbol" w:hint="default"/>
      </w:rPr>
    </w:lvl>
    <w:lvl w:ilvl="7" w:tplc="0C090003" w:tentative="1">
      <w:start w:val="1"/>
      <w:numFmt w:val="bullet"/>
      <w:lvlText w:val="o"/>
      <w:lvlJc w:val="left"/>
      <w:pPr>
        <w:tabs>
          <w:tab w:val="num" w:pos="6043"/>
        </w:tabs>
        <w:ind w:left="6043" w:hanging="360"/>
      </w:pPr>
      <w:rPr>
        <w:rFonts w:ascii="Courier New" w:hAnsi="Courier New" w:hint="default"/>
      </w:rPr>
    </w:lvl>
    <w:lvl w:ilvl="8" w:tplc="0C0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3F6E1E24"/>
    <w:multiLevelType w:val="hybridMultilevel"/>
    <w:tmpl w:val="F1AE693E"/>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8" w15:restartNumberingAfterBreak="0">
    <w:nsid w:val="44540884"/>
    <w:multiLevelType w:val="hybridMultilevel"/>
    <w:tmpl w:val="3FC86C84"/>
    <w:lvl w:ilvl="0" w:tplc="04090003">
      <w:start w:val="1"/>
      <w:numFmt w:val="bullet"/>
      <w:lvlText w:val="o"/>
      <w:lvlJc w:val="left"/>
      <w:pPr>
        <w:tabs>
          <w:tab w:val="num" w:pos="1003"/>
        </w:tabs>
        <w:ind w:left="1003" w:hanging="360"/>
      </w:pPr>
      <w:rPr>
        <w:rFonts w:ascii="Courier New" w:hAnsi="Courier New" w:hint="default"/>
      </w:rPr>
    </w:lvl>
    <w:lvl w:ilvl="1" w:tplc="83B88B86">
      <w:numFmt w:val="bullet"/>
      <w:lvlText w:val="-"/>
      <w:lvlJc w:val="left"/>
      <w:pPr>
        <w:ind w:left="1798" w:hanging="435"/>
      </w:pPr>
      <w:rPr>
        <w:rFonts w:ascii="Arial" w:eastAsia="Times New Roman" w:hAnsi="Arial" w:cs="Arial" w:hint="default"/>
      </w:rPr>
    </w:lvl>
    <w:lvl w:ilvl="2" w:tplc="0C090005" w:tentative="1">
      <w:start w:val="1"/>
      <w:numFmt w:val="bullet"/>
      <w:lvlText w:val=""/>
      <w:lvlJc w:val="left"/>
      <w:pPr>
        <w:tabs>
          <w:tab w:val="num" w:pos="2443"/>
        </w:tabs>
        <w:ind w:left="2443" w:hanging="360"/>
      </w:pPr>
      <w:rPr>
        <w:rFonts w:ascii="Wingdings" w:hAnsi="Wingdings" w:hint="default"/>
      </w:rPr>
    </w:lvl>
    <w:lvl w:ilvl="3" w:tplc="0C090001" w:tentative="1">
      <w:start w:val="1"/>
      <w:numFmt w:val="bullet"/>
      <w:lvlText w:val=""/>
      <w:lvlJc w:val="left"/>
      <w:pPr>
        <w:tabs>
          <w:tab w:val="num" w:pos="3163"/>
        </w:tabs>
        <w:ind w:left="3163" w:hanging="360"/>
      </w:pPr>
      <w:rPr>
        <w:rFonts w:ascii="Symbol" w:hAnsi="Symbol" w:hint="default"/>
      </w:rPr>
    </w:lvl>
    <w:lvl w:ilvl="4" w:tplc="0C090003" w:tentative="1">
      <w:start w:val="1"/>
      <w:numFmt w:val="bullet"/>
      <w:lvlText w:val="o"/>
      <w:lvlJc w:val="left"/>
      <w:pPr>
        <w:tabs>
          <w:tab w:val="num" w:pos="3883"/>
        </w:tabs>
        <w:ind w:left="3883" w:hanging="360"/>
      </w:pPr>
      <w:rPr>
        <w:rFonts w:ascii="Courier New" w:hAnsi="Courier New" w:hint="default"/>
      </w:rPr>
    </w:lvl>
    <w:lvl w:ilvl="5" w:tplc="0C090005" w:tentative="1">
      <w:start w:val="1"/>
      <w:numFmt w:val="bullet"/>
      <w:lvlText w:val=""/>
      <w:lvlJc w:val="left"/>
      <w:pPr>
        <w:tabs>
          <w:tab w:val="num" w:pos="4603"/>
        </w:tabs>
        <w:ind w:left="4603" w:hanging="360"/>
      </w:pPr>
      <w:rPr>
        <w:rFonts w:ascii="Wingdings" w:hAnsi="Wingdings" w:hint="default"/>
      </w:rPr>
    </w:lvl>
    <w:lvl w:ilvl="6" w:tplc="0C090001" w:tentative="1">
      <w:start w:val="1"/>
      <w:numFmt w:val="bullet"/>
      <w:lvlText w:val=""/>
      <w:lvlJc w:val="left"/>
      <w:pPr>
        <w:tabs>
          <w:tab w:val="num" w:pos="5323"/>
        </w:tabs>
        <w:ind w:left="5323" w:hanging="360"/>
      </w:pPr>
      <w:rPr>
        <w:rFonts w:ascii="Symbol" w:hAnsi="Symbol" w:hint="default"/>
      </w:rPr>
    </w:lvl>
    <w:lvl w:ilvl="7" w:tplc="0C090003" w:tentative="1">
      <w:start w:val="1"/>
      <w:numFmt w:val="bullet"/>
      <w:lvlText w:val="o"/>
      <w:lvlJc w:val="left"/>
      <w:pPr>
        <w:tabs>
          <w:tab w:val="num" w:pos="6043"/>
        </w:tabs>
        <w:ind w:left="6043" w:hanging="360"/>
      </w:pPr>
      <w:rPr>
        <w:rFonts w:ascii="Courier New" w:hAnsi="Courier New" w:hint="default"/>
      </w:rPr>
    </w:lvl>
    <w:lvl w:ilvl="8" w:tplc="0C09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4BEB38A6"/>
    <w:multiLevelType w:val="hybridMultilevel"/>
    <w:tmpl w:val="D0B2D09C"/>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327DB9"/>
    <w:multiLevelType w:val="hybridMultilevel"/>
    <w:tmpl w:val="F8AA18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36432C"/>
    <w:multiLevelType w:val="multilevel"/>
    <w:tmpl w:val="600ADF70"/>
    <w:lvl w:ilvl="0">
      <w:start w:val="1"/>
      <w:numFmt w:val="bullet"/>
      <w:lvlText w:val="o"/>
      <w:lvlJc w:val="left"/>
      <w:pPr>
        <w:tabs>
          <w:tab w:val="num" w:pos="1003"/>
        </w:tabs>
        <w:ind w:left="1003" w:hanging="360"/>
      </w:pPr>
      <w:rPr>
        <w:rFonts w:ascii="Courier New" w:hAnsi="Courier New" w:hint="default"/>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578A0862"/>
    <w:multiLevelType w:val="hybridMultilevel"/>
    <w:tmpl w:val="EB42F90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686852"/>
    <w:multiLevelType w:val="hybridMultilevel"/>
    <w:tmpl w:val="A76C43EE"/>
    <w:lvl w:ilvl="0" w:tplc="0C090003">
      <w:start w:val="1"/>
      <w:numFmt w:val="bullet"/>
      <w:lvlText w:val="o"/>
      <w:lvlJc w:val="left"/>
      <w:pPr>
        <w:ind w:left="851" w:hanging="360"/>
      </w:pPr>
      <w:rPr>
        <w:rFonts w:ascii="Courier New" w:hAnsi="Courier New" w:cs="Courier New"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14" w15:restartNumberingAfterBreak="0">
    <w:nsid w:val="5D066C8C"/>
    <w:multiLevelType w:val="hybridMultilevel"/>
    <w:tmpl w:val="03A88A7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C86676"/>
    <w:multiLevelType w:val="hybridMultilevel"/>
    <w:tmpl w:val="FD9CFEBC"/>
    <w:lvl w:ilvl="0" w:tplc="0C090003">
      <w:start w:val="1"/>
      <w:numFmt w:val="bullet"/>
      <w:lvlText w:val="o"/>
      <w:lvlJc w:val="left"/>
      <w:pPr>
        <w:ind w:left="1003" w:hanging="360"/>
      </w:pPr>
      <w:rPr>
        <w:rFonts w:ascii="Courier New" w:hAnsi="Courier New" w:cs="Courier New" w:hint="default"/>
      </w:rPr>
    </w:lvl>
    <w:lvl w:ilvl="1" w:tplc="0C090003">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6" w15:restartNumberingAfterBreak="0">
    <w:nsid w:val="6FC47001"/>
    <w:multiLevelType w:val="hybridMultilevel"/>
    <w:tmpl w:val="52CA9CF2"/>
    <w:lvl w:ilvl="0" w:tplc="2C6EBC94">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0474AA"/>
    <w:multiLevelType w:val="hybridMultilevel"/>
    <w:tmpl w:val="F9BC6C42"/>
    <w:lvl w:ilvl="0" w:tplc="04090003">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E00997"/>
    <w:multiLevelType w:val="hybridMultilevel"/>
    <w:tmpl w:val="2D661E84"/>
    <w:lvl w:ilvl="0" w:tplc="0C090003">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B25952"/>
    <w:multiLevelType w:val="hybridMultilevel"/>
    <w:tmpl w:val="600ADF70"/>
    <w:lvl w:ilvl="0" w:tplc="04090003">
      <w:start w:val="1"/>
      <w:numFmt w:val="bullet"/>
      <w:lvlText w:val="o"/>
      <w:lvlJc w:val="left"/>
      <w:pPr>
        <w:tabs>
          <w:tab w:val="num" w:pos="1003"/>
        </w:tabs>
        <w:ind w:left="1003" w:hanging="360"/>
      </w:pPr>
      <w:rPr>
        <w:rFonts w:ascii="Courier New" w:hAnsi="Courier New" w:hint="default"/>
      </w:rPr>
    </w:lvl>
    <w:lvl w:ilvl="1" w:tplc="0C090003" w:tentative="1">
      <w:start w:val="1"/>
      <w:numFmt w:val="bullet"/>
      <w:lvlText w:val="o"/>
      <w:lvlJc w:val="left"/>
      <w:pPr>
        <w:tabs>
          <w:tab w:val="num" w:pos="1723"/>
        </w:tabs>
        <w:ind w:left="1723" w:hanging="360"/>
      </w:pPr>
      <w:rPr>
        <w:rFonts w:ascii="Courier New" w:hAnsi="Courier New" w:hint="default"/>
      </w:rPr>
    </w:lvl>
    <w:lvl w:ilvl="2" w:tplc="0C090005" w:tentative="1">
      <w:start w:val="1"/>
      <w:numFmt w:val="bullet"/>
      <w:lvlText w:val=""/>
      <w:lvlJc w:val="left"/>
      <w:pPr>
        <w:tabs>
          <w:tab w:val="num" w:pos="2443"/>
        </w:tabs>
        <w:ind w:left="2443" w:hanging="360"/>
      </w:pPr>
      <w:rPr>
        <w:rFonts w:ascii="Wingdings" w:hAnsi="Wingdings" w:hint="default"/>
      </w:rPr>
    </w:lvl>
    <w:lvl w:ilvl="3" w:tplc="0C090001" w:tentative="1">
      <w:start w:val="1"/>
      <w:numFmt w:val="bullet"/>
      <w:lvlText w:val=""/>
      <w:lvlJc w:val="left"/>
      <w:pPr>
        <w:tabs>
          <w:tab w:val="num" w:pos="3163"/>
        </w:tabs>
        <w:ind w:left="3163" w:hanging="360"/>
      </w:pPr>
      <w:rPr>
        <w:rFonts w:ascii="Symbol" w:hAnsi="Symbol" w:hint="default"/>
      </w:rPr>
    </w:lvl>
    <w:lvl w:ilvl="4" w:tplc="0C090003" w:tentative="1">
      <w:start w:val="1"/>
      <w:numFmt w:val="bullet"/>
      <w:lvlText w:val="o"/>
      <w:lvlJc w:val="left"/>
      <w:pPr>
        <w:tabs>
          <w:tab w:val="num" w:pos="3883"/>
        </w:tabs>
        <w:ind w:left="3883" w:hanging="360"/>
      </w:pPr>
      <w:rPr>
        <w:rFonts w:ascii="Courier New" w:hAnsi="Courier New" w:hint="default"/>
      </w:rPr>
    </w:lvl>
    <w:lvl w:ilvl="5" w:tplc="0C090005" w:tentative="1">
      <w:start w:val="1"/>
      <w:numFmt w:val="bullet"/>
      <w:lvlText w:val=""/>
      <w:lvlJc w:val="left"/>
      <w:pPr>
        <w:tabs>
          <w:tab w:val="num" w:pos="4603"/>
        </w:tabs>
        <w:ind w:left="4603" w:hanging="360"/>
      </w:pPr>
      <w:rPr>
        <w:rFonts w:ascii="Wingdings" w:hAnsi="Wingdings" w:hint="default"/>
      </w:rPr>
    </w:lvl>
    <w:lvl w:ilvl="6" w:tplc="0C090001" w:tentative="1">
      <w:start w:val="1"/>
      <w:numFmt w:val="bullet"/>
      <w:lvlText w:val=""/>
      <w:lvlJc w:val="left"/>
      <w:pPr>
        <w:tabs>
          <w:tab w:val="num" w:pos="5323"/>
        </w:tabs>
        <w:ind w:left="5323" w:hanging="360"/>
      </w:pPr>
      <w:rPr>
        <w:rFonts w:ascii="Symbol" w:hAnsi="Symbol" w:hint="default"/>
      </w:rPr>
    </w:lvl>
    <w:lvl w:ilvl="7" w:tplc="0C090003" w:tentative="1">
      <w:start w:val="1"/>
      <w:numFmt w:val="bullet"/>
      <w:lvlText w:val="o"/>
      <w:lvlJc w:val="left"/>
      <w:pPr>
        <w:tabs>
          <w:tab w:val="num" w:pos="6043"/>
        </w:tabs>
        <w:ind w:left="6043" w:hanging="360"/>
      </w:pPr>
      <w:rPr>
        <w:rFonts w:ascii="Courier New" w:hAnsi="Courier New" w:hint="default"/>
      </w:rPr>
    </w:lvl>
    <w:lvl w:ilvl="8" w:tplc="0C090005" w:tentative="1">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7CD301F4"/>
    <w:multiLevelType w:val="hybridMultilevel"/>
    <w:tmpl w:val="281ADB28"/>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EA83418"/>
    <w:multiLevelType w:val="hybridMultilevel"/>
    <w:tmpl w:val="6B9E209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3"/>
    <w:lvlOverride w:ilvl="0">
      <w:startOverride w:val="1"/>
    </w:lvlOverride>
  </w:num>
  <w:num w:numId="3">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4">
    <w:abstractNumId w:val="0"/>
    <w:lvlOverride w:ilvl="0">
      <w:lvl w:ilvl="0">
        <w:numFmt w:val="bullet"/>
        <w:lvlText w:val="-"/>
        <w:legacy w:legacy="1" w:legacySpace="120" w:legacyIndent="720"/>
        <w:lvlJc w:val="left"/>
        <w:pPr>
          <w:ind w:left="1003" w:hanging="720"/>
        </w:pPr>
      </w:lvl>
    </w:lvlOverride>
  </w:num>
  <w:num w:numId="5">
    <w:abstractNumId w:val="5"/>
  </w:num>
  <w:num w:numId="6">
    <w:abstractNumId w:val="5"/>
  </w:num>
  <w:num w:numId="7">
    <w:abstractNumId w:val="9"/>
  </w:num>
  <w:num w:numId="8">
    <w:abstractNumId w:val="20"/>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num>
  <w:num w:numId="13">
    <w:abstractNumId w:val="19"/>
  </w:num>
  <w:num w:numId="14">
    <w:abstractNumId w:val="4"/>
  </w:num>
  <w:num w:numId="15">
    <w:abstractNumId w:val="11"/>
  </w:num>
  <w:num w:numId="16">
    <w:abstractNumId w:val="8"/>
  </w:num>
  <w:num w:numId="17">
    <w:abstractNumId w:val="0"/>
    <w:lvlOverride w:ilvl="0">
      <w:lvl w:ilvl="0">
        <w:numFmt w:val="bullet"/>
        <w:lvlText w:val=""/>
        <w:legacy w:legacy="1" w:legacySpace="0" w:legacyIndent="283"/>
        <w:lvlJc w:val="left"/>
        <w:pPr>
          <w:ind w:left="283" w:hanging="283"/>
        </w:pPr>
        <w:rPr>
          <w:rFonts w:ascii="Symbol" w:hAnsi="Symbol" w:hint="default"/>
        </w:rPr>
      </w:lvl>
    </w:lvlOverride>
  </w:num>
  <w:num w:numId="18">
    <w:abstractNumId w:val="14"/>
  </w:num>
  <w:num w:numId="19">
    <w:abstractNumId w:val="21"/>
  </w:num>
  <w:num w:numId="20">
    <w:abstractNumId w:val="10"/>
  </w:num>
  <w:num w:numId="21">
    <w:abstractNumId w:val="12"/>
  </w:num>
  <w:num w:numId="22">
    <w:abstractNumId w:val="16"/>
  </w:num>
  <w:num w:numId="23">
    <w:abstractNumId w:val="18"/>
  </w:num>
  <w:num w:numId="24">
    <w:abstractNumId w:val="2"/>
  </w:num>
  <w:num w:numId="25">
    <w:abstractNumId w:val="13"/>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E20"/>
    <w:rsid w:val="0001454D"/>
    <w:rsid w:val="000222DC"/>
    <w:rsid w:val="00033D35"/>
    <w:rsid w:val="00042796"/>
    <w:rsid w:val="00052226"/>
    <w:rsid w:val="000722FC"/>
    <w:rsid w:val="000802C6"/>
    <w:rsid w:val="00080B9A"/>
    <w:rsid w:val="00081B90"/>
    <w:rsid w:val="000958B1"/>
    <w:rsid w:val="0009597F"/>
    <w:rsid w:val="000A2C09"/>
    <w:rsid w:val="000A4776"/>
    <w:rsid w:val="000A5DEC"/>
    <w:rsid w:val="000A7CA3"/>
    <w:rsid w:val="000B428F"/>
    <w:rsid w:val="000B7F3E"/>
    <w:rsid w:val="000C0252"/>
    <w:rsid w:val="000C5803"/>
    <w:rsid w:val="000D4328"/>
    <w:rsid w:val="000E21D5"/>
    <w:rsid w:val="000F0CFB"/>
    <w:rsid w:val="001034CD"/>
    <w:rsid w:val="00104E12"/>
    <w:rsid w:val="001063BE"/>
    <w:rsid w:val="0011193D"/>
    <w:rsid w:val="0011299A"/>
    <w:rsid w:val="001306B0"/>
    <w:rsid w:val="00131644"/>
    <w:rsid w:val="00146C94"/>
    <w:rsid w:val="00147529"/>
    <w:rsid w:val="00165784"/>
    <w:rsid w:val="00165FA6"/>
    <w:rsid w:val="00176B1B"/>
    <w:rsid w:val="00180EAC"/>
    <w:rsid w:val="001859FD"/>
    <w:rsid w:val="00190779"/>
    <w:rsid w:val="00192FCB"/>
    <w:rsid w:val="00193A42"/>
    <w:rsid w:val="001A0D62"/>
    <w:rsid w:val="001A7F32"/>
    <w:rsid w:val="001B2779"/>
    <w:rsid w:val="001E363F"/>
    <w:rsid w:val="001E4731"/>
    <w:rsid w:val="00210AF0"/>
    <w:rsid w:val="002214B0"/>
    <w:rsid w:val="00224128"/>
    <w:rsid w:val="002276BB"/>
    <w:rsid w:val="00231F6E"/>
    <w:rsid w:val="00232B1E"/>
    <w:rsid w:val="00235562"/>
    <w:rsid w:val="0024006A"/>
    <w:rsid w:val="00242D03"/>
    <w:rsid w:val="00252A7E"/>
    <w:rsid w:val="002573C4"/>
    <w:rsid w:val="0026480C"/>
    <w:rsid w:val="0027260A"/>
    <w:rsid w:val="00283CEE"/>
    <w:rsid w:val="002A02F2"/>
    <w:rsid w:val="002A5F7E"/>
    <w:rsid w:val="002D052D"/>
    <w:rsid w:val="002D0CAE"/>
    <w:rsid w:val="002E18C5"/>
    <w:rsid w:val="002E503F"/>
    <w:rsid w:val="002E6E56"/>
    <w:rsid w:val="002E7DD8"/>
    <w:rsid w:val="002F2705"/>
    <w:rsid w:val="00323331"/>
    <w:rsid w:val="00326750"/>
    <w:rsid w:val="00330931"/>
    <w:rsid w:val="00336697"/>
    <w:rsid w:val="00340A74"/>
    <w:rsid w:val="00353657"/>
    <w:rsid w:val="00370B9D"/>
    <w:rsid w:val="003721F6"/>
    <w:rsid w:val="003757E0"/>
    <w:rsid w:val="00381B19"/>
    <w:rsid w:val="00381F87"/>
    <w:rsid w:val="003859E9"/>
    <w:rsid w:val="00393A68"/>
    <w:rsid w:val="00396959"/>
    <w:rsid w:val="003A50F3"/>
    <w:rsid w:val="003C1B83"/>
    <w:rsid w:val="003C76BB"/>
    <w:rsid w:val="003D2CBA"/>
    <w:rsid w:val="003E47ED"/>
    <w:rsid w:val="00412F2C"/>
    <w:rsid w:val="00427275"/>
    <w:rsid w:val="00432A2D"/>
    <w:rsid w:val="0043399A"/>
    <w:rsid w:val="0043669D"/>
    <w:rsid w:val="004655B9"/>
    <w:rsid w:val="00466602"/>
    <w:rsid w:val="00483503"/>
    <w:rsid w:val="004A06D0"/>
    <w:rsid w:val="004B083C"/>
    <w:rsid w:val="004B4CD7"/>
    <w:rsid w:val="004C1862"/>
    <w:rsid w:val="004D5195"/>
    <w:rsid w:val="004D645D"/>
    <w:rsid w:val="004D7244"/>
    <w:rsid w:val="004F1B23"/>
    <w:rsid w:val="00515DAB"/>
    <w:rsid w:val="005204CD"/>
    <w:rsid w:val="005214AF"/>
    <w:rsid w:val="00523CE3"/>
    <w:rsid w:val="00534DF2"/>
    <w:rsid w:val="00547CCC"/>
    <w:rsid w:val="00555771"/>
    <w:rsid w:val="00566195"/>
    <w:rsid w:val="00574B88"/>
    <w:rsid w:val="005930A6"/>
    <w:rsid w:val="005C1DC4"/>
    <w:rsid w:val="005C573C"/>
    <w:rsid w:val="005C6330"/>
    <w:rsid w:val="005D0D04"/>
    <w:rsid w:val="005E259C"/>
    <w:rsid w:val="005F7641"/>
    <w:rsid w:val="006011D0"/>
    <w:rsid w:val="00613C7E"/>
    <w:rsid w:val="00623CA0"/>
    <w:rsid w:val="00630082"/>
    <w:rsid w:val="006362ED"/>
    <w:rsid w:val="00646769"/>
    <w:rsid w:val="00651350"/>
    <w:rsid w:val="00661470"/>
    <w:rsid w:val="00680DBD"/>
    <w:rsid w:val="006A1790"/>
    <w:rsid w:val="006A547A"/>
    <w:rsid w:val="006C141F"/>
    <w:rsid w:val="006C7968"/>
    <w:rsid w:val="006D45AF"/>
    <w:rsid w:val="006E69DC"/>
    <w:rsid w:val="006F11CE"/>
    <w:rsid w:val="00735D30"/>
    <w:rsid w:val="007839EF"/>
    <w:rsid w:val="00797272"/>
    <w:rsid w:val="007A0C46"/>
    <w:rsid w:val="007B6698"/>
    <w:rsid w:val="007C3A63"/>
    <w:rsid w:val="007D0CEE"/>
    <w:rsid w:val="007D3311"/>
    <w:rsid w:val="007D4F49"/>
    <w:rsid w:val="007F3601"/>
    <w:rsid w:val="008037A5"/>
    <w:rsid w:val="008065DC"/>
    <w:rsid w:val="008074C9"/>
    <w:rsid w:val="0081007B"/>
    <w:rsid w:val="00817878"/>
    <w:rsid w:val="008339E8"/>
    <w:rsid w:val="00880BBB"/>
    <w:rsid w:val="00894B0F"/>
    <w:rsid w:val="0089652F"/>
    <w:rsid w:val="008A045B"/>
    <w:rsid w:val="008D65F5"/>
    <w:rsid w:val="008E7E9A"/>
    <w:rsid w:val="008F7328"/>
    <w:rsid w:val="00935D97"/>
    <w:rsid w:val="00941241"/>
    <w:rsid w:val="00945D8E"/>
    <w:rsid w:val="00993A11"/>
    <w:rsid w:val="009A65FE"/>
    <w:rsid w:val="009B0D7F"/>
    <w:rsid w:val="009C120F"/>
    <w:rsid w:val="009C1A3A"/>
    <w:rsid w:val="009C6280"/>
    <w:rsid w:val="009F59DE"/>
    <w:rsid w:val="00A02752"/>
    <w:rsid w:val="00A04041"/>
    <w:rsid w:val="00A0706D"/>
    <w:rsid w:val="00A17C12"/>
    <w:rsid w:val="00A23AA5"/>
    <w:rsid w:val="00A276D6"/>
    <w:rsid w:val="00A327A6"/>
    <w:rsid w:val="00A45747"/>
    <w:rsid w:val="00A77B24"/>
    <w:rsid w:val="00A825A1"/>
    <w:rsid w:val="00A86487"/>
    <w:rsid w:val="00A8777B"/>
    <w:rsid w:val="00A87DB1"/>
    <w:rsid w:val="00A90D89"/>
    <w:rsid w:val="00A91B58"/>
    <w:rsid w:val="00A95B87"/>
    <w:rsid w:val="00A972C9"/>
    <w:rsid w:val="00AA0D0D"/>
    <w:rsid w:val="00AA49CA"/>
    <w:rsid w:val="00AE2E53"/>
    <w:rsid w:val="00AF37B1"/>
    <w:rsid w:val="00B00F07"/>
    <w:rsid w:val="00B01712"/>
    <w:rsid w:val="00B23D91"/>
    <w:rsid w:val="00B24136"/>
    <w:rsid w:val="00B26D84"/>
    <w:rsid w:val="00B403B3"/>
    <w:rsid w:val="00B4572D"/>
    <w:rsid w:val="00B533F7"/>
    <w:rsid w:val="00B57722"/>
    <w:rsid w:val="00B612D8"/>
    <w:rsid w:val="00B64D1C"/>
    <w:rsid w:val="00B715AC"/>
    <w:rsid w:val="00B76D5F"/>
    <w:rsid w:val="00BA076D"/>
    <w:rsid w:val="00BA69C1"/>
    <w:rsid w:val="00BC0C00"/>
    <w:rsid w:val="00BC2D8E"/>
    <w:rsid w:val="00BC3CE9"/>
    <w:rsid w:val="00BC785E"/>
    <w:rsid w:val="00BD4E77"/>
    <w:rsid w:val="00C054B1"/>
    <w:rsid w:val="00C0609D"/>
    <w:rsid w:val="00C12430"/>
    <w:rsid w:val="00C16149"/>
    <w:rsid w:val="00C16699"/>
    <w:rsid w:val="00C24F19"/>
    <w:rsid w:val="00C36A98"/>
    <w:rsid w:val="00C47889"/>
    <w:rsid w:val="00C622FC"/>
    <w:rsid w:val="00C649AA"/>
    <w:rsid w:val="00C665CE"/>
    <w:rsid w:val="00C75E20"/>
    <w:rsid w:val="00CA08F2"/>
    <w:rsid w:val="00CA213F"/>
    <w:rsid w:val="00CA5BC8"/>
    <w:rsid w:val="00CB3B57"/>
    <w:rsid w:val="00CB4BBF"/>
    <w:rsid w:val="00CC76A7"/>
    <w:rsid w:val="00CF483F"/>
    <w:rsid w:val="00D1206D"/>
    <w:rsid w:val="00D35E28"/>
    <w:rsid w:val="00D45360"/>
    <w:rsid w:val="00D4700E"/>
    <w:rsid w:val="00D5516C"/>
    <w:rsid w:val="00D56F00"/>
    <w:rsid w:val="00D73456"/>
    <w:rsid w:val="00D808AF"/>
    <w:rsid w:val="00D80C67"/>
    <w:rsid w:val="00D83097"/>
    <w:rsid w:val="00D925A5"/>
    <w:rsid w:val="00D92B34"/>
    <w:rsid w:val="00D97CAF"/>
    <w:rsid w:val="00DA4327"/>
    <w:rsid w:val="00DB6A79"/>
    <w:rsid w:val="00DD4E9E"/>
    <w:rsid w:val="00DD5160"/>
    <w:rsid w:val="00DE4CE0"/>
    <w:rsid w:val="00E03347"/>
    <w:rsid w:val="00E23DCA"/>
    <w:rsid w:val="00E36D73"/>
    <w:rsid w:val="00E54C26"/>
    <w:rsid w:val="00E70449"/>
    <w:rsid w:val="00E9436E"/>
    <w:rsid w:val="00E946E5"/>
    <w:rsid w:val="00ED5DDE"/>
    <w:rsid w:val="00EF08AD"/>
    <w:rsid w:val="00EF26AF"/>
    <w:rsid w:val="00EF70A0"/>
    <w:rsid w:val="00F013FC"/>
    <w:rsid w:val="00F2004C"/>
    <w:rsid w:val="00F24E0F"/>
    <w:rsid w:val="00F50CCA"/>
    <w:rsid w:val="00F64928"/>
    <w:rsid w:val="00F83624"/>
    <w:rsid w:val="00F953A8"/>
    <w:rsid w:val="00FB3E4F"/>
    <w:rsid w:val="00FB5555"/>
    <w:rsid w:val="00FB6942"/>
    <w:rsid w:val="00FC10CF"/>
    <w:rsid w:val="00FD4CBD"/>
    <w:rsid w:val="00FE1AAF"/>
    <w:rsid w:val="00FE76C7"/>
    <w:rsid w:val="00FF17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8DB9A5A-1DF2-46BC-97BF-1B95CADD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spacing w:before="120"/>
      <w:outlineLvl w:val="0"/>
    </w:pPr>
    <w:rPr>
      <w:rFonts w:ascii="Arial" w:hAnsi="Arial" w:cs="Arial"/>
      <w:sz w:val="24"/>
    </w:rPr>
  </w:style>
  <w:style w:type="paragraph" w:styleId="Heading2">
    <w:name w:val="heading 2"/>
    <w:basedOn w:val="Normal"/>
    <w:next w:val="Normal"/>
    <w:link w:val="Heading2Char"/>
    <w:uiPriority w:val="99"/>
    <w:qFormat/>
    <w:pPr>
      <w:keepNext/>
      <w:spacing w:before="80" w:after="60"/>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Pr>
      <w:rFonts w:ascii="Cambria" w:hAnsi="Cambria" w:cs="Times New Roman"/>
      <w:b/>
      <w:bCs/>
      <w:i/>
      <w:iCs/>
      <w:sz w:val="28"/>
      <w:szCs w:val="28"/>
      <w:lang w:val="x-none" w:eastAsia="en-US"/>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pPr>
      <w:pBdr>
        <w:bottom w:val="single" w:sz="12" w:space="1" w:color="auto"/>
      </w:pBdr>
      <w:jc w:val="both"/>
    </w:pPr>
    <w:rPr>
      <w:sz w:val="24"/>
      <w:szCs w:val="24"/>
    </w:rPr>
  </w:style>
  <w:style w:type="paragraph" w:customStyle="1" w:styleId="madeunder">
    <w:name w:val="made under"/>
    <w:basedOn w:val="Normal"/>
    <w:uiPriority w:val="99"/>
    <w:pPr>
      <w:spacing w:before="180" w:after="60"/>
      <w:jc w:val="both"/>
    </w:pPr>
    <w:rPr>
      <w:sz w:val="24"/>
      <w:szCs w:val="24"/>
    </w:rPr>
  </w:style>
  <w:style w:type="paragraph" w:styleId="BodyTextIndent">
    <w:name w:val="Body Text Indent"/>
    <w:basedOn w:val="Normal"/>
    <w:link w:val="BodyTextIndentChar"/>
    <w:uiPriority w:val="99"/>
    <w:pPr>
      <w:spacing w:before="80" w:after="60"/>
      <w:ind w:left="720"/>
    </w:pPr>
    <w:rPr>
      <w:sz w:val="24"/>
      <w:szCs w:val="24"/>
    </w:rPr>
  </w:style>
  <w:style w:type="character" w:customStyle="1" w:styleId="BodyTextIndentChar">
    <w:name w:val="Body Text Indent Char"/>
    <w:link w:val="BodyTextIndent"/>
    <w:uiPriority w:val="99"/>
    <w:semiHidden/>
    <w:locked/>
    <w:rPr>
      <w:rFonts w:cs="Times New Roman"/>
      <w:sz w:val="20"/>
      <w:szCs w:val="20"/>
      <w:lang w:val="x-none" w:eastAsia="en-US"/>
    </w:rPr>
  </w:style>
  <w:style w:type="paragraph" w:customStyle="1" w:styleId="MINUTENORMALTEXT">
    <w:name w:val="MINUTE_NORMAL_TEXT"/>
    <w:basedOn w:val="Normal"/>
    <w:uiPriority w:val="99"/>
    <w:pPr>
      <w:overflowPunct w:val="0"/>
      <w:autoSpaceDE w:val="0"/>
      <w:autoSpaceDN w:val="0"/>
      <w:adjustRightInd w:val="0"/>
      <w:ind w:left="850"/>
    </w:pPr>
    <w:rPr>
      <w:sz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0"/>
      <w:szCs w:val="20"/>
      <w:lang w:val="x-none" w:eastAsia="en-US"/>
    </w:rPr>
  </w:style>
  <w:style w:type="character" w:styleId="PageNumber">
    <w:name w:val="page number"/>
    <w:uiPriority w:val="99"/>
    <w:rPr>
      <w:rFonts w:cs="Times New Roman"/>
    </w:rPr>
  </w:style>
  <w:style w:type="paragraph" w:styleId="Header">
    <w:name w:val="header"/>
    <w:basedOn w:val="Normal"/>
    <w:link w:val="HeaderChar"/>
    <w:uiPriority w:val="99"/>
    <w:rsid w:val="00C75E20"/>
    <w:pPr>
      <w:tabs>
        <w:tab w:val="center" w:pos="4153"/>
        <w:tab w:val="right" w:pos="8306"/>
      </w:tabs>
    </w:pPr>
  </w:style>
  <w:style w:type="character" w:customStyle="1" w:styleId="HeaderChar">
    <w:name w:val="Header Char"/>
    <w:link w:val="Header"/>
    <w:uiPriority w:val="99"/>
    <w:semiHidden/>
    <w:locked/>
    <w:rPr>
      <w:rFonts w:cs="Times New Roman"/>
      <w:sz w:val="20"/>
      <w:szCs w:val="20"/>
      <w:lang w:val="x-none" w:eastAsia="en-US"/>
    </w:rPr>
  </w:style>
  <w:style w:type="paragraph" w:styleId="BalloonText">
    <w:name w:val="Balloon Text"/>
    <w:basedOn w:val="Normal"/>
    <w:link w:val="BalloonTextChar"/>
    <w:uiPriority w:val="99"/>
    <w:semiHidden/>
    <w:rsid w:val="0043669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34"/>
    <w:qFormat/>
    <w:rsid w:val="00BC0C00"/>
    <w:pPr>
      <w:ind w:left="720"/>
    </w:pPr>
  </w:style>
  <w:style w:type="character" w:styleId="CommentReference">
    <w:name w:val="annotation reference"/>
    <w:uiPriority w:val="99"/>
    <w:semiHidden/>
    <w:unhideWhenUsed/>
    <w:rsid w:val="0011299A"/>
    <w:rPr>
      <w:sz w:val="16"/>
      <w:szCs w:val="16"/>
    </w:rPr>
  </w:style>
  <w:style w:type="paragraph" w:styleId="CommentText">
    <w:name w:val="annotation text"/>
    <w:basedOn w:val="Normal"/>
    <w:link w:val="CommentTextChar"/>
    <w:uiPriority w:val="99"/>
    <w:semiHidden/>
    <w:unhideWhenUsed/>
    <w:rsid w:val="0011299A"/>
  </w:style>
  <w:style w:type="character" w:customStyle="1" w:styleId="CommentTextChar">
    <w:name w:val="Comment Text Char"/>
    <w:link w:val="CommentText"/>
    <w:uiPriority w:val="99"/>
    <w:semiHidden/>
    <w:rsid w:val="0011299A"/>
    <w:rPr>
      <w:lang w:eastAsia="en-US"/>
    </w:rPr>
  </w:style>
  <w:style w:type="paragraph" w:styleId="CommentSubject">
    <w:name w:val="annotation subject"/>
    <w:basedOn w:val="CommentText"/>
    <w:next w:val="CommentText"/>
    <w:link w:val="CommentSubjectChar"/>
    <w:uiPriority w:val="99"/>
    <w:semiHidden/>
    <w:unhideWhenUsed/>
    <w:rsid w:val="0011299A"/>
    <w:rPr>
      <w:b/>
      <w:bCs/>
    </w:rPr>
  </w:style>
  <w:style w:type="character" w:customStyle="1" w:styleId="CommentSubjectChar">
    <w:name w:val="Comment Subject Char"/>
    <w:link w:val="CommentSubject"/>
    <w:uiPriority w:val="99"/>
    <w:semiHidden/>
    <w:rsid w:val="0011299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94261">
      <w:marLeft w:val="0"/>
      <w:marRight w:val="0"/>
      <w:marTop w:val="0"/>
      <w:marBottom w:val="0"/>
      <w:divBdr>
        <w:top w:val="none" w:sz="0" w:space="0" w:color="auto"/>
        <w:left w:val="none" w:sz="0" w:space="0" w:color="auto"/>
        <w:bottom w:val="none" w:sz="0" w:space="0" w:color="auto"/>
        <w:right w:val="none" w:sz="0" w:space="0" w:color="auto"/>
      </w:divBdr>
    </w:div>
    <w:div w:id="1816294262">
      <w:marLeft w:val="0"/>
      <w:marRight w:val="0"/>
      <w:marTop w:val="0"/>
      <w:marBottom w:val="0"/>
      <w:divBdr>
        <w:top w:val="none" w:sz="0" w:space="0" w:color="auto"/>
        <w:left w:val="none" w:sz="0" w:space="0" w:color="auto"/>
        <w:bottom w:val="none" w:sz="0" w:space="0" w:color="auto"/>
        <w:right w:val="none" w:sz="0" w:space="0" w:color="auto"/>
      </w:divBdr>
    </w:div>
    <w:div w:id="1816294263">
      <w:marLeft w:val="0"/>
      <w:marRight w:val="0"/>
      <w:marTop w:val="0"/>
      <w:marBottom w:val="0"/>
      <w:divBdr>
        <w:top w:val="none" w:sz="0" w:space="0" w:color="auto"/>
        <w:left w:val="none" w:sz="0" w:space="0" w:color="auto"/>
        <w:bottom w:val="none" w:sz="0" w:space="0" w:color="auto"/>
        <w:right w:val="none" w:sz="0" w:space="0" w:color="auto"/>
      </w:divBdr>
    </w:div>
    <w:div w:id="1816294264">
      <w:marLeft w:val="0"/>
      <w:marRight w:val="0"/>
      <w:marTop w:val="0"/>
      <w:marBottom w:val="0"/>
      <w:divBdr>
        <w:top w:val="none" w:sz="0" w:space="0" w:color="auto"/>
        <w:left w:val="none" w:sz="0" w:space="0" w:color="auto"/>
        <w:bottom w:val="none" w:sz="0" w:space="0" w:color="auto"/>
        <w:right w:val="none" w:sz="0" w:space="0" w:color="auto"/>
      </w:divBdr>
    </w:div>
    <w:div w:id="1816294265">
      <w:marLeft w:val="0"/>
      <w:marRight w:val="0"/>
      <w:marTop w:val="0"/>
      <w:marBottom w:val="0"/>
      <w:divBdr>
        <w:top w:val="none" w:sz="0" w:space="0" w:color="auto"/>
        <w:left w:val="none" w:sz="0" w:space="0" w:color="auto"/>
        <w:bottom w:val="none" w:sz="0" w:space="0" w:color="auto"/>
        <w:right w:val="none" w:sz="0" w:space="0" w:color="auto"/>
      </w:divBdr>
    </w:div>
    <w:div w:id="181629426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1527</Words>
  <Characters>8714</Characters>
  <Application>Microsoft Office Word</Application>
  <DocSecurity>0</DocSecurity>
  <Lines>228</Lines>
  <Paragraphs>94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cp:lastModifiedBy>PCODCS</cp:lastModifiedBy>
  <cp:revision>4</cp:revision>
  <cp:lastPrinted>2019-06-25T00:56:00Z</cp:lastPrinted>
  <dcterms:created xsi:type="dcterms:W3CDTF">2019-08-06T01:19:00Z</dcterms:created>
  <dcterms:modified xsi:type="dcterms:W3CDTF">2019-08-06T01:19:00Z</dcterms:modified>
</cp:coreProperties>
</file>