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 w:rsidP="002D48A8">
      <w:pPr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B556C2" w:rsidP="00F01423">
      <w:pPr>
        <w:pStyle w:val="Billname"/>
        <w:spacing w:before="700"/>
        <w:ind w:right="-340"/>
      </w:pPr>
      <w:r w:rsidRPr="00C5088F">
        <w:t xml:space="preserve">Environment Protection (Environmental </w:t>
      </w:r>
      <w:r w:rsidR="00F01423">
        <w:t>Authorisation</w:t>
      </w:r>
      <w:r w:rsidRPr="00C5088F">
        <w:t xml:space="preserve"> A</w:t>
      </w:r>
      <w:r w:rsidR="002D48A8">
        <w:t>pplication</w:t>
      </w:r>
      <w:r w:rsidRPr="00C5088F">
        <w:t>) Notice 20</w:t>
      </w:r>
      <w:r w:rsidR="002D48A8">
        <w:t>1</w:t>
      </w:r>
      <w:r w:rsidR="004456CB">
        <w:t>9</w:t>
      </w:r>
      <w:r w:rsidRPr="00C5088F">
        <w:t xml:space="preserve"> (No </w:t>
      </w:r>
      <w:r w:rsidR="006C0165">
        <w:t>3</w:t>
      </w:r>
      <w:r>
        <w:t>)</w:t>
      </w:r>
    </w:p>
    <w:p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6C0165">
        <w:rPr>
          <w:sz w:val="20"/>
        </w:rPr>
        <w:t>5</w:t>
      </w:r>
      <w:r w:rsidR="00F01423">
        <w:rPr>
          <w:sz w:val="20"/>
        </w:rPr>
        <w:t>-</w:t>
      </w:r>
      <w:r w:rsidR="004456CB">
        <w:rPr>
          <w:sz w:val="20"/>
        </w:rPr>
        <w:t>19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48A8">
        <w:rPr>
          <w:rFonts w:ascii="Arial" w:hAnsi="Arial" w:cs="Arial"/>
          <w:b/>
          <w:bCs/>
        </w:rPr>
        <w:t>201</w:t>
      </w:r>
      <w:r w:rsidR="004456CB">
        <w:rPr>
          <w:rFonts w:ascii="Arial" w:hAnsi="Arial" w:cs="Arial"/>
          <w:b/>
          <w:bCs/>
        </w:rPr>
        <w:t>9-</w:t>
      </w:r>
      <w:r w:rsidR="008377EA">
        <w:rPr>
          <w:rFonts w:ascii="Arial" w:hAnsi="Arial" w:cs="Arial"/>
          <w:b/>
          <w:bCs/>
        </w:rPr>
        <w:t>51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B74C10">
        <w:rPr>
          <w:sz w:val="20"/>
        </w:rPr>
        <w:t xml:space="preserve"> </w:t>
      </w:r>
      <w:r w:rsidRPr="00C5088F">
        <w:rPr>
          <w:sz w:val="20"/>
        </w:rPr>
        <w:t>4</w:t>
      </w:r>
      <w:r w:rsidR="00F01423">
        <w:rPr>
          <w:sz w:val="20"/>
        </w:rPr>
        <w:t>8(1)</w:t>
      </w:r>
      <w:r w:rsidRPr="00C5088F">
        <w:rPr>
          <w:sz w:val="20"/>
        </w:rPr>
        <w:t xml:space="preserve"> (</w:t>
      </w:r>
      <w:r w:rsidR="00F01423"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 w:rsidR="00F01423"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2D48A8" w:rsidP="0042011A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201</w:t>
      </w:r>
      <w:r w:rsidR="004456CB">
        <w:rPr>
          <w:i/>
          <w:iCs/>
        </w:rPr>
        <w:t>9</w:t>
      </w:r>
      <w:r w:rsidRPr="00FD584B">
        <w:rPr>
          <w:i/>
          <w:iCs/>
        </w:rPr>
        <w:t xml:space="preserve"> (No </w:t>
      </w:r>
      <w:r w:rsidR="006C0165">
        <w:rPr>
          <w:i/>
          <w:iCs/>
        </w:rPr>
        <w:t>3</w:t>
      </w:r>
      <w:r w:rsidRPr="00FD584B">
        <w:rPr>
          <w:i/>
          <w:iCs/>
        </w:rPr>
        <w:t>).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56C2" w:rsidRPr="00C5088F">
        <w:rPr>
          <w:rFonts w:ascii="Arial" w:hAnsi="Arial" w:cs="Arial"/>
          <w:b/>
          <w:bCs/>
        </w:rPr>
        <w:t>Notification</w:t>
      </w:r>
    </w:p>
    <w:p w:rsidR="001440B3" w:rsidRDefault="002D48A8" w:rsidP="0042011A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:rsidR="00B556C2" w:rsidRPr="002D48A8" w:rsidRDefault="00B556C2" w:rsidP="00B556C2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B556C2" w:rsidRPr="00C5088F" w:rsidTr="00F01423">
        <w:trPr>
          <w:cantSplit/>
          <w:trHeight w:val="408"/>
          <w:tblHeader/>
        </w:trPr>
        <w:tc>
          <w:tcPr>
            <w:tcW w:w="2835" w:type="dxa"/>
          </w:tcPr>
          <w:p w:rsidR="00B556C2" w:rsidRPr="00AC35FA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:rsidR="00B556C2" w:rsidRPr="00B74C10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2D48A8" w:rsidRPr="00C5088F" w:rsidTr="00F01423">
        <w:trPr>
          <w:cantSplit/>
          <w:trHeight w:val="408"/>
        </w:trPr>
        <w:tc>
          <w:tcPr>
            <w:tcW w:w="2835" w:type="dxa"/>
          </w:tcPr>
          <w:p w:rsidR="002D48A8" w:rsidRPr="00B62ABA" w:rsidRDefault="00C876A1" w:rsidP="002D48A8">
            <w:pPr>
              <w:pStyle w:val="Amain"/>
              <w:tabs>
                <w:tab w:val="clear" w:pos="700"/>
                <w:tab w:val="left" w:pos="709"/>
              </w:tabs>
              <w:ind w:left="0" w:firstLine="0"/>
              <w:jc w:val="left"/>
            </w:pPr>
            <w:r>
              <w:t>L &amp; F Group</w:t>
            </w:r>
          </w:p>
        </w:tc>
        <w:tc>
          <w:tcPr>
            <w:tcW w:w="4820" w:type="dxa"/>
          </w:tcPr>
          <w:p w:rsidR="002D48A8" w:rsidRPr="00B62ABA" w:rsidRDefault="00C876A1" w:rsidP="004456CB">
            <w:pPr>
              <w:pStyle w:val="Amain"/>
              <w:ind w:left="0" w:firstLine="0"/>
              <w:jc w:val="left"/>
            </w:pPr>
            <w:r>
              <w:t>The acceptance of more than 100m</w:t>
            </w:r>
            <w:r>
              <w:rPr>
                <w:rFonts w:ascii="Calibri" w:hAnsi="Calibri"/>
              </w:rPr>
              <w:t>³</w:t>
            </w:r>
            <w:r>
              <w:t xml:space="preserve"> of soil for placement on land – Block 14 Section 106 Symonston.</w:t>
            </w:r>
          </w:p>
        </w:tc>
      </w:tr>
    </w:tbl>
    <w:p w:rsidR="001440B3" w:rsidRDefault="002D48A8" w:rsidP="00F01423">
      <w:pPr>
        <w:spacing w:before="480"/>
        <w:ind w:left="720"/>
        <w:jc w:val="both"/>
      </w:pPr>
      <w:r>
        <w:t>A copy of the application is available for public inspection during business hours at the office of the Environment Protection Authority, Ground Floor, TransACT House, 470 Northbourne Avenue, Dickson ACT 2602.</w:t>
      </w:r>
    </w:p>
    <w:p w:rsidR="004456CB" w:rsidRDefault="002D48A8" w:rsidP="004456CB">
      <w:pPr>
        <w:spacing w:before="480"/>
        <w:ind w:left="720"/>
        <w:jc w:val="both"/>
      </w:pPr>
      <w:r w:rsidRPr="00FD584B">
        <w:t>Any person who wishes to make a written submission to the Environment Protection Authority concerning the above application may do so by no later than</w:t>
      </w:r>
      <w:r>
        <w:t xml:space="preserve"> </w:t>
      </w:r>
      <w:r w:rsidR="004456CB">
        <w:t>22 February 2019.</w:t>
      </w:r>
    </w:p>
    <w:p w:rsidR="004456CB" w:rsidRDefault="004456CB" w:rsidP="004456CB">
      <w:pPr>
        <w:spacing w:before="480"/>
        <w:ind w:left="720"/>
        <w:jc w:val="both"/>
      </w:pPr>
    </w:p>
    <w:p w:rsidR="002D48A8" w:rsidRPr="004456CB" w:rsidRDefault="002D48A8" w:rsidP="004456CB">
      <w:pPr>
        <w:spacing w:before="480"/>
        <w:ind w:left="720"/>
        <w:jc w:val="both"/>
        <w:rPr>
          <w:rStyle w:val="Hyperlink"/>
          <w:color w:val="auto"/>
          <w:u w:val="none"/>
        </w:rPr>
      </w:pPr>
      <w:r>
        <w:lastRenderedPageBreak/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 xml:space="preserve">vironment Protection Authority </w:t>
      </w:r>
      <w:hyperlink r:id="rId7" w:history="1">
        <w:r w:rsidRPr="00286603">
          <w:rPr>
            <w:rStyle w:val="Hyperlink"/>
          </w:rPr>
          <w:t>environment.protection@act.gov.au</w:t>
        </w:r>
      </w:hyperlink>
      <w:r w:rsidR="00F01423" w:rsidRPr="00F01423">
        <w:rPr>
          <w:rStyle w:val="Hyperlink"/>
          <w:color w:val="auto"/>
          <w:u w:val="none"/>
        </w:rPr>
        <w:t>.</w:t>
      </w:r>
    </w:p>
    <w:p w:rsidR="00F01423" w:rsidRDefault="00F01423" w:rsidP="002D48A8">
      <w:pPr>
        <w:keepNext/>
        <w:spacing w:before="140"/>
        <w:ind w:left="720"/>
        <w:rPr>
          <w:rStyle w:val="Hyperlink"/>
        </w:rPr>
      </w:pPr>
    </w:p>
    <w:p w:rsidR="00F01423" w:rsidRDefault="00F01423" w:rsidP="002D48A8">
      <w:pPr>
        <w:keepNext/>
        <w:spacing w:before="140"/>
        <w:ind w:left="720"/>
      </w:pPr>
    </w:p>
    <w:p w:rsidR="0042011A" w:rsidRDefault="0020787A" w:rsidP="00F01423">
      <w:pPr>
        <w:tabs>
          <w:tab w:val="left" w:pos="142"/>
          <w:tab w:val="left" w:pos="4320"/>
        </w:tabs>
        <w:spacing w:before="480"/>
        <w:ind w:left="709"/>
      </w:pPr>
      <w:r>
        <w:t>Narelle Sargent</w:t>
      </w:r>
    </w:p>
    <w:p w:rsidR="001440B3" w:rsidRDefault="004101FF" w:rsidP="00F01423">
      <w:pPr>
        <w:tabs>
          <w:tab w:val="left" w:pos="142"/>
          <w:tab w:val="left" w:pos="4320"/>
        </w:tabs>
        <w:ind w:left="709"/>
      </w:pPr>
      <w:r w:rsidRPr="00C5088F">
        <w:t>E</w:t>
      </w:r>
      <w:r>
        <w:t>nvironment Protection Authority</w:t>
      </w:r>
    </w:p>
    <w:bookmarkEnd w:id="0"/>
    <w:p w:rsidR="001440B3" w:rsidRDefault="00C9277E" w:rsidP="00F01423">
      <w:pPr>
        <w:tabs>
          <w:tab w:val="left" w:pos="142"/>
          <w:tab w:val="left" w:pos="4320"/>
        </w:tabs>
        <w:ind w:left="709"/>
      </w:pPr>
      <w:r>
        <w:t xml:space="preserve">30 </w:t>
      </w:r>
      <w:r w:rsidR="004456CB">
        <w:t>January</w:t>
      </w:r>
      <w:r w:rsidR="00F01423">
        <w:t xml:space="preserve"> </w:t>
      </w:r>
      <w:r w:rsidR="0020787A">
        <w:t>201</w:t>
      </w:r>
      <w:r w:rsidR="004456CB">
        <w:t>9</w:t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41" w:rsidRDefault="00F52741" w:rsidP="001440B3">
      <w:r>
        <w:separator/>
      </w:r>
    </w:p>
  </w:endnote>
  <w:endnote w:type="continuationSeparator" w:id="0">
    <w:p w:rsidR="00F52741" w:rsidRDefault="00F5274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9B" w:rsidRDefault="006D1B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9B" w:rsidRPr="006D1B9B" w:rsidRDefault="006D1B9B" w:rsidP="006D1B9B">
    <w:pPr>
      <w:pStyle w:val="Footer"/>
      <w:jc w:val="center"/>
      <w:rPr>
        <w:rFonts w:cs="Arial"/>
        <w:sz w:val="14"/>
      </w:rPr>
    </w:pPr>
    <w:r w:rsidRPr="006D1B9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9B" w:rsidRDefault="006D1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41" w:rsidRDefault="00F52741" w:rsidP="001440B3">
      <w:r>
        <w:separator/>
      </w:r>
    </w:p>
  </w:footnote>
  <w:footnote w:type="continuationSeparator" w:id="0">
    <w:p w:rsidR="00F52741" w:rsidRDefault="00F5274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9B" w:rsidRDefault="006D1B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9B" w:rsidRDefault="006D1B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9B" w:rsidRDefault="006D1B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719"/>
    <w:rsid w:val="00135C18"/>
    <w:rsid w:val="001440B3"/>
    <w:rsid w:val="001547F2"/>
    <w:rsid w:val="0020787A"/>
    <w:rsid w:val="00283719"/>
    <w:rsid w:val="002D48A8"/>
    <w:rsid w:val="00356778"/>
    <w:rsid w:val="004101FF"/>
    <w:rsid w:val="0042011A"/>
    <w:rsid w:val="004456CB"/>
    <w:rsid w:val="004A3CCE"/>
    <w:rsid w:val="00525963"/>
    <w:rsid w:val="00575A52"/>
    <w:rsid w:val="0062459D"/>
    <w:rsid w:val="006C0165"/>
    <w:rsid w:val="006D1B9B"/>
    <w:rsid w:val="00711517"/>
    <w:rsid w:val="008377EA"/>
    <w:rsid w:val="008A4D69"/>
    <w:rsid w:val="008E7022"/>
    <w:rsid w:val="00AA35F7"/>
    <w:rsid w:val="00B556C2"/>
    <w:rsid w:val="00B74C10"/>
    <w:rsid w:val="00C876A1"/>
    <w:rsid w:val="00C9277E"/>
    <w:rsid w:val="00E4156E"/>
    <w:rsid w:val="00E43CC3"/>
    <w:rsid w:val="00F01423"/>
    <w:rsid w:val="00F333C4"/>
    <w:rsid w:val="00F52741"/>
    <w:rsid w:val="00FC404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B1A552-7C6B-43CA-B567-A7BF29C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48A8"/>
    <w:pPr>
      <w:tabs>
        <w:tab w:val="left" w:pos="2880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D48A8"/>
    <w:pPr>
      <w:tabs>
        <w:tab w:val="left" w:pos="2880"/>
      </w:tabs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D48A8"/>
    <w:pPr>
      <w:tabs>
        <w:tab w:val="left" w:pos="2880"/>
      </w:tabs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48A8"/>
    <w:pPr>
      <w:tabs>
        <w:tab w:val="left" w:pos="2880"/>
      </w:tabs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D48A8"/>
    <w:pPr>
      <w:tabs>
        <w:tab w:val="left" w:pos="2880"/>
      </w:tabs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D48A8"/>
    <w:rPr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D48A8"/>
    <w:rPr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D48A8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48A8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D48A8"/>
    <w:rPr>
      <w:rFonts w:ascii="Arial" w:hAnsi="Arial"/>
      <w:b/>
      <w:i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1153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2019-01-30T02:49:00Z</cp:lastPrinted>
  <dcterms:created xsi:type="dcterms:W3CDTF">2019-01-30T03:10:00Z</dcterms:created>
  <dcterms:modified xsi:type="dcterms:W3CDTF">2019-01-30T03:10:00Z</dcterms:modified>
</cp:coreProperties>
</file>