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8F1581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064469">
        <w:t>9</w:t>
      </w:r>
      <w:r w:rsidR="00B55B46" w:rsidRPr="00FA6607">
        <w:t xml:space="preserve"> (</w:t>
      </w:r>
      <w:r w:rsidR="00B55B46" w:rsidRPr="008F1581">
        <w:t xml:space="preserve">No </w:t>
      </w:r>
      <w:r w:rsidR="007978EA" w:rsidRPr="008F1581">
        <w:t>6</w:t>
      </w:r>
      <w:r w:rsidR="00B55B46" w:rsidRPr="008F1581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</w:t>
      </w:r>
      <w:r w:rsidR="00064469">
        <w:rPr>
          <w:rFonts w:ascii="Arial" w:hAnsi="Arial" w:cs="Arial"/>
          <w:b/>
          <w:bCs/>
        </w:rPr>
        <w:t>9</w:t>
      </w:r>
      <w:r w:rsidR="00B55B46" w:rsidRPr="00FA6607">
        <w:rPr>
          <w:rFonts w:ascii="Arial" w:hAnsi="Arial" w:cs="Arial"/>
          <w:b/>
          <w:bCs/>
        </w:rPr>
        <w:t>–</w:t>
      </w:r>
      <w:r w:rsidR="006B21C0">
        <w:rPr>
          <w:rFonts w:ascii="Arial" w:hAnsi="Arial" w:cs="Arial"/>
          <w:b/>
          <w:bCs/>
        </w:rPr>
        <w:t>703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8F1581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201</w:t>
      </w:r>
      <w:r w:rsidR="00064469">
        <w:rPr>
          <w:i/>
          <w:iCs/>
        </w:rPr>
        <w:t>9</w:t>
      </w:r>
      <w:r w:rsidRPr="00FA6607">
        <w:rPr>
          <w:i/>
          <w:iCs/>
        </w:rPr>
        <w:t xml:space="preserve"> (</w:t>
      </w:r>
      <w:r w:rsidRPr="008F1581">
        <w:rPr>
          <w:i/>
          <w:iCs/>
        </w:rPr>
        <w:t xml:space="preserve">No </w:t>
      </w:r>
      <w:r w:rsidR="007978EA" w:rsidRPr="008F1581">
        <w:rPr>
          <w:i/>
          <w:iCs/>
        </w:rPr>
        <w:t>6</w:t>
      </w:r>
      <w:r w:rsidRPr="008F1581">
        <w:rPr>
          <w:i/>
          <w:iCs/>
        </w:rPr>
        <w:t>)</w:t>
      </w:r>
      <w:r w:rsidRPr="008F1581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056670">
        <w:rPr>
          <w:bCs/>
        </w:rPr>
        <w:t>12 months a</w:t>
      </w:r>
      <w:r w:rsidR="00E4226E" w:rsidRPr="00FA6607">
        <w:rPr>
          <w:bCs/>
        </w:rPr>
        <w:t>fter the day it commences</w:t>
      </w:r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8F1581" w:rsidRDefault="0097554F" w:rsidP="00CB499C">
      <w:pPr>
        <w:ind w:left="720"/>
        <w:rPr>
          <w:bCs/>
        </w:rPr>
      </w:pPr>
      <w:r w:rsidRPr="008F1581">
        <w:rPr>
          <w:bCs/>
        </w:rPr>
        <w:t>Kristen O’Connor</w:t>
      </w:r>
      <w:r w:rsidR="008C7816" w:rsidRPr="008F1581">
        <w:rPr>
          <w:bCs/>
        </w:rPr>
        <w:t xml:space="preserve"> for</w:t>
      </w:r>
    </w:p>
    <w:p w:rsidR="007B26D7" w:rsidRPr="008F1581" w:rsidRDefault="0097554F" w:rsidP="00CB499C">
      <w:pPr>
        <w:ind w:left="720"/>
        <w:rPr>
          <w:bCs/>
        </w:rPr>
      </w:pPr>
      <w:r w:rsidRPr="008F1581">
        <w:rPr>
          <w:bCs/>
        </w:rPr>
        <w:t>Kidstart Southside</w:t>
      </w:r>
    </w:p>
    <w:p w:rsidR="006844C6" w:rsidRPr="008F1581" w:rsidRDefault="0097554F" w:rsidP="00CB499C">
      <w:pPr>
        <w:ind w:left="720"/>
        <w:rPr>
          <w:bCs/>
        </w:rPr>
      </w:pPr>
      <w:r w:rsidRPr="008F1581">
        <w:rPr>
          <w:bCs/>
        </w:rPr>
        <w:t>52 Santalum Street</w:t>
      </w:r>
    </w:p>
    <w:p w:rsidR="006844C6" w:rsidRPr="008F1581" w:rsidRDefault="0097554F" w:rsidP="00CB499C">
      <w:pPr>
        <w:ind w:left="720"/>
        <w:rPr>
          <w:bCs/>
        </w:rPr>
      </w:pPr>
      <w:r w:rsidRPr="008F1581">
        <w:rPr>
          <w:bCs/>
        </w:rPr>
        <w:t xml:space="preserve">Rivett </w:t>
      </w:r>
      <w:r w:rsidR="00EF460E" w:rsidRPr="008F1581">
        <w:rPr>
          <w:bCs/>
        </w:rPr>
        <w:t xml:space="preserve"> </w:t>
      </w:r>
      <w:r w:rsidRPr="008F1581">
        <w:rPr>
          <w:bCs/>
        </w:rPr>
        <w:t>2611</w:t>
      </w:r>
    </w:p>
    <w:p w:rsidR="000325C8" w:rsidRPr="008F1581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8F1581">
        <w:rPr>
          <w:rFonts w:ascii="Arial" w:hAnsi="Arial" w:cs="Arial"/>
          <w:b/>
          <w:bCs/>
        </w:rPr>
        <w:t>T</w:t>
      </w:r>
      <w:r w:rsidR="000325C8" w:rsidRPr="008F1581">
        <w:rPr>
          <w:rFonts w:ascii="Arial" w:hAnsi="Arial" w:cs="Arial"/>
          <w:b/>
          <w:bCs/>
        </w:rPr>
        <w:t>emp</w:t>
      </w:r>
      <w:r w:rsidR="00EE520D" w:rsidRPr="008F1581">
        <w:rPr>
          <w:rFonts w:ascii="Arial" w:hAnsi="Arial" w:cs="Arial"/>
          <w:b/>
          <w:bCs/>
        </w:rPr>
        <w:t>orary Standard Exemption Standard</w:t>
      </w:r>
    </w:p>
    <w:p w:rsidR="00E4226E" w:rsidRPr="008F1581" w:rsidRDefault="0097554F" w:rsidP="00F56433">
      <w:pPr>
        <w:spacing w:before="240" w:after="60"/>
        <w:ind w:left="720"/>
        <w:rPr>
          <w:szCs w:val="24"/>
        </w:rPr>
      </w:pPr>
      <w:r w:rsidRPr="008F1581">
        <w:rPr>
          <w:szCs w:val="24"/>
        </w:rPr>
        <w:t>Kidstart Southside</w:t>
      </w:r>
      <w:r w:rsidR="0073726B" w:rsidRPr="008F1581">
        <w:rPr>
          <w:szCs w:val="24"/>
        </w:rPr>
        <w:t xml:space="preserve"> oper</w:t>
      </w:r>
      <w:r w:rsidR="008C7816" w:rsidRPr="008F1581">
        <w:rPr>
          <w:szCs w:val="24"/>
        </w:rPr>
        <w:t xml:space="preserve">ated by </w:t>
      </w:r>
      <w:r w:rsidRPr="008F1581">
        <w:rPr>
          <w:szCs w:val="24"/>
        </w:rPr>
        <w:t>Kristen O’Connor</w:t>
      </w:r>
      <w:r w:rsidR="00E4226E" w:rsidRPr="008F1581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8F1581">
          <w:rPr>
            <w:i/>
            <w:szCs w:val="24"/>
          </w:rPr>
          <w:t>Children</w:t>
        </w:r>
      </w:smartTag>
      <w:r w:rsidR="00E4226E" w:rsidRPr="008F1581">
        <w:rPr>
          <w:i/>
          <w:szCs w:val="24"/>
        </w:rPr>
        <w:t xml:space="preserve"> and Young People (ACT Childcare Services) Standards 2009 (No 1)</w:t>
      </w:r>
      <w:r w:rsidR="00E4226E" w:rsidRPr="008F1581">
        <w:rPr>
          <w:rFonts w:ascii="Verdana" w:hAnsi="Verdana"/>
          <w:sz w:val="15"/>
          <w:szCs w:val="15"/>
        </w:rPr>
        <w:t xml:space="preserve"> </w:t>
      </w:r>
      <w:r w:rsidR="0073726B" w:rsidRPr="008F1581">
        <w:rPr>
          <w:szCs w:val="24"/>
        </w:rPr>
        <w:t>–</w:t>
      </w:r>
      <w:r w:rsidR="00E4226E" w:rsidRPr="008F1581">
        <w:rPr>
          <w:szCs w:val="24"/>
        </w:rPr>
        <w:t xml:space="preserve"> </w:t>
      </w:r>
      <w:r w:rsidRPr="008F1581">
        <w:rPr>
          <w:szCs w:val="24"/>
        </w:rPr>
        <w:t>1.47</w:t>
      </w:r>
    </w:p>
    <w:p w:rsidR="00056670" w:rsidRPr="001046F7" w:rsidRDefault="00056670" w:rsidP="00056670">
      <w:pPr>
        <w:spacing w:before="240" w:after="60"/>
        <w:ind w:left="720"/>
        <w:rPr>
          <w:i/>
          <w:szCs w:val="24"/>
        </w:rPr>
      </w:pPr>
      <w:r w:rsidRPr="001046F7">
        <w:rPr>
          <w:i/>
          <w:szCs w:val="24"/>
        </w:rPr>
        <w:lastRenderedPageBreak/>
        <w:t>Position requiring a qualified person must be filled by an adult who holds one of the following qualifications</w:t>
      </w:r>
    </w:p>
    <w:p w:rsidR="00056670" w:rsidRPr="001046F7" w:rsidRDefault="00056670" w:rsidP="0005667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:rsidR="00056670" w:rsidRPr="001046F7" w:rsidRDefault="00056670" w:rsidP="0005667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:rsidR="00056670" w:rsidRPr="001046F7" w:rsidRDefault="00056670" w:rsidP="0005667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:rsidR="00056670" w:rsidRPr="001046F7" w:rsidRDefault="00056670" w:rsidP="0005667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:rsidR="00056670" w:rsidRDefault="00A61A48" w:rsidP="00056670">
      <w:pPr>
        <w:spacing w:before="240" w:after="60"/>
        <w:ind w:left="720"/>
        <w:rPr>
          <w:szCs w:val="24"/>
        </w:rPr>
      </w:pPr>
      <w:r>
        <w:rPr>
          <w:szCs w:val="24"/>
        </w:rPr>
        <w:t>o</w:t>
      </w:r>
      <w:r w:rsidR="00056670" w:rsidRPr="001046F7">
        <w:rPr>
          <w:szCs w:val="24"/>
        </w:rPr>
        <w:t xml:space="preserve">r </w:t>
      </w:r>
    </w:p>
    <w:p w:rsidR="00056670" w:rsidRPr="001046F7" w:rsidRDefault="00056670" w:rsidP="0005667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 </w:t>
      </w:r>
    </w:p>
    <w:p w:rsidR="00056670" w:rsidRDefault="00056670" w:rsidP="00F56433">
      <w:pPr>
        <w:spacing w:before="240" w:after="60"/>
        <w:ind w:left="720"/>
        <w:rPr>
          <w:szCs w:val="24"/>
        </w:rPr>
      </w:pPr>
    </w:p>
    <w:p w:rsidR="00056670" w:rsidRDefault="00375A8C" w:rsidP="00056670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056670" w:rsidRPr="00056670" w:rsidRDefault="00056670" w:rsidP="00056670">
      <w:pPr>
        <w:spacing w:before="240" w:after="60"/>
        <w:ind w:left="720"/>
        <w:rPr>
          <w:rStyle w:val="Letter-colourlogo"/>
          <w:rFonts w:ascii="Times New Roman" w:hAnsi="Times New Roman"/>
          <w:b/>
          <w:bCs/>
        </w:rPr>
      </w:pPr>
      <w:r w:rsidRPr="00056670">
        <w:rPr>
          <w:rStyle w:val="Letter-colourlogo"/>
          <w:rFonts w:ascii="Times New Roman" w:hAnsi="Times New Roman"/>
        </w:rPr>
        <w:t xml:space="preserve">This exemption enables the program to operate with a relief teacher who holds a Primary School Teaching degree and who will act in the permanent playschool teacher’s position during any planned and unplanned leave. This exemption is valid for </w:t>
      </w:r>
      <w:r>
        <w:rPr>
          <w:rStyle w:val="Letter-colourlogo"/>
          <w:rFonts w:ascii="Times New Roman" w:hAnsi="Times New Roman"/>
        </w:rPr>
        <w:t>12</w:t>
      </w:r>
      <w:r w:rsidRPr="00056670">
        <w:rPr>
          <w:rStyle w:val="Letter-colourlogo"/>
          <w:rFonts w:ascii="Times New Roman" w:hAnsi="Times New Roman"/>
        </w:rPr>
        <w:t xml:space="preserve"> months.</w:t>
      </w:r>
    </w:p>
    <w:p w:rsidR="008F0026" w:rsidRPr="00FA6607" w:rsidRDefault="008F0026" w:rsidP="00056670">
      <w:pPr>
        <w:spacing w:before="240" w:after="60"/>
        <w:ind w:left="72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97554F">
        <w:t>Director</w:t>
      </w:r>
    </w:p>
    <w:bookmarkEnd w:id="0"/>
    <w:p w:rsidR="00713B80" w:rsidRDefault="0097554F" w:rsidP="00713B80">
      <w:pPr>
        <w:tabs>
          <w:tab w:val="left" w:pos="4320"/>
        </w:tabs>
      </w:pPr>
      <w:r>
        <w:t>Quality Assurance and Audit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6B21C0" w:rsidP="00713B80">
      <w:pPr>
        <w:tabs>
          <w:tab w:val="left" w:pos="4320"/>
        </w:tabs>
      </w:pPr>
      <w:r>
        <w:t>10 October 2019</w:t>
      </w:r>
    </w:p>
    <w:p w:rsidR="00F2015A" w:rsidRPr="00FA6607" w:rsidRDefault="00F2015A" w:rsidP="00713B80">
      <w:pPr>
        <w:tabs>
          <w:tab w:val="left" w:pos="4320"/>
        </w:tabs>
      </w:pPr>
    </w:p>
    <w:sectPr w:rsidR="00F2015A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19" w:rsidRDefault="00636E19">
      <w:r>
        <w:separator/>
      </w:r>
    </w:p>
  </w:endnote>
  <w:endnote w:type="continuationSeparator" w:id="0">
    <w:p w:rsidR="00636E19" w:rsidRDefault="006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Default="0044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Pr="004462CA" w:rsidRDefault="004462CA" w:rsidP="004462CA">
    <w:pPr>
      <w:pStyle w:val="Footer"/>
      <w:jc w:val="center"/>
      <w:rPr>
        <w:rFonts w:cs="Arial"/>
        <w:sz w:val="14"/>
      </w:rPr>
    </w:pPr>
    <w:r w:rsidRPr="004462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Default="0044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19" w:rsidRDefault="00636E19">
      <w:r>
        <w:separator/>
      </w:r>
    </w:p>
  </w:footnote>
  <w:footnote w:type="continuationSeparator" w:id="0">
    <w:p w:rsidR="00636E19" w:rsidRDefault="0063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Default="0044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Default="0044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CA" w:rsidRDefault="0044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56670"/>
    <w:rsid w:val="00064469"/>
    <w:rsid w:val="0006759B"/>
    <w:rsid w:val="00074134"/>
    <w:rsid w:val="00087982"/>
    <w:rsid w:val="000D2486"/>
    <w:rsid w:val="001124E1"/>
    <w:rsid w:val="00113265"/>
    <w:rsid w:val="0011681E"/>
    <w:rsid w:val="00117228"/>
    <w:rsid w:val="00156533"/>
    <w:rsid w:val="001B00BE"/>
    <w:rsid w:val="002719E5"/>
    <w:rsid w:val="002A0ABA"/>
    <w:rsid w:val="002C08F5"/>
    <w:rsid w:val="002C2C17"/>
    <w:rsid w:val="00375A8C"/>
    <w:rsid w:val="00387E9C"/>
    <w:rsid w:val="003A38E1"/>
    <w:rsid w:val="003D4CA8"/>
    <w:rsid w:val="003E27C5"/>
    <w:rsid w:val="004462CA"/>
    <w:rsid w:val="004632DA"/>
    <w:rsid w:val="00483EB9"/>
    <w:rsid w:val="00504A54"/>
    <w:rsid w:val="005D2009"/>
    <w:rsid w:val="006067CB"/>
    <w:rsid w:val="006232F5"/>
    <w:rsid w:val="00627E11"/>
    <w:rsid w:val="00636E19"/>
    <w:rsid w:val="00642862"/>
    <w:rsid w:val="00652B74"/>
    <w:rsid w:val="006844C6"/>
    <w:rsid w:val="006B21C0"/>
    <w:rsid w:val="006C5F00"/>
    <w:rsid w:val="00713B80"/>
    <w:rsid w:val="0073726B"/>
    <w:rsid w:val="0075049E"/>
    <w:rsid w:val="007660C3"/>
    <w:rsid w:val="00797134"/>
    <w:rsid w:val="007978EA"/>
    <w:rsid w:val="007A3CD4"/>
    <w:rsid w:val="007B26D7"/>
    <w:rsid w:val="008126E1"/>
    <w:rsid w:val="0085520D"/>
    <w:rsid w:val="008C6B69"/>
    <w:rsid w:val="008C7816"/>
    <w:rsid w:val="008F0026"/>
    <w:rsid w:val="008F1581"/>
    <w:rsid w:val="00960BD1"/>
    <w:rsid w:val="0097554F"/>
    <w:rsid w:val="00982A63"/>
    <w:rsid w:val="009D69B2"/>
    <w:rsid w:val="00A304BF"/>
    <w:rsid w:val="00A61A48"/>
    <w:rsid w:val="00A84A2C"/>
    <w:rsid w:val="00A91046"/>
    <w:rsid w:val="00A9659D"/>
    <w:rsid w:val="00AA0E31"/>
    <w:rsid w:val="00B25D23"/>
    <w:rsid w:val="00B55B46"/>
    <w:rsid w:val="00B93082"/>
    <w:rsid w:val="00BD64FF"/>
    <w:rsid w:val="00C51BFD"/>
    <w:rsid w:val="00CA2548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27FB3"/>
    <w:rsid w:val="00E4226E"/>
    <w:rsid w:val="00E969FC"/>
    <w:rsid w:val="00E97148"/>
    <w:rsid w:val="00EA0DFA"/>
    <w:rsid w:val="00ED751B"/>
    <w:rsid w:val="00EE520D"/>
    <w:rsid w:val="00EF460E"/>
    <w:rsid w:val="00F16AAE"/>
    <w:rsid w:val="00F2015A"/>
    <w:rsid w:val="00F56433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0CF7AF-CB57-4FA5-B205-EB736B3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566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1692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2019-10-09T00:36:00Z</cp:lastPrinted>
  <dcterms:created xsi:type="dcterms:W3CDTF">2019-11-18T02:55:00Z</dcterms:created>
  <dcterms:modified xsi:type="dcterms:W3CDTF">2019-11-18T02:55:00Z</dcterms:modified>
</cp:coreProperties>
</file>