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DFD" w:rsidRDefault="00B32DFD" w:rsidP="00105258">
      <w:pPr>
        <w:pStyle w:val="BodyText"/>
        <w:keepLines w:val="0"/>
      </w:pPr>
      <w:bookmarkStart w:id="0" w:name="_GoBack"/>
      <w:bookmarkEnd w:id="0"/>
    </w:p>
    <w:p w:rsidR="009835E4" w:rsidRDefault="009835E4" w:rsidP="009835E4">
      <w:pPr>
        <w:pStyle w:val="Header"/>
      </w:pPr>
      <w:r>
        <w:t>Australian Capital Territory</w:t>
      </w:r>
    </w:p>
    <w:p w:rsidR="009835E4" w:rsidRPr="00442935" w:rsidRDefault="009835E4" w:rsidP="005839F3">
      <w:pPr>
        <w:pStyle w:val="Billname"/>
        <w:spacing w:before="600" w:after="360"/>
        <w:rPr>
          <w:szCs w:val="36"/>
        </w:rPr>
      </w:pPr>
      <w:r w:rsidRPr="00442935">
        <w:rPr>
          <w:szCs w:val="36"/>
        </w:rPr>
        <w:t>Planning and Development (</w:t>
      </w:r>
      <w:r w:rsidR="00AE35F4">
        <w:rPr>
          <w:szCs w:val="36"/>
        </w:rPr>
        <w:t>Plan Variation No </w:t>
      </w:r>
      <w:r>
        <w:rPr>
          <w:szCs w:val="36"/>
        </w:rPr>
        <w:t xml:space="preserve">359) Approval </w:t>
      </w:r>
      <w:r w:rsidRPr="00442935">
        <w:rPr>
          <w:szCs w:val="36"/>
        </w:rPr>
        <w:t>20</w:t>
      </w:r>
      <w:r>
        <w:rPr>
          <w:szCs w:val="36"/>
        </w:rPr>
        <w:t>19</w:t>
      </w:r>
    </w:p>
    <w:p w:rsidR="009835E4" w:rsidRPr="005839F3" w:rsidRDefault="009835E4" w:rsidP="005839F3">
      <w:pPr>
        <w:pStyle w:val="Heading5"/>
        <w:spacing w:before="240" w:after="240"/>
        <w:rPr>
          <w:rFonts w:ascii="Arial" w:eastAsia="Times New Roman" w:hAnsi="Arial" w:cs="Arial"/>
          <w:b/>
          <w:color w:val="auto"/>
          <w:szCs w:val="24"/>
        </w:rPr>
      </w:pPr>
      <w:r w:rsidRPr="005839F3">
        <w:rPr>
          <w:rFonts w:ascii="Arial" w:eastAsia="Times New Roman" w:hAnsi="Arial" w:cs="Arial"/>
          <w:b/>
          <w:color w:val="auto"/>
          <w:szCs w:val="24"/>
        </w:rPr>
        <w:t>Notifiable Instrument NI2019-</w:t>
      </w:r>
      <w:r w:rsidR="00DE418E">
        <w:rPr>
          <w:rFonts w:ascii="Arial" w:eastAsia="Times New Roman" w:hAnsi="Arial" w:cs="Arial"/>
          <w:b/>
          <w:color w:val="auto"/>
          <w:szCs w:val="24"/>
        </w:rPr>
        <w:t>72</w:t>
      </w:r>
    </w:p>
    <w:p w:rsidR="009835E4" w:rsidRPr="004B2EAF" w:rsidRDefault="009835E4" w:rsidP="005839F3">
      <w:pPr>
        <w:pStyle w:val="madeunder"/>
        <w:spacing w:after="240"/>
        <w:rPr>
          <w:rFonts w:ascii="Times New Roman" w:hAnsi="Times New Roman"/>
        </w:rPr>
      </w:pPr>
      <w:bookmarkStart w:id="1" w:name="Citation"/>
      <w:r w:rsidRPr="004B2EAF">
        <w:rPr>
          <w:rFonts w:ascii="Times New Roman" w:hAnsi="Times New Roman"/>
        </w:rPr>
        <w:t>made under the</w:t>
      </w:r>
    </w:p>
    <w:p w:rsidR="009835E4" w:rsidRDefault="009835E4" w:rsidP="009835E4">
      <w:pPr>
        <w:pStyle w:val="CoverActName"/>
        <w:spacing w:after="240"/>
        <w:rPr>
          <w:bCs/>
          <w:sz w:val="20"/>
        </w:rPr>
      </w:pPr>
      <w:r w:rsidRPr="004B2EAF">
        <w:rPr>
          <w:bCs/>
          <w:sz w:val="20"/>
        </w:rPr>
        <w:t>Planning and Development Act 2007, section 76 (Minister’s powers in relation to draft plan variations)</w:t>
      </w:r>
    </w:p>
    <w:bookmarkEnd w:id="1"/>
    <w:p w:rsidR="009835E4" w:rsidRPr="00A13376" w:rsidRDefault="009835E4" w:rsidP="009835E4">
      <w:pPr>
        <w:pStyle w:val="N-line3"/>
        <w:pBdr>
          <w:top w:val="single" w:sz="12" w:space="1" w:color="auto"/>
          <w:bottom w:val="none" w:sz="0" w:space="0" w:color="auto"/>
        </w:pBdr>
        <w:spacing w:after="0" w:line="240" w:lineRule="auto"/>
        <w:jc w:val="left"/>
        <w:rPr>
          <w:rFonts w:ascii="Arial" w:hAnsi="Arial"/>
          <w:sz w:val="24"/>
        </w:rPr>
      </w:pPr>
    </w:p>
    <w:p w:rsidR="009835E4" w:rsidRPr="00227454" w:rsidRDefault="009835E4" w:rsidP="009835E4">
      <w:pPr>
        <w:autoSpaceDE w:val="0"/>
        <w:autoSpaceDN w:val="0"/>
        <w:adjustRightInd w:val="0"/>
        <w:spacing w:before="120" w:after="12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rsidR="009835E4" w:rsidRPr="00785870" w:rsidRDefault="009835E4" w:rsidP="009835E4">
      <w:pPr>
        <w:autoSpaceDE w:val="0"/>
        <w:autoSpaceDN w:val="0"/>
        <w:adjustRightInd w:val="0"/>
        <w:spacing w:after="12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No </w:t>
      </w:r>
      <w:r>
        <w:rPr>
          <w:rFonts w:ascii="Times New Roman" w:hAnsi="Times New Roman"/>
          <w:i/>
          <w:lang w:eastAsia="en-AU"/>
        </w:rPr>
        <w:t>359</w:t>
      </w:r>
      <w:r w:rsidRPr="00785870">
        <w:rPr>
          <w:rFonts w:ascii="Times New Roman" w:hAnsi="Times New Roman"/>
          <w:i/>
          <w:lang w:eastAsia="en-AU"/>
        </w:rPr>
        <w:t>) Approval 2</w:t>
      </w:r>
      <w:r w:rsidRPr="00864CFC">
        <w:rPr>
          <w:rFonts w:ascii="Times New Roman" w:hAnsi="Times New Roman"/>
          <w:i/>
          <w:lang w:eastAsia="en-AU"/>
        </w:rPr>
        <w:t>01</w:t>
      </w:r>
      <w:r>
        <w:rPr>
          <w:rFonts w:ascii="Times New Roman" w:hAnsi="Times New Roman"/>
          <w:i/>
          <w:lang w:eastAsia="en-AU"/>
        </w:rPr>
        <w:t>9</w:t>
      </w:r>
      <w:r w:rsidRPr="00785870">
        <w:rPr>
          <w:rFonts w:ascii="Times New Roman" w:hAnsi="Times New Roman"/>
          <w:lang w:eastAsia="en-AU"/>
        </w:rPr>
        <w:t>.</w:t>
      </w:r>
    </w:p>
    <w:p w:rsidR="009835E4" w:rsidRPr="00227454" w:rsidRDefault="009835E4" w:rsidP="009835E4">
      <w:pPr>
        <w:autoSpaceDE w:val="0"/>
        <w:autoSpaceDN w:val="0"/>
        <w:adjustRightInd w:val="0"/>
        <w:spacing w:before="240" w:after="120"/>
        <w:rPr>
          <w:rFonts w:cs="Arial"/>
          <w:b/>
          <w:lang w:eastAsia="en-AU"/>
        </w:rPr>
      </w:pPr>
      <w:r w:rsidRPr="00227454">
        <w:rPr>
          <w:rFonts w:cs="Arial"/>
          <w:b/>
          <w:lang w:eastAsia="en-AU"/>
        </w:rPr>
        <w:t>2</w:t>
      </w:r>
      <w:r>
        <w:rPr>
          <w:rFonts w:cs="Arial"/>
          <w:b/>
          <w:lang w:eastAsia="en-AU"/>
        </w:rPr>
        <w:tab/>
      </w:r>
      <w:r w:rsidRPr="00227454">
        <w:rPr>
          <w:rFonts w:cs="Arial"/>
          <w:b/>
          <w:lang w:eastAsia="en-AU"/>
        </w:rPr>
        <w:t>Approval of draft plan variation</w:t>
      </w:r>
    </w:p>
    <w:p w:rsidR="009835E4" w:rsidRPr="00564A4F" w:rsidRDefault="009835E4" w:rsidP="005839F3">
      <w:pPr>
        <w:tabs>
          <w:tab w:val="left" w:pos="-720"/>
        </w:tabs>
        <w:spacing w:before="120" w:after="120"/>
        <w:ind w:left="1134" w:hanging="425"/>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 xml:space="preserve">I approve under section 76(2)(a) of the </w:t>
      </w:r>
      <w:r w:rsidRPr="00564A4F">
        <w:rPr>
          <w:rFonts w:ascii="Times New Roman" w:hAnsi="Times New Roman"/>
          <w:i/>
          <w:lang w:eastAsia="en-AU"/>
        </w:rPr>
        <w:t>Planning and Development Act 2007</w:t>
      </w:r>
      <w:r w:rsidRPr="00564A4F">
        <w:rPr>
          <w:rFonts w:ascii="Times New Roman" w:hAnsi="Times New Roman"/>
          <w:lang w:eastAsia="en-AU"/>
        </w:rPr>
        <w:t xml:space="preserve"> the draft plan variation No </w:t>
      </w:r>
      <w:r>
        <w:rPr>
          <w:rFonts w:ascii="Times New Roman" w:hAnsi="Times New Roman"/>
          <w:lang w:eastAsia="en-AU"/>
        </w:rPr>
        <w:t>359</w:t>
      </w:r>
      <w:r w:rsidRPr="00564A4F">
        <w:rPr>
          <w:rFonts w:ascii="Times New Roman" w:hAnsi="Times New Roman"/>
          <w:lang w:eastAsia="en-AU"/>
        </w:rPr>
        <w:t xml:space="preserve"> to the Territory Plan.</w:t>
      </w:r>
    </w:p>
    <w:p w:rsidR="009835E4" w:rsidRPr="00564A4F" w:rsidRDefault="009835E4" w:rsidP="005839F3">
      <w:pPr>
        <w:tabs>
          <w:tab w:val="left" w:pos="-720"/>
        </w:tabs>
        <w:spacing w:before="120" w:after="120"/>
        <w:ind w:left="1134" w:hanging="425"/>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rsidR="009835E4" w:rsidRPr="00564A4F" w:rsidRDefault="009835E4" w:rsidP="005839F3">
      <w:pPr>
        <w:tabs>
          <w:tab w:val="left" w:pos="-720"/>
        </w:tabs>
        <w:ind w:left="1134"/>
        <w:rPr>
          <w:rFonts w:ascii="Times New Roman" w:hAnsi="Times New Roman"/>
          <w:i/>
          <w:lang w:eastAsia="en-AU"/>
        </w:rPr>
      </w:pPr>
      <w:r w:rsidRPr="00564A4F">
        <w:rPr>
          <w:rFonts w:ascii="Times New Roman" w:hAnsi="Times New Roman"/>
          <w:b/>
          <w:i/>
          <w:lang w:eastAsia="en-AU"/>
        </w:rPr>
        <w:t xml:space="preserve">Draft plan variation No </w:t>
      </w:r>
      <w:r>
        <w:rPr>
          <w:rFonts w:ascii="Times New Roman" w:hAnsi="Times New Roman"/>
          <w:b/>
          <w:i/>
          <w:lang w:eastAsia="en-AU"/>
        </w:rPr>
        <w:t>359</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draft plan variation in the schedule. </w:t>
      </w:r>
    </w:p>
    <w:p w:rsidR="009835E4" w:rsidRPr="00227454" w:rsidRDefault="009835E4" w:rsidP="009835E4">
      <w:pPr>
        <w:autoSpaceDE w:val="0"/>
        <w:autoSpaceDN w:val="0"/>
        <w:adjustRightInd w:val="0"/>
        <w:spacing w:before="240" w:after="120"/>
        <w:rPr>
          <w:rFonts w:cs="Arial"/>
          <w:b/>
          <w:lang w:eastAsia="en-AU"/>
        </w:rPr>
      </w:pPr>
    </w:p>
    <w:p w:rsidR="009835E4" w:rsidRPr="00227454" w:rsidRDefault="009835E4" w:rsidP="009835E4">
      <w:pPr>
        <w:autoSpaceDE w:val="0"/>
        <w:autoSpaceDN w:val="0"/>
        <w:adjustRightInd w:val="0"/>
        <w:spacing w:before="240" w:after="120"/>
        <w:rPr>
          <w:rFonts w:cs="Arial"/>
          <w:b/>
          <w:lang w:eastAsia="en-AU"/>
        </w:rPr>
      </w:pPr>
    </w:p>
    <w:p w:rsidR="009835E4" w:rsidRPr="00E6424C" w:rsidRDefault="009835E4" w:rsidP="009835E4">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Mick Gentleman MLA</w:t>
      </w:r>
    </w:p>
    <w:p w:rsidR="009835E4" w:rsidRPr="00E6424C" w:rsidRDefault="009835E4" w:rsidP="009835E4">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Minister for Planning and Land Management</w:t>
      </w:r>
    </w:p>
    <w:p w:rsidR="009835E4" w:rsidRPr="00E6424C" w:rsidRDefault="00DE418E" w:rsidP="009835E4">
      <w:pPr>
        <w:autoSpaceDE w:val="0"/>
        <w:autoSpaceDN w:val="0"/>
        <w:adjustRightInd w:val="0"/>
        <w:rPr>
          <w:rFonts w:ascii="Times New Roman" w:hAnsi="Times New Roman"/>
          <w:szCs w:val="24"/>
          <w:lang w:eastAsia="en-AU"/>
        </w:rPr>
      </w:pPr>
      <w:r>
        <w:rPr>
          <w:rFonts w:ascii="Times New Roman" w:hAnsi="Times New Roman"/>
          <w:szCs w:val="24"/>
          <w:lang w:eastAsia="en-AU"/>
        </w:rPr>
        <w:t xml:space="preserve">6 February </w:t>
      </w:r>
      <w:r w:rsidR="009835E4" w:rsidRPr="00E6424C">
        <w:rPr>
          <w:rFonts w:ascii="Times New Roman" w:hAnsi="Times New Roman"/>
          <w:szCs w:val="24"/>
          <w:lang w:eastAsia="en-AU"/>
        </w:rPr>
        <w:t>20</w:t>
      </w:r>
      <w:r w:rsidR="009835E4">
        <w:rPr>
          <w:rFonts w:ascii="Times New Roman" w:hAnsi="Times New Roman"/>
          <w:szCs w:val="24"/>
          <w:lang w:eastAsia="en-AU"/>
        </w:rPr>
        <w:t>19</w:t>
      </w:r>
    </w:p>
    <w:p w:rsidR="009835E4" w:rsidRDefault="009835E4" w:rsidP="00B32DFD">
      <w:pPr>
        <w:pStyle w:val="BodyText"/>
      </w:pPr>
    </w:p>
    <w:p w:rsidR="009835E4" w:rsidRDefault="009835E4" w:rsidP="00B32DFD">
      <w:pPr>
        <w:pStyle w:val="BodyText"/>
      </w:pPr>
    </w:p>
    <w:p w:rsidR="009835E4" w:rsidRDefault="009835E4" w:rsidP="00B32DFD">
      <w:pPr>
        <w:pStyle w:val="BodyText"/>
        <w:sectPr w:rsidR="009835E4" w:rsidSect="009559FF">
          <w:footerReference w:type="default" r:id="rId9"/>
          <w:footerReference w:type="first" r:id="rId10"/>
          <w:pgSz w:w="11906" w:h="16838" w:code="9"/>
          <w:pgMar w:top="1418" w:right="1440" w:bottom="1440" w:left="1440" w:header="709" w:footer="579" w:gutter="0"/>
          <w:pgNumType w:fmt="lowerRoman" w:start="1"/>
          <w:cols w:space="708"/>
          <w:titlePg/>
          <w:docGrid w:linePitch="360"/>
        </w:sectPr>
      </w:pPr>
    </w:p>
    <w:p w:rsidR="00B32DFD" w:rsidRDefault="00B32DFD" w:rsidP="00B32DFD">
      <w:pPr>
        <w:pStyle w:val="BodyText"/>
      </w:pPr>
    </w:p>
    <w:p w:rsidR="00B32DFD" w:rsidRPr="00785E51" w:rsidRDefault="00B32DFD" w:rsidP="00B32DFD">
      <w:pPr>
        <w:pStyle w:val="BodyText"/>
        <w:jc w:val="center"/>
        <w:rPr>
          <w:i/>
          <w:sz w:val="32"/>
          <w:szCs w:val="32"/>
        </w:rPr>
      </w:pPr>
      <w:r w:rsidRPr="00785E51">
        <w:rPr>
          <w:i/>
          <w:sz w:val="32"/>
          <w:szCs w:val="32"/>
        </w:rPr>
        <w:t>Planning and Development Act 2007</w:t>
      </w:r>
    </w:p>
    <w:p w:rsidR="00B32DFD" w:rsidRPr="00785E51" w:rsidRDefault="00B32DFD" w:rsidP="00B32DFD">
      <w:pPr>
        <w:pStyle w:val="BodyText"/>
      </w:pPr>
    </w:p>
    <w:p w:rsidR="00B32DFD" w:rsidRPr="00F52998" w:rsidRDefault="00B32DFD" w:rsidP="00B32DFD">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Pr>
          <w:rFonts w:ascii="Arial" w:hAnsi="Arial" w:cs="Arial"/>
          <w:caps w:val="0"/>
          <w:sz w:val="64"/>
          <w:szCs w:val="64"/>
        </w:rPr>
        <w:t>ion to the</w:t>
      </w:r>
      <w:r>
        <w:rPr>
          <w:rFonts w:ascii="Arial" w:hAnsi="Arial" w:cs="Arial"/>
          <w:caps w:val="0"/>
          <w:sz w:val="64"/>
          <w:szCs w:val="64"/>
        </w:rPr>
        <w:br/>
        <w:t>Territory Plan</w:t>
      </w:r>
      <w:r>
        <w:rPr>
          <w:rFonts w:ascii="Arial" w:hAnsi="Arial" w:cs="Arial"/>
          <w:caps w:val="0"/>
          <w:sz w:val="64"/>
          <w:szCs w:val="64"/>
        </w:rPr>
        <w:br/>
        <w:t>No 359</w:t>
      </w:r>
    </w:p>
    <w:p w:rsidR="00B32DFD" w:rsidRDefault="00B32DFD" w:rsidP="00B32DFD">
      <w:pPr>
        <w:pStyle w:val="BodyText"/>
      </w:pPr>
    </w:p>
    <w:p w:rsidR="00B32DFD" w:rsidRDefault="00B32DFD" w:rsidP="00B32DFD">
      <w:pPr>
        <w:pStyle w:val="BodyText"/>
      </w:pPr>
    </w:p>
    <w:p w:rsidR="00B32DFD" w:rsidRPr="0054228C" w:rsidRDefault="00B32DFD" w:rsidP="00B32DFD">
      <w:pPr>
        <w:pStyle w:val="TATitleexplanatoryheading"/>
        <w:spacing w:after="120"/>
        <w:rPr>
          <w:sz w:val="48"/>
        </w:rPr>
      </w:pPr>
      <w:r w:rsidRPr="0054228C">
        <w:rPr>
          <w:sz w:val="48"/>
        </w:rPr>
        <w:t xml:space="preserve">Changes to the Tharwa Precinct Map and Code and removal of public land overlay </w:t>
      </w:r>
    </w:p>
    <w:p w:rsidR="00B32DFD" w:rsidRPr="0054228C" w:rsidRDefault="00B32DFD" w:rsidP="00B32DFD">
      <w:pPr>
        <w:pStyle w:val="TATitleexplanatoryheading"/>
        <w:spacing w:after="120"/>
        <w:rPr>
          <w:sz w:val="48"/>
        </w:rPr>
      </w:pPr>
    </w:p>
    <w:p w:rsidR="00B32DFD" w:rsidRPr="00777F1F" w:rsidRDefault="00C55E67" w:rsidP="00B32DFD">
      <w:pPr>
        <w:pStyle w:val="TATitleexplanatoryheading"/>
        <w:spacing w:before="240"/>
        <w:rPr>
          <w:sz w:val="48"/>
        </w:rPr>
      </w:pPr>
      <w:bookmarkStart w:id="2" w:name="Month_Year"/>
      <w:r>
        <w:rPr>
          <w:sz w:val="48"/>
        </w:rPr>
        <w:t xml:space="preserve">February </w:t>
      </w:r>
      <w:bookmarkEnd w:id="2"/>
      <w:r>
        <w:rPr>
          <w:sz w:val="48"/>
        </w:rPr>
        <w:t>2019</w:t>
      </w:r>
    </w:p>
    <w:p w:rsidR="00B32DFD" w:rsidRDefault="00B32DFD" w:rsidP="00B32DFD">
      <w:pPr>
        <w:pStyle w:val="BlockText"/>
        <w:jc w:val="center"/>
        <w:rPr>
          <w:rFonts w:cs="Arial"/>
          <w:b/>
          <w:sz w:val="32"/>
        </w:rPr>
      </w:pPr>
    </w:p>
    <w:p w:rsidR="00C55E67" w:rsidRPr="00AE0C37" w:rsidRDefault="00C55E67" w:rsidP="00C55E67">
      <w:pPr>
        <w:pStyle w:val="BlockText"/>
        <w:spacing w:after="0"/>
        <w:jc w:val="center"/>
        <w:rPr>
          <w:rFonts w:cs="Arial"/>
          <w:szCs w:val="24"/>
        </w:rPr>
      </w:pPr>
      <w:r>
        <w:rPr>
          <w:rFonts w:cs="Arial"/>
          <w:szCs w:val="24"/>
        </w:rPr>
        <w:t>Final v</w:t>
      </w:r>
      <w:r w:rsidRPr="00AE0C37">
        <w:rPr>
          <w:rFonts w:cs="Arial"/>
          <w:szCs w:val="24"/>
        </w:rPr>
        <w:t>ariation prepared under s76 of the</w:t>
      </w:r>
    </w:p>
    <w:p w:rsidR="00C55E67" w:rsidRPr="00AE0C37" w:rsidRDefault="00C55E67" w:rsidP="00C55E67">
      <w:pPr>
        <w:pStyle w:val="BlockText"/>
        <w:jc w:val="center"/>
        <w:rPr>
          <w:rFonts w:cs="Arial"/>
          <w:i/>
          <w:szCs w:val="24"/>
        </w:rPr>
      </w:pPr>
      <w:r>
        <w:rPr>
          <w:rFonts w:cs="Arial"/>
          <w:i/>
          <w:szCs w:val="24"/>
        </w:rPr>
        <w:t>Planning and Development Act 2007</w:t>
      </w:r>
    </w:p>
    <w:p w:rsidR="00B32DFD" w:rsidRDefault="00B32DFD" w:rsidP="00B32DFD">
      <w:pPr>
        <w:pStyle w:val="BodyText"/>
      </w:pPr>
    </w:p>
    <w:p w:rsidR="00B32DFD" w:rsidRDefault="00B32DFD" w:rsidP="00B32DFD">
      <w:pPr>
        <w:pStyle w:val="BodyText"/>
      </w:pPr>
    </w:p>
    <w:p w:rsidR="00B46C56" w:rsidRDefault="00B46C56" w:rsidP="00B32DFD">
      <w:pPr>
        <w:pStyle w:val="BodyText"/>
        <w:sectPr w:rsidR="00B46C56" w:rsidSect="009559FF">
          <w:headerReference w:type="first" r:id="rId11"/>
          <w:pgSz w:w="11906" w:h="16838" w:code="9"/>
          <w:pgMar w:top="1418" w:right="1440" w:bottom="1440" w:left="1440" w:header="709" w:footer="579" w:gutter="0"/>
          <w:pgNumType w:fmt="lowerRoman" w:start="1"/>
          <w:cols w:space="708"/>
          <w:titlePg/>
          <w:docGrid w:linePitch="360"/>
        </w:sectPr>
      </w:pPr>
    </w:p>
    <w:p w:rsidR="00B32DFD" w:rsidRDefault="00B32DFD" w:rsidP="00B32DFD">
      <w:pPr>
        <w:pStyle w:val="ContentsTitle"/>
      </w:pPr>
      <w:r w:rsidRPr="00950090">
        <w:lastRenderedPageBreak/>
        <w:t>Contents</w:t>
      </w:r>
    </w:p>
    <w:p w:rsidR="00B32DFD" w:rsidRPr="00950090" w:rsidRDefault="00B32DFD" w:rsidP="00B32DFD">
      <w:pPr>
        <w:pStyle w:val="BodyText"/>
      </w:pPr>
    </w:p>
    <w:p w:rsidR="009835E4" w:rsidRDefault="00E337D4">
      <w:pPr>
        <w:pStyle w:val="TOC1"/>
        <w:rPr>
          <w:rFonts w:asciiTheme="minorHAnsi" w:eastAsiaTheme="minorEastAsia" w:hAnsiTheme="minorHAnsi" w:cstheme="minorBidi"/>
          <w:b w:val="0"/>
          <w:caps w:val="0"/>
          <w:szCs w:val="22"/>
          <w:lang w:eastAsia="en-AU"/>
        </w:rPr>
      </w:pPr>
      <w:r>
        <w:rPr>
          <w:rFonts w:eastAsiaTheme="minorEastAsia"/>
          <w:b w:val="0"/>
          <w:caps w:val="0"/>
          <w:szCs w:val="24"/>
          <w:highlight w:val="yellow"/>
          <w:lang w:eastAsia="en-AU"/>
        </w:rPr>
        <w:fldChar w:fldCharType="begin"/>
      </w:r>
      <w:r>
        <w:rPr>
          <w:rFonts w:eastAsiaTheme="minorEastAsia"/>
          <w:b w:val="0"/>
          <w:caps w:val="0"/>
          <w:szCs w:val="24"/>
          <w:highlight w:val="yellow"/>
          <w:lang w:eastAsia="en-AU"/>
        </w:rPr>
        <w:instrText xml:space="preserve"> TOC \h \z \t "TA section heading,1,TA section heading 2,2,TA section heading 3,3,TA section heading 4,3" </w:instrText>
      </w:r>
      <w:r>
        <w:rPr>
          <w:rFonts w:eastAsiaTheme="minorEastAsia"/>
          <w:b w:val="0"/>
          <w:caps w:val="0"/>
          <w:szCs w:val="24"/>
          <w:highlight w:val="yellow"/>
          <w:lang w:eastAsia="en-AU"/>
        </w:rPr>
        <w:fldChar w:fldCharType="separate"/>
      </w:r>
      <w:hyperlink w:anchor="_Toc534804064" w:history="1">
        <w:r w:rsidR="009835E4" w:rsidRPr="000D6AFD">
          <w:rPr>
            <w:rStyle w:val="Hyperlink"/>
          </w:rPr>
          <w:t>1.</w:t>
        </w:r>
        <w:r w:rsidR="009835E4">
          <w:rPr>
            <w:rFonts w:asciiTheme="minorHAnsi" w:eastAsiaTheme="minorEastAsia" w:hAnsiTheme="minorHAnsi" w:cstheme="minorBidi"/>
            <w:b w:val="0"/>
            <w:caps w:val="0"/>
            <w:szCs w:val="22"/>
            <w:lang w:eastAsia="en-AU"/>
          </w:rPr>
          <w:tab/>
        </w:r>
        <w:r w:rsidR="009835E4" w:rsidRPr="000D6AFD">
          <w:rPr>
            <w:rStyle w:val="Hyperlink"/>
          </w:rPr>
          <w:t>EXPLANATORY STATEMENT</w:t>
        </w:r>
        <w:r w:rsidR="009835E4">
          <w:rPr>
            <w:webHidden/>
          </w:rPr>
          <w:tab/>
        </w:r>
        <w:r w:rsidR="009835E4">
          <w:rPr>
            <w:webHidden/>
          </w:rPr>
          <w:fldChar w:fldCharType="begin"/>
        </w:r>
        <w:r w:rsidR="009835E4">
          <w:rPr>
            <w:webHidden/>
          </w:rPr>
          <w:instrText xml:space="preserve"> PAGEREF _Toc534804064 \h </w:instrText>
        </w:r>
        <w:r w:rsidR="009835E4">
          <w:rPr>
            <w:webHidden/>
          </w:rPr>
        </w:r>
        <w:r w:rsidR="009835E4">
          <w:rPr>
            <w:webHidden/>
          </w:rPr>
          <w:fldChar w:fldCharType="separate"/>
        </w:r>
        <w:r w:rsidR="00F97F17">
          <w:rPr>
            <w:webHidden/>
          </w:rPr>
          <w:t>1</w:t>
        </w:r>
        <w:r w:rsidR="009835E4">
          <w:rPr>
            <w:webHidden/>
          </w:rPr>
          <w:fldChar w:fldCharType="end"/>
        </w:r>
      </w:hyperlink>
    </w:p>
    <w:p w:rsidR="009835E4" w:rsidRDefault="00105258">
      <w:pPr>
        <w:pStyle w:val="TOC2"/>
        <w:rPr>
          <w:rFonts w:asciiTheme="minorHAnsi" w:hAnsiTheme="minorHAnsi" w:cstheme="minorBidi"/>
          <w:szCs w:val="22"/>
        </w:rPr>
      </w:pPr>
      <w:hyperlink w:anchor="_Toc534804065" w:history="1">
        <w:r w:rsidR="009835E4" w:rsidRPr="000D6AFD">
          <w:rPr>
            <w:rStyle w:val="Hyperlink"/>
          </w:rPr>
          <w:t>1.1</w:t>
        </w:r>
        <w:r w:rsidR="009835E4">
          <w:rPr>
            <w:rFonts w:asciiTheme="minorHAnsi" w:hAnsiTheme="minorHAnsi" w:cstheme="minorBidi"/>
            <w:szCs w:val="22"/>
          </w:rPr>
          <w:tab/>
        </w:r>
        <w:r w:rsidR="009835E4" w:rsidRPr="000D6AFD">
          <w:rPr>
            <w:rStyle w:val="Hyperlink"/>
          </w:rPr>
          <w:t>Background</w:t>
        </w:r>
        <w:r w:rsidR="009835E4">
          <w:rPr>
            <w:webHidden/>
          </w:rPr>
          <w:tab/>
        </w:r>
        <w:r w:rsidR="009835E4">
          <w:rPr>
            <w:webHidden/>
          </w:rPr>
          <w:fldChar w:fldCharType="begin"/>
        </w:r>
        <w:r w:rsidR="009835E4">
          <w:rPr>
            <w:webHidden/>
          </w:rPr>
          <w:instrText xml:space="preserve"> PAGEREF _Toc534804065 \h </w:instrText>
        </w:r>
        <w:r w:rsidR="009835E4">
          <w:rPr>
            <w:webHidden/>
          </w:rPr>
        </w:r>
        <w:r w:rsidR="009835E4">
          <w:rPr>
            <w:webHidden/>
          </w:rPr>
          <w:fldChar w:fldCharType="separate"/>
        </w:r>
        <w:r w:rsidR="00F97F17">
          <w:rPr>
            <w:webHidden/>
          </w:rPr>
          <w:t>1</w:t>
        </w:r>
        <w:r w:rsidR="009835E4">
          <w:rPr>
            <w:webHidden/>
          </w:rPr>
          <w:fldChar w:fldCharType="end"/>
        </w:r>
      </w:hyperlink>
    </w:p>
    <w:p w:rsidR="009835E4" w:rsidRDefault="00105258">
      <w:pPr>
        <w:pStyle w:val="TOC2"/>
        <w:rPr>
          <w:rFonts w:asciiTheme="minorHAnsi" w:hAnsiTheme="minorHAnsi" w:cstheme="minorBidi"/>
          <w:szCs w:val="22"/>
        </w:rPr>
      </w:pPr>
      <w:hyperlink w:anchor="_Toc534804066" w:history="1">
        <w:r w:rsidR="009835E4" w:rsidRPr="000D6AFD">
          <w:rPr>
            <w:rStyle w:val="Hyperlink"/>
          </w:rPr>
          <w:t>1.2</w:t>
        </w:r>
        <w:r w:rsidR="009835E4">
          <w:rPr>
            <w:rFonts w:asciiTheme="minorHAnsi" w:hAnsiTheme="minorHAnsi" w:cstheme="minorBidi"/>
            <w:szCs w:val="22"/>
          </w:rPr>
          <w:tab/>
        </w:r>
        <w:r w:rsidR="009835E4" w:rsidRPr="000D6AFD">
          <w:rPr>
            <w:rStyle w:val="Hyperlink"/>
          </w:rPr>
          <w:t>Summary of the Proposal</w:t>
        </w:r>
        <w:r w:rsidR="009835E4">
          <w:rPr>
            <w:webHidden/>
          </w:rPr>
          <w:tab/>
        </w:r>
        <w:r w:rsidR="009835E4">
          <w:rPr>
            <w:webHidden/>
          </w:rPr>
          <w:fldChar w:fldCharType="begin"/>
        </w:r>
        <w:r w:rsidR="009835E4">
          <w:rPr>
            <w:webHidden/>
          </w:rPr>
          <w:instrText xml:space="preserve"> PAGEREF _Toc534804066 \h </w:instrText>
        </w:r>
        <w:r w:rsidR="009835E4">
          <w:rPr>
            <w:webHidden/>
          </w:rPr>
        </w:r>
        <w:r w:rsidR="009835E4">
          <w:rPr>
            <w:webHidden/>
          </w:rPr>
          <w:fldChar w:fldCharType="separate"/>
        </w:r>
        <w:r w:rsidR="00F97F17">
          <w:rPr>
            <w:webHidden/>
          </w:rPr>
          <w:t>1</w:t>
        </w:r>
        <w:r w:rsidR="009835E4">
          <w:rPr>
            <w:webHidden/>
          </w:rPr>
          <w:fldChar w:fldCharType="end"/>
        </w:r>
      </w:hyperlink>
    </w:p>
    <w:p w:rsidR="009835E4" w:rsidRDefault="00105258">
      <w:pPr>
        <w:pStyle w:val="TOC2"/>
        <w:rPr>
          <w:rFonts w:asciiTheme="minorHAnsi" w:hAnsiTheme="minorHAnsi" w:cstheme="minorBidi"/>
          <w:szCs w:val="22"/>
        </w:rPr>
      </w:pPr>
      <w:hyperlink w:anchor="_Toc534804067" w:history="1">
        <w:r w:rsidR="009835E4" w:rsidRPr="000D6AFD">
          <w:rPr>
            <w:rStyle w:val="Hyperlink"/>
          </w:rPr>
          <w:t>1.3</w:t>
        </w:r>
        <w:r w:rsidR="009835E4">
          <w:rPr>
            <w:rFonts w:asciiTheme="minorHAnsi" w:hAnsiTheme="minorHAnsi" w:cstheme="minorBidi"/>
            <w:szCs w:val="22"/>
          </w:rPr>
          <w:tab/>
        </w:r>
        <w:r w:rsidR="009835E4" w:rsidRPr="000D6AFD">
          <w:rPr>
            <w:rStyle w:val="Hyperlink"/>
          </w:rPr>
          <w:t>The National Capital Plan</w:t>
        </w:r>
        <w:r w:rsidR="009835E4">
          <w:rPr>
            <w:webHidden/>
          </w:rPr>
          <w:tab/>
        </w:r>
        <w:r w:rsidR="009835E4">
          <w:rPr>
            <w:webHidden/>
          </w:rPr>
          <w:fldChar w:fldCharType="begin"/>
        </w:r>
        <w:r w:rsidR="009835E4">
          <w:rPr>
            <w:webHidden/>
          </w:rPr>
          <w:instrText xml:space="preserve"> PAGEREF _Toc534804067 \h </w:instrText>
        </w:r>
        <w:r w:rsidR="009835E4">
          <w:rPr>
            <w:webHidden/>
          </w:rPr>
        </w:r>
        <w:r w:rsidR="009835E4">
          <w:rPr>
            <w:webHidden/>
          </w:rPr>
          <w:fldChar w:fldCharType="separate"/>
        </w:r>
        <w:r w:rsidR="00F97F17">
          <w:rPr>
            <w:webHidden/>
          </w:rPr>
          <w:t>2</w:t>
        </w:r>
        <w:r w:rsidR="009835E4">
          <w:rPr>
            <w:webHidden/>
          </w:rPr>
          <w:fldChar w:fldCharType="end"/>
        </w:r>
      </w:hyperlink>
    </w:p>
    <w:p w:rsidR="009835E4" w:rsidRDefault="00105258">
      <w:pPr>
        <w:pStyle w:val="TOC2"/>
        <w:rPr>
          <w:rFonts w:asciiTheme="minorHAnsi" w:hAnsiTheme="minorHAnsi" w:cstheme="minorBidi"/>
          <w:szCs w:val="22"/>
        </w:rPr>
      </w:pPr>
      <w:hyperlink w:anchor="_Toc534804068" w:history="1">
        <w:r w:rsidR="009835E4" w:rsidRPr="000D6AFD">
          <w:rPr>
            <w:rStyle w:val="Hyperlink"/>
          </w:rPr>
          <w:t>1.4</w:t>
        </w:r>
        <w:r w:rsidR="009835E4">
          <w:rPr>
            <w:rFonts w:asciiTheme="minorHAnsi" w:hAnsiTheme="minorHAnsi" w:cstheme="minorBidi"/>
            <w:szCs w:val="22"/>
          </w:rPr>
          <w:tab/>
        </w:r>
        <w:r w:rsidR="009835E4" w:rsidRPr="000D6AFD">
          <w:rPr>
            <w:rStyle w:val="Hyperlink"/>
          </w:rPr>
          <w:t>Current Territory Plan Provisions</w:t>
        </w:r>
        <w:r w:rsidR="009835E4">
          <w:rPr>
            <w:webHidden/>
          </w:rPr>
          <w:tab/>
        </w:r>
        <w:r w:rsidR="009835E4">
          <w:rPr>
            <w:webHidden/>
          </w:rPr>
          <w:fldChar w:fldCharType="begin"/>
        </w:r>
        <w:r w:rsidR="009835E4">
          <w:rPr>
            <w:webHidden/>
          </w:rPr>
          <w:instrText xml:space="preserve"> PAGEREF _Toc534804068 \h </w:instrText>
        </w:r>
        <w:r w:rsidR="009835E4">
          <w:rPr>
            <w:webHidden/>
          </w:rPr>
        </w:r>
        <w:r w:rsidR="009835E4">
          <w:rPr>
            <w:webHidden/>
          </w:rPr>
          <w:fldChar w:fldCharType="separate"/>
        </w:r>
        <w:r w:rsidR="00F97F17">
          <w:rPr>
            <w:webHidden/>
          </w:rPr>
          <w:t>2</w:t>
        </w:r>
        <w:r w:rsidR="009835E4">
          <w:rPr>
            <w:webHidden/>
          </w:rPr>
          <w:fldChar w:fldCharType="end"/>
        </w:r>
      </w:hyperlink>
    </w:p>
    <w:p w:rsidR="009835E4" w:rsidRDefault="00105258">
      <w:pPr>
        <w:pStyle w:val="TOC2"/>
        <w:rPr>
          <w:rFonts w:asciiTheme="minorHAnsi" w:hAnsiTheme="minorHAnsi" w:cstheme="minorBidi"/>
          <w:szCs w:val="22"/>
        </w:rPr>
      </w:pPr>
      <w:hyperlink w:anchor="_Toc534804069" w:history="1">
        <w:r w:rsidR="009835E4" w:rsidRPr="000D6AFD">
          <w:rPr>
            <w:rStyle w:val="Hyperlink"/>
          </w:rPr>
          <w:t>1.5</w:t>
        </w:r>
        <w:r w:rsidR="009835E4">
          <w:rPr>
            <w:rFonts w:asciiTheme="minorHAnsi" w:hAnsiTheme="minorHAnsi" w:cstheme="minorBidi"/>
            <w:szCs w:val="22"/>
          </w:rPr>
          <w:tab/>
        </w:r>
        <w:r w:rsidR="009835E4" w:rsidRPr="000D6AFD">
          <w:rPr>
            <w:rStyle w:val="Hyperlink"/>
          </w:rPr>
          <w:t>Changes to the Territory Plan</w:t>
        </w:r>
        <w:r w:rsidR="009835E4">
          <w:rPr>
            <w:webHidden/>
          </w:rPr>
          <w:tab/>
        </w:r>
        <w:r w:rsidR="009835E4">
          <w:rPr>
            <w:webHidden/>
          </w:rPr>
          <w:fldChar w:fldCharType="begin"/>
        </w:r>
        <w:r w:rsidR="009835E4">
          <w:rPr>
            <w:webHidden/>
          </w:rPr>
          <w:instrText xml:space="preserve"> PAGEREF _Toc534804069 \h </w:instrText>
        </w:r>
        <w:r w:rsidR="009835E4">
          <w:rPr>
            <w:webHidden/>
          </w:rPr>
        </w:r>
        <w:r w:rsidR="009835E4">
          <w:rPr>
            <w:webHidden/>
          </w:rPr>
          <w:fldChar w:fldCharType="separate"/>
        </w:r>
        <w:r w:rsidR="00F97F17">
          <w:rPr>
            <w:webHidden/>
          </w:rPr>
          <w:t>3</w:t>
        </w:r>
        <w:r w:rsidR="009835E4">
          <w:rPr>
            <w:webHidden/>
          </w:rPr>
          <w:fldChar w:fldCharType="end"/>
        </w:r>
      </w:hyperlink>
    </w:p>
    <w:p w:rsidR="009835E4" w:rsidRDefault="00105258">
      <w:pPr>
        <w:pStyle w:val="TOC2"/>
        <w:rPr>
          <w:rFonts w:asciiTheme="minorHAnsi" w:hAnsiTheme="minorHAnsi" w:cstheme="minorBidi"/>
          <w:szCs w:val="22"/>
        </w:rPr>
      </w:pPr>
      <w:hyperlink w:anchor="_Toc534804070" w:history="1">
        <w:r w:rsidR="009835E4" w:rsidRPr="000D6AFD">
          <w:rPr>
            <w:rStyle w:val="Hyperlink"/>
          </w:rPr>
          <w:t>1.6</w:t>
        </w:r>
        <w:r w:rsidR="009835E4">
          <w:rPr>
            <w:rFonts w:asciiTheme="minorHAnsi" w:hAnsiTheme="minorHAnsi" w:cstheme="minorBidi"/>
            <w:szCs w:val="22"/>
          </w:rPr>
          <w:tab/>
        </w:r>
        <w:r w:rsidR="009835E4" w:rsidRPr="000D6AFD">
          <w:rPr>
            <w:rStyle w:val="Hyperlink"/>
          </w:rPr>
          <w:t>Consultation on the Draft Variation</w:t>
        </w:r>
        <w:r w:rsidR="009835E4">
          <w:rPr>
            <w:webHidden/>
          </w:rPr>
          <w:tab/>
        </w:r>
        <w:r w:rsidR="009835E4">
          <w:rPr>
            <w:webHidden/>
          </w:rPr>
          <w:fldChar w:fldCharType="begin"/>
        </w:r>
        <w:r w:rsidR="009835E4">
          <w:rPr>
            <w:webHidden/>
          </w:rPr>
          <w:instrText xml:space="preserve"> PAGEREF _Toc534804070 \h </w:instrText>
        </w:r>
        <w:r w:rsidR="009835E4">
          <w:rPr>
            <w:webHidden/>
          </w:rPr>
        </w:r>
        <w:r w:rsidR="009835E4">
          <w:rPr>
            <w:webHidden/>
          </w:rPr>
          <w:fldChar w:fldCharType="separate"/>
        </w:r>
        <w:r w:rsidR="00F97F17">
          <w:rPr>
            <w:webHidden/>
          </w:rPr>
          <w:t>3</w:t>
        </w:r>
        <w:r w:rsidR="009835E4">
          <w:rPr>
            <w:webHidden/>
          </w:rPr>
          <w:fldChar w:fldCharType="end"/>
        </w:r>
      </w:hyperlink>
    </w:p>
    <w:p w:rsidR="009835E4" w:rsidRDefault="00105258">
      <w:pPr>
        <w:pStyle w:val="TOC2"/>
        <w:rPr>
          <w:rFonts w:asciiTheme="minorHAnsi" w:hAnsiTheme="minorHAnsi" w:cstheme="minorBidi"/>
          <w:szCs w:val="22"/>
        </w:rPr>
      </w:pPr>
      <w:hyperlink w:anchor="_Toc534804071" w:history="1">
        <w:r w:rsidR="009835E4" w:rsidRPr="000D6AFD">
          <w:rPr>
            <w:rStyle w:val="Hyperlink"/>
          </w:rPr>
          <w:t>1.7</w:t>
        </w:r>
        <w:r w:rsidR="009835E4">
          <w:rPr>
            <w:rFonts w:asciiTheme="minorHAnsi" w:hAnsiTheme="minorHAnsi" w:cstheme="minorBidi"/>
            <w:szCs w:val="22"/>
          </w:rPr>
          <w:tab/>
        </w:r>
        <w:r w:rsidR="009835E4" w:rsidRPr="000D6AFD">
          <w:rPr>
            <w:rStyle w:val="Hyperlink"/>
          </w:rPr>
          <w:t>Revisions to the draft variation recommended to the Minister</w:t>
        </w:r>
        <w:r w:rsidR="009835E4">
          <w:rPr>
            <w:webHidden/>
          </w:rPr>
          <w:tab/>
        </w:r>
        <w:r w:rsidR="009835E4">
          <w:rPr>
            <w:webHidden/>
          </w:rPr>
          <w:fldChar w:fldCharType="begin"/>
        </w:r>
        <w:r w:rsidR="009835E4">
          <w:rPr>
            <w:webHidden/>
          </w:rPr>
          <w:instrText xml:space="preserve"> PAGEREF _Toc534804071 \h </w:instrText>
        </w:r>
        <w:r w:rsidR="009835E4">
          <w:rPr>
            <w:webHidden/>
          </w:rPr>
        </w:r>
        <w:r w:rsidR="009835E4">
          <w:rPr>
            <w:webHidden/>
          </w:rPr>
          <w:fldChar w:fldCharType="separate"/>
        </w:r>
        <w:r w:rsidR="00F97F17">
          <w:rPr>
            <w:webHidden/>
          </w:rPr>
          <w:t>3</w:t>
        </w:r>
        <w:r w:rsidR="009835E4">
          <w:rPr>
            <w:webHidden/>
          </w:rPr>
          <w:fldChar w:fldCharType="end"/>
        </w:r>
      </w:hyperlink>
    </w:p>
    <w:p w:rsidR="009835E4" w:rsidRDefault="00105258">
      <w:pPr>
        <w:pStyle w:val="TOC1"/>
        <w:rPr>
          <w:rFonts w:asciiTheme="minorHAnsi" w:eastAsiaTheme="minorEastAsia" w:hAnsiTheme="minorHAnsi" w:cstheme="minorBidi"/>
          <w:b w:val="0"/>
          <w:caps w:val="0"/>
          <w:szCs w:val="22"/>
          <w:lang w:eastAsia="en-AU"/>
        </w:rPr>
      </w:pPr>
      <w:hyperlink w:anchor="_Toc534804072" w:history="1">
        <w:r w:rsidR="009835E4" w:rsidRPr="000D6AFD">
          <w:rPr>
            <w:rStyle w:val="Hyperlink"/>
          </w:rPr>
          <w:t>2.</w:t>
        </w:r>
        <w:r w:rsidR="009835E4">
          <w:rPr>
            <w:rFonts w:asciiTheme="minorHAnsi" w:eastAsiaTheme="minorEastAsia" w:hAnsiTheme="minorHAnsi" w:cstheme="minorBidi"/>
            <w:b w:val="0"/>
            <w:caps w:val="0"/>
            <w:szCs w:val="22"/>
            <w:lang w:eastAsia="en-AU"/>
          </w:rPr>
          <w:tab/>
        </w:r>
        <w:r w:rsidR="009835E4" w:rsidRPr="000D6AFD">
          <w:rPr>
            <w:rStyle w:val="Hyperlink"/>
          </w:rPr>
          <w:t>DRAFT VARIATION</w:t>
        </w:r>
        <w:r w:rsidR="009835E4">
          <w:rPr>
            <w:webHidden/>
          </w:rPr>
          <w:tab/>
        </w:r>
        <w:r w:rsidR="009835E4">
          <w:rPr>
            <w:webHidden/>
          </w:rPr>
          <w:fldChar w:fldCharType="begin"/>
        </w:r>
        <w:r w:rsidR="009835E4">
          <w:rPr>
            <w:webHidden/>
          </w:rPr>
          <w:instrText xml:space="preserve"> PAGEREF _Toc534804072 \h </w:instrText>
        </w:r>
        <w:r w:rsidR="009835E4">
          <w:rPr>
            <w:webHidden/>
          </w:rPr>
        </w:r>
        <w:r w:rsidR="009835E4">
          <w:rPr>
            <w:webHidden/>
          </w:rPr>
          <w:fldChar w:fldCharType="separate"/>
        </w:r>
        <w:r w:rsidR="00F97F17">
          <w:rPr>
            <w:webHidden/>
          </w:rPr>
          <w:t>4</w:t>
        </w:r>
        <w:r w:rsidR="009835E4">
          <w:rPr>
            <w:webHidden/>
          </w:rPr>
          <w:fldChar w:fldCharType="end"/>
        </w:r>
      </w:hyperlink>
    </w:p>
    <w:p w:rsidR="009835E4" w:rsidRDefault="00105258">
      <w:pPr>
        <w:pStyle w:val="TOC2"/>
        <w:rPr>
          <w:rFonts w:asciiTheme="minorHAnsi" w:hAnsiTheme="minorHAnsi" w:cstheme="minorBidi"/>
          <w:szCs w:val="22"/>
        </w:rPr>
      </w:pPr>
      <w:hyperlink w:anchor="_Toc534804073" w:history="1">
        <w:r w:rsidR="009835E4" w:rsidRPr="000D6AFD">
          <w:rPr>
            <w:rStyle w:val="Hyperlink"/>
          </w:rPr>
          <w:t>2.1</w:t>
        </w:r>
        <w:r w:rsidR="009835E4">
          <w:rPr>
            <w:rFonts w:asciiTheme="minorHAnsi" w:hAnsiTheme="minorHAnsi" w:cstheme="minorBidi"/>
            <w:szCs w:val="22"/>
          </w:rPr>
          <w:tab/>
        </w:r>
        <w:r w:rsidR="009835E4" w:rsidRPr="000D6AFD">
          <w:rPr>
            <w:rStyle w:val="Hyperlink"/>
          </w:rPr>
          <w:t>Variation to the Territory Plan</w:t>
        </w:r>
        <w:r w:rsidR="009835E4">
          <w:rPr>
            <w:webHidden/>
          </w:rPr>
          <w:tab/>
        </w:r>
        <w:r w:rsidR="009835E4">
          <w:rPr>
            <w:webHidden/>
          </w:rPr>
          <w:fldChar w:fldCharType="begin"/>
        </w:r>
        <w:r w:rsidR="009835E4">
          <w:rPr>
            <w:webHidden/>
          </w:rPr>
          <w:instrText xml:space="preserve"> PAGEREF _Toc534804073 \h </w:instrText>
        </w:r>
        <w:r w:rsidR="009835E4">
          <w:rPr>
            <w:webHidden/>
          </w:rPr>
        </w:r>
        <w:r w:rsidR="009835E4">
          <w:rPr>
            <w:webHidden/>
          </w:rPr>
          <w:fldChar w:fldCharType="separate"/>
        </w:r>
        <w:r w:rsidR="00F97F17">
          <w:rPr>
            <w:webHidden/>
          </w:rPr>
          <w:t>4</w:t>
        </w:r>
        <w:r w:rsidR="009835E4">
          <w:rPr>
            <w:webHidden/>
          </w:rPr>
          <w:fldChar w:fldCharType="end"/>
        </w:r>
      </w:hyperlink>
    </w:p>
    <w:p w:rsidR="00B32DFD" w:rsidRDefault="00E337D4" w:rsidP="00B32DFD">
      <w:pPr>
        <w:pStyle w:val="BodyText"/>
      </w:pPr>
      <w:r>
        <w:rPr>
          <w:rFonts w:eastAsiaTheme="minorEastAsia" w:cs="Times New Roman"/>
          <w:b/>
          <w:caps/>
          <w:noProof/>
          <w:sz w:val="22"/>
          <w:szCs w:val="24"/>
          <w:highlight w:val="yellow"/>
          <w:lang w:eastAsia="en-AU"/>
        </w:rPr>
        <w:fldChar w:fldCharType="end"/>
      </w:r>
    </w:p>
    <w:p w:rsidR="00B32DFD" w:rsidRPr="00F93D00" w:rsidRDefault="00B32DFD" w:rsidP="00B32DFD">
      <w:pPr>
        <w:pStyle w:val="BodyText"/>
        <w:rPr>
          <w:b/>
          <w:sz w:val="22"/>
        </w:rPr>
      </w:pPr>
      <w:r w:rsidRPr="00F93D00">
        <w:rPr>
          <w:sz w:val="22"/>
        </w:rPr>
        <w:tab/>
      </w:r>
      <w:r w:rsidRPr="00F93D00">
        <w:rPr>
          <w:b/>
          <w:sz w:val="22"/>
        </w:rPr>
        <w:t>APPENDICES</w:t>
      </w:r>
    </w:p>
    <w:p w:rsidR="00B32DFD" w:rsidRPr="00F93D00" w:rsidRDefault="00B32DFD" w:rsidP="00B32DFD">
      <w:pPr>
        <w:pStyle w:val="BodyText"/>
        <w:rPr>
          <w:sz w:val="22"/>
        </w:rPr>
      </w:pPr>
      <w:r w:rsidRPr="00F93D00">
        <w:rPr>
          <w:sz w:val="22"/>
        </w:rPr>
        <w:tab/>
        <w:t xml:space="preserve">Appendix 1 </w:t>
      </w:r>
      <w:r w:rsidR="00F93D00">
        <w:rPr>
          <w:sz w:val="22"/>
        </w:rPr>
        <w:t xml:space="preserve"> </w:t>
      </w:r>
      <w:r w:rsidRPr="00F93D00">
        <w:rPr>
          <w:sz w:val="22"/>
        </w:rPr>
        <w:t xml:space="preserve"> Tharwa Precinct Map and Code </w:t>
      </w:r>
    </w:p>
    <w:p w:rsidR="00B32DFD" w:rsidRDefault="00B32DFD" w:rsidP="00B32DFD">
      <w:pPr>
        <w:pStyle w:val="BodyText"/>
        <w:rPr>
          <w:szCs w:val="24"/>
          <w:lang w:eastAsia="en-AU"/>
        </w:rPr>
      </w:pPr>
    </w:p>
    <w:p w:rsidR="00B32DFD" w:rsidRPr="005266FF" w:rsidRDefault="00B32DFD" w:rsidP="00B32DFD">
      <w:pPr>
        <w:pStyle w:val="BodyText"/>
      </w:pPr>
    </w:p>
    <w:p w:rsidR="00B32DFD" w:rsidRDefault="00B32DFD" w:rsidP="00B32DFD">
      <w:pPr>
        <w:pStyle w:val="BodyText"/>
        <w:sectPr w:rsidR="00B32DFD" w:rsidSect="009559FF">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756971" w:rsidRDefault="00756971" w:rsidP="00756971">
      <w:pPr>
        <w:pStyle w:val="TAsectionheading"/>
        <w:tabs>
          <w:tab w:val="clear" w:pos="360"/>
          <w:tab w:val="num" w:pos="0"/>
        </w:tabs>
      </w:pPr>
      <w:bookmarkStart w:id="3" w:name="_Toc520893514"/>
      <w:bookmarkStart w:id="4" w:name="_Toc534804064"/>
      <w:bookmarkStart w:id="5" w:name="_Toc165970681"/>
      <w:bookmarkStart w:id="6" w:name="_Toc492994426"/>
      <w:bookmarkStart w:id="7" w:name="_Toc493138874"/>
      <w:r w:rsidRPr="0065530A">
        <w:lastRenderedPageBreak/>
        <w:t>EXPLANATORY</w:t>
      </w:r>
      <w:r>
        <w:t xml:space="preserve"> STATEMENT</w:t>
      </w:r>
      <w:bookmarkEnd w:id="3"/>
      <w:bookmarkEnd w:id="4"/>
    </w:p>
    <w:p w:rsidR="00756971" w:rsidRDefault="00756971" w:rsidP="00756971">
      <w:pPr>
        <w:pStyle w:val="TAsectionheading2"/>
        <w:tabs>
          <w:tab w:val="clear" w:pos="360"/>
          <w:tab w:val="num" w:pos="0"/>
        </w:tabs>
        <w:spacing w:before="0"/>
      </w:pPr>
      <w:bookmarkStart w:id="8" w:name="_Toc520893515"/>
      <w:bookmarkStart w:id="9" w:name="_Toc534804065"/>
      <w:r w:rsidRPr="00EB6972">
        <w:t>Background</w:t>
      </w:r>
      <w:bookmarkEnd w:id="8"/>
      <w:bookmarkEnd w:id="9"/>
    </w:p>
    <w:p w:rsidR="00756971" w:rsidRPr="00E13AFE" w:rsidRDefault="00756971" w:rsidP="00756971">
      <w:pPr>
        <w:pStyle w:val="BodyText"/>
      </w:pPr>
      <w:r w:rsidRPr="00E13AFE">
        <w:t>The Tharwa Village Plan provides an overview and background analysis of the area including the cultural and planning history for the area.  Feedback from key stakeholders and the community</w:t>
      </w:r>
      <w:r>
        <w:t xml:space="preserve"> was </w:t>
      </w:r>
      <w:r w:rsidRPr="00E13AFE">
        <w:t xml:space="preserve">sought through the process of developing the plan. As a result of the gathering and analysing of information and feedback, existing and potential opportunities for the village have been identified.  </w:t>
      </w:r>
    </w:p>
    <w:p w:rsidR="00756971" w:rsidRPr="00E13AFE" w:rsidRDefault="00756971" w:rsidP="00756971">
      <w:pPr>
        <w:pStyle w:val="BodyText"/>
      </w:pPr>
      <w:r w:rsidRPr="00E13AFE">
        <w:t>The Tharwa Village Plan recommends a vision and overarching spatial framework with planning principles and strategies that identify the outcomes and actions to be implemented.  The plan recommends changes to planning policies, opportunities for some</w:t>
      </w:r>
      <w:r>
        <w:t xml:space="preserve"> residential</w:t>
      </w:r>
      <w:r w:rsidRPr="00E13AFE">
        <w:t xml:space="preserve"> land release, public domain upgrades and further studies. </w:t>
      </w:r>
    </w:p>
    <w:p w:rsidR="00756971" w:rsidRDefault="00756971" w:rsidP="00756971">
      <w:pPr>
        <w:pStyle w:val="BodyText"/>
      </w:pPr>
      <w:r>
        <w:t>V</w:t>
      </w:r>
      <w:r w:rsidR="00C55E67">
        <w:t xml:space="preserve">ariation No </w:t>
      </w:r>
      <w:r>
        <w:t>359</w:t>
      </w:r>
      <w:r w:rsidR="00C55E67">
        <w:t xml:space="preserve"> (V359)</w:t>
      </w:r>
      <w:r>
        <w:t xml:space="preserve"> incorporates the key planning policy recommendations contained within the Tharwa Village Plan and Design Guidelines. The Tharwa Village Plan was developed to </w:t>
      </w:r>
    </w:p>
    <w:p w:rsidR="00756971" w:rsidRDefault="00756971" w:rsidP="00756971">
      <w:pPr>
        <w:pStyle w:val="BodyText"/>
        <w:numPr>
          <w:ilvl w:val="0"/>
          <w:numId w:val="6"/>
        </w:numPr>
      </w:pPr>
      <w:r>
        <w:t xml:space="preserve">provide a long-term vision and planning framework to guide its enhancement and viability into the future, and </w:t>
      </w:r>
    </w:p>
    <w:p w:rsidR="00756971" w:rsidRDefault="00756971" w:rsidP="00756971">
      <w:pPr>
        <w:pStyle w:val="BodyText"/>
        <w:numPr>
          <w:ilvl w:val="0"/>
          <w:numId w:val="6"/>
        </w:numPr>
      </w:pPr>
      <w:r>
        <w:t xml:space="preserve">define what is important about Tharwa and how its rural character and qualities can be kept while providing sustainable lifestyle opportunities to live and work in a unique rural village setting. </w:t>
      </w:r>
    </w:p>
    <w:p w:rsidR="00756971" w:rsidRDefault="00756971" w:rsidP="00756971">
      <w:pPr>
        <w:pStyle w:val="BodyText"/>
      </w:pPr>
      <w:r>
        <w:t>The Tharwa Village Plan and Design Guidelines are available at:</w:t>
      </w:r>
    </w:p>
    <w:p w:rsidR="009835E4" w:rsidRDefault="00105258" w:rsidP="00756971">
      <w:pPr>
        <w:pStyle w:val="BodyText"/>
      </w:pPr>
      <w:hyperlink r:id="rId14" w:history="1">
        <w:r w:rsidR="009835E4" w:rsidRPr="00507270">
          <w:rPr>
            <w:rStyle w:val="Hyperlink"/>
          </w:rPr>
          <w:t>https://www.planning.act.gov.au/tools_resources/plans-registers/plans/master_plans</w:t>
        </w:r>
      </w:hyperlink>
    </w:p>
    <w:p w:rsidR="009835E4" w:rsidRDefault="009835E4" w:rsidP="00756971">
      <w:pPr>
        <w:pStyle w:val="BodyText"/>
      </w:pPr>
    </w:p>
    <w:p w:rsidR="00756971" w:rsidRPr="002C2DBF" w:rsidRDefault="00756971" w:rsidP="00756971">
      <w:pPr>
        <w:pStyle w:val="TAsectionheading2"/>
        <w:tabs>
          <w:tab w:val="clear" w:pos="360"/>
          <w:tab w:val="num" w:pos="0"/>
        </w:tabs>
        <w:spacing w:before="0"/>
      </w:pPr>
      <w:bookmarkStart w:id="10" w:name="_Toc520893516"/>
      <w:bookmarkStart w:id="11" w:name="_Toc534804066"/>
      <w:r w:rsidRPr="002C2DBF">
        <w:t>Summary of the Proposal</w:t>
      </w:r>
      <w:bookmarkEnd w:id="10"/>
      <w:bookmarkEnd w:id="11"/>
    </w:p>
    <w:p w:rsidR="00756971" w:rsidRDefault="00756971" w:rsidP="00756971">
      <w:pPr>
        <w:pStyle w:val="BodyText"/>
      </w:pPr>
      <w:r>
        <w:t>V359 incorporates the outcomes and recommendations of the</w:t>
      </w:r>
      <w:r w:rsidR="00C55E67">
        <w:t xml:space="preserve"> Tharwa Village Plan. The </w:t>
      </w:r>
      <w:r>
        <w:t>variation</w:t>
      </w:r>
      <w:r w:rsidR="00C55E67">
        <w:t xml:space="preserve"> makes the following changes</w:t>
      </w:r>
      <w:r>
        <w:t>:</w:t>
      </w:r>
    </w:p>
    <w:p w:rsidR="00756971" w:rsidRDefault="00756971" w:rsidP="00756971">
      <w:pPr>
        <w:pStyle w:val="BodyText"/>
        <w:numPr>
          <w:ilvl w:val="0"/>
          <w:numId w:val="4"/>
        </w:numPr>
      </w:pPr>
      <w:r>
        <w:t>remove</w:t>
      </w:r>
      <w:r w:rsidR="00C55E67">
        <w:t>s</w:t>
      </w:r>
      <w:r>
        <w:t xml:space="preserve"> the sport and recreation reserve public land overlay from the Territory Plan Map for Block 10 Section 6 Tharwa as this is a historical mapping error and is not applicable to this block; and</w:t>
      </w:r>
    </w:p>
    <w:p w:rsidR="00756971" w:rsidRDefault="00756971" w:rsidP="00756971">
      <w:pPr>
        <w:pStyle w:val="BodyText"/>
        <w:numPr>
          <w:ilvl w:val="0"/>
          <w:numId w:val="4"/>
        </w:numPr>
      </w:pPr>
      <w:r>
        <w:t>introduce</w:t>
      </w:r>
      <w:r w:rsidR="00C55E67">
        <w:t>s</w:t>
      </w:r>
      <w:r>
        <w:t xml:space="preserve"> built form controls into the Tharwa Precinct Map and Code including building and height controls, setbacks and plot ratio restrictions to reflect the existing or desired character of the village.</w:t>
      </w:r>
    </w:p>
    <w:p w:rsidR="00756971" w:rsidRDefault="00756971" w:rsidP="00756971">
      <w:pPr>
        <w:pStyle w:val="TAsectionheading2"/>
        <w:tabs>
          <w:tab w:val="clear" w:pos="360"/>
          <w:tab w:val="num" w:pos="0"/>
        </w:tabs>
        <w:spacing w:before="240"/>
      </w:pPr>
      <w:bookmarkStart w:id="12" w:name="_Toc520386230"/>
      <w:bookmarkStart w:id="13" w:name="_Toc520893517"/>
      <w:bookmarkStart w:id="14" w:name="_Toc534804067"/>
      <w:bookmarkStart w:id="15" w:name="_Toc134526692"/>
      <w:r w:rsidRPr="00E80A39">
        <w:lastRenderedPageBreak/>
        <w:t>The</w:t>
      </w:r>
      <w:r>
        <w:t xml:space="preserve"> National Capital Plan</w:t>
      </w:r>
      <w:bookmarkEnd w:id="12"/>
      <w:bookmarkEnd w:id="13"/>
      <w:bookmarkEnd w:id="14"/>
    </w:p>
    <w:bookmarkEnd w:id="15"/>
    <w:p w:rsidR="00C55E67" w:rsidRDefault="00C55E67" w:rsidP="00C55E6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C55E67" w:rsidRDefault="00C55E67" w:rsidP="00C55E6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C55E67" w:rsidRDefault="00C55E67" w:rsidP="00C55E6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756971" w:rsidRPr="00014E7A" w:rsidRDefault="00C55E67" w:rsidP="00C55E67">
      <w:pPr>
        <w:pStyle w:val="BodyText"/>
        <w:spacing w:after="360"/>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756971" w:rsidRPr="002C2DBF" w:rsidRDefault="00756971" w:rsidP="00756971">
      <w:pPr>
        <w:pStyle w:val="TAsectionheading2"/>
        <w:tabs>
          <w:tab w:val="clear" w:pos="360"/>
          <w:tab w:val="num" w:pos="0"/>
        </w:tabs>
        <w:spacing w:before="240"/>
      </w:pPr>
      <w:bookmarkStart w:id="16" w:name="_Toc520893518"/>
      <w:bookmarkStart w:id="17" w:name="_Toc534804068"/>
      <w:r w:rsidRPr="002C2DBF">
        <w:t>Current Territory Plan Provisions</w:t>
      </w:r>
      <w:bookmarkEnd w:id="16"/>
      <w:bookmarkEnd w:id="17"/>
    </w:p>
    <w:p w:rsidR="00756971" w:rsidRDefault="00756971" w:rsidP="00756971">
      <w:pPr>
        <w:pStyle w:val="BodyText"/>
      </w:pPr>
      <w:r>
        <w:t xml:space="preserve">The northern part of Tharwa village is predominately zoned residential RZ1 Suburban Zone with several CFZ Community Facility Zone (CFZ) blocks and the store which has a commercial CZ4 Local Centre zoning. The southern portion of the village containing a number of leased blocks, including </w:t>
      </w:r>
      <w:proofErr w:type="spellStart"/>
      <w:r>
        <w:t>Cuppacumbalong</w:t>
      </w:r>
      <w:proofErr w:type="spellEnd"/>
      <w:r>
        <w:t xml:space="preserve"> Homestead, is zoned non-urban NUZ4 River Corridor zone. The surrounding land to the north, east and south is also zoned NUZ4 River Corridor zone, while the land to the west is zoned non-urban NUZ3 Hills, Ridges and Buffer zone.</w:t>
      </w:r>
    </w:p>
    <w:p w:rsidR="00756971" w:rsidRDefault="00756971" w:rsidP="00756971">
      <w:pPr>
        <w:pStyle w:val="BodyText"/>
      </w:pPr>
      <w:r>
        <w:t xml:space="preserve">Development is generally subject to the Tharwa Precinct Map and Code, while the residential area is also subject to the Single Dwelling Housing Development Code, Multi Unit Housing Development Code and Residential Zones Development Code. The commercial site is subject to the Commercial Zones Development Code while the Community Facility zoned land is subject to the Community Facility Zone Development Code. The River Corridor and Hills, Ridges and Buffer zoned land is subject to the Non-Urban Zones Development Code. The general codes may also apply to development across all zones.  These codes are all located in the Territory Plan and have statutory effect. </w:t>
      </w:r>
    </w:p>
    <w:p w:rsidR="00756971" w:rsidRDefault="00756971" w:rsidP="00756971">
      <w:pPr>
        <w:pStyle w:val="BodyText"/>
      </w:pPr>
      <w:r>
        <w:lastRenderedPageBreak/>
        <w:t xml:space="preserve">Selected areas are also subject to Territory Plan overlays, which normally identify where additional controls or measures are applicable. Block 10 Section 6 Tharwa currently has a public land overlay, identified as a sport and recreation reserve (shown as Pi on the Territory Plan Map). The River Corridor land along the Murrumbidgee River also has a public land overlay, identified as a special purpose reserve. The entire subject area is also contained within the Lanyon Bowl Special Requirements area identified in the National Capital Plan. </w:t>
      </w:r>
    </w:p>
    <w:p w:rsidR="00756971" w:rsidRDefault="00756971" w:rsidP="00C55E67">
      <w:pPr>
        <w:pStyle w:val="BodyText"/>
        <w:spacing w:after="360"/>
      </w:pPr>
      <w:r>
        <w:t>A substantial number of sites within Tharwa are also either nominated or registered on the ACT Heritage Register, which places additional requirements on the sites identified with heritage value, separate from the Territory Plan requirements.</w:t>
      </w:r>
    </w:p>
    <w:p w:rsidR="00756971" w:rsidRPr="002C2DBF" w:rsidRDefault="00756971" w:rsidP="00756971">
      <w:pPr>
        <w:pStyle w:val="TAsectionheading2"/>
        <w:tabs>
          <w:tab w:val="clear" w:pos="360"/>
          <w:tab w:val="num" w:pos="0"/>
        </w:tabs>
        <w:spacing w:before="240"/>
      </w:pPr>
      <w:bookmarkStart w:id="18" w:name="_Toc520893519"/>
      <w:bookmarkStart w:id="19" w:name="_Toc534804069"/>
      <w:r w:rsidRPr="002C2DBF">
        <w:t>Changes</w:t>
      </w:r>
      <w:r>
        <w:t xml:space="preserve"> to the Territory Plan</w:t>
      </w:r>
      <w:bookmarkEnd w:id="18"/>
      <w:bookmarkEnd w:id="19"/>
      <w:r>
        <w:t xml:space="preserve"> </w:t>
      </w:r>
    </w:p>
    <w:p w:rsidR="00756971" w:rsidRDefault="00756971" w:rsidP="00756971">
      <w:pPr>
        <w:pStyle w:val="BodyText"/>
        <w:spacing w:after="360"/>
      </w:pPr>
      <w:r>
        <w:t xml:space="preserve">Detailed changes </w:t>
      </w:r>
      <w:r w:rsidRPr="001530C2">
        <w:t>to the Territory Plan are</w:t>
      </w:r>
      <w:r>
        <w:t xml:space="preserve"> noted in section 2 of this document.</w:t>
      </w:r>
    </w:p>
    <w:p w:rsidR="00756971" w:rsidRDefault="00756971" w:rsidP="00756971">
      <w:pPr>
        <w:pStyle w:val="TAsectionheading2"/>
        <w:tabs>
          <w:tab w:val="clear" w:pos="360"/>
          <w:tab w:val="num" w:pos="0"/>
        </w:tabs>
        <w:spacing w:before="0"/>
      </w:pPr>
      <w:bookmarkStart w:id="20" w:name="_Toc520386234"/>
      <w:bookmarkStart w:id="21" w:name="_Toc520893520"/>
      <w:bookmarkStart w:id="22" w:name="_Toc534804070"/>
      <w:r>
        <w:t>Consultation on the Draft Variation</w:t>
      </w:r>
      <w:bookmarkEnd w:id="20"/>
      <w:bookmarkEnd w:id="21"/>
      <w:bookmarkEnd w:id="22"/>
    </w:p>
    <w:p w:rsidR="00756971" w:rsidRPr="00756F7F" w:rsidRDefault="00756971" w:rsidP="00756971">
      <w:pPr>
        <w:pStyle w:val="BodyText"/>
      </w:pPr>
      <w:r>
        <w:t>DV359 was released for public comment between 11 September 2018</w:t>
      </w:r>
      <w:r w:rsidRPr="00AD02FF">
        <w:rPr>
          <w:color w:val="FF0000"/>
        </w:rPr>
        <w:t xml:space="preserve"> </w:t>
      </w:r>
      <w:r>
        <w:t xml:space="preserve">and 24 October 2018.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11 September 2018</w:t>
      </w:r>
      <w:r w:rsidRPr="00756F7F">
        <w:t>.</w:t>
      </w:r>
    </w:p>
    <w:p w:rsidR="00756971" w:rsidRPr="00E95EE0" w:rsidRDefault="00E95EE0" w:rsidP="00756971">
      <w:pPr>
        <w:pStyle w:val="BodyText"/>
      </w:pPr>
      <w:r w:rsidRPr="00E95EE0">
        <w:t>No written submissions were received on the draft variation</w:t>
      </w:r>
      <w:r w:rsidR="00756971" w:rsidRPr="00E95EE0">
        <w:t xml:space="preserve">. </w:t>
      </w:r>
    </w:p>
    <w:p w:rsidR="00756971" w:rsidRDefault="009835E4" w:rsidP="009835E4">
      <w:pPr>
        <w:pStyle w:val="BodyText"/>
        <w:spacing w:after="360"/>
      </w:pPr>
      <w:r>
        <w:t>The outcomes of consultation were considered by the Minister responsible for planning prior to approval of this variation.</w:t>
      </w:r>
    </w:p>
    <w:p w:rsidR="00756971" w:rsidRPr="002C2DBF" w:rsidRDefault="009835E4" w:rsidP="00756971">
      <w:pPr>
        <w:pStyle w:val="TAsectionheading2"/>
        <w:tabs>
          <w:tab w:val="clear" w:pos="360"/>
          <w:tab w:val="num" w:pos="0"/>
        </w:tabs>
        <w:spacing w:before="0"/>
      </w:pPr>
      <w:bookmarkStart w:id="23" w:name="_Toc534804071"/>
      <w:r>
        <w:t>Revisions to the draft variation recommended to the Minister</w:t>
      </w:r>
      <w:bookmarkEnd w:id="23"/>
    </w:p>
    <w:p w:rsidR="00756971" w:rsidRDefault="009835E4" w:rsidP="00756971">
      <w:pPr>
        <w:pStyle w:val="BodyText"/>
      </w:pPr>
      <w:r>
        <w:t>No changes were made to the draft variation recommended to the Minister</w:t>
      </w:r>
      <w:r w:rsidR="00756971" w:rsidRPr="00B00FB5">
        <w:rPr>
          <w:szCs w:val="24"/>
        </w:rPr>
        <w:t>.</w:t>
      </w:r>
    </w:p>
    <w:p w:rsidR="00756971" w:rsidRDefault="00756971" w:rsidP="00756971">
      <w:pPr>
        <w:spacing w:after="120"/>
        <w:rPr>
          <w:szCs w:val="24"/>
        </w:rPr>
      </w:pPr>
    </w:p>
    <w:p w:rsidR="00756971" w:rsidRDefault="00756971" w:rsidP="00756971">
      <w:pPr>
        <w:pStyle w:val="BodyText"/>
        <w:rPr>
          <w:lang w:val="en-US"/>
        </w:rPr>
      </w:pPr>
      <w:r>
        <w:rPr>
          <w:lang w:val="en-US"/>
        </w:rPr>
        <w:br w:type="page"/>
      </w:r>
    </w:p>
    <w:p w:rsidR="00756971" w:rsidRPr="00F245D5" w:rsidRDefault="00756971" w:rsidP="00756971">
      <w:pPr>
        <w:pStyle w:val="TAsectionheading"/>
        <w:tabs>
          <w:tab w:val="clear" w:pos="360"/>
          <w:tab w:val="num" w:pos="0"/>
        </w:tabs>
      </w:pPr>
      <w:bookmarkStart w:id="24" w:name="_Toc520893523"/>
      <w:bookmarkStart w:id="25" w:name="_Toc534804072"/>
      <w:r w:rsidRPr="00F245D5">
        <w:lastRenderedPageBreak/>
        <w:t>DRAFT VARIATION</w:t>
      </w:r>
      <w:bookmarkEnd w:id="24"/>
      <w:bookmarkEnd w:id="25"/>
    </w:p>
    <w:p w:rsidR="00756971" w:rsidRPr="002C2DBF" w:rsidRDefault="00756971" w:rsidP="00756971">
      <w:pPr>
        <w:pStyle w:val="TAsectionheading2"/>
        <w:tabs>
          <w:tab w:val="clear" w:pos="360"/>
          <w:tab w:val="num" w:pos="0"/>
        </w:tabs>
        <w:spacing w:before="0"/>
      </w:pPr>
      <w:bookmarkStart w:id="26" w:name="_Toc520893524"/>
      <w:bookmarkStart w:id="27" w:name="_Toc534804073"/>
      <w:r w:rsidRPr="002C2DBF">
        <w:t>Variation to the Territory Plan</w:t>
      </w:r>
      <w:bookmarkEnd w:id="26"/>
      <w:bookmarkEnd w:id="27"/>
      <w:r>
        <w:t xml:space="preserve"> </w:t>
      </w:r>
    </w:p>
    <w:p w:rsidR="00756971" w:rsidRDefault="00756971" w:rsidP="00756971">
      <w:pPr>
        <w:pStyle w:val="BodyText"/>
        <w:rPr>
          <w:i/>
        </w:rPr>
      </w:pPr>
      <w:r>
        <w:t>The Territory Plan is varied in all of the following ways:</w:t>
      </w:r>
      <w:r>
        <w:rPr>
          <w:i/>
        </w:rPr>
        <w:t xml:space="preserve"> </w:t>
      </w:r>
    </w:p>
    <w:p w:rsidR="00756971" w:rsidRPr="00D201C1" w:rsidRDefault="00756971" w:rsidP="00756971">
      <w:pPr>
        <w:pStyle w:val="TAsubheadinglocationinterritoryplan"/>
      </w:pPr>
      <w:r>
        <w:t xml:space="preserve">Variation to </w:t>
      </w:r>
      <w:r w:rsidRPr="00832161">
        <w:t xml:space="preserve">the </w:t>
      </w:r>
      <w:r>
        <w:t xml:space="preserve">Territory Plan Map </w:t>
      </w:r>
    </w:p>
    <w:p w:rsidR="00756971" w:rsidRPr="0072209C" w:rsidRDefault="00756971" w:rsidP="00756971">
      <w:pPr>
        <w:pStyle w:val="TAeditorialitemgeneralheading"/>
      </w:pPr>
      <w:r>
        <w:t>Tharwa</w:t>
      </w:r>
    </w:p>
    <w:p w:rsidR="00756971" w:rsidRPr="0072209C" w:rsidRDefault="00756971" w:rsidP="00756971">
      <w:pPr>
        <w:pStyle w:val="BodyText"/>
        <w:spacing w:after="0"/>
      </w:pPr>
    </w:p>
    <w:p w:rsidR="00756971" w:rsidRDefault="00756971" w:rsidP="00756971">
      <w:pPr>
        <w:pStyle w:val="BodyText"/>
        <w:spacing w:after="0"/>
      </w:pPr>
      <w:r>
        <w:t xml:space="preserve">Substitute </w:t>
      </w:r>
    </w:p>
    <w:p w:rsidR="00756971" w:rsidRDefault="00756971" w:rsidP="00756971">
      <w:pPr>
        <w:pStyle w:val="BodyText"/>
        <w:spacing w:after="0"/>
      </w:pPr>
    </w:p>
    <w:p w:rsidR="00756971" w:rsidRDefault="00756971" w:rsidP="00756971">
      <w:pPr>
        <w:pStyle w:val="TAsubheadinglocationinterritoryplan"/>
      </w:pPr>
      <w:r w:rsidRPr="003D609F">
        <w:rPr>
          <w:noProof/>
          <w:color w:val="FF0000"/>
        </w:rPr>
        <w:drawing>
          <wp:inline distT="0" distB="0" distL="0" distR="0" wp14:anchorId="55F1E5F9" wp14:editId="3C107632">
            <wp:extent cx="4876317" cy="6190617"/>
            <wp:effectExtent l="0" t="0" r="0" b="0"/>
            <wp:docPr id="11" name="Picture 11" descr="G:\Common\TerrPlan\DV359 Tharwa\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on\TerrPlan\DV359 Tharwa\propo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7245" cy="6191795"/>
                    </a:xfrm>
                    <a:prstGeom prst="rect">
                      <a:avLst/>
                    </a:prstGeom>
                    <a:noFill/>
                    <a:ln>
                      <a:noFill/>
                    </a:ln>
                  </pic:spPr>
                </pic:pic>
              </a:graphicData>
            </a:graphic>
          </wp:inline>
        </w:drawing>
      </w:r>
    </w:p>
    <w:p w:rsidR="00756971" w:rsidRPr="00D201C1" w:rsidRDefault="00756971" w:rsidP="00756971">
      <w:pPr>
        <w:pStyle w:val="TAsubheadinglocationinterritoryplan"/>
      </w:pPr>
      <w:r>
        <w:lastRenderedPageBreak/>
        <w:t xml:space="preserve">Variation to </w:t>
      </w:r>
      <w:r w:rsidRPr="00832161">
        <w:t xml:space="preserve">the </w:t>
      </w:r>
      <w:r>
        <w:t>Territory Plan Written Statement</w:t>
      </w:r>
    </w:p>
    <w:p w:rsidR="00756971" w:rsidRPr="0072209C" w:rsidRDefault="00756971" w:rsidP="00756971">
      <w:pPr>
        <w:pStyle w:val="TAeditorialitemgeneralheading"/>
      </w:pPr>
      <w:r>
        <w:t xml:space="preserve">Tharwa Precinct Map and Code </w:t>
      </w:r>
    </w:p>
    <w:p w:rsidR="00756971" w:rsidRDefault="00756971" w:rsidP="00756971">
      <w:pPr>
        <w:pStyle w:val="BodyText"/>
      </w:pPr>
    </w:p>
    <w:p w:rsidR="00756971" w:rsidRPr="00302F17" w:rsidRDefault="00756971" w:rsidP="00756971">
      <w:pPr>
        <w:pStyle w:val="BodyText"/>
        <w:rPr>
          <w:i/>
        </w:rPr>
      </w:pPr>
      <w:r w:rsidRPr="00302F17">
        <w:rPr>
          <w:i/>
        </w:rPr>
        <w:t>Substitute</w:t>
      </w:r>
    </w:p>
    <w:p w:rsidR="00756971" w:rsidRDefault="00756971" w:rsidP="00756971">
      <w:pPr>
        <w:pStyle w:val="BodyText"/>
      </w:pPr>
      <w:r w:rsidRPr="002C5FA6">
        <w:t xml:space="preserve">Tharwa Precinct Map and Code at </w:t>
      </w:r>
      <w:r w:rsidRPr="0054228C">
        <w:rPr>
          <w:b/>
          <w:u w:val="single"/>
        </w:rPr>
        <w:t>Appendix 1</w:t>
      </w:r>
    </w:p>
    <w:p w:rsidR="00756971" w:rsidRDefault="00756971" w:rsidP="00756971">
      <w:pPr>
        <w:pStyle w:val="BodyText"/>
      </w:pPr>
    </w:p>
    <w:p w:rsidR="00756971" w:rsidRDefault="00756971" w:rsidP="00756971">
      <w:pPr>
        <w:rPr>
          <w:rFonts w:cs="Arial"/>
        </w:rPr>
      </w:pPr>
      <w:r>
        <w:br w:type="page"/>
      </w:r>
    </w:p>
    <w:p w:rsidR="00756971" w:rsidRDefault="00756971" w:rsidP="00756971">
      <w:pPr>
        <w:pStyle w:val="BodyText"/>
      </w:pPr>
      <w:r w:rsidRPr="00EE04D7">
        <w:lastRenderedPageBreak/>
        <w:t>Interpretation service</w:t>
      </w:r>
    </w:p>
    <w:p w:rsidR="00F948B4" w:rsidRPr="00EE04D7" w:rsidRDefault="00F948B4" w:rsidP="00756971">
      <w:pPr>
        <w:pStyle w:val="BodyText"/>
      </w:pPr>
      <w:r>
        <w:rPr>
          <w:noProof/>
          <w:lang w:eastAsia="en-AU"/>
        </w:rPr>
        <w:drawing>
          <wp:inline distT="0" distB="0" distL="0" distR="0" wp14:anchorId="1F7F7569" wp14:editId="77C7F9E9">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6"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bookmarkEnd w:id="5"/>
    <w:bookmarkEnd w:id="6"/>
    <w:bookmarkEnd w:id="7"/>
    <w:p w:rsidR="009559FF" w:rsidRDefault="009559FF" w:rsidP="009559FF">
      <w:pPr>
        <w:pStyle w:val="BodyText"/>
      </w:pPr>
    </w:p>
    <w:p w:rsidR="009559FF" w:rsidRDefault="009559FF">
      <w:pPr>
        <w:sectPr w:rsidR="009559FF" w:rsidSect="00F948B4">
          <w:pgSz w:w="11906" w:h="16838"/>
          <w:pgMar w:top="1440" w:right="1440" w:bottom="1440" w:left="1440" w:header="708" w:footer="708" w:gutter="0"/>
          <w:pgNumType w:start="1"/>
          <w:cols w:space="708"/>
          <w:docGrid w:linePitch="360"/>
        </w:sectPr>
      </w:pPr>
    </w:p>
    <w:p w:rsidR="00005B43" w:rsidRDefault="00005B43">
      <w:pPr>
        <w:spacing w:after="160" w:line="259" w:lineRule="auto"/>
      </w:pPr>
    </w:p>
    <w:p w:rsidR="00E8769B" w:rsidRDefault="009559FF">
      <w:r>
        <w:tab/>
      </w:r>
      <w:r>
        <w:tab/>
      </w:r>
      <w:r>
        <w:tab/>
      </w:r>
      <w:r>
        <w:tab/>
      </w:r>
      <w:r>
        <w:tab/>
      </w:r>
      <w:r>
        <w:tab/>
      </w:r>
      <w:r>
        <w:tab/>
      </w:r>
      <w:r>
        <w:tab/>
      </w:r>
      <w:r>
        <w:tab/>
      </w:r>
      <w:r>
        <w:tab/>
        <w:t>Appendix 1</w:t>
      </w:r>
    </w:p>
    <w:p w:rsidR="00005B43" w:rsidRDefault="009559FF">
      <w:r>
        <w:tab/>
      </w:r>
      <w:r>
        <w:tab/>
      </w:r>
      <w:r>
        <w:tab/>
      </w:r>
      <w:r>
        <w:tab/>
      </w:r>
      <w:r>
        <w:tab/>
      </w:r>
      <w:r>
        <w:tab/>
      </w:r>
      <w:r>
        <w:tab/>
        <w:t xml:space="preserve">Tharwa Precinct Map and Code </w:t>
      </w:r>
    </w:p>
    <w:p w:rsidR="00005B43" w:rsidRDefault="00005B43">
      <w:pPr>
        <w:spacing w:after="160" w:line="259" w:lineRule="auto"/>
      </w:pPr>
    </w:p>
    <w:p w:rsidR="00054418" w:rsidRDefault="00054418"/>
    <w:p w:rsidR="00054418" w:rsidRDefault="00054418"/>
    <w:p w:rsidR="009559FF" w:rsidRDefault="009559FF">
      <w:pPr>
        <w:sectPr w:rsidR="009559FF" w:rsidSect="009559FF">
          <w:footerReference w:type="even" r:id="rId17"/>
          <w:footerReference w:type="default" r:id="rId18"/>
          <w:headerReference w:type="first" r:id="rId19"/>
          <w:footerReference w:type="first" r:id="rId20"/>
          <w:pgSz w:w="11906" w:h="16838"/>
          <w:pgMar w:top="1440" w:right="1418" w:bottom="1440" w:left="1418" w:header="709" w:footer="709" w:gutter="0"/>
          <w:pgNumType w:fmt="lowerRoman" w:start="1"/>
          <w:cols w:space="708"/>
          <w:titlePg/>
          <w:docGrid w:linePitch="360"/>
        </w:sectPr>
      </w:pPr>
    </w:p>
    <w:p w:rsidR="009559FF" w:rsidRPr="009559FF" w:rsidRDefault="009559FF" w:rsidP="009559FF">
      <w:pPr>
        <w:pStyle w:val="BodyText"/>
        <w:rPr>
          <w:b/>
        </w:rPr>
      </w:pPr>
      <w:r>
        <w:lastRenderedPageBreak/>
        <w:tab/>
      </w:r>
      <w:r>
        <w:tab/>
      </w:r>
      <w:r>
        <w:tab/>
      </w:r>
      <w:r>
        <w:tab/>
      </w:r>
      <w:r>
        <w:tab/>
      </w:r>
      <w:r>
        <w:tab/>
      </w:r>
      <w:r>
        <w:tab/>
      </w:r>
      <w:r>
        <w:tab/>
      </w:r>
      <w:r>
        <w:tab/>
      </w:r>
      <w:r>
        <w:tab/>
      </w:r>
    </w:p>
    <w:p w:rsidR="009559FF" w:rsidRPr="00232A38" w:rsidRDefault="009559FF" w:rsidP="009559FF">
      <w:pPr>
        <w:pStyle w:val="codeTitle"/>
      </w:pPr>
      <w:bookmarkStart w:id="28" w:name="_Toc314826081"/>
      <w:bookmarkStart w:id="29" w:name="_Toc320714082"/>
      <w:r w:rsidRPr="001E673D">
        <w:t>Tharwa</w:t>
      </w:r>
      <w:r w:rsidRPr="00232A38">
        <w:t xml:space="preserve"> Precinct </w:t>
      </w:r>
      <w:r>
        <w:t xml:space="preserve">Map and </w:t>
      </w:r>
      <w:r w:rsidRPr="00232A38">
        <w:t>Code</w:t>
      </w:r>
      <w:bookmarkEnd w:id="28"/>
      <w:bookmarkEnd w:id="29"/>
    </w:p>
    <w:p w:rsidR="009559FF" w:rsidRDefault="009559FF" w:rsidP="009559FF">
      <w:pPr>
        <w:pStyle w:val="BodyText"/>
      </w:pPr>
    </w:p>
    <w:p w:rsidR="009559FF" w:rsidRDefault="009559FF" w:rsidP="009559FF">
      <w:pPr>
        <w:pStyle w:val="BodyText"/>
      </w:pPr>
    </w:p>
    <w:p w:rsidR="009559FF" w:rsidRDefault="009559FF" w:rsidP="009559FF">
      <w:pPr>
        <w:pStyle w:val="BodyText"/>
      </w:pPr>
      <w:r>
        <w:br w:type="page"/>
      </w:r>
    </w:p>
    <w:p w:rsidR="009559FF" w:rsidRDefault="009559FF" w:rsidP="009559FF">
      <w:pPr>
        <w:pStyle w:val="BodyText"/>
      </w:pPr>
    </w:p>
    <w:p w:rsidR="00054418" w:rsidRDefault="00054418" w:rsidP="009559FF">
      <w:pPr>
        <w:pStyle w:val="BodyText"/>
      </w:pPr>
    </w:p>
    <w:p w:rsidR="00054418" w:rsidRDefault="00054418" w:rsidP="009559FF">
      <w:pPr>
        <w:pStyle w:val="BodyText"/>
      </w:pPr>
    </w:p>
    <w:p w:rsidR="009559FF" w:rsidRPr="00F92CE0" w:rsidRDefault="009559FF" w:rsidP="009559FF">
      <w:pPr>
        <w:pStyle w:val="BodyText"/>
      </w:pPr>
    </w:p>
    <w:p w:rsidR="009559FF" w:rsidRPr="00251510" w:rsidRDefault="009559FF" w:rsidP="009559FF">
      <w:pPr>
        <w:pStyle w:val="BodyText"/>
        <w:jc w:val="center"/>
        <w:rPr>
          <w:i/>
        </w:rPr>
      </w:pPr>
      <w:r w:rsidRPr="00251510">
        <w:rPr>
          <w:i/>
        </w:rPr>
        <w:t>This page is intentionally blank.</w:t>
      </w:r>
    </w:p>
    <w:p w:rsidR="009559FF" w:rsidRPr="00232A38" w:rsidRDefault="009559FF" w:rsidP="009559FF">
      <w:pPr>
        <w:pStyle w:val="BodyText"/>
      </w:pPr>
    </w:p>
    <w:p w:rsidR="009559FF" w:rsidRPr="00F92CE0" w:rsidRDefault="009559FF" w:rsidP="009559FF">
      <w:pPr>
        <w:pStyle w:val="BodyText"/>
        <w:sectPr w:rsidR="009559FF" w:rsidRPr="00F92CE0" w:rsidSect="009559FF">
          <w:footerReference w:type="default" r:id="rId21"/>
          <w:headerReference w:type="first" r:id="rId22"/>
          <w:pgSz w:w="11906" w:h="16838"/>
          <w:pgMar w:top="1440" w:right="1418" w:bottom="1440" w:left="1418" w:header="709" w:footer="709" w:gutter="0"/>
          <w:pgNumType w:fmt="lowerRoman" w:start="1"/>
          <w:cols w:space="708"/>
          <w:titlePg/>
          <w:docGrid w:linePitch="360"/>
        </w:sectPr>
      </w:pPr>
    </w:p>
    <w:p w:rsidR="009559FF" w:rsidRDefault="009559FF" w:rsidP="009559FF">
      <w:pPr>
        <w:pStyle w:val="BodyText"/>
        <w:rPr>
          <w:noProof/>
        </w:rPr>
      </w:pPr>
      <w:bookmarkStart w:id="30" w:name="_Toc320714083"/>
      <w:bookmarkStart w:id="31" w:name="_Toc320715800"/>
      <w:r w:rsidRPr="000D7153">
        <w:rPr>
          <w:noProof/>
          <w:lang w:eastAsia="en-AU"/>
        </w:rPr>
        <w:lastRenderedPageBreak/>
        <w:drawing>
          <wp:inline distT="0" distB="0" distL="0" distR="0" wp14:anchorId="76202495" wp14:editId="4A284DCE">
            <wp:extent cx="5759450" cy="7672829"/>
            <wp:effectExtent l="0" t="0" r="0" b="0"/>
            <wp:docPr id="2" name="Picture 2" descr="C:\Users\janine ridsdale\AppData\Local\Microsoft\Windows\Temporary Internet Files\Content.Outlook\P9I2KEF6\Tharwa - propos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Tharwa - proposed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672829"/>
                    </a:xfrm>
                    <a:prstGeom prst="rect">
                      <a:avLst/>
                    </a:prstGeom>
                    <a:noFill/>
                    <a:ln>
                      <a:noFill/>
                    </a:ln>
                  </pic:spPr>
                </pic:pic>
              </a:graphicData>
            </a:graphic>
          </wp:inline>
        </w:drawing>
      </w:r>
    </w:p>
    <w:p w:rsidR="009559FF" w:rsidRDefault="009559FF" w:rsidP="009559FF">
      <w:pPr>
        <w:pStyle w:val="BodyText"/>
        <w:rPr>
          <w:noProof/>
        </w:rPr>
      </w:pPr>
    </w:p>
    <w:p w:rsidR="009559FF" w:rsidRDefault="009559FF" w:rsidP="009559FF">
      <w:pPr>
        <w:pStyle w:val="BodyText"/>
        <w:rPr>
          <w:noProof/>
        </w:rPr>
      </w:pPr>
    </w:p>
    <w:p w:rsidR="009559FF" w:rsidRDefault="009559FF" w:rsidP="009559FF">
      <w:pPr>
        <w:pStyle w:val="BodyText"/>
        <w:rPr>
          <w:noProof/>
        </w:rPr>
      </w:pPr>
    </w:p>
    <w:bookmarkEnd w:id="30"/>
    <w:bookmarkEnd w:id="31"/>
    <w:p w:rsidR="009559FF" w:rsidRPr="004418BF" w:rsidRDefault="009559FF" w:rsidP="009559FF">
      <w:pPr>
        <w:rPr>
          <w:b/>
          <w:sz w:val="36"/>
          <w:szCs w:val="36"/>
        </w:rPr>
      </w:pPr>
      <w:r w:rsidRPr="004418BF">
        <w:rPr>
          <w:b/>
          <w:sz w:val="36"/>
          <w:szCs w:val="36"/>
        </w:rPr>
        <w:lastRenderedPageBreak/>
        <w:t>Assessment Tracks</w:t>
      </w:r>
    </w:p>
    <w:p w:rsidR="009559FF" w:rsidRDefault="009559FF" w:rsidP="009559FF">
      <w:pPr>
        <w:rPr>
          <w:b/>
          <w:sz w:val="28"/>
          <w:szCs w:val="28"/>
        </w:rPr>
      </w:pPr>
    </w:p>
    <w:p w:rsidR="009559FF" w:rsidRDefault="009559FF" w:rsidP="009559FF">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1E673D">
        <w:t>Tharwa</w:t>
      </w:r>
      <w:r>
        <w:t xml:space="preserve"> Precinct Map (identified as </w:t>
      </w:r>
      <w:proofErr w:type="spellStart"/>
      <w:r>
        <w:t>PDn</w:t>
      </w:r>
      <w:proofErr w:type="spellEnd"/>
      <w:r>
        <w:t xml:space="preserve"> or </w:t>
      </w:r>
      <w:proofErr w:type="spellStart"/>
      <w:r>
        <w:t>MTn</w:t>
      </w:r>
      <w:proofErr w:type="spellEnd"/>
      <w:r>
        <w:t>).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9559FF" w:rsidRDefault="009559FF" w:rsidP="009559FF">
      <w:pPr>
        <w:rPr>
          <w:sz w:val="20"/>
        </w:rPr>
      </w:pPr>
    </w:p>
    <w:p w:rsidR="009559FF" w:rsidRDefault="009559FF" w:rsidP="009559FF">
      <w:pPr>
        <w:rPr>
          <w:sz w:val="20"/>
        </w:rPr>
      </w:pPr>
      <w:r>
        <w:rPr>
          <w:sz w:val="20"/>
        </w:rPr>
        <w:t>The following table constitutes part of the relevant zone development table.</w:t>
      </w:r>
    </w:p>
    <w:p w:rsidR="009559FF" w:rsidRPr="00683060" w:rsidRDefault="009559FF" w:rsidP="009559FF">
      <w:pPr>
        <w:pStyle w:val="BodyText"/>
        <w:rPr>
          <w:vanish/>
        </w:rPr>
      </w:pPr>
    </w:p>
    <w:p w:rsidR="009559FF" w:rsidRPr="00866AD0" w:rsidRDefault="009559FF" w:rsidP="009559FF">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3120"/>
        <w:gridCol w:w="3260"/>
      </w:tblGrid>
      <w:tr w:rsidR="009559FF" w:rsidRPr="00232A38" w:rsidTr="009559FF">
        <w:trPr>
          <w:trHeight w:val="16"/>
        </w:trPr>
        <w:tc>
          <w:tcPr>
            <w:tcW w:w="5000" w:type="pct"/>
            <w:gridSpan w:val="3"/>
            <w:shd w:val="clear" w:color="auto" w:fill="E0E0E0"/>
          </w:tcPr>
          <w:p w:rsidR="009559FF" w:rsidRPr="00CF08B3" w:rsidRDefault="009559FF" w:rsidP="009559FF">
            <w:pPr>
              <w:spacing w:before="60" w:after="60"/>
              <w:jc w:val="center"/>
              <w:rPr>
                <w:rFonts w:cs="Arial"/>
                <w:b/>
                <w:sz w:val="20"/>
              </w:rPr>
            </w:pPr>
            <w:r w:rsidRPr="00CF08B3">
              <w:rPr>
                <w:rFonts w:cs="Arial"/>
                <w:b/>
                <w:sz w:val="20"/>
              </w:rPr>
              <w:t>Additional merit track development that may be approved subject to assessment</w:t>
            </w:r>
          </w:p>
        </w:tc>
      </w:tr>
      <w:tr w:rsidR="009559FF" w:rsidRPr="00232A38" w:rsidTr="009559FF">
        <w:trPr>
          <w:trHeight w:val="16"/>
        </w:trPr>
        <w:tc>
          <w:tcPr>
            <w:tcW w:w="1538" w:type="pct"/>
          </w:tcPr>
          <w:p w:rsidR="009559FF" w:rsidRPr="00232A38" w:rsidRDefault="009559FF" w:rsidP="009559FF">
            <w:pPr>
              <w:spacing w:before="60" w:after="60"/>
              <w:ind w:left="34"/>
              <w:rPr>
                <w:rFonts w:cs="Arial"/>
                <w:b/>
                <w:sz w:val="20"/>
              </w:rPr>
            </w:pPr>
            <w:r w:rsidRPr="00232A38">
              <w:rPr>
                <w:rFonts w:cs="Arial"/>
                <w:b/>
                <w:sz w:val="20"/>
              </w:rPr>
              <w:t>Suburb precinct map label</w:t>
            </w:r>
          </w:p>
        </w:tc>
        <w:tc>
          <w:tcPr>
            <w:tcW w:w="1693" w:type="pct"/>
          </w:tcPr>
          <w:p w:rsidR="009559FF" w:rsidRPr="00232A38" w:rsidRDefault="009559FF" w:rsidP="009559FF">
            <w:pPr>
              <w:spacing w:before="60" w:after="60"/>
              <w:ind w:left="34"/>
              <w:jc w:val="center"/>
              <w:rPr>
                <w:rFonts w:cs="Arial"/>
                <w:b/>
                <w:sz w:val="20"/>
              </w:rPr>
            </w:pPr>
            <w:r>
              <w:rPr>
                <w:rFonts w:cs="Arial"/>
                <w:b/>
                <w:sz w:val="20"/>
              </w:rPr>
              <w:t>Zone</w:t>
            </w:r>
          </w:p>
        </w:tc>
        <w:tc>
          <w:tcPr>
            <w:tcW w:w="1769" w:type="pct"/>
            <w:shd w:val="clear" w:color="auto" w:fill="auto"/>
          </w:tcPr>
          <w:p w:rsidR="009559FF" w:rsidRPr="00232A38" w:rsidRDefault="009559FF" w:rsidP="009559FF">
            <w:pPr>
              <w:spacing w:before="60" w:after="60"/>
              <w:ind w:left="34"/>
              <w:jc w:val="right"/>
              <w:rPr>
                <w:rFonts w:cs="Arial"/>
                <w:sz w:val="20"/>
              </w:rPr>
            </w:pPr>
            <w:r w:rsidRPr="00232A38">
              <w:rPr>
                <w:rFonts w:cs="Arial"/>
                <w:b/>
                <w:sz w:val="20"/>
              </w:rPr>
              <w:t>Development</w:t>
            </w:r>
          </w:p>
        </w:tc>
      </w:tr>
      <w:tr w:rsidR="009559FF" w:rsidRPr="00232A38" w:rsidTr="009559FF">
        <w:trPr>
          <w:trHeight w:val="16"/>
        </w:trPr>
        <w:tc>
          <w:tcPr>
            <w:tcW w:w="1538" w:type="pct"/>
            <w:vAlign w:val="center"/>
          </w:tcPr>
          <w:p w:rsidR="009559FF" w:rsidRPr="003315AA" w:rsidRDefault="009559FF" w:rsidP="009559FF">
            <w:pPr>
              <w:rPr>
                <w:rFonts w:cs="Arial"/>
                <w:sz w:val="20"/>
              </w:rPr>
            </w:pPr>
            <w:r w:rsidRPr="003315AA">
              <w:rPr>
                <w:rFonts w:cs="Arial"/>
                <w:sz w:val="20"/>
              </w:rPr>
              <w:t>MT1</w:t>
            </w:r>
          </w:p>
        </w:tc>
        <w:tc>
          <w:tcPr>
            <w:tcW w:w="1693" w:type="pct"/>
            <w:vAlign w:val="center"/>
          </w:tcPr>
          <w:p w:rsidR="009559FF" w:rsidRPr="00BD6A36" w:rsidRDefault="009559FF" w:rsidP="009559FF">
            <w:pPr>
              <w:pStyle w:val="BodyText"/>
              <w:spacing w:after="0"/>
              <w:jc w:val="center"/>
              <w:rPr>
                <w:noProof/>
                <w:sz w:val="20"/>
                <w:szCs w:val="20"/>
              </w:rPr>
            </w:pPr>
            <w:r>
              <w:rPr>
                <w:noProof/>
                <w:sz w:val="20"/>
                <w:szCs w:val="20"/>
              </w:rPr>
              <w:t>NUZ4</w:t>
            </w:r>
          </w:p>
        </w:tc>
        <w:tc>
          <w:tcPr>
            <w:tcW w:w="1769" w:type="pct"/>
            <w:shd w:val="clear" w:color="auto" w:fill="auto"/>
            <w:vAlign w:val="center"/>
          </w:tcPr>
          <w:p w:rsidR="009559FF" w:rsidRPr="00BD6A36" w:rsidRDefault="009559FF" w:rsidP="009559FF">
            <w:pPr>
              <w:pStyle w:val="BodyText"/>
              <w:spacing w:after="0"/>
              <w:jc w:val="right"/>
              <w:rPr>
                <w:i/>
                <w:noProof/>
                <w:sz w:val="20"/>
                <w:szCs w:val="20"/>
              </w:rPr>
            </w:pPr>
            <w:r w:rsidRPr="00BD6A36">
              <w:rPr>
                <w:i/>
                <w:noProof/>
                <w:sz w:val="20"/>
                <w:szCs w:val="20"/>
              </w:rPr>
              <w:t>group or organised camp</w:t>
            </w:r>
          </w:p>
          <w:p w:rsidR="009559FF" w:rsidRPr="00BD6A36" w:rsidRDefault="009559FF" w:rsidP="009559FF">
            <w:pPr>
              <w:pStyle w:val="BodyText"/>
              <w:spacing w:after="0"/>
              <w:jc w:val="right"/>
              <w:rPr>
                <w:i/>
                <w:noProof/>
                <w:sz w:val="20"/>
                <w:szCs w:val="20"/>
              </w:rPr>
            </w:pPr>
            <w:r w:rsidRPr="00BD6A36">
              <w:rPr>
                <w:i/>
                <w:noProof/>
                <w:sz w:val="20"/>
                <w:szCs w:val="20"/>
              </w:rPr>
              <w:t>overnight camping area</w:t>
            </w:r>
          </w:p>
          <w:p w:rsidR="009559FF" w:rsidRPr="00BD6A36" w:rsidRDefault="009559FF" w:rsidP="009559FF">
            <w:pPr>
              <w:pStyle w:val="BodyText"/>
              <w:spacing w:after="0"/>
              <w:jc w:val="right"/>
              <w:rPr>
                <w:i/>
                <w:sz w:val="20"/>
                <w:szCs w:val="20"/>
              </w:rPr>
            </w:pPr>
            <w:r w:rsidRPr="00BD6A36">
              <w:rPr>
                <w:i/>
                <w:noProof/>
                <w:sz w:val="20"/>
                <w:szCs w:val="20"/>
              </w:rPr>
              <w:t>tourist facility</w:t>
            </w:r>
          </w:p>
        </w:tc>
      </w:tr>
    </w:tbl>
    <w:p w:rsidR="009559FF" w:rsidRPr="00232A38" w:rsidRDefault="009559FF" w:rsidP="009559FF">
      <w:pPr>
        <w:pStyle w:val="BodyText"/>
      </w:pPr>
    </w:p>
    <w:p w:rsidR="009559FF" w:rsidRDefault="009559FF" w:rsidP="009559FF">
      <w:pPr>
        <w:pStyle w:val="BodyText"/>
      </w:pPr>
    </w:p>
    <w:p w:rsidR="009559FF" w:rsidRPr="00232A38" w:rsidRDefault="009559FF" w:rsidP="009559FF">
      <w:pPr>
        <w:pStyle w:val="BodyText"/>
        <w:sectPr w:rsidR="009559FF" w:rsidRPr="00232A38" w:rsidSect="009559FF">
          <w:headerReference w:type="default" r:id="rId24"/>
          <w:footerReference w:type="default" r:id="rId25"/>
          <w:pgSz w:w="11906" w:h="16838"/>
          <w:pgMar w:top="1440" w:right="1418" w:bottom="1440" w:left="1418" w:header="709" w:footer="709" w:gutter="0"/>
          <w:pgNumType w:start="1"/>
          <w:cols w:space="708"/>
          <w:docGrid w:linePitch="360"/>
        </w:sectPr>
      </w:pPr>
    </w:p>
    <w:p w:rsidR="009559FF" w:rsidRPr="007A258F" w:rsidRDefault="009559FF" w:rsidP="009559FF">
      <w:pPr>
        <w:pStyle w:val="BodyText"/>
        <w:shd w:val="clear" w:color="auto" w:fill="000000" w:themeFill="text1"/>
        <w:tabs>
          <w:tab w:val="left" w:pos="1985"/>
        </w:tabs>
        <w:spacing w:line="360" w:lineRule="auto"/>
        <w:jc w:val="center"/>
        <w:rPr>
          <w:b/>
          <w:sz w:val="40"/>
          <w:szCs w:val="40"/>
        </w:rPr>
      </w:pPr>
      <w:r w:rsidRPr="001E673D">
        <w:rPr>
          <w:b/>
          <w:sz w:val="40"/>
          <w:szCs w:val="40"/>
        </w:rPr>
        <w:lastRenderedPageBreak/>
        <w:t>Tharwa</w:t>
      </w:r>
      <w:r w:rsidRPr="007A258F">
        <w:rPr>
          <w:b/>
          <w:sz w:val="40"/>
          <w:szCs w:val="40"/>
        </w:rPr>
        <w:t xml:space="preserve"> Precinct Code</w:t>
      </w:r>
    </w:p>
    <w:p w:rsidR="009559FF" w:rsidRPr="00466F82" w:rsidRDefault="009559FF" w:rsidP="009559FF">
      <w:pPr>
        <w:pStyle w:val="BodyText"/>
        <w:rPr>
          <w:sz w:val="16"/>
          <w:szCs w:val="16"/>
        </w:rPr>
      </w:pPr>
    </w:p>
    <w:p w:rsidR="009559FF" w:rsidRDefault="009559FF" w:rsidP="009559FF">
      <w:pPr>
        <w:pStyle w:val="ContentsTitle"/>
      </w:pPr>
      <w:r w:rsidRPr="00021953">
        <w:t>Contents</w:t>
      </w:r>
    </w:p>
    <w:p w:rsidR="00E337D4" w:rsidRDefault="00E337D4" w:rsidP="009559FF">
      <w:pPr>
        <w:pStyle w:val="ContentsTitle"/>
      </w:pPr>
    </w:p>
    <w:p w:rsidR="00A00CF2" w:rsidRDefault="006B1EB4" w:rsidP="00A00CF2">
      <w:pPr>
        <w:pStyle w:val="TOC4"/>
        <w:rPr>
          <w:rFonts w:asciiTheme="minorHAnsi" w:eastAsiaTheme="minorEastAsia" w:hAnsiTheme="minorHAnsi" w:cstheme="minorBidi"/>
          <w:szCs w:val="22"/>
          <w:lang w:eastAsia="en-AU"/>
        </w:rPr>
      </w:pPr>
      <w:r>
        <w:fldChar w:fldCharType="begin"/>
      </w:r>
      <w:r>
        <w:instrText xml:space="preserve"> TOC \h \z \t "elementHeading,6,CodeItem,7,partHeading,4,partsubheading,5" </w:instrText>
      </w:r>
      <w:r>
        <w:fldChar w:fldCharType="separate"/>
      </w:r>
      <w:hyperlink w:anchor="_Toc518397294" w:history="1">
        <w:r w:rsidR="00A00CF2" w:rsidRPr="00C5348F">
          <w:rPr>
            <w:rStyle w:val="Hyperlink"/>
          </w:rPr>
          <w:t>Introduction</w:t>
        </w:r>
        <w:r w:rsidR="00A00CF2">
          <w:rPr>
            <w:webHidden/>
          </w:rPr>
          <w:tab/>
        </w:r>
        <w:r w:rsidR="00A00CF2">
          <w:rPr>
            <w:webHidden/>
          </w:rPr>
          <w:fldChar w:fldCharType="begin"/>
        </w:r>
        <w:r w:rsidR="00A00CF2">
          <w:rPr>
            <w:webHidden/>
          </w:rPr>
          <w:instrText xml:space="preserve"> PAGEREF _Toc518397294 \h </w:instrText>
        </w:r>
        <w:r w:rsidR="00A00CF2">
          <w:rPr>
            <w:webHidden/>
          </w:rPr>
        </w:r>
        <w:r w:rsidR="00A00CF2">
          <w:rPr>
            <w:webHidden/>
          </w:rPr>
          <w:fldChar w:fldCharType="separate"/>
        </w:r>
        <w:r w:rsidR="00F97F17">
          <w:rPr>
            <w:webHidden/>
          </w:rPr>
          <w:t>3</w:t>
        </w:r>
        <w:r w:rsidR="00A00CF2">
          <w:rPr>
            <w:webHidden/>
          </w:rPr>
          <w:fldChar w:fldCharType="end"/>
        </w:r>
      </w:hyperlink>
    </w:p>
    <w:p w:rsidR="00A00CF2" w:rsidRDefault="00105258" w:rsidP="00A00CF2">
      <w:pPr>
        <w:pStyle w:val="TOC4"/>
        <w:rPr>
          <w:rFonts w:asciiTheme="minorHAnsi" w:eastAsiaTheme="minorEastAsia" w:hAnsiTheme="minorHAnsi" w:cstheme="minorBidi"/>
          <w:szCs w:val="22"/>
          <w:lang w:eastAsia="en-AU"/>
        </w:rPr>
      </w:pPr>
      <w:hyperlink w:anchor="_Toc518397295" w:history="1">
        <w:r w:rsidR="00A00CF2" w:rsidRPr="00C5348F">
          <w:rPr>
            <w:rStyle w:val="Hyperlink"/>
          </w:rPr>
          <w:t>Additional rules and criteria</w:t>
        </w:r>
        <w:r w:rsidR="00A00CF2">
          <w:rPr>
            <w:webHidden/>
          </w:rPr>
          <w:tab/>
        </w:r>
        <w:r w:rsidR="00A00CF2">
          <w:rPr>
            <w:webHidden/>
          </w:rPr>
          <w:fldChar w:fldCharType="begin"/>
        </w:r>
        <w:r w:rsidR="00A00CF2">
          <w:rPr>
            <w:webHidden/>
          </w:rPr>
          <w:instrText xml:space="preserve"> PAGEREF _Toc518397295 \h </w:instrText>
        </w:r>
        <w:r w:rsidR="00A00CF2">
          <w:rPr>
            <w:webHidden/>
          </w:rPr>
        </w:r>
        <w:r w:rsidR="00A00CF2">
          <w:rPr>
            <w:webHidden/>
          </w:rPr>
          <w:fldChar w:fldCharType="separate"/>
        </w:r>
        <w:r w:rsidR="00F97F17">
          <w:rPr>
            <w:webHidden/>
          </w:rPr>
          <w:t>5</w:t>
        </w:r>
        <w:r w:rsidR="00A00CF2">
          <w:rPr>
            <w:webHidden/>
          </w:rPr>
          <w:fldChar w:fldCharType="end"/>
        </w:r>
      </w:hyperlink>
    </w:p>
    <w:p w:rsidR="00A00CF2" w:rsidRDefault="00105258">
      <w:pPr>
        <w:pStyle w:val="TOC5"/>
        <w:rPr>
          <w:rFonts w:asciiTheme="minorHAnsi" w:eastAsiaTheme="minorEastAsia" w:hAnsiTheme="minorHAnsi" w:cstheme="minorBidi"/>
          <w:b w:val="0"/>
          <w:noProof/>
          <w:szCs w:val="22"/>
          <w:lang w:eastAsia="en-AU"/>
        </w:rPr>
      </w:pPr>
      <w:hyperlink w:anchor="_Toc518397296" w:history="1">
        <w:r w:rsidR="00A00CF2" w:rsidRPr="00C5348F">
          <w:rPr>
            <w:rStyle w:val="Hyperlink"/>
            <w:noProof/>
          </w:rPr>
          <w:t>RC1 – Tharwa Village</w:t>
        </w:r>
        <w:r w:rsidR="00A00CF2">
          <w:rPr>
            <w:noProof/>
            <w:webHidden/>
          </w:rPr>
          <w:tab/>
        </w:r>
        <w:r w:rsidR="00A00CF2">
          <w:rPr>
            <w:noProof/>
            <w:webHidden/>
          </w:rPr>
          <w:fldChar w:fldCharType="begin"/>
        </w:r>
        <w:r w:rsidR="00A00CF2">
          <w:rPr>
            <w:noProof/>
            <w:webHidden/>
          </w:rPr>
          <w:instrText xml:space="preserve"> PAGEREF _Toc518397296 \h </w:instrText>
        </w:r>
        <w:r w:rsidR="00A00CF2">
          <w:rPr>
            <w:noProof/>
            <w:webHidden/>
          </w:rPr>
        </w:r>
        <w:r w:rsidR="00A00CF2">
          <w:rPr>
            <w:noProof/>
            <w:webHidden/>
          </w:rPr>
          <w:fldChar w:fldCharType="separate"/>
        </w:r>
        <w:r w:rsidR="00F97F17">
          <w:rPr>
            <w:noProof/>
            <w:webHidden/>
          </w:rPr>
          <w:t>5</w:t>
        </w:r>
        <w:r w:rsidR="00A00CF2">
          <w:rPr>
            <w:noProof/>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297" w:history="1">
        <w:r w:rsidR="00A00CF2" w:rsidRPr="00C5348F">
          <w:rPr>
            <w:rStyle w:val="Hyperlink"/>
            <w:rFonts w:ascii="Arial Bold" w:hAnsi="Arial Bold"/>
            <w:noProof/>
          </w:rPr>
          <w:t>Element 1:</w:t>
        </w:r>
        <w:r w:rsidR="00A00CF2">
          <w:rPr>
            <w:rFonts w:asciiTheme="minorHAnsi" w:eastAsiaTheme="minorEastAsia" w:hAnsiTheme="minorHAnsi" w:cstheme="minorBidi"/>
            <w:noProof/>
            <w:szCs w:val="22"/>
            <w:lang w:eastAsia="en-AU"/>
          </w:rPr>
          <w:tab/>
        </w:r>
        <w:r w:rsidR="00A00CF2" w:rsidRPr="00C5348F">
          <w:rPr>
            <w:rStyle w:val="Hyperlink"/>
            <w:noProof/>
          </w:rPr>
          <w:t>Use</w:t>
        </w:r>
        <w:r w:rsidR="00A00CF2">
          <w:rPr>
            <w:noProof/>
            <w:webHidden/>
          </w:rPr>
          <w:tab/>
        </w:r>
        <w:r w:rsidR="00A00CF2">
          <w:rPr>
            <w:noProof/>
            <w:webHidden/>
          </w:rPr>
          <w:fldChar w:fldCharType="begin"/>
        </w:r>
        <w:r w:rsidR="00A00CF2">
          <w:rPr>
            <w:noProof/>
            <w:webHidden/>
          </w:rPr>
          <w:instrText xml:space="preserve"> PAGEREF _Toc518397297 \h </w:instrText>
        </w:r>
        <w:r w:rsidR="00A00CF2">
          <w:rPr>
            <w:noProof/>
            <w:webHidden/>
          </w:rPr>
        </w:r>
        <w:r w:rsidR="00A00CF2">
          <w:rPr>
            <w:noProof/>
            <w:webHidden/>
          </w:rPr>
          <w:fldChar w:fldCharType="separate"/>
        </w:r>
        <w:r w:rsidR="00F97F17">
          <w:rPr>
            <w:noProof/>
            <w:webHidden/>
          </w:rPr>
          <w:t>5</w:t>
        </w:r>
        <w:r w:rsidR="00A00CF2">
          <w:rPr>
            <w:noProof/>
            <w:webHidden/>
          </w:rPr>
          <w:fldChar w:fldCharType="end"/>
        </w:r>
      </w:hyperlink>
    </w:p>
    <w:p w:rsidR="00A00CF2" w:rsidRDefault="00105258">
      <w:pPr>
        <w:pStyle w:val="TOC7"/>
        <w:rPr>
          <w:rFonts w:asciiTheme="minorHAnsi" w:hAnsiTheme="minorHAnsi"/>
        </w:rPr>
      </w:pPr>
      <w:hyperlink w:anchor="_Toc518397298" w:history="1">
        <w:r w:rsidR="00A00CF2" w:rsidRPr="00C5348F">
          <w:rPr>
            <w:rStyle w:val="Hyperlink"/>
          </w:rPr>
          <w:t>1.1</w:t>
        </w:r>
        <w:r w:rsidR="00A00CF2">
          <w:rPr>
            <w:rFonts w:asciiTheme="minorHAnsi" w:hAnsiTheme="minorHAnsi"/>
          </w:rPr>
          <w:tab/>
        </w:r>
        <w:r w:rsidR="00A00CF2" w:rsidRPr="00C5348F">
          <w:rPr>
            <w:rStyle w:val="Hyperlink"/>
          </w:rPr>
          <w:t>Campsite and tourist facility</w:t>
        </w:r>
        <w:r w:rsidR="00A00CF2">
          <w:rPr>
            <w:webHidden/>
          </w:rPr>
          <w:tab/>
        </w:r>
        <w:r w:rsidR="00A00CF2">
          <w:rPr>
            <w:webHidden/>
          </w:rPr>
          <w:fldChar w:fldCharType="begin"/>
        </w:r>
        <w:r w:rsidR="00A00CF2">
          <w:rPr>
            <w:webHidden/>
          </w:rPr>
          <w:instrText xml:space="preserve"> PAGEREF _Toc518397298 \h </w:instrText>
        </w:r>
        <w:r w:rsidR="00A00CF2">
          <w:rPr>
            <w:webHidden/>
          </w:rPr>
        </w:r>
        <w:r w:rsidR="00A00CF2">
          <w:rPr>
            <w:webHidden/>
          </w:rPr>
          <w:fldChar w:fldCharType="separate"/>
        </w:r>
        <w:r w:rsidR="00F97F17">
          <w:rPr>
            <w:webHidden/>
          </w:rPr>
          <w:t>5</w:t>
        </w:r>
        <w:r w:rsidR="00A00CF2">
          <w:rPr>
            <w:webHidden/>
          </w:rPr>
          <w:fldChar w:fldCharType="end"/>
        </w:r>
      </w:hyperlink>
    </w:p>
    <w:p w:rsidR="00A00CF2" w:rsidRDefault="00105258">
      <w:pPr>
        <w:pStyle w:val="TOC7"/>
        <w:rPr>
          <w:rFonts w:asciiTheme="minorHAnsi" w:hAnsiTheme="minorHAnsi"/>
        </w:rPr>
      </w:pPr>
      <w:hyperlink w:anchor="_Toc518397299" w:history="1">
        <w:r w:rsidR="00A00CF2" w:rsidRPr="00C5348F">
          <w:rPr>
            <w:rStyle w:val="Hyperlink"/>
          </w:rPr>
          <w:t>1.2</w:t>
        </w:r>
        <w:r w:rsidR="00A00CF2">
          <w:rPr>
            <w:rFonts w:asciiTheme="minorHAnsi" w:hAnsiTheme="minorHAnsi"/>
          </w:rPr>
          <w:tab/>
        </w:r>
        <w:r w:rsidR="00A00CF2" w:rsidRPr="00C5348F">
          <w:rPr>
            <w:rStyle w:val="Hyperlink"/>
          </w:rPr>
          <w:t>Restrictions on use</w:t>
        </w:r>
        <w:r w:rsidR="00A00CF2">
          <w:rPr>
            <w:webHidden/>
          </w:rPr>
          <w:tab/>
        </w:r>
        <w:r w:rsidR="00A00CF2">
          <w:rPr>
            <w:webHidden/>
          </w:rPr>
          <w:fldChar w:fldCharType="begin"/>
        </w:r>
        <w:r w:rsidR="00A00CF2">
          <w:rPr>
            <w:webHidden/>
          </w:rPr>
          <w:instrText xml:space="preserve"> PAGEREF _Toc518397299 \h </w:instrText>
        </w:r>
        <w:r w:rsidR="00A00CF2">
          <w:rPr>
            <w:webHidden/>
          </w:rPr>
        </w:r>
        <w:r w:rsidR="00A00CF2">
          <w:rPr>
            <w:webHidden/>
          </w:rPr>
          <w:fldChar w:fldCharType="separate"/>
        </w:r>
        <w:r w:rsidR="00F97F17">
          <w:rPr>
            <w:webHidden/>
          </w:rPr>
          <w:t>5</w:t>
        </w:r>
        <w:r w:rsidR="00A00CF2">
          <w:rPr>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300" w:history="1">
        <w:r w:rsidR="00A00CF2" w:rsidRPr="00C5348F">
          <w:rPr>
            <w:rStyle w:val="Hyperlink"/>
            <w:rFonts w:ascii="Arial Bold" w:hAnsi="Arial Bold"/>
            <w:noProof/>
          </w:rPr>
          <w:t>Element 2:</w:t>
        </w:r>
        <w:r w:rsidR="00A00CF2">
          <w:rPr>
            <w:rFonts w:asciiTheme="minorHAnsi" w:eastAsiaTheme="minorEastAsia" w:hAnsiTheme="minorHAnsi" w:cstheme="minorBidi"/>
            <w:noProof/>
            <w:szCs w:val="22"/>
            <w:lang w:eastAsia="en-AU"/>
          </w:rPr>
          <w:tab/>
        </w:r>
        <w:r w:rsidR="00A00CF2" w:rsidRPr="00C5348F">
          <w:rPr>
            <w:rStyle w:val="Hyperlink"/>
            <w:noProof/>
          </w:rPr>
          <w:t>Buildings and Structures</w:t>
        </w:r>
        <w:r w:rsidR="00A00CF2">
          <w:rPr>
            <w:noProof/>
            <w:webHidden/>
          </w:rPr>
          <w:tab/>
        </w:r>
        <w:r w:rsidR="00A00CF2">
          <w:rPr>
            <w:noProof/>
            <w:webHidden/>
          </w:rPr>
          <w:fldChar w:fldCharType="begin"/>
        </w:r>
        <w:r w:rsidR="00A00CF2">
          <w:rPr>
            <w:noProof/>
            <w:webHidden/>
          </w:rPr>
          <w:instrText xml:space="preserve"> PAGEREF _Toc518397300 \h </w:instrText>
        </w:r>
        <w:r w:rsidR="00A00CF2">
          <w:rPr>
            <w:noProof/>
            <w:webHidden/>
          </w:rPr>
        </w:r>
        <w:r w:rsidR="00A00CF2">
          <w:rPr>
            <w:noProof/>
            <w:webHidden/>
          </w:rPr>
          <w:fldChar w:fldCharType="separate"/>
        </w:r>
        <w:r w:rsidR="00F97F17">
          <w:rPr>
            <w:noProof/>
            <w:webHidden/>
          </w:rPr>
          <w:t>8</w:t>
        </w:r>
        <w:r w:rsidR="00A00CF2">
          <w:rPr>
            <w:noProof/>
            <w:webHidden/>
          </w:rPr>
          <w:fldChar w:fldCharType="end"/>
        </w:r>
      </w:hyperlink>
    </w:p>
    <w:p w:rsidR="00A00CF2" w:rsidRDefault="00105258">
      <w:pPr>
        <w:pStyle w:val="TOC7"/>
        <w:rPr>
          <w:rFonts w:asciiTheme="minorHAnsi" w:hAnsiTheme="minorHAnsi"/>
        </w:rPr>
      </w:pPr>
      <w:hyperlink w:anchor="_Toc518397301" w:history="1">
        <w:r w:rsidR="00A00CF2" w:rsidRPr="00C5348F">
          <w:rPr>
            <w:rStyle w:val="Hyperlink"/>
          </w:rPr>
          <w:t>2.1</w:t>
        </w:r>
        <w:r w:rsidR="00A00CF2">
          <w:rPr>
            <w:rFonts w:asciiTheme="minorHAnsi" w:hAnsiTheme="minorHAnsi"/>
          </w:rPr>
          <w:tab/>
        </w:r>
        <w:r w:rsidR="00A00CF2" w:rsidRPr="00C5348F">
          <w:rPr>
            <w:rStyle w:val="Hyperlink"/>
          </w:rPr>
          <w:t>Bushfire protection</w:t>
        </w:r>
        <w:r w:rsidR="00A00CF2">
          <w:rPr>
            <w:webHidden/>
          </w:rPr>
          <w:tab/>
        </w:r>
        <w:r w:rsidR="00A00CF2">
          <w:rPr>
            <w:webHidden/>
          </w:rPr>
          <w:fldChar w:fldCharType="begin"/>
        </w:r>
        <w:r w:rsidR="00A00CF2">
          <w:rPr>
            <w:webHidden/>
          </w:rPr>
          <w:instrText xml:space="preserve"> PAGEREF _Toc518397301 \h </w:instrText>
        </w:r>
        <w:r w:rsidR="00A00CF2">
          <w:rPr>
            <w:webHidden/>
          </w:rPr>
        </w:r>
        <w:r w:rsidR="00A00CF2">
          <w:rPr>
            <w:webHidden/>
          </w:rPr>
          <w:fldChar w:fldCharType="separate"/>
        </w:r>
        <w:r w:rsidR="00F97F17">
          <w:rPr>
            <w:webHidden/>
          </w:rPr>
          <w:t>8</w:t>
        </w:r>
        <w:r w:rsidR="00A00CF2">
          <w:rPr>
            <w:webHidden/>
          </w:rPr>
          <w:fldChar w:fldCharType="end"/>
        </w:r>
      </w:hyperlink>
    </w:p>
    <w:p w:rsidR="00A00CF2" w:rsidRDefault="00105258">
      <w:pPr>
        <w:pStyle w:val="TOC7"/>
        <w:rPr>
          <w:rFonts w:asciiTheme="minorHAnsi" w:hAnsiTheme="minorHAnsi"/>
        </w:rPr>
      </w:pPr>
      <w:hyperlink w:anchor="_Toc518397302" w:history="1">
        <w:r w:rsidR="00A00CF2" w:rsidRPr="00C5348F">
          <w:rPr>
            <w:rStyle w:val="Hyperlink"/>
          </w:rPr>
          <w:t>2.2</w:t>
        </w:r>
        <w:r w:rsidR="00A00CF2">
          <w:rPr>
            <w:rFonts w:asciiTheme="minorHAnsi" w:hAnsiTheme="minorHAnsi"/>
          </w:rPr>
          <w:tab/>
        </w:r>
        <w:r w:rsidR="00A00CF2" w:rsidRPr="00C5348F">
          <w:rPr>
            <w:rStyle w:val="Hyperlink"/>
          </w:rPr>
          <w:t>Building height</w:t>
        </w:r>
        <w:r w:rsidR="00A00CF2">
          <w:rPr>
            <w:webHidden/>
          </w:rPr>
          <w:tab/>
        </w:r>
        <w:r w:rsidR="00A00CF2">
          <w:rPr>
            <w:webHidden/>
          </w:rPr>
          <w:fldChar w:fldCharType="begin"/>
        </w:r>
        <w:r w:rsidR="00A00CF2">
          <w:rPr>
            <w:webHidden/>
          </w:rPr>
          <w:instrText xml:space="preserve"> PAGEREF _Toc518397302 \h </w:instrText>
        </w:r>
        <w:r w:rsidR="00A00CF2">
          <w:rPr>
            <w:webHidden/>
          </w:rPr>
        </w:r>
        <w:r w:rsidR="00A00CF2">
          <w:rPr>
            <w:webHidden/>
          </w:rPr>
          <w:fldChar w:fldCharType="separate"/>
        </w:r>
        <w:r w:rsidR="00F97F17">
          <w:rPr>
            <w:webHidden/>
          </w:rPr>
          <w:t>9</w:t>
        </w:r>
        <w:r w:rsidR="00A00CF2">
          <w:rPr>
            <w:webHidden/>
          </w:rPr>
          <w:fldChar w:fldCharType="end"/>
        </w:r>
      </w:hyperlink>
    </w:p>
    <w:p w:rsidR="00A00CF2" w:rsidRDefault="00105258">
      <w:pPr>
        <w:pStyle w:val="TOC7"/>
        <w:rPr>
          <w:rFonts w:asciiTheme="minorHAnsi" w:hAnsiTheme="minorHAnsi"/>
        </w:rPr>
      </w:pPr>
      <w:hyperlink w:anchor="_Toc518397303" w:history="1">
        <w:r w:rsidR="00A00CF2" w:rsidRPr="00C5348F">
          <w:rPr>
            <w:rStyle w:val="Hyperlink"/>
          </w:rPr>
          <w:t>2.3</w:t>
        </w:r>
        <w:r w:rsidR="00A00CF2">
          <w:rPr>
            <w:rFonts w:asciiTheme="minorHAnsi" w:hAnsiTheme="minorHAnsi"/>
          </w:rPr>
          <w:tab/>
        </w:r>
        <w:r w:rsidR="00A00CF2" w:rsidRPr="00C5348F">
          <w:rPr>
            <w:rStyle w:val="Hyperlink"/>
          </w:rPr>
          <w:t>Setbacks</w:t>
        </w:r>
        <w:r w:rsidR="00A00CF2">
          <w:rPr>
            <w:webHidden/>
          </w:rPr>
          <w:tab/>
        </w:r>
        <w:r w:rsidR="00A00CF2">
          <w:rPr>
            <w:webHidden/>
          </w:rPr>
          <w:fldChar w:fldCharType="begin"/>
        </w:r>
        <w:r w:rsidR="00A00CF2">
          <w:rPr>
            <w:webHidden/>
          </w:rPr>
          <w:instrText xml:space="preserve"> PAGEREF _Toc518397303 \h </w:instrText>
        </w:r>
        <w:r w:rsidR="00A00CF2">
          <w:rPr>
            <w:webHidden/>
          </w:rPr>
        </w:r>
        <w:r w:rsidR="00A00CF2">
          <w:rPr>
            <w:webHidden/>
          </w:rPr>
          <w:fldChar w:fldCharType="separate"/>
        </w:r>
        <w:r w:rsidR="00F97F17">
          <w:rPr>
            <w:webHidden/>
          </w:rPr>
          <w:t>9</w:t>
        </w:r>
        <w:r w:rsidR="00A00CF2">
          <w:rPr>
            <w:webHidden/>
          </w:rPr>
          <w:fldChar w:fldCharType="end"/>
        </w:r>
      </w:hyperlink>
    </w:p>
    <w:p w:rsidR="00A00CF2" w:rsidRDefault="00105258">
      <w:pPr>
        <w:pStyle w:val="TOC7"/>
        <w:rPr>
          <w:rFonts w:asciiTheme="minorHAnsi" w:hAnsiTheme="minorHAnsi"/>
        </w:rPr>
      </w:pPr>
      <w:hyperlink w:anchor="_Toc518397304" w:history="1">
        <w:r w:rsidR="00A00CF2" w:rsidRPr="00C5348F">
          <w:rPr>
            <w:rStyle w:val="Hyperlink"/>
          </w:rPr>
          <w:t>2.4</w:t>
        </w:r>
        <w:r w:rsidR="00A00CF2">
          <w:rPr>
            <w:rFonts w:asciiTheme="minorHAnsi" w:hAnsiTheme="minorHAnsi"/>
          </w:rPr>
          <w:tab/>
        </w:r>
        <w:r w:rsidR="00A00CF2" w:rsidRPr="00C5348F">
          <w:rPr>
            <w:rStyle w:val="Hyperlink"/>
          </w:rPr>
          <w:t>Verandahs</w:t>
        </w:r>
        <w:r w:rsidR="00A00CF2">
          <w:rPr>
            <w:webHidden/>
          </w:rPr>
          <w:tab/>
        </w:r>
        <w:r w:rsidR="00A00CF2">
          <w:rPr>
            <w:webHidden/>
          </w:rPr>
          <w:fldChar w:fldCharType="begin"/>
        </w:r>
        <w:r w:rsidR="00A00CF2">
          <w:rPr>
            <w:webHidden/>
          </w:rPr>
          <w:instrText xml:space="preserve"> PAGEREF _Toc518397304 \h </w:instrText>
        </w:r>
        <w:r w:rsidR="00A00CF2">
          <w:rPr>
            <w:webHidden/>
          </w:rPr>
        </w:r>
        <w:r w:rsidR="00A00CF2">
          <w:rPr>
            <w:webHidden/>
          </w:rPr>
          <w:fldChar w:fldCharType="separate"/>
        </w:r>
        <w:r w:rsidR="00F97F17">
          <w:rPr>
            <w:webHidden/>
          </w:rPr>
          <w:t>9</w:t>
        </w:r>
        <w:r w:rsidR="00A00CF2">
          <w:rPr>
            <w:webHidden/>
          </w:rPr>
          <w:fldChar w:fldCharType="end"/>
        </w:r>
      </w:hyperlink>
    </w:p>
    <w:p w:rsidR="00A00CF2" w:rsidRDefault="00105258">
      <w:pPr>
        <w:pStyle w:val="TOC7"/>
        <w:rPr>
          <w:rFonts w:asciiTheme="minorHAnsi" w:hAnsiTheme="minorHAnsi"/>
        </w:rPr>
      </w:pPr>
      <w:hyperlink w:anchor="_Toc518397305" w:history="1">
        <w:r w:rsidR="00A00CF2" w:rsidRPr="00C5348F">
          <w:rPr>
            <w:rStyle w:val="Hyperlink"/>
          </w:rPr>
          <w:t>2.5</w:t>
        </w:r>
        <w:r w:rsidR="00A00CF2">
          <w:rPr>
            <w:rFonts w:asciiTheme="minorHAnsi" w:hAnsiTheme="minorHAnsi"/>
          </w:rPr>
          <w:tab/>
        </w:r>
        <w:r w:rsidR="00A00CF2" w:rsidRPr="00C5348F">
          <w:rPr>
            <w:rStyle w:val="Hyperlink"/>
          </w:rPr>
          <w:t>Roofs</w:t>
        </w:r>
        <w:r w:rsidR="00A00CF2">
          <w:rPr>
            <w:webHidden/>
          </w:rPr>
          <w:tab/>
        </w:r>
        <w:r w:rsidR="00A00CF2">
          <w:rPr>
            <w:webHidden/>
          </w:rPr>
          <w:fldChar w:fldCharType="begin"/>
        </w:r>
        <w:r w:rsidR="00A00CF2">
          <w:rPr>
            <w:webHidden/>
          </w:rPr>
          <w:instrText xml:space="preserve"> PAGEREF _Toc518397305 \h </w:instrText>
        </w:r>
        <w:r w:rsidR="00A00CF2">
          <w:rPr>
            <w:webHidden/>
          </w:rPr>
        </w:r>
        <w:r w:rsidR="00A00CF2">
          <w:rPr>
            <w:webHidden/>
          </w:rPr>
          <w:fldChar w:fldCharType="separate"/>
        </w:r>
        <w:r w:rsidR="00F97F17">
          <w:rPr>
            <w:webHidden/>
          </w:rPr>
          <w:t>9</w:t>
        </w:r>
        <w:r w:rsidR="00A00CF2">
          <w:rPr>
            <w:webHidden/>
          </w:rPr>
          <w:fldChar w:fldCharType="end"/>
        </w:r>
      </w:hyperlink>
    </w:p>
    <w:p w:rsidR="00A00CF2" w:rsidRDefault="00105258">
      <w:pPr>
        <w:pStyle w:val="TOC7"/>
        <w:rPr>
          <w:rFonts w:asciiTheme="minorHAnsi" w:hAnsiTheme="minorHAnsi"/>
        </w:rPr>
      </w:pPr>
      <w:hyperlink w:anchor="_Toc518397306" w:history="1">
        <w:r w:rsidR="00A00CF2" w:rsidRPr="00C5348F">
          <w:rPr>
            <w:rStyle w:val="Hyperlink"/>
          </w:rPr>
          <w:t>2.6</w:t>
        </w:r>
        <w:r w:rsidR="00A00CF2">
          <w:rPr>
            <w:rFonts w:asciiTheme="minorHAnsi" w:hAnsiTheme="minorHAnsi"/>
          </w:rPr>
          <w:tab/>
        </w:r>
        <w:r w:rsidR="00A00CF2" w:rsidRPr="00C5348F">
          <w:rPr>
            <w:rStyle w:val="Hyperlink"/>
          </w:rPr>
          <w:t>Garages, carports and sheds</w:t>
        </w:r>
        <w:r w:rsidR="00A00CF2">
          <w:rPr>
            <w:webHidden/>
          </w:rPr>
          <w:tab/>
        </w:r>
        <w:r w:rsidR="00A00CF2">
          <w:rPr>
            <w:webHidden/>
          </w:rPr>
          <w:fldChar w:fldCharType="begin"/>
        </w:r>
        <w:r w:rsidR="00A00CF2">
          <w:rPr>
            <w:webHidden/>
          </w:rPr>
          <w:instrText xml:space="preserve"> PAGEREF _Toc518397306 \h </w:instrText>
        </w:r>
        <w:r w:rsidR="00A00CF2">
          <w:rPr>
            <w:webHidden/>
          </w:rPr>
        </w:r>
        <w:r w:rsidR="00A00CF2">
          <w:rPr>
            <w:webHidden/>
          </w:rPr>
          <w:fldChar w:fldCharType="separate"/>
        </w:r>
        <w:r w:rsidR="00F97F17">
          <w:rPr>
            <w:webHidden/>
          </w:rPr>
          <w:t>10</w:t>
        </w:r>
        <w:r w:rsidR="00A00CF2">
          <w:rPr>
            <w:webHidden/>
          </w:rPr>
          <w:fldChar w:fldCharType="end"/>
        </w:r>
      </w:hyperlink>
    </w:p>
    <w:p w:rsidR="00A00CF2" w:rsidRDefault="00105258">
      <w:pPr>
        <w:pStyle w:val="TOC7"/>
        <w:rPr>
          <w:rFonts w:asciiTheme="minorHAnsi" w:hAnsiTheme="minorHAnsi"/>
        </w:rPr>
      </w:pPr>
      <w:hyperlink w:anchor="_Toc518397307" w:history="1">
        <w:r w:rsidR="00A00CF2" w:rsidRPr="00C5348F">
          <w:rPr>
            <w:rStyle w:val="Hyperlink"/>
          </w:rPr>
          <w:t>2.7</w:t>
        </w:r>
        <w:r w:rsidR="00A00CF2">
          <w:rPr>
            <w:rFonts w:asciiTheme="minorHAnsi" w:hAnsiTheme="minorHAnsi"/>
          </w:rPr>
          <w:tab/>
        </w:r>
        <w:r w:rsidR="00A00CF2" w:rsidRPr="00C5348F">
          <w:rPr>
            <w:rStyle w:val="Hyperlink"/>
          </w:rPr>
          <w:t>Driveways</w:t>
        </w:r>
        <w:r w:rsidR="00A00CF2">
          <w:rPr>
            <w:webHidden/>
          </w:rPr>
          <w:tab/>
        </w:r>
        <w:r w:rsidR="00A00CF2">
          <w:rPr>
            <w:webHidden/>
          </w:rPr>
          <w:fldChar w:fldCharType="begin"/>
        </w:r>
        <w:r w:rsidR="00A00CF2">
          <w:rPr>
            <w:webHidden/>
          </w:rPr>
          <w:instrText xml:space="preserve"> PAGEREF _Toc518397307 \h </w:instrText>
        </w:r>
        <w:r w:rsidR="00A00CF2">
          <w:rPr>
            <w:webHidden/>
          </w:rPr>
        </w:r>
        <w:r w:rsidR="00A00CF2">
          <w:rPr>
            <w:webHidden/>
          </w:rPr>
          <w:fldChar w:fldCharType="separate"/>
        </w:r>
        <w:r w:rsidR="00F97F17">
          <w:rPr>
            <w:webHidden/>
          </w:rPr>
          <w:t>10</w:t>
        </w:r>
        <w:r w:rsidR="00A00CF2">
          <w:rPr>
            <w:webHidden/>
          </w:rPr>
          <w:fldChar w:fldCharType="end"/>
        </w:r>
      </w:hyperlink>
    </w:p>
    <w:p w:rsidR="00A00CF2" w:rsidRDefault="00105258">
      <w:pPr>
        <w:pStyle w:val="TOC7"/>
        <w:rPr>
          <w:rFonts w:asciiTheme="minorHAnsi" w:hAnsiTheme="minorHAnsi"/>
        </w:rPr>
      </w:pPr>
      <w:hyperlink w:anchor="_Toc518397308" w:history="1">
        <w:r w:rsidR="00A00CF2" w:rsidRPr="00C5348F">
          <w:rPr>
            <w:rStyle w:val="Hyperlink"/>
          </w:rPr>
          <w:t>2.8</w:t>
        </w:r>
        <w:r w:rsidR="00A00CF2">
          <w:rPr>
            <w:rFonts w:asciiTheme="minorHAnsi" w:hAnsiTheme="minorHAnsi"/>
          </w:rPr>
          <w:tab/>
        </w:r>
        <w:r w:rsidR="00A00CF2" w:rsidRPr="00C5348F">
          <w:rPr>
            <w:rStyle w:val="Hyperlink"/>
          </w:rPr>
          <w:t>Fences and courtyard walls</w:t>
        </w:r>
        <w:r w:rsidR="00A00CF2">
          <w:rPr>
            <w:webHidden/>
          </w:rPr>
          <w:tab/>
        </w:r>
        <w:r w:rsidR="00A00CF2">
          <w:rPr>
            <w:webHidden/>
          </w:rPr>
          <w:fldChar w:fldCharType="begin"/>
        </w:r>
        <w:r w:rsidR="00A00CF2">
          <w:rPr>
            <w:webHidden/>
          </w:rPr>
          <w:instrText xml:space="preserve"> PAGEREF _Toc518397308 \h </w:instrText>
        </w:r>
        <w:r w:rsidR="00A00CF2">
          <w:rPr>
            <w:webHidden/>
          </w:rPr>
        </w:r>
        <w:r w:rsidR="00A00CF2">
          <w:rPr>
            <w:webHidden/>
          </w:rPr>
          <w:fldChar w:fldCharType="separate"/>
        </w:r>
        <w:r w:rsidR="00F97F17">
          <w:rPr>
            <w:webHidden/>
          </w:rPr>
          <w:t>10</w:t>
        </w:r>
        <w:r w:rsidR="00A00CF2">
          <w:rPr>
            <w:webHidden/>
          </w:rPr>
          <w:fldChar w:fldCharType="end"/>
        </w:r>
      </w:hyperlink>
    </w:p>
    <w:p w:rsidR="00A00CF2" w:rsidRDefault="00105258">
      <w:pPr>
        <w:pStyle w:val="TOC7"/>
        <w:rPr>
          <w:rFonts w:asciiTheme="minorHAnsi" w:hAnsiTheme="minorHAnsi"/>
        </w:rPr>
      </w:pPr>
      <w:hyperlink w:anchor="_Toc518397309" w:history="1">
        <w:r w:rsidR="00A00CF2" w:rsidRPr="00C5348F">
          <w:rPr>
            <w:rStyle w:val="Hyperlink"/>
          </w:rPr>
          <w:t>2.9</w:t>
        </w:r>
        <w:r w:rsidR="00A00CF2">
          <w:rPr>
            <w:rFonts w:asciiTheme="minorHAnsi" w:hAnsiTheme="minorHAnsi"/>
          </w:rPr>
          <w:tab/>
        </w:r>
        <w:r w:rsidR="00A00CF2" w:rsidRPr="00C5348F">
          <w:rPr>
            <w:rStyle w:val="Hyperlink"/>
          </w:rPr>
          <w:t>Rainwater tanks</w:t>
        </w:r>
        <w:r w:rsidR="00A00CF2">
          <w:rPr>
            <w:webHidden/>
          </w:rPr>
          <w:tab/>
        </w:r>
        <w:r w:rsidR="00A00CF2">
          <w:rPr>
            <w:webHidden/>
          </w:rPr>
          <w:fldChar w:fldCharType="begin"/>
        </w:r>
        <w:r w:rsidR="00A00CF2">
          <w:rPr>
            <w:webHidden/>
          </w:rPr>
          <w:instrText xml:space="preserve"> PAGEREF _Toc518397309 \h </w:instrText>
        </w:r>
        <w:r w:rsidR="00A00CF2">
          <w:rPr>
            <w:webHidden/>
          </w:rPr>
        </w:r>
        <w:r w:rsidR="00A00CF2">
          <w:rPr>
            <w:webHidden/>
          </w:rPr>
          <w:fldChar w:fldCharType="separate"/>
        </w:r>
        <w:r w:rsidR="00F97F17">
          <w:rPr>
            <w:webHidden/>
          </w:rPr>
          <w:t>11</w:t>
        </w:r>
        <w:r w:rsidR="00A00CF2">
          <w:rPr>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310" w:history="1">
        <w:r w:rsidR="00A00CF2" w:rsidRPr="00C5348F">
          <w:rPr>
            <w:rStyle w:val="Hyperlink"/>
            <w:rFonts w:ascii="Arial Bold" w:hAnsi="Arial Bold"/>
            <w:noProof/>
          </w:rPr>
          <w:t>Element 3:</w:t>
        </w:r>
        <w:r w:rsidR="00A00CF2">
          <w:rPr>
            <w:rFonts w:asciiTheme="minorHAnsi" w:eastAsiaTheme="minorEastAsia" w:hAnsiTheme="minorHAnsi" w:cstheme="minorBidi"/>
            <w:noProof/>
            <w:szCs w:val="22"/>
            <w:lang w:eastAsia="en-AU"/>
          </w:rPr>
          <w:tab/>
        </w:r>
        <w:r w:rsidR="00A00CF2" w:rsidRPr="00C5348F">
          <w:rPr>
            <w:rStyle w:val="Hyperlink"/>
            <w:noProof/>
          </w:rPr>
          <w:t>Environment</w:t>
        </w:r>
        <w:r w:rsidR="00A00CF2">
          <w:rPr>
            <w:noProof/>
            <w:webHidden/>
          </w:rPr>
          <w:tab/>
        </w:r>
        <w:r w:rsidR="00A00CF2">
          <w:rPr>
            <w:noProof/>
            <w:webHidden/>
          </w:rPr>
          <w:fldChar w:fldCharType="begin"/>
        </w:r>
        <w:r w:rsidR="00A00CF2">
          <w:rPr>
            <w:noProof/>
            <w:webHidden/>
          </w:rPr>
          <w:instrText xml:space="preserve"> PAGEREF _Toc518397310 \h </w:instrText>
        </w:r>
        <w:r w:rsidR="00A00CF2">
          <w:rPr>
            <w:noProof/>
            <w:webHidden/>
          </w:rPr>
        </w:r>
        <w:r w:rsidR="00A00CF2">
          <w:rPr>
            <w:noProof/>
            <w:webHidden/>
          </w:rPr>
          <w:fldChar w:fldCharType="separate"/>
        </w:r>
        <w:r w:rsidR="00F97F17">
          <w:rPr>
            <w:noProof/>
            <w:webHidden/>
          </w:rPr>
          <w:t>12</w:t>
        </w:r>
        <w:r w:rsidR="00A00CF2">
          <w:rPr>
            <w:noProof/>
            <w:webHidden/>
          </w:rPr>
          <w:fldChar w:fldCharType="end"/>
        </w:r>
      </w:hyperlink>
    </w:p>
    <w:p w:rsidR="00A00CF2" w:rsidRDefault="00105258">
      <w:pPr>
        <w:pStyle w:val="TOC7"/>
        <w:rPr>
          <w:rFonts w:asciiTheme="minorHAnsi" w:hAnsiTheme="minorHAnsi"/>
        </w:rPr>
      </w:pPr>
      <w:hyperlink w:anchor="_Toc518397311" w:history="1">
        <w:r w:rsidR="00A00CF2" w:rsidRPr="00C5348F">
          <w:rPr>
            <w:rStyle w:val="Hyperlink"/>
          </w:rPr>
          <w:t>3.1</w:t>
        </w:r>
        <w:r w:rsidR="00A00CF2">
          <w:rPr>
            <w:rFonts w:asciiTheme="minorHAnsi" w:hAnsiTheme="minorHAnsi"/>
          </w:rPr>
          <w:tab/>
        </w:r>
        <w:r w:rsidR="00A00CF2" w:rsidRPr="00C5348F">
          <w:rPr>
            <w:rStyle w:val="Hyperlink"/>
          </w:rPr>
          <w:t>Topography</w:t>
        </w:r>
        <w:r w:rsidR="00A00CF2">
          <w:rPr>
            <w:webHidden/>
          </w:rPr>
          <w:tab/>
        </w:r>
        <w:r w:rsidR="00A00CF2">
          <w:rPr>
            <w:webHidden/>
          </w:rPr>
          <w:fldChar w:fldCharType="begin"/>
        </w:r>
        <w:r w:rsidR="00A00CF2">
          <w:rPr>
            <w:webHidden/>
          </w:rPr>
          <w:instrText xml:space="preserve"> PAGEREF _Toc518397311 \h </w:instrText>
        </w:r>
        <w:r w:rsidR="00A00CF2">
          <w:rPr>
            <w:webHidden/>
          </w:rPr>
        </w:r>
        <w:r w:rsidR="00A00CF2">
          <w:rPr>
            <w:webHidden/>
          </w:rPr>
          <w:fldChar w:fldCharType="separate"/>
        </w:r>
        <w:r w:rsidR="00F97F17">
          <w:rPr>
            <w:webHidden/>
          </w:rPr>
          <w:t>12</w:t>
        </w:r>
        <w:r w:rsidR="00A00CF2">
          <w:rPr>
            <w:webHidden/>
          </w:rPr>
          <w:fldChar w:fldCharType="end"/>
        </w:r>
      </w:hyperlink>
    </w:p>
    <w:p w:rsidR="00A00CF2" w:rsidRDefault="00105258">
      <w:pPr>
        <w:pStyle w:val="TOC7"/>
        <w:rPr>
          <w:rFonts w:asciiTheme="minorHAnsi" w:hAnsiTheme="minorHAnsi"/>
        </w:rPr>
      </w:pPr>
      <w:hyperlink w:anchor="_Toc518397312" w:history="1">
        <w:r w:rsidR="00A00CF2" w:rsidRPr="00C5348F">
          <w:rPr>
            <w:rStyle w:val="Hyperlink"/>
          </w:rPr>
          <w:t>3.2</w:t>
        </w:r>
        <w:r w:rsidR="00A00CF2">
          <w:rPr>
            <w:rFonts w:asciiTheme="minorHAnsi" w:hAnsiTheme="minorHAnsi"/>
          </w:rPr>
          <w:tab/>
        </w:r>
        <w:r w:rsidR="00A00CF2" w:rsidRPr="00C5348F">
          <w:rPr>
            <w:rStyle w:val="Hyperlink"/>
          </w:rPr>
          <w:t>On-site wastewater treatment</w:t>
        </w:r>
        <w:r w:rsidR="00A00CF2">
          <w:rPr>
            <w:webHidden/>
          </w:rPr>
          <w:tab/>
        </w:r>
        <w:r w:rsidR="00A00CF2">
          <w:rPr>
            <w:webHidden/>
          </w:rPr>
          <w:fldChar w:fldCharType="begin"/>
        </w:r>
        <w:r w:rsidR="00A00CF2">
          <w:rPr>
            <w:webHidden/>
          </w:rPr>
          <w:instrText xml:space="preserve"> PAGEREF _Toc518397312 \h </w:instrText>
        </w:r>
        <w:r w:rsidR="00A00CF2">
          <w:rPr>
            <w:webHidden/>
          </w:rPr>
        </w:r>
        <w:r w:rsidR="00A00CF2">
          <w:rPr>
            <w:webHidden/>
          </w:rPr>
          <w:fldChar w:fldCharType="separate"/>
        </w:r>
        <w:r w:rsidR="00F97F17">
          <w:rPr>
            <w:webHidden/>
          </w:rPr>
          <w:t>12</w:t>
        </w:r>
        <w:r w:rsidR="00A00CF2">
          <w:rPr>
            <w:webHidden/>
          </w:rPr>
          <w:fldChar w:fldCharType="end"/>
        </w:r>
      </w:hyperlink>
    </w:p>
    <w:p w:rsidR="00A00CF2" w:rsidRDefault="00105258">
      <w:pPr>
        <w:pStyle w:val="TOC7"/>
        <w:rPr>
          <w:rFonts w:asciiTheme="minorHAnsi" w:hAnsiTheme="minorHAnsi"/>
        </w:rPr>
      </w:pPr>
      <w:hyperlink w:anchor="_Toc518397313" w:history="1">
        <w:r w:rsidR="00A00CF2" w:rsidRPr="00C5348F">
          <w:rPr>
            <w:rStyle w:val="Hyperlink"/>
          </w:rPr>
          <w:t>3.3</w:t>
        </w:r>
        <w:r w:rsidR="00A00CF2">
          <w:rPr>
            <w:rFonts w:asciiTheme="minorHAnsi" w:hAnsiTheme="minorHAnsi"/>
          </w:rPr>
          <w:tab/>
        </w:r>
        <w:r w:rsidR="00A00CF2" w:rsidRPr="00C5348F">
          <w:rPr>
            <w:rStyle w:val="Hyperlink"/>
          </w:rPr>
          <w:t>Water sensitive urban design</w:t>
        </w:r>
        <w:r w:rsidR="00A00CF2">
          <w:rPr>
            <w:webHidden/>
          </w:rPr>
          <w:tab/>
        </w:r>
        <w:r w:rsidR="00A00CF2">
          <w:rPr>
            <w:webHidden/>
          </w:rPr>
          <w:fldChar w:fldCharType="begin"/>
        </w:r>
        <w:r w:rsidR="00A00CF2">
          <w:rPr>
            <w:webHidden/>
          </w:rPr>
          <w:instrText xml:space="preserve"> PAGEREF _Toc518397313 \h </w:instrText>
        </w:r>
        <w:r w:rsidR="00A00CF2">
          <w:rPr>
            <w:webHidden/>
          </w:rPr>
        </w:r>
        <w:r w:rsidR="00A00CF2">
          <w:rPr>
            <w:webHidden/>
          </w:rPr>
          <w:fldChar w:fldCharType="separate"/>
        </w:r>
        <w:r w:rsidR="00F97F17">
          <w:rPr>
            <w:webHidden/>
          </w:rPr>
          <w:t>12</w:t>
        </w:r>
        <w:r w:rsidR="00A00CF2">
          <w:rPr>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314" w:history="1">
        <w:r w:rsidR="00A00CF2" w:rsidRPr="00C5348F">
          <w:rPr>
            <w:rStyle w:val="Hyperlink"/>
            <w:rFonts w:ascii="Arial Bold" w:hAnsi="Arial Bold"/>
            <w:noProof/>
          </w:rPr>
          <w:t>Element 4:</w:t>
        </w:r>
        <w:r w:rsidR="00A00CF2">
          <w:rPr>
            <w:rFonts w:asciiTheme="minorHAnsi" w:eastAsiaTheme="minorEastAsia" w:hAnsiTheme="minorHAnsi" w:cstheme="minorBidi"/>
            <w:noProof/>
            <w:szCs w:val="22"/>
            <w:lang w:eastAsia="en-AU"/>
          </w:rPr>
          <w:tab/>
        </w:r>
        <w:r w:rsidR="00A00CF2" w:rsidRPr="00C5348F">
          <w:rPr>
            <w:rStyle w:val="Hyperlink"/>
            <w:noProof/>
          </w:rPr>
          <w:t>Heritage</w:t>
        </w:r>
        <w:r w:rsidR="00A00CF2">
          <w:rPr>
            <w:noProof/>
            <w:webHidden/>
          </w:rPr>
          <w:tab/>
        </w:r>
        <w:r w:rsidR="00A00CF2">
          <w:rPr>
            <w:noProof/>
            <w:webHidden/>
          </w:rPr>
          <w:fldChar w:fldCharType="begin"/>
        </w:r>
        <w:r w:rsidR="00A00CF2">
          <w:rPr>
            <w:noProof/>
            <w:webHidden/>
          </w:rPr>
          <w:instrText xml:space="preserve"> PAGEREF _Toc518397314 \h </w:instrText>
        </w:r>
        <w:r w:rsidR="00A00CF2">
          <w:rPr>
            <w:noProof/>
            <w:webHidden/>
          </w:rPr>
        </w:r>
        <w:r w:rsidR="00A00CF2">
          <w:rPr>
            <w:noProof/>
            <w:webHidden/>
          </w:rPr>
          <w:fldChar w:fldCharType="separate"/>
        </w:r>
        <w:r w:rsidR="00F97F17">
          <w:rPr>
            <w:noProof/>
            <w:webHidden/>
          </w:rPr>
          <w:t>12</w:t>
        </w:r>
        <w:r w:rsidR="00A00CF2">
          <w:rPr>
            <w:noProof/>
            <w:webHidden/>
          </w:rPr>
          <w:fldChar w:fldCharType="end"/>
        </w:r>
      </w:hyperlink>
    </w:p>
    <w:p w:rsidR="00A00CF2" w:rsidRDefault="00105258">
      <w:pPr>
        <w:pStyle w:val="TOC7"/>
        <w:rPr>
          <w:rFonts w:asciiTheme="minorHAnsi" w:hAnsiTheme="minorHAnsi"/>
        </w:rPr>
      </w:pPr>
      <w:hyperlink w:anchor="_Toc518397315" w:history="1">
        <w:r w:rsidR="00A00CF2" w:rsidRPr="00C5348F">
          <w:rPr>
            <w:rStyle w:val="Hyperlink"/>
          </w:rPr>
          <w:t>4.1</w:t>
        </w:r>
        <w:r w:rsidR="00A00CF2">
          <w:rPr>
            <w:rFonts w:asciiTheme="minorHAnsi" w:hAnsiTheme="minorHAnsi"/>
          </w:rPr>
          <w:tab/>
        </w:r>
        <w:r w:rsidR="00A00CF2" w:rsidRPr="00C5348F">
          <w:rPr>
            <w:rStyle w:val="Hyperlink"/>
          </w:rPr>
          <w:t>Heritage character and significance</w:t>
        </w:r>
        <w:r w:rsidR="00A00CF2">
          <w:rPr>
            <w:webHidden/>
          </w:rPr>
          <w:tab/>
        </w:r>
        <w:r w:rsidR="00A00CF2">
          <w:rPr>
            <w:webHidden/>
          </w:rPr>
          <w:fldChar w:fldCharType="begin"/>
        </w:r>
        <w:r w:rsidR="00A00CF2">
          <w:rPr>
            <w:webHidden/>
          </w:rPr>
          <w:instrText xml:space="preserve"> PAGEREF _Toc518397315 \h </w:instrText>
        </w:r>
        <w:r w:rsidR="00A00CF2">
          <w:rPr>
            <w:webHidden/>
          </w:rPr>
        </w:r>
        <w:r w:rsidR="00A00CF2">
          <w:rPr>
            <w:webHidden/>
          </w:rPr>
          <w:fldChar w:fldCharType="separate"/>
        </w:r>
        <w:r w:rsidR="00F97F17">
          <w:rPr>
            <w:webHidden/>
          </w:rPr>
          <w:t>12</w:t>
        </w:r>
        <w:r w:rsidR="00A00CF2">
          <w:rPr>
            <w:webHidden/>
          </w:rPr>
          <w:fldChar w:fldCharType="end"/>
        </w:r>
      </w:hyperlink>
    </w:p>
    <w:p w:rsidR="00A00CF2" w:rsidRDefault="00105258">
      <w:pPr>
        <w:pStyle w:val="TOC5"/>
        <w:rPr>
          <w:rFonts w:asciiTheme="minorHAnsi" w:eastAsiaTheme="minorEastAsia" w:hAnsiTheme="minorHAnsi" w:cstheme="minorBidi"/>
          <w:b w:val="0"/>
          <w:noProof/>
          <w:szCs w:val="22"/>
          <w:lang w:eastAsia="en-AU"/>
        </w:rPr>
      </w:pPr>
      <w:hyperlink w:anchor="_Toc518397316" w:history="1">
        <w:r w:rsidR="00A00CF2" w:rsidRPr="00C5348F">
          <w:rPr>
            <w:rStyle w:val="Hyperlink"/>
            <w:noProof/>
          </w:rPr>
          <w:t>RC2 – River C</w:t>
        </w:r>
        <w:r w:rsidR="00A00CF2" w:rsidRPr="00C5348F">
          <w:rPr>
            <w:rStyle w:val="Hyperlink"/>
            <w:noProof/>
          </w:rPr>
          <w:t>o</w:t>
        </w:r>
        <w:r w:rsidR="00A00CF2" w:rsidRPr="00C5348F">
          <w:rPr>
            <w:rStyle w:val="Hyperlink"/>
            <w:noProof/>
          </w:rPr>
          <w:t>rridor</w:t>
        </w:r>
        <w:r w:rsidR="00A00CF2">
          <w:rPr>
            <w:noProof/>
            <w:webHidden/>
          </w:rPr>
          <w:tab/>
        </w:r>
        <w:r w:rsidR="00A00CF2">
          <w:rPr>
            <w:noProof/>
            <w:webHidden/>
          </w:rPr>
          <w:fldChar w:fldCharType="begin"/>
        </w:r>
        <w:r w:rsidR="00A00CF2">
          <w:rPr>
            <w:noProof/>
            <w:webHidden/>
          </w:rPr>
          <w:instrText xml:space="preserve"> PAGEREF _Toc518397316 \h </w:instrText>
        </w:r>
        <w:r w:rsidR="00A00CF2">
          <w:rPr>
            <w:noProof/>
            <w:webHidden/>
          </w:rPr>
        </w:r>
        <w:r w:rsidR="00A00CF2">
          <w:rPr>
            <w:noProof/>
            <w:webHidden/>
          </w:rPr>
          <w:fldChar w:fldCharType="separate"/>
        </w:r>
        <w:r w:rsidR="00F97F17">
          <w:rPr>
            <w:noProof/>
            <w:webHidden/>
          </w:rPr>
          <w:t>13</w:t>
        </w:r>
        <w:r w:rsidR="00A00CF2">
          <w:rPr>
            <w:noProof/>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317" w:history="1">
        <w:r w:rsidR="00A00CF2" w:rsidRPr="00C5348F">
          <w:rPr>
            <w:rStyle w:val="Hyperlink"/>
            <w:rFonts w:ascii="Arial Bold" w:hAnsi="Arial Bold"/>
            <w:noProof/>
          </w:rPr>
          <w:t>Element 5:</w:t>
        </w:r>
        <w:r w:rsidR="00A00CF2">
          <w:rPr>
            <w:rFonts w:asciiTheme="minorHAnsi" w:eastAsiaTheme="minorEastAsia" w:hAnsiTheme="minorHAnsi" w:cstheme="minorBidi"/>
            <w:noProof/>
            <w:szCs w:val="22"/>
            <w:lang w:eastAsia="en-AU"/>
          </w:rPr>
          <w:tab/>
        </w:r>
        <w:r w:rsidR="00A00CF2" w:rsidRPr="00C5348F">
          <w:rPr>
            <w:rStyle w:val="Hyperlink"/>
            <w:noProof/>
          </w:rPr>
          <w:t>Use</w:t>
        </w:r>
        <w:r w:rsidR="00A00CF2">
          <w:rPr>
            <w:noProof/>
            <w:webHidden/>
          </w:rPr>
          <w:tab/>
        </w:r>
        <w:r w:rsidR="00A00CF2">
          <w:rPr>
            <w:noProof/>
            <w:webHidden/>
          </w:rPr>
          <w:fldChar w:fldCharType="begin"/>
        </w:r>
        <w:r w:rsidR="00A00CF2">
          <w:rPr>
            <w:noProof/>
            <w:webHidden/>
          </w:rPr>
          <w:instrText xml:space="preserve"> PAGEREF _Toc518397317 \h </w:instrText>
        </w:r>
        <w:r w:rsidR="00A00CF2">
          <w:rPr>
            <w:noProof/>
            <w:webHidden/>
          </w:rPr>
        </w:r>
        <w:r w:rsidR="00A00CF2">
          <w:rPr>
            <w:noProof/>
            <w:webHidden/>
          </w:rPr>
          <w:fldChar w:fldCharType="separate"/>
        </w:r>
        <w:r w:rsidR="00F97F17">
          <w:rPr>
            <w:noProof/>
            <w:webHidden/>
          </w:rPr>
          <w:t>13</w:t>
        </w:r>
        <w:r w:rsidR="00A00CF2">
          <w:rPr>
            <w:noProof/>
            <w:webHidden/>
          </w:rPr>
          <w:fldChar w:fldCharType="end"/>
        </w:r>
      </w:hyperlink>
    </w:p>
    <w:p w:rsidR="00A00CF2" w:rsidRDefault="00105258">
      <w:pPr>
        <w:pStyle w:val="TOC7"/>
        <w:rPr>
          <w:rFonts w:asciiTheme="minorHAnsi" w:hAnsiTheme="minorHAnsi"/>
        </w:rPr>
      </w:pPr>
      <w:hyperlink w:anchor="_Toc518397318" w:history="1">
        <w:r w:rsidR="00A00CF2" w:rsidRPr="00C5348F">
          <w:rPr>
            <w:rStyle w:val="Hyperlink"/>
          </w:rPr>
          <w:t>5.1</w:t>
        </w:r>
        <w:r w:rsidR="00A00CF2">
          <w:rPr>
            <w:rFonts w:asciiTheme="minorHAnsi" w:hAnsiTheme="minorHAnsi"/>
          </w:rPr>
          <w:tab/>
        </w:r>
        <w:r w:rsidR="00A00CF2" w:rsidRPr="00C5348F">
          <w:rPr>
            <w:rStyle w:val="Hyperlink"/>
          </w:rPr>
          <w:t>Development</w:t>
        </w:r>
        <w:r w:rsidR="00A00CF2">
          <w:rPr>
            <w:webHidden/>
          </w:rPr>
          <w:tab/>
        </w:r>
        <w:r w:rsidR="00A00CF2">
          <w:rPr>
            <w:webHidden/>
          </w:rPr>
          <w:fldChar w:fldCharType="begin"/>
        </w:r>
        <w:r w:rsidR="00A00CF2">
          <w:rPr>
            <w:webHidden/>
          </w:rPr>
          <w:instrText xml:space="preserve"> PAGEREF _Toc518397318 \h </w:instrText>
        </w:r>
        <w:r w:rsidR="00A00CF2">
          <w:rPr>
            <w:webHidden/>
          </w:rPr>
        </w:r>
        <w:r w:rsidR="00A00CF2">
          <w:rPr>
            <w:webHidden/>
          </w:rPr>
          <w:fldChar w:fldCharType="separate"/>
        </w:r>
        <w:r w:rsidR="00F97F17">
          <w:rPr>
            <w:webHidden/>
          </w:rPr>
          <w:t>13</w:t>
        </w:r>
        <w:r w:rsidR="00A00CF2">
          <w:rPr>
            <w:webHidden/>
          </w:rPr>
          <w:fldChar w:fldCharType="end"/>
        </w:r>
      </w:hyperlink>
    </w:p>
    <w:p w:rsidR="00A00CF2" w:rsidRDefault="00105258">
      <w:pPr>
        <w:pStyle w:val="TOC6"/>
        <w:rPr>
          <w:rFonts w:asciiTheme="minorHAnsi" w:eastAsiaTheme="minorEastAsia" w:hAnsiTheme="minorHAnsi" w:cstheme="minorBidi"/>
          <w:noProof/>
          <w:szCs w:val="22"/>
          <w:lang w:eastAsia="en-AU"/>
        </w:rPr>
      </w:pPr>
      <w:hyperlink w:anchor="_Toc518397319" w:history="1">
        <w:r w:rsidR="00A00CF2" w:rsidRPr="00C5348F">
          <w:rPr>
            <w:rStyle w:val="Hyperlink"/>
            <w:rFonts w:ascii="Arial Bold" w:hAnsi="Arial Bold"/>
            <w:noProof/>
          </w:rPr>
          <w:t>Element 6:</w:t>
        </w:r>
        <w:r w:rsidR="00A00CF2">
          <w:rPr>
            <w:rFonts w:asciiTheme="minorHAnsi" w:eastAsiaTheme="minorEastAsia" w:hAnsiTheme="minorHAnsi" w:cstheme="minorBidi"/>
            <w:noProof/>
            <w:szCs w:val="22"/>
            <w:lang w:eastAsia="en-AU"/>
          </w:rPr>
          <w:tab/>
        </w:r>
        <w:r w:rsidR="00A00CF2" w:rsidRPr="00C5348F">
          <w:rPr>
            <w:rStyle w:val="Hyperlink"/>
            <w:noProof/>
          </w:rPr>
          <w:t>Environment</w:t>
        </w:r>
        <w:r w:rsidR="00A00CF2">
          <w:rPr>
            <w:noProof/>
            <w:webHidden/>
          </w:rPr>
          <w:tab/>
        </w:r>
        <w:r w:rsidR="00A00CF2">
          <w:rPr>
            <w:noProof/>
            <w:webHidden/>
          </w:rPr>
          <w:fldChar w:fldCharType="begin"/>
        </w:r>
        <w:r w:rsidR="00A00CF2">
          <w:rPr>
            <w:noProof/>
            <w:webHidden/>
          </w:rPr>
          <w:instrText xml:space="preserve"> PAGEREF _Toc518397319 \h </w:instrText>
        </w:r>
        <w:r w:rsidR="00A00CF2">
          <w:rPr>
            <w:noProof/>
            <w:webHidden/>
          </w:rPr>
        </w:r>
        <w:r w:rsidR="00A00CF2">
          <w:rPr>
            <w:noProof/>
            <w:webHidden/>
          </w:rPr>
          <w:fldChar w:fldCharType="separate"/>
        </w:r>
        <w:r w:rsidR="00F97F17">
          <w:rPr>
            <w:noProof/>
            <w:webHidden/>
          </w:rPr>
          <w:t>13</w:t>
        </w:r>
        <w:r w:rsidR="00A00CF2">
          <w:rPr>
            <w:noProof/>
            <w:webHidden/>
          </w:rPr>
          <w:fldChar w:fldCharType="end"/>
        </w:r>
      </w:hyperlink>
    </w:p>
    <w:p w:rsidR="00A00CF2" w:rsidRDefault="00105258">
      <w:pPr>
        <w:pStyle w:val="TOC7"/>
        <w:rPr>
          <w:rFonts w:asciiTheme="minorHAnsi" w:hAnsiTheme="minorHAnsi"/>
        </w:rPr>
      </w:pPr>
      <w:hyperlink w:anchor="_Toc518397320" w:history="1">
        <w:r w:rsidR="00A00CF2" w:rsidRPr="00C5348F">
          <w:rPr>
            <w:rStyle w:val="Hyperlink"/>
          </w:rPr>
          <w:t>6.1</w:t>
        </w:r>
        <w:r w:rsidR="00A00CF2">
          <w:rPr>
            <w:rFonts w:asciiTheme="minorHAnsi" w:hAnsiTheme="minorHAnsi"/>
          </w:rPr>
          <w:tab/>
        </w:r>
        <w:r w:rsidR="00A00CF2" w:rsidRPr="00C5348F">
          <w:rPr>
            <w:rStyle w:val="Hyperlink"/>
          </w:rPr>
          <w:t>On-site wastewater treatment</w:t>
        </w:r>
        <w:r w:rsidR="00A00CF2">
          <w:rPr>
            <w:webHidden/>
          </w:rPr>
          <w:tab/>
        </w:r>
        <w:r w:rsidR="00A00CF2">
          <w:rPr>
            <w:webHidden/>
          </w:rPr>
          <w:fldChar w:fldCharType="begin"/>
        </w:r>
        <w:r w:rsidR="00A00CF2">
          <w:rPr>
            <w:webHidden/>
          </w:rPr>
          <w:instrText xml:space="preserve"> PAGEREF _Toc518397320 \h </w:instrText>
        </w:r>
        <w:r w:rsidR="00A00CF2">
          <w:rPr>
            <w:webHidden/>
          </w:rPr>
        </w:r>
        <w:r w:rsidR="00A00CF2">
          <w:rPr>
            <w:webHidden/>
          </w:rPr>
          <w:fldChar w:fldCharType="separate"/>
        </w:r>
        <w:r w:rsidR="00F97F17">
          <w:rPr>
            <w:webHidden/>
          </w:rPr>
          <w:t>13</w:t>
        </w:r>
        <w:r w:rsidR="00A00CF2">
          <w:rPr>
            <w:webHidden/>
          </w:rPr>
          <w:fldChar w:fldCharType="end"/>
        </w:r>
      </w:hyperlink>
    </w:p>
    <w:p w:rsidR="00A00CF2" w:rsidRDefault="006B1EB4" w:rsidP="00A00CF2">
      <w:pPr>
        <w:pStyle w:val="BodyText"/>
        <w:spacing w:before="240"/>
        <w:rPr>
          <w:noProof/>
        </w:rPr>
      </w:pPr>
      <w:r>
        <w:rPr>
          <w:noProof/>
        </w:rPr>
        <w:fldChar w:fldCharType="end"/>
      </w:r>
      <w:r w:rsidR="00773DCB" w:rsidRPr="00A00CF2">
        <w:rPr>
          <w:b/>
          <w:noProof/>
        </w:rPr>
        <w:t>Figures</w:t>
      </w:r>
      <w:r w:rsidR="00466F82" w:rsidRPr="00773DCB">
        <w:rPr>
          <w:b/>
          <w:noProof/>
        </w:rPr>
        <w:fldChar w:fldCharType="begin"/>
      </w:r>
      <w:r w:rsidR="00466F82" w:rsidRPr="00A00CF2">
        <w:rPr>
          <w:b/>
          <w:noProof/>
        </w:rPr>
        <w:instrText xml:space="preserve"> TOC \h \z \t "Figure_title" \c </w:instrText>
      </w:r>
      <w:r w:rsidR="00466F82" w:rsidRPr="00773DCB">
        <w:rPr>
          <w:b/>
          <w:noProof/>
        </w:rPr>
        <w:fldChar w:fldCharType="separate"/>
      </w:r>
    </w:p>
    <w:p w:rsidR="00A00CF2" w:rsidRDefault="00105258">
      <w:pPr>
        <w:pStyle w:val="TableofFigures"/>
        <w:tabs>
          <w:tab w:val="right" w:leader="dot" w:pos="9062"/>
        </w:tabs>
        <w:rPr>
          <w:rFonts w:asciiTheme="minorHAnsi" w:eastAsiaTheme="minorEastAsia" w:hAnsiTheme="minorHAnsi" w:cstheme="minorBidi"/>
          <w:noProof/>
          <w:szCs w:val="22"/>
          <w:lang w:eastAsia="en-AU"/>
        </w:rPr>
      </w:pPr>
      <w:hyperlink w:anchor="_Toc518397424" w:history="1">
        <w:r w:rsidR="00A00CF2" w:rsidRPr="000407F0">
          <w:rPr>
            <w:rStyle w:val="Hyperlink"/>
            <w:noProof/>
          </w:rPr>
          <w:t>Figure 1 – Area 1</w:t>
        </w:r>
        <w:r w:rsidR="00A00CF2">
          <w:rPr>
            <w:noProof/>
            <w:webHidden/>
          </w:rPr>
          <w:tab/>
        </w:r>
        <w:r w:rsidR="00A00CF2">
          <w:rPr>
            <w:noProof/>
            <w:webHidden/>
          </w:rPr>
          <w:fldChar w:fldCharType="begin"/>
        </w:r>
        <w:r w:rsidR="00A00CF2">
          <w:rPr>
            <w:noProof/>
            <w:webHidden/>
          </w:rPr>
          <w:instrText xml:space="preserve"> PAGEREF _Toc518397424 \h </w:instrText>
        </w:r>
        <w:r w:rsidR="00A00CF2">
          <w:rPr>
            <w:noProof/>
            <w:webHidden/>
          </w:rPr>
        </w:r>
        <w:r w:rsidR="00A00CF2">
          <w:rPr>
            <w:noProof/>
            <w:webHidden/>
          </w:rPr>
          <w:fldChar w:fldCharType="separate"/>
        </w:r>
        <w:r w:rsidR="00F97F17">
          <w:rPr>
            <w:noProof/>
            <w:webHidden/>
          </w:rPr>
          <w:t>6</w:t>
        </w:r>
        <w:r w:rsidR="00A00CF2">
          <w:rPr>
            <w:noProof/>
            <w:webHidden/>
          </w:rPr>
          <w:fldChar w:fldCharType="end"/>
        </w:r>
      </w:hyperlink>
    </w:p>
    <w:p w:rsidR="00A00CF2" w:rsidRDefault="00105258">
      <w:pPr>
        <w:pStyle w:val="TableofFigures"/>
        <w:tabs>
          <w:tab w:val="right" w:leader="dot" w:pos="9062"/>
        </w:tabs>
        <w:rPr>
          <w:rFonts w:asciiTheme="minorHAnsi" w:eastAsiaTheme="minorEastAsia" w:hAnsiTheme="minorHAnsi" w:cstheme="minorBidi"/>
          <w:noProof/>
          <w:szCs w:val="22"/>
          <w:lang w:eastAsia="en-AU"/>
        </w:rPr>
      </w:pPr>
      <w:hyperlink w:anchor="_Toc518397425" w:history="1">
        <w:r w:rsidR="00A00CF2" w:rsidRPr="000407F0">
          <w:rPr>
            <w:rStyle w:val="Hyperlink"/>
            <w:noProof/>
          </w:rPr>
          <w:t>Figure 2 – Area 2</w:t>
        </w:r>
        <w:r w:rsidR="00A00CF2">
          <w:rPr>
            <w:noProof/>
            <w:webHidden/>
          </w:rPr>
          <w:tab/>
        </w:r>
        <w:r w:rsidR="00A00CF2">
          <w:rPr>
            <w:noProof/>
            <w:webHidden/>
          </w:rPr>
          <w:fldChar w:fldCharType="begin"/>
        </w:r>
        <w:r w:rsidR="00A00CF2">
          <w:rPr>
            <w:noProof/>
            <w:webHidden/>
          </w:rPr>
          <w:instrText xml:space="preserve"> PAGEREF _Toc518397425 \h </w:instrText>
        </w:r>
        <w:r w:rsidR="00A00CF2">
          <w:rPr>
            <w:noProof/>
            <w:webHidden/>
          </w:rPr>
        </w:r>
        <w:r w:rsidR="00A00CF2">
          <w:rPr>
            <w:noProof/>
            <w:webHidden/>
          </w:rPr>
          <w:fldChar w:fldCharType="separate"/>
        </w:r>
        <w:r w:rsidR="00F97F17">
          <w:rPr>
            <w:noProof/>
            <w:webHidden/>
          </w:rPr>
          <w:t>7</w:t>
        </w:r>
        <w:r w:rsidR="00A00CF2">
          <w:rPr>
            <w:noProof/>
            <w:webHidden/>
          </w:rPr>
          <w:fldChar w:fldCharType="end"/>
        </w:r>
      </w:hyperlink>
    </w:p>
    <w:p w:rsidR="00A00CF2" w:rsidRDefault="00105258">
      <w:pPr>
        <w:pStyle w:val="TableofFigures"/>
        <w:tabs>
          <w:tab w:val="right" w:leader="dot" w:pos="9062"/>
        </w:tabs>
        <w:rPr>
          <w:rFonts w:asciiTheme="minorHAnsi" w:eastAsiaTheme="minorEastAsia" w:hAnsiTheme="minorHAnsi" w:cstheme="minorBidi"/>
          <w:noProof/>
          <w:szCs w:val="22"/>
          <w:lang w:eastAsia="en-AU"/>
        </w:rPr>
      </w:pPr>
      <w:hyperlink w:anchor="_Toc518397426" w:history="1">
        <w:r w:rsidR="00A00CF2" w:rsidRPr="000407F0">
          <w:rPr>
            <w:rStyle w:val="Hyperlink"/>
            <w:noProof/>
          </w:rPr>
          <w:t>Figure 3 – Residential Bushfire protection</w:t>
        </w:r>
        <w:r w:rsidR="00A00CF2">
          <w:rPr>
            <w:noProof/>
            <w:webHidden/>
          </w:rPr>
          <w:tab/>
        </w:r>
        <w:r w:rsidR="00A00CF2">
          <w:rPr>
            <w:noProof/>
            <w:webHidden/>
          </w:rPr>
          <w:fldChar w:fldCharType="begin"/>
        </w:r>
        <w:r w:rsidR="00A00CF2">
          <w:rPr>
            <w:noProof/>
            <w:webHidden/>
          </w:rPr>
          <w:instrText xml:space="preserve"> PAGEREF _Toc518397426 \h </w:instrText>
        </w:r>
        <w:r w:rsidR="00A00CF2">
          <w:rPr>
            <w:noProof/>
            <w:webHidden/>
          </w:rPr>
        </w:r>
        <w:r w:rsidR="00A00CF2">
          <w:rPr>
            <w:noProof/>
            <w:webHidden/>
          </w:rPr>
          <w:fldChar w:fldCharType="separate"/>
        </w:r>
        <w:r w:rsidR="00F97F17">
          <w:rPr>
            <w:noProof/>
            <w:webHidden/>
          </w:rPr>
          <w:t>8</w:t>
        </w:r>
        <w:r w:rsidR="00A00CF2">
          <w:rPr>
            <w:noProof/>
            <w:webHidden/>
          </w:rPr>
          <w:fldChar w:fldCharType="end"/>
        </w:r>
      </w:hyperlink>
    </w:p>
    <w:p w:rsidR="009559FF" w:rsidRDefault="00466F82" w:rsidP="00466F82">
      <w:pPr>
        <w:pStyle w:val="BodyText"/>
      </w:pPr>
      <w:r w:rsidRPr="00773DCB">
        <w:rPr>
          <w:rFonts w:ascii="Arial Bold" w:eastAsia="Times New Roman" w:hAnsi="Arial Bold" w:cs="Times New Roman"/>
          <w:b/>
          <w:caps/>
          <w:noProof/>
          <w:sz w:val="22"/>
        </w:rPr>
        <w:fldChar w:fldCharType="end"/>
      </w:r>
    </w:p>
    <w:p w:rsidR="009559FF" w:rsidRDefault="009559FF" w:rsidP="009559FF">
      <w:pPr>
        <w:pStyle w:val="BodyText"/>
      </w:pPr>
    </w:p>
    <w:p w:rsidR="009559FF" w:rsidRDefault="009559FF" w:rsidP="009559FF">
      <w:pPr>
        <w:pStyle w:val="BodyText"/>
      </w:pPr>
    </w:p>
    <w:p w:rsidR="009559FF" w:rsidRDefault="009559FF" w:rsidP="009559FF">
      <w:pPr>
        <w:pStyle w:val="BodyText"/>
      </w:pPr>
    </w:p>
    <w:p w:rsidR="005D0444" w:rsidRDefault="005D0444" w:rsidP="009559FF">
      <w:pPr>
        <w:pStyle w:val="BodyText"/>
      </w:pPr>
    </w:p>
    <w:p w:rsidR="005D0444" w:rsidRDefault="005D0444" w:rsidP="009559FF">
      <w:pPr>
        <w:pStyle w:val="BodyText"/>
      </w:pPr>
    </w:p>
    <w:p w:rsidR="009559FF" w:rsidRPr="001028B9" w:rsidRDefault="009559FF" w:rsidP="009559FF">
      <w:pPr>
        <w:pStyle w:val="BodyText"/>
        <w:rPr>
          <w:i/>
        </w:rPr>
      </w:pPr>
      <w:r>
        <w:tab/>
      </w:r>
      <w:r>
        <w:tab/>
      </w:r>
      <w:r>
        <w:tab/>
      </w:r>
      <w:r w:rsidRPr="001028B9">
        <w:rPr>
          <w:i/>
        </w:rPr>
        <w:t>This page is intentionally blank</w:t>
      </w:r>
    </w:p>
    <w:p w:rsidR="009559FF" w:rsidRDefault="009559FF" w:rsidP="009559FF">
      <w:pPr>
        <w:pStyle w:val="BodyText"/>
      </w:pPr>
    </w:p>
    <w:p w:rsidR="009559FF" w:rsidRDefault="009559FF" w:rsidP="009559FF">
      <w:pPr>
        <w:pStyle w:val="BodyText"/>
      </w:pPr>
      <w:r>
        <w:br w:type="page"/>
      </w:r>
    </w:p>
    <w:tbl>
      <w:tblPr>
        <w:tblW w:w="0" w:type="auto"/>
        <w:shd w:val="pct80" w:color="auto" w:fill="000000" w:themeFill="text1"/>
        <w:tblLook w:val="04A0" w:firstRow="1" w:lastRow="0" w:firstColumn="1" w:lastColumn="0" w:noHBand="0" w:noVBand="1"/>
      </w:tblPr>
      <w:tblGrid>
        <w:gridCol w:w="9072"/>
      </w:tblGrid>
      <w:tr w:rsidR="009559FF" w:rsidRPr="00232A38" w:rsidTr="009559FF">
        <w:tc>
          <w:tcPr>
            <w:tcW w:w="9242" w:type="dxa"/>
            <w:shd w:val="pct80" w:color="auto" w:fill="000000" w:themeFill="text1"/>
          </w:tcPr>
          <w:p w:rsidR="009559FF" w:rsidRPr="00232A38" w:rsidRDefault="009559FF" w:rsidP="009559FF">
            <w:pPr>
              <w:pStyle w:val="partHeading"/>
              <w:numPr>
                <w:ilvl w:val="0"/>
                <w:numId w:val="0"/>
              </w:numPr>
            </w:pPr>
            <w:bookmarkStart w:id="32" w:name="_Toc320715799"/>
            <w:bookmarkStart w:id="33" w:name="_Toc518397294"/>
            <w:r w:rsidRPr="003E0D72">
              <w:lastRenderedPageBreak/>
              <w:t>Introduction</w:t>
            </w:r>
            <w:bookmarkEnd w:id="32"/>
            <w:bookmarkEnd w:id="33"/>
            <w:r w:rsidRPr="00232A38">
              <w:t xml:space="preserve"> </w:t>
            </w:r>
          </w:p>
        </w:tc>
      </w:tr>
    </w:tbl>
    <w:p w:rsidR="009559FF" w:rsidRPr="00232A38" w:rsidRDefault="009559FF" w:rsidP="009559FF">
      <w:pPr>
        <w:pStyle w:val="bodySubheading"/>
        <w:rPr>
          <w:rFonts w:eastAsia="Calibri"/>
        </w:rPr>
      </w:pPr>
      <w:r w:rsidRPr="00232A38">
        <w:rPr>
          <w:rFonts w:eastAsia="Calibri"/>
        </w:rPr>
        <w:t>Name</w:t>
      </w:r>
    </w:p>
    <w:p w:rsidR="009559FF" w:rsidRPr="00232A38" w:rsidRDefault="009559FF" w:rsidP="009559FF">
      <w:pPr>
        <w:pStyle w:val="BodyText"/>
        <w:rPr>
          <w:rFonts w:eastAsia="Calibri"/>
        </w:rPr>
      </w:pPr>
      <w:r>
        <w:rPr>
          <w:rFonts w:eastAsia="Calibri"/>
        </w:rPr>
        <w:t>The name of this code is</w:t>
      </w:r>
      <w:r w:rsidRPr="00232A38">
        <w:rPr>
          <w:rFonts w:eastAsia="Calibri"/>
        </w:rPr>
        <w:t xml:space="preserve"> </w:t>
      </w:r>
      <w:r w:rsidRPr="001E673D">
        <w:rPr>
          <w:rFonts w:eastAsia="Calibri"/>
          <w:b/>
        </w:rPr>
        <w:t>Tharwa</w:t>
      </w:r>
      <w:r w:rsidRPr="00040114">
        <w:rPr>
          <w:rFonts w:eastAsia="Calibri"/>
          <w:b/>
        </w:rPr>
        <w:t xml:space="preserve"> Precinct Code</w:t>
      </w:r>
      <w:r w:rsidRPr="00232A38">
        <w:rPr>
          <w:rFonts w:eastAsia="Calibri"/>
        </w:rPr>
        <w:t>.</w:t>
      </w:r>
    </w:p>
    <w:p w:rsidR="009559FF" w:rsidRPr="00232A38" w:rsidRDefault="009559FF" w:rsidP="009559FF">
      <w:pPr>
        <w:pStyle w:val="bodySubheading"/>
        <w:rPr>
          <w:rFonts w:eastAsia="Calibri"/>
        </w:rPr>
      </w:pPr>
      <w:r w:rsidRPr="00232A38">
        <w:rPr>
          <w:rFonts w:eastAsia="Calibri"/>
        </w:rPr>
        <w:t>Application</w:t>
      </w:r>
    </w:p>
    <w:p w:rsidR="009559FF" w:rsidRPr="00232A38" w:rsidRDefault="009559FF" w:rsidP="009559FF">
      <w:pPr>
        <w:pStyle w:val="BodyText"/>
        <w:rPr>
          <w:rFonts w:eastAsia="Calibri"/>
        </w:rPr>
      </w:pPr>
      <w:r w:rsidRPr="00232A38">
        <w:rPr>
          <w:rFonts w:eastAsia="Calibri"/>
        </w:rPr>
        <w:t xml:space="preserve">The code applies to the Division of </w:t>
      </w:r>
      <w:r w:rsidRPr="001E673D">
        <w:rPr>
          <w:rFonts w:eastAsia="Calibri"/>
        </w:rPr>
        <w:t>Tharwa</w:t>
      </w:r>
      <w:r w:rsidRPr="00740FEF">
        <w:rPr>
          <w:rFonts w:eastAsia="Calibri"/>
        </w:rPr>
        <w:t>.</w:t>
      </w:r>
    </w:p>
    <w:p w:rsidR="009559FF" w:rsidRPr="00232A38" w:rsidRDefault="009559FF" w:rsidP="009559FF">
      <w:pPr>
        <w:pStyle w:val="bodySubheading"/>
        <w:rPr>
          <w:rFonts w:eastAsia="Calibri"/>
        </w:rPr>
      </w:pPr>
      <w:r w:rsidRPr="00232A38">
        <w:rPr>
          <w:rFonts w:eastAsia="Calibri"/>
        </w:rPr>
        <w:t xml:space="preserve">Purpose </w:t>
      </w:r>
    </w:p>
    <w:p w:rsidR="009559FF" w:rsidRPr="00232A38" w:rsidRDefault="009559FF" w:rsidP="009559FF">
      <w:pPr>
        <w:pStyle w:val="BodyText"/>
        <w:rPr>
          <w:rFonts w:eastAsia="Calibri"/>
        </w:rPr>
      </w:pPr>
      <w:r>
        <w:rPr>
          <w:rFonts w:eastAsia="Calibri"/>
        </w:rPr>
        <w:t>This code</w:t>
      </w:r>
      <w:r w:rsidRPr="00232A38">
        <w:rPr>
          <w:rFonts w:eastAsia="Calibri"/>
        </w:rPr>
        <w:t xml:space="preserve"> provide</w:t>
      </w:r>
      <w:r>
        <w:rPr>
          <w:rFonts w:eastAsia="Calibri"/>
        </w:rPr>
        <w:t>s</w:t>
      </w:r>
      <w:r w:rsidRPr="00232A38">
        <w:rPr>
          <w:rFonts w:eastAsia="Calibri"/>
        </w:rPr>
        <w:t xml:space="preserve"> additional planning, design and environmental </w:t>
      </w:r>
      <w:r>
        <w:rPr>
          <w:rFonts w:eastAsia="Calibri"/>
        </w:rPr>
        <w:t xml:space="preserve">controls for specific areas or </w:t>
      </w:r>
      <w:r w:rsidRPr="00232A38">
        <w:rPr>
          <w:rFonts w:eastAsia="Calibri"/>
        </w:rPr>
        <w:t xml:space="preserve">blocks and may also contain references to provisions in other codes.  </w:t>
      </w:r>
    </w:p>
    <w:p w:rsidR="009559FF" w:rsidRPr="001B169A" w:rsidRDefault="009559FF" w:rsidP="009559FF">
      <w:pPr>
        <w:pStyle w:val="BodyText"/>
        <w:rPr>
          <w:rFonts w:eastAsia="Calibri"/>
          <w:i/>
        </w:rPr>
      </w:pPr>
      <w:r>
        <w:rPr>
          <w:rFonts w:eastAsia="Calibri"/>
        </w:rPr>
        <w:t>In conjunction with other relevant codes it will</w:t>
      </w:r>
      <w:r w:rsidRPr="00232A38">
        <w:rPr>
          <w:rFonts w:eastAsia="Calibri"/>
        </w:rPr>
        <w:t xml:space="preserve"> be used by the </w:t>
      </w:r>
      <w:r w:rsidRPr="00232A38">
        <w:rPr>
          <w:rFonts w:eastAsia="Calibri"/>
          <w:i/>
        </w:rPr>
        <w:t xml:space="preserve">Authority </w:t>
      </w:r>
      <w:r w:rsidRPr="00232A38">
        <w:rPr>
          <w:rFonts w:eastAsia="Calibri"/>
        </w:rPr>
        <w:t>to assess development applications and offer guidance to intending applicants in designing development</w:t>
      </w:r>
      <w:r w:rsidRPr="00232A38">
        <w:rPr>
          <w:rFonts w:eastAsia="Calibri"/>
          <w:i/>
        </w:rPr>
        <w:t xml:space="preserve"> </w:t>
      </w:r>
      <w:r w:rsidRPr="00232A38">
        <w:rPr>
          <w:rFonts w:eastAsia="Calibri"/>
        </w:rPr>
        <w:t>proposals and preparing development applications</w:t>
      </w:r>
      <w:r w:rsidRPr="00232A38">
        <w:rPr>
          <w:rFonts w:eastAsia="Calibri"/>
          <w:i/>
        </w:rPr>
        <w:t>.</w:t>
      </w:r>
    </w:p>
    <w:p w:rsidR="009559FF" w:rsidRPr="001B169A" w:rsidRDefault="009559FF" w:rsidP="009559FF">
      <w:pPr>
        <w:pStyle w:val="bodySubheading"/>
        <w:rPr>
          <w:rFonts w:eastAsia="Calibri"/>
        </w:rPr>
      </w:pPr>
      <w:r w:rsidRPr="001B169A">
        <w:rPr>
          <w:rFonts w:eastAsia="Calibri"/>
        </w:rPr>
        <w:t>Structure</w:t>
      </w:r>
    </w:p>
    <w:p w:rsidR="009559FF" w:rsidRDefault="009559FF" w:rsidP="009559FF">
      <w:pPr>
        <w:pStyle w:val="BodyText"/>
      </w:pPr>
      <w:r w:rsidRPr="001B169A">
        <w:rPr>
          <w:rFonts w:eastAsia="Calibri"/>
        </w:rPr>
        <w:t xml:space="preserve">This code contains </w:t>
      </w:r>
      <w:r w:rsidRPr="001B169A">
        <w:t>additional rules and/or cr</w:t>
      </w:r>
      <w:r>
        <w:t xml:space="preserve">iteria for </w:t>
      </w:r>
      <w:r w:rsidRPr="001B169A">
        <w:t>particular blocks or parcels</w:t>
      </w:r>
      <w:r>
        <w:t xml:space="preserve"> identified as areas </w:t>
      </w:r>
      <w:proofErr w:type="spellStart"/>
      <w:r>
        <w:t>RCn</w:t>
      </w:r>
      <w:proofErr w:type="spellEnd"/>
      <w:r>
        <w:t xml:space="preserve"> on the precinct map, </w:t>
      </w:r>
      <w:r w:rsidRPr="001B169A">
        <w:t>to be read in conjunction wit</w:t>
      </w:r>
      <w:r>
        <w:t>h the relevant development code.  It may also contain sub-parts.</w:t>
      </w:r>
    </w:p>
    <w:p w:rsidR="009559FF" w:rsidRPr="001B169A" w:rsidRDefault="009559FF" w:rsidP="009559FF">
      <w:pPr>
        <w:pStyle w:val="BodyText"/>
        <w:rPr>
          <w:rFonts w:eastAsia="Calibri"/>
        </w:rPr>
      </w:pPr>
      <w:r w:rsidRPr="001B169A">
        <w:rPr>
          <w:rFonts w:eastAsia="Calibri"/>
        </w:rPr>
        <w:t>Each element has one or more rules and, unless the respective rule is mandatory, each rule has an associated criterion. Rules provide quantitative, or definitive, controls.  By contrast, criteria are chiefly qualitative in nature.</w:t>
      </w:r>
    </w:p>
    <w:p w:rsidR="009559FF" w:rsidRPr="001B169A" w:rsidRDefault="009559FF" w:rsidP="009559FF">
      <w:pPr>
        <w:pStyle w:val="BodyText"/>
        <w:rPr>
          <w:rFonts w:eastAsia="Calibri"/>
        </w:rPr>
      </w:pPr>
      <w:r w:rsidRPr="001B169A">
        <w:rPr>
          <w:rFonts w:eastAsia="Calibri"/>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9559FF" w:rsidRPr="00232A38" w:rsidRDefault="009559FF" w:rsidP="009559FF">
      <w:pPr>
        <w:pStyle w:val="bodySubheading"/>
        <w:rPr>
          <w:rFonts w:eastAsia="Calibri"/>
        </w:rPr>
      </w:pPr>
      <w:r w:rsidRPr="00232A38">
        <w:rPr>
          <w:rFonts w:eastAsia="Calibri"/>
        </w:rPr>
        <w:t>Code hierarchy</w:t>
      </w:r>
    </w:p>
    <w:p w:rsidR="009559FF" w:rsidRPr="00232A38" w:rsidRDefault="009559FF" w:rsidP="009559FF">
      <w:pPr>
        <w:pStyle w:val="BodyText"/>
        <w:rPr>
          <w:rFonts w:eastAsia="Calibri"/>
        </w:rPr>
      </w:pPr>
      <w:r w:rsidRPr="00232A38">
        <w:rPr>
          <w:rFonts w:eastAsia="Calibri"/>
        </w:rPr>
        <w:t xml:space="preserve">Under the </w:t>
      </w:r>
      <w:r w:rsidRPr="00232A38">
        <w:rPr>
          <w:rFonts w:eastAsia="Calibri"/>
          <w:i/>
        </w:rPr>
        <w:t>Planning and Development Act 2007</w:t>
      </w:r>
      <w:r w:rsidRPr="00232A38">
        <w:rPr>
          <w:rFonts w:eastAsia="Calibri"/>
        </w:rPr>
        <w:t xml:space="preserve">, where more than one type of code applies to a development, the order of precedence if there is inconsistency of provisions between codes is: precinct code, development code and general code. </w:t>
      </w:r>
    </w:p>
    <w:p w:rsidR="009559FF" w:rsidRPr="00232A38" w:rsidRDefault="009559FF" w:rsidP="009559FF">
      <w:pPr>
        <w:pStyle w:val="BodyText"/>
        <w:rPr>
          <w:rFonts w:eastAsia="Calibri"/>
        </w:rPr>
      </w:pPr>
      <w:r w:rsidRPr="00232A38">
        <w:rPr>
          <w:rFonts w:eastAsia="Calibri"/>
        </w:rPr>
        <w:t>If more than one precinct code applies to the site, the most recent precinct code takes precedence to the extent of any inconsistency.</w:t>
      </w:r>
    </w:p>
    <w:p w:rsidR="009559FF" w:rsidRPr="00232A38" w:rsidRDefault="009559FF" w:rsidP="009559FF">
      <w:pPr>
        <w:pStyle w:val="bodySubheading"/>
      </w:pPr>
      <w:r w:rsidRPr="0021078D">
        <w:t>Definitions</w:t>
      </w:r>
    </w:p>
    <w:p w:rsidR="009559FF" w:rsidRPr="00232A38" w:rsidRDefault="009559FF" w:rsidP="009559FF">
      <w:pPr>
        <w:pStyle w:val="BodyText"/>
      </w:pPr>
      <w:r w:rsidRPr="00232A38">
        <w:t xml:space="preserve">Defined terms, references to legislation and other documents are italicised.  </w:t>
      </w:r>
    </w:p>
    <w:p w:rsidR="009559FF" w:rsidRPr="00232A38" w:rsidRDefault="009559FF" w:rsidP="009559FF">
      <w:pPr>
        <w:pStyle w:val="BodyText"/>
      </w:pPr>
      <w:r w:rsidRPr="00232A38">
        <w:t>Definitions of terms used in this code are listed in part 13 of the Territory Plan or, for terms applicable only to this code, associated with the respective rule.</w:t>
      </w:r>
    </w:p>
    <w:p w:rsidR="009559FF" w:rsidRPr="00232A38" w:rsidRDefault="009559FF" w:rsidP="009559FF">
      <w:pPr>
        <w:pStyle w:val="bodySubheading"/>
      </w:pPr>
      <w:r w:rsidRPr="0021078D">
        <w:lastRenderedPageBreak/>
        <w:t>Acronyms</w:t>
      </w:r>
    </w:p>
    <w:p w:rsidR="009559FF" w:rsidRDefault="009559FF" w:rsidP="009559FF">
      <w:pPr>
        <w:pStyle w:val="BodyText"/>
      </w:pPr>
      <w:r>
        <w:t>EPA</w:t>
      </w:r>
      <w:r>
        <w:tab/>
      </w:r>
      <w:r w:rsidR="006A0D7C">
        <w:tab/>
      </w:r>
      <w:r>
        <w:t>ACT Environment Protection Authority</w:t>
      </w:r>
    </w:p>
    <w:p w:rsidR="009559FF" w:rsidRDefault="009559FF" w:rsidP="009559FF">
      <w:pPr>
        <w:pStyle w:val="BodyText"/>
      </w:pPr>
      <w:r>
        <w:t>ESA</w:t>
      </w:r>
      <w:r>
        <w:tab/>
      </w:r>
      <w:r w:rsidR="006A0D7C">
        <w:tab/>
      </w:r>
      <w:r>
        <w:t xml:space="preserve">ACT Emergency Services Agency </w:t>
      </w:r>
    </w:p>
    <w:p w:rsidR="009559FF" w:rsidRDefault="009559FF" w:rsidP="009559FF">
      <w:pPr>
        <w:pStyle w:val="BodyText"/>
      </w:pPr>
      <w:r>
        <w:t>EPSDD</w:t>
      </w:r>
      <w:r>
        <w:tab/>
        <w:t>Planning, Environment and Sustainable Development Directorate</w:t>
      </w:r>
    </w:p>
    <w:p w:rsidR="009559FF" w:rsidRDefault="009559FF" w:rsidP="009559FF">
      <w:pPr>
        <w:pStyle w:val="BodyText"/>
      </w:pPr>
      <w:r>
        <w:t>NCA</w:t>
      </w:r>
      <w:r>
        <w:tab/>
      </w:r>
      <w:r w:rsidR="006A0D7C">
        <w:tab/>
      </w:r>
      <w:r>
        <w:t>National Cap</w:t>
      </w:r>
      <w:r w:rsidRPr="00AD04D0">
        <w:t>i</w:t>
      </w:r>
      <w:r>
        <w:t>tal Authority</w:t>
      </w:r>
    </w:p>
    <w:p w:rsidR="009559FF" w:rsidRDefault="009559FF" w:rsidP="009559FF">
      <w:pPr>
        <w:pStyle w:val="BodyText"/>
      </w:pPr>
      <w:r>
        <w:t>P&amp;D Act</w:t>
      </w:r>
      <w:r>
        <w:tab/>
      </w:r>
      <w:r w:rsidRPr="00AD04D0">
        <w:t>Planning and Development Act 2007</w:t>
      </w:r>
    </w:p>
    <w:p w:rsidR="009559FF" w:rsidRPr="00232A38" w:rsidRDefault="006A0D7C" w:rsidP="006A0D7C">
      <w:pPr>
        <w:pStyle w:val="BodyText"/>
      </w:pPr>
      <w:r>
        <w:t>TCCS</w:t>
      </w:r>
      <w:r>
        <w:tab/>
      </w:r>
      <w:r>
        <w:tab/>
      </w:r>
      <w:r w:rsidR="009559FF">
        <w:t>Transport Canberra and City Services Directorate</w:t>
      </w:r>
    </w:p>
    <w:p w:rsidR="009559FF" w:rsidRPr="00232A38" w:rsidRDefault="009559FF" w:rsidP="009559FF">
      <w:pPr>
        <w:pStyle w:val="BodyText"/>
        <w:rPr>
          <w:rFonts w:eastAsia="Calibri"/>
        </w:rPr>
      </w:pPr>
    </w:p>
    <w:p w:rsidR="009559FF" w:rsidRDefault="009559FF" w:rsidP="009559FF">
      <w:pPr>
        <w:pStyle w:val="BodyText"/>
      </w:pPr>
    </w:p>
    <w:p w:rsidR="009559FF" w:rsidRPr="00F92CE0" w:rsidRDefault="009559FF" w:rsidP="009559FF">
      <w:pPr>
        <w:pStyle w:val="BodyText"/>
        <w:sectPr w:rsidR="009559FF" w:rsidRPr="00F92CE0" w:rsidSect="006A0D7C">
          <w:headerReference w:type="default" r:id="rId26"/>
          <w:footerReference w:type="even" r:id="rId27"/>
          <w:footerReference w:type="default" r:id="rId28"/>
          <w:pgSz w:w="11906" w:h="16838"/>
          <w:pgMar w:top="1440" w:right="1416" w:bottom="1440" w:left="1418" w:header="709" w:footer="709" w:gutter="0"/>
          <w:pgNumType w:start="1"/>
          <w:cols w:space="708"/>
          <w:docGrid w:linePitch="360"/>
        </w:sectPr>
      </w:pPr>
    </w:p>
    <w:p w:rsidR="009559FF" w:rsidRPr="00232A38" w:rsidRDefault="009559FF" w:rsidP="009559FF">
      <w:pPr>
        <w:pStyle w:val="partHeading"/>
        <w:numPr>
          <w:ilvl w:val="0"/>
          <w:numId w:val="0"/>
        </w:numPr>
      </w:pPr>
      <w:bookmarkStart w:id="34" w:name="_Toc518397295"/>
      <w:r>
        <w:lastRenderedPageBreak/>
        <w:t>Additional rules and criteria</w:t>
      </w:r>
      <w:bookmarkEnd w:id="34"/>
    </w:p>
    <w:p w:rsidR="009559FF" w:rsidRDefault="009559FF" w:rsidP="009559FF">
      <w:pPr>
        <w:pStyle w:val="bodyText0"/>
        <w:spacing w:before="240" w:after="200" w:line="276" w:lineRule="auto"/>
      </w:pPr>
      <w:r>
        <w:t xml:space="preserve">This part applies to blocks and parcels </w:t>
      </w:r>
      <w:r w:rsidRPr="00103F62">
        <w:t xml:space="preserve">identified in the </w:t>
      </w:r>
      <w:r w:rsidRPr="001E673D">
        <w:t>Tharwa</w:t>
      </w:r>
      <w:r>
        <w:t xml:space="preserve"> </w:t>
      </w:r>
      <w:r w:rsidRPr="00103F62">
        <w:t>Precinct Map</w:t>
      </w:r>
      <w:r>
        <w:t xml:space="preserve"> (</w:t>
      </w:r>
      <w:proofErr w:type="spellStart"/>
      <w:r>
        <w:t>RCn</w:t>
      </w:r>
      <w:proofErr w:type="spellEnd"/>
      <w:r>
        <w:t>). It should be read in conjunction with the relevant zone development code and related codes.</w:t>
      </w:r>
    </w:p>
    <w:p w:rsidR="009559FF" w:rsidRPr="00F651F4" w:rsidRDefault="009559FF" w:rsidP="009559FF">
      <w:pPr>
        <w:pStyle w:val="bodyText0"/>
        <w:spacing w:after="120" w:line="276" w:lineRule="auto"/>
        <w:rPr>
          <w:b/>
        </w:rPr>
      </w:pPr>
      <w:r w:rsidRPr="00F651F4">
        <w:rPr>
          <w:b/>
        </w:rPr>
        <w:t>Desired character</w:t>
      </w:r>
    </w:p>
    <w:p w:rsidR="009559FF" w:rsidRDefault="009559FF" w:rsidP="009559FF">
      <w:pPr>
        <w:pStyle w:val="bodyText0"/>
        <w:spacing w:before="0" w:after="240" w:line="276" w:lineRule="auto"/>
      </w:pPr>
      <w:r>
        <w:t xml:space="preserve">New buildings and associated utility buildings will reflect the existing rural village character and scale of traditional houses within the streetscape.  New buildings will complement the historic features of Tharwa’s older houses, heritage places and community buildings. </w:t>
      </w:r>
    </w:p>
    <w:p w:rsidR="009559FF" w:rsidRPr="00F82C1F" w:rsidRDefault="009559FF" w:rsidP="009559FF">
      <w:pPr>
        <w:pStyle w:val="partsubheading0"/>
      </w:pPr>
      <w:bookmarkStart w:id="35" w:name="_Toc518397296"/>
      <w:r w:rsidRPr="00F82C1F">
        <w:t>RC1 –</w:t>
      </w:r>
      <w:r>
        <w:t xml:space="preserve"> Tharwa Village</w:t>
      </w:r>
      <w:bookmarkEnd w:id="35"/>
      <w:r>
        <w:t xml:space="preserve"> </w:t>
      </w:r>
      <w:r>
        <w:rPr>
          <w:color w:val="auto"/>
        </w:rPr>
        <w:t xml:space="preserve"> </w:t>
      </w:r>
    </w:p>
    <w:p w:rsidR="009559FF" w:rsidRDefault="009559FF" w:rsidP="009559FF">
      <w:pPr>
        <w:pStyle w:val="bodyText0"/>
      </w:pPr>
      <w:r>
        <w:t xml:space="preserve">This part applies to blocks and parcels identified in area RC1 shown on the </w:t>
      </w:r>
      <w:r w:rsidRPr="001E673D">
        <w:t>Tharwa</w:t>
      </w:r>
      <w:r w:rsidRPr="00AA08B9">
        <w:rPr>
          <w:color w:val="FF0000"/>
        </w:rPr>
        <w:t xml:space="preserve"> </w:t>
      </w:r>
      <w:r>
        <w:t xml:space="preserve">Precinct Map. </w:t>
      </w:r>
    </w:p>
    <w:p w:rsidR="009559FF" w:rsidRPr="00683060" w:rsidRDefault="009559FF" w:rsidP="009559FF">
      <w:pPr>
        <w:pStyle w:val="elementHeading"/>
        <w:keepNext/>
        <w:numPr>
          <w:ilvl w:val="0"/>
          <w:numId w:val="13"/>
        </w:numPr>
      </w:pPr>
      <w:bookmarkStart w:id="36" w:name="_Toc518397297"/>
      <w:r w:rsidRPr="00683060">
        <w:t>Use</w:t>
      </w:r>
      <w:bookmarkEnd w:id="3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37" w:name="_Toc518397298"/>
            <w:r>
              <w:t>Campsite and tourist facility</w:t>
            </w:r>
            <w:bookmarkEnd w:id="37"/>
          </w:p>
        </w:tc>
      </w:tr>
      <w:tr w:rsidR="009559FF" w:rsidRPr="0021078D" w:rsidTr="009559FF">
        <w:tc>
          <w:tcPr>
            <w:tcW w:w="2500" w:type="pct"/>
            <w:tcBorders>
              <w:bottom w:val="single" w:sz="4" w:space="0" w:color="auto"/>
            </w:tcBorders>
            <w:shd w:val="clear" w:color="auto" w:fill="FFFFFF"/>
          </w:tcPr>
          <w:p w:rsidR="00624359" w:rsidRDefault="00624359" w:rsidP="00624359">
            <w:pPr>
              <w:pStyle w:val="RuleList"/>
              <w:numPr>
                <w:ilvl w:val="1"/>
                <w:numId w:val="12"/>
              </w:numPr>
            </w:pPr>
          </w:p>
          <w:p w:rsidR="009559FF" w:rsidRPr="00874D77" w:rsidRDefault="009559FF" w:rsidP="00624359">
            <w:pPr>
              <w:pStyle w:val="RuleList"/>
              <w:numPr>
                <w:ilvl w:val="1"/>
                <w:numId w:val="12"/>
              </w:numPr>
            </w:pPr>
            <w:r w:rsidRPr="00874D77">
              <w:t xml:space="preserve">There is no applicable rule.  </w:t>
            </w:r>
          </w:p>
        </w:tc>
        <w:tc>
          <w:tcPr>
            <w:tcW w:w="2500" w:type="pct"/>
            <w:tcBorders>
              <w:bottom w:val="single" w:sz="4" w:space="0" w:color="auto"/>
            </w:tcBorders>
            <w:shd w:val="clear" w:color="auto" w:fill="FFFFFF"/>
          </w:tcPr>
          <w:p w:rsidR="009559FF" w:rsidRPr="00874D77" w:rsidRDefault="009559FF" w:rsidP="00874D77">
            <w:pPr>
              <w:pStyle w:val="CritList"/>
            </w:pPr>
          </w:p>
          <w:p w:rsidR="009559FF" w:rsidRPr="00874D77" w:rsidRDefault="009559FF" w:rsidP="00874D77">
            <w:pPr>
              <w:pStyle w:val="CritList"/>
              <w:numPr>
                <w:ilvl w:val="1"/>
                <w:numId w:val="10"/>
              </w:numPr>
            </w:pPr>
            <w:r w:rsidRPr="00874D77">
              <w:t xml:space="preserve">This provision applies to ‘Area 2’ in Figure </w:t>
            </w:r>
            <w:r w:rsidR="0048789D">
              <w:t>2</w:t>
            </w:r>
            <w:r w:rsidRPr="00874D77">
              <w:t>.</w:t>
            </w:r>
          </w:p>
          <w:p w:rsidR="009559FF" w:rsidRPr="00874D77" w:rsidRDefault="009559FF" w:rsidP="00874D77">
            <w:pPr>
              <w:pStyle w:val="CritList"/>
              <w:numPr>
                <w:ilvl w:val="1"/>
                <w:numId w:val="10"/>
              </w:numPr>
            </w:pPr>
            <w:r w:rsidRPr="00874D77">
              <w:t>Development is of low intensity on large blocks permitting point source retention of storm water runoff and opportunities for large scale landscaping.  Stormwater runoff should be containable on site.</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624359" w:rsidRDefault="00624359" w:rsidP="00624359">
            <w:pPr>
              <w:pStyle w:val="RuleList"/>
              <w:numPr>
                <w:ilvl w:val="1"/>
                <w:numId w:val="12"/>
              </w:numPr>
            </w:pPr>
          </w:p>
          <w:p w:rsidR="009559FF" w:rsidRPr="00874D77" w:rsidRDefault="009559FF" w:rsidP="00624359">
            <w:pPr>
              <w:pStyle w:val="RuleList"/>
              <w:numPr>
                <w:ilvl w:val="1"/>
                <w:numId w:val="12"/>
              </w:numPr>
            </w:pPr>
            <w:r w:rsidRPr="00624359">
              <w:t>There</w:t>
            </w:r>
            <w:r w:rsidRPr="00874D77">
              <w:t xml:space="preserv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9559FF" w:rsidP="00874D77">
            <w:pPr>
              <w:pStyle w:val="CritList"/>
            </w:pPr>
          </w:p>
          <w:p w:rsidR="009559FF" w:rsidRPr="00874D77" w:rsidRDefault="009559FF" w:rsidP="00874D77">
            <w:pPr>
              <w:pStyle w:val="CritList"/>
              <w:numPr>
                <w:ilvl w:val="1"/>
                <w:numId w:val="10"/>
              </w:numPr>
            </w:pPr>
            <w:r w:rsidRPr="00874D77">
              <w:t xml:space="preserve">This provision applies to ‘Area 2’ in Figure </w:t>
            </w:r>
            <w:r w:rsidR="0048789D">
              <w:t>2</w:t>
            </w:r>
            <w:r w:rsidRPr="00874D77">
              <w:t>.</w:t>
            </w:r>
          </w:p>
          <w:p w:rsidR="009559FF" w:rsidRPr="00874D77" w:rsidRDefault="009559FF" w:rsidP="00874D77">
            <w:pPr>
              <w:pStyle w:val="CritList"/>
              <w:numPr>
                <w:ilvl w:val="1"/>
                <w:numId w:val="10"/>
              </w:numPr>
            </w:pPr>
            <w:r w:rsidRPr="00874D77">
              <w:t>Development, including existing uses, incorporates measures to minimise impacts on the ecology and improve the visual character of the locality.</w:t>
            </w:r>
          </w:p>
        </w:tc>
      </w:tr>
      <w:tr w:rsidR="009559FF" w:rsidRPr="0021078D" w:rsidTr="009559FF">
        <w:tc>
          <w:tcPr>
            <w:tcW w:w="5000" w:type="pct"/>
            <w:gridSpan w:val="2"/>
            <w:tcBorders>
              <w:top w:val="single" w:sz="4" w:space="0" w:color="auto"/>
              <w:left w:val="single" w:sz="4" w:space="0" w:color="auto"/>
              <w:bottom w:val="single" w:sz="4" w:space="0" w:color="auto"/>
              <w:right w:val="single" w:sz="4" w:space="0" w:color="auto"/>
            </w:tcBorders>
            <w:shd w:val="clear" w:color="auto" w:fill="EAEAEA"/>
          </w:tcPr>
          <w:p w:rsidR="009559FF" w:rsidRDefault="009559FF" w:rsidP="009559FF">
            <w:pPr>
              <w:pStyle w:val="CodeItem"/>
              <w:keepNext/>
              <w:numPr>
                <w:ilvl w:val="1"/>
                <w:numId w:val="13"/>
              </w:numPr>
            </w:pPr>
            <w:bookmarkStart w:id="38" w:name="_Toc518397299"/>
            <w:r>
              <w:t>Restrictions on use</w:t>
            </w:r>
            <w:bookmarkEnd w:id="38"/>
            <w:r>
              <w:t xml:space="preserve"> </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195BE2" w:rsidP="00195BE2">
            <w:pPr>
              <w:pStyle w:val="RuleList"/>
              <w:numPr>
                <w:ilvl w:val="0"/>
                <w:numId w:val="0"/>
              </w:numPr>
            </w:pPr>
            <w:r>
              <w:t>R3</w:t>
            </w:r>
          </w:p>
          <w:p w:rsidR="009559FF" w:rsidRPr="00874D77" w:rsidRDefault="009559FF" w:rsidP="00624359">
            <w:pPr>
              <w:pStyle w:val="RuleList"/>
              <w:numPr>
                <w:ilvl w:val="1"/>
                <w:numId w:val="12"/>
              </w:numPr>
            </w:pPr>
            <w:r w:rsidRPr="00874D77">
              <w:t>Maximum plot ratio for residential buildings is 25%</w:t>
            </w:r>
            <w:r w:rsidR="00737787">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195BE2" w:rsidP="00195BE2">
            <w:pPr>
              <w:pStyle w:val="RuleList"/>
              <w:numPr>
                <w:ilvl w:val="0"/>
                <w:numId w:val="0"/>
              </w:numPr>
            </w:pPr>
            <w:r>
              <w:t>R4</w:t>
            </w:r>
          </w:p>
          <w:p w:rsidR="009559FF" w:rsidRPr="00874D77" w:rsidRDefault="009559FF" w:rsidP="00624359">
            <w:pPr>
              <w:pStyle w:val="RuleList"/>
              <w:numPr>
                <w:ilvl w:val="1"/>
                <w:numId w:val="12"/>
              </w:numPr>
            </w:pPr>
            <w:r w:rsidRPr="00874D77">
              <w:t xml:space="preserve">This rule applies to ‘Area 1’ in Figure </w:t>
            </w:r>
            <w:r w:rsidR="0048789D">
              <w:t>1</w:t>
            </w:r>
            <w:r w:rsidRPr="00874D77">
              <w:t>.</w:t>
            </w:r>
          </w:p>
          <w:p w:rsidR="009559FF" w:rsidRPr="00874D77" w:rsidRDefault="009559FF" w:rsidP="00624359">
            <w:pPr>
              <w:pStyle w:val="RuleList"/>
              <w:numPr>
                <w:ilvl w:val="1"/>
                <w:numId w:val="12"/>
              </w:numPr>
            </w:pPr>
            <w:r w:rsidRPr="00874D77">
              <w:t xml:space="preserve">The maximum number of detached dwellings on each block within the residential zone is 1.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B11608" w:rsidRDefault="00195BE2" w:rsidP="00195BE2">
            <w:pPr>
              <w:pStyle w:val="RuleList"/>
              <w:numPr>
                <w:ilvl w:val="0"/>
                <w:numId w:val="0"/>
              </w:numPr>
            </w:pPr>
            <w:r>
              <w:t>R5</w:t>
            </w:r>
          </w:p>
          <w:p w:rsidR="009559FF" w:rsidRPr="00B11608" w:rsidRDefault="009559FF" w:rsidP="00624359">
            <w:pPr>
              <w:pStyle w:val="RuleList"/>
              <w:numPr>
                <w:ilvl w:val="1"/>
                <w:numId w:val="12"/>
              </w:numPr>
            </w:pPr>
            <w:r w:rsidRPr="00B11608">
              <w:t xml:space="preserve">This rule applies to ‘Area 1’ in Figure </w:t>
            </w:r>
            <w:r w:rsidR="0048789D">
              <w:t>1</w:t>
            </w:r>
            <w:r w:rsidRPr="00B11608">
              <w:t xml:space="preserve">. </w:t>
            </w:r>
          </w:p>
          <w:p w:rsidR="009559FF" w:rsidRPr="00B11608" w:rsidRDefault="009559FF" w:rsidP="00624359">
            <w:pPr>
              <w:pStyle w:val="RuleList"/>
              <w:numPr>
                <w:ilvl w:val="1"/>
                <w:numId w:val="12"/>
              </w:numPr>
            </w:pPr>
            <w:r w:rsidRPr="00B11608">
              <w:t>Subdivision or consolidation of blocks is not permitted.</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bl>
    <w:p w:rsidR="009559FF" w:rsidRDefault="009559FF" w:rsidP="009559FF">
      <w:pPr>
        <w:pStyle w:val="BodyText"/>
      </w:pPr>
    </w:p>
    <w:p w:rsidR="0048789D" w:rsidRDefault="0048789D" w:rsidP="0048789D">
      <w:pPr>
        <w:pStyle w:val="BodyText"/>
      </w:pPr>
      <w:r w:rsidRPr="000D7153">
        <w:rPr>
          <w:noProof/>
          <w:lang w:eastAsia="en-AU"/>
        </w:rPr>
        <w:lastRenderedPageBreak/>
        <w:drawing>
          <wp:inline distT="0" distB="0" distL="0" distR="0" wp14:anchorId="7DCF5E47" wp14:editId="1760CC3F">
            <wp:extent cx="5476851" cy="8043863"/>
            <wp:effectExtent l="0" t="0" r="0" b="0"/>
            <wp:docPr id="9" name="Picture 9" descr="C:\Users\janine ridsdale\AppData\Local\Microsoft\Windows\Temporary Internet Files\Content.Outlook\P9I2KEF6\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P9I2KEF6\Area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7721" cy="8045141"/>
                    </a:xfrm>
                    <a:prstGeom prst="rect">
                      <a:avLst/>
                    </a:prstGeom>
                    <a:noFill/>
                    <a:ln>
                      <a:noFill/>
                    </a:ln>
                  </pic:spPr>
                </pic:pic>
              </a:graphicData>
            </a:graphic>
          </wp:inline>
        </w:drawing>
      </w:r>
    </w:p>
    <w:p w:rsidR="0048789D" w:rsidRPr="00384648" w:rsidRDefault="0048789D" w:rsidP="0048789D">
      <w:pPr>
        <w:pStyle w:val="Figuretitle"/>
      </w:pPr>
      <w:bookmarkStart w:id="39" w:name="_Toc518397424"/>
      <w:r w:rsidRPr="00384648">
        <w:t xml:space="preserve">Figure </w:t>
      </w:r>
      <w:r>
        <w:t>1</w:t>
      </w:r>
      <w:r w:rsidRPr="00384648">
        <w:t xml:space="preserve"> – Area 1</w:t>
      </w:r>
      <w:bookmarkEnd w:id="39"/>
    </w:p>
    <w:p w:rsidR="0048789D" w:rsidRDefault="0048789D" w:rsidP="0048789D">
      <w:pPr>
        <w:pStyle w:val="BodyText"/>
      </w:pPr>
    </w:p>
    <w:p w:rsidR="0048789D" w:rsidRDefault="0048789D" w:rsidP="0048789D">
      <w:pPr>
        <w:pStyle w:val="BodyText"/>
      </w:pPr>
      <w:r w:rsidRPr="000D7153">
        <w:rPr>
          <w:noProof/>
          <w:lang w:eastAsia="en-AU"/>
        </w:rPr>
        <w:drawing>
          <wp:inline distT="0" distB="0" distL="0" distR="0" wp14:anchorId="2B45358E" wp14:editId="19245E28">
            <wp:extent cx="5759450" cy="7226584"/>
            <wp:effectExtent l="0" t="0" r="0" b="0"/>
            <wp:docPr id="10" name="Picture 10" descr="C:\Users\janine ridsdale\AppData\Local\Microsoft\Windows\Temporary Internet Files\Content.Outlook\P9I2KEF6\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P9I2KEF6\Area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226584"/>
                    </a:xfrm>
                    <a:prstGeom prst="rect">
                      <a:avLst/>
                    </a:prstGeom>
                    <a:noFill/>
                    <a:ln>
                      <a:noFill/>
                    </a:ln>
                  </pic:spPr>
                </pic:pic>
              </a:graphicData>
            </a:graphic>
          </wp:inline>
        </w:drawing>
      </w:r>
    </w:p>
    <w:p w:rsidR="0048789D" w:rsidRDefault="0048789D" w:rsidP="0048789D">
      <w:pPr>
        <w:pStyle w:val="Figuretitle"/>
        <w:rPr>
          <w:sz w:val="20"/>
        </w:rPr>
      </w:pPr>
      <w:bookmarkStart w:id="40" w:name="_Toc518397425"/>
      <w:r w:rsidRPr="007B1D57">
        <w:rPr>
          <w:sz w:val="20"/>
        </w:rPr>
        <w:t xml:space="preserve">Figure </w:t>
      </w:r>
      <w:r>
        <w:rPr>
          <w:sz w:val="20"/>
        </w:rPr>
        <w:t>2</w:t>
      </w:r>
      <w:r w:rsidRPr="007B1D57">
        <w:rPr>
          <w:sz w:val="20"/>
        </w:rPr>
        <w:t xml:space="preserve"> – Area 2</w:t>
      </w:r>
      <w:bookmarkEnd w:id="40"/>
    </w:p>
    <w:p w:rsidR="0048789D" w:rsidRDefault="0048789D" w:rsidP="009559FF">
      <w:pPr>
        <w:pStyle w:val="BodyText"/>
      </w:pPr>
    </w:p>
    <w:p w:rsidR="0048789D" w:rsidRDefault="0048789D" w:rsidP="009559FF">
      <w:pPr>
        <w:pStyle w:val="BodyText"/>
      </w:pPr>
    </w:p>
    <w:p w:rsidR="009559FF" w:rsidRDefault="009559FF" w:rsidP="009559FF">
      <w:pPr>
        <w:pStyle w:val="elementHeading"/>
        <w:keepNext/>
        <w:numPr>
          <w:ilvl w:val="0"/>
          <w:numId w:val="13"/>
        </w:numPr>
      </w:pPr>
      <w:bookmarkStart w:id="41" w:name="_Toc518397300"/>
      <w:r>
        <w:lastRenderedPageBreak/>
        <w:t>Buildings and Structures</w:t>
      </w:r>
      <w:bookmarkEnd w:id="41"/>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2936B7" w:rsidRPr="00683060" w:rsidTr="002936B7">
        <w:tc>
          <w:tcPr>
            <w:tcW w:w="5000" w:type="pct"/>
            <w:gridSpan w:val="2"/>
            <w:tcBorders>
              <w:top w:val="single" w:sz="4" w:space="0" w:color="auto"/>
              <w:left w:val="single" w:sz="4" w:space="0" w:color="auto"/>
              <w:bottom w:val="single" w:sz="4" w:space="0" w:color="auto"/>
              <w:right w:val="single" w:sz="4" w:space="0" w:color="auto"/>
            </w:tcBorders>
            <w:shd w:val="clear" w:color="auto" w:fill="EAEAEA"/>
          </w:tcPr>
          <w:p w:rsidR="002936B7" w:rsidRPr="003556E6" w:rsidRDefault="002936B7" w:rsidP="002936B7">
            <w:pPr>
              <w:pStyle w:val="CodeItem"/>
              <w:keepNext/>
              <w:numPr>
                <w:ilvl w:val="1"/>
                <w:numId w:val="13"/>
              </w:numPr>
            </w:pPr>
            <w:bookmarkStart w:id="42" w:name="_Toc518397301"/>
            <w:r>
              <w:t>Bushfire protection</w:t>
            </w:r>
            <w:bookmarkEnd w:id="42"/>
          </w:p>
        </w:tc>
      </w:tr>
      <w:tr w:rsidR="002936B7" w:rsidRPr="00683060" w:rsidTr="002936B7">
        <w:tc>
          <w:tcPr>
            <w:tcW w:w="2500" w:type="pct"/>
            <w:shd w:val="clear" w:color="auto" w:fill="FFFFFF"/>
          </w:tcPr>
          <w:p w:rsidR="002936B7" w:rsidRPr="00624359" w:rsidRDefault="00195BE2" w:rsidP="00195BE2">
            <w:pPr>
              <w:pStyle w:val="RuleList"/>
              <w:numPr>
                <w:ilvl w:val="0"/>
                <w:numId w:val="0"/>
              </w:numPr>
            </w:pPr>
            <w:r>
              <w:t>R6</w:t>
            </w:r>
          </w:p>
          <w:p w:rsidR="002936B7" w:rsidRDefault="002936B7" w:rsidP="002936B7">
            <w:pPr>
              <w:pStyle w:val="RuleList"/>
              <w:numPr>
                <w:ilvl w:val="1"/>
                <w:numId w:val="12"/>
              </w:numPr>
            </w:pPr>
            <w:r>
              <w:t xml:space="preserve">This rule </w:t>
            </w:r>
            <w:r w:rsidR="00A678EC">
              <w:t>applies to the blocks identified</w:t>
            </w:r>
            <w:r>
              <w:t xml:space="preserve"> in Figure </w:t>
            </w:r>
            <w:r w:rsidR="0048789D">
              <w:t>3</w:t>
            </w:r>
            <w:r>
              <w:t>.</w:t>
            </w:r>
          </w:p>
          <w:p w:rsidR="00A678EC" w:rsidRPr="00624359" w:rsidRDefault="002936B7" w:rsidP="00A678EC">
            <w:pPr>
              <w:pStyle w:val="RuleList"/>
              <w:numPr>
                <w:ilvl w:val="1"/>
                <w:numId w:val="12"/>
              </w:numPr>
            </w:pPr>
            <w:r>
              <w:t xml:space="preserve">Development meets </w:t>
            </w:r>
            <w:r w:rsidR="003D79D6">
              <w:t xml:space="preserve">the required </w:t>
            </w:r>
            <w:r>
              <w:t xml:space="preserve">Bushfire Attack Level (BAL) </w:t>
            </w:r>
            <w:r w:rsidR="003D79D6">
              <w:t>ratings</w:t>
            </w:r>
            <w:r w:rsidR="00A678EC">
              <w:t>.</w:t>
            </w:r>
            <w:r w:rsidR="003D79D6">
              <w:t xml:space="preserve"> </w:t>
            </w:r>
          </w:p>
          <w:p w:rsidR="002936B7" w:rsidRPr="00624359" w:rsidRDefault="002936B7" w:rsidP="003D79D6">
            <w:pPr>
              <w:pStyle w:val="RuleList"/>
              <w:numPr>
                <w:ilvl w:val="1"/>
                <w:numId w:val="12"/>
              </w:numPr>
            </w:pPr>
          </w:p>
        </w:tc>
        <w:tc>
          <w:tcPr>
            <w:tcW w:w="2500" w:type="pct"/>
            <w:shd w:val="clear" w:color="auto" w:fill="FFFFFF"/>
          </w:tcPr>
          <w:p w:rsidR="002936B7" w:rsidRPr="002936B7" w:rsidRDefault="00195BE2" w:rsidP="00195BE2">
            <w:pPr>
              <w:pStyle w:val="CritList"/>
              <w:numPr>
                <w:ilvl w:val="0"/>
                <w:numId w:val="0"/>
              </w:numPr>
            </w:pPr>
            <w:r>
              <w:t>C6</w:t>
            </w:r>
          </w:p>
          <w:p w:rsidR="002936B7" w:rsidRPr="00874D77" w:rsidRDefault="002936B7" w:rsidP="002936B7">
            <w:pPr>
              <w:pStyle w:val="CritList"/>
              <w:numPr>
                <w:ilvl w:val="1"/>
                <w:numId w:val="10"/>
              </w:numPr>
            </w:pPr>
            <w:r>
              <w:t>The Bushfire Attack Level rating may be reviewed through an independent bushfire risk assessment undertaken by a suitably qualified person, and with written endorsement by the relevant government agency.</w:t>
            </w:r>
          </w:p>
        </w:tc>
      </w:tr>
    </w:tbl>
    <w:p w:rsidR="0048789D" w:rsidRDefault="0048789D"/>
    <w:p w:rsidR="0048789D" w:rsidRPr="00A00CF2" w:rsidRDefault="00A678EC" w:rsidP="00A00CF2">
      <w:pPr>
        <w:pStyle w:val="BodyText"/>
      </w:pPr>
      <w:r w:rsidRPr="00A678EC">
        <w:rPr>
          <w:noProof/>
          <w:lang w:eastAsia="en-AU"/>
        </w:rPr>
        <w:drawing>
          <wp:inline distT="0" distB="0" distL="0" distR="0">
            <wp:extent cx="4535227" cy="6080078"/>
            <wp:effectExtent l="0" t="0" r="0" b="0"/>
            <wp:docPr id="3" name="Picture 3" descr="C:\Users\janine ridsdale\AppData\Local\Microsoft\Windows\Temporary Internet Files\Content.Outlook\P9I2KEF6\Tharwa - bushfire prone blocks BAL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Tharwa - bushfire prone blocks BALs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0772" cy="6087512"/>
                    </a:xfrm>
                    <a:prstGeom prst="rect">
                      <a:avLst/>
                    </a:prstGeom>
                    <a:noFill/>
                    <a:ln>
                      <a:noFill/>
                    </a:ln>
                  </pic:spPr>
                </pic:pic>
              </a:graphicData>
            </a:graphic>
          </wp:inline>
        </w:drawing>
      </w:r>
    </w:p>
    <w:p w:rsidR="0048789D" w:rsidRDefault="0048789D" w:rsidP="00A678EC">
      <w:pPr>
        <w:pStyle w:val="Figuretitle"/>
        <w:spacing w:before="120"/>
        <w:rPr>
          <w:sz w:val="20"/>
        </w:rPr>
      </w:pPr>
      <w:bookmarkStart w:id="43" w:name="_Toc518397426"/>
      <w:r>
        <w:rPr>
          <w:sz w:val="20"/>
        </w:rPr>
        <w:t>Figure 3 – Residential Bushfire protection</w:t>
      </w:r>
      <w:bookmarkEnd w:id="43"/>
    </w:p>
    <w:p w:rsidR="00A678EC" w:rsidRPr="007B1D57" w:rsidRDefault="00A678EC" w:rsidP="0048789D">
      <w:pPr>
        <w:pStyle w:val="Figuretitle"/>
        <w:rPr>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8789D" w:rsidRPr="00683060" w:rsidTr="00A00CF2">
        <w:trPr>
          <w:tblHeader/>
        </w:trPr>
        <w:tc>
          <w:tcPr>
            <w:tcW w:w="2500" w:type="pct"/>
            <w:tcBorders>
              <w:bottom w:val="single" w:sz="4" w:space="0" w:color="auto"/>
            </w:tcBorders>
            <w:shd w:val="clear" w:color="auto" w:fill="CCCCCC"/>
          </w:tcPr>
          <w:p w:rsidR="0048789D" w:rsidRPr="00683060" w:rsidRDefault="0048789D" w:rsidP="00A00CF2">
            <w:pPr>
              <w:pStyle w:val="codeHeading"/>
              <w:keepNext/>
            </w:pPr>
            <w:r w:rsidRPr="00683060">
              <w:t>Rules</w:t>
            </w:r>
          </w:p>
        </w:tc>
        <w:tc>
          <w:tcPr>
            <w:tcW w:w="2500" w:type="pct"/>
            <w:tcBorders>
              <w:bottom w:val="single" w:sz="4" w:space="0" w:color="auto"/>
            </w:tcBorders>
            <w:shd w:val="clear" w:color="auto" w:fill="CCCCCC"/>
          </w:tcPr>
          <w:p w:rsidR="0048789D" w:rsidRPr="00683060" w:rsidRDefault="0048789D" w:rsidP="00A00CF2">
            <w:pPr>
              <w:pStyle w:val="codeHeading"/>
            </w:pPr>
            <w:r w:rsidRPr="00683060">
              <w:t>Criteria</w:t>
            </w:r>
          </w:p>
        </w:tc>
      </w:tr>
      <w:tr w:rsidR="009559FF" w:rsidRPr="00683060" w:rsidTr="009559FF">
        <w:tc>
          <w:tcPr>
            <w:tcW w:w="5000" w:type="pct"/>
            <w:gridSpan w:val="2"/>
            <w:shd w:val="clear" w:color="auto" w:fill="EAEAEA"/>
          </w:tcPr>
          <w:p w:rsidR="009559FF" w:rsidRPr="003556E6" w:rsidRDefault="009559FF" w:rsidP="009559FF">
            <w:pPr>
              <w:pStyle w:val="CodeItem"/>
              <w:keepNext/>
              <w:numPr>
                <w:ilvl w:val="1"/>
                <w:numId w:val="13"/>
              </w:numPr>
            </w:pPr>
            <w:bookmarkStart w:id="44" w:name="_Toc518397302"/>
            <w:r w:rsidRPr="003556E6">
              <w:t>Building height</w:t>
            </w:r>
            <w:bookmarkEnd w:id="44"/>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R7</w:t>
            </w:r>
          </w:p>
          <w:p w:rsidR="002936B7" w:rsidRPr="00624359" w:rsidRDefault="002936B7" w:rsidP="002936B7">
            <w:pPr>
              <w:pStyle w:val="RuleList"/>
              <w:numPr>
                <w:ilvl w:val="1"/>
                <w:numId w:val="12"/>
              </w:numPr>
            </w:pPr>
            <w:r w:rsidRPr="00624359">
              <w:t xml:space="preserve">Buildings are a maximum of one storey.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R8</w:t>
            </w:r>
          </w:p>
          <w:p w:rsidR="002936B7" w:rsidRPr="00624359" w:rsidRDefault="002936B7" w:rsidP="002936B7">
            <w:pPr>
              <w:pStyle w:val="RuleList"/>
              <w:numPr>
                <w:ilvl w:val="1"/>
                <w:numId w:val="12"/>
              </w:numPr>
            </w:pPr>
            <w:r w:rsidRPr="00624359">
              <w:t>Maximum floor to roof apex height of buildings is 6m.</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R9</w:t>
            </w:r>
          </w:p>
          <w:p w:rsidR="009559FF" w:rsidRPr="00624359" w:rsidRDefault="009559FF" w:rsidP="00576DD7">
            <w:pPr>
              <w:pStyle w:val="RuleList"/>
              <w:numPr>
                <w:ilvl w:val="1"/>
                <w:numId w:val="12"/>
              </w:numPr>
            </w:pPr>
            <w:r w:rsidRPr="00624359">
              <w:t>Minimum floor to ceiling height for residential buildings is 2.7</w:t>
            </w:r>
            <w:r w:rsidR="00576DD7">
              <w:t>m at the front of the building.</w:t>
            </w:r>
          </w:p>
        </w:tc>
        <w:tc>
          <w:tcPr>
            <w:tcW w:w="2500" w:type="pct"/>
            <w:shd w:val="clear" w:color="auto" w:fill="FFFFFF"/>
          </w:tcPr>
          <w:p w:rsidR="009559FF" w:rsidRPr="00624359" w:rsidRDefault="00195BE2" w:rsidP="00195BE2">
            <w:pPr>
              <w:pStyle w:val="CritList"/>
              <w:numPr>
                <w:ilvl w:val="0"/>
                <w:numId w:val="0"/>
              </w:numPr>
            </w:pPr>
            <w:r>
              <w:t>C9</w:t>
            </w:r>
          </w:p>
          <w:p w:rsidR="009559FF" w:rsidRPr="00624359" w:rsidRDefault="009559FF" w:rsidP="002936B7">
            <w:pPr>
              <w:pStyle w:val="CritList"/>
              <w:numPr>
                <w:ilvl w:val="1"/>
                <w:numId w:val="10"/>
              </w:numPr>
            </w:pPr>
            <w:r w:rsidRPr="00624359">
              <w:t xml:space="preserve">Roofs are a prominent feature of dwellings and recognisable as a separate element to the </w:t>
            </w:r>
            <w:proofErr w:type="spellStart"/>
            <w:r w:rsidRPr="00624359">
              <w:t>verandah</w:t>
            </w:r>
            <w:proofErr w:type="spellEnd"/>
            <w:r w:rsidRPr="00624359">
              <w:t xml:space="preserve">. </w:t>
            </w:r>
          </w:p>
        </w:tc>
      </w:tr>
      <w:tr w:rsidR="009559FF" w:rsidRPr="00683060" w:rsidTr="002936B7">
        <w:tc>
          <w:tcPr>
            <w:tcW w:w="5000" w:type="pct"/>
            <w:gridSpan w:val="2"/>
            <w:shd w:val="clear" w:color="auto" w:fill="DDDDDD"/>
          </w:tcPr>
          <w:p w:rsidR="009559FF" w:rsidRDefault="009559FF" w:rsidP="009559FF">
            <w:pPr>
              <w:pStyle w:val="CodeItem"/>
              <w:keepNext/>
              <w:numPr>
                <w:ilvl w:val="1"/>
                <w:numId w:val="13"/>
              </w:numPr>
            </w:pPr>
            <w:bookmarkStart w:id="45" w:name="_Toc518397303"/>
            <w:r>
              <w:t>Setbacks</w:t>
            </w:r>
            <w:bookmarkEnd w:id="45"/>
            <w:r>
              <w:t xml:space="preserve"> </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R10</w:t>
            </w:r>
          </w:p>
          <w:p w:rsidR="009559FF" w:rsidRPr="00624359" w:rsidRDefault="009559FF" w:rsidP="00576DD7">
            <w:pPr>
              <w:pStyle w:val="RuleList"/>
              <w:numPr>
                <w:ilvl w:val="1"/>
                <w:numId w:val="12"/>
              </w:numPr>
            </w:pPr>
            <w:r w:rsidRPr="00624359">
              <w:t>This rule applies to ‘Area 1’ in Figure 1.</w:t>
            </w:r>
          </w:p>
          <w:p w:rsidR="009559FF" w:rsidRPr="00624359" w:rsidRDefault="009559FF" w:rsidP="00576DD7">
            <w:pPr>
              <w:pStyle w:val="RuleList"/>
              <w:numPr>
                <w:ilvl w:val="1"/>
                <w:numId w:val="12"/>
              </w:numPr>
            </w:pPr>
            <w:r w:rsidRPr="00624359">
              <w:t>Minimum front setback for buildings is 7m.</w:t>
            </w:r>
          </w:p>
        </w:tc>
        <w:tc>
          <w:tcPr>
            <w:tcW w:w="2500" w:type="pct"/>
            <w:shd w:val="clear" w:color="auto" w:fill="FFFFFF"/>
          </w:tcPr>
          <w:p w:rsidR="009559FF" w:rsidRPr="00624359" w:rsidRDefault="00195BE2" w:rsidP="00195BE2">
            <w:pPr>
              <w:pStyle w:val="CritList"/>
              <w:numPr>
                <w:ilvl w:val="0"/>
                <w:numId w:val="0"/>
              </w:numPr>
            </w:pPr>
            <w:r>
              <w:t>C10</w:t>
            </w:r>
          </w:p>
          <w:p w:rsidR="009559FF" w:rsidRPr="00624359" w:rsidRDefault="009559FF" w:rsidP="002936B7">
            <w:pPr>
              <w:pStyle w:val="CritList"/>
              <w:numPr>
                <w:ilvl w:val="1"/>
                <w:numId w:val="10"/>
              </w:numPr>
            </w:pPr>
            <w:r w:rsidRPr="00624359">
              <w:t>This criterion applies to ‘Area 1’ in Figure 1.</w:t>
            </w:r>
          </w:p>
          <w:p w:rsidR="009559FF" w:rsidRPr="00624359" w:rsidRDefault="009559FF" w:rsidP="002936B7">
            <w:pPr>
              <w:pStyle w:val="CritList"/>
              <w:numPr>
                <w:ilvl w:val="1"/>
                <w:numId w:val="10"/>
              </w:numPr>
            </w:pPr>
            <w:r w:rsidRPr="00624359">
              <w:t>Buildings in the village respect the predominant front setback and orientation of Tharwa’s traditional buildings, with the front façade facing the front boundary and oriented to the street.</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R11</w:t>
            </w:r>
          </w:p>
          <w:p w:rsidR="009559FF" w:rsidRPr="00624359" w:rsidRDefault="009559FF" w:rsidP="00576DD7">
            <w:pPr>
              <w:pStyle w:val="RuleList"/>
              <w:numPr>
                <w:ilvl w:val="1"/>
                <w:numId w:val="12"/>
              </w:numPr>
            </w:pPr>
            <w:r w:rsidRPr="00624359">
              <w:t>This rule applies to ‘Area 1’ in Figure 1.</w:t>
            </w:r>
          </w:p>
          <w:p w:rsidR="009559FF" w:rsidRPr="00624359" w:rsidRDefault="009559FF" w:rsidP="00576DD7">
            <w:pPr>
              <w:pStyle w:val="RuleList"/>
              <w:numPr>
                <w:ilvl w:val="1"/>
                <w:numId w:val="12"/>
              </w:numPr>
            </w:pPr>
            <w:r w:rsidRPr="00624359">
              <w:t>Minimum side boundary setback 1 is 3m.</w:t>
            </w:r>
          </w:p>
          <w:p w:rsidR="009559FF" w:rsidRPr="00624359" w:rsidRDefault="009559FF" w:rsidP="00576DD7">
            <w:pPr>
              <w:pStyle w:val="RuleList"/>
              <w:numPr>
                <w:ilvl w:val="1"/>
                <w:numId w:val="12"/>
              </w:numPr>
            </w:pPr>
            <w:r w:rsidRPr="00624359">
              <w:t xml:space="preserve">Minimum side boundary setback 2 is 4.5m. </w:t>
            </w:r>
          </w:p>
        </w:tc>
        <w:tc>
          <w:tcPr>
            <w:tcW w:w="2500" w:type="pct"/>
            <w:shd w:val="clear" w:color="auto" w:fill="FFFFFF"/>
          </w:tcPr>
          <w:p w:rsidR="009559FF" w:rsidRPr="00624359" w:rsidRDefault="00195BE2" w:rsidP="00195BE2">
            <w:pPr>
              <w:pStyle w:val="CritList"/>
              <w:numPr>
                <w:ilvl w:val="0"/>
                <w:numId w:val="0"/>
              </w:numPr>
            </w:pPr>
            <w:r>
              <w:t>C11</w:t>
            </w:r>
          </w:p>
          <w:p w:rsidR="009559FF" w:rsidRPr="00624359" w:rsidRDefault="009559FF" w:rsidP="002936B7">
            <w:pPr>
              <w:pStyle w:val="CritList"/>
              <w:numPr>
                <w:ilvl w:val="1"/>
                <w:numId w:val="10"/>
              </w:numPr>
            </w:pPr>
            <w:r w:rsidRPr="00624359">
              <w:t>This criterion applies to ‘Area 1’ in Figure 1.</w:t>
            </w:r>
          </w:p>
          <w:p w:rsidR="009559FF" w:rsidRPr="00624359" w:rsidRDefault="009559FF" w:rsidP="002936B7">
            <w:pPr>
              <w:pStyle w:val="CritList"/>
              <w:numPr>
                <w:ilvl w:val="1"/>
                <w:numId w:val="10"/>
              </w:numPr>
            </w:pPr>
            <w:r w:rsidRPr="00624359">
              <w:t>Buildings in the village respect the predominant side setbacks and orientation of Tharwa’s traditional buildings.</w:t>
            </w:r>
          </w:p>
        </w:tc>
      </w:tr>
      <w:tr w:rsidR="009559FF" w:rsidRPr="00683060" w:rsidTr="009559FF">
        <w:tc>
          <w:tcPr>
            <w:tcW w:w="5000" w:type="pct"/>
            <w:gridSpan w:val="2"/>
            <w:shd w:val="clear" w:color="auto" w:fill="E2E2E2"/>
          </w:tcPr>
          <w:p w:rsidR="009559FF" w:rsidRDefault="009559FF" w:rsidP="009559FF">
            <w:pPr>
              <w:pStyle w:val="CodeItem"/>
              <w:keepNext/>
              <w:numPr>
                <w:ilvl w:val="1"/>
                <w:numId w:val="13"/>
              </w:numPr>
            </w:pPr>
            <w:bookmarkStart w:id="46" w:name="_Toc518397304"/>
            <w:proofErr w:type="spellStart"/>
            <w:r>
              <w:t>Verandahs</w:t>
            </w:r>
            <w:bookmarkEnd w:id="46"/>
            <w:proofErr w:type="spellEnd"/>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R12</w:t>
            </w:r>
          </w:p>
          <w:p w:rsidR="002936B7" w:rsidRPr="00624359" w:rsidRDefault="002936B7" w:rsidP="0048789D">
            <w:pPr>
              <w:pStyle w:val="RuleList"/>
              <w:numPr>
                <w:ilvl w:val="1"/>
                <w:numId w:val="12"/>
              </w:numPr>
            </w:pPr>
            <w:r w:rsidRPr="00624359">
              <w:t xml:space="preserve">All residential buildings incorporate a </w:t>
            </w:r>
            <w:proofErr w:type="spellStart"/>
            <w:r w:rsidRPr="00624359">
              <w:t>verandah</w:t>
            </w:r>
            <w:proofErr w:type="spellEnd"/>
            <w:r w:rsidRPr="00624359">
              <w:t xml:space="preserve"> for at least 50% of the width of the front façade.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R13</w:t>
            </w:r>
          </w:p>
          <w:p w:rsidR="002936B7" w:rsidRPr="00624359" w:rsidRDefault="002936B7" w:rsidP="002936B7">
            <w:pPr>
              <w:pStyle w:val="RuleList"/>
              <w:numPr>
                <w:ilvl w:val="1"/>
                <w:numId w:val="12"/>
              </w:numPr>
            </w:pPr>
            <w:r w:rsidRPr="00624359">
              <w:t xml:space="preserve">Minimum depth of </w:t>
            </w:r>
            <w:proofErr w:type="spellStart"/>
            <w:r w:rsidRPr="00624359">
              <w:t>verandahs</w:t>
            </w:r>
            <w:proofErr w:type="spellEnd"/>
            <w:r w:rsidRPr="00624359">
              <w:t xml:space="preserve"> is 2m.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5000" w:type="pct"/>
            <w:gridSpan w:val="2"/>
            <w:shd w:val="clear" w:color="auto" w:fill="E2E2E2"/>
          </w:tcPr>
          <w:p w:rsidR="009559FF" w:rsidRDefault="009559FF" w:rsidP="009559FF">
            <w:pPr>
              <w:pStyle w:val="CodeItem"/>
              <w:keepNext/>
              <w:numPr>
                <w:ilvl w:val="1"/>
                <w:numId w:val="13"/>
              </w:numPr>
            </w:pPr>
            <w:bookmarkStart w:id="47" w:name="_Toc518397305"/>
            <w:r>
              <w:t>Roofs</w:t>
            </w:r>
            <w:bookmarkEnd w:id="47"/>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R14</w:t>
            </w:r>
          </w:p>
          <w:p w:rsidR="002936B7" w:rsidRPr="00624359" w:rsidRDefault="002936B7" w:rsidP="002936B7">
            <w:pPr>
              <w:pStyle w:val="RuleList"/>
              <w:numPr>
                <w:ilvl w:val="1"/>
                <w:numId w:val="12"/>
              </w:numPr>
            </w:pPr>
            <w:r w:rsidRPr="00624359">
              <w:t>Roofs are of a steep pitched gable and/or hip roof design (between 30</w:t>
            </w:r>
            <w:r w:rsidRPr="002936B7">
              <w:rPr>
                <w:vertAlign w:val="superscript"/>
              </w:rPr>
              <w:t>o</w:t>
            </w:r>
            <w:r w:rsidRPr="00624359">
              <w:t xml:space="preserve"> and 45</w:t>
            </w:r>
            <w:r w:rsidRPr="002936B7">
              <w:rPr>
                <w:vertAlign w:val="superscript"/>
              </w:rPr>
              <w:t>o</w:t>
            </w:r>
            <w:r w:rsidRPr="00624359">
              <w:t>).</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2500" w:type="pct"/>
            <w:shd w:val="clear" w:color="auto" w:fill="FFFFFF"/>
          </w:tcPr>
          <w:p w:rsidR="00105258" w:rsidRDefault="00105258" w:rsidP="00105258">
            <w:pPr>
              <w:pStyle w:val="RuleList"/>
              <w:numPr>
                <w:ilvl w:val="1"/>
                <w:numId w:val="12"/>
              </w:num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C15</w:t>
            </w:r>
          </w:p>
          <w:p w:rsidR="009559FF" w:rsidRPr="00624359" w:rsidRDefault="009559FF" w:rsidP="002936B7">
            <w:pPr>
              <w:pStyle w:val="CritList"/>
              <w:numPr>
                <w:ilvl w:val="1"/>
                <w:numId w:val="10"/>
              </w:numPr>
            </w:pPr>
            <w:r w:rsidRPr="00624359">
              <w:t xml:space="preserve">Roofs are constructed using corrugated metal, or similar, in a neutral and non-reflective colour or traditional galvanised finish. </w:t>
            </w:r>
          </w:p>
        </w:tc>
      </w:tr>
      <w:tr w:rsidR="009559FF" w:rsidRPr="00683060" w:rsidTr="009559FF">
        <w:tc>
          <w:tcPr>
            <w:tcW w:w="5000" w:type="pct"/>
            <w:gridSpan w:val="2"/>
            <w:shd w:val="clear" w:color="auto" w:fill="E2E2E2"/>
          </w:tcPr>
          <w:p w:rsidR="009559FF" w:rsidRDefault="009559FF" w:rsidP="0048789D">
            <w:pPr>
              <w:pStyle w:val="CodeItem"/>
              <w:keepNext/>
              <w:numPr>
                <w:ilvl w:val="1"/>
                <w:numId w:val="13"/>
              </w:numPr>
            </w:pPr>
            <w:bookmarkStart w:id="48" w:name="_Toc518397306"/>
            <w:r>
              <w:lastRenderedPageBreak/>
              <w:t>Garages, carports and sheds</w:t>
            </w:r>
            <w:bookmarkEnd w:id="48"/>
          </w:p>
        </w:tc>
      </w:tr>
      <w:tr w:rsidR="009559FF" w:rsidRPr="00683060" w:rsidTr="009559FF">
        <w:tc>
          <w:tcPr>
            <w:tcW w:w="2500" w:type="pct"/>
            <w:shd w:val="clear" w:color="auto" w:fill="FFFFFF"/>
          </w:tcPr>
          <w:p w:rsidR="009559FF" w:rsidRPr="00624359" w:rsidRDefault="00195BE2" w:rsidP="00195BE2">
            <w:pPr>
              <w:pStyle w:val="RuleList"/>
              <w:keepNext/>
              <w:numPr>
                <w:ilvl w:val="0"/>
                <w:numId w:val="0"/>
              </w:numPr>
            </w:pPr>
            <w:r>
              <w:t>R16</w:t>
            </w:r>
          </w:p>
          <w:p w:rsidR="009559FF" w:rsidRPr="00624359" w:rsidRDefault="009559FF" w:rsidP="0048789D">
            <w:pPr>
              <w:pStyle w:val="RuleList"/>
              <w:keepNext/>
              <w:numPr>
                <w:ilvl w:val="1"/>
                <w:numId w:val="12"/>
              </w:numPr>
            </w:pPr>
            <w:r w:rsidRPr="00624359">
              <w:t>Garages and carports are permitted where they meet all of the following:</w:t>
            </w:r>
          </w:p>
          <w:p w:rsidR="009559FF" w:rsidRPr="00624359" w:rsidRDefault="009559FF" w:rsidP="0048789D">
            <w:pPr>
              <w:pStyle w:val="RuleList"/>
              <w:keepNext/>
              <w:numPr>
                <w:ilvl w:val="2"/>
                <w:numId w:val="12"/>
              </w:numPr>
            </w:pPr>
            <w:r w:rsidRPr="00624359">
              <w:t>Detached from the primary building and external walls are separated by a minimum of 1.5m</w:t>
            </w:r>
          </w:p>
          <w:p w:rsidR="009559FF" w:rsidRPr="00624359" w:rsidRDefault="009559FF" w:rsidP="0048789D">
            <w:pPr>
              <w:pStyle w:val="RuleList"/>
              <w:keepNext/>
              <w:numPr>
                <w:ilvl w:val="2"/>
                <w:numId w:val="12"/>
              </w:numPr>
            </w:pPr>
            <w:r w:rsidRPr="00624359">
              <w:t xml:space="preserve">Located a minimum distance of 5m behind the front facade of the primary building </w:t>
            </w:r>
          </w:p>
          <w:p w:rsidR="009559FF" w:rsidRPr="00624359" w:rsidRDefault="009559FF" w:rsidP="0048789D">
            <w:pPr>
              <w:pStyle w:val="RuleList"/>
              <w:keepNext/>
              <w:numPr>
                <w:ilvl w:val="2"/>
                <w:numId w:val="12"/>
              </w:numPr>
            </w:pPr>
            <w:r w:rsidRPr="00624359">
              <w:t xml:space="preserve">Do not impact on the scale of the primary building and the streetscape </w:t>
            </w:r>
          </w:p>
        </w:tc>
        <w:tc>
          <w:tcPr>
            <w:tcW w:w="2500" w:type="pct"/>
            <w:shd w:val="clear" w:color="auto" w:fill="FFFFFF"/>
          </w:tcPr>
          <w:p w:rsidR="009559FF" w:rsidRPr="00624359" w:rsidRDefault="00195BE2" w:rsidP="00195BE2">
            <w:pPr>
              <w:pStyle w:val="CritList"/>
              <w:keepNext/>
              <w:numPr>
                <w:ilvl w:val="0"/>
                <w:numId w:val="0"/>
              </w:numPr>
            </w:pPr>
            <w:r>
              <w:t>C16</w:t>
            </w:r>
          </w:p>
          <w:p w:rsidR="009559FF" w:rsidRPr="00624359" w:rsidRDefault="009559FF" w:rsidP="0048789D">
            <w:pPr>
              <w:pStyle w:val="CritList"/>
              <w:keepNext/>
              <w:numPr>
                <w:ilvl w:val="1"/>
                <w:numId w:val="10"/>
              </w:numPr>
            </w:pPr>
            <w:r w:rsidRPr="00624359">
              <w:t>Attached garages may be considered where they are located behind the front façade of the primary building and screened from the street.</w:t>
            </w:r>
          </w:p>
          <w:p w:rsidR="009559FF" w:rsidRPr="00624359" w:rsidRDefault="009559FF" w:rsidP="0048789D">
            <w:pPr>
              <w:pStyle w:val="CritList"/>
              <w:keepNext/>
              <w:numPr>
                <w:ilvl w:val="1"/>
                <w:numId w:val="10"/>
              </w:numPr>
            </w:pPr>
            <w:r w:rsidRPr="00624359">
              <w:t xml:space="preserve">Basement garages may be considered only where the access is located at the rear of the primary building and screened from the street.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624359" w:rsidRDefault="009559FF" w:rsidP="00576DD7">
            <w:pPr>
              <w:pStyle w:val="RuleList"/>
              <w:numPr>
                <w:ilvl w:val="1"/>
                <w:numId w:val="12"/>
              </w:numPr>
            </w:pPr>
            <w:r w:rsidRPr="00624359">
              <w:t xml:space="preserve">There is no applicable rule.  </w:t>
            </w:r>
          </w:p>
          <w:p w:rsidR="009559FF" w:rsidRPr="00624359" w:rsidRDefault="009559FF" w:rsidP="00576DD7">
            <w:pPr>
              <w:pStyle w:val="RuleList"/>
              <w:numPr>
                <w:ilvl w:val="1"/>
                <w:numId w:val="12"/>
              </w:numPr>
            </w:pPr>
          </w:p>
        </w:tc>
        <w:tc>
          <w:tcPr>
            <w:tcW w:w="2500" w:type="pct"/>
            <w:shd w:val="clear" w:color="auto" w:fill="FFFFFF"/>
          </w:tcPr>
          <w:p w:rsidR="009559FF" w:rsidRPr="00624359" w:rsidRDefault="00195BE2" w:rsidP="00195BE2">
            <w:pPr>
              <w:pStyle w:val="CritList"/>
              <w:numPr>
                <w:ilvl w:val="0"/>
                <w:numId w:val="0"/>
              </w:numPr>
            </w:pPr>
            <w:r>
              <w:t>C17</w:t>
            </w:r>
          </w:p>
          <w:p w:rsidR="009559FF" w:rsidRPr="00624359" w:rsidRDefault="009559FF" w:rsidP="002936B7">
            <w:pPr>
              <w:pStyle w:val="CritList"/>
              <w:numPr>
                <w:ilvl w:val="1"/>
                <w:numId w:val="10"/>
              </w:numPr>
            </w:pPr>
            <w:r w:rsidRPr="00624359">
              <w:t xml:space="preserve">Detached sheds may be considered where these are located in the rear zone, are single storey, and are secondary in scale to the primary building.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C18</w:t>
            </w:r>
          </w:p>
          <w:p w:rsidR="009559FF" w:rsidRPr="00624359" w:rsidRDefault="009559FF" w:rsidP="002936B7">
            <w:pPr>
              <w:pStyle w:val="CritList"/>
              <w:numPr>
                <w:ilvl w:val="1"/>
                <w:numId w:val="10"/>
              </w:numPr>
            </w:pPr>
            <w:r w:rsidRPr="00624359">
              <w:t xml:space="preserve">Materials and finishes used in the construction of garages, carports and sheds are consistent with those used in the primary building. </w:t>
            </w:r>
          </w:p>
        </w:tc>
      </w:tr>
      <w:tr w:rsidR="009559FF" w:rsidRPr="00683060" w:rsidTr="009559FF">
        <w:tc>
          <w:tcPr>
            <w:tcW w:w="5000" w:type="pct"/>
            <w:gridSpan w:val="2"/>
            <w:shd w:val="clear" w:color="auto" w:fill="DDDDDD"/>
          </w:tcPr>
          <w:p w:rsidR="009559FF" w:rsidRDefault="009559FF" w:rsidP="009559FF">
            <w:pPr>
              <w:pStyle w:val="CodeItem"/>
              <w:keepNext/>
              <w:numPr>
                <w:ilvl w:val="1"/>
                <w:numId w:val="13"/>
              </w:numPr>
            </w:pPr>
            <w:bookmarkStart w:id="49" w:name="_Toc518397307"/>
            <w:r>
              <w:t>Driveways</w:t>
            </w:r>
            <w:bookmarkEnd w:id="49"/>
            <w:r>
              <w:t xml:space="preserve"> </w:t>
            </w:r>
          </w:p>
        </w:tc>
      </w:tr>
      <w:tr w:rsidR="009559FF" w:rsidRPr="00683060" w:rsidTr="009559FF">
        <w:tc>
          <w:tcPr>
            <w:tcW w:w="2500" w:type="pct"/>
            <w:shd w:val="clear" w:color="auto" w:fill="FFFFFF"/>
          </w:tcPr>
          <w:p w:rsidR="009559FF" w:rsidRDefault="00195BE2" w:rsidP="00195BE2">
            <w:pPr>
              <w:pStyle w:val="RuleList"/>
              <w:numPr>
                <w:ilvl w:val="0"/>
                <w:numId w:val="0"/>
              </w:numPr>
            </w:pPr>
            <w:r>
              <w:t>R19</w:t>
            </w:r>
          </w:p>
          <w:p w:rsidR="009559FF" w:rsidRDefault="009559FF" w:rsidP="00576DD7">
            <w:pPr>
              <w:pStyle w:val="RuleList"/>
              <w:numPr>
                <w:ilvl w:val="1"/>
                <w:numId w:val="12"/>
              </w:numPr>
            </w:pPr>
            <w:r>
              <w:t>Driveways are predominantly constructed of permeable surfaces such as gravel, concrete wheel strips or permeable paving in order to minimise sealed hardstand areas and minimise stormwater run-off.</w:t>
            </w:r>
          </w:p>
          <w:p w:rsidR="009559FF" w:rsidRPr="0048789D" w:rsidRDefault="009559FF" w:rsidP="00576DD7">
            <w:pPr>
              <w:pStyle w:val="RuleList"/>
              <w:numPr>
                <w:ilvl w:val="1"/>
                <w:numId w:val="12"/>
              </w:numPr>
              <w:rPr>
                <w:sz w:val="18"/>
                <w:szCs w:val="18"/>
              </w:rPr>
            </w:pPr>
            <w:r w:rsidRPr="0048789D">
              <w:rPr>
                <w:sz w:val="18"/>
                <w:szCs w:val="18"/>
              </w:rPr>
              <w:t xml:space="preserve">Note: Concrete surfacing is permitted between the road edge and the front property boundary, including where required for footpath cross-overs in accordance with the requirements of the ACT Government agency responsible for approving offsite works.  </w:t>
            </w:r>
          </w:p>
        </w:tc>
        <w:tc>
          <w:tcPr>
            <w:tcW w:w="2500" w:type="pct"/>
            <w:shd w:val="clear" w:color="auto" w:fill="FFFFFF"/>
          </w:tcPr>
          <w:p w:rsidR="009559FF" w:rsidRPr="00624359" w:rsidRDefault="00195BE2" w:rsidP="00195BE2">
            <w:pPr>
              <w:pStyle w:val="CritList"/>
              <w:numPr>
                <w:ilvl w:val="0"/>
                <w:numId w:val="0"/>
              </w:numPr>
            </w:pPr>
            <w:r>
              <w:t>C19</w:t>
            </w:r>
          </w:p>
          <w:p w:rsidR="009559FF" w:rsidRPr="00624359" w:rsidRDefault="009559FF" w:rsidP="002936B7">
            <w:pPr>
              <w:pStyle w:val="CritList"/>
              <w:numPr>
                <w:ilvl w:val="1"/>
                <w:numId w:val="10"/>
              </w:numPr>
            </w:pPr>
            <w:r w:rsidRPr="00624359">
              <w:t xml:space="preserve">Concrete driveways may be considered in areas where site topography and overland stormwater run-off present a high likelihood of erosion. </w:t>
            </w:r>
          </w:p>
        </w:tc>
      </w:tr>
      <w:tr w:rsidR="009559FF" w:rsidRPr="00683060" w:rsidTr="009559FF">
        <w:tc>
          <w:tcPr>
            <w:tcW w:w="5000" w:type="pct"/>
            <w:gridSpan w:val="2"/>
            <w:shd w:val="clear" w:color="auto" w:fill="DDDDDD"/>
          </w:tcPr>
          <w:p w:rsidR="009559FF" w:rsidRDefault="009559FF" w:rsidP="0048789D">
            <w:pPr>
              <w:pStyle w:val="CodeItem"/>
              <w:numPr>
                <w:ilvl w:val="1"/>
                <w:numId w:val="13"/>
              </w:numPr>
            </w:pPr>
            <w:bookmarkStart w:id="50" w:name="_Toc518397308"/>
            <w:r>
              <w:t>Fences and courtyard walls</w:t>
            </w:r>
            <w:bookmarkEnd w:id="50"/>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R20</w:t>
            </w:r>
          </w:p>
          <w:p w:rsidR="002936B7" w:rsidRPr="00624359" w:rsidRDefault="002936B7" w:rsidP="0048789D">
            <w:pPr>
              <w:pStyle w:val="RuleList"/>
              <w:numPr>
                <w:ilvl w:val="1"/>
                <w:numId w:val="12"/>
              </w:numPr>
            </w:pPr>
            <w:r w:rsidRPr="00624359">
              <w:t>Fences are permitted in the front zone where they meet all of the following:</w:t>
            </w:r>
          </w:p>
          <w:p w:rsidR="002936B7" w:rsidRPr="00624359" w:rsidRDefault="002936B7" w:rsidP="0048789D">
            <w:pPr>
              <w:pStyle w:val="RuleList"/>
              <w:numPr>
                <w:ilvl w:val="2"/>
                <w:numId w:val="12"/>
              </w:numPr>
            </w:pPr>
            <w:r w:rsidRPr="00624359">
              <w:t>Maximum 1.2m height above ground level</w:t>
            </w:r>
          </w:p>
          <w:p w:rsidR="002936B7" w:rsidRPr="00624359" w:rsidRDefault="002936B7" w:rsidP="0048789D">
            <w:pPr>
              <w:pStyle w:val="RuleList"/>
              <w:numPr>
                <w:ilvl w:val="2"/>
                <w:numId w:val="12"/>
              </w:numPr>
            </w:pPr>
            <w:r w:rsidRPr="00624359">
              <w:t>Made using transparent materials such as wire, wire mesh or open timber</w:t>
            </w:r>
          </w:p>
          <w:p w:rsidR="002936B7" w:rsidRPr="00624359" w:rsidRDefault="002936B7" w:rsidP="0048789D">
            <w:pPr>
              <w:pStyle w:val="RuleList"/>
              <w:numPr>
                <w:ilvl w:val="2"/>
                <w:numId w:val="12"/>
              </w:numPr>
            </w:pPr>
            <w:r w:rsidRPr="00624359">
              <w:t xml:space="preserve">Privacy screening is provided through landscape planting </w:t>
            </w:r>
          </w:p>
          <w:p w:rsidR="002936B7" w:rsidRPr="0048789D" w:rsidRDefault="002936B7" w:rsidP="0048789D">
            <w:pPr>
              <w:pStyle w:val="RuleList"/>
              <w:numPr>
                <w:ilvl w:val="1"/>
                <w:numId w:val="12"/>
              </w:numPr>
              <w:rPr>
                <w:sz w:val="18"/>
                <w:szCs w:val="18"/>
              </w:rPr>
            </w:pPr>
            <w:r w:rsidRPr="0048789D">
              <w:rPr>
                <w:sz w:val="18"/>
                <w:szCs w:val="18"/>
              </w:rPr>
              <w:lastRenderedPageBreak/>
              <w:t xml:space="preserve">Note: non-transparent fences such as sheet metal are not permitted. </w:t>
            </w:r>
          </w:p>
        </w:tc>
        <w:tc>
          <w:tcPr>
            <w:tcW w:w="2500" w:type="pct"/>
            <w:shd w:val="clear" w:color="auto" w:fill="FFFFFF"/>
          </w:tcPr>
          <w:p w:rsidR="002936B7" w:rsidRDefault="002936B7" w:rsidP="0048789D">
            <w:pPr>
              <w:pStyle w:val="CritList"/>
              <w:numPr>
                <w:ilvl w:val="1"/>
                <w:numId w:val="10"/>
              </w:numPr>
            </w:pPr>
          </w:p>
          <w:p w:rsidR="002936B7" w:rsidRPr="00874D77" w:rsidRDefault="002936B7" w:rsidP="0048789D">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R21</w:t>
            </w:r>
          </w:p>
          <w:p w:rsidR="002936B7" w:rsidRPr="00624359" w:rsidRDefault="002936B7" w:rsidP="002936B7">
            <w:pPr>
              <w:pStyle w:val="RuleList"/>
              <w:numPr>
                <w:ilvl w:val="1"/>
                <w:numId w:val="12"/>
              </w:numPr>
            </w:pPr>
            <w:r w:rsidRPr="00624359">
              <w:t>Fences are permitted in the primary building zone and rear zone where they meet all of the following:</w:t>
            </w:r>
          </w:p>
          <w:p w:rsidR="002936B7" w:rsidRPr="00624359" w:rsidRDefault="002936B7" w:rsidP="002936B7">
            <w:pPr>
              <w:pStyle w:val="RuleList"/>
              <w:numPr>
                <w:ilvl w:val="2"/>
                <w:numId w:val="12"/>
              </w:numPr>
            </w:pPr>
            <w:r w:rsidRPr="00624359">
              <w:t>Maximum 1.8m height above ground level</w:t>
            </w:r>
          </w:p>
          <w:p w:rsidR="002936B7" w:rsidRPr="00624359" w:rsidRDefault="002936B7" w:rsidP="002936B7">
            <w:pPr>
              <w:pStyle w:val="RuleList"/>
              <w:numPr>
                <w:ilvl w:val="2"/>
                <w:numId w:val="12"/>
              </w:numPr>
            </w:pPr>
            <w:r w:rsidRPr="00624359">
              <w:t>Made of transparent materials such as wire, wire mesh and open timber</w:t>
            </w:r>
          </w:p>
          <w:p w:rsidR="002936B7" w:rsidRPr="00624359" w:rsidRDefault="002936B7" w:rsidP="002936B7">
            <w:pPr>
              <w:pStyle w:val="RuleList"/>
              <w:numPr>
                <w:ilvl w:val="2"/>
                <w:numId w:val="12"/>
              </w:numPr>
            </w:pPr>
            <w:r w:rsidRPr="00624359">
              <w:t xml:space="preserve">Privacy screening is provided through landscape planting </w:t>
            </w:r>
          </w:p>
          <w:p w:rsidR="002936B7" w:rsidRPr="0048789D" w:rsidRDefault="002936B7" w:rsidP="002936B7">
            <w:pPr>
              <w:pStyle w:val="RuleList"/>
              <w:numPr>
                <w:ilvl w:val="1"/>
                <w:numId w:val="12"/>
              </w:numPr>
              <w:rPr>
                <w:sz w:val="18"/>
                <w:szCs w:val="18"/>
              </w:rPr>
            </w:pPr>
            <w:r w:rsidRPr="0048789D">
              <w:rPr>
                <w:sz w:val="18"/>
                <w:szCs w:val="18"/>
              </w:rPr>
              <w:t>Note: non-transparent fences such as sheet metal are not permitted.</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R22</w:t>
            </w:r>
          </w:p>
          <w:p w:rsidR="002936B7" w:rsidRDefault="002936B7" w:rsidP="002936B7">
            <w:pPr>
              <w:pStyle w:val="RuleList"/>
              <w:numPr>
                <w:ilvl w:val="1"/>
                <w:numId w:val="12"/>
              </w:numPr>
            </w:pPr>
            <w:r w:rsidRPr="00624359">
              <w:t>Courtyard walls are not permitted in the front zone or for use as boundary fencing.</w:t>
            </w:r>
          </w:p>
          <w:p w:rsidR="00737787" w:rsidRPr="00624359" w:rsidRDefault="00737787" w:rsidP="002936B7">
            <w:pPr>
              <w:pStyle w:val="RuleList"/>
              <w:numPr>
                <w:ilvl w:val="1"/>
                <w:numId w:val="12"/>
              </w:numPr>
            </w:pP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2500" w:type="pct"/>
            <w:shd w:val="clear" w:color="auto" w:fill="FFFFFF"/>
          </w:tcPr>
          <w:p w:rsidR="009559FF" w:rsidRPr="00105258" w:rsidRDefault="009559FF" w:rsidP="00195BE2">
            <w:pPr>
              <w:pStyle w:val="RuleList"/>
              <w:numPr>
                <w:ilvl w:val="0"/>
                <w:numId w:val="0"/>
              </w:num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C23</w:t>
            </w:r>
          </w:p>
          <w:p w:rsidR="009559FF" w:rsidRPr="00624359" w:rsidRDefault="009559FF" w:rsidP="002936B7">
            <w:pPr>
              <w:pStyle w:val="CritList"/>
              <w:numPr>
                <w:ilvl w:val="1"/>
                <w:numId w:val="10"/>
              </w:numPr>
            </w:pPr>
            <w:r w:rsidRPr="00624359">
              <w:t>Courtyard walls may be considered for use as a landscape feature where they are located in the rear zone, or are integrated with the primary building.</w:t>
            </w:r>
          </w:p>
        </w:tc>
      </w:tr>
      <w:tr w:rsidR="009559FF" w:rsidRPr="00683060" w:rsidTr="009559FF">
        <w:tc>
          <w:tcPr>
            <w:tcW w:w="5000" w:type="pct"/>
            <w:gridSpan w:val="2"/>
            <w:shd w:val="clear" w:color="auto" w:fill="DDDDDD"/>
          </w:tcPr>
          <w:p w:rsidR="009559FF" w:rsidRDefault="009559FF" w:rsidP="009559FF">
            <w:pPr>
              <w:pStyle w:val="CodeItem"/>
              <w:keepNext/>
              <w:numPr>
                <w:ilvl w:val="1"/>
                <w:numId w:val="13"/>
              </w:numPr>
            </w:pPr>
            <w:bookmarkStart w:id="51" w:name="_Toc518397309"/>
            <w:r>
              <w:t>Rainwater tanks</w:t>
            </w:r>
            <w:bookmarkEnd w:id="51"/>
            <w:r>
              <w:t xml:space="preserve"> </w:t>
            </w:r>
          </w:p>
        </w:tc>
      </w:tr>
      <w:tr w:rsidR="002936B7" w:rsidRPr="00683060" w:rsidTr="009559FF">
        <w:tc>
          <w:tcPr>
            <w:tcW w:w="2500" w:type="pct"/>
            <w:shd w:val="clear" w:color="auto" w:fill="FFFFFF"/>
          </w:tcPr>
          <w:p w:rsidR="002936B7" w:rsidRPr="00576DD7" w:rsidRDefault="00195BE2" w:rsidP="00195BE2">
            <w:pPr>
              <w:pStyle w:val="RuleList"/>
              <w:numPr>
                <w:ilvl w:val="0"/>
                <w:numId w:val="0"/>
              </w:numPr>
            </w:pPr>
            <w:r>
              <w:t>R24</w:t>
            </w:r>
          </w:p>
          <w:p w:rsidR="002936B7" w:rsidRPr="00576DD7" w:rsidRDefault="002936B7" w:rsidP="002936B7">
            <w:pPr>
              <w:pStyle w:val="RuleList"/>
              <w:numPr>
                <w:ilvl w:val="1"/>
                <w:numId w:val="12"/>
              </w:numPr>
            </w:pPr>
            <w:r w:rsidRPr="00576DD7">
              <w:t>This rule applies to all new dwellings.</w:t>
            </w:r>
          </w:p>
          <w:p w:rsidR="002936B7" w:rsidRPr="00576DD7" w:rsidRDefault="002936B7" w:rsidP="002936B7">
            <w:pPr>
              <w:pStyle w:val="RuleList"/>
              <w:numPr>
                <w:ilvl w:val="1"/>
                <w:numId w:val="12"/>
              </w:numPr>
            </w:pPr>
            <w:r w:rsidRPr="00576DD7">
              <w:t>The minimum size of rainwater tanks required to provide adequate water supply to dwellings is:</w:t>
            </w:r>
          </w:p>
          <w:p w:rsidR="002936B7" w:rsidRPr="00576DD7" w:rsidRDefault="002936B7" w:rsidP="002936B7">
            <w:pPr>
              <w:pStyle w:val="RuleList"/>
              <w:numPr>
                <w:ilvl w:val="2"/>
                <w:numId w:val="12"/>
              </w:numPr>
            </w:pPr>
            <w:r w:rsidRPr="00576DD7">
              <w:t>For dwellings less than or equal to 150m</w:t>
            </w:r>
            <w:r w:rsidRPr="00576DD7">
              <w:rPr>
                <w:vertAlign w:val="superscript"/>
              </w:rPr>
              <w:t>2</w:t>
            </w:r>
            <w:r w:rsidRPr="00576DD7">
              <w:t xml:space="preserve"> in size – 45,000l</w:t>
            </w:r>
          </w:p>
          <w:p w:rsidR="002936B7" w:rsidRPr="00576DD7" w:rsidRDefault="002936B7" w:rsidP="002936B7">
            <w:pPr>
              <w:pStyle w:val="RuleList"/>
              <w:numPr>
                <w:ilvl w:val="2"/>
                <w:numId w:val="12"/>
              </w:numPr>
            </w:pPr>
            <w:r w:rsidRPr="00576DD7">
              <w:t>For dwellings greater than 150m</w:t>
            </w:r>
            <w:r w:rsidRPr="00576DD7">
              <w:rPr>
                <w:vertAlign w:val="superscript"/>
              </w:rPr>
              <w:t>2</w:t>
            </w:r>
            <w:r w:rsidRPr="00576DD7">
              <w:t xml:space="preserve"> in size – 90,000l</w:t>
            </w:r>
          </w:p>
          <w:p w:rsidR="002936B7" w:rsidRDefault="002936B7" w:rsidP="002936B7">
            <w:pPr>
              <w:pStyle w:val="RuleList"/>
              <w:numPr>
                <w:ilvl w:val="1"/>
                <w:numId w:val="12"/>
              </w:numPr>
              <w:rPr>
                <w:sz w:val="18"/>
                <w:szCs w:val="18"/>
              </w:rPr>
            </w:pPr>
            <w:r w:rsidRPr="0048789D">
              <w:rPr>
                <w:sz w:val="18"/>
                <w:szCs w:val="18"/>
              </w:rPr>
              <w:t>Note: These are required minimum sizes only. Consideration should be given to ensure appropriate tank size to provide optimal capacity and meet bushfire safety requirements.</w:t>
            </w:r>
          </w:p>
          <w:p w:rsidR="00737787" w:rsidRPr="0048789D" w:rsidRDefault="00737787" w:rsidP="002936B7">
            <w:pPr>
              <w:pStyle w:val="RuleList"/>
              <w:numPr>
                <w:ilvl w:val="1"/>
                <w:numId w:val="12"/>
              </w:numPr>
              <w:rPr>
                <w:sz w:val="18"/>
                <w:szCs w:val="18"/>
              </w:rPr>
            </w:pP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2500" w:type="pct"/>
            <w:shd w:val="clear" w:color="auto" w:fill="FFFFFF"/>
          </w:tcPr>
          <w:p w:rsidR="009559FF" w:rsidRPr="00105258" w:rsidRDefault="009559FF" w:rsidP="00195BE2">
            <w:pPr>
              <w:pStyle w:val="RuleList"/>
              <w:numPr>
                <w:ilvl w:val="0"/>
                <w:numId w:val="0"/>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C25</w:t>
            </w:r>
          </w:p>
          <w:p w:rsidR="009559FF" w:rsidRDefault="009559FF" w:rsidP="002936B7">
            <w:pPr>
              <w:pStyle w:val="CritList"/>
              <w:numPr>
                <w:ilvl w:val="1"/>
                <w:numId w:val="10"/>
              </w:numPr>
            </w:pPr>
            <w:r w:rsidRPr="00576DD7">
              <w:t>Tanks are to be constructed using corrugated metal, or similar, in a neutral and non-reflective colour or tra</w:t>
            </w:r>
            <w:r w:rsidR="002936B7">
              <w:t>ditional galvanised finish.</w:t>
            </w:r>
          </w:p>
          <w:p w:rsidR="00737787" w:rsidRPr="00576DD7" w:rsidRDefault="00737787" w:rsidP="002936B7">
            <w:pPr>
              <w:pStyle w:val="CritList"/>
              <w:numPr>
                <w:ilvl w:val="1"/>
                <w:numId w:val="10"/>
              </w:numPr>
            </w:pP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C26</w:t>
            </w:r>
          </w:p>
          <w:p w:rsidR="009559FF" w:rsidRPr="00576DD7" w:rsidRDefault="009559FF" w:rsidP="002936B7">
            <w:pPr>
              <w:pStyle w:val="CritList"/>
              <w:numPr>
                <w:ilvl w:val="1"/>
                <w:numId w:val="10"/>
              </w:numPr>
            </w:pPr>
            <w:r w:rsidRPr="00576DD7">
              <w:t>Tanks are to be placed behind the primary building, or placed underground, or screened using landscape planting.</w:t>
            </w:r>
          </w:p>
        </w:tc>
      </w:tr>
    </w:tbl>
    <w:p w:rsidR="009559FF" w:rsidRPr="00683060" w:rsidRDefault="009559FF" w:rsidP="009559FF">
      <w:pPr>
        <w:pStyle w:val="elementHeading"/>
        <w:keepNext/>
        <w:numPr>
          <w:ilvl w:val="0"/>
          <w:numId w:val="13"/>
        </w:numPr>
        <w:spacing w:before="240"/>
      </w:pPr>
      <w:bookmarkStart w:id="52" w:name="_Toc518397310"/>
      <w:r>
        <w:t>Environment</w:t>
      </w:r>
      <w:bookmarkEnd w:id="52"/>
      <w:r>
        <w:t xml:space="preserve"> </w:t>
      </w:r>
      <w:r w:rsidRPr="00683060">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r w:rsidRPr="00683060">
              <w:t xml:space="preserve"> </w:t>
            </w:r>
            <w:bookmarkStart w:id="53" w:name="_Toc518397311"/>
            <w:r>
              <w:t>Topography</w:t>
            </w:r>
            <w:bookmarkEnd w:id="53"/>
            <w:r>
              <w:t xml:space="preserve">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C27</w:t>
            </w:r>
          </w:p>
          <w:p w:rsidR="009559FF" w:rsidRPr="00576DD7" w:rsidRDefault="009559FF" w:rsidP="002936B7">
            <w:pPr>
              <w:pStyle w:val="CritList"/>
              <w:numPr>
                <w:ilvl w:val="1"/>
                <w:numId w:val="10"/>
              </w:numPr>
            </w:pPr>
            <w:r w:rsidRPr="00576DD7">
              <w:t>The natural ground level of the site shall be retained to respect the natural topography and overland stormwater run-off.</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C28</w:t>
            </w:r>
          </w:p>
          <w:p w:rsidR="009559FF" w:rsidRPr="00576DD7" w:rsidRDefault="009559FF" w:rsidP="002936B7">
            <w:pPr>
              <w:pStyle w:val="CritList"/>
              <w:numPr>
                <w:ilvl w:val="1"/>
                <w:numId w:val="10"/>
              </w:numPr>
            </w:pPr>
            <w:r w:rsidRPr="00576DD7">
              <w:t>Where earthworks are required, battered soil slopes in conjunction with ground-cover plantings should be used to accommodate level changes in preference to engineered retaining walls. Where they are used, retaining walls should be a maximum of 1m in height and incorporated with the primary building to minimise visual impacts.</w:t>
            </w:r>
          </w:p>
        </w:tc>
      </w:tr>
      <w:tr w:rsidR="009559FF" w:rsidRPr="00683060" w:rsidTr="00576DD7">
        <w:tc>
          <w:tcPr>
            <w:tcW w:w="5000" w:type="pct"/>
            <w:gridSpan w:val="2"/>
            <w:shd w:val="clear" w:color="auto" w:fill="E2E2E2"/>
          </w:tcPr>
          <w:p w:rsidR="009559FF" w:rsidRDefault="009559FF" w:rsidP="009559FF">
            <w:pPr>
              <w:pStyle w:val="CodeItem"/>
              <w:keepNext/>
              <w:numPr>
                <w:ilvl w:val="1"/>
                <w:numId w:val="13"/>
              </w:numPr>
            </w:pPr>
            <w:r>
              <w:t xml:space="preserve"> </w:t>
            </w:r>
            <w:bookmarkStart w:id="54" w:name="_Toc518397312"/>
            <w:r>
              <w:t>On-site wastewater treatment</w:t>
            </w:r>
            <w:bookmarkEnd w:id="54"/>
          </w:p>
        </w:tc>
      </w:tr>
      <w:tr w:rsidR="002936B7" w:rsidRPr="00683060" w:rsidTr="00576DD7">
        <w:tc>
          <w:tcPr>
            <w:tcW w:w="2500" w:type="pct"/>
            <w:shd w:val="clear" w:color="auto" w:fill="FFFFFF" w:themeFill="background1"/>
          </w:tcPr>
          <w:p w:rsidR="002936B7" w:rsidRPr="00576DD7" w:rsidRDefault="00195BE2" w:rsidP="00195BE2">
            <w:pPr>
              <w:pStyle w:val="RuleList"/>
              <w:numPr>
                <w:ilvl w:val="0"/>
                <w:numId w:val="0"/>
              </w:numPr>
            </w:pPr>
            <w:r>
              <w:t>R29</w:t>
            </w:r>
          </w:p>
          <w:p w:rsidR="002936B7" w:rsidRPr="00576DD7" w:rsidRDefault="002936B7" w:rsidP="002936B7">
            <w:pPr>
              <w:pStyle w:val="RuleList"/>
              <w:numPr>
                <w:ilvl w:val="1"/>
                <w:numId w:val="12"/>
              </w:numPr>
            </w:pPr>
            <w:r w:rsidRPr="00576DD7">
              <w:t>Any new development or re-development of on-site wastewater treatment systems located within 300m of a waterway will be required to be referred to the ACT EPA for assessment.</w:t>
            </w:r>
          </w:p>
        </w:tc>
        <w:tc>
          <w:tcPr>
            <w:tcW w:w="2500" w:type="pct"/>
            <w:shd w:val="clear" w:color="auto" w:fill="FFFFFF" w:themeFill="background1"/>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576DD7">
        <w:tc>
          <w:tcPr>
            <w:tcW w:w="5000" w:type="pct"/>
            <w:gridSpan w:val="2"/>
            <w:shd w:val="clear" w:color="auto" w:fill="DDDDDD"/>
          </w:tcPr>
          <w:p w:rsidR="009559FF" w:rsidRPr="00E138ED" w:rsidRDefault="009559FF" w:rsidP="009559FF">
            <w:pPr>
              <w:pStyle w:val="CodeItem"/>
              <w:keepNext/>
              <w:numPr>
                <w:ilvl w:val="1"/>
                <w:numId w:val="13"/>
              </w:numPr>
            </w:pPr>
            <w:bookmarkStart w:id="55" w:name="_Toc518397313"/>
            <w:r w:rsidRPr="00E138ED">
              <w:t>Water sensitive urban design</w:t>
            </w:r>
            <w:bookmarkEnd w:id="55"/>
            <w:r w:rsidRPr="00E138ED">
              <w:t xml:space="preserve"> </w:t>
            </w:r>
          </w:p>
        </w:tc>
      </w:tr>
      <w:tr w:rsidR="00576DD7" w:rsidRPr="00683060" w:rsidTr="009559FF">
        <w:tc>
          <w:tcPr>
            <w:tcW w:w="2500" w:type="pct"/>
            <w:shd w:val="clear" w:color="auto" w:fill="FFFFFF" w:themeFill="background1"/>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shd w:val="clear" w:color="auto" w:fill="FFFFFF" w:themeFill="background1"/>
          </w:tcPr>
          <w:p w:rsidR="00576DD7" w:rsidRPr="00576DD7" w:rsidRDefault="00195BE2" w:rsidP="00195BE2">
            <w:pPr>
              <w:pStyle w:val="CritList"/>
              <w:numPr>
                <w:ilvl w:val="0"/>
                <w:numId w:val="0"/>
              </w:numPr>
            </w:pPr>
            <w:r>
              <w:t>C30</w:t>
            </w:r>
          </w:p>
          <w:p w:rsidR="00576DD7" w:rsidRPr="00576DD7" w:rsidRDefault="00576DD7" w:rsidP="002936B7">
            <w:pPr>
              <w:pStyle w:val="CritList"/>
              <w:numPr>
                <w:ilvl w:val="1"/>
                <w:numId w:val="10"/>
              </w:numPr>
            </w:pPr>
            <w:r w:rsidRPr="00576DD7">
              <w:t>This provision applies to ‘area 1’ in Figure 1.</w:t>
            </w:r>
          </w:p>
          <w:p w:rsidR="00576DD7" w:rsidRPr="00576DD7" w:rsidRDefault="00576DD7" w:rsidP="002936B7">
            <w:pPr>
              <w:pStyle w:val="CritList"/>
              <w:numPr>
                <w:ilvl w:val="1"/>
                <w:numId w:val="10"/>
              </w:numPr>
            </w:pPr>
            <w:r w:rsidRPr="00576DD7">
              <w:t xml:space="preserve">Development encourages urban design that reduces water consumption and increases recycling of wastewater. </w:t>
            </w:r>
          </w:p>
        </w:tc>
      </w:tr>
    </w:tbl>
    <w:p w:rsidR="009559FF" w:rsidRPr="00683060" w:rsidRDefault="009559FF" w:rsidP="009559FF">
      <w:pPr>
        <w:pStyle w:val="elementHeading"/>
        <w:keepNext/>
        <w:numPr>
          <w:ilvl w:val="0"/>
          <w:numId w:val="13"/>
        </w:numPr>
        <w:spacing w:before="240"/>
      </w:pPr>
      <w:bookmarkStart w:id="56" w:name="_Toc518397314"/>
      <w:r>
        <w:t>Heritage</w:t>
      </w:r>
      <w:bookmarkEnd w:id="56"/>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232A38" w:rsidTr="009559FF">
        <w:trPr>
          <w:tblHeader/>
        </w:trPr>
        <w:tc>
          <w:tcPr>
            <w:tcW w:w="2500" w:type="pct"/>
            <w:tcBorders>
              <w:bottom w:val="single" w:sz="4" w:space="0" w:color="auto"/>
            </w:tcBorders>
            <w:shd w:val="clear" w:color="auto" w:fill="CCCCCC"/>
          </w:tcPr>
          <w:p w:rsidR="009559FF" w:rsidRPr="00232A38" w:rsidRDefault="009559FF" w:rsidP="009559FF">
            <w:pPr>
              <w:pStyle w:val="codeHeading"/>
              <w:keepNext/>
            </w:pPr>
            <w:r w:rsidRPr="00232A38">
              <w:t>Rules</w:t>
            </w:r>
          </w:p>
        </w:tc>
        <w:tc>
          <w:tcPr>
            <w:tcW w:w="2500" w:type="pct"/>
            <w:tcBorders>
              <w:bottom w:val="single" w:sz="4" w:space="0" w:color="auto"/>
            </w:tcBorders>
            <w:shd w:val="clear" w:color="auto" w:fill="CCCCCC"/>
          </w:tcPr>
          <w:p w:rsidR="009559FF" w:rsidRPr="00232A38" w:rsidRDefault="009559FF" w:rsidP="009559FF">
            <w:pPr>
              <w:pStyle w:val="codeHeading"/>
            </w:pPr>
            <w:r w:rsidRPr="00232A38">
              <w:t>Criteria</w:t>
            </w:r>
          </w:p>
        </w:tc>
      </w:tr>
      <w:tr w:rsidR="009559FF" w:rsidRPr="00232A38" w:rsidTr="009559FF">
        <w:tc>
          <w:tcPr>
            <w:tcW w:w="5000" w:type="pct"/>
            <w:gridSpan w:val="2"/>
            <w:tcBorders>
              <w:bottom w:val="single" w:sz="4" w:space="0" w:color="auto"/>
            </w:tcBorders>
            <w:shd w:val="clear" w:color="auto" w:fill="E6E6E6"/>
          </w:tcPr>
          <w:p w:rsidR="009559FF" w:rsidRPr="00E52A71" w:rsidDel="00612863" w:rsidRDefault="009559FF" w:rsidP="009559FF">
            <w:pPr>
              <w:pStyle w:val="CodeItem"/>
              <w:keepNext/>
              <w:numPr>
                <w:ilvl w:val="1"/>
                <w:numId w:val="13"/>
              </w:numPr>
            </w:pPr>
            <w:bookmarkStart w:id="57" w:name="_Toc518397315"/>
            <w:r>
              <w:t>Heritage character and significance</w:t>
            </w:r>
            <w:bookmarkEnd w:id="57"/>
          </w:p>
        </w:tc>
      </w:tr>
      <w:tr w:rsidR="00576DD7"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576DD7" w:rsidRPr="00576DD7" w:rsidRDefault="00195BE2" w:rsidP="00195BE2">
            <w:pPr>
              <w:pStyle w:val="CritList"/>
              <w:numPr>
                <w:ilvl w:val="0"/>
                <w:numId w:val="0"/>
              </w:numPr>
            </w:pPr>
            <w:r>
              <w:t>C31</w:t>
            </w:r>
          </w:p>
          <w:p w:rsidR="00576DD7" w:rsidRPr="00576DD7" w:rsidRDefault="00576DD7" w:rsidP="002936B7">
            <w:pPr>
              <w:pStyle w:val="CritList"/>
              <w:numPr>
                <w:ilvl w:val="1"/>
                <w:numId w:val="10"/>
              </w:numPr>
            </w:pPr>
            <w:r w:rsidRPr="00576DD7">
              <w:t xml:space="preserve">The existing road pattern, cottages and other items of heritage significance are conserved, consistent with relevant heritage requirements. </w:t>
            </w:r>
          </w:p>
        </w:tc>
      </w:tr>
    </w:tbl>
    <w:p w:rsidR="009559FF" w:rsidRPr="00F82C1F" w:rsidRDefault="009559FF" w:rsidP="009559FF">
      <w:pPr>
        <w:pStyle w:val="partsubheading0"/>
      </w:pPr>
      <w:bookmarkStart w:id="58" w:name="_Toc518397316"/>
      <w:r w:rsidRPr="00F82C1F">
        <w:lastRenderedPageBreak/>
        <w:t>RC</w:t>
      </w:r>
      <w:r>
        <w:t>2</w:t>
      </w:r>
      <w:r w:rsidRPr="00F82C1F">
        <w:t xml:space="preserve"> – </w:t>
      </w:r>
      <w:r>
        <w:t>River Corridor</w:t>
      </w:r>
      <w:bookmarkEnd w:id="58"/>
      <w:r>
        <w:t xml:space="preserve">  </w:t>
      </w:r>
    </w:p>
    <w:p w:rsidR="009559FF" w:rsidRDefault="009559FF" w:rsidP="009559FF">
      <w:pPr>
        <w:pStyle w:val="bodyText0"/>
      </w:pPr>
      <w:r>
        <w:t xml:space="preserve">This part applies to blocks and parcels identified in area RC3 shown on the </w:t>
      </w:r>
      <w:r w:rsidRPr="001E673D">
        <w:t>Tharwa</w:t>
      </w:r>
      <w:r w:rsidRPr="00AA08B9">
        <w:rPr>
          <w:color w:val="FF0000"/>
        </w:rPr>
        <w:t xml:space="preserve"> </w:t>
      </w:r>
      <w:r>
        <w:t xml:space="preserve">Precinct Map. </w:t>
      </w:r>
    </w:p>
    <w:p w:rsidR="009559FF" w:rsidRPr="00683060" w:rsidRDefault="009559FF" w:rsidP="009559FF">
      <w:pPr>
        <w:pStyle w:val="elementHeading"/>
        <w:keepNext/>
        <w:numPr>
          <w:ilvl w:val="0"/>
          <w:numId w:val="13"/>
        </w:numPr>
      </w:pPr>
      <w:bookmarkStart w:id="59" w:name="_Toc518397317"/>
      <w:r>
        <w:t>Use</w:t>
      </w:r>
      <w:bookmarkEnd w:id="59"/>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60" w:name="_Toc518397318"/>
            <w:r>
              <w:t>Development</w:t>
            </w:r>
            <w:bookmarkEnd w:id="60"/>
          </w:p>
        </w:tc>
      </w:tr>
      <w:tr w:rsidR="00576DD7" w:rsidRPr="00683060" w:rsidTr="009559FF">
        <w:tc>
          <w:tcPr>
            <w:tcW w:w="2500" w:type="pct"/>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shd w:val="clear" w:color="auto" w:fill="FFFFFF"/>
          </w:tcPr>
          <w:p w:rsidR="00576DD7" w:rsidRPr="00576DD7" w:rsidRDefault="00195BE2" w:rsidP="00195BE2">
            <w:pPr>
              <w:pStyle w:val="CritList"/>
              <w:numPr>
                <w:ilvl w:val="0"/>
                <w:numId w:val="0"/>
              </w:numPr>
            </w:pPr>
            <w:r>
              <w:t>C32</w:t>
            </w:r>
          </w:p>
          <w:p w:rsidR="00576DD7" w:rsidRPr="00576DD7" w:rsidRDefault="00576DD7" w:rsidP="002936B7">
            <w:pPr>
              <w:pStyle w:val="CritList"/>
              <w:numPr>
                <w:ilvl w:val="1"/>
                <w:numId w:val="10"/>
              </w:numPr>
            </w:pPr>
            <w:r w:rsidRPr="00576DD7">
              <w:t>Development is of low intensity on large blocks permitting point source retention of storm water runoff and opportunities for large scale landscaping.  Stormwater runoff should be containable on site.</w:t>
            </w:r>
          </w:p>
        </w:tc>
      </w:tr>
      <w:tr w:rsidR="00576DD7" w:rsidRPr="00683060" w:rsidTr="009559FF">
        <w:tc>
          <w:tcPr>
            <w:tcW w:w="2500" w:type="pct"/>
            <w:tcBorders>
              <w:bottom w:val="single" w:sz="4" w:space="0" w:color="auto"/>
            </w:tcBorders>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tcBorders>
              <w:bottom w:val="single" w:sz="4" w:space="0" w:color="auto"/>
            </w:tcBorders>
            <w:shd w:val="clear" w:color="auto" w:fill="FFFFFF"/>
          </w:tcPr>
          <w:p w:rsidR="00576DD7" w:rsidRPr="00576DD7" w:rsidRDefault="00195BE2" w:rsidP="00195BE2">
            <w:pPr>
              <w:pStyle w:val="CritList"/>
              <w:numPr>
                <w:ilvl w:val="0"/>
                <w:numId w:val="0"/>
              </w:numPr>
            </w:pPr>
            <w:r>
              <w:t>C33</w:t>
            </w:r>
          </w:p>
          <w:p w:rsidR="00576DD7" w:rsidRPr="00576DD7" w:rsidRDefault="00576DD7" w:rsidP="002936B7">
            <w:pPr>
              <w:pStyle w:val="CritList"/>
              <w:numPr>
                <w:ilvl w:val="1"/>
                <w:numId w:val="10"/>
              </w:numPr>
            </w:pPr>
            <w:r w:rsidRPr="00576DD7">
              <w:t>Development, including existing uses, incorporates measures to minimise impacts on the ecology and improve the visual character of the locality.</w:t>
            </w:r>
          </w:p>
        </w:tc>
      </w:tr>
    </w:tbl>
    <w:p w:rsidR="009559FF" w:rsidRDefault="009559FF" w:rsidP="009559FF">
      <w:pPr>
        <w:pStyle w:val="BodyText"/>
      </w:pPr>
    </w:p>
    <w:p w:rsidR="009559FF" w:rsidRPr="00683060" w:rsidRDefault="009559FF" w:rsidP="009559FF">
      <w:pPr>
        <w:pStyle w:val="elementHeading"/>
        <w:keepNext/>
        <w:numPr>
          <w:ilvl w:val="0"/>
          <w:numId w:val="13"/>
        </w:numPr>
      </w:pPr>
      <w:bookmarkStart w:id="61" w:name="_Toc518397319"/>
      <w:r>
        <w:t>Environment</w:t>
      </w:r>
      <w:bookmarkEnd w:id="61"/>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62" w:name="_Toc518397320"/>
            <w:r>
              <w:t>On-site wastewater treatment</w:t>
            </w:r>
            <w:bookmarkEnd w:id="62"/>
          </w:p>
        </w:tc>
      </w:tr>
      <w:tr w:rsidR="002936B7" w:rsidRPr="00683060" w:rsidTr="009559FF">
        <w:tc>
          <w:tcPr>
            <w:tcW w:w="2500" w:type="pct"/>
            <w:shd w:val="clear" w:color="auto" w:fill="FFFFFF"/>
          </w:tcPr>
          <w:p w:rsidR="002936B7" w:rsidRPr="00576DD7" w:rsidRDefault="00195BE2" w:rsidP="00195BE2">
            <w:pPr>
              <w:pStyle w:val="RuleList"/>
              <w:numPr>
                <w:ilvl w:val="0"/>
                <w:numId w:val="0"/>
              </w:numPr>
            </w:pPr>
            <w:r>
              <w:t>R34</w:t>
            </w:r>
          </w:p>
          <w:p w:rsidR="002936B7" w:rsidRPr="00576DD7" w:rsidRDefault="002936B7" w:rsidP="002936B7">
            <w:pPr>
              <w:pStyle w:val="RuleList"/>
              <w:numPr>
                <w:ilvl w:val="1"/>
                <w:numId w:val="12"/>
              </w:numPr>
            </w:pPr>
            <w:r w:rsidRPr="00576DD7">
              <w:t>Any new development or re-development of on-site wastewater treatment systems located within 300m of a waterway will be required to be referred to the ACT EPA for assessment.</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bl>
    <w:p w:rsidR="009559FF" w:rsidRDefault="009559FF" w:rsidP="009559FF">
      <w:pPr>
        <w:pStyle w:val="BodyText"/>
      </w:pPr>
    </w:p>
    <w:p w:rsidR="007B1D57" w:rsidRDefault="007B1D57"/>
    <w:p w:rsidR="007B1D57" w:rsidRDefault="007B1D57"/>
    <w:sectPr w:rsidR="007B1D5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334" w:rsidRDefault="00324334">
      <w:r>
        <w:separator/>
      </w:r>
    </w:p>
  </w:endnote>
  <w:endnote w:type="continuationSeparator" w:id="0">
    <w:p w:rsidR="00324334" w:rsidRDefault="0032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273549022"/>
      <w:docPartObj>
        <w:docPartGallery w:val="Page Numbers (Bottom of Page)"/>
        <w:docPartUnique/>
      </w:docPartObj>
    </w:sdtPr>
    <w:sdtEndPr/>
    <w:sdtContent>
      <w:sdt>
        <w:sdtPr>
          <w:rPr>
            <w:sz w:val="20"/>
          </w:rPr>
          <w:id w:val="-2130687835"/>
          <w:docPartObj>
            <w:docPartGallery w:val="Page Numbers (Top of Page)"/>
            <w:docPartUnique/>
          </w:docPartObj>
        </w:sdtPr>
        <w:sdtEndPr/>
        <w:sdtContent>
          <w:p w:rsidR="005839F3" w:rsidRDefault="005839F3" w:rsidP="00C55E67">
            <w:pPr>
              <w:pStyle w:val="Footer"/>
              <w:tabs>
                <w:tab w:val="clear" w:pos="4153"/>
                <w:tab w:val="clear" w:pos="8306"/>
                <w:tab w:val="right" w:pos="6804"/>
              </w:tabs>
              <w:spacing w:after="60"/>
              <w:ind w:firstLine="720"/>
              <w:jc w:val="right"/>
              <w:rPr>
                <w:sz w:val="20"/>
              </w:rPr>
            </w:pPr>
            <w:r w:rsidRPr="002C5FA6">
              <w:rPr>
                <w:sz w:val="20"/>
              </w:rPr>
              <w:t xml:space="preserve">Variation No </w:t>
            </w:r>
            <w:r>
              <w:rPr>
                <w:sz w:val="20"/>
              </w:rPr>
              <w:t>359</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105258">
              <w:rPr>
                <w:noProof/>
                <w:sz w:val="20"/>
              </w:rPr>
              <w:t>6</w:t>
            </w:r>
            <w:r w:rsidRPr="006624D0">
              <w:rPr>
                <w:sz w:val="20"/>
              </w:rPr>
              <w:fldChar w:fldCharType="end"/>
            </w:r>
          </w:p>
          <w:p w:rsidR="001E27A3" w:rsidRDefault="00105258" w:rsidP="009559FF">
            <w:pPr>
              <w:pStyle w:val="Footer"/>
              <w:tabs>
                <w:tab w:val="clear" w:pos="4153"/>
                <w:tab w:val="clear" w:pos="8306"/>
                <w:tab w:val="right" w:pos="6804"/>
              </w:tabs>
              <w:jc w:val="center"/>
              <w:rPr>
                <w:sz w:val="20"/>
              </w:rPr>
            </w:pPr>
          </w:p>
        </w:sdtContent>
      </w:sdt>
    </w:sdtContent>
  </w:sdt>
  <w:p w:rsidR="005839F3" w:rsidRPr="001E27A3" w:rsidRDefault="001E27A3" w:rsidP="001E27A3">
    <w:pPr>
      <w:pStyle w:val="Footer"/>
      <w:tabs>
        <w:tab w:val="clear" w:pos="4153"/>
        <w:tab w:val="clear" w:pos="8306"/>
        <w:tab w:val="right" w:pos="6804"/>
      </w:tabs>
      <w:jc w:val="center"/>
      <w:rPr>
        <w:rFonts w:cs="Arial"/>
        <w:sz w:val="14"/>
      </w:rPr>
    </w:pPr>
    <w:r w:rsidRPr="001E27A3">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rsidP="009559FF">
    <w:pPr>
      <w:rPr>
        <w:sz w:val="16"/>
      </w:rPr>
    </w:pPr>
  </w:p>
  <w:tbl>
    <w:tblPr>
      <w:tblW w:w="5000" w:type="pct"/>
      <w:tblBorders>
        <w:top w:val="single" w:sz="4" w:space="0" w:color="auto"/>
      </w:tblBorders>
      <w:tblLook w:val="0000" w:firstRow="0" w:lastRow="0" w:firstColumn="0" w:lastColumn="0" w:noHBand="0" w:noVBand="0"/>
    </w:tblPr>
    <w:tblGrid>
      <w:gridCol w:w="1925"/>
      <w:gridCol w:w="5610"/>
      <w:gridCol w:w="1537"/>
    </w:tblGrid>
    <w:tr w:rsidR="005839F3" w:rsidTr="009559FF">
      <w:tc>
        <w:tcPr>
          <w:tcW w:w="1061" w:type="pct"/>
        </w:tcPr>
        <w:p w:rsidR="005839F3" w:rsidRDefault="005839F3" w:rsidP="009559FF">
          <w:pPr>
            <w:pStyle w:val="Footer"/>
            <w:spacing w:before="120"/>
            <w:rPr>
              <w:rFonts w:cs="Arial"/>
              <w:sz w:val="18"/>
            </w:rPr>
          </w:pPr>
          <w:proofErr w:type="spellStart"/>
          <w:r>
            <w:rPr>
              <w:rFonts w:cs="Arial"/>
              <w:sz w:val="18"/>
            </w:rPr>
            <w:t>NIxxxxxxx</w:t>
          </w:r>
          <w:proofErr w:type="spellEnd"/>
        </w:p>
      </w:tc>
      <w:tc>
        <w:tcPr>
          <w:tcW w:w="3092" w:type="pct"/>
        </w:tcPr>
        <w:p w:rsidR="005839F3" w:rsidRDefault="005839F3"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5839F3" w:rsidRDefault="005839F3" w:rsidP="009559FF">
          <w:pPr>
            <w:pStyle w:val="FooterInfoCentre"/>
          </w:pPr>
        </w:p>
      </w:tc>
      <w:tc>
        <w:tcPr>
          <w:tcW w:w="847" w:type="pct"/>
        </w:tcPr>
        <w:p w:rsidR="005839F3" w:rsidRDefault="005839F3" w:rsidP="009559FF">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105258">
            <w:rPr>
              <w:rStyle w:val="PageNumber"/>
              <w:noProof/>
              <w:sz w:val="18"/>
            </w:rPr>
            <w:t>4</w:t>
          </w:r>
          <w:r>
            <w:rPr>
              <w:rStyle w:val="PageNumber"/>
              <w:sz w:val="18"/>
            </w:rPr>
            <w:fldChar w:fldCharType="end"/>
          </w:r>
        </w:p>
      </w:tc>
    </w:tr>
  </w:tbl>
  <w:p w:rsidR="005839F3" w:rsidRPr="001E27A3" w:rsidRDefault="001E27A3" w:rsidP="001E27A3">
    <w:pPr>
      <w:pStyle w:val="Status"/>
      <w:spacing w:before="200"/>
      <w:rPr>
        <w:rFonts w:cs="Arial"/>
      </w:rPr>
    </w:pPr>
    <w:r w:rsidRPr="001E27A3">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646201293"/>
      <w:docPartObj>
        <w:docPartGallery w:val="Page Numbers (Bottom of Page)"/>
        <w:docPartUnique/>
      </w:docPartObj>
    </w:sdtPr>
    <w:sdtEndPr>
      <w:rPr>
        <w:sz w:val="14"/>
        <w:szCs w:val="14"/>
      </w:rPr>
    </w:sdtEndPr>
    <w:sdtContent>
      <w:sdt>
        <w:sdtPr>
          <w:rPr>
            <w:sz w:val="20"/>
          </w:rPr>
          <w:id w:val="-1179041171"/>
          <w:docPartObj>
            <w:docPartGallery w:val="Page Numbers (Top of Page)"/>
            <w:docPartUnique/>
          </w:docPartObj>
        </w:sdtPr>
        <w:sdtEndPr>
          <w:rPr>
            <w:sz w:val="14"/>
            <w:szCs w:val="14"/>
          </w:rPr>
        </w:sdtEndPr>
        <w:sdtContent>
          <w:p w:rsidR="005839F3" w:rsidRDefault="005839F3" w:rsidP="009559FF">
            <w:pPr>
              <w:pStyle w:val="Footer"/>
              <w:tabs>
                <w:tab w:val="clear" w:pos="4153"/>
                <w:tab w:val="clear" w:pos="8306"/>
                <w:tab w:val="right" w:pos="6804"/>
              </w:tabs>
              <w:spacing w:after="60"/>
              <w:jc w:val="right"/>
              <w:rPr>
                <w:sz w:val="20"/>
              </w:rPr>
            </w:pPr>
          </w:p>
          <w:tbl>
            <w:tblPr>
              <w:tblW w:w="5000" w:type="pct"/>
              <w:tblBorders>
                <w:top w:val="single" w:sz="4" w:space="0" w:color="auto"/>
              </w:tblBorders>
              <w:tblLook w:val="0000" w:firstRow="0" w:lastRow="0" w:firstColumn="0" w:lastColumn="0" w:noHBand="0" w:noVBand="0"/>
            </w:tblPr>
            <w:tblGrid>
              <w:gridCol w:w="1915"/>
              <w:gridCol w:w="5582"/>
              <w:gridCol w:w="1529"/>
            </w:tblGrid>
            <w:tr w:rsidR="005839F3" w:rsidTr="00756971">
              <w:tc>
                <w:tcPr>
                  <w:tcW w:w="1061" w:type="pct"/>
                </w:tcPr>
                <w:p w:rsidR="005839F3" w:rsidRDefault="005839F3" w:rsidP="00737787">
                  <w:pPr>
                    <w:pStyle w:val="Footer"/>
                    <w:spacing w:before="120"/>
                    <w:rPr>
                      <w:rFonts w:cs="Arial"/>
                      <w:sz w:val="18"/>
                    </w:rPr>
                  </w:pPr>
                  <w:proofErr w:type="spellStart"/>
                  <w:r>
                    <w:rPr>
                      <w:rFonts w:cs="Arial"/>
                      <w:sz w:val="18"/>
                    </w:rPr>
                    <w:t>NIxxxxxxx</w:t>
                  </w:r>
                  <w:proofErr w:type="spellEnd"/>
                </w:p>
              </w:tc>
              <w:tc>
                <w:tcPr>
                  <w:tcW w:w="3092" w:type="pct"/>
                </w:tcPr>
                <w:p w:rsidR="005839F3" w:rsidRDefault="005839F3" w:rsidP="00737787">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5839F3" w:rsidRDefault="005839F3" w:rsidP="00737787">
                  <w:pPr>
                    <w:pStyle w:val="FooterInfoCentre"/>
                  </w:pPr>
                </w:p>
              </w:tc>
              <w:tc>
                <w:tcPr>
                  <w:tcW w:w="847" w:type="pct"/>
                </w:tcPr>
                <w:p w:rsidR="005839F3" w:rsidRDefault="005839F3" w:rsidP="00737787">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105258">
                    <w:rPr>
                      <w:rStyle w:val="PageNumber"/>
                      <w:noProof/>
                      <w:sz w:val="18"/>
                    </w:rPr>
                    <w:t>7</w:t>
                  </w:r>
                  <w:r>
                    <w:rPr>
                      <w:rStyle w:val="PageNumber"/>
                      <w:sz w:val="18"/>
                    </w:rPr>
                    <w:fldChar w:fldCharType="end"/>
                  </w:r>
                </w:p>
              </w:tc>
            </w:tr>
          </w:tbl>
          <w:p w:rsidR="001E27A3" w:rsidRPr="00105258" w:rsidRDefault="00105258" w:rsidP="009559FF">
            <w:pPr>
              <w:pStyle w:val="Footer"/>
              <w:tabs>
                <w:tab w:val="clear" w:pos="4153"/>
                <w:tab w:val="clear" w:pos="8306"/>
                <w:tab w:val="right" w:pos="6804"/>
              </w:tabs>
              <w:jc w:val="center"/>
              <w:rPr>
                <w:sz w:val="14"/>
                <w:szCs w:val="14"/>
              </w:rPr>
            </w:pPr>
            <w:r w:rsidRPr="001E27A3">
              <w:rPr>
                <w:rFonts w:cs="Arial"/>
                <w:sz w:val="14"/>
              </w:rPr>
              <w:t>Unauthorised version prepared by ACT Parliamentary Counsel’s Office</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21978638"/>
      <w:docPartObj>
        <w:docPartGallery w:val="Page Numbers (Top of Page)"/>
        <w:docPartUnique/>
      </w:docPartObj>
    </w:sdtPr>
    <w:sdtEndPr/>
    <w:sdtContent>
      <w:p w:rsidR="005839F3" w:rsidRDefault="005839F3" w:rsidP="00B46C56">
        <w:pPr>
          <w:pStyle w:val="Footer"/>
          <w:tabs>
            <w:tab w:val="clear" w:pos="4153"/>
            <w:tab w:val="clear" w:pos="8306"/>
            <w:tab w:val="right" w:pos="6804"/>
          </w:tabs>
          <w:spacing w:after="60"/>
          <w:jc w:val="right"/>
        </w:pPr>
      </w:p>
      <w:p w:rsidR="001E27A3" w:rsidRDefault="00105258" w:rsidP="00D951FC">
        <w:pPr>
          <w:pStyle w:val="Footer"/>
          <w:tabs>
            <w:tab w:val="clear" w:pos="4153"/>
            <w:tab w:val="clear" w:pos="8306"/>
            <w:tab w:val="right" w:pos="6804"/>
          </w:tabs>
          <w:jc w:val="center"/>
          <w:rPr>
            <w:sz w:val="20"/>
          </w:rPr>
        </w:pPr>
      </w:p>
    </w:sdtContent>
  </w:sdt>
  <w:p w:rsidR="005839F3" w:rsidRPr="001E27A3" w:rsidRDefault="001E27A3" w:rsidP="001E27A3">
    <w:pPr>
      <w:pStyle w:val="Footer"/>
      <w:tabs>
        <w:tab w:val="clear" w:pos="4153"/>
        <w:tab w:val="clear" w:pos="8306"/>
        <w:tab w:val="right" w:pos="6804"/>
      </w:tabs>
      <w:jc w:val="center"/>
      <w:rPr>
        <w:rFonts w:cs="Arial"/>
        <w:sz w:val="14"/>
      </w:rPr>
    </w:pPr>
    <w:r w:rsidRPr="001E27A3">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54431744"/>
      <w:docPartObj>
        <w:docPartGallery w:val="Page Numbers (Top of Page)"/>
        <w:docPartUnique/>
      </w:docPartObj>
    </w:sdtPr>
    <w:sdtEndPr/>
    <w:sdtContent>
      <w:p w:rsidR="005839F3" w:rsidRDefault="005839F3" w:rsidP="00B46C56">
        <w:pPr>
          <w:pStyle w:val="Footer"/>
          <w:tabs>
            <w:tab w:val="clear" w:pos="4153"/>
            <w:tab w:val="clear" w:pos="8306"/>
            <w:tab w:val="right" w:pos="6804"/>
          </w:tabs>
          <w:spacing w:after="60"/>
          <w:jc w:val="right"/>
        </w:pPr>
      </w:p>
      <w:p w:rsidR="001E27A3" w:rsidRDefault="00105258" w:rsidP="00D951FC">
        <w:pPr>
          <w:pStyle w:val="Footer"/>
          <w:tabs>
            <w:tab w:val="clear" w:pos="4153"/>
            <w:tab w:val="clear" w:pos="8306"/>
            <w:tab w:val="right" w:pos="6804"/>
          </w:tabs>
          <w:jc w:val="center"/>
          <w:rPr>
            <w:sz w:val="20"/>
          </w:rPr>
        </w:pPr>
      </w:p>
    </w:sdtContent>
  </w:sdt>
  <w:p w:rsidR="005839F3" w:rsidRPr="001E27A3" w:rsidRDefault="001E27A3" w:rsidP="001E27A3">
    <w:pPr>
      <w:pStyle w:val="Footer"/>
      <w:tabs>
        <w:tab w:val="clear" w:pos="4153"/>
        <w:tab w:val="clear" w:pos="8306"/>
        <w:tab w:val="right" w:pos="6804"/>
      </w:tabs>
      <w:jc w:val="center"/>
      <w:rPr>
        <w:rFonts w:cs="Arial"/>
        <w:sz w:val="14"/>
      </w:rPr>
    </w:pPr>
    <w:r w:rsidRPr="001E27A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rsidP="009559FF">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5839F3" w:rsidTr="009559FF">
      <w:tc>
        <w:tcPr>
          <w:tcW w:w="1061" w:type="pct"/>
        </w:tcPr>
        <w:p w:rsidR="005839F3" w:rsidRDefault="005839F3" w:rsidP="009559FF">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2</w:t>
          </w:r>
          <w:r>
            <w:rPr>
              <w:rStyle w:val="PageNumber"/>
              <w:sz w:val="18"/>
            </w:rPr>
            <w:fldChar w:fldCharType="end"/>
          </w:r>
        </w:p>
      </w:tc>
      <w:tc>
        <w:tcPr>
          <w:tcW w:w="3092" w:type="pct"/>
        </w:tcPr>
        <w:p w:rsidR="005839F3" w:rsidRDefault="005839F3"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Map </w:t>
          </w:r>
        </w:p>
        <w:p w:rsidR="005839F3" w:rsidRDefault="005839F3" w:rsidP="009559FF">
          <w:pPr>
            <w:pStyle w:val="FooterInfoCentre"/>
          </w:pPr>
        </w:p>
      </w:tc>
      <w:tc>
        <w:tcPr>
          <w:tcW w:w="847" w:type="pct"/>
        </w:tcPr>
        <w:p w:rsidR="005839F3" w:rsidRDefault="005839F3" w:rsidP="009559FF">
          <w:pPr>
            <w:pStyle w:val="Footer"/>
            <w:spacing w:before="120" w:after="60" w:line="240" w:lineRule="exact"/>
            <w:jc w:val="right"/>
            <w:rPr>
              <w:rFonts w:cs="Arial"/>
              <w:sz w:val="18"/>
            </w:rPr>
          </w:pPr>
        </w:p>
      </w:tc>
    </w:tr>
  </w:tbl>
  <w:p w:rsidR="005839F3" w:rsidRDefault="005839F3" w:rsidP="009559FF">
    <w:pPr>
      <w:pStyle w:val="Status"/>
      <w:spacing w:before="2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693925399"/>
      <w:docPartObj>
        <w:docPartGallery w:val="Page Numbers (Bottom of Page)"/>
        <w:docPartUnique/>
      </w:docPartObj>
    </w:sdtPr>
    <w:sdtEndPr/>
    <w:sdtContent>
      <w:sdt>
        <w:sdtPr>
          <w:rPr>
            <w:sz w:val="20"/>
          </w:rPr>
          <w:id w:val="166218533"/>
          <w:docPartObj>
            <w:docPartGallery w:val="Page Numbers (Top of Page)"/>
            <w:docPartUnique/>
          </w:docPartObj>
        </w:sdtPr>
        <w:sdtEndPr/>
        <w:sdtContent>
          <w:p w:rsidR="005839F3" w:rsidRDefault="005839F3" w:rsidP="00A678EC">
            <w:pPr>
              <w:pStyle w:val="Footer"/>
              <w:tabs>
                <w:tab w:val="clear" w:pos="4153"/>
                <w:tab w:val="clear" w:pos="8306"/>
                <w:tab w:val="right" w:pos="6804"/>
              </w:tabs>
              <w:spacing w:after="60"/>
              <w:jc w:val="right"/>
            </w:pPr>
          </w:p>
          <w:p w:rsidR="001E27A3" w:rsidRDefault="00105258" w:rsidP="009559FF">
            <w:pPr>
              <w:pStyle w:val="Footer"/>
              <w:tabs>
                <w:tab w:val="clear" w:pos="4153"/>
                <w:tab w:val="clear" w:pos="8306"/>
                <w:tab w:val="right" w:pos="6804"/>
              </w:tabs>
              <w:jc w:val="center"/>
              <w:rPr>
                <w:sz w:val="20"/>
              </w:rPr>
            </w:pPr>
          </w:p>
        </w:sdtContent>
      </w:sdt>
    </w:sdtContent>
  </w:sdt>
  <w:p w:rsidR="005839F3" w:rsidRPr="001E27A3" w:rsidRDefault="001E27A3" w:rsidP="001E27A3">
    <w:pPr>
      <w:pStyle w:val="Footer"/>
      <w:tabs>
        <w:tab w:val="clear" w:pos="4153"/>
        <w:tab w:val="clear" w:pos="8306"/>
        <w:tab w:val="right" w:pos="6804"/>
      </w:tabs>
      <w:jc w:val="center"/>
      <w:rPr>
        <w:rFonts w:cs="Arial"/>
        <w:sz w:val="14"/>
      </w:rPr>
    </w:pPr>
    <w:r w:rsidRPr="001E27A3">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pPr>
      <w:pStyle w:val="Footer"/>
      <w:jc w:val="center"/>
    </w:pPr>
  </w:p>
  <w:p w:rsidR="005839F3" w:rsidRPr="001E27A3" w:rsidRDefault="001E27A3" w:rsidP="001E27A3">
    <w:pPr>
      <w:pStyle w:val="Footer"/>
      <w:jc w:val="center"/>
      <w:rPr>
        <w:rFonts w:cs="Arial"/>
        <w:sz w:val="14"/>
      </w:rPr>
    </w:pPr>
    <w:r w:rsidRPr="001E27A3">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878626194"/>
      <w:docPartObj>
        <w:docPartGallery w:val="Page Numbers (Bottom of Page)"/>
        <w:docPartUnique/>
      </w:docPartObj>
    </w:sdtPr>
    <w:sdtEndPr/>
    <w:sdtContent>
      <w:sdt>
        <w:sdtPr>
          <w:rPr>
            <w:sz w:val="20"/>
          </w:rPr>
          <w:id w:val="-437919189"/>
          <w:docPartObj>
            <w:docPartGallery w:val="Page Numbers (Top of Page)"/>
            <w:docPartUnique/>
          </w:docPartObj>
        </w:sdtPr>
        <w:sdtEndPr/>
        <w:sdtContent>
          <w:p w:rsidR="005839F3" w:rsidRDefault="005839F3" w:rsidP="009559FF">
            <w:pPr>
              <w:pStyle w:val="Footer"/>
              <w:tabs>
                <w:tab w:val="clear" w:pos="4153"/>
                <w:tab w:val="clear" w:pos="8306"/>
                <w:tab w:val="right" w:pos="6804"/>
              </w:tabs>
              <w:spacing w:after="60"/>
              <w:jc w:val="right"/>
            </w:pPr>
          </w:p>
          <w:p w:rsidR="001E27A3" w:rsidRDefault="00105258" w:rsidP="009559FF">
            <w:pPr>
              <w:pStyle w:val="Footer"/>
              <w:tabs>
                <w:tab w:val="clear" w:pos="4153"/>
                <w:tab w:val="clear" w:pos="8306"/>
                <w:tab w:val="right" w:pos="6804"/>
              </w:tabs>
              <w:jc w:val="center"/>
              <w:rPr>
                <w:sz w:val="20"/>
              </w:rPr>
            </w:pPr>
          </w:p>
        </w:sdtContent>
      </w:sdt>
    </w:sdtContent>
  </w:sdt>
  <w:p w:rsidR="005839F3" w:rsidRPr="001E27A3" w:rsidRDefault="001E27A3" w:rsidP="001E27A3">
    <w:pPr>
      <w:pStyle w:val="Footer"/>
      <w:tabs>
        <w:tab w:val="clear" w:pos="4153"/>
        <w:tab w:val="clear" w:pos="8306"/>
        <w:tab w:val="right" w:pos="6804"/>
      </w:tabs>
      <w:jc w:val="center"/>
      <w:rPr>
        <w:rFonts w:cs="Arial"/>
        <w:sz w:val="14"/>
      </w:rPr>
    </w:pPr>
    <w:r w:rsidRPr="001E27A3">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rsidP="009559FF">
    <w:pPr>
      <w:rPr>
        <w:sz w:val="16"/>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5839F3" w:rsidTr="009559FF">
      <w:tc>
        <w:tcPr>
          <w:tcW w:w="1061" w:type="pct"/>
        </w:tcPr>
        <w:p w:rsidR="005839F3" w:rsidRDefault="005839F3" w:rsidP="009559FF">
          <w:pPr>
            <w:pStyle w:val="Footer"/>
            <w:spacing w:before="120"/>
            <w:rPr>
              <w:rFonts w:cs="Arial"/>
              <w:sz w:val="18"/>
            </w:rPr>
          </w:pPr>
        </w:p>
      </w:tc>
      <w:tc>
        <w:tcPr>
          <w:tcW w:w="3092" w:type="pct"/>
        </w:tcPr>
        <w:p w:rsidR="005839F3" w:rsidRDefault="005839F3"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Map </w:t>
          </w:r>
        </w:p>
        <w:p w:rsidR="005839F3" w:rsidRDefault="005839F3" w:rsidP="009559FF">
          <w:pPr>
            <w:pStyle w:val="FooterInfoCentre"/>
          </w:pPr>
        </w:p>
      </w:tc>
      <w:tc>
        <w:tcPr>
          <w:tcW w:w="847" w:type="pct"/>
        </w:tcPr>
        <w:p w:rsidR="005839F3" w:rsidRDefault="005839F3" w:rsidP="009559FF">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105258">
            <w:rPr>
              <w:rStyle w:val="PageNumber"/>
              <w:noProof/>
              <w:sz w:val="18"/>
            </w:rPr>
            <w:t>2</w:t>
          </w:r>
          <w:r>
            <w:rPr>
              <w:rStyle w:val="PageNumber"/>
              <w:sz w:val="18"/>
            </w:rPr>
            <w:fldChar w:fldCharType="end"/>
          </w:r>
        </w:p>
      </w:tc>
    </w:tr>
  </w:tbl>
  <w:p w:rsidR="005839F3" w:rsidRPr="001E27A3" w:rsidRDefault="001E27A3" w:rsidP="001E27A3">
    <w:pPr>
      <w:pStyle w:val="Status"/>
      <w:spacing w:before="200"/>
      <w:rPr>
        <w:rFonts w:cs="Arial"/>
      </w:rPr>
    </w:pPr>
    <w:r w:rsidRPr="001E27A3">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rsidP="009559FF">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5839F3" w:rsidTr="009559FF">
      <w:tc>
        <w:tcPr>
          <w:tcW w:w="1061" w:type="pct"/>
        </w:tcPr>
        <w:p w:rsidR="005839F3" w:rsidRDefault="005839F3" w:rsidP="009559FF">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12</w:t>
          </w:r>
          <w:r>
            <w:rPr>
              <w:rStyle w:val="PageNumber"/>
              <w:sz w:val="18"/>
            </w:rPr>
            <w:fldChar w:fldCharType="end"/>
          </w:r>
        </w:p>
      </w:tc>
      <w:tc>
        <w:tcPr>
          <w:tcW w:w="3092" w:type="pct"/>
        </w:tcPr>
        <w:p w:rsidR="005839F3" w:rsidRDefault="005839F3"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5839F3" w:rsidRDefault="005839F3" w:rsidP="009559FF">
          <w:pPr>
            <w:pStyle w:val="FooterInfoCentre"/>
          </w:pPr>
        </w:p>
      </w:tc>
      <w:tc>
        <w:tcPr>
          <w:tcW w:w="847" w:type="pct"/>
        </w:tcPr>
        <w:p w:rsidR="005839F3" w:rsidRDefault="005839F3" w:rsidP="009559FF">
          <w:pPr>
            <w:pStyle w:val="Footer"/>
            <w:spacing w:before="120" w:after="60" w:line="240" w:lineRule="exact"/>
            <w:jc w:val="right"/>
            <w:rPr>
              <w:rFonts w:cs="Arial"/>
              <w:sz w:val="18"/>
            </w:rPr>
          </w:pPr>
          <w:proofErr w:type="spellStart"/>
          <w:r>
            <w:rPr>
              <w:rFonts w:cs="Arial"/>
              <w:sz w:val="18"/>
            </w:rPr>
            <w:t>NIxxxxxxxx</w:t>
          </w:r>
          <w:proofErr w:type="spellEnd"/>
        </w:p>
      </w:tc>
    </w:tr>
  </w:tbl>
  <w:p w:rsidR="005839F3" w:rsidRDefault="005839F3" w:rsidP="009559FF">
    <w:pPr>
      <w:pStyle w:val="Status"/>
      <w:spacing w:befor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334" w:rsidRDefault="00324334">
      <w:r>
        <w:separator/>
      </w:r>
    </w:p>
  </w:footnote>
  <w:footnote w:type="continuationSeparator" w:id="0">
    <w:p w:rsidR="00324334" w:rsidRDefault="00324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1B164D" w:rsidP="009559FF">
    <w:pPr>
      <w:pStyle w:val="Header"/>
      <w:pBdr>
        <w:bottom w:val="single" w:sz="12" w:space="1" w:color="auto"/>
      </w:pBdr>
      <w:tabs>
        <w:tab w:val="clear" w:pos="8640"/>
        <w:tab w:val="left" w:pos="5840"/>
      </w:tabs>
    </w:pPr>
    <w:r>
      <w:t>Schedule (section 2(2))</w:t>
    </w:r>
  </w:p>
  <w:p w:rsidR="001B164D" w:rsidRDefault="001B164D" w:rsidP="009559FF">
    <w:pPr>
      <w:pStyle w:val="Header"/>
      <w:tabs>
        <w:tab w:val="clear" w:pos="8640"/>
        <w:tab w:val="left" w:pos="5840"/>
      </w:tabs>
    </w:pPr>
  </w:p>
  <w:p w:rsidR="005839F3" w:rsidRDefault="005839F3" w:rsidP="009559FF">
    <w:pPr>
      <w:pStyle w:val="Header"/>
      <w:tabs>
        <w:tab w:val="clear" w:pos="8640"/>
        <w:tab w:val="left" w:pos="5840"/>
      </w:tabs>
    </w:pPr>
  </w:p>
  <w:p w:rsidR="001B164D" w:rsidRDefault="001B164D" w:rsidP="009559FF">
    <w:pPr>
      <w:pStyle w:val="Header"/>
      <w:tabs>
        <w:tab w:val="clear" w:pos="8640"/>
        <w:tab w:val="left" w:pos="5840"/>
      </w:tabs>
    </w:pPr>
    <w:r>
      <w:rPr>
        <w:noProof/>
        <w:lang w:eastAsia="en-AU"/>
      </w:rPr>
      <w:drawing>
        <wp:inline distT="0" distB="0" distL="0" distR="0" wp14:anchorId="141B0F5E" wp14:editId="6D293A73">
          <wp:extent cx="2094653" cy="779924"/>
          <wp:effectExtent l="19050" t="0" r="847" b="0"/>
          <wp:docPr id="4" name="Picture 4"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Default="005839F3" w:rsidP="009559FF">
    <w:pPr>
      <w:pStyle w:val="Header"/>
      <w:tabs>
        <w:tab w:val="clear" w:pos="8640"/>
        <w:tab w:val="left" w:pos="5840"/>
      </w:tabs>
    </w:pPr>
  </w:p>
  <w:p w:rsidR="005839F3" w:rsidRDefault="005839F3" w:rsidP="009559FF">
    <w:pPr>
      <w:pStyle w:val="Header"/>
      <w:tabs>
        <w:tab w:val="clear" w:pos="8640"/>
        <w:tab w:val="left" w:pos="58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Pr="00D37AD6" w:rsidRDefault="005839F3" w:rsidP="009559F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Pr="00D37AD6" w:rsidRDefault="005839F3" w:rsidP="009559FF">
    <w:r>
      <w:rPr>
        <w:noProof/>
        <w:lang w:eastAsia="en-AU"/>
      </w:rPr>
      <w:drawing>
        <wp:inline distT="0" distB="0" distL="0" distR="0" wp14:anchorId="5C7EB70F" wp14:editId="0441A334">
          <wp:extent cx="2094653" cy="779924"/>
          <wp:effectExtent l="19050" t="0" r="847" b="0"/>
          <wp:docPr id="1"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Pr="00865173" w:rsidRDefault="005839F3" w:rsidP="009559F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F3" w:rsidRPr="00865173" w:rsidRDefault="005839F3" w:rsidP="009559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093C8E46"/>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2" w15:restartNumberingAfterBreak="0">
    <w:nsid w:val="10A3778F"/>
    <w:multiLevelType w:val="multilevel"/>
    <w:tmpl w:val="7750C0E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126315FF"/>
    <w:multiLevelType w:val="multilevel"/>
    <w:tmpl w:val="ED0EC19C"/>
    <w:lvl w:ilvl="0">
      <w:start w:val="1"/>
      <w:numFmt w:val="decimal"/>
      <w:lvlText w:val="%1"/>
      <w:lvlJc w:val="left"/>
      <w:pPr>
        <w:ind w:left="720" w:hanging="720"/>
      </w:pPr>
      <w:rPr>
        <w:rFonts w:ascii="Arial" w:hAnsi="Arial" w:cs="Arial" w:hint="default"/>
        <w:b/>
      </w:rPr>
    </w:lvl>
    <w:lvl w:ilvl="1">
      <w:start w:val="6"/>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4" w15:restartNumberingAfterBreak="0">
    <w:nsid w:val="1F0B1993"/>
    <w:multiLevelType w:val="hybridMultilevel"/>
    <w:tmpl w:val="C38A24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FE6D3D"/>
    <w:multiLevelType w:val="hybridMultilevel"/>
    <w:tmpl w:val="3B86D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FA182E"/>
    <w:multiLevelType w:val="multilevel"/>
    <w:tmpl w:val="F91E89F4"/>
    <w:lvl w:ilvl="0">
      <w:start w:val="1"/>
      <w:numFmt w:val="decimal"/>
      <w:pStyle w:val="elementHeading"/>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A37668B"/>
    <w:multiLevelType w:val="multilevel"/>
    <w:tmpl w:val="4B8EEB80"/>
    <w:lvl w:ilvl="0">
      <w:start w:val="1"/>
      <w:numFmt w:val="decimal"/>
      <w:lvlText w:val="%1"/>
      <w:lvlJc w:val="left"/>
      <w:pPr>
        <w:ind w:left="720" w:hanging="720"/>
      </w:pPr>
      <w:rPr>
        <w:rFonts w:ascii="Arial" w:hAnsi="Arial" w:cs="Arial" w:hint="default"/>
        <w:b/>
      </w:rPr>
    </w:lvl>
    <w:lvl w:ilvl="1">
      <w:start w:val="1"/>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0"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4F065ABB"/>
    <w:multiLevelType w:val="hybridMultilevel"/>
    <w:tmpl w:val="F750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A9369D"/>
    <w:multiLevelType w:val="hybridMultilevel"/>
    <w:tmpl w:val="458E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5" w15:restartNumberingAfterBreak="0">
    <w:nsid w:val="696520DD"/>
    <w:multiLevelType w:val="multilevel"/>
    <w:tmpl w:val="15805828"/>
    <w:lvl w:ilvl="0">
      <w:start w:val="1"/>
      <w:numFmt w:val="decimal"/>
      <w:pStyle w:val="RuleList"/>
      <w:suff w:val="space"/>
      <w:lvlText w:val="R%1"/>
      <w:lvlJc w:val="left"/>
      <w:pPr>
        <w:ind w:left="221"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6"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5"/>
  </w:num>
  <w:num w:numId="3">
    <w:abstractNumId w:val="12"/>
  </w:num>
  <w:num w:numId="4">
    <w:abstractNumId w:val="4"/>
  </w:num>
  <w:num w:numId="5">
    <w:abstractNumId w:val="13"/>
  </w:num>
  <w:num w:numId="6">
    <w:abstractNumId w:val="11"/>
  </w:num>
  <w:num w:numId="7">
    <w:abstractNumId w:val="9"/>
  </w:num>
  <w:num w:numId="8">
    <w:abstractNumId w:val="3"/>
  </w:num>
  <w:num w:numId="9">
    <w:abstractNumId w:val="6"/>
  </w:num>
  <w:num w:numId="10">
    <w:abstractNumId w:val="14"/>
  </w:num>
  <w:num w:numId="11">
    <w:abstractNumId w:val="7"/>
  </w:num>
  <w:num w:numId="12">
    <w:abstractNumId w:val="15"/>
  </w:num>
  <w:num w:numId="13">
    <w:abstractNumId w:val="2"/>
  </w:num>
  <w:num w:numId="14">
    <w:abstractNumId w:val="1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DFD"/>
    <w:rsid w:val="00005B43"/>
    <w:rsid w:val="00054418"/>
    <w:rsid w:val="00065C9E"/>
    <w:rsid w:val="00082379"/>
    <w:rsid w:val="000C3803"/>
    <w:rsid w:val="000F2BEE"/>
    <w:rsid w:val="00105258"/>
    <w:rsid w:val="0011768D"/>
    <w:rsid w:val="0015015A"/>
    <w:rsid w:val="001957D2"/>
    <w:rsid w:val="00195BE2"/>
    <w:rsid w:val="001B164D"/>
    <w:rsid w:val="001E1029"/>
    <w:rsid w:val="001E27A3"/>
    <w:rsid w:val="001E4574"/>
    <w:rsid w:val="00240CD5"/>
    <w:rsid w:val="00244821"/>
    <w:rsid w:val="00253EBA"/>
    <w:rsid w:val="00255CD4"/>
    <w:rsid w:val="002936B7"/>
    <w:rsid w:val="002B561B"/>
    <w:rsid w:val="002D48ED"/>
    <w:rsid w:val="002F064B"/>
    <w:rsid w:val="00304290"/>
    <w:rsid w:val="00324334"/>
    <w:rsid w:val="003636AE"/>
    <w:rsid w:val="003D79D6"/>
    <w:rsid w:val="003E540F"/>
    <w:rsid w:val="004157CA"/>
    <w:rsid w:val="00436457"/>
    <w:rsid w:val="00466F82"/>
    <w:rsid w:val="0048789D"/>
    <w:rsid w:val="004A7065"/>
    <w:rsid w:val="004D47A3"/>
    <w:rsid w:val="004F1261"/>
    <w:rsid w:val="00576DD7"/>
    <w:rsid w:val="005839F3"/>
    <w:rsid w:val="005D0444"/>
    <w:rsid w:val="006132F9"/>
    <w:rsid w:val="00624359"/>
    <w:rsid w:val="006A0D7C"/>
    <w:rsid w:val="006B1EB4"/>
    <w:rsid w:val="00737787"/>
    <w:rsid w:val="00756971"/>
    <w:rsid w:val="00766CA4"/>
    <w:rsid w:val="00773DCB"/>
    <w:rsid w:val="007B1D57"/>
    <w:rsid w:val="00854418"/>
    <w:rsid w:val="00874D77"/>
    <w:rsid w:val="009559FF"/>
    <w:rsid w:val="009706A2"/>
    <w:rsid w:val="009835E4"/>
    <w:rsid w:val="00A00CF2"/>
    <w:rsid w:val="00A619D1"/>
    <w:rsid w:val="00A678EC"/>
    <w:rsid w:val="00A73295"/>
    <w:rsid w:val="00A77135"/>
    <w:rsid w:val="00AE35F4"/>
    <w:rsid w:val="00AE6E3D"/>
    <w:rsid w:val="00B11608"/>
    <w:rsid w:val="00B32DFD"/>
    <w:rsid w:val="00B35A5C"/>
    <w:rsid w:val="00B40225"/>
    <w:rsid w:val="00B46C56"/>
    <w:rsid w:val="00BE7A09"/>
    <w:rsid w:val="00C01D54"/>
    <w:rsid w:val="00C37987"/>
    <w:rsid w:val="00C46E0C"/>
    <w:rsid w:val="00C55E67"/>
    <w:rsid w:val="00CB7F42"/>
    <w:rsid w:val="00CD17E0"/>
    <w:rsid w:val="00CE6220"/>
    <w:rsid w:val="00D951FC"/>
    <w:rsid w:val="00DA4AE1"/>
    <w:rsid w:val="00DE418E"/>
    <w:rsid w:val="00DF4900"/>
    <w:rsid w:val="00E27A1E"/>
    <w:rsid w:val="00E337D4"/>
    <w:rsid w:val="00E36246"/>
    <w:rsid w:val="00E8769B"/>
    <w:rsid w:val="00E95EE0"/>
    <w:rsid w:val="00EC67C5"/>
    <w:rsid w:val="00EF2423"/>
    <w:rsid w:val="00F93D00"/>
    <w:rsid w:val="00F948B4"/>
    <w:rsid w:val="00F97F17"/>
    <w:rsid w:val="00FB6E04"/>
    <w:rsid w:val="00FC0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987A393C-BA58-43BC-B3CF-B38F8FC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DFD"/>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B32D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32D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2DF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E337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337D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337D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37D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DFD"/>
    <w:rPr>
      <w:color w:val="0000FF"/>
      <w:u w:val="single"/>
    </w:rPr>
  </w:style>
  <w:style w:type="paragraph" w:styleId="TOC1">
    <w:name w:val="toc 1"/>
    <w:basedOn w:val="Normal"/>
    <w:next w:val="Normal"/>
    <w:uiPriority w:val="39"/>
    <w:qFormat/>
    <w:rsid w:val="00F93D00"/>
    <w:pPr>
      <w:tabs>
        <w:tab w:val="left" w:pos="720"/>
        <w:tab w:val="right" w:leader="dot" w:pos="9016"/>
      </w:tabs>
      <w:spacing w:before="360"/>
    </w:pPr>
    <w:rPr>
      <w:b/>
      <w:caps/>
      <w:noProof/>
      <w:sz w:val="22"/>
    </w:rPr>
  </w:style>
  <w:style w:type="paragraph" w:styleId="TOC2">
    <w:name w:val="toc 2"/>
    <w:basedOn w:val="Normal"/>
    <w:next w:val="Normal"/>
    <w:uiPriority w:val="39"/>
    <w:qFormat/>
    <w:rsid w:val="00F93D00"/>
    <w:pPr>
      <w:tabs>
        <w:tab w:val="left" w:pos="1276"/>
        <w:tab w:val="right" w:leader="dot" w:pos="9016"/>
      </w:tabs>
      <w:spacing w:before="120"/>
      <w:ind w:left="709"/>
    </w:pPr>
    <w:rPr>
      <w:rFonts w:eastAsiaTheme="minorEastAsia" w:cs="Arial"/>
      <w:noProof/>
      <w:sz w:val="22"/>
      <w:szCs w:val="24"/>
      <w:lang w:eastAsia="en-AU"/>
    </w:rPr>
  </w:style>
  <w:style w:type="paragraph" w:styleId="Header">
    <w:name w:val="header"/>
    <w:basedOn w:val="Normal"/>
    <w:link w:val="HeaderChar"/>
    <w:rsid w:val="00B32DFD"/>
    <w:pPr>
      <w:tabs>
        <w:tab w:val="center" w:pos="4320"/>
        <w:tab w:val="right" w:pos="8640"/>
      </w:tabs>
    </w:pPr>
  </w:style>
  <w:style w:type="character" w:customStyle="1" w:styleId="HeaderChar">
    <w:name w:val="Header Char"/>
    <w:basedOn w:val="DefaultParagraphFont"/>
    <w:link w:val="Header"/>
    <w:uiPriority w:val="99"/>
    <w:rsid w:val="00B32DFD"/>
    <w:rPr>
      <w:rFonts w:ascii="Arial" w:eastAsia="Times New Roman" w:hAnsi="Arial" w:cs="Times New Roman"/>
      <w:sz w:val="24"/>
      <w:szCs w:val="20"/>
    </w:rPr>
  </w:style>
  <w:style w:type="character" w:customStyle="1" w:styleId="BodyTextChar">
    <w:name w:val="Body Text Char"/>
    <w:basedOn w:val="DefaultParagraphFont"/>
    <w:link w:val="BodyText"/>
    <w:locked/>
    <w:rsid w:val="00B32DFD"/>
    <w:rPr>
      <w:rFonts w:ascii="Arial" w:hAnsi="Arial" w:cs="Arial"/>
      <w:sz w:val="24"/>
    </w:rPr>
  </w:style>
  <w:style w:type="paragraph" w:styleId="BodyText">
    <w:name w:val="Body Text"/>
    <w:basedOn w:val="Normal"/>
    <w:link w:val="BodyTextChar"/>
    <w:qFormat/>
    <w:rsid w:val="00B32DFD"/>
    <w:pPr>
      <w:keepLines/>
      <w:spacing w:after="120" w:line="288" w:lineRule="auto"/>
    </w:pPr>
    <w:rPr>
      <w:rFonts w:eastAsiaTheme="minorHAnsi" w:cs="Arial"/>
      <w:szCs w:val="22"/>
    </w:rPr>
  </w:style>
  <w:style w:type="character" w:customStyle="1" w:styleId="BodyTextChar1">
    <w:name w:val="Body Text Char1"/>
    <w:basedOn w:val="DefaultParagraphFont"/>
    <w:uiPriority w:val="99"/>
    <w:semiHidden/>
    <w:rsid w:val="00B32DFD"/>
    <w:rPr>
      <w:rFonts w:ascii="Arial" w:eastAsia="Times New Roman" w:hAnsi="Arial" w:cs="Times New Roman"/>
      <w:sz w:val="24"/>
      <w:szCs w:val="20"/>
    </w:rPr>
  </w:style>
  <w:style w:type="paragraph" w:customStyle="1" w:styleId="TAsectionheading">
    <w:name w:val="TA section heading"/>
    <w:basedOn w:val="Heading1"/>
    <w:rsid w:val="00B32DFD"/>
    <w:pPr>
      <w:keepLines w:val="0"/>
      <w:numPr>
        <w:numId w:val="1"/>
      </w:numPr>
      <w:tabs>
        <w:tab w:val="clear" w:pos="0"/>
        <w:tab w:val="num" w:pos="360"/>
        <w:tab w:val="left" w:pos="720"/>
      </w:tabs>
      <w:spacing w:before="0" w:after="240"/>
    </w:pPr>
    <w:rPr>
      <w:rFonts w:ascii="Arial" w:eastAsia="Times New Roman" w:hAnsi="Arial" w:cs="Arial"/>
      <w:b/>
      <w:bCs/>
      <w:color w:val="auto"/>
      <w:kern w:val="32"/>
      <w:lang w:eastAsia="en-AU"/>
    </w:rPr>
  </w:style>
  <w:style w:type="paragraph" w:styleId="Footer">
    <w:name w:val="footer"/>
    <w:basedOn w:val="Normal"/>
    <w:link w:val="FooterChar"/>
    <w:uiPriority w:val="99"/>
    <w:rsid w:val="00B32DFD"/>
    <w:pPr>
      <w:tabs>
        <w:tab w:val="center" w:pos="4153"/>
        <w:tab w:val="right" w:pos="8306"/>
      </w:tabs>
    </w:pPr>
  </w:style>
  <w:style w:type="character" w:customStyle="1" w:styleId="FooterChar">
    <w:name w:val="Footer Char"/>
    <w:basedOn w:val="DefaultParagraphFont"/>
    <w:link w:val="Footer"/>
    <w:uiPriority w:val="99"/>
    <w:rsid w:val="00B32DFD"/>
    <w:rPr>
      <w:rFonts w:ascii="Arial" w:eastAsia="Times New Roman" w:hAnsi="Arial" w:cs="Times New Roman"/>
      <w:sz w:val="24"/>
      <w:szCs w:val="20"/>
    </w:rPr>
  </w:style>
  <w:style w:type="paragraph" w:customStyle="1" w:styleId="TAsectionheading2">
    <w:name w:val="TA section heading 2"/>
    <w:basedOn w:val="Heading2"/>
    <w:rsid w:val="00B32DFD"/>
    <w:pPr>
      <w:keepLines w:val="0"/>
      <w:numPr>
        <w:ilvl w:val="1"/>
        <w:numId w:val="1"/>
      </w:numPr>
      <w:tabs>
        <w:tab w:val="clear" w:pos="0"/>
        <w:tab w:val="num" w:pos="360"/>
        <w:tab w:val="left" w:pos="720"/>
        <w:tab w:val="left" w:pos="1440"/>
      </w:tabs>
      <w:spacing w:before="480" w:after="240"/>
    </w:pPr>
    <w:rPr>
      <w:rFonts w:ascii="Arial" w:eastAsia="Times New Roman" w:hAnsi="Arial" w:cs="Arial"/>
      <w:b/>
      <w:color w:val="auto"/>
      <w:sz w:val="28"/>
      <w:szCs w:val="28"/>
      <w:lang w:eastAsia="en-AU"/>
    </w:rPr>
  </w:style>
  <w:style w:type="paragraph" w:customStyle="1" w:styleId="TAsectionheading3">
    <w:name w:val="TA section heading 3"/>
    <w:basedOn w:val="Heading3"/>
    <w:rsid w:val="00B32DFD"/>
    <w:pPr>
      <w:keepNext w:val="0"/>
      <w:keepLines w:val="0"/>
      <w:numPr>
        <w:ilvl w:val="2"/>
        <w:numId w:val="1"/>
      </w:numPr>
      <w:tabs>
        <w:tab w:val="clear" w:pos="0"/>
        <w:tab w:val="num" w:pos="360"/>
        <w:tab w:val="left" w:pos="720"/>
        <w:tab w:val="left" w:pos="1440"/>
      </w:tabs>
      <w:spacing w:before="360" w:after="120" w:line="360" w:lineRule="auto"/>
    </w:pPr>
    <w:rPr>
      <w:rFonts w:ascii="Arial" w:eastAsia="Times New Roman" w:hAnsi="Arial" w:cs="Arial"/>
      <w:b/>
      <w:color w:val="auto"/>
      <w:lang w:eastAsia="en-AU"/>
    </w:rPr>
  </w:style>
  <w:style w:type="paragraph" w:customStyle="1" w:styleId="ContentsTitle">
    <w:name w:val="ContentsTitle"/>
    <w:basedOn w:val="Heading2"/>
    <w:rsid w:val="00B32DFD"/>
    <w:pPr>
      <w:keepLines w:val="0"/>
      <w:spacing w:before="120" w:after="120"/>
    </w:pPr>
    <w:rPr>
      <w:rFonts w:ascii="Arial" w:eastAsia="Times New Roman" w:hAnsi="Arial" w:cs="Arial"/>
      <w:b/>
      <w:color w:val="auto"/>
      <w:sz w:val="28"/>
      <w:szCs w:val="20"/>
      <w:lang w:val="en-US"/>
    </w:rPr>
  </w:style>
  <w:style w:type="paragraph" w:customStyle="1" w:styleId="TAinterpretationservicetitle">
    <w:name w:val="TA interpretation service title"/>
    <w:basedOn w:val="BodyText"/>
    <w:rsid w:val="00B32DFD"/>
    <w:pPr>
      <w:tabs>
        <w:tab w:val="left" w:pos="720"/>
        <w:tab w:val="left" w:pos="1440"/>
      </w:tabs>
      <w:ind w:left="720" w:hanging="153"/>
    </w:pPr>
    <w:rPr>
      <w:rFonts w:cs="Times New Roman"/>
      <w:b/>
      <w:szCs w:val="24"/>
      <w:lang w:eastAsia="en-AU"/>
    </w:rPr>
  </w:style>
  <w:style w:type="paragraph" w:customStyle="1" w:styleId="TATitleexplanatoryheading">
    <w:name w:val="TA Title explanatory heading"/>
    <w:basedOn w:val="Normal"/>
    <w:rsid w:val="00B32DFD"/>
    <w:pPr>
      <w:jc w:val="center"/>
    </w:pPr>
    <w:rPr>
      <w:rFonts w:cs="Arial"/>
      <w:sz w:val="40"/>
      <w:szCs w:val="40"/>
      <w:lang w:eastAsia="en-AU"/>
    </w:rPr>
  </w:style>
  <w:style w:type="paragraph" w:styleId="TOC3">
    <w:name w:val="toc 3"/>
    <w:basedOn w:val="Normal"/>
    <w:next w:val="Normal"/>
    <w:autoRedefine/>
    <w:uiPriority w:val="39"/>
    <w:qFormat/>
    <w:rsid w:val="00F93D00"/>
    <w:pPr>
      <w:tabs>
        <w:tab w:val="left" w:pos="1985"/>
        <w:tab w:val="right" w:leader="dot" w:pos="9072"/>
      </w:tabs>
      <w:spacing w:before="120"/>
      <w:ind w:left="1729" w:hanging="425"/>
    </w:pPr>
    <w:rPr>
      <w:noProof/>
      <w:sz w:val="22"/>
    </w:rPr>
  </w:style>
  <w:style w:type="paragraph" w:customStyle="1" w:styleId="TAsectionheading4">
    <w:name w:val="TA section heading 4"/>
    <w:basedOn w:val="TAsectionheading3"/>
    <w:rsid w:val="00B32DFD"/>
    <w:pPr>
      <w:numPr>
        <w:ilvl w:val="3"/>
      </w:numPr>
      <w:tabs>
        <w:tab w:val="clear" w:pos="1440"/>
        <w:tab w:val="num" w:pos="360"/>
      </w:tabs>
    </w:pPr>
  </w:style>
  <w:style w:type="paragraph" w:styleId="BlockText">
    <w:name w:val="Block Text"/>
    <w:basedOn w:val="Normal"/>
    <w:rsid w:val="00B32DFD"/>
    <w:pPr>
      <w:spacing w:after="120"/>
      <w:ind w:left="1440" w:right="1440"/>
    </w:pPr>
  </w:style>
  <w:style w:type="paragraph" w:customStyle="1" w:styleId="StyleBodyText26ptBoldCenteredLeft1cmRight1cm">
    <w:name w:val="Style Body Text + 26 pt Bold Centered Left:  1 cm Right:  1 cm..."/>
    <w:basedOn w:val="BodyText"/>
    <w:rsid w:val="00B32DFD"/>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B32DFD"/>
    <w:pPr>
      <w:ind w:left="720"/>
      <w:contextualSpacing/>
    </w:pPr>
  </w:style>
  <w:style w:type="character" w:customStyle="1" w:styleId="Heading1Char">
    <w:name w:val="Heading 1 Char"/>
    <w:basedOn w:val="DefaultParagraphFont"/>
    <w:link w:val="Heading1"/>
    <w:uiPriority w:val="9"/>
    <w:rsid w:val="00B32DF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32D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32DFD"/>
    <w:rPr>
      <w:rFonts w:asciiTheme="majorHAnsi" w:eastAsiaTheme="majorEastAsia" w:hAnsiTheme="majorHAnsi" w:cstheme="majorBidi"/>
      <w:color w:val="1F4D78" w:themeColor="accent1" w:themeShade="7F"/>
      <w:sz w:val="24"/>
      <w:szCs w:val="24"/>
    </w:rPr>
  </w:style>
  <w:style w:type="paragraph" w:styleId="TOC4">
    <w:name w:val="toc 4"/>
    <w:basedOn w:val="TOC5"/>
    <w:next w:val="Normal"/>
    <w:autoRedefine/>
    <w:uiPriority w:val="39"/>
    <w:unhideWhenUsed/>
    <w:rsid w:val="00A00CF2"/>
    <w:rPr>
      <w:caps/>
      <w:noProof/>
    </w:rPr>
  </w:style>
  <w:style w:type="paragraph" w:customStyle="1" w:styleId="CritList">
    <w:name w:val="CritList"/>
    <w:basedOn w:val="Normal"/>
    <w:link w:val="CritListChar"/>
    <w:qFormat/>
    <w:rsid w:val="009559FF"/>
    <w:pPr>
      <w:numPr>
        <w:numId w:val="10"/>
      </w:numPr>
      <w:spacing w:before="60" w:after="60" w:line="288" w:lineRule="auto"/>
    </w:pPr>
    <w:rPr>
      <w:rFonts w:cs="Arial"/>
      <w:sz w:val="20"/>
      <w:lang w:eastAsia="en-AU"/>
    </w:rPr>
  </w:style>
  <w:style w:type="paragraph" w:customStyle="1" w:styleId="elementHeading">
    <w:name w:val="elementHeading"/>
    <w:basedOn w:val="Normal"/>
    <w:rsid w:val="009559FF"/>
    <w:pPr>
      <w:numPr>
        <w:numId w:val="11"/>
      </w:numPr>
      <w:tabs>
        <w:tab w:val="left" w:pos="1418"/>
      </w:tabs>
      <w:spacing w:before="120" w:line="288" w:lineRule="auto"/>
    </w:pPr>
    <w:rPr>
      <w:rFonts w:cs="Arial"/>
      <w:b/>
      <w:bCs/>
      <w:lang w:eastAsia="en-AU"/>
    </w:rPr>
  </w:style>
  <w:style w:type="paragraph" w:customStyle="1" w:styleId="CodeItem">
    <w:name w:val="CodeItem"/>
    <w:basedOn w:val="Normal"/>
    <w:link w:val="CodeItemChar"/>
    <w:qFormat/>
    <w:rsid w:val="009559FF"/>
    <w:pPr>
      <w:numPr>
        <w:ilvl w:val="1"/>
        <w:numId w:val="11"/>
      </w:numPr>
      <w:spacing w:before="60" w:after="60"/>
    </w:pPr>
    <w:rPr>
      <w:rFonts w:cs="Arial"/>
      <w:b/>
      <w:bCs/>
      <w:sz w:val="20"/>
      <w:lang w:eastAsia="en-AU"/>
    </w:rPr>
  </w:style>
  <w:style w:type="paragraph" w:customStyle="1" w:styleId="RuleList">
    <w:name w:val="RuleList"/>
    <w:basedOn w:val="Normal"/>
    <w:link w:val="RuleListChar"/>
    <w:qFormat/>
    <w:rsid w:val="00624359"/>
    <w:pPr>
      <w:numPr>
        <w:numId w:val="12"/>
      </w:num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9559FF"/>
    <w:rPr>
      <w:rFonts w:ascii="Arial" w:eastAsia="Times New Roman" w:hAnsi="Arial" w:cs="Arial"/>
      <w:sz w:val="20"/>
      <w:szCs w:val="20"/>
      <w:lang w:eastAsia="en-AU"/>
    </w:rPr>
  </w:style>
  <w:style w:type="character" w:customStyle="1" w:styleId="CodeItemChar">
    <w:name w:val="CodeItem Char"/>
    <w:basedOn w:val="DefaultParagraphFont"/>
    <w:link w:val="CodeItem"/>
    <w:rsid w:val="009559FF"/>
    <w:rPr>
      <w:rFonts w:ascii="Arial" w:eastAsia="Times New Roman" w:hAnsi="Arial" w:cs="Arial"/>
      <w:b/>
      <w:bCs/>
      <w:sz w:val="20"/>
      <w:szCs w:val="20"/>
      <w:lang w:eastAsia="en-AU"/>
    </w:rPr>
  </w:style>
  <w:style w:type="paragraph" w:customStyle="1" w:styleId="codeTitle">
    <w:name w:val="codeTitle"/>
    <w:basedOn w:val="Heading1"/>
    <w:rsid w:val="009559FF"/>
    <w:pPr>
      <w:keepLines w:val="0"/>
      <w:spacing w:before="1440"/>
      <w:jc w:val="center"/>
    </w:pPr>
    <w:rPr>
      <w:rFonts w:ascii="Arial" w:eastAsia="Times New Roman" w:hAnsi="Arial" w:cs="Arial"/>
      <w:b/>
      <w:bCs/>
      <w:color w:val="auto"/>
      <w:sz w:val="52"/>
      <w:szCs w:val="20"/>
    </w:rPr>
  </w:style>
  <w:style w:type="paragraph" w:customStyle="1" w:styleId="partHeading">
    <w:name w:val="partHeading"/>
    <w:basedOn w:val="BodyText"/>
    <w:next w:val="Normal"/>
    <w:qFormat/>
    <w:rsid w:val="009559FF"/>
    <w:pPr>
      <w:keepLines w:val="0"/>
      <w:numPr>
        <w:numId w:val="14"/>
      </w:numPr>
      <w:shd w:val="clear" w:color="auto" w:fill="000000" w:themeFill="text1"/>
      <w:tabs>
        <w:tab w:val="left" w:pos="1134"/>
        <w:tab w:val="left" w:pos="1287"/>
        <w:tab w:val="left" w:pos="1701"/>
      </w:tabs>
      <w:spacing w:before="60" w:line="276" w:lineRule="auto"/>
    </w:pPr>
    <w:rPr>
      <w:rFonts w:eastAsia="Times New Roman"/>
      <w:b/>
      <w:bCs/>
      <w:color w:val="FFFFFF"/>
      <w:sz w:val="32"/>
      <w:szCs w:val="20"/>
      <w:lang w:eastAsia="en-AU"/>
    </w:rPr>
  </w:style>
  <w:style w:type="paragraph" w:customStyle="1" w:styleId="bodySubheading">
    <w:name w:val="bodySubheading"/>
    <w:basedOn w:val="Normal"/>
    <w:rsid w:val="009559FF"/>
    <w:pPr>
      <w:keepNext/>
      <w:spacing w:before="240" w:line="288" w:lineRule="auto"/>
    </w:pPr>
    <w:rPr>
      <w:rFonts w:cs="Arial"/>
      <w:b/>
      <w:bCs/>
      <w:sz w:val="22"/>
    </w:rPr>
  </w:style>
  <w:style w:type="paragraph" w:customStyle="1" w:styleId="codeHeading">
    <w:name w:val="codeHeading"/>
    <w:basedOn w:val="Normal"/>
    <w:rsid w:val="009559FF"/>
    <w:pPr>
      <w:spacing w:before="60" w:after="60"/>
    </w:pPr>
    <w:rPr>
      <w:rFonts w:cs="Arial"/>
      <w:b/>
      <w:bCs/>
      <w:sz w:val="22"/>
    </w:rPr>
  </w:style>
  <w:style w:type="paragraph" w:customStyle="1" w:styleId="bodyText0">
    <w:name w:val="bodyText"/>
    <w:basedOn w:val="Normal"/>
    <w:link w:val="bodyTextChar0"/>
    <w:rsid w:val="009559FF"/>
    <w:pPr>
      <w:spacing w:before="120" w:line="288" w:lineRule="auto"/>
    </w:pPr>
    <w:rPr>
      <w:rFonts w:cs="Arial"/>
      <w:sz w:val="20"/>
    </w:rPr>
  </w:style>
  <w:style w:type="character" w:customStyle="1" w:styleId="bodyTextChar0">
    <w:name w:val="bodyText Char"/>
    <w:basedOn w:val="DefaultParagraphFont"/>
    <w:link w:val="bodyText0"/>
    <w:rsid w:val="009559FF"/>
    <w:rPr>
      <w:rFonts w:ascii="Arial" w:eastAsia="Times New Roman" w:hAnsi="Arial" w:cs="Arial"/>
      <w:sz w:val="20"/>
      <w:szCs w:val="20"/>
    </w:rPr>
  </w:style>
  <w:style w:type="character" w:customStyle="1" w:styleId="RuleListChar">
    <w:name w:val="RuleList Char"/>
    <w:basedOn w:val="DefaultParagraphFont"/>
    <w:link w:val="RuleList"/>
    <w:rsid w:val="00624359"/>
    <w:rPr>
      <w:rFonts w:ascii="Arial" w:eastAsia="Times New Roman" w:hAnsi="Arial" w:cs="Arial"/>
      <w:sz w:val="20"/>
      <w:szCs w:val="20"/>
      <w:lang w:eastAsia="en-AU"/>
    </w:rPr>
  </w:style>
  <w:style w:type="paragraph" w:customStyle="1" w:styleId="partsubHeading">
    <w:name w:val="partsubHeading"/>
    <w:basedOn w:val="partHeading"/>
    <w:next w:val="Normal"/>
    <w:rsid w:val="009559FF"/>
    <w:pPr>
      <w:keepNext/>
      <w:numPr>
        <w:ilvl w:val="1"/>
      </w:numPr>
      <w:shd w:val="clear" w:color="auto" w:fill="auto"/>
      <w:tabs>
        <w:tab w:val="clear" w:pos="1134"/>
      </w:tabs>
    </w:pPr>
    <w:rPr>
      <w:color w:val="auto"/>
      <w:sz w:val="28"/>
      <w:szCs w:val="28"/>
    </w:rPr>
  </w:style>
  <w:style w:type="paragraph" w:customStyle="1" w:styleId="Status">
    <w:name w:val="Status"/>
    <w:basedOn w:val="Normal"/>
    <w:rsid w:val="009559FF"/>
    <w:pPr>
      <w:spacing w:before="280"/>
      <w:jc w:val="center"/>
    </w:pPr>
    <w:rPr>
      <w:sz w:val="14"/>
    </w:rPr>
  </w:style>
  <w:style w:type="character" w:styleId="PageNumber">
    <w:name w:val="page number"/>
    <w:basedOn w:val="DefaultParagraphFont"/>
    <w:rsid w:val="009559FF"/>
  </w:style>
  <w:style w:type="paragraph" w:customStyle="1" w:styleId="FooterInfoCentre">
    <w:name w:val="FooterInfoCentre"/>
    <w:basedOn w:val="Normal"/>
    <w:rsid w:val="009559FF"/>
    <w:pPr>
      <w:tabs>
        <w:tab w:val="right" w:pos="7707"/>
      </w:tabs>
      <w:jc w:val="center"/>
    </w:pPr>
    <w:rPr>
      <w:sz w:val="18"/>
    </w:rPr>
  </w:style>
  <w:style w:type="paragraph" w:customStyle="1" w:styleId="partsubheading0">
    <w:name w:val="partsubheading"/>
    <w:basedOn w:val="partHeading"/>
    <w:next w:val="BodyText"/>
    <w:qFormat/>
    <w:rsid w:val="009559FF"/>
    <w:pPr>
      <w:numPr>
        <w:numId w:val="0"/>
      </w:numPr>
    </w:pPr>
  </w:style>
  <w:style w:type="paragraph" w:customStyle="1" w:styleId="Figuretitle">
    <w:name w:val="Figure_title"/>
    <w:basedOn w:val="Normal"/>
    <w:qFormat/>
    <w:rsid w:val="00773DCB"/>
    <w:pPr>
      <w:spacing w:before="240" w:after="120"/>
    </w:pPr>
    <w:rPr>
      <w:b/>
      <w:sz w:val="22"/>
      <w:lang w:eastAsia="en-AU"/>
    </w:rPr>
  </w:style>
  <w:style w:type="character" w:styleId="Strong">
    <w:name w:val="Strong"/>
    <w:basedOn w:val="DefaultParagraphFont"/>
    <w:uiPriority w:val="22"/>
    <w:rsid w:val="009559FF"/>
    <w:rPr>
      <w:b/>
      <w:bCs/>
    </w:rPr>
  </w:style>
  <w:style w:type="paragraph" w:styleId="BodyTextIndent2">
    <w:name w:val="Body Text Indent 2"/>
    <w:basedOn w:val="Normal"/>
    <w:link w:val="BodyTextIndent2Char"/>
    <w:uiPriority w:val="99"/>
    <w:semiHidden/>
    <w:unhideWhenUsed/>
    <w:rsid w:val="005D0444"/>
    <w:pPr>
      <w:spacing w:after="120" w:line="480" w:lineRule="auto"/>
      <w:ind w:left="283"/>
    </w:pPr>
  </w:style>
  <w:style w:type="character" w:customStyle="1" w:styleId="BodyTextIndent2Char">
    <w:name w:val="Body Text Indent 2 Char"/>
    <w:basedOn w:val="DefaultParagraphFont"/>
    <w:link w:val="BodyTextIndent2"/>
    <w:uiPriority w:val="99"/>
    <w:semiHidden/>
    <w:rsid w:val="005D0444"/>
    <w:rPr>
      <w:rFonts w:ascii="Arial" w:eastAsia="Times New Roman" w:hAnsi="Arial" w:cs="Times New Roman"/>
      <w:sz w:val="24"/>
      <w:szCs w:val="20"/>
    </w:rPr>
  </w:style>
  <w:style w:type="paragraph" w:customStyle="1" w:styleId="Billname">
    <w:name w:val="Billname"/>
    <w:basedOn w:val="Normal"/>
    <w:rsid w:val="005D0444"/>
    <w:pPr>
      <w:tabs>
        <w:tab w:val="left" w:pos="2400"/>
        <w:tab w:val="left" w:pos="2880"/>
      </w:tabs>
      <w:spacing w:before="1220" w:after="100"/>
    </w:pPr>
    <w:rPr>
      <w:b/>
      <w:sz w:val="40"/>
    </w:rPr>
  </w:style>
  <w:style w:type="paragraph" w:customStyle="1" w:styleId="madeunder">
    <w:name w:val="made under"/>
    <w:basedOn w:val="Normal"/>
    <w:rsid w:val="005D0444"/>
    <w:pPr>
      <w:spacing w:before="180" w:after="60"/>
      <w:jc w:val="both"/>
    </w:pPr>
  </w:style>
  <w:style w:type="paragraph" w:customStyle="1" w:styleId="CoverActName">
    <w:name w:val="CoverActName"/>
    <w:basedOn w:val="Normal"/>
    <w:rsid w:val="005D0444"/>
    <w:pPr>
      <w:tabs>
        <w:tab w:val="left" w:pos="2600"/>
      </w:tabs>
      <w:spacing w:before="200" w:after="60"/>
      <w:jc w:val="both"/>
    </w:pPr>
    <w:rPr>
      <w:b/>
    </w:rPr>
  </w:style>
  <w:style w:type="paragraph" w:styleId="BalloonText">
    <w:name w:val="Balloon Text"/>
    <w:basedOn w:val="Normal"/>
    <w:link w:val="BalloonTextChar"/>
    <w:uiPriority w:val="99"/>
    <w:semiHidden/>
    <w:unhideWhenUsed/>
    <w:rsid w:val="00363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E"/>
    <w:rPr>
      <w:rFonts w:ascii="Segoe UI" w:eastAsia="Times New Roman" w:hAnsi="Segoe UI" w:cs="Segoe UI"/>
      <w:sz w:val="18"/>
      <w:szCs w:val="18"/>
    </w:rPr>
  </w:style>
  <w:style w:type="paragraph" w:styleId="TOC5">
    <w:name w:val="toc 5"/>
    <w:basedOn w:val="Normal"/>
    <w:next w:val="Normal"/>
    <w:autoRedefine/>
    <w:uiPriority w:val="39"/>
    <w:unhideWhenUsed/>
    <w:rsid w:val="006B1EB4"/>
    <w:pPr>
      <w:tabs>
        <w:tab w:val="right" w:leader="dot" w:pos="9062"/>
      </w:tabs>
      <w:spacing w:after="100"/>
    </w:pPr>
    <w:rPr>
      <w:rFonts w:ascii="Arial Bold" w:hAnsi="Arial Bold"/>
      <w:b/>
      <w:sz w:val="22"/>
    </w:rPr>
  </w:style>
  <w:style w:type="paragraph" w:styleId="TOC6">
    <w:name w:val="toc 6"/>
    <w:basedOn w:val="Normal"/>
    <w:next w:val="Normal"/>
    <w:autoRedefine/>
    <w:uiPriority w:val="39"/>
    <w:unhideWhenUsed/>
    <w:rsid w:val="00773DCB"/>
    <w:pPr>
      <w:tabs>
        <w:tab w:val="left" w:pos="1701"/>
        <w:tab w:val="left" w:pos="2041"/>
        <w:tab w:val="right" w:leader="dot" w:pos="9062"/>
      </w:tabs>
      <w:spacing w:before="120"/>
      <w:ind w:left="737"/>
    </w:pPr>
    <w:rPr>
      <w:sz w:val="22"/>
    </w:rPr>
  </w:style>
  <w:style w:type="paragraph" w:styleId="TOC7">
    <w:name w:val="toc 7"/>
    <w:basedOn w:val="Normal"/>
    <w:next w:val="Normal"/>
    <w:autoRedefine/>
    <w:uiPriority w:val="39"/>
    <w:unhideWhenUsed/>
    <w:rsid w:val="00773DCB"/>
    <w:pPr>
      <w:tabs>
        <w:tab w:val="left" w:pos="2722"/>
        <w:tab w:val="left" w:pos="2977"/>
        <w:tab w:val="right" w:leader="dot" w:pos="9062"/>
      </w:tabs>
      <w:spacing w:after="40"/>
      <w:ind w:left="2041"/>
    </w:pPr>
    <w:rPr>
      <w:rFonts w:eastAsiaTheme="minorEastAsia" w:cstheme="minorBidi"/>
      <w:noProof/>
      <w:sz w:val="22"/>
      <w:szCs w:val="22"/>
      <w:lang w:eastAsia="en-AU"/>
    </w:rPr>
  </w:style>
  <w:style w:type="character" w:customStyle="1" w:styleId="Heading4Char">
    <w:name w:val="Heading 4 Char"/>
    <w:basedOn w:val="DefaultParagraphFont"/>
    <w:link w:val="Heading4"/>
    <w:uiPriority w:val="9"/>
    <w:semiHidden/>
    <w:rsid w:val="00E337D4"/>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E337D4"/>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E337D4"/>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E337D4"/>
    <w:rPr>
      <w:rFonts w:asciiTheme="majorHAnsi" w:eastAsiaTheme="majorEastAsia" w:hAnsiTheme="majorHAnsi" w:cstheme="majorBidi"/>
      <w:i/>
      <w:iCs/>
      <w:color w:val="1F4D78" w:themeColor="accent1" w:themeShade="7F"/>
      <w:sz w:val="24"/>
      <w:szCs w:val="20"/>
    </w:rPr>
  </w:style>
  <w:style w:type="paragraph" w:styleId="TableofFigures">
    <w:name w:val="table of figures"/>
    <w:basedOn w:val="Normal"/>
    <w:next w:val="Normal"/>
    <w:uiPriority w:val="99"/>
    <w:unhideWhenUsed/>
    <w:rsid w:val="00A00CF2"/>
    <w:pPr>
      <w:spacing w:after="40"/>
    </w:pPr>
    <w:rPr>
      <w:sz w:val="22"/>
    </w:rPr>
  </w:style>
  <w:style w:type="character" w:styleId="FollowedHyperlink">
    <w:name w:val="FollowedHyperlink"/>
    <w:basedOn w:val="DefaultParagraphFont"/>
    <w:uiPriority w:val="99"/>
    <w:semiHidden/>
    <w:unhideWhenUsed/>
    <w:rsid w:val="000F2BEE"/>
    <w:rPr>
      <w:color w:val="954F72" w:themeColor="followedHyperlink"/>
      <w:u w:val="single"/>
    </w:rPr>
  </w:style>
  <w:style w:type="paragraph" w:customStyle="1" w:styleId="Head1">
    <w:name w:val="Head 1"/>
    <w:basedOn w:val="Normal"/>
    <w:next w:val="BodyText"/>
    <w:rsid w:val="00756971"/>
    <w:pPr>
      <w:numPr>
        <w:numId w:val="15"/>
      </w:numPr>
      <w:spacing w:after="240"/>
    </w:pPr>
    <w:rPr>
      <w:b/>
      <w:sz w:val="36"/>
    </w:rPr>
  </w:style>
  <w:style w:type="paragraph" w:customStyle="1" w:styleId="Head2">
    <w:name w:val="Head 2"/>
    <w:basedOn w:val="Normal"/>
    <w:next w:val="BodyText"/>
    <w:rsid w:val="00756971"/>
    <w:pPr>
      <w:numPr>
        <w:ilvl w:val="1"/>
        <w:numId w:val="15"/>
      </w:numPr>
      <w:spacing w:after="240"/>
    </w:pPr>
    <w:rPr>
      <w:b/>
      <w:sz w:val="32"/>
    </w:rPr>
  </w:style>
  <w:style w:type="paragraph" w:customStyle="1" w:styleId="Head3">
    <w:name w:val="Head 3"/>
    <w:basedOn w:val="Normal"/>
    <w:next w:val="BodyText"/>
    <w:rsid w:val="00756971"/>
    <w:pPr>
      <w:numPr>
        <w:ilvl w:val="2"/>
        <w:numId w:val="15"/>
      </w:numPr>
      <w:spacing w:after="240"/>
    </w:pPr>
    <w:rPr>
      <w:b/>
    </w:rPr>
  </w:style>
  <w:style w:type="paragraph" w:customStyle="1" w:styleId="TAeditorialitemgeneralheading">
    <w:name w:val="TA editorial item general heading"/>
    <w:basedOn w:val="Normal"/>
    <w:rsid w:val="00756971"/>
    <w:pPr>
      <w:numPr>
        <w:numId w:val="16"/>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subheadinglocationinterritoryplan">
    <w:name w:val="TA sub heading location in territory plan"/>
    <w:basedOn w:val="Heading4"/>
    <w:rsid w:val="00756971"/>
    <w:pPr>
      <w:keepNext w:val="0"/>
      <w:keepLines w:val="0"/>
      <w:spacing w:before="240" w:after="240"/>
    </w:pPr>
    <w:rPr>
      <w:rFonts w:ascii="Arial" w:eastAsia="Times New Roman" w:hAnsi="Arial" w:cs="Times New Roman"/>
      <w:i w:val="0"/>
      <w:iCs w:val="0"/>
      <w:color w:val="auto"/>
      <w:sz w:val="32"/>
      <w:lang w:eastAsia="en-AU"/>
    </w:rPr>
  </w:style>
  <w:style w:type="paragraph" w:customStyle="1" w:styleId="condition">
    <w:name w:val="condition"/>
    <w:basedOn w:val="Normal"/>
    <w:rsid w:val="00C55E67"/>
    <w:pPr>
      <w:numPr>
        <w:numId w:val="17"/>
      </w:numPr>
      <w:spacing w:after="240"/>
    </w:pPr>
  </w:style>
  <w:style w:type="paragraph" w:customStyle="1" w:styleId="N-line3">
    <w:name w:val="N-line3"/>
    <w:basedOn w:val="Normal"/>
    <w:next w:val="Normal"/>
    <w:rsid w:val="009835E4"/>
    <w:pPr>
      <w:pBdr>
        <w:bottom w:val="single" w:sz="12" w:space="1" w:color="auto"/>
      </w:pBdr>
      <w:spacing w:after="200" w:line="276" w:lineRule="auto"/>
      <w:jc w:val="both"/>
    </w:pPr>
    <w:rPr>
      <w:rFonts w:ascii="Calibri" w:eastAsia="Calibri" w:hAnsi="Calibri"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11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lanning.act.gov.au/tools_resources/plans-registers/plans/master_plans" TargetMode="Externa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4B07-7DB6-4FBF-87A6-E02BDEEE045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58C32D0-AFCF-4EE4-A6F5-5E4DC07F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626C52C9.dotm</Template>
  <TotalTime>0</TotalTime>
  <Pages>27</Pages>
  <Words>3321</Words>
  <Characters>20975</Characters>
  <Application>Microsoft Office Word</Application>
  <DocSecurity>4</DocSecurity>
  <Lines>1048</Lines>
  <Paragraphs>592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  </cp:lastModifiedBy>
  <cp:revision>2</cp:revision>
  <cp:lastPrinted>2019-02-01T00:36:00Z</cp:lastPrinted>
  <dcterms:created xsi:type="dcterms:W3CDTF">2019-02-11T01:41:00Z</dcterms:created>
  <dcterms:modified xsi:type="dcterms:W3CDTF">2019-02-11T01:41:00Z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A18590347</vt:lpwstr>
  </property>
  <property fmtid="{D5CDD505-2E9C-101B-9397-08002B2CF9AE}" pid="4" name="Objective-Title">
    <vt:lpwstr>Attachment B: NI + V359 final variation for Minister approval</vt:lpwstr>
  </property>
  <property fmtid="{D5CDD505-2E9C-101B-9397-08002B2CF9AE}" pid="5" name="Objective-Comment">
    <vt:lpwstr/>
  </property>
  <property fmtid="{D5CDD505-2E9C-101B-9397-08002B2CF9AE}" pid="6" name="Objective-CreationStamp">
    <vt:filetime>2019-01-09T02:05:14Z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2019-02-01T00:36:37Z</vt:filetime>
  </property>
  <property fmtid="{D5CDD505-2E9C-101B-9397-08002B2CF9AE}" pid="10" name="Objective-ModificationStamp">
    <vt:filetime>2019-02-01T00:36:37Z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Directorate:07. Ministerial, Cabinet and Government Relations:06. Ministerials:2019 -  Ministerial and Chief Ministerial Briefs / Correspondence:Planning Policy:ga19/00631 - </vt:lpwstr>
  </property>
  <property fmtid="{D5CDD505-2E9C-101B-9397-08002B2CF9AE}" pid="13" name="Objective-Parent">
    <vt:lpwstr>ga19/00631 - Ministerial Information Brief - Approval and tabling of DV359 Tharwa</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1-2019/00631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docIndexRef">
    <vt:lpwstr>0385a11f-9ca0-4e60-aaad-c528cccb5a23</vt:lpwstr>
  </property>
  <property fmtid="{D5CDD505-2E9C-101B-9397-08002B2CF9AE}" pid="33" name="bjSaver">
    <vt:lpwstr>NGwfmJDGlKcybl9VAUgbQRLgC4jOx8jj</vt:lpwstr>
  </property>
  <property fmtid="{D5CDD505-2E9C-101B-9397-08002B2CF9AE}" pid="3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5" name="bjDocumentLabelXML-0">
    <vt:lpwstr>nternal/label"&gt;&lt;element uid="a68a5297-83bb-4ba8-a7cd-4b62d6981a77" value="" /&gt;&lt;/sisl&gt;</vt:lpwstr>
  </property>
  <property fmtid="{D5CDD505-2E9C-101B-9397-08002B2CF9AE}" pid="36" name="bjDocumentSecurityLabel">
    <vt:lpwstr>UNCLASSIFIED - NO MARKING</vt:lpwstr>
  </property>
  <property fmtid="{D5CDD505-2E9C-101B-9397-08002B2CF9AE}" pid="37" name="bjDocumentLabelFieldCode">
    <vt:lpwstr>UNCLASSIFIED - NO MARKING</vt:lpwstr>
  </property>
  <property fmtid="{D5CDD505-2E9C-101B-9397-08002B2CF9AE}" pid="38" name="bjDocumentLabelFieldCodeHeaderFooter">
    <vt:lpwstr>UNCLASSIFIED - NO MARKING</vt:lpwstr>
  </property>
</Properties>
</file>