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9E93" w14:textId="77777777" w:rsidR="00523531" w:rsidRDefault="00523531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56DA2CDE" w14:textId="77777777" w:rsidR="00523531" w:rsidRDefault="00523531">
      <w:pPr>
        <w:pStyle w:val="Billname"/>
        <w:tabs>
          <w:tab w:val="clear" w:pos="2400"/>
          <w:tab w:val="clear" w:pos="2880"/>
        </w:tabs>
        <w:spacing w:before="700"/>
      </w:pPr>
      <w:r>
        <w:t>Sale of Motor Vehicles (Exemption of Vehicles) Declaration 20</w:t>
      </w:r>
      <w:r w:rsidR="00314991">
        <w:t>19</w:t>
      </w:r>
      <w:r>
        <w:t xml:space="preserve"> (No </w:t>
      </w:r>
      <w:r w:rsidR="00DA12EB">
        <w:t>1</w:t>
      </w:r>
      <w:r>
        <w:t>)</w:t>
      </w:r>
      <w:r w:rsidR="00DA12EB">
        <w:t>*</w:t>
      </w:r>
    </w:p>
    <w:p w14:paraId="0AF814B9" w14:textId="77777777" w:rsidR="00523531" w:rsidRDefault="0052353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E27090">
        <w:rPr>
          <w:rFonts w:ascii="Arial" w:hAnsi="Arial" w:cs="Arial"/>
          <w:b/>
          <w:bCs/>
        </w:rPr>
        <w:t>NI20</w:t>
      </w:r>
      <w:r w:rsidR="00E27090" w:rsidRPr="00E27090">
        <w:rPr>
          <w:rFonts w:ascii="Arial" w:hAnsi="Arial" w:cs="Arial"/>
          <w:b/>
          <w:bCs/>
        </w:rPr>
        <w:t>1</w:t>
      </w:r>
      <w:r w:rsidR="00E27090" w:rsidRPr="00764B4C">
        <w:rPr>
          <w:rFonts w:ascii="Arial" w:hAnsi="Arial" w:cs="Arial"/>
          <w:b/>
          <w:bCs/>
        </w:rPr>
        <w:t>9</w:t>
      </w:r>
      <w:r w:rsidRPr="00764B4C">
        <w:rPr>
          <w:rFonts w:ascii="Arial" w:hAnsi="Arial" w:cs="Arial"/>
          <w:b/>
          <w:bCs/>
        </w:rPr>
        <w:t>—</w:t>
      </w:r>
      <w:r w:rsidR="00DD659F">
        <w:rPr>
          <w:rFonts w:ascii="Arial" w:hAnsi="Arial" w:cs="Arial"/>
          <w:b/>
          <w:bCs/>
        </w:rPr>
        <w:t>846</w:t>
      </w:r>
    </w:p>
    <w:p w14:paraId="6A3FA90A" w14:textId="77777777" w:rsidR="00523531" w:rsidRDefault="00523531">
      <w:pPr>
        <w:pStyle w:val="06Copyright"/>
        <w:tabs>
          <w:tab w:val="clear" w:pos="2880"/>
        </w:tabs>
        <w:spacing w:before="240"/>
      </w:pPr>
      <w:r>
        <w:t xml:space="preserve">made under the </w:t>
      </w:r>
    </w:p>
    <w:p w14:paraId="2744C870" w14:textId="77777777" w:rsidR="00523531" w:rsidRDefault="00523531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Sale of Motor Vehicles Act 1977</w:t>
      </w:r>
      <w:r>
        <w:rPr>
          <w:rFonts w:ascii="Arial" w:hAnsi="Arial" w:cs="Arial"/>
          <w:b/>
          <w:bCs/>
          <w:sz w:val="20"/>
          <w:szCs w:val="20"/>
        </w:rPr>
        <w:t>, s</w:t>
      </w:r>
      <w:r w:rsidR="00E27090">
        <w:rPr>
          <w:rFonts w:ascii="Arial" w:hAnsi="Arial" w:cs="Arial"/>
          <w:b/>
          <w:bCs/>
          <w:sz w:val="20"/>
          <w:szCs w:val="20"/>
        </w:rPr>
        <w:t>ection</w:t>
      </w:r>
      <w:r>
        <w:rPr>
          <w:rFonts w:ascii="Arial" w:hAnsi="Arial" w:cs="Arial"/>
          <w:b/>
          <w:bCs/>
          <w:sz w:val="20"/>
          <w:szCs w:val="20"/>
        </w:rPr>
        <w:t xml:space="preserve"> 92 (Exemption of vehicles from Act) </w:t>
      </w:r>
    </w:p>
    <w:p w14:paraId="14CA486E" w14:textId="77777777" w:rsidR="00523531" w:rsidRDefault="00523531">
      <w:pPr>
        <w:pStyle w:val="N-line3"/>
        <w:pBdr>
          <w:bottom w:val="none" w:sz="0" w:space="0" w:color="auto"/>
        </w:pBdr>
        <w:spacing w:before="240"/>
      </w:pPr>
    </w:p>
    <w:p w14:paraId="2F497256" w14:textId="77777777" w:rsidR="00523531" w:rsidRDefault="00523531">
      <w:pPr>
        <w:pStyle w:val="N-line3"/>
        <w:pBdr>
          <w:top w:val="single" w:sz="12" w:space="1" w:color="auto"/>
          <w:bottom w:val="none" w:sz="0" w:space="0" w:color="auto"/>
        </w:pBdr>
      </w:pPr>
    </w:p>
    <w:p w14:paraId="2FB426EF" w14:textId="77777777" w:rsidR="00523531" w:rsidRDefault="0052353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14:paraId="2D466290" w14:textId="77777777" w:rsidR="00523531" w:rsidRDefault="00523531">
      <w:pPr>
        <w:spacing w:before="120"/>
        <w:ind w:left="720"/>
      </w:pPr>
      <w:r>
        <w:t xml:space="preserve">This instrument is the </w:t>
      </w:r>
      <w:r>
        <w:rPr>
          <w:i/>
          <w:iCs/>
        </w:rPr>
        <w:t>Sale of Motor Vehicles (Exemption of Vehicles) Declaration 20</w:t>
      </w:r>
      <w:r w:rsidR="0096600A">
        <w:rPr>
          <w:i/>
          <w:iCs/>
        </w:rPr>
        <w:t>19</w:t>
      </w:r>
      <w:r>
        <w:rPr>
          <w:i/>
          <w:iCs/>
        </w:rPr>
        <w:t xml:space="preserve"> (No </w:t>
      </w:r>
      <w:r w:rsidR="00DA12EB">
        <w:rPr>
          <w:i/>
          <w:iCs/>
        </w:rPr>
        <w:t>1</w:t>
      </w:r>
      <w:r>
        <w:rPr>
          <w:i/>
          <w:iCs/>
        </w:rPr>
        <w:t>)</w:t>
      </w:r>
      <w:r>
        <w:t>.</w:t>
      </w:r>
    </w:p>
    <w:p w14:paraId="003FE996" w14:textId="77777777" w:rsidR="00523531" w:rsidRDefault="00523531"/>
    <w:p w14:paraId="2EF0C69B" w14:textId="77777777" w:rsidR="00523531" w:rsidRDefault="0052353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</w:p>
    <w:p w14:paraId="65FFFB1B" w14:textId="77777777" w:rsidR="00523531" w:rsidRDefault="00523531">
      <w:pPr>
        <w:spacing w:before="120"/>
        <w:ind w:left="720"/>
      </w:pPr>
      <w:r w:rsidRPr="00765B3D">
        <w:t>This instrument commences the day after notification.</w:t>
      </w:r>
    </w:p>
    <w:p w14:paraId="28511805" w14:textId="77777777" w:rsidR="00523531" w:rsidRDefault="00523531"/>
    <w:p w14:paraId="4A135028" w14:textId="77777777" w:rsidR="00523531" w:rsidRDefault="0052353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Declaration</w:t>
      </w:r>
    </w:p>
    <w:p w14:paraId="61F6EE4A" w14:textId="77777777" w:rsidR="00523531" w:rsidRDefault="00523531">
      <w:pPr>
        <w:spacing w:before="120"/>
        <w:ind w:left="720"/>
      </w:pPr>
      <w:r>
        <w:t xml:space="preserve">I declare the classes of vehicle listed in the Schedule to this instrument not to be motor vehicles for the purposes of the </w:t>
      </w:r>
      <w:r>
        <w:rPr>
          <w:i/>
          <w:iCs/>
        </w:rPr>
        <w:t>Sale of Motor Vehicles Act 1977</w:t>
      </w:r>
      <w:r>
        <w:t>.</w:t>
      </w:r>
    </w:p>
    <w:p w14:paraId="59206BF7" w14:textId="77777777" w:rsidR="00DA7051" w:rsidRDefault="00DA7051">
      <w:pPr>
        <w:spacing w:before="120"/>
        <w:ind w:left="720"/>
      </w:pPr>
    </w:p>
    <w:p w14:paraId="4BDACFD3" w14:textId="77777777" w:rsidR="00DA7051" w:rsidRDefault="00DA7051" w:rsidP="00DA705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Revocation</w:t>
      </w:r>
    </w:p>
    <w:p w14:paraId="2463BD7A" w14:textId="77777777" w:rsidR="00DA7051" w:rsidRDefault="00DA7051" w:rsidP="00DA7051">
      <w:pPr>
        <w:spacing w:before="120"/>
        <w:ind w:left="720"/>
      </w:pPr>
      <w:r>
        <w:t xml:space="preserve">This instrument revokes the </w:t>
      </w:r>
      <w:r>
        <w:rPr>
          <w:i/>
          <w:iCs/>
        </w:rPr>
        <w:t>Sale of Motor Vehicles (Exemption of Vehicle</w:t>
      </w:r>
      <w:r w:rsidR="00736746">
        <w:rPr>
          <w:i/>
          <w:iCs/>
        </w:rPr>
        <w:t>s</w:t>
      </w:r>
      <w:r>
        <w:rPr>
          <w:i/>
          <w:iCs/>
        </w:rPr>
        <w:t>) Declaration 2008 (No 1)</w:t>
      </w:r>
      <w:r>
        <w:t xml:space="preserve"> NI2008-52.</w:t>
      </w:r>
    </w:p>
    <w:p w14:paraId="2168B369" w14:textId="77777777" w:rsidR="00DA7051" w:rsidRDefault="00DA7051" w:rsidP="00DA7051">
      <w:pPr>
        <w:spacing w:before="120"/>
        <w:ind w:left="720"/>
      </w:pPr>
    </w:p>
    <w:p w14:paraId="48B77E90" w14:textId="77777777" w:rsidR="00523531" w:rsidRDefault="00523531"/>
    <w:p w14:paraId="427F35BA" w14:textId="77777777" w:rsidR="00523531" w:rsidRDefault="00523531"/>
    <w:p w14:paraId="253CEB20" w14:textId="77777777" w:rsidR="00523531" w:rsidRDefault="00523531"/>
    <w:p w14:paraId="2D14FA33" w14:textId="77777777" w:rsidR="00523531" w:rsidRDefault="00523531">
      <w:pPr>
        <w:pStyle w:val="06Copyright"/>
        <w:tabs>
          <w:tab w:val="clear" w:pos="2880"/>
        </w:tabs>
      </w:pPr>
    </w:p>
    <w:p w14:paraId="18CF4C9F" w14:textId="77777777" w:rsidR="00523531" w:rsidRDefault="00523531"/>
    <w:p w14:paraId="63BB3E49" w14:textId="77777777" w:rsidR="0011189E" w:rsidRPr="002A1A52" w:rsidRDefault="0011189E" w:rsidP="0011189E">
      <w:r w:rsidRPr="002A1A52">
        <w:t>Shane Rattenbury MLA</w:t>
      </w:r>
    </w:p>
    <w:p w14:paraId="21515E26" w14:textId="77777777" w:rsidR="0011189E" w:rsidRPr="002A1A52" w:rsidRDefault="0011189E" w:rsidP="0011189E">
      <w:r w:rsidRPr="002A1A52">
        <w:t>Minister for Justice, Consumer Affairs and Road Safety</w:t>
      </w:r>
    </w:p>
    <w:p w14:paraId="4995934C" w14:textId="77777777" w:rsidR="00523531" w:rsidRDefault="00DD659F">
      <w:r>
        <w:t>16</w:t>
      </w:r>
      <w:r w:rsidR="0096600A">
        <w:t xml:space="preserve"> </w:t>
      </w:r>
      <w:r w:rsidR="00491489">
        <w:t>December</w:t>
      </w:r>
      <w:r w:rsidR="0096600A">
        <w:t xml:space="preserve"> 2019 </w:t>
      </w:r>
    </w:p>
    <w:p w14:paraId="0A40ACFE" w14:textId="77777777" w:rsidR="00523531" w:rsidRDefault="00523531" w:rsidP="000571C1">
      <w:pPr>
        <w:pStyle w:val="Billname"/>
        <w:tabs>
          <w:tab w:val="clear" w:pos="2400"/>
          <w:tab w:val="clear" w:pos="2880"/>
        </w:tabs>
        <w:spacing w:before="700" w:after="0"/>
        <w:jc w:val="center"/>
        <w:rPr>
          <w:b w:val="0"/>
          <w:bCs w:val="0"/>
          <w:sz w:val="24"/>
          <w:szCs w:val="24"/>
        </w:rPr>
      </w:pPr>
      <w:r>
        <w:br w:type="page"/>
      </w:r>
      <w:r>
        <w:rPr>
          <w:sz w:val="44"/>
          <w:szCs w:val="44"/>
        </w:rPr>
        <w:lastRenderedPageBreak/>
        <w:t>Schedule</w:t>
      </w:r>
    </w:p>
    <w:p w14:paraId="6E3952B4" w14:textId="77777777" w:rsidR="00523531" w:rsidRPr="002A1A52" w:rsidRDefault="0004111B" w:rsidP="0004111B">
      <w:pPr>
        <w:numPr>
          <w:ilvl w:val="0"/>
          <w:numId w:val="2"/>
        </w:numPr>
        <w:spacing w:before="240" w:after="60"/>
      </w:pPr>
      <w:r>
        <w:rPr>
          <w:b/>
          <w:bCs/>
        </w:rPr>
        <w:t xml:space="preserve">Personal mobility device </w:t>
      </w:r>
    </w:p>
    <w:p w14:paraId="2826B9B4" w14:textId="77777777" w:rsidR="00BC3F98" w:rsidRDefault="00BC3F98" w:rsidP="00300083">
      <w:pPr>
        <w:ind w:left="720"/>
        <w:rPr>
          <w:i/>
          <w:iCs/>
        </w:rPr>
      </w:pPr>
      <w:r w:rsidRPr="00A30917">
        <w:t>A personal mobility device, for the purpose</w:t>
      </w:r>
      <w:r w:rsidR="000571C1">
        <w:t>s</w:t>
      </w:r>
      <w:r w:rsidRPr="00A30917">
        <w:t xml:space="preserve"> of this instrument is defined in section 18A of the </w:t>
      </w:r>
      <w:r w:rsidRPr="00A30917">
        <w:rPr>
          <w:i/>
          <w:iCs/>
        </w:rPr>
        <w:t>Road Transport (Road Rules) Regulation 2017.</w:t>
      </w:r>
    </w:p>
    <w:p w14:paraId="70AF0109" w14:textId="77777777" w:rsidR="000571C1" w:rsidRDefault="000571C1" w:rsidP="00300083">
      <w:pPr>
        <w:ind w:left="720"/>
        <w:rPr>
          <w:i/>
          <w:iCs/>
        </w:rPr>
      </w:pPr>
    </w:p>
    <w:p w14:paraId="04C79D86" w14:textId="77777777" w:rsidR="000571C1" w:rsidRPr="000571C1" w:rsidRDefault="000571C1" w:rsidP="00300083">
      <w:pPr>
        <w:ind w:left="720"/>
        <w:rPr>
          <w:i/>
          <w:iCs/>
          <w:sz w:val="22"/>
          <w:szCs w:val="22"/>
        </w:rPr>
      </w:pPr>
      <w:r w:rsidRPr="000571C1">
        <w:rPr>
          <w:sz w:val="22"/>
          <w:szCs w:val="22"/>
        </w:rPr>
        <w:t>Examples</w:t>
      </w:r>
      <w:r w:rsidRPr="000571C1">
        <w:rPr>
          <w:i/>
          <w:iCs/>
          <w:sz w:val="22"/>
          <w:szCs w:val="22"/>
        </w:rPr>
        <w:t xml:space="preserve">: </w:t>
      </w:r>
      <w:r w:rsidRPr="000571C1">
        <w:rPr>
          <w:sz w:val="22"/>
          <w:szCs w:val="22"/>
        </w:rPr>
        <w:t>an electric scooter, a segway-like device, an electrically propelled skateboard</w:t>
      </w:r>
    </w:p>
    <w:p w14:paraId="78F2DCD7" w14:textId="77777777" w:rsidR="000571C1" w:rsidRDefault="000571C1" w:rsidP="00726EAE">
      <w:pPr>
        <w:numPr>
          <w:ilvl w:val="0"/>
          <w:numId w:val="2"/>
        </w:numPr>
        <w:spacing w:before="240" w:after="60"/>
        <w:rPr>
          <w:b/>
          <w:bCs/>
        </w:rPr>
      </w:pPr>
      <w:r>
        <w:rPr>
          <w:b/>
          <w:bCs/>
        </w:rPr>
        <w:t>Wheeled toys</w:t>
      </w:r>
    </w:p>
    <w:p w14:paraId="180F2908" w14:textId="77777777" w:rsidR="000571C1" w:rsidRDefault="000571C1" w:rsidP="000571C1">
      <w:pPr>
        <w:spacing w:before="240" w:after="60"/>
        <w:ind w:left="720"/>
        <w:rPr>
          <w:i/>
          <w:iCs/>
        </w:rPr>
      </w:pPr>
      <w:r w:rsidRPr="000571C1">
        <w:t>A wheeled toy for the</w:t>
      </w:r>
      <w:r>
        <w:t xml:space="preserve"> p</w:t>
      </w:r>
      <w:r w:rsidRPr="000571C1">
        <w:t>urposes of this instrument</w:t>
      </w:r>
      <w:r>
        <w:t xml:space="preserve"> is defined in the Dictionary of the </w:t>
      </w:r>
      <w:r>
        <w:rPr>
          <w:i/>
          <w:iCs/>
        </w:rPr>
        <w:t>Road Transport (Road Rules) Regulation 2017.</w:t>
      </w:r>
    </w:p>
    <w:p w14:paraId="18A5D460" w14:textId="77777777" w:rsidR="000571C1" w:rsidRPr="000571C1" w:rsidRDefault="000571C1" w:rsidP="000571C1">
      <w:pPr>
        <w:spacing w:before="240" w:after="60"/>
        <w:ind w:left="720"/>
        <w:rPr>
          <w:sz w:val="22"/>
          <w:szCs w:val="22"/>
        </w:rPr>
      </w:pPr>
      <w:r w:rsidRPr="000571C1">
        <w:rPr>
          <w:sz w:val="22"/>
          <w:szCs w:val="22"/>
        </w:rPr>
        <w:t xml:space="preserve">Examples: </w:t>
      </w:r>
      <w:r>
        <w:rPr>
          <w:sz w:val="22"/>
          <w:szCs w:val="22"/>
        </w:rPr>
        <w:t>child’s pedal car, scooter, tricycle or similar toy when used by a child under 12 years of age</w:t>
      </w:r>
    </w:p>
    <w:p w14:paraId="2CD130C1" w14:textId="77777777" w:rsidR="0004111B" w:rsidRDefault="00FC5F48" w:rsidP="00726EAE">
      <w:pPr>
        <w:numPr>
          <w:ilvl w:val="0"/>
          <w:numId w:val="2"/>
        </w:numPr>
        <w:spacing w:before="240" w:after="60"/>
        <w:rPr>
          <w:b/>
          <w:bCs/>
        </w:rPr>
      </w:pPr>
      <w:r>
        <w:rPr>
          <w:b/>
          <w:bCs/>
        </w:rPr>
        <w:t>B</w:t>
      </w:r>
      <w:r w:rsidR="000B4448">
        <w:rPr>
          <w:b/>
          <w:bCs/>
        </w:rPr>
        <w:t>icycle</w:t>
      </w:r>
    </w:p>
    <w:p w14:paraId="704839B2" w14:textId="77777777" w:rsidR="00AF4484" w:rsidRPr="000571C1" w:rsidRDefault="00AF4484" w:rsidP="00AF4484">
      <w:pPr>
        <w:spacing w:before="240" w:after="60"/>
        <w:ind w:left="720"/>
      </w:pPr>
      <w:r>
        <w:t>A</w:t>
      </w:r>
      <w:r w:rsidR="00A91671">
        <w:t xml:space="preserve"> </w:t>
      </w:r>
      <w:r>
        <w:t xml:space="preserve">bicycle for the purposes of this instrument, is </w:t>
      </w:r>
      <w:r w:rsidR="00180280">
        <w:t xml:space="preserve">defined </w:t>
      </w:r>
      <w:r w:rsidR="00714034">
        <w:t xml:space="preserve">in the Dictionary </w:t>
      </w:r>
      <w:r w:rsidR="00314991">
        <w:t>of</w:t>
      </w:r>
      <w:r w:rsidR="00714034">
        <w:t xml:space="preserve"> the </w:t>
      </w:r>
      <w:r w:rsidR="00714034" w:rsidRPr="00314991">
        <w:rPr>
          <w:i/>
          <w:iCs/>
        </w:rPr>
        <w:t>Road Transport (General) Act 1999</w:t>
      </w:r>
      <w:r w:rsidR="000571C1" w:rsidRPr="000571C1">
        <w:t xml:space="preserve"> and includes electric bikes that fall within this definition.</w:t>
      </w:r>
    </w:p>
    <w:p w14:paraId="1DDA5CD9" w14:textId="77777777" w:rsidR="000571C1" w:rsidRDefault="000571C1" w:rsidP="000571C1">
      <w:pPr>
        <w:numPr>
          <w:ilvl w:val="0"/>
          <w:numId w:val="2"/>
        </w:numPr>
        <w:spacing w:before="240" w:after="60"/>
        <w:rPr>
          <w:b/>
          <w:bCs/>
        </w:rPr>
      </w:pPr>
      <w:r>
        <w:rPr>
          <w:b/>
          <w:bCs/>
        </w:rPr>
        <w:t>Mini-motorbikes</w:t>
      </w:r>
    </w:p>
    <w:p w14:paraId="5D28BBFC" w14:textId="77777777" w:rsidR="000571C1" w:rsidRDefault="000571C1" w:rsidP="000571C1">
      <w:pPr>
        <w:spacing w:before="240" w:after="60"/>
        <w:ind w:left="720"/>
      </w:pPr>
      <w:r>
        <w:t>A mini-motorbike for the purposes of this instrument is defined as a vehicle designed to be used by children, with a maximum speed</w:t>
      </w:r>
      <w:r w:rsidR="00641E8B">
        <w:t xml:space="preserve"> capability</w:t>
      </w:r>
      <w:r>
        <w:t xml:space="preserve"> of 8km/h that cannot be easily modified to exceed this speed.</w:t>
      </w:r>
    </w:p>
    <w:p w14:paraId="7EC09380" w14:textId="77777777" w:rsidR="009E7EAE" w:rsidRDefault="000B4448" w:rsidP="00EC7E4D">
      <w:pPr>
        <w:numPr>
          <w:ilvl w:val="0"/>
          <w:numId w:val="2"/>
        </w:numPr>
        <w:spacing w:before="240" w:after="60"/>
        <w:rPr>
          <w:b/>
          <w:bCs/>
        </w:rPr>
      </w:pPr>
      <w:r>
        <w:rPr>
          <w:b/>
          <w:bCs/>
        </w:rPr>
        <w:t>Motorised wheelchair</w:t>
      </w:r>
    </w:p>
    <w:p w14:paraId="3CE7975A" w14:textId="77777777" w:rsidR="009E7EAE" w:rsidRDefault="009E7EAE" w:rsidP="009E7EAE">
      <w:pPr>
        <w:spacing w:before="240" w:after="60"/>
        <w:ind w:left="720"/>
      </w:pPr>
      <w:r>
        <w:t>A mo</w:t>
      </w:r>
      <w:r w:rsidR="000B4448">
        <w:t>torised wheelchair</w:t>
      </w:r>
      <w:r>
        <w:t xml:space="preserve">, </w:t>
      </w:r>
      <w:r w:rsidR="000571C1">
        <w:t xml:space="preserve">including a mobility scooter, </w:t>
      </w:r>
      <w:r>
        <w:t>for the purposes of this instrument is defined as being designed</w:t>
      </w:r>
      <w:r w:rsidR="00EC7E4D">
        <w:t xml:space="preserve"> to</w:t>
      </w:r>
      <w:r>
        <w:t xml:space="preserve"> carry a person with a disability that substantially impairs the person’s mobility</w:t>
      </w:r>
      <w:r w:rsidR="00EC7E4D">
        <w:t xml:space="preserve"> </w:t>
      </w:r>
      <w:r w:rsidR="009E6067">
        <w:t xml:space="preserve">or designed for an elderly person, </w:t>
      </w:r>
      <w:r w:rsidR="00EC7E4D">
        <w:t>that</w:t>
      </w:r>
      <w:r>
        <w:t xml:space="preserve"> cannot travel faster than 10km/h on level ground</w:t>
      </w:r>
      <w:r w:rsidR="00EC7E4D">
        <w:t>.</w:t>
      </w:r>
      <w:r w:rsidR="000B4448">
        <w:t xml:space="preserve"> </w:t>
      </w:r>
    </w:p>
    <w:p w14:paraId="1BA6294B" w14:textId="77777777" w:rsidR="009E7EAE" w:rsidRDefault="009E7EAE" w:rsidP="00EC7E4D">
      <w:pPr>
        <w:numPr>
          <w:ilvl w:val="0"/>
          <w:numId w:val="2"/>
        </w:numPr>
        <w:spacing w:before="240" w:after="60"/>
        <w:rPr>
          <w:b/>
          <w:bCs/>
        </w:rPr>
      </w:pPr>
      <w:r>
        <w:rPr>
          <w:b/>
          <w:bCs/>
        </w:rPr>
        <w:t>Golf Buggies</w:t>
      </w:r>
    </w:p>
    <w:p w14:paraId="508AF4AB" w14:textId="77777777" w:rsidR="009E7EAE" w:rsidRDefault="009E7EAE" w:rsidP="009E7EAE">
      <w:pPr>
        <w:spacing w:before="240" w:after="60"/>
        <w:ind w:left="720"/>
      </w:pPr>
      <w:r>
        <w:t>A golf buggy for the purposes of this instrument is defined as a motorised buggy or cart designed and used to carry a golfer, spectator or golfing equipment on a golf course.</w:t>
      </w:r>
    </w:p>
    <w:p w14:paraId="7DD91677" w14:textId="77777777" w:rsidR="009E7EAE" w:rsidRDefault="009E7EAE" w:rsidP="00EC7E4D">
      <w:pPr>
        <w:numPr>
          <w:ilvl w:val="0"/>
          <w:numId w:val="2"/>
        </w:numPr>
        <w:spacing w:before="240" w:after="60"/>
        <w:rPr>
          <w:b/>
          <w:bCs/>
        </w:rPr>
      </w:pPr>
      <w:r>
        <w:rPr>
          <w:b/>
          <w:bCs/>
        </w:rPr>
        <w:t>Ride-on Mowers</w:t>
      </w:r>
    </w:p>
    <w:p w14:paraId="0C3FC4FA" w14:textId="77777777" w:rsidR="009E7EAE" w:rsidRDefault="009E7EAE" w:rsidP="009E7EAE">
      <w:pPr>
        <w:spacing w:before="240" w:after="60"/>
        <w:ind w:left="720"/>
      </w:pPr>
      <w:r>
        <w:t>A ride-on mower for the purposes of this instrument is defined as a motor vehicle weighing not more than 250kg when unladen that is built or used only for cutting grass or for purposes incidental to cutting grass.</w:t>
      </w:r>
    </w:p>
    <w:p w14:paraId="0574541C" w14:textId="77777777" w:rsidR="00523531" w:rsidRDefault="00523531"/>
    <w:sectPr w:rsidR="00523531" w:rsidSect="00274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8616" w14:textId="77777777" w:rsidR="004B773C" w:rsidRDefault="004B773C">
      <w:r>
        <w:separator/>
      </w:r>
    </w:p>
  </w:endnote>
  <w:endnote w:type="continuationSeparator" w:id="0">
    <w:p w14:paraId="27473FD7" w14:textId="77777777" w:rsidR="004B773C" w:rsidRDefault="004B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514F" w14:textId="77777777" w:rsidR="00560305" w:rsidRDefault="00560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60DD" w14:textId="77777777" w:rsidR="00523531" w:rsidRPr="00560305" w:rsidRDefault="00560305" w:rsidP="00560305">
    <w:pPr>
      <w:pStyle w:val="Footer"/>
      <w:jc w:val="center"/>
      <w:rPr>
        <w:sz w:val="14"/>
        <w:szCs w:val="14"/>
      </w:rPr>
    </w:pPr>
    <w:r w:rsidRPr="00560305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093E" w14:textId="77777777" w:rsidR="00CB5EDA" w:rsidRDefault="00274594" w:rsidP="00274594">
    <w:pPr>
      <w:pStyle w:val="Footer"/>
    </w:pPr>
    <w:r w:rsidRPr="00274594">
      <w:t>*Name amended under Legislation Act, s 60</w:t>
    </w:r>
  </w:p>
  <w:p w14:paraId="4CEE4DDD" w14:textId="77777777" w:rsidR="00274594" w:rsidRPr="00560305" w:rsidRDefault="00560305" w:rsidP="00560305">
    <w:pPr>
      <w:pStyle w:val="Footer"/>
      <w:jc w:val="center"/>
      <w:rPr>
        <w:sz w:val="14"/>
        <w:szCs w:val="14"/>
      </w:rPr>
    </w:pPr>
    <w:r w:rsidRPr="00560305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6CDE" w14:textId="77777777" w:rsidR="004B773C" w:rsidRDefault="004B773C">
      <w:r>
        <w:separator/>
      </w:r>
    </w:p>
  </w:footnote>
  <w:footnote w:type="continuationSeparator" w:id="0">
    <w:p w14:paraId="6337D782" w14:textId="77777777" w:rsidR="004B773C" w:rsidRDefault="004B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3F47" w14:textId="77777777" w:rsidR="00560305" w:rsidRDefault="00560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0B26" w14:textId="77777777" w:rsidR="00560305" w:rsidRDefault="00560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5994" w14:textId="77777777" w:rsidR="00560305" w:rsidRDefault="00560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ED8"/>
    <w:multiLevelType w:val="hybridMultilevel"/>
    <w:tmpl w:val="2D9E4F46"/>
    <w:lvl w:ilvl="0" w:tplc="8A9C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36A4D1C"/>
    <w:multiLevelType w:val="hybridMultilevel"/>
    <w:tmpl w:val="D4488F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95D58"/>
    <w:multiLevelType w:val="hybridMultilevel"/>
    <w:tmpl w:val="584CC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2DA1CB5"/>
    <w:multiLevelType w:val="hybridMultilevel"/>
    <w:tmpl w:val="57F8447A"/>
    <w:lvl w:ilvl="0" w:tplc="1D5A7FA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600A"/>
    <w:rsid w:val="0004111B"/>
    <w:rsid w:val="000571C1"/>
    <w:rsid w:val="000B4448"/>
    <w:rsid w:val="0011189E"/>
    <w:rsid w:val="00180280"/>
    <w:rsid w:val="001D1A9B"/>
    <w:rsid w:val="00207116"/>
    <w:rsid w:val="00253282"/>
    <w:rsid w:val="00274594"/>
    <w:rsid w:val="002A1A52"/>
    <w:rsid w:val="002D7584"/>
    <w:rsid w:val="00300083"/>
    <w:rsid w:val="00314991"/>
    <w:rsid w:val="003C2E85"/>
    <w:rsid w:val="003D092F"/>
    <w:rsid w:val="00442A13"/>
    <w:rsid w:val="00454C61"/>
    <w:rsid w:val="00491489"/>
    <w:rsid w:val="004B773C"/>
    <w:rsid w:val="00523531"/>
    <w:rsid w:val="00560305"/>
    <w:rsid w:val="00641E8B"/>
    <w:rsid w:val="006972C6"/>
    <w:rsid w:val="006F7E4A"/>
    <w:rsid w:val="00714034"/>
    <w:rsid w:val="00726EAE"/>
    <w:rsid w:val="00736746"/>
    <w:rsid w:val="0076120C"/>
    <w:rsid w:val="00764B4C"/>
    <w:rsid w:val="00765B3D"/>
    <w:rsid w:val="0077062B"/>
    <w:rsid w:val="00813340"/>
    <w:rsid w:val="00837DEA"/>
    <w:rsid w:val="0096600A"/>
    <w:rsid w:val="00987256"/>
    <w:rsid w:val="009B4140"/>
    <w:rsid w:val="009E6067"/>
    <w:rsid w:val="009E7EAE"/>
    <w:rsid w:val="00A30917"/>
    <w:rsid w:val="00A91671"/>
    <w:rsid w:val="00AF4484"/>
    <w:rsid w:val="00B110B1"/>
    <w:rsid w:val="00B6636E"/>
    <w:rsid w:val="00B94B47"/>
    <w:rsid w:val="00BA4399"/>
    <w:rsid w:val="00BA6041"/>
    <w:rsid w:val="00BC3F98"/>
    <w:rsid w:val="00C564A6"/>
    <w:rsid w:val="00CB5EDA"/>
    <w:rsid w:val="00D31047"/>
    <w:rsid w:val="00D7059A"/>
    <w:rsid w:val="00DA12EB"/>
    <w:rsid w:val="00DA7051"/>
    <w:rsid w:val="00DD659F"/>
    <w:rsid w:val="00E27090"/>
    <w:rsid w:val="00E73230"/>
    <w:rsid w:val="00E94806"/>
    <w:rsid w:val="00EA6830"/>
    <w:rsid w:val="00EC7E4D"/>
    <w:rsid w:val="00F27F89"/>
    <w:rsid w:val="00F6280B"/>
    <w:rsid w:val="00FA72E3"/>
    <w:rsid w:val="00FC5F48"/>
    <w:rsid w:val="00FC7955"/>
    <w:rsid w:val="00FD382F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DBDF1"/>
  <w14:defaultImageDpi w14:val="0"/>
  <w15:docId w15:val="{2092D930-0353-4108-A8DF-EECB2754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4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564A6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2A1A52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A52"/>
    <w:rPr>
      <w:rFonts w:ascii="Segoe UI" w:hAnsi="Segoe UI" w:cs="Segoe UI"/>
      <w:sz w:val="18"/>
      <w:szCs w:val="18"/>
      <w:lang w:val="x-none" w:eastAsia="en-US"/>
    </w:rPr>
  </w:style>
  <w:style w:type="paragraph" w:customStyle="1" w:styleId="subsubclause">
    <w:name w:val="subsubclause"/>
    <w:basedOn w:val="Normal"/>
    <w:rsid w:val="00C564A6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44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44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4448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726EA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2064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Cheryl Sizer</dc:creator>
  <cp:keywords>2</cp:keywords>
  <dc:description/>
  <cp:lastModifiedBy>Moxon, KarenL</cp:lastModifiedBy>
  <cp:revision>2</cp:revision>
  <cp:lastPrinted>2008-02-08T01:03:00Z</cp:lastPrinted>
  <dcterms:created xsi:type="dcterms:W3CDTF">2019-12-19T01:36:00Z</dcterms:created>
  <dcterms:modified xsi:type="dcterms:W3CDTF">2019-12-19T01:36:00Z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1132722</vt:lpwstr>
  </property>
  <property fmtid="{D5CDD505-2E9C-101B-9397-08002B2CF9AE}" pid="4" name="JMSREQUIREDCHECKIN">
    <vt:lpwstr/>
  </property>
</Properties>
</file>