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F2A5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Australian Capital Territory</w:t>
      </w:r>
    </w:p>
    <w:p w14:paraId="65F796A2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5AA593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ED610" w14:textId="33AD08D3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Public Health (</w:t>
      </w:r>
      <w:r w:rsidR="002764EA">
        <w:rPr>
          <w:rFonts w:ascii="Arial" w:hAnsi="Arial" w:cs="Arial"/>
          <w:b/>
          <w:bCs/>
          <w:sz w:val="40"/>
          <w:szCs w:val="40"/>
        </w:rPr>
        <w:t xml:space="preserve">Closure of </w:t>
      </w:r>
      <w:r w:rsidR="00FB745E">
        <w:rPr>
          <w:rFonts w:ascii="Arial" w:hAnsi="Arial" w:cs="Arial"/>
          <w:b/>
          <w:bCs/>
          <w:sz w:val="40"/>
          <w:szCs w:val="40"/>
        </w:rPr>
        <w:t xml:space="preserve">Non-Essential </w:t>
      </w:r>
      <w:r w:rsidR="000303BD">
        <w:rPr>
          <w:rFonts w:ascii="Arial" w:hAnsi="Arial" w:cs="Arial"/>
          <w:b/>
          <w:bCs/>
          <w:sz w:val="40"/>
          <w:szCs w:val="40"/>
        </w:rPr>
        <w:t>Business or Undertaking</w:t>
      </w:r>
      <w:r>
        <w:rPr>
          <w:rFonts w:ascii="Arial" w:hAnsi="Arial" w:cs="Arial"/>
          <w:b/>
          <w:bCs/>
          <w:sz w:val="40"/>
          <w:szCs w:val="40"/>
        </w:rPr>
        <w:t>) Emergency Direction 2020</w:t>
      </w:r>
      <w:r w:rsidR="001D0B99">
        <w:rPr>
          <w:rFonts w:ascii="Arial" w:hAnsi="Arial" w:cs="Arial"/>
          <w:b/>
          <w:bCs/>
          <w:sz w:val="40"/>
          <w:szCs w:val="40"/>
        </w:rPr>
        <w:t xml:space="preserve"> </w:t>
      </w:r>
      <w:r w:rsidR="00FE23EE">
        <w:rPr>
          <w:rFonts w:ascii="Arial" w:hAnsi="Arial" w:cs="Arial"/>
          <w:b/>
          <w:bCs/>
          <w:sz w:val="40"/>
          <w:szCs w:val="40"/>
        </w:rPr>
        <w:t xml:space="preserve">(No </w:t>
      </w:r>
      <w:r w:rsidR="006911AF">
        <w:rPr>
          <w:rFonts w:ascii="Arial" w:hAnsi="Arial" w:cs="Arial"/>
          <w:b/>
          <w:bCs/>
          <w:sz w:val="40"/>
          <w:szCs w:val="40"/>
        </w:rPr>
        <w:t>3</w:t>
      </w:r>
      <w:r w:rsidR="00FE23EE">
        <w:rPr>
          <w:rFonts w:ascii="Arial" w:hAnsi="Arial" w:cs="Arial"/>
          <w:b/>
          <w:bCs/>
          <w:sz w:val="40"/>
          <w:szCs w:val="40"/>
        </w:rPr>
        <w:t>)</w:t>
      </w:r>
    </w:p>
    <w:p w14:paraId="08B6FF9A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6F787DFA" w14:textId="41E027CD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Notifiable Instrument </w:t>
      </w:r>
      <w:r w:rsidRPr="001D0B99">
        <w:rPr>
          <w:rFonts w:ascii="Arial" w:hAnsi="Arial" w:cs="Arial"/>
          <w:b/>
          <w:bCs/>
          <w:sz w:val="24"/>
          <w:szCs w:val="24"/>
        </w:rPr>
        <w:t>NI2020–</w:t>
      </w:r>
      <w:r w:rsidR="0093442D">
        <w:rPr>
          <w:rFonts w:ascii="Arial" w:hAnsi="Arial" w:cs="Arial"/>
          <w:b/>
          <w:bCs/>
          <w:sz w:val="24"/>
          <w:szCs w:val="24"/>
        </w:rPr>
        <w:t>181</w:t>
      </w:r>
    </w:p>
    <w:p w14:paraId="7C85C12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FCD3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under the</w:t>
      </w:r>
    </w:p>
    <w:p w14:paraId="3A80549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981F0" w14:textId="703D9140" w:rsidR="000E5B8A" w:rsidRDefault="000E5B8A" w:rsidP="000E5B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Health Act 1997, s 120 (Emergency actions and directions)</w:t>
      </w:r>
    </w:p>
    <w:p w14:paraId="013ABBAB" w14:textId="13A9DA98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7633B47C" w14:textId="77777777" w:rsidR="001431C5" w:rsidRPr="00A064E0" w:rsidRDefault="001431C5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53E3CAD" w14:textId="77777777" w:rsidR="000E5B8A" w:rsidRPr="00112B9D" w:rsidRDefault="000E5B8A" w:rsidP="000E5B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112B9D">
        <w:rPr>
          <w:rFonts w:ascii="Arial" w:hAnsi="Arial" w:cs="Arial"/>
          <w:b/>
          <w:bCs/>
          <w:sz w:val="24"/>
          <w:szCs w:val="24"/>
        </w:rPr>
        <w:t>Name of instrument</w:t>
      </w:r>
    </w:p>
    <w:p w14:paraId="7FAAA378" w14:textId="2A1B6CDE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This instrument is the </w:t>
      </w:r>
      <w:r w:rsidRPr="00112B9D">
        <w:rPr>
          <w:rFonts w:ascii="Times New Roman" w:hAnsi="Times New Roman"/>
          <w:i/>
          <w:iCs/>
          <w:sz w:val="24"/>
          <w:szCs w:val="24"/>
        </w:rPr>
        <w:t>Public Health (</w:t>
      </w:r>
      <w:r w:rsidR="002764EA">
        <w:rPr>
          <w:rFonts w:ascii="Times New Roman" w:hAnsi="Times New Roman"/>
          <w:i/>
          <w:iCs/>
          <w:sz w:val="24"/>
          <w:szCs w:val="24"/>
        </w:rPr>
        <w:t>Closure of</w:t>
      </w:r>
      <w:r w:rsidR="00FB745E">
        <w:rPr>
          <w:rFonts w:ascii="Times New Roman" w:hAnsi="Times New Roman"/>
          <w:i/>
          <w:iCs/>
          <w:sz w:val="24"/>
          <w:szCs w:val="24"/>
        </w:rPr>
        <w:t xml:space="preserve"> Non-Essential</w:t>
      </w:r>
      <w:r w:rsidR="002764E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303BD">
        <w:rPr>
          <w:rFonts w:ascii="Times New Roman" w:hAnsi="Times New Roman"/>
          <w:i/>
          <w:iCs/>
          <w:sz w:val="24"/>
          <w:szCs w:val="24"/>
        </w:rPr>
        <w:t>Business or Undertaking</w:t>
      </w:r>
      <w:r w:rsidRPr="00112B9D">
        <w:rPr>
          <w:rFonts w:ascii="Times New Roman" w:hAnsi="Times New Roman"/>
          <w:i/>
          <w:iCs/>
          <w:sz w:val="24"/>
          <w:szCs w:val="24"/>
        </w:rPr>
        <w:t>) Emergency Direction 2020</w:t>
      </w:r>
      <w:r w:rsidR="00FE23EE">
        <w:rPr>
          <w:rFonts w:ascii="Times New Roman" w:hAnsi="Times New Roman"/>
          <w:i/>
          <w:iCs/>
          <w:sz w:val="24"/>
          <w:szCs w:val="24"/>
        </w:rPr>
        <w:t xml:space="preserve"> (No </w:t>
      </w:r>
      <w:r w:rsidR="006911AF">
        <w:rPr>
          <w:rFonts w:ascii="Times New Roman" w:hAnsi="Times New Roman"/>
          <w:i/>
          <w:iCs/>
          <w:sz w:val="24"/>
          <w:szCs w:val="24"/>
        </w:rPr>
        <w:t>3</w:t>
      </w:r>
      <w:r w:rsidR="00FE23EE">
        <w:rPr>
          <w:rFonts w:ascii="Times New Roman" w:hAnsi="Times New Roman"/>
          <w:i/>
          <w:iCs/>
          <w:sz w:val="24"/>
          <w:szCs w:val="24"/>
        </w:rPr>
        <w:t>)</w:t>
      </w:r>
      <w:r w:rsidR="001431C5" w:rsidRPr="00112B9D">
        <w:rPr>
          <w:rFonts w:ascii="Times New Roman" w:hAnsi="Times New Roman"/>
          <w:i/>
          <w:iCs/>
          <w:sz w:val="24"/>
          <w:szCs w:val="24"/>
        </w:rPr>
        <w:t>.</w:t>
      </w:r>
    </w:p>
    <w:p w14:paraId="504E2A1B" w14:textId="77777777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61B21CDB" w14:textId="7486A378" w:rsidR="000E5B8A" w:rsidRPr="00112B9D" w:rsidRDefault="000E5B8A" w:rsidP="000E5B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112B9D">
        <w:rPr>
          <w:rFonts w:ascii="Arial" w:hAnsi="Arial" w:cs="Arial"/>
          <w:b/>
          <w:bCs/>
          <w:sz w:val="24"/>
          <w:szCs w:val="24"/>
        </w:rPr>
        <w:t>Commencement</w:t>
      </w:r>
    </w:p>
    <w:p w14:paraId="5D39ABF4" w14:textId="3405D130" w:rsidR="000E5B8A" w:rsidRPr="001D0B99" w:rsidRDefault="000E5B8A" w:rsidP="001D0B99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>This instrument commences</w:t>
      </w:r>
      <w:r w:rsidR="008A54D5">
        <w:rPr>
          <w:rFonts w:ascii="Times New Roman" w:hAnsi="Times New Roman"/>
          <w:sz w:val="24"/>
          <w:szCs w:val="24"/>
        </w:rPr>
        <w:t xml:space="preserve"> and is taken to commence</w:t>
      </w:r>
      <w:r w:rsidRPr="00112B9D">
        <w:rPr>
          <w:rFonts w:ascii="Times New Roman" w:hAnsi="Times New Roman"/>
          <w:sz w:val="24"/>
          <w:szCs w:val="24"/>
        </w:rPr>
        <w:t xml:space="preserve"> </w:t>
      </w:r>
      <w:r w:rsidR="00874D46" w:rsidRPr="00112B9D">
        <w:rPr>
          <w:rFonts w:ascii="Times New Roman" w:hAnsi="Times New Roman"/>
          <w:sz w:val="24"/>
          <w:szCs w:val="24"/>
        </w:rPr>
        <w:t xml:space="preserve">at </w:t>
      </w:r>
      <w:r w:rsidR="00A52230" w:rsidRPr="00BE1A62">
        <w:rPr>
          <w:rFonts w:ascii="Times New Roman" w:hAnsi="Times New Roman"/>
          <w:sz w:val="24"/>
          <w:szCs w:val="24"/>
        </w:rPr>
        <w:t>11.59</w:t>
      </w:r>
      <w:r w:rsidR="00797248" w:rsidRPr="00BE1A62">
        <w:rPr>
          <w:rFonts w:ascii="Times New Roman" w:hAnsi="Times New Roman"/>
          <w:sz w:val="24"/>
          <w:szCs w:val="24"/>
        </w:rPr>
        <w:t>pm</w:t>
      </w:r>
      <w:r w:rsidR="00874D46" w:rsidRPr="00BE1A62">
        <w:rPr>
          <w:rFonts w:ascii="Times New Roman" w:hAnsi="Times New Roman"/>
          <w:sz w:val="24"/>
          <w:szCs w:val="24"/>
        </w:rPr>
        <w:t xml:space="preserve"> </w:t>
      </w:r>
      <w:r w:rsidR="008A54D5" w:rsidRPr="00BE1A62">
        <w:rPr>
          <w:rFonts w:ascii="Times New Roman" w:hAnsi="Times New Roman"/>
          <w:sz w:val="24"/>
          <w:szCs w:val="24"/>
        </w:rPr>
        <w:t>on 2</w:t>
      </w:r>
      <w:r w:rsidR="006911AF">
        <w:rPr>
          <w:rFonts w:ascii="Times New Roman" w:hAnsi="Times New Roman"/>
          <w:sz w:val="24"/>
          <w:szCs w:val="24"/>
        </w:rPr>
        <w:t>6</w:t>
      </w:r>
      <w:r w:rsidR="008A54D5" w:rsidRPr="00BE1A62">
        <w:rPr>
          <w:rFonts w:ascii="Times New Roman" w:hAnsi="Times New Roman"/>
          <w:sz w:val="24"/>
          <w:szCs w:val="24"/>
        </w:rPr>
        <w:t xml:space="preserve"> March 2020.</w:t>
      </w:r>
      <w:r w:rsidR="008A54D5">
        <w:rPr>
          <w:rFonts w:ascii="Times New Roman" w:hAnsi="Times New Roman"/>
          <w:sz w:val="24"/>
          <w:szCs w:val="24"/>
        </w:rPr>
        <w:t xml:space="preserve"> </w:t>
      </w:r>
      <w:r w:rsidRPr="00112B9D">
        <w:rPr>
          <w:rFonts w:ascii="Times New Roman" w:hAnsi="Times New Roman"/>
          <w:sz w:val="24"/>
          <w:szCs w:val="24"/>
        </w:rPr>
        <w:t xml:space="preserve"> </w:t>
      </w:r>
    </w:p>
    <w:p w14:paraId="03B6EF29" w14:textId="509DA243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49669C" w14:textId="77777777" w:rsidR="001431C5" w:rsidRPr="00112B9D" w:rsidRDefault="001431C5" w:rsidP="001431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B9D">
        <w:rPr>
          <w:rFonts w:ascii="Times New Roman" w:hAnsi="Times New Roman"/>
          <w:b/>
          <w:bCs/>
          <w:sz w:val="24"/>
          <w:szCs w:val="24"/>
        </w:rPr>
        <w:t>Public Health Emergency Direction</w:t>
      </w:r>
    </w:p>
    <w:p w14:paraId="4A66D16F" w14:textId="0D7ADE02" w:rsidR="001431C5" w:rsidRPr="00112B9D" w:rsidRDefault="001431C5" w:rsidP="001431C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I, Dr Kerryn Coleman, Chief Health Officer, consider it necessary or desirable to alleviate the emergency declared under the </w:t>
      </w:r>
      <w:r w:rsidRPr="00112B9D">
        <w:rPr>
          <w:rFonts w:ascii="Times New Roman" w:hAnsi="Times New Roman"/>
          <w:i/>
          <w:sz w:val="24"/>
          <w:szCs w:val="24"/>
        </w:rPr>
        <w:t xml:space="preserve">Public Health (Emergency) Declaration 2020 (No 1) </w:t>
      </w:r>
      <w:r w:rsidRPr="00112B9D">
        <w:rPr>
          <w:rFonts w:ascii="Times New Roman" w:hAnsi="Times New Roman"/>
          <w:sz w:val="24"/>
          <w:szCs w:val="24"/>
        </w:rPr>
        <w:t xml:space="preserve">[NI2020-153] (the </w:t>
      </w:r>
      <w:r w:rsidRPr="00112B9D">
        <w:rPr>
          <w:rFonts w:ascii="Times New Roman" w:hAnsi="Times New Roman"/>
          <w:b/>
          <w:sz w:val="24"/>
          <w:szCs w:val="24"/>
        </w:rPr>
        <w:t>declared emergency</w:t>
      </w:r>
      <w:r w:rsidRPr="00112B9D">
        <w:rPr>
          <w:rFonts w:ascii="Times New Roman" w:hAnsi="Times New Roman"/>
          <w:sz w:val="24"/>
          <w:szCs w:val="24"/>
        </w:rPr>
        <w:t xml:space="preserve">) on 16 March 2020, to give the directions as set out </w:t>
      </w:r>
      <w:r w:rsidR="001D0B99">
        <w:rPr>
          <w:rFonts w:ascii="Times New Roman" w:hAnsi="Times New Roman"/>
          <w:sz w:val="24"/>
          <w:szCs w:val="24"/>
        </w:rPr>
        <w:t xml:space="preserve">below. </w:t>
      </w:r>
    </w:p>
    <w:p w14:paraId="19EA22E5" w14:textId="77777777" w:rsidR="001431C5" w:rsidRPr="00112B9D" w:rsidRDefault="001431C5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1255C78" w14:textId="77777777" w:rsidR="001431C5" w:rsidRPr="00112B9D" w:rsidRDefault="001431C5" w:rsidP="001431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B9D">
        <w:rPr>
          <w:rFonts w:ascii="Times New Roman" w:hAnsi="Times New Roman"/>
          <w:b/>
          <w:bCs/>
          <w:sz w:val="24"/>
          <w:szCs w:val="24"/>
        </w:rPr>
        <w:t>Duration</w:t>
      </w:r>
    </w:p>
    <w:p w14:paraId="1908C986" w14:textId="6DC6A7FC" w:rsidR="008A54D5" w:rsidRDefault="001431C5" w:rsidP="001D0B99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This direction is in force </w:t>
      </w:r>
      <w:r w:rsidR="008A54D5">
        <w:rPr>
          <w:rFonts w:ascii="Times New Roman" w:hAnsi="Times New Roman"/>
          <w:sz w:val="24"/>
          <w:szCs w:val="24"/>
        </w:rPr>
        <w:t xml:space="preserve">until </w:t>
      </w:r>
      <w:r w:rsidR="001D6829" w:rsidRPr="008A54D5">
        <w:rPr>
          <w:rFonts w:ascii="Times New Roman" w:hAnsi="Times New Roman"/>
          <w:sz w:val="24"/>
          <w:szCs w:val="24"/>
        </w:rPr>
        <w:t>11.59</w:t>
      </w:r>
      <w:r w:rsidR="005E2D67" w:rsidRPr="008A54D5">
        <w:rPr>
          <w:rFonts w:ascii="Times New Roman" w:hAnsi="Times New Roman"/>
          <w:sz w:val="24"/>
          <w:szCs w:val="24"/>
        </w:rPr>
        <w:t xml:space="preserve">pm on </w:t>
      </w:r>
      <w:r w:rsidR="008A54D5" w:rsidRPr="008A54D5">
        <w:rPr>
          <w:rFonts w:ascii="Times New Roman" w:hAnsi="Times New Roman"/>
          <w:sz w:val="24"/>
          <w:szCs w:val="24"/>
        </w:rPr>
        <w:t>13</w:t>
      </w:r>
      <w:r w:rsidR="008A54D5">
        <w:rPr>
          <w:rFonts w:ascii="Times New Roman" w:hAnsi="Times New Roman"/>
          <w:sz w:val="24"/>
          <w:szCs w:val="24"/>
        </w:rPr>
        <w:t xml:space="preserve"> April 2020, unless it is earlier revoked</w:t>
      </w:r>
      <w:r w:rsidRPr="00112B9D">
        <w:rPr>
          <w:rFonts w:ascii="Times New Roman" w:hAnsi="Times New Roman"/>
          <w:sz w:val="24"/>
          <w:szCs w:val="24"/>
        </w:rPr>
        <w:t xml:space="preserve">. </w:t>
      </w:r>
    </w:p>
    <w:p w14:paraId="392B0D65" w14:textId="43ADA5A5" w:rsidR="00E75741" w:rsidRDefault="00E75741" w:rsidP="00E7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88F7E" w14:textId="6FE67EE9" w:rsidR="00E75741" w:rsidRPr="00E75741" w:rsidRDefault="00E75741" w:rsidP="006A45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Revocation </w:t>
      </w:r>
    </w:p>
    <w:p w14:paraId="5159446E" w14:textId="544C3BFA" w:rsidR="001431C5" w:rsidRPr="00112B9D" w:rsidRDefault="008A54D5" w:rsidP="006A45D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direction</w:t>
      </w:r>
      <w:r w:rsidR="00FE23EE">
        <w:rPr>
          <w:rFonts w:ascii="Times New Roman" w:hAnsi="Times New Roman"/>
          <w:sz w:val="24"/>
          <w:szCs w:val="24"/>
        </w:rPr>
        <w:t xml:space="preserve"> revokes</w:t>
      </w:r>
      <w:r w:rsidR="00412EB2">
        <w:rPr>
          <w:rFonts w:ascii="Times New Roman" w:hAnsi="Times New Roman"/>
          <w:sz w:val="24"/>
          <w:szCs w:val="24"/>
        </w:rPr>
        <w:t xml:space="preserve">, </w:t>
      </w:r>
      <w:r w:rsidR="00E75741">
        <w:rPr>
          <w:rFonts w:ascii="Times New Roman" w:hAnsi="Times New Roman"/>
          <w:sz w:val="24"/>
          <w:szCs w:val="24"/>
        </w:rPr>
        <w:t xml:space="preserve">replaces </w:t>
      </w:r>
      <w:r w:rsidR="00412EB2">
        <w:rPr>
          <w:rFonts w:ascii="Times New Roman" w:hAnsi="Times New Roman"/>
          <w:sz w:val="24"/>
          <w:szCs w:val="24"/>
        </w:rPr>
        <w:t xml:space="preserve">and </w:t>
      </w:r>
      <w:r w:rsidR="0067112D">
        <w:rPr>
          <w:rFonts w:ascii="Times New Roman" w:hAnsi="Times New Roman"/>
          <w:sz w:val="24"/>
          <w:szCs w:val="24"/>
        </w:rPr>
        <w:t xml:space="preserve">amends </w:t>
      </w:r>
      <w:r w:rsidR="001D0B99">
        <w:rPr>
          <w:rFonts w:ascii="Times New Roman" w:hAnsi="Times New Roman"/>
          <w:sz w:val="24"/>
          <w:szCs w:val="24"/>
        </w:rPr>
        <w:t xml:space="preserve">the </w:t>
      </w:r>
      <w:r w:rsidR="001D0B99">
        <w:rPr>
          <w:rFonts w:ascii="Times New Roman" w:hAnsi="Times New Roman"/>
          <w:i/>
          <w:iCs/>
          <w:sz w:val="24"/>
          <w:szCs w:val="24"/>
        </w:rPr>
        <w:t xml:space="preserve">Public Health (Closure of Non-Essential Business or Undertaking) Emergency Direction 2020 </w:t>
      </w:r>
      <w:r w:rsidR="006911AF">
        <w:rPr>
          <w:rFonts w:ascii="Times New Roman" w:hAnsi="Times New Roman"/>
          <w:i/>
          <w:iCs/>
          <w:sz w:val="24"/>
          <w:szCs w:val="24"/>
        </w:rPr>
        <w:t xml:space="preserve">(No 2) </w:t>
      </w:r>
      <w:r w:rsidR="001D0B99">
        <w:rPr>
          <w:rFonts w:ascii="Times New Roman" w:hAnsi="Times New Roman"/>
          <w:sz w:val="24"/>
          <w:szCs w:val="24"/>
        </w:rPr>
        <w:t>[NI2020-1</w:t>
      </w:r>
      <w:r w:rsidR="006911AF">
        <w:rPr>
          <w:rFonts w:ascii="Times New Roman" w:hAnsi="Times New Roman"/>
          <w:sz w:val="24"/>
          <w:szCs w:val="24"/>
        </w:rPr>
        <w:t>78</w:t>
      </w:r>
      <w:r w:rsidR="00FE23EE">
        <w:rPr>
          <w:rFonts w:ascii="Times New Roman" w:hAnsi="Times New Roman"/>
          <w:sz w:val="24"/>
          <w:szCs w:val="24"/>
        </w:rPr>
        <w:t>].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01B138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FE80EF" w14:textId="5C83F700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78FAB" w14:textId="77777777" w:rsidR="000303BD" w:rsidRDefault="000303BD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48FD1" w14:textId="77777777" w:rsidR="005E2D67" w:rsidRPr="002A364F" w:rsidRDefault="005E2D67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A53C45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60F0A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 </w:t>
      </w:r>
      <w:r w:rsidRPr="002A364F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err</w:t>
      </w:r>
      <w:r w:rsidRPr="002A364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n Coleman</w:t>
      </w:r>
    </w:p>
    <w:p w14:paraId="2D7BC2A8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</w:t>
      </w:r>
      <w:r w:rsidRPr="002A364F">
        <w:rPr>
          <w:rFonts w:ascii="Times New Roman" w:hAnsi="Times New Roman"/>
          <w:sz w:val="24"/>
          <w:szCs w:val="24"/>
        </w:rPr>
        <w:t>Health</w:t>
      </w:r>
      <w:r>
        <w:rPr>
          <w:rFonts w:ascii="Times New Roman" w:hAnsi="Times New Roman"/>
          <w:sz w:val="24"/>
          <w:szCs w:val="24"/>
        </w:rPr>
        <w:t xml:space="preserve"> Officer</w:t>
      </w:r>
    </w:p>
    <w:p w14:paraId="7FE78091" w14:textId="77777777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4B78C" w14:textId="1EBF288D" w:rsidR="000E5B8A" w:rsidRPr="00A064E0" w:rsidRDefault="00142D27" w:rsidP="00142D27">
      <w:pPr>
        <w:rPr>
          <w:rFonts w:ascii="Arial Narrow" w:hAnsi="Arial Narro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911A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0E5B8A">
        <w:rPr>
          <w:rFonts w:ascii="Times New Roman" w:hAnsi="Times New Roman"/>
          <w:sz w:val="24"/>
          <w:szCs w:val="24"/>
        </w:rPr>
        <w:t>March </w:t>
      </w:r>
      <w:r w:rsidR="000E5B8A" w:rsidRPr="002A364F">
        <w:rPr>
          <w:rFonts w:ascii="Times New Roman" w:hAnsi="Times New Roman"/>
          <w:sz w:val="24"/>
          <w:szCs w:val="24"/>
        </w:rPr>
        <w:t>20</w:t>
      </w:r>
      <w:r w:rsidR="000E5B8A">
        <w:rPr>
          <w:rFonts w:ascii="Times New Roman" w:hAnsi="Times New Roman"/>
          <w:sz w:val="24"/>
          <w:szCs w:val="24"/>
        </w:rPr>
        <w:t>20</w:t>
      </w:r>
    </w:p>
    <w:p w14:paraId="27CEF88B" w14:textId="15385C44" w:rsidR="000E5B8A" w:rsidRDefault="00AB084F">
      <w:pPr>
        <w:spacing w:after="0" w:line="240" w:lineRule="auto"/>
        <w:rPr>
          <w:rFonts w:ascii="Arial" w:eastAsia="Times New Roman" w:hAnsi="Arial" w:cs="Arial"/>
          <w:color w:val="002677" w:themeColor="accent1"/>
          <w:sz w:val="52"/>
          <w:szCs w:val="52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70311" wp14:editId="00611F8D">
                <wp:simplePos x="0" y="0"/>
                <wp:positionH relativeFrom="column">
                  <wp:posOffset>-285115</wp:posOffset>
                </wp:positionH>
                <wp:positionV relativeFrom="paragraph">
                  <wp:posOffset>-990023</wp:posOffset>
                </wp:positionV>
                <wp:extent cx="3585845" cy="8070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4584" w14:textId="77777777" w:rsidR="0009540E" w:rsidRPr="00F50E96" w:rsidRDefault="0009540E" w:rsidP="00F50E96">
                            <w:pPr>
                              <w:pStyle w:val="Division"/>
                            </w:pPr>
                            <w:r w:rsidRPr="00F50E96">
                              <w:t xml:space="preserve">OFFICE OF THE </w:t>
                            </w:r>
                            <w:r w:rsidRPr="00F50E96">
                              <w:br/>
                              <w:t>CHIEF HEALTH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70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45pt;margin-top:-77.95pt;width:282.35pt;height:6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" filled="f" stroked="f">
                <v:textbox>
                  <w:txbxContent>
                    <w:p w14:paraId="1EA34584" w14:textId="77777777" w:rsidR="0009540E" w:rsidRPr="00F50E96" w:rsidRDefault="0009540E" w:rsidP="00F50E96">
                      <w:pPr>
                        <w:pStyle w:val="Division"/>
                      </w:pPr>
                      <w:r w:rsidRPr="00F50E96">
                        <w:t xml:space="preserve">OFFICE OF THE </w:t>
                      </w:r>
                      <w:r w:rsidRPr="00F50E96">
                        <w:br/>
                        <w:t>CHIEF HEALTH OFFICER</w:t>
                      </w:r>
                    </w:p>
                  </w:txbxContent>
                </v:textbox>
              </v:shape>
            </w:pict>
          </mc:Fallback>
        </mc:AlternateContent>
      </w:r>
    </w:p>
    <w:p w14:paraId="31408884" w14:textId="5F1073D3" w:rsidR="00622768" w:rsidRDefault="006509C3" w:rsidP="006509C3">
      <w:pPr>
        <w:pStyle w:val="Heading1"/>
        <w:pBdr>
          <w:bottom w:val="none" w:sz="0" w:space="0" w:color="auto"/>
        </w:pBdr>
        <w:jc w:val="center"/>
      </w:pPr>
      <w:r>
        <w:t xml:space="preserve">Public </w:t>
      </w:r>
      <w:r w:rsidR="00622768" w:rsidRPr="00622768">
        <w:t>Hea</w:t>
      </w:r>
      <w:r>
        <w:t>lth Emergency Direction</w:t>
      </w:r>
    </w:p>
    <w:p w14:paraId="13C202C0" w14:textId="25E9FAEB" w:rsidR="00622768" w:rsidRPr="0043604B" w:rsidRDefault="006509C3" w:rsidP="006509C3">
      <w:pPr>
        <w:pStyle w:val="Heading2"/>
        <w:jc w:val="center"/>
        <w:rPr>
          <w:sz w:val="40"/>
          <w:szCs w:val="40"/>
        </w:rPr>
      </w:pPr>
      <w:r w:rsidRPr="006509C3">
        <w:rPr>
          <w:i/>
          <w:iCs w:val="0"/>
        </w:rPr>
        <w:t xml:space="preserve">Public </w:t>
      </w:r>
      <w:r w:rsidR="00622768" w:rsidRPr="006509C3">
        <w:rPr>
          <w:i/>
          <w:iCs w:val="0"/>
        </w:rPr>
        <w:t>Hea</w:t>
      </w:r>
      <w:r w:rsidRPr="006509C3">
        <w:rPr>
          <w:i/>
          <w:iCs w:val="0"/>
        </w:rPr>
        <w:t>lth Act 1997</w:t>
      </w:r>
    </w:p>
    <w:p w14:paraId="42E3A241" w14:textId="77777777" w:rsidR="0009540E" w:rsidRDefault="0009540E" w:rsidP="006509C3">
      <w:pPr>
        <w:pStyle w:val="Heading5"/>
        <w:jc w:val="center"/>
      </w:pPr>
    </w:p>
    <w:p w14:paraId="62033A89" w14:textId="728712A8" w:rsidR="00622768" w:rsidRDefault="006509C3" w:rsidP="006509C3">
      <w:pPr>
        <w:pStyle w:val="Heading5"/>
        <w:jc w:val="center"/>
      </w:pPr>
      <w:r>
        <w:t xml:space="preserve">Made under the Public Health Act 1997, </w:t>
      </w:r>
      <w:r>
        <w:br/>
        <w:t>section 120 (Emergency actions and directions)</w:t>
      </w:r>
    </w:p>
    <w:p w14:paraId="3DA9C578" w14:textId="77777777" w:rsidR="0009540E" w:rsidRDefault="0009540E" w:rsidP="001D6829">
      <w:pPr>
        <w:pStyle w:val="BodyText"/>
        <w:spacing w:after="0"/>
      </w:pPr>
    </w:p>
    <w:p w14:paraId="6AA5C880" w14:textId="532F2331" w:rsidR="000A703B" w:rsidRPr="00112B9D" w:rsidRDefault="000A703B" w:rsidP="000A70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I, Dr Kerryn Coleman, Chief Health Officer, consider it necessary or desirable to alleviate the emergency declared under the </w:t>
      </w:r>
      <w:r w:rsidRPr="00112B9D">
        <w:rPr>
          <w:rFonts w:ascii="Times New Roman" w:hAnsi="Times New Roman"/>
          <w:i/>
          <w:sz w:val="24"/>
          <w:szCs w:val="24"/>
        </w:rPr>
        <w:t xml:space="preserve">Public Health (Emergency) Declaration 2020 (No 1) </w:t>
      </w:r>
      <w:r w:rsidRPr="00112B9D">
        <w:rPr>
          <w:rFonts w:ascii="Times New Roman" w:hAnsi="Times New Roman"/>
          <w:sz w:val="24"/>
          <w:szCs w:val="24"/>
        </w:rPr>
        <w:t xml:space="preserve">[NI2020-153] (the </w:t>
      </w:r>
      <w:r w:rsidRPr="00112B9D">
        <w:rPr>
          <w:rFonts w:ascii="Times New Roman" w:hAnsi="Times New Roman"/>
          <w:b/>
          <w:sz w:val="24"/>
          <w:szCs w:val="24"/>
        </w:rPr>
        <w:t>declared emergency</w:t>
      </w:r>
      <w:r w:rsidRPr="00112B9D">
        <w:rPr>
          <w:rFonts w:ascii="Times New Roman" w:hAnsi="Times New Roman"/>
          <w:sz w:val="24"/>
          <w:szCs w:val="24"/>
        </w:rPr>
        <w:t xml:space="preserve">) on 16 March 2020, to give the directions as set out </w:t>
      </w:r>
      <w:r w:rsidR="00142D27">
        <w:rPr>
          <w:rFonts w:ascii="Times New Roman" w:hAnsi="Times New Roman"/>
          <w:sz w:val="24"/>
          <w:szCs w:val="24"/>
        </w:rPr>
        <w:t>below.</w:t>
      </w:r>
    </w:p>
    <w:p w14:paraId="3E2B75A4" w14:textId="1DC490A4" w:rsidR="006509C3" w:rsidRDefault="006509C3" w:rsidP="001D6829">
      <w:pPr>
        <w:spacing w:after="0"/>
        <w:rPr>
          <w:rFonts w:ascii="Arial" w:hAnsi="Arial" w:cs="Arial"/>
        </w:rPr>
      </w:pPr>
    </w:p>
    <w:p w14:paraId="75B32050" w14:textId="7FDBF3F0" w:rsidR="006509C3" w:rsidRPr="006509C3" w:rsidRDefault="006509C3" w:rsidP="006509C3">
      <w:pPr>
        <w:pStyle w:val="Heading3"/>
      </w:pPr>
      <w:r w:rsidRPr="006509C3">
        <w:t xml:space="preserve">PART 1 — </w:t>
      </w:r>
      <w:r w:rsidR="002764EA">
        <w:t xml:space="preserve">CLOSURE OF NON-ESSENTIAL </w:t>
      </w:r>
      <w:r w:rsidR="000303BD">
        <w:t>BU</w:t>
      </w:r>
      <w:r w:rsidR="000A703B">
        <w:t>SINESS OR UNDERTAKING</w:t>
      </w:r>
    </w:p>
    <w:p w14:paraId="0739FDB3" w14:textId="342A3028" w:rsidR="00A165B8" w:rsidRPr="00A165B8" w:rsidRDefault="00FB1595" w:rsidP="00874D46">
      <w:pPr>
        <w:pStyle w:val="06Fillinform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The purpose</w:t>
      </w:r>
      <w:r w:rsidR="0075485A">
        <w:rPr>
          <w:rFonts w:ascii="Arial" w:hAnsi="Arial"/>
          <w:color w:val="000000"/>
          <w:sz w:val="22"/>
          <w:szCs w:val="22"/>
        </w:rPr>
        <w:t xml:space="preserve"> of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874D46" w:rsidRPr="00A16E7F">
        <w:rPr>
          <w:rFonts w:ascii="Arial" w:hAnsi="Arial"/>
          <w:color w:val="000000"/>
          <w:sz w:val="22"/>
          <w:szCs w:val="22"/>
        </w:rPr>
        <w:t>th</w:t>
      </w:r>
      <w:r w:rsidR="00CC62D2">
        <w:rPr>
          <w:rFonts w:ascii="Arial" w:hAnsi="Arial"/>
          <w:color w:val="000000"/>
          <w:sz w:val="22"/>
          <w:szCs w:val="22"/>
        </w:rPr>
        <w:t>is</w:t>
      </w:r>
      <w:r w:rsidR="00874D46" w:rsidRPr="00A16E7F">
        <w:rPr>
          <w:rFonts w:ascii="Arial" w:hAnsi="Arial"/>
          <w:color w:val="000000"/>
          <w:sz w:val="22"/>
          <w:szCs w:val="22"/>
        </w:rPr>
        <w:t xml:space="preserve"> direction is </w:t>
      </w:r>
      <w:r w:rsidR="002764EA" w:rsidRPr="002764EA">
        <w:rPr>
          <w:rFonts w:ascii="Arial" w:hAnsi="Arial"/>
          <w:color w:val="000000"/>
          <w:sz w:val="22"/>
          <w:szCs w:val="22"/>
        </w:rPr>
        <w:t xml:space="preserve">to </w:t>
      </w:r>
      <w:r w:rsidR="00CC62D2">
        <w:rPr>
          <w:rFonts w:ascii="Arial" w:hAnsi="Arial"/>
          <w:color w:val="000000"/>
          <w:sz w:val="22"/>
          <w:szCs w:val="22"/>
        </w:rPr>
        <w:t xml:space="preserve">prohibit the operation of </w:t>
      </w:r>
      <w:r>
        <w:rPr>
          <w:rFonts w:ascii="Arial" w:hAnsi="Arial"/>
          <w:color w:val="000000"/>
          <w:sz w:val="22"/>
          <w:szCs w:val="22"/>
        </w:rPr>
        <w:t xml:space="preserve">non-essential </w:t>
      </w:r>
      <w:r w:rsidR="000A703B">
        <w:rPr>
          <w:rFonts w:ascii="Arial" w:hAnsi="Arial"/>
          <w:color w:val="000000"/>
          <w:sz w:val="22"/>
          <w:szCs w:val="22"/>
        </w:rPr>
        <w:t>business</w:t>
      </w:r>
      <w:r w:rsidR="008A54D5">
        <w:rPr>
          <w:rFonts w:ascii="Arial" w:hAnsi="Arial"/>
          <w:color w:val="000000"/>
          <w:sz w:val="22"/>
          <w:szCs w:val="22"/>
        </w:rPr>
        <w:t>es</w:t>
      </w:r>
      <w:r w:rsidR="000A703B">
        <w:rPr>
          <w:rFonts w:ascii="Arial" w:hAnsi="Arial"/>
          <w:color w:val="000000"/>
          <w:sz w:val="22"/>
          <w:szCs w:val="22"/>
        </w:rPr>
        <w:t xml:space="preserve"> and undertaking</w:t>
      </w:r>
      <w:r w:rsidR="00CC62D2">
        <w:rPr>
          <w:rFonts w:ascii="Arial" w:hAnsi="Arial"/>
          <w:color w:val="000000"/>
          <w:sz w:val="22"/>
          <w:szCs w:val="22"/>
        </w:rPr>
        <w:t>s</w:t>
      </w:r>
      <w:r w:rsidR="000A703B">
        <w:rPr>
          <w:rFonts w:ascii="Arial" w:hAnsi="Arial"/>
          <w:color w:val="000000"/>
          <w:sz w:val="22"/>
          <w:szCs w:val="22"/>
        </w:rPr>
        <w:t xml:space="preserve"> in order to limit the spread of</w:t>
      </w:r>
      <w:r w:rsidR="00A165B8">
        <w:rPr>
          <w:rFonts w:ascii="Arial" w:hAnsi="Arial"/>
          <w:color w:val="000000"/>
          <w:sz w:val="22"/>
          <w:szCs w:val="22"/>
        </w:rPr>
        <w:t xml:space="preserve"> coronavirus disease 2019 (</w:t>
      </w:r>
      <w:r w:rsidR="00A165B8">
        <w:rPr>
          <w:rFonts w:ascii="Arial" w:hAnsi="Arial"/>
          <w:b/>
          <w:bCs/>
          <w:color w:val="000000"/>
          <w:sz w:val="22"/>
          <w:szCs w:val="22"/>
        </w:rPr>
        <w:t>COVID-19</w:t>
      </w:r>
      <w:r w:rsidR="00A165B8">
        <w:rPr>
          <w:rFonts w:ascii="Arial" w:hAnsi="Arial"/>
          <w:color w:val="000000"/>
          <w:sz w:val="22"/>
          <w:szCs w:val="22"/>
        </w:rPr>
        <w:t xml:space="preserve">), caused by the novel coronavirus SARS-CoV-2. </w:t>
      </w:r>
    </w:p>
    <w:p w14:paraId="47B4595F" w14:textId="71FBD563" w:rsidR="006509C3" w:rsidRDefault="006509C3" w:rsidP="006509C3">
      <w:pPr>
        <w:rPr>
          <w:rFonts w:ascii="Arial" w:hAnsi="Arial" w:cs="Arial"/>
          <w:b/>
          <w:bCs/>
        </w:rPr>
      </w:pPr>
    </w:p>
    <w:p w14:paraId="6CD5735E" w14:textId="77777777" w:rsidR="006509C3" w:rsidRPr="006509C3" w:rsidRDefault="006509C3" w:rsidP="006509C3">
      <w:pPr>
        <w:pStyle w:val="Heading5"/>
        <w:rPr>
          <w:b/>
          <w:bCs/>
        </w:rPr>
      </w:pPr>
      <w:r w:rsidRPr="006509C3">
        <w:rPr>
          <w:b/>
          <w:bCs/>
        </w:rPr>
        <w:t>Directions</w:t>
      </w:r>
    </w:p>
    <w:p w14:paraId="2EEECB58" w14:textId="6789E76F" w:rsidR="00874D46" w:rsidRPr="00A165B8" w:rsidRDefault="00874D46" w:rsidP="00A165B8">
      <w:pPr>
        <w:pStyle w:val="06Fillinform"/>
        <w:numPr>
          <w:ilvl w:val="0"/>
          <w:numId w:val="4"/>
        </w:numPr>
        <w:rPr>
          <w:rFonts w:ascii="Arial" w:hAnsi="Arial"/>
          <w:color w:val="000000"/>
        </w:rPr>
      </w:pPr>
      <w:r w:rsidRPr="00FB1DEB">
        <w:rPr>
          <w:rFonts w:ascii="Arial" w:hAnsi="Arial"/>
          <w:color w:val="000000"/>
          <w:sz w:val="22"/>
          <w:szCs w:val="22"/>
        </w:rPr>
        <w:t xml:space="preserve">From </w:t>
      </w:r>
      <w:r w:rsidR="001D6829" w:rsidRPr="00FB1DEB">
        <w:rPr>
          <w:rFonts w:ascii="Arial" w:hAnsi="Arial"/>
          <w:color w:val="000000"/>
          <w:sz w:val="22"/>
          <w:szCs w:val="22"/>
        </w:rPr>
        <w:t>11.59</w:t>
      </w:r>
      <w:r w:rsidR="00797248" w:rsidRPr="00FB1DEB">
        <w:rPr>
          <w:rFonts w:ascii="Arial" w:hAnsi="Arial"/>
          <w:color w:val="000000"/>
          <w:sz w:val="22"/>
          <w:szCs w:val="22"/>
        </w:rPr>
        <w:t>pm</w:t>
      </w:r>
      <w:r w:rsidRPr="00FB1DEB">
        <w:rPr>
          <w:rFonts w:ascii="Arial" w:hAnsi="Arial"/>
          <w:color w:val="000000"/>
          <w:sz w:val="22"/>
          <w:szCs w:val="22"/>
        </w:rPr>
        <w:t xml:space="preserve"> </w:t>
      </w:r>
      <w:r w:rsidR="00A165B8" w:rsidRPr="00FB1DEB">
        <w:rPr>
          <w:rFonts w:ascii="Arial" w:hAnsi="Arial"/>
          <w:color w:val="000000"/>
          <w:sz w:val="22"/>
          <w:szCs w:val="22"/>
        </w:rPr>
        <w:t xml:space="preserve">on </w:t>
      </w:r>
      <w:r w:rsidR="008A54D5" w:rsidRPr="00FB1DEB">
        <w:rPr>
          <w:rFonts w:ascii="Arial" w:hAnsi="Arial"/>
          <w:color w:val="000000"/>
          <w:sz w:val="22"/>
          <w:szCs w:val="22"/>
        </w:rPr>
        <w:t>2</w:t>
      </w:r>
      <w:r w:rsidR="006911AF">
        <w:rPr>
          <w:rFonts w:ascii="Arial" w:hAnsi="Arial"/>
          <w:color w:val="000000"/>
          <w:sz w:val="22"/>
          <w:szCs w:val="22"/>
        </w:rPr>
        <w:t>6</w:t>
      </w:r>
      <w:r w:rsidR="00A165B8" w:rsidRPr="00FB1DEB">
        <w:rPr>
          <w:rFonts w:ascii="Arial" w:hAnsi="Arial"/>
          <w:color w:val="000000"/>
          <w:sz w:val="22"/>
          <w:szCs w:val="22"/>
        </w:rPr>
        <w:t xml:space="preserve"> March 2020</w:t>
      </w:r>
      <w:r w:rsidR="008A54D5" w:rsidRPr="00FB1DEB">
        <w:rPr>
          <w:rFonts w:ascii="Arial" w:hAnsi="Arial"/>
          <w:color w:val="000000"/>
          <w:sz w:val="22"/>
          <w:szCs w:val="22"/>
        </w:rPr>
        <w:t xml:space="preserve"> until</w:t>
      </w:r>
      <w:r w:rsidR="008A54D5">
        <w:rPr>
          <w:rFonts w:ascii="Arial" w:hAnsi="Arial"/>
          <w:color w:val="000000"/>
          <w:sz w:val="22"/>
          <w:szCs w:val="22"/>
        </w:rPr>
        <w:t xml:space="preserve"> 11.59pm on 13 April 2020,</w:t>
      </w:r>
      <w:r w:rsidR="00A165B8">
        <w:rPr>
          <w:rFonts w:ascii="Arial" w:hAnsi="Arial"/>
          <w:color w:val="000000"/>
          <w:sz w:val="22"/>
          <w:szCs w:val="22"/>
        </w:rPr>
        <w:t xml:space="preserve"> a </w:t>
      </w:r>
      <w:r w:rsidR="00A165B8">
        <w:rPr>
          <w:rFonts w:ascii="Arial" w:hAnsi="Arial"/>
          <w:b/>
          <w:bCs/>
          <w:color w:val="000000"/>
          <w:sz w:val="22"/>
          <w:szCs w:val="22"/>
        </w:rPr>
        <w:t xml:space="preserve">person </w:t>
      </w:r>
      <w:r w:rsidR="00A165B8">
        <w:rPr>
          <w:rFonts w:ascii="Arial" w:hAnsi="Arial"/>
          <w:color w:val="000000"/>
          <w:sz w:val="22"/>
          <w:szCs w:val="22"/>
        </w:rPr>
        <w:t xml:space="preserve">who owns, controls or operates </w:t>
      </w:r>
      <w:r w:rsidR="00A00251">
        <w:rPr>
          <w:rFonts w:ascii="Arial" w:hAnsi="Arial"/>
          <w:color w:val="000000"/>
          <w:sz w:val="22"/>
          <w:szCs w:val="22"/>
        </w:rPr>
        <w:t>a</w:t>
      </w:r>
      <w:r w:rsidR="00A165B8">
        <w:rPr>
          <w:rFonts w:ascii="Arial" w:hAnsi="Arial"/>
          <w:color w:val="000000"/>
          <w:sz w:val="22"/>
          <w:szCs w:val="22"/>
        </w:rPr>
        <w:t xml:space="preserve"> </w:t>
      </w:r>
      <w:r w:rsidR="00A165B8">
        <w:rPr>
          <w:rFonts w:ascii="Arial" w:hAnsi="Arial"/>
          <w:b/>
          <w:bCs/>
          <w:color w:val="000000"/>
          <w:sz w:val="22"/>
          <w:szCs w:val="22"/>
        </w:rPr>
        <w:t xml:space="preserve">non-essential business or undertaking </w:t>
      </w:r>
      <w:r w:rsidR="00A165B8">
        <w:rPr>
          <w:rFonts w:ascii="Arial" w:hAnsi="Arial"/>
          <w:color w:val="000000"/>
          <w:sz w:val="22"/>
          <w:szCs w:val="22"/>
        </w:rPr>
        <w:t xml:space="preserve">in the </w:t>
      </w:r>
      <w:r w:rsidR="00193055" w:rsidRPr="00A165B8">
        <w:rPr>
          <w:rFonts w:ascii="Arial" w:hAnsi="Arial"/>
          <w:color w:val="000000"/>
          <w:sz w:val="22"/>
          <w:szCs w:val="22"/>
        </w:rPr>
        <w:t xml:space="preserve">Australian Capital Territory </w:t>
      </w:r>
      <w:r w:rsidR="00F33C93" w:rsidRPr="00A165B8">
        <w:rPr>
          <w:rFonts w:ascii="Arial" w:hAnsi="Arial"/>
          <w:color w:val="000000"/>
          <w:sz w:val="22"/>
          <w:szCs w:val="22"/>
        </w:rPr>
        <w:t>must</w:t>
      </w:r>
      <w:r w:rsidR="00FB1595" w:rsidRPr="00A165B8">
        <w:rPr>
          <w:rFonts w:ascii="Arial" w:hAnsi="Arial"/>
          <w:color w:val="000000"/>
          <w:sz w:val="22"/>
          <w:szCs w:val="22"/>
        </w:rPr>
        <w:t xml:space="preserve"> </w:t>
      </w:r>
      <w:r w:rsidR="00CC62D2" w:rsidRPr="00A165B8">
        <w:rPr>
          <w:rFonts w:ascii="Arial" w:hAnsi="Arial"/>
          <w:color w:val="000000"/>
          <w:sz w:val="22"/>
          <w:szCs w:val="22"/>
        </w:rPr>
        <w:t>not operate that business or undertaking</w:t>
      </w:r>
      <w:r w:rsidR="00FB1595" w:rsidRPr="00A165B8">
        <w:rPr>
          <w:rFonts w:ascii="Arial" w:hAnsi="Arial"/>
          <w:color w:val="000000"/>
          <w:sz w:val="22"/>
          <w:szCs w:val="22"/>
        </w:rPr>
        <w:t>.</w:t>
      </w:r>
      <w:r w:rsidR="00F33C93" w:rsidRPr="00A165B8">
        <w:rPr>
          <w:rFonts w:ascii="Arial" w:hAnsi="Arial"/>
          <w:color w:val="000000"/>
          <w:sz w:val="22"/>
          <w:szCs w:val="22"/>
        </w:rPr>
        <w:t xml:space="preserve"> </w:t>
      </w:r>
    </w:p>
    <w:p w14:paraId="5E0310D7" w14:textId="77777777" w:rsidR="00874D46" w:rsidRDefault="00874D46" w:rsidP="00874D46">
      <w:pPr>
        <w:pStyle w:val="06Fillinform"/>
        <w:ind w:left="720"/>
        <w:rPr>
          <w:rFonts w:ascii="Arial" w:hAnsi="Arial"/>
          <w:color w:val="000000"/>
          <w:sz w:val="22"/>
          <w:szCs w:val="22"/>
        </w:rPr>
      </w:pPr>
    </w:p>
    <w:p w14:paraId="5C4FEF06" w14:textId="1D8FD07B" w:rsidR="00874D46" w:rsidRDefault="00874D46" w:rsidP="00874D46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  <w:r w:rsidRPr="00E2075F">
        <w:rPr>
          <w:rFonts w:ascii="Arial" w:hAnsi="Arial"/>
          <w:b/>
          <w:bCs/>
          <w:color w:val="000000"/>
          <w:sz w:val="22"/>
          <w:szCs w:val="22"/>
        </w:rPr>
        <w:t>Definition</w:t>
      </w:r>
      <w:r w:rsidR="00CC62D2">
        <w:rPr>
          <w:rFonts w:ascii="Arial" w:hAnsi="Arial"/>
          <w:b/>
          <w:bCs/>
          <w:color w:val="000000"/>
          <w:sz w:val="22"/>
          <w:szCs w:val="22"/>
        </w:rPr>
        <w:t xml:space="preserve"> of </w:t>
      </w:r>
      <w:r w:rsidR="00A00251">
        <w:rPr>
          <w:rFonts w:ascii="Arial" w:hAnsi="Arial"/>
          <w:b/>
          <w:bCs/>
          <w:color w:val="000000"/>
          <w:sz w:val="22"/>
          <w:szCs w:val="22"/>
        </w:rPr>
        <w:t>a</w:t>
      </w:r>
      <w:r w:rsidR="008A54D5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="00CC62D2">
        <w:rPr>
          <w:rFonts w:ascii="Arial" w:hAnsi="Arial"/>
          <w:b/>
          <w:bCs/>
          <w:color w:val="000000"/>
          <w:sz w:val="22"/>
          <w:szCs w:val="22"/>
        </w:rPr>
        <w:t>non-essential busines</w:t>
      </w:r>
      <w:r w:rsidRPr="00E2075F">
        <w:rPr>
          <w:rFonts w:ascii="Arial" w:hAnsi="Arial"/>
          <w:b/>
          <w:bCs/>
          <w:color w:val="000000"/>
          <w:sz w:val="22"/>
          <w:szCs w:val="22"/>
        </w:rPr>
        <w:t>s</w:t>
      </w:r>
      <w:r w:rsidR="00CC62D2">
        <w:rPr>
          <w:rFonts w:ascii="Arial" w:hAnsi="Arial"/>
          <w:b/>
          <w:bCs/>
          <w:color w:val="000000"/>
          <w:sz w:val="22"/>
          <w:szCs w:val="22"/>
        </w:rPr>
        <w:t xml:space="preserve"> or undertaking</w:t>
      </w:r>
    </w:p>
    <w:p w14:paraId="4C9BEC21" w14:textId="7714FB23" w:rsidR="00874D46" w:rsidRDefault="00874D46" w:rsidP="00874D46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E2075F">
        <w:rPr>
          <w:rFonts w:ascii="Arial" w:hAnsi="Arial"/>
          <w:color w:val="000000"/>
          <w:sz w:val="22"/>
          <w:szCs w:val="22"/>
        </w:rPr>
        <w:t>For t</w:t>
      </w:r>
      <w:r>
        <w:rPr>
          <w:rFonts w:ascii="Arial" w:hAnsi="Arial"/>
          <w:color w:val="000000"/>
          <w:sz w:val="22"/>
          <w:szCs w:val="22"/>
        </w:rPr>
        <w:t>he purposes of these directions</w:t>
      </w:r>
      <w:r w:rsidRPr="00E2075F">
        <w:rPr>
          <w:rFonts w:ascii="Arial" w:hAnsi="Arial"/>
          <w:color w:val="000000"/>
          <w:sz w:val="22"/>
          <w:szCs w:val="22"/>
        </w:rPr>
        <w:t>:</w:t>
      </w:r>
    </w:p>
    <w:p w14:paraId="7AF35EC7" w14:textId="77777777" w:rsidR="00B17AAA" w:rsidRDefault="00B17AAA" w:rsidP="00874D46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14BE8D4D" w14:textId="379221CF" w:rsidR="00193055" w:rsidRPr="00722B9D" w:rsidRDefault="00A00251" w:rsidP="00193055">
      <w:pPr>
        <w:pStyle w:val="06Fillinform"/>
        <w:numPr>
          <w:ilvl w:val="0"/>
          <w:numId w:val="4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A</w:t>
      </w:r>
      <w:r w:rsidR="00CC62D2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F33C93">
        <w:rPr>
          <w:rFonts w:ascii="Arial" w:hAnsi="Arial"/>
          <w:b/>
          <w:color w:val="000000"/>
          <w:sz w:val="22"/>
          <w:szCs w:val="22"/>
        </w:rPr>
        <w:t>n</w:t>
      </w:r>
      <w:r w:rsidR="002764EA">
        <w:rPr>
          <w:rFonts w:ascii="Arial" w:hAnsi="Arial"/>
          <w:b/>
          <w:color w:val="000000"/>
          <w:sz w:val="22"/>
          <w:szCs w:val="22"/>
        </w:rPr>
        <w:t xml:space="preserve">on-essential </w:t>
      </w:r>
      <w:r w:rsidR="00CC62D2">
        <w:rPr>
          <w:rFonts w:ascii="Arial" w:hAnsi="Arial"/>
          <w:b/>
          <w:color w:val="000000"/>
          <w:sz w:val="22"/>
          <w:szCs w:val="22"/>
        </w:rPr>
        <w:t xml:space="preserve">business or undertaking </w:t>
      </w:r>
      <w:r w:rsidR="00193055" w:rsidRPr="00193055">
        <w:rPr>
          <w:rFonts w:ascii="Arial" w:hAnsi="Arial"/>
          <w:bCs/>
          <w:color w:val="000000"/>
          <w:sz w:val="22"/>
          <w:szCs w:val="22"/>
        </w:rPr>
        <w:t>means</w:t>
      </w:r>
      <w:r w:rsidR="00FB1595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CC62D2">
        <w:rPr>
          <w:rFonts w:ascii="Arial" w:hAnsi="Arial"/>
          <w:bCs/>
          <w:color w:val="000000"/>
          <w:sz w:val="22"/>
          <w:szCs w:val="22"/>
        </w:rPr>
        <w:t xml:space="preserve">any of the </w:t>
      </w:r>
      <w:r w:rsidR="00FB1595">
        <w:rPr>
          <w:rFonts w:ascii="Arial" w:hAnsi="Arial"/>
          <w:bCs/>
          <w:color w:val="000000"/>
          <w:sz w:val="22"/>
          <w:szCs w:val="22"/>
        </w:rPr>
        <w:t>following</w:t>
      </w:r>
      <w:r w:rsidR="00CC62D2">
        <w:rPr>
          <w:rFonts w:ascii="Arial" w:hAnsi="Arial"/>
          <w:bCs/>
          <w:color w:val="000000"/>
          <w:sz w:val="22"/>
          <w:szCs w:val="22"/>
        </w:rPr>
        <w:t>, whether operated on a for</w:t>
      </w:r>
      <w:r w:rsidR="00CC62D2">
        <w:rPr>
          <w:rFonts w:ascii="Arial" w:hAnsi="Arial"/>
          <w:bCs/>
          <w:color w:val="000000"/>
          <w:sz w:val="22"/>
          <w:szCs w:val="22"/>
        </w:rPr>
        <w:noBreakHyphen/>
        <w:t>profit or no</w:t>
      </w:r>
      <w:r w:rsidR="00852877">
        <w:rPr>
          <w:rFonts w:ascii="Arial" w:hAnsi="Arial"/>
          <w:bCs/>
          <w:color w:val="000000"/>
          <w:sz w:val="22"/>
          <w:szCs w:val="22"/>
        </w:rPr>
        <w:t>t</w:t>
      </w:r>
      <w:r w:rsidR="00CC62D2">
        <w:rPr>
          <w:rFonts w:ascii="Arial" w:hAnsi="Arial"/>
          <w:bCs/>
          <w:color w:val="000000"/>
          <w:sz w:val="22"/>
          <w:szCs w:val="22"/>
        </w:rPr>
        <w:noBreakHyphen/>
        <w:t>for</w:t>
      </w:r>
      <w:r w:rsidR="00CC62D2">
        <w:rPr>
          <w:rFonts w:ascii="Arial" w:hAnsi="Arial"/>
          <w:bCs/>
          <w:color w:val="000000"/>
          <w:sz w:val="22"/>
          <w:szCs w:val="22"/>
        </w:rPr>
        <w:noBreakHyphen/>
        <w:t>profit basis</w:t>
      </w:r>
      <w:r w:rsidR="00913742">
        <w:rPr>
          <w:rFonts w:ascii="Arial" w:hAnsi="Arial"/>
          <w:bCs/>
          <w:color w:val="000000"/>
          <w:sz w:val="22"/>
          <w:szCs w:val="22"/>
        </w:rPr>
        <w:t xml:space="preserve"> or purely as a private social gathering</w:t>
      </w:r>
      <w:r w:rsidR="00CC62D2">
        <w:rPr>
          <w:rFonts w:ascii="Arial" w:hAnsi="Arial"/>
          <w:bCs/>
          <w:color w:val="000000"/>
          <w:sz w:val="22"/>
          <w:szCs w:val="22"/>
        </w:rPr>
        <w:t>:</w:t>
      </w:r>
      <w:r w:rsidR="00193055" w:rsidRPr="00722B9D">
        <w:rPr>
          <w:rFonts w:ascii="Arial" w:hAnsi="Arial"/>
          <w:bCs/>
          <w:color w:val="000000"/>
          <w:sz w:val="22"/>
          <w:szCs w:val="22"/>
        </w:rPr>
        <w:t xml:space="preserve"> </w:t>
      </w:r>
    </w:p>
    <w:p w14:paraId="4AE318BA" w14:textId="71930575" w:rsidR="00FE23EE" w:rsidRDefault="00FE23EE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business that supplies liquor for consumption ON the premises but not including any part of the business that sells liquor for consumption OFF the premises as defined by the </w:t>
      </w:r>
      <w:r>
        <w:rPr>
          <w:rFonts w:ascii="Arial" w:hAnsi="Arial"/>
          <w:i/>
          <w:iCs/>
          <w:color w:val="000000"/>
          <w:sz w:val="22"/>
          <w:szCs w:val="22"/>
        </w:rPr>
        <w:t>Liquor Act 2010</w:t>
      </w:r>
      <w:r>
        <w:rPr>
          <w:rFonts w:ascii="Arial" w:hAnsi="Arial"/>
          <w:color w:val="000000"/>
          <w:sz w:val="22"/>
          <w:szCs w:val="22"/>
        </w:rPr>
        <w:t xml:space="preserve">; </w:t>
      </w:r>
    </w:p>
    <w:p w14:paraId="30453BA9" w14:textId="28775302" w:rsidR="00FE23EE" w:rsidRDefault="00FE23EE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hotel, whether licensed or unlicensed, but not:</w:t>
      </w:r>
    </w:p>
    <w:p w14:paraId="04B84374" w14:textId="6F45793E" w:rsidR="00FE23EE" w:rsidRDefault="00FE23EE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that it provides accommodation, takeaway meals or a meal delivery service; or </w:t>
      </w:r>
    </w:p>
    <w:p w14:paraId="64FD1ADA" w14:textId="0785A5A9" w:rsidR="00FE23EE" w:rsidRDefault="00FE23EE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any part of the hotel constituted by a </w:t>
      </w:r>
      <w:proofErr w:type="spellStart"/>
      <w:r>
        <w:rPr>
          <w:rFonts w:ascii="Arial" w:hAnsi="Arial"/>
          <w:color w:val="000000"/>
          <w:sz w:val="22"/>
          <w:szCs w:val="22"/>
        </w:rPr>
        <w:t>bottleshop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; </w:t>
      </w:r>
    </w:p>
    <w:p w14:paraId="2D30EE22" w14:textId="7957FDD2" w:rsidR="00FE23EE" w:rsidRDefault="00FE23EE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gym; </w:t>
      </w:r>
    </w:p>
    <w:p w14:paraId="3FB158A6" w14:textId="1916E218" w:rsidR="00FE23EE" w:rsidRPr="00FE23EE" w:rsidRDefault="00FE23EE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 xml:space="preserve">an indoor sporting centre; </w:t>
      </w:r>
    </w:p>
    <w:p w14:paraId="2EAA5511" w14:textId="2356901B" w:rsidR="00CC62D2" w:rsidRDefault="00CC62D2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 w:rsidR="00A165B8">
        <w:rPr>
          <w:rFonts w:ascii="Arial" w:hAnsi="Arial"/>
          <w:color w:val="000000"/>
          <w:sz w:val="22"/>
          <w:szCs w:val="22"/>
        </w:rPr>
        <w:t xml:space="preserve">health club or fitness centre; </w:t>
      </w:r>
    </w:p>
    <w:p w14:paraId="565D7D7A" w14:textId="73D121AA" w:rsid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</w:t>
      </w:r>
      <w:r w:rsidR="006E7999">
        <w:rPr>
          <w:rFonts w:ascii="Arial" w:hAnsi="Arial"/>
          <w:color w:val="000000"/>
          <w:sz w:val="22"/>
          <w:szCs w:val="22"/>
        </w:rPr>
        <w:t xml:space="preserve"> centre that provides yoga,</w:t>
      </w:r>
      <w:r w:rsidR="00936BB5">
        <w:rPr>
          <w:rFonts w:ascii="Arial" w:hAnsi="Arial"/>
          <w:color w:val="000000"/>
          <w:sz w:val="22"/>
          <w:szCs w:val="22"/>
        </w:rPr>
        <w:t xml:space="preserve"> barre </w:t>
      </w:r>
      <w:r w:rsidR="006E7999">
        <w:rPr>
          <w:rFonts w:ascii="Arial" w:hAnsi="Arial"/>
          <w:color w:val="000000"/>
          <w:sz w:val="22"/>
          <w:szCs w:val="22"/>
        </w:rPr>
        <w:t>or</w:t>
      </w:r>
      <w:r w:rsidR="00936BB5">
        <w:rPr>
          <w:rFonts w:ascii="Arial" w:hAnsi="Arial"/>
          <w:color w:val="000000"/>
          <w:sz w:val="22"/>
          <w:szCs w:val="22"/>
        </w:rPr>
        <w:t xml:space="preserve"> spin facilities; </w:t>
      </w:r>
    </w:p>
    <w:p w14:paraId="0E5ADCEF" w14:textId="3E8BA131" w:rsidR="00936BB5" w:rsidRDefault="00936BB5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sauna, bathhouse or wellness centre; </w:t>
      </w:r>
    </w:p>
    <w:p w14:paraId="0DB3B670" w14:textId="289B52F7" w:rsidR="00936BB5" w:rsidRDefault="00936BB5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boot camp or personal trainer, but not:</w:t>
      </w:r>
    </w:p>
    <w:p w14:paraId="69CA8BFE" w14:textId="78A72DDD" w:rsidR="00936BB5" w:rsidRPr="009C45FE" w:rsidRDefault="00936BB5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that it provides </w:t>
      </w:r>
      <w:r w:rsidR="00400B8F">
        <w:rPr>
          <w:rFonts w:ascii="Arial" w:hAnsi="Arial"/>
          <w:color w:val="000000"/>
          <w:sz w:val="22"/>
          <w:szCs w:val="22"/>
        </w:rPr>
        <w:t>outdoor events</w:t>
      </w:r>
      <w:r>
        <w:rPr>
          <w:rFonts w:ascii="Arial" w:hAnsi="Arial"/>
          <w:color w:val="000000"/>
          <w:sz w:val="22"/>
          <w:szCs w:val="22"/>
        </w:rPr>
        <w:t xml:space="preserve"> for groups </w:t>
      </w:r>
      <w:r w:rsidR="009C45FE">
        <w:rPr>
          <w:rFonts w:ascii="Arial" w:hAnsi="Arial"/>
          <w:color w:val="000000"/>
          <w:sz w:val="22"/>
          <w:szCs w:val="22"/>
        </w:rPr>
        <w:t>of</w:t>
      </w:r>
      <w:r>
        <w:rPr>
          <w:rFonts w:ascii="Arial" w:hAnsi="Arial"/>
          <w:color w:val="000000"/>
          <w:sz w:val="22"/>
          <w:szCs w:val="22"/>
        </w:rPr>
        <w:t xml:space="preserve"> no more than 10 people</w:t>
      </w:r>
      <w:r w:rsidR="009C45FE">
        <w:rPr>
          <w:rFonts w:ascii="Arial" w:hAnsi="Arial"/>
          <w:color w:val="000000"/>
          <w:sz w:val="22"/>
          <w:szCs w:val="22"/>
        </w:rPr>
        <w:t xml:space="preserve"> and where</w:t>
      </w:r>
      <w:r w:rsidR="00A35BBE">
        <w:rPr>
          <w:rFonts w:ascii="Arial" w:hAnsi="Arial"/>
          <w:color w:val="000000"/>
          <w:sz w:val="22"/>
          <w:szCs w:val="22"/>
        </w:rPr>
        <w:t xml:space="preserve"> social distancing of</w:t>
      </w:r>
      <w:r w:rsidR="009C45FE">
        <w:rPr>
          <w:rFonts w:ascii="Arial" w:hAnsi="Arial"/>
          <w:color w:val="000000"/>
          <w:sz w:val="22"/>
          <w:szCs w:val="22"/>
        </w:rPr>
        <w:t xml:space="preserve"> 1 person per 4 square metre</w:t>
      </w:r>
      <w:r w:rsidR="00312C28">
        <w:rPr>
          <w:rFonts w:ascii="Arial" w:hAnsi="Arial"/>
          <w:color w:val="000000"/>
          <w:sz w:val="22"/>
          <w:szCs w:val="22"/>
        </w:rPr>
        <w:t>s</w:t>
      </w:r>
      <w:r w:rsidR="009C45FE">
        <w:rPr>
          <w:rFonts w:ascii="Arial" w:hAnsi="Arial"/>
          <w:color w:val="000000"/>
          <w:sz w:val="22"/>
          <w:szCs w:val="22"/>
        </w:rPr>
        <w:t xml:space="preserve"> is observed. </w:t>
      </w:r>
      <w:r w:rsidRPr="009C45FE">
        <w:rPr>
          <w:rFonts w:ascii="Arial" w:hAnsi="Arial"/>
          <w:color w:val="000000"/>
          <w:sz w:val="22"/>
          <w:szCs w:val="22"/>
        </w:rPr>
        <w:t xml:space="preserve"> </w:t>
      </w:r>
    </w:p>
    <w:p w14:paraId="31E0AF67" w14:textId="19AF6B2F" w:rsidR="00936BB5" w:rsidRDefault="00936BB5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social sporting-based activity</w:t>
      </w:r>
      <w:r w:rsidR="00400B8F">
        <w:rPr>
          <w:rFonts w:ascii="Arial" w:hAnsi="Arial"/>
          <w:color w:val="000000"/>
          <w:sz w:val="22"/>
          <w:szCs w:val="22"/>
        </w:rPr>
        <w:t>, but not:</w:t>
      </w:r>
    </w:p>
    <w:p w14:paraId="79AFAA0F" w14:textId="608F6875" w:rsidR="00400B8F" w:rsidRDefault="00400B8F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that it </w:t>
      </w:r>
      <w:r w:rsidR="009277B9">
        <w:rPr>
          <w:rFonts w:ascii="Arial" w:hAnsi="Arial"/>
          <w:color w:val="000000"/>
          <w:sz w:val="22"/>
          <w:szCs w:val="22"/>
        </w:rPr>
        <w:t>involves</w:t>
      </w:r>
      <w:r>
        <w:rPr>
          <w:rFonts w:ascii="Arial" w:hAnsi="Arial"/>
          <w:color w:val="000000"/>
          <w:sz w:val="22"/>
          <w:szCs w:val="22"/>
        </w:rPr>
        <w:t xml:space="preserve"> outdoor events for groups of no more than 10 people and where </w:t>
      </w:r>
      <w:r w:rsidR="00A35BBE">
        <w:rPr>
          <w:rFonts w:ascii="Arial" w:hAnsi="Arial"/>
          <w:color w:val="000000"/>
          <w:sz w:val="22"/>
          <w:szCs w:val="22"/>
        </w:rPr>
        <w:t>social distancing of</w:t>
      </w:r>
      <w:r>
        <w:rPr>
          <w:rFonts w:ascii="Arial" w:hAnsi="Arial"/>
          <w:color w:val="000000"/>
          <w:sz w:val="22"/>
          <w:szCs w:val="22"/>
        </w:rPr>
        <w:t xml:space="preserve"> 1 person per 4 square metre</w:t>
      </w:r>
      <w:r w:rsidR="00312C28">
        <w:rPr>
          <w:rFonts w:ascii="Arial" w:hAnsi="Arial"/>
          <w:color w:val="000000"/>
          <w:sz w:val="22"/>
          <w:szCs w:val="22"/>
        </w:rPr>
        <w:t>s</w:t>
      </w:r>
      <w:r>
        <w:rPr>
          <w:rFonts w:ascii="Arial" w:hAnsi="Arial"/>
          <w:color w:val="000000"/>
          <w:sz w:val="22"/>
          <w:szCs w:val="22"/>
        </w:rPr>
        <w:t xml:space="preserve"> is observed. </w:t>
      </w:r>
    </w:p>
    <w:p w14:paraId="338C6F33" w14:textId="77777777" w:rsidR="00A00251" w:rsidRDefault="00936BB5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swimming pool</w:t>
      </w:r>
      <w:r w:rsidR="00A00251">
        <w:rPr>
          <w:rFonts w:ascii="Arial" w:hAnsi="Arial"/>
          <w:color w:val="000000"/>
          <w:sz w:val="22"/>
          <w:szCs w:val="22"/>
        </w:rPr>
        <w:t>, but not:</w:t>
      </w:r>
    </w:p>
    <w:p w14:paraId="4E16D97F" w14:textId="1CE23CAD" w:rsidR="00936BB5" w:rsidRDefault="00A00251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that it is used for therapeutic purposes in a hospital. </w:t>
      </w:r>
      <w:r w:rsidR="00936BB5">
        <w:rPr>
          <w:rFonts w:ascii="Arial" w:hAnsi="Arial"/>
          <w:color w:val="000000"/>
          <w:sz w:val="22"/>
          <w:szCs w:val="22"/>
        </w:rPr>
        <w:t xml:space="preserve"> </w:t>
      </w:r>
    </w:p>
    <w:p w14:paraId="1ECEE435" w14:textId="1B7FE2A4" w:rsidR="00684EEC" w:rsidRDefault="009C45FE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 w:rsidR="00684EEC">
        <w:rPr>
          <w:rFonts w:ascii="Arial" w:hAnsi="Arial"/>
          <w:color w:val="000000"/>
          <w:sz w:val="22"/>
          <w:szCs w:val="22"/>
        </w:rPr>
        <w:t>gathering of 10 or more persons at a private residence, but not:</w:t>
      </w:r>
    </w:p>
    <w:p w14:paraId="7D691866" w14:textId="40975D90" w:rsidR="00684EEC" w:rsidRDefault="00684EEC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where 10 or more persons ordinarily reside at the residence</w:t>
      </w:r>
      <w:r w:rsidR="00400B8F">
        <w:rPr>
          <w:rFonts w:ascii="Arial" w:hAnsi="Arial"/>
          <w:color w:val="000000"/>
          <w:sz w:val="22"/>
          <w:szCs w:val="22"/>
        </w:rPr>
        <w:t xml:space="preserve"> and where </w:t>
      </w:r>
      <w:r w:rsidR="006F4FCE">
        <w:rPr>
          <w:rFonts w:ascii="Arial" w:hAnsi="Arial"/>
          <w:color w:val="000000"/>
          <w:sz w:val="22"/>
          <w:szCs w:val="22"/>
        </w:rPr>
        <w:t>social distancing of</w:t>
      </w:r>
      <w:r w:rsidR="00400B8F">
        <w:rPr>
          <w:rFonts w:ascii="Arial" w:hAnsi="Arial"/>
          <w:color w:val="000000"/>
          <w:sz w:val="22"/>
          <w:szCs w:val="22"/>
        </w:rPr>
        <w:t xml:space="preserve"> 1 person per 4 square metre</w:t>
      </w:r>
      <w:r w:rsidR="00312C28">
        <w:rPr>
          <w:rFonts w:ascii="Arial" w:hAnsi="Arial"/>
          <w:color w:val="000000"/>
          <w:sz w:val="22"/>
          <w:szCs w:val="22"/>
        </w:rPr>
        <w:t>s</w:t>
      </w:r>
      <w:r w:rsidR="00400B8F">
        <w:rPr>
          <w:rFonts w:ascii="Arial" w:hAnsi="Arial"/>
          <w:color w:val="000000"/>
          <w:sz w:val="22"/>
          <w:szCs w:val="22"/>
        </w:rPr>
        <w:t xml:space="preserve"> is observed</w:t>
      </w:r>
      <w:r>
        <w:rPr>
          <w:rFonts w:ascii="Arial" w:hAnsi="Arial"/>
          <w:color w:val="000000"/>
          <w:sz w:val="22"/>
          <w:szCs w:val="22"/>
        </w:rPr>
        <w:t xml:space="preserve">; or </w:t>
      </w:r>
    </w:p>
    <w:p w14:paraId="69FEDA86" w14:textId="09ED34E8" w:rsidR="00684EEC" w:rsidRPr="00684EEC" w:rsidRDefault="00684EEC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to the extent that the direct family members of the persons who ordinarily reside at the residence attend the residence</w:t>
      </w:r>
      <w:r w:rsidR="00400B8F">
        <w:rPr>
          <w:rFonts w:ascii="Arial" w:hAnsi="Arial"/>
          <w:color w:val="000000"/>
          <w:sz w:val="22"/>
          <w:szCs w:val="22"/>
        </w:rPr>
        <w:t xml:space="preserve"> and where </w:t>
      </w:r>
      <w:r w:rsidR="006F4FCE">
        <w:rPr>
          <w:rFonts w:ascii="Arial" w:hAnsi="Arial"/>
          <w:color w:val="000000"/>
          <w:sz w:val="22"/>
          <w:szCs w:val="22"/>
        </w:rPr>
        <w:t>social distancing of</w:t>
      </w:r>
      <w:r w:rsidR="00400B8F">
        <w:rPr>
          <w:rFonts w:ascii="Arial" w:hAnsi="Arial"/>
          <w:color w:val="000000"/>
          <w:sz w:val="22"/>
          <w:szCs w:val="22"/>
        </w:rPr>
        <w:t xml:space="preserve"> 1 person per 4 square metre</w:t>
      </w:r>
      <w:r w:rsidR="00312C28">
        <w:rPr>
          <w:rFonts w:ascii="Arial" w:hAnsi="Arial"/>
          <w:color w:val="000000"/>
          <w:sz w:val="22"/>
          <w:szCs w:val="22"/>
        </w:rPr>
        <w:t>s</w:t>
      </w:r>
      <w:r w:rsidR="00400B8F">
        <w:rPr>
          <w:rFonts w:ascii="Arial" w:hAnsi="Arial"/>
          <w:color w:val="000000"/>
          <w:sz w:val="22"/>
          <w:szCs w:val="22"/>
        </w:rPr>
        <w:t xml:space="preserve"> is observed. </w:t>
      </w:r>
    </w:p>
    <w:p w14:paraId="1F286D65" w14:textId="6192DA7D" w:rsidR="00936BB5" w:rsidRDefault="00936BB5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gallery, museum, national institution or historic site; </w:t>
      </w:r>
    </w:p>
    <w:p w14:paraId="40FD2F8D" w14:textId="77777777" w:rsidR="00936BB5" w:rsidRDefault="00936BB5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library; </w:t>
      </w:r>
    </w:p>
    <w:p w14:paraId="38BD7562" w14:textId="1DEC81EC" w:rsidR="004125E8" w:rsidRDefault="004125E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gaming or gambling venue; </w:t>
      </w:r>
    </w:p>
    <w:p w14:paraId="1540EDFD" w14:textId="38FB0BC1" w:rsidR="00FE23EE" w:rsidRDefault="00FE23EE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>
        <w:rPr>
          <w:rFonts w:ascii="Arial" w:hAnsi="Arial"/>
          <w:b/>
          <w:bCs/>
          <w:color w:val="000000"/>
          <w:sz w:val="22"/>
          <w:szCs w:val="22"/>
        </w:rPr>
        <w:t>casino</w:t>
      </w:r>
      <w:r>
        <w:rPr>
          <w:rFonts w:ascii="Arial" w:hAnsi="Arial"/>
          <w:color w:val="000000"/>
          <w:sz w:val="22"/>
          <w:szCs w:val="22"/>
        </w:rPr>
        <w:t xml:space="preserve">; </w:t>
      </w:r>
    </w:p>
    <w:p w14:paraId="11FEC88D" w14:textId="025E1813" w:rsidR="00FE23EE" w:rsidRDefault="00FE23EE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cinema, nightclub or entertainment venue of any kind; </w:t>
      </w:r>
    </w:p>
    <w:p w14:paraId="6ECE32C4" w14:textId="09C49059" w:rsidR="00FE23EE" w:rsidRDefault="00FE23EE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restaurant or café, other than to the extent that it provides takeaway meals or a meal delivery service, but not:</w:t>
      </w:r>
    </w:p>
    <w:p w14:paraId="1990E500" w14:textId="77777777" w:rsidR="00FE23EE" w:rsidRDefault="00FE23EE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café or canteen at a hospital;</w:t>
      </w:r>
    </w:p>
    <w:p w14:paraId="66ADFEEC" w14:textId="77777777" w:rsidR="00FE23EE" w:rsidRDefault="00FE23EE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café or canteen at a residential aged care facility;  </w:t>
      </w:r>
    </w:p>
    <w:p w14:paraId="3C19A057" w14:textId="77777777" w:rsidR="00FE23EE" w:rsidRDefault="00FE23EE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café or canteen at a school; </w:t>
      </w:r>
    </w:p>
    <w:p w14:paraId="3E290611" w14:textId="77777777" w:rsidR="00FE23EE" w:rsidRDefault="00FE23EE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café or canteen at a correctional centre;  </w:t>
      </w:r>
    </w:p>
    <w:p w14:paraId="46DA998F" w14:textId="5D341C3A" w:rsidR="00FE23EE" w:rsidRDefault="00FE23EE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military café or canteen; </w:t>
      </w:r>
      <w:r w:rsidR="00790172">
        <w:rPr>
          <w:rFonts w:ascii="Arial" w:hAnsi="Arial"/>
          <w:color w:val="000000"/>
          <w:sz w:val="22"/>
          <w:szCs w:val="22"/>
        </w:rPr>
        <w:t>or</w:t>
      </w:r>
    </w:p>
    <w:p w14:paraId="54E269D7" w14:textId="30E0C5A0" w:rsidR="00FE23EE" w:rsidRPr="00FE23EE" w:rsidRDefault="00FE23EE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café or canteen that provides food or drink to the homeless</w:t>
      </w:r>
      <w:r w:rsidR="00790172">
        <w:rPr>
          <w:rFonts w:ascii="Arial" w:hAnsi="Arial"/>
          <w:color w:val="000000"/>
          <w:sz w:val="22"/>
          <w:szCs w:val="22"/>
        </w:rPr>
        <w:t>.</w:t>
      </w:r>
    </w:p>
    <w:p w14:paraId="064BD4D8" w14:textId="0B442641" w:rsidR="00936BB5" w:rsidRDefault="00936BB5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community </w:t>
      </w:r>
      <w:r w:rsidR="00A1602E">
        <w:rPr>
          <w:rFonts w:ascii="Arial" w:hAnsi="Arial"/>
          <w:color w:val="000000"/>
          <w:sz w:val="22"/>
          <w:szCs w:val="22"/>
        </w:rPr>
        <w:t xml:space="preserve">centre or facility </w:t>
      </w:r>
      <w:r w:rsidR="009277B9">
        <w:rPr>
          <w:rFonts w:ascii="Arial" w:hAnsi="Arial"/>
          <w:color w:val="000000"/>
          <w:sz w:val="22"/>
          <w:szCs w:val="22"/>
        </w:rPr>
        <w:t xml:space="preserve">or </w:t>
      </w:r>
      <w:r w:rsidR="00A1602E">
        <w:rPr>
          <w:rFonts w:ascii="Arial" w:hAnsi="Arial"/>
          <w:color w:val="000000"/>
          <w:sz w:val="22"/>
          <w:szCs w:val="22"/>
        </w:rPr>
        <w:t xml:space="preserve">a </w:t>
      </w:r>
      <w:r w:rsidR="009277B9">
        <w:rPr>
          <w:rFonts w:ascii="Arial" w:hAnsi="Arial"/>
          <w:color w:val="000000"/>
          <w:sz w:val="22"/>
          <w:szCs w:val="22"/>
        </w:rPr>
        <w:t xml:space="preserve">youth </w:t>
      </w:r>
      <w:r>
        <w:rPr>
          <w:rFonts w:ascii="Arial" w:hAnsi="Arial"/>
          <w:color w:val="000000"/>
          <w:sz w:val="22"/>
          <w:szCs w:val="22"/>
        </w:rPr>
        <w:t>centr</w:t>
      </w:r>
      <w:r w:rsidR="009277B9">
        <w:rPr>
          <w:rFonts w:ascii="Arial" w:hAnsi="Arial"/>
          <w:color w:val="000000"/>
          <w:sz w:val="22"/>
          <w:szCs w:val="22"/>
        </w:rPr>
        <w:t>e or facility</w:t>
      </w:r>
      <w:r>
        <w:rPr>
          <w:rFonts w:ascii="Arial" w:hAnsi="Arial"/>
          <w:color w:val="000000"/>
          <w:sz w:val="22"/>
          <w:szCs w:val="22"/>
        </w:rPr>
        <w:t xml:space="preserve"> but not:</w:t>
      </w:r>
    </w:p>
    <w:p w14:paraId="7F975343" w14:textId="775B1327" w:rsidR="00936BB5" w:rsidRDefault="00936BB5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that the centre </w:t>
      </w:r>
      <w:r w:rsidR="009277B9">
        <w:rPr>
          <w:rFonts w:ascii="Arial" w:hAnsi="Arial"/>
          <w:color w:val="000000"/>
          <w:sz w:val="22"/>
          <w:szCs w:val="22"/>
        </w:rPr>
        <w:t xml:space="preserve">or facility </w:t>
      </w:r>
      <w:r>
        <w:rPr>
          <w:rFonts w:ascii="Arial" w:hAnsi="Arial"/>
          <w:color w:val="000000"/>
          <w:sz w:val="22"/>
          <w:szCs w:val="22"/>
        </w:rPr>
        <w:t xml:space="preserve">hosts essential voluntary or public services, such as food banks or services for the homeless; </w:t>
      </w:r>
      <w:r w:rsidR="00EC50C3">
        <w:rPr>
          <w:rFonts w:ascii="Arial" w:hAnsi="Arial"/>
          <w:color w:val="000000"/>
          <w:sz w:val="22"/>
          <w:szCs w:val="22"/>
        </w:rPr>
        <w:t>or</w:t>
      </w:r>
    </w:p>
    <w:p w14:paraId="7BFABC98" w14:textId="1C47A8A0" w:rsidR="00EC50C3" w:rsidRDefault="00EC50C3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that </w:t>
      </w:r>
      <w:r w:rsidR="00F13270">
        <w:rPr>
          <w:rFonts w:ascii="Arial" w:hAnsi="Arial"/>
          <w:color w:val="000000"/>
          <w:sz w:val="22"/>
          <w:szCs w:val="22"/>
        </w:rPr>
        <w:t>the centre or facility hosts essential services for vulnerable children and families, or for young people at risk of homelessness or engagement with the youth justice system</w:t>
      </w:r>
      <w:r w:rsidR="00AB084F">
        <w:rPr>
          <w:rFonts w:ascii="Arial" w:hAnsi="Arial"/>
          <w:color w:val="000000"/>
          <w:sz w:val="22"/>
          <w:szCs w:val="22"/>
        </w:rPr>
        <w:t>.</w:t>
      </w:r>
    </w:p>
    <w:p w14:paraId="327690E8" w14:textId="75D9280A" w:rsidR="002535EA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>a hairdresser or barber shop</w:t>
      </w:r>
      <w:r w:rsidR="002535EA">
        <w:rPr>
          <w:rFonts w:ascii="Arial" w:hAnsi="Arial"/>
          <w:color w:val="000000"/>
          <w:sz w:val="22"/>
          <w:szCs w:val="22"/>
        </w:rPr>
        <w:t xml:space="preserve"> but not:</w:t>
      </w:r>
    </w:p>
    <w:p w14:paraId="56B24A9D" w14:textId="30808B21" w:rsidR="002535EA" w:rsidRPr="002535EA" w:rsidRDefault="002535EA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that </w:t>
      </w:r>
      <w:r w:rsidR="00312C28">
        <w:rPr>
          <w:rFonts w:ascii="Arial" w:hAnsi="Arial"/>
          <w:color w:val="000000"/>
          <w:sz w:val="22"/>
          <w:szCs w:val="22"/>
        </w:rPr>
        <w:t>social distancing of 1 person per 4 square metres is observed</w:t>
      </w:r>
      <w:r>
        <w:rPr>
          <w:rFonts w:ascii="Arial" w:hAnsi="Arial"/>
          <w:color w:val="000000"/>
          <w:sz w:val="22"/>
          <w:szCs w:val="22"/>
        </w:rPr>
        <w:t xml:space="preserve">. </w:t>
      </w:r>
    </w:p>
    <w:p w14:paraId="04BDB8CE" w14:textId="77777777" w:rsid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nail salon;</w:t>
      </w:r>
    </w:p>
    <w:p w14:paraId="7E08906A" w14:textId="00F68CCD" w:rsidR="00A165B8" w:rsidRP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 w:rsidRPr="00A165B8">
        <w:rPr>
          <w:rFonts w:ascii="Arial" w:hAnsi="Arial"/>
          <w:color w:val="000000"/>
          <w:sz w:val="22"/>
          <w:szCs w:val="22"/>
        </w:rPr>
        <w:t xml:space="preserve">tattoo parlour; </w:t>
      </w:r>
    </w:p>
    <w:p w14:paraId="226F12CF" w14:textId="32F76E06" w:rsid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 w:rsidR="004125E8">
        <w:rPr>
          <w:rFonts w:ascii="Arial" w:hAnsi="Arial"/>
          <w:color w:val="000000"/>
          <w:sz w:val="22"/>
          <w:szCs w:val="22"/>
        </w:rPr>
        <w:t>centre</w:t>
      </w:r>
      <w:r>
        <w:rPr>
          <w:rFonts w:ascii="Arial" w:hAnsi="Arial"/>
          <w:color w:val="000000"/>
          <w:sz w:val="22"/>
          <w:szCs w:val="22"/>
        </w:rPr>
        <w:t xml:space="preserve"> that provides beauty therapy, tanning or waxing services; </w:t>
      </w:r>
    </w:p>
    <w:p w14:paraId="2883B309" w14:textId="6E03757F" w:rsidR="00A165B8" w:rsidRP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spa or massage parlour; </w:t>
      </w:r>
    </w:p>
    <w:p w14:paraId="297EA810" w14:textId="42F2A4BC" w:rsid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strip club, brothel or </w:t>
      </w:r>
      <w:r w:rsidR="002943A1">
        <w:rPr>
          <w:rFonts w:ascii="Arial" w:hAnsi="Arial"/>
          <w:color w:val="000000"/>
          <w:sz w:val="22"/>
          <w:szCs w:val="22"/>
        </w:rPr>
        <w:t>an escort agency</w:t>
      </w:r>
      <w:r>
        <w:rPr>
          <w:rFonts w:ascii="Arial" w:hAnsi="Arial"/>
          <w:color w:val="000000"/>
          <w:sz w:val="22"/>
          <w:szCs w:val="22"/>
        </w:rPr>
        <w:t xml:space="preserve">; </w:t>
      </w:r>
    </w:p>
    <w:p w14:paraId="24AE2D0F" w14:textId="77777777" w:rsid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concert venue, theatre, arena, auditorium or stadium but not:</w:t>
      </w:r>
    </w:p>
    <w:p w14:paraId="49AC5EF8" w14:textId="7A634C58" w:rsidR="002535EA" w:rsidRDefault="00A165B8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</w:t>
      </w:r>
      <w:r w:rsidR="002535EA">
        <w:rPr>
          <w:rFonts w:ascii="Arial" w:hAnsi="Arial"/>
          <w:color w:val="000000"/>
          <w:sz w:val="22"/>
          <w:szCs w:val="22"/>
        </w:rPr>
        <w:t xml:space="preserve">that it provides live streaming of a performance by a group of persons </w:t>
      </w:r>
      <w:r w:rsidR="009277B9">
        <w:rPr>
          <w:rFonts w:ascii="Arial" w:hAnsi="Arial"/>
          <w:color w:val="000000"/>
          <w:sz w:val="22"/>
          <w:szCs w:val="22"/>
        </w:rPr>
        <w:t xml:space="preserve">sufficiently small to enable </w:t>
      </w:r>
      <w:r w:rsidR="00312C28">
        <w:rPr>
          <w:rFonts w:ascii="Arial" w:hAnsi="Arial"/>
          <w:color w:val="000000"/>
          <w:sz w:val="22"/>
          <w:szCs w:val="22"/>
        </w:rPr>
        <w:t>social distancing of 1 person per 4 square metres to be observed</w:t>
      </w:r>
      <w:r w:rsidR="002535EA">
        <w:rPr>
          <w:rFonts w:ascii="Arial" w:hAnsi="Arial"/>
          <w:color w:val="000000"/>
          <w:sz w:val="22"/>
          <w:szCs w:val="22"/>
        </w:rPr>
        <w:t xml:space="preserve">. </w:t>
      </w:r>
    </w:p>
    <w:p w14:paraId="423038F9" w14:textId="77777777" w:rsid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an amusement park or arcade; </w:t>
      </w:r>
    </w:p>
    <w:p w14:paraId="019FCD92" w14:textId="77777777" w:rsid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an outdoor or indoor play centre; </w:t>
      </w:r>
    </w:p>
    <w:p w14:paraId="7CBCF9B4" w14:textId="77777777" w:rsidR="00400B8F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 food court</w:t>
      </w:r>
      <w:r w:rsidR="00400B8F">
        <w:rPr>
          <w:rFonts w:ascii="Arial" w:hAnsi="Arial"/>
          <w:color w:val="000000"/>
          <w:sz w:val="22"/>
          <w:szCs w:val="22"/>
        </w:rPr>
        <w:t xml:space="preserve"> but not:</w:t>
      </w:r>
    </w:p>
    <w:p w14:paraId="6F54BC19" w14:textId="1F97B437" w:rsidR="00A165B8" w:rsidRDefault="00A165B8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that it provides takeaway meals or a meal delivery service; </w:t>
      </w:r>
    </w:p>
    <w:p w14:paraId="54685922" w14:textId="07DA5A54" w:rsidR="00A165B8" w:rsidRDefault="00A165B8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an auction house; </w:t>
      </w:r>
    </w:p>
    <w:p w14:paraId="0848A9F1" w14:textId="77777777" w:rsidR="00400B8F" w:rsidRDefault="002535EA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 w:rsidR="00A165B8">
        <w:rPr>
          <w:rFonts w:ascii="Arial" w:hAnsi="Arial"/>
          <w:color w:val="000000"/>
          <w:sz w:val="22"/>
          <w:szCs w:val="22"/>
        </w:rPr>
        <w:t>real estate auction</w:t>
      </w:r>
      <w:r w:rsidR="004125E8">
        <w:rPr>
          <w:rFonts w:ascii="Arial" w:hAnsi="Arial"/>
          <w:color w:val="000000"/>
          <w:sz w:val="22"/>
          <w:szCs w:val="22"/>
        </w:rPr>
        <w:t xml:space="preserve"> or an open house inspection</w:t>
      </w:r>
      <w:r w:rsidR="00400B8F">
        <w:rPr>
          <w:rFonts w:ascii="Arial" w:hAnsi="Arial"/>
          <w:color w:val="000000"/>
          <w:sz w:val="22"/>
          <w:szCs w:val="22"/>
        </w:rPr>
        <w:t xml:space="preserve"> but not:</w:t>
      </w:r>
    </w:p>
    <w:p w14:paraId="0F28FCD6" w14:textId="66AC2611" w:rsidR="002535EA" w:rsidRDefault="004125E8" w:rsidP="00BE1A62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to the extent that it provides private appointments for inspection; </w:t>
      </w:r>
    </w:p>
    <w:p w14:paraId="537C4D80" w14:textId="134B9478" w:rsidR="00FE23EE" w:rsidRPr="00FE23EE" w:rsidRDefault="00FE23EE" w:rsidP="00BE1A62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a </w:t>
      </w:r>
      <w:r w:rsidRPr="00FE23EE">
        <w:rPr>
          <w:rFonts w:ascii="Arial" w:hAnsi="Arial"/>
          <w:b/>
          <w:bCs/>
          <w:color w:val="000000"/>
          <w:sz w:val="22"/>
          <w:szCs w:val="22"/>
        </w:rPr>
        <w:t>place of worship</w:t>
      </w:r>
      <w:r>
        <w:rPr>
          <w:rFonts w:ascii="Arial" w:hAnsi="Arial"/>
          <w:color w:val="000000"/>
          <w:sz w:val="22"/>
          <w:szCs w:val="22"/>
        </w:rPr>
        <w:t xml:space="preserve">, other than for the purposes of a </w:t>
      </w:r>
      <w:r w:rsidRPr="00FE23EE">
        <w:rPr>
          <w:rFonts w:ascii="Arial" w:hAnsi="Arial"/>
          <w:b/>
          <w:bCs/>
          <w:color w:val="000000"/>
          <w:sz w:val="22"/>
          <w:szCs w:val="22"/>
        </w:rPr>
        <w:t xml:space="preserve">wedding </w:t>
      </w:r>
      <w:r>
        <w:rPr>
          <w:rFonts w:ascii="Arial" w:hAnsi="Arial"/>
          <w:color w:val="000000"/>
          <w:sz w:val="22"/>
          <w:szCs w:val="22"/>
        </w:rPr>
        <w:t xml:space="preserve">or </w:t>
      </w:r>
      <w:r w:rsidRPr="00FE23EE">
        <w:rPr>
          <w:rFonts w:ascii="Arial" w:hAnsi="Arial"/>
          <w:b/>
          <w:bCs/>
          <w:color w:val="000000"/>
          <w:sz w:val="22"/>
          <w:szCs w:val="22"/>
        </w:rPr>
        <w:t>funeral</w:t>
      </w:r>
      <w:r>
        <w:rPr>
          <w:rFonts w:ascii="Arial" w:hAnsi="Arial"/>
          <w:color w:val="000000"/>
          <w:sz w:val="22"/>
          <w:szCs w:val="22"/>
        </w:rPr>
        <w:t xml:space="preserve">. </w:t>
      </w:r>
    </w:p>
    <w:p w14:paraId="6C3C62E5" w14:textId="26E580B0" w:rsidR="00DE4AD6" w:rsidRDefault="00DE4AD6" w:rsidP="009277B9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148FF4E5" w14:textId="4E6649DA" w:rsidR="00BE1A62" w:rsidRDefault="00BE1A62" w:rsidP="00BE1A62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The</w:t>
      </w:r>
      <w:r w:rsidRPr="00E2075F">
        <w:rPr>
          <w:rFonts w:ascii="Arial" w:hAnsi="Arial"/>
          <w:color w:val="000000"/>
          <w:sz w:val="22"/>
          <w:szCs w:val="22"/>
        </w:rPr>
        <w:t xml:space="preserve"> Chief Health Officer </w:t>
      </w:r>
      <w:r>
        <w:rPr>
          <w:rFonts w:ascii="Arial" w:hAnsi="Arial"/>
          <w:color w:val="000000"/>
          <w:sz w:val="22"/>
          <w:szCs w:val="22"/>
        </w:rPr>
        <w:t xml:space="preserve">may, </w:t>
      </w:r>
      <w:r w:rsidRPr="00E2075F">
        <w:rPr>
          <w:rFonts w:ascii="Arial" w:hAnsi="Arial"/>
          <w:color w:val="000000"/>
          <w:sz w:val="22"/>
          <w:szCs w:val="22"/>
        </w:rPr>
        <w:t>in writing</w:t>
      </w:r>
      <w:r>
        <w:rPr>
          <w:rFonts w:ascii="Arial" w:hAnsi="Arial"/>
          <w:color w:val="000000"/>
          <w:sz w:val="22"/>
          <w:szCs w:val="22"/>
        </w:rPr>
        <w:t>, exempt</w:t>
      </w:r>
      <w:r w:rsidRPr="00E2075F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a residence from the application of paragraph 2(k). </w:t>
      </w:r>
    </w:p>
    <w:p w14:paraId="452C1A5E" w14:textId="7004B3EA" w:rsidR="006911AF" w:rsidRPr="006911AF" w:rsidRDefault="006911AF" w:rsidP="00BE1A62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In hardship cases</w:t>
      </w:r>
      <w:r w:rsidR="0067112D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t</w:t>
      </w:r>
      <w:r w:rsidRPr="006911AF">
        <w:rPr>
          <w:rFonts w:ascii="Arial" w:hAnsi="Arial"/>
          <w:color w:val="000000"/>
          <w:sz w:val="22"/>
          <w:szCs w:val="22"/>
        </w:rPr>
        <w:t xml:space="preserve">he Chief Health Officer may, in writing, </w:t>
      </w:r>
      <w:r w:rsidR="0067112D" w:rsidRPr="006911AF">
        <w:rPr>
          <w:rFonts w:ascii="Arial" w:hAnsi="Arial"/>
          <w:color w:val="000000"/>
          <w:sz w:val="22"/>
          <w:szCs w:val="22"/>
        </w:rPr>
        <w:t xml:space="preserve">relax </w:t>
      </w:r>
      <w:r w:rsidRPr="006911AF">
        <w:rPr>
          <w:rFonts w:ascii="Arial" w:hAnsi="Arial"/>
          <w:color w:val="000000"/>
          <w:sz w:val="22"/>
          <w:szCs w:val="22"/>
        </w:rPr>
        <w:t>the application of paragraph</w:t>
      </w:r>
      <w:r w:rsidR="0067112D">
        <w:rPr>
          <w:rFonts w:ascii="Arial" w:hAnsi="Arial"/>
          <w:color w:val="000000"/>
          <w:sz w:val="22"/>
          <w:szCs w:val="22"/>
        </w:rPr>
        <w:t>s</w:t>
      </w:r>
      <w:r w:rsidRPr="006911AF">
        <w:rPr>
          <w:rFonts w:ascii="Arial" w:hAnsi="Arial"/>
          <w:color w:val="000000"/>
          <w:sz w:val="22"/>
          <w:szCs w:val="22"/>
        </w:rPr>
        <w:t> 2(</w:t>
      </w:r>
      <w:proofErr w:type="spellStart"/>
      <w:r w:rsidRPr="006911AF">
        <w:rPr>
          <w:rFonts w:ascii="Arial" w:hAnsi="Arial"/>
          <w:color w:val="000000"/>
          <w:sz w:val="22"/>
          <w:szCs w:val="22"/>
        </w:rPr>
        <w:t>ee</w:t>
      </w:r>
      <w:proofErr w:type="spellEnd"/>
      <w:r w:rsidRPr="006911AF">
        <w:rPr>
          <w:rFonts w:ascii="Arial" w:hAnsi="Arial"/>
          <w:color w:val="000000"/>
          <w:sz w:val="22"/>
          <w:szCs w:val="22"/>
        </w:rPr>
        <w:t>)</w:t>
      </w:r>
      <w:r w:rsidR="0067112D">
        <w:rPr>
          <w:rFonts w:ascii="Arial" w:hAnsi="Arial"/>
          <w:color w:val="000000"/>
          <w:sz w:val="22"/>
          <w:szCs w:val="22"/>
        </w:rPr>
        <w:t xml:space="preserve"> and 8 in respect of a funeral. </w:t>
      </w:r>
    </w:p>
    <w:p w14:paraId="06CA28E8" w14:textId="77777777" w:rsidR="00BE1A62" w:rsidRDefault="00BE1A62" w:rsidP="009277B9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21CF709D" w14:textId="7C97D1ED" w:rsidR="004940BF" w:rsidRDefault="00FE23EE" w:rsidP="004940BF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Other definitions</w:t>
      </w:r>
    </w:p>
    <w:p w14:paraId="675D5CEB" w14:textId="7E7C86A5" w:rsidR="00FE23EE" w:rsidRDefault="00FE23EE" w:rsidP="00FE23EE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Casino </w:t>
      </w:r>
      <w:r>
        <w:rPr>
          <w:rFonts w:ascii="Arial" w:hAnsi="Arial"/>
          <w:color w:val="000000"/>
          <w:sz w:val="22"/>
          <w:szCs w:val="22"/>
        </w:rPr>
        <w:t xml:space="preserve">has the same meaning as in the </w:t>
      </w:r>
      <w:r>
        <w:rPr>
          <w:rFonts w:ascii="Arial" w:hAnsi="Arial"/>
          <w:i/>
          <w:iCs/>
          <w:color w:val="000000"/>
          <w:sz w:val="22"/>
          <w:szCs w:val="22"/>
        </w:rPr>
        <w:t>Casino Control Act 2006</w:t>
      </w:r>
      <w:r>
        <w:rPr>
          <w:rFonts w:ascii="Arial" w:hAnsi="Arial"/>
          <w:color w:val="000000"/>
          <w:sz w:val="22"/>
          <w:szCs w:val="22"/>
        </w:rPr>
        <w:t xml:space="preserve">. </w:t>
      </w:r>
    </w:p>
    <w:p w14:paraId="0A467110" w14:textId="390622AD" w:rsidR="00FE23EE" w:rsidRDefault="00FE23EE" w:rsidP="00FE23EE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Place of worship </w:t>
      </w:r>
      <w:r>
        <w:rPr>
          <w:rFonts w:ascii="Arial" w:hAnsi="Arial"/>
          <w:color w:val="000000"/>
          <w:sz w:val="22"/>
          <w:szCs w:val="22"/>
        </w:rPr>
        <w:t>means</w:t>
      </w:r>
      <w:r w:rsidR="00312C28">
        <w:rPr>
          <w:rFonts w:ascii="Arial" w:hAnsi="Arial"/>
          <w:color w:val="000000"/>
          <w:sz w:val="22"/>
          <w:szCs w:val="22"/>
        </w:rPr>
        <w:t xml:space="preserve"> a</w:t>
      </w:r>
      <w:r>
        <w:rPr>
          <w:rFonts w:ascii="Arial" w:hAnsi="Arial"/>
          <w:color w:val="000000"/>
          <w:sz w:val="22"/>
          <w:szCs w:val="22"/>
        </w:rPr>
        <w:t xml:space="preserve"> building or place used for the purpose of religious worship by a congregation or religious group, whether or not the building or place is also used for counselling, social events, instruction or religious training.</w:t>
      </w:r>
    </w:p>
    <w:p w14:paraId="779006D4" w14:textId="6585E65B" w:rsidR="004125E8" w:rsidRPr="00FE23EE" w:rsidRDefault="00FE23EE" w:rsidP="00FE23EE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Wedding </w:t>
      </w:r>
      <w:r>
        <w:rPr>
          <w:rFonts w:ascii="Arial" w:hAnsi="Arial"/>
          <w:color w:val="000000"/>
          <w:sz w:val="22"/>
          <w:szCs w:val="22"/>
        </w:rPr>
        <w:t xml:space="preserve">means a wedding attended </w:t>
      </w:r>
      <w:r w:rsidR="003167A5" w:rsidRPr="00FE23EE">
        <w:rPr>
          <w:rFonts w:ascii="Arial" w:hAnsi="Arial"/>
          <w:color w:val="000000"/>
          <w:sz w:val="22"/>
          <w:szCs w:val="22"/>
        </w:rPr>
        <w:t xml:space="preserve">by no more than 5 people (including the celebrant) </w:t>
      </w:r>
      <w:r w:rsidR="00312C28">
        <w:rPr>
          <w:rFonts w:ascii="Arial" w:hAnsi="Arial"/>
          <w:color w:val="000000"/>
          <w:sz w:val="22"/>
          <w:szCs w:val="22"/>
        </w:rPr>
        <w:t>where social distancing of 1 person per 4 square metres is observed</w:t>
      </w:r>
      <w:r w:rsidR="003167A5" w:rsidRPr="00FE23EE">
        <w:rPr>
          <w:rFonts w:ascii="Arial" w:hAnsi="Arial"/>
          <w:color w:val="000000"/>
          <w:sz w:val="22"/>
          <w:szCs w:val="22"/>
        </w:rPr>
        <w:t>.</w:t>
      </w:r>
    </w:p>
    <w:p w14:paraId="1B8F2069" w14:textId="23DBD32D" w:rsidR="003167A5" w:rsidRPr="004125E8" w:rsidRDefault="00FE23EE" w:rsidP="009E3489">
      <w:pPr>
        <w:pStyle w:val="06Fillinform"/>
        <w:numPr>
          <w:ilvl w:val="0"/>
          <w:numId w:val="4"/>
        </w:num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Funeral </w:t>
      </w:r>
      <w:r>
        <w:rPr>
          <w:rFonts w:ascii="Arial" w:hAnsi="Arial"/>
          <w:color w:val="000000"/>
          <w:sz w:val="22"/>
          <w:szCs w:val="22"/>
        </w:rPr>
        <w:t>means a funeral</w:t>
      </w:r>
      <w:r w:rsidR="003167A5">
        <w:rPr>
          <w:rFonts w:ascii="Arial" w:hAnsi="Arial"/>
          <w:color w:val="000000"/>
          <w:sz w:val="22"/>
          <w:szCs w:val="22"/>
        </w:rPr>
        <w:t xml:space="preserve"> attended by no more than 10 people </w:t>
      </w:r>
      <w:r w:rsidR="00312C28">
        <w:rPr>
          <w:rFonts w:ascii="Arial" w:hAnsi="Arial"/>
          <w:color w:val="000000"/>
          <w:sz w:val="22"/>
          <w:szCs w:val="22"/>
        </w:rPr>
        <w:t xml:space="preserve">where social distancing of 1 person per 4 square metres is observed. </w:t>
      </w:r>
    </w:p>
    <w:p w14:paraId="21BAAAFB" w14:textId="6C3A2981" w:rsidR="006509C3" w:rsidRDefault="006509C3" w:rsidP="006509C3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0E571DE5" w14:textId="70D2F593" w:rsidR="005E7CBA" w:rsidRDefault="005E7CBA" w:rsidP="006509C3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5E7CBA">
        <w:rPr>
          <w:rFonts w:ascii="Arial" w:hAnsi="Arial"/>
          <w:b/>
          <w:bCs/>
          <w:color w:val="000000"/>
          <w:sz w:val="22"/>
          <w:szCs w:val="22"/>
        </w:rPr>
        <w:t>Note:</w:t>
      </w:r>
      <w:r>
        <w:rPr>
          <w:rFonts w:ascii="Arial" w:hAnsi="Arial"/>
          <w:color w:val="000000"/>
          <w:sz w:val="22"/>
          <w:szCs w:val="22"/>
        </w:rPr>
        <w:t xml:space="preserve"> All businesses or undertakings that continue to operate must comply with the </w:t>
      </w:r>
      <w:r w:rsidRPr="005E7CBA">
        <w:rPr>
          <w:rFonts w:ascii="Arial" w:hAnsi="Arial"/>
          <w:b/>
          <w:bCs/>
          <w:color w:val="000000"/>
          <w:sz w:val="22"/>
          <w:szCs w:val="22"/>
        </w:rPr>
        <w:t>Public Health (Indoor gatherings) Emergency Direction 2020</w:t>
      </w:r>
      <w:r>
        <w:rPr>
          <w:rFonts w:ascii="Arial" w:hAnsi="Arial"/>
          <w:color w:val="000000"/>
          <w:sz w:val="22"/>
          <w:szCs w:val="22"/>
        </w:rPr>
        <w:t xml:space="preserve"> [NI2020 -162]. Those directions limit indoor gatherings of one hundred</w:t>
      </w:r>
      <w:r w:rsidR="00B17AAA">
        <w:rPr>
          <w:rFonts w:ascii="Arial" w:hAnsi="Arial"/>
          <w:color w:val="000000"/>
          <w:sz w:val="22"/>
          <w:szCs w:val="22"/>
        </w:rPr>
        <w:t> </w:t>
      </w:r>
      <w:r>
        <w:rPr>
          <w:rFonts w:ascii="Arial" w:hAnsi="Arial"/>
          <w:color w:val="000000"/>
          <w:sz w:val="22"/>
          <w:szCs w:val="22"/>
        </w:rPr>
        <w:t xml:space="preserve">(100) or more persons in a single undivided indoor space at the same time. </w:t>
      </w:r>
    </w:p>
    <w:p w14:paraId="2E760A34" w14:textId="77777777" w:rsidR="005E7CBA" w:rsidRPr="00E2075F" w:rsidRDefault="005E7CBA" w:rsidP="006509C3">
      <w:pPr>
        <w:pStyle w:val="06Fillinform"/>
        <w:rPr>
          <w:rFonts w:ascii="Arial" w:hAnsi="Arial"/>
          <w:color w:val="000000"/>
          <w:sz w:val="22"/>
          <w:szCs w:val="22"/>
        </w:rPr>
      </w:pPr>
    </w:p>
    <w:p w14:paraId="1FFD12AF" w14:textId="77777777" w:rsidR="006509C3" w:rsidRPr="00E2075F" w:rsidRDefault="006509C3" w:rsidP="006509C3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  <w:r w:rsidRPr="00E2075F">
        <w:rPr>
          <w:rFonts w:ascii="Arial" w:hAnsi="Arial"/>
          <w:b/>
          <w:bCs/>
          <w:color w:val="000000"/>
          <w:sz w:val="22"/>
          <w:szCs w:val="22"/>
        </w:rPr>
        <w:lastRenderedPageBreak/>
        <w:t>PENALTIES</w:t>
      </w:r>
    </w:p>
    <w:p w14:paraId="4AC28237" w14:textId="16F63BB1" w:rsidR="006509C3" w:rsidRPr="00E2075F" w:rsidRDefault="006509C3" w:rsidP="006509C3">
      <w:pPr>
        <w:pStyle w:val="DraftHeading1"/>
        <w:tabs>
          <w:tab w:val="right" w:pos="680"/>
        </w:tabs>
        <w:spacing w:line="360" w:lineRule="auto"/>
        <w:rPr>
          <w:rFonts w:ascii="Arial" w:hAnsi="Arial" w:cs="Arial"/>
          <w:b w:val="0"/>
          <w:bCs/>
          <w:sz w:val="22"/>
          <w:szCs w:val="22"/>
        </w:rPr>
      </w:pPr>
      <w:bookmarkStart w:id="1" w:name="_Toc33517129"/>
      <w:r w:rsidRPr="00E2075F">
        <w:rPr>
          <w:rFonts w:ascii="Arial" w:hAnsi="Arial" w:cs="Arial"/>
          <w:b w:val="0"/>
          <w:bCs/>
          <w:sz w:val="22"/>
          <w:szCs w:val="22"/>
        </w:rPr>
        <w:t>Section</w:t>
      </w:r>
      <w:r>
        <w:rPr>
          <w:rFonts w:ascii="Arial" w:hAnsi="Arial" w:cs="Arial"/>
          <w:b w:val="0"/>
          <w:bCs/>
          <w:sz w:val="22"/>
          <w:szCs w:val="22"/>
        </w:rPr>
        <w:t> 1</w:t>
      </w:r>
      <w:r w:rsidRPr="00E2075F">
        <w:rPr>
          <w:rFonts w:ascii="Arial" w:hAnsi="Arial" w:cs="Arial"/>
          <w:b w:val="0"/>
          <w:bCs/>
          <w:sz w:val="22"/>
          <w:szCs w:val="22"/>
        </w:rPr>
        <w:t>20</w:t>
      </w:r>
      <w:r w:rsidR="003A7D2E">
        <w:rPr>
          <w:rFonts w:ascii="Arial" w:hAnsi="Arial" w:cs="Arial"/>
          <w:b w:val="0"/>
          <w:bCs/>
          <w:sz w:val="22"/>
          <w:szCs w:val="22"/>
        </w:rPr>
        <w:t> </w:t>
      </w:r>
      <w:r>
        <w:rPr>
          <w:rFonts w:ascii="Arial" w:hAnsi="Arial" w:cs="Arial"/>
          <w:b w:val="0"/>
          <w:bCs/>
          <w:sz w:val="22"/>
          <w:szCs w:val="22"/>
        </w:rPr>
        <w:t>(</w:t>
      </w:r>
      <w:r w:rsidRPr="00E2075F">
        <w:rPr>
          <w:rFonts w:ascii="Arial" w:hAnsi="Arial" w:cs="Arial"/>
          <w:b w:val="0"/>
          <w:bCs/>
          <w:sz w:val="22"/>
          <w:szCs w:val="22"/>
        </w:rPr>
        <w:t>3</w:t>
      </w:r>
      <w:r>
        <w:rPr>
          <w:rFonts w:ascii="Arial" w:hAnsi="Arial" w:cs="Arial"/>
          <w:b w:val="0"/>
          <w:bCs/>
          <w:sz w:val="22"/>
          <w:szCs w:val="22"/>
        </w:rPr>
        <w:t>)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of the </w:t>
      </w:r>
      <w:r w:rsidRPr="00E2075F">
        <w:rPr>
          <w:rFonts w:ascii="Arial" w:hAnsi="Arial" w:cs="Arial"/>
          <w:b w:val="0"/>
          <w:bCs/>
          <w:i/>
          <w:sz w:val="22"/>
          <w:szCs w:val="22"/>
        </w:rPr>
        <w:t>Public Health Act</w:t>
      </w:r>
      <w:r>
        <w:rPr>
          <w:rFonts w:ascii="Arial" w:hAnsi="Arial" w:cs="Arial"/>
          <w:b w:val="0"/>
          <w:bCs/>
          <w:i/>
          <w:sz w:val="22"/>
          <w:szCs w:val="22"/>
        </w:rPr>
        <w:t> 1997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provides:</w:t>
      </w:r>
    </w:p>
    <w:bookmarkEnd w:id="1"/>
    <w:p w14:paraId="5D1740CA" w14:textId="10A89364" w:rsidR="006509C3" w:rsidRPr="003A7D2E" w:rsidRDefault="006509C3" w:rsidP="003A7D2E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>A person must not</w:t>
      </w:r>
      <w:r w:rsidR="0009540E">
        <w:rPr>
          <w:rFonts w:ascii="Arial" w:hAnsi="Arial"/>
          <w:color w:val="000000"/>
          <w:sz w:val="22"/>
          <w:szCs w:val="22"/>
        </w:rPr>
        <w:t xml:space="preserve">, without </w:t>
      </w:r>
      <w:r w:rsidRPr="003A7D2E">
        <w:rPr>
          <w:rFonts w:ascii="Arial" w:hAnsi="Arial"/>
          <w:color w:val="000000"/>
          <w:sz w:val="22"/>
          <w:szCs w:val="22"/>
        </w:rPr>
        <w:t>re</w:t>
      </w:r>
      <w:r w:rsidR="0009540E">
        <w:rPr>
          <w:rFonts w:ascii="Arial" w:hAnsi="Arial"/>
          <w:color w:val="000000"/>
          <w:sz w:val="22"/>
          <w:szCs w:val="22"/>
        </w:rPr>
        <w:t>asonable excuse, fail to comply with a direction under this section.</w:t>
      </w:r>
    </w:p>
    <w:p w14:paraId="6DE28AF8" w14:textId="77777777" w:rsidR="002E3770" w:rsidRDefault="002E3770" w:rsidP="003A7D2E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</w:p>
    <w:p w14:paraId="42A2FD37" w14:textId="27EDEE7A" w:rsidR="0009540E" w:rsidRPr="00110704" w:rsidRDefault="0009540E" w:rsidP="003A7D2E">
      <w:pPr>
        <w:pStyle w:val="06Fillinform"/>
        <w:rPr>
          <w:rFonts w:ascii="Arial" w:hAnsi="Arial"/>
          <w:b/>
          <w:bCs/>
          <w:color w:val="000000"/>
          <w:sz w:val="22"/>
          <w:szCs w:val="22"/>
        </w:rPr>
      </w:pPr>
      <w:r w:rsidRPr="00110704">
        <w:rPr>
          <w:rFonts w:ascii="Arial" w:hAnsi="Arial"/>
          <w:b/>
          <w:bCs/>
          <w:color w:val="000000"/>
          <w:sz w:val="22"/>
          <w:szCs w:val="22"/>
        </w:rPr>
        <w:t xml:space="preserve">Maximum </w:t>
      </w:r>
      <w:r w:rsidR="006509C3" w:rsidRPr="00110704">
        <w:rPr>
          <w:rFonts w:ascii="Arial" w:hAnsi="Arial"/>
          <w:b/>
          <w:bCs/>
          <w:color w:val="000000"/>
          <w:sz w:val="22"/>
          <w:szCs w:val="22"/>
        </w:rPr>
        <w:t xml:space="preserve">Penalty: </w:t>
      </w:r>
    </w:p>
    <w:p w14:paraId="601D6511" w14:textId="1AE84E4D" w:rsidR="006509C3" w:rsidRPr="003A7D2E" w:rsidRDefault="006509C3" w:rsidP="003A7D2E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natural person, </w:t>
      </w:r>
      <w:r w:rsidR="0009540E">
        <w:rPr>
          <w:rFonts w:ascii="Arial" w:hAnsi="Arial"/>
          <w:color w:val="000000"/>
          <w:sz w:val="22"/>
          <w:szCs w:val="22"/>
        </w:rPr>
        <w:t>$8,000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 w:rsidR="0009540E"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62BB154A" w14:textId="58B2E7C5" w:rsidR="006509C3" w:rsidRDefault="006509C3" w:rsidP="003A7D2E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body corporate, </w:t>
      </w:r>
      <w:r w:rsidR="0009540E">
        <w:rPr>
          <w:rFonts w:ascii="Arial" w:hAnsi="Arial"/>
          <w:color w:val="000000"/>
          <w:sz w:val="22"/>
          <w:szCs w:val="22"/>
        </w:rPr>
        <w:t>$40,500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 w:rsidR="0009540E"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09C075D7" w14:textId="100EBD95" w:rsidR="0009540E" w:rsidRDefault="0009540E" w:rsidP="0009540E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</w:t>
      </w:r>
      <w:r>
        <w:rPr>
          <w:rFonts w:ascii="Arial" w:hAnsi="Arial"/>
          <w:color w:val="000000"/>
          <w:sz w:val="22"/>
          <w:szCs w:val="22"/>
        </w:rPr>
        <w:t xml:space="preserve">utility that is a </w:t>
      </w:r>
      <w:r w:rsidRPr="003A7D2E">
        <w:rPr>
          <w:rFonts w:ascii="Arial" w:hAnsi="Arial"/>
          <w:color w:val="000000"/>
          <w:sz w:val="22"/>
          <w:szCs w:val="22"/>
        </w:rPr>
        <w:t xml:space="preserve">body corporate, </w:t>
      </w:r>
      <w:r>
        <w:rPr>
          <w:rFonts w:ascii="Arial" w:hAnsi="Arial"/>
          <w:color w:val="000000"/>
          <w:sz w:val="22"/>
          <w:szCs w:val="22"/>
        </w:rPr>
        <w:t>$1,620,000 (20</w:t>
      </w:r>
      <w:r w:rsidRPr="003A7D2E">
        <w:rPr>
          <w:rFonts w:ascii="Arial" w:hAnsi="Arial"/>
          <w:color w:val="000000"/>
          <w:sz w:val="22"/>
          <w:szCs w:val="22"/>
        </w:rPr>
        <w:t>00 penalty units</w:t>
      </w:r>
      <w:r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79D0C700" w14:textId="77777777" w:rsidR="000303BD" w:rsidRPr="00E2075F" w:rsidRDefault="000303BD" w:rsidP="006509C3">
      <w:pPr>
        <w:rPr>
          <w:rFonts w:ascii="Arial" w:hAnsi="Arial" w:cs="Arial"/>
          <w:b/>
          <w:bCs/>
        </w:rPr>
      </w:pPr>
    </w:p>
    <w:p w14:paraId="358FF3A0" w14:textId="77777777" w:rsidR="006509C3" w:rsidRPr="00E2075F" w:rsidRDefault="006509C3" w:rsidP="006509C3">
      <w:pPr>
        <w:rPr>
          <w:rFonts w:ascii="Arial" w:hAnsi="Arial" w:cs="Arial"/>
          <w:b/>
          <w:bCs/>
        </w:rPr>
      </w:pPr>
      <w:r w:rsidRPr="00E2075F">
        <w:rPr>
          <w:rFonts w:ascii="Arial" w:hAnsi="Arial" w:cs="Arial"/>
        </w:rPr>
        <w:t>………………………………………</w:t>
      </w:r>
    </w:p>
    <w:p w14:paraId="6E82095A" w14:textId="5DCBDC47" w:rsidR="006509C3" w:rsidRPr="00E2075F" w:rsidRDefault="006509C3" w:rsidP="006509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 Ke</w:t>
      </w:r>
      <w:r w:rsidRPr="00E2075F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ryn Col</w:t>
      </w:r>
      <w:r w:rsidRPr="00E2075F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ma</w:t>
      </w:r>
      <w:r w:rsidRPr="00E2075F">
        <w:rPr>
          <w:rFonts w:ascii="Arial" w:hAnsi="Arial" w:cs="Arial"/>
          <w:b/>
          <w:bCs/>
        </w:rPr>
        <w:t>n</w:t>
      </w:r>
    </w:p>
    <w:p w14:paraId="0DADC5CC" w14:textId="77777777" w:rsidR="006509C3" w:rsidRPr="00E2075F" w:rsidRDefault="006509C3" w:rsidP="006509C3">
      <w:pPr>
        <w:rPr>
          <w:rFonts w:ascii="Arial" w:hAnsi="Arial" w:cs="Arial"/>
        </w:rPr>
      </w:pPr>
      <w:r w:rsidRPr="00E2075F">
        <w:rPr>
          <w:rFonts w:ascii="Arial" w:hAnsi="Arial" w:cs="Arial"/>
        </w:rPr>
        <w:t xml:space="preserve">Chief Health Officer </w:t>
      </w:r>
    </w:p>
    <w:p w14:paraId="6F866ADD" w14:textId="6A9291D8" w:rsidR="006509C3" w:rsidRDefault="00DE4AD6" w:rsidP="006509C3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911A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6509C3">
        <w:rPr>
          <w:rFonts w:ascii="Arial" w:hAnsi="Arial" w:cs="Arial"/>
        </w:rPr>
        <w:t>March </w:t>
      </w:r>
      <w:r w:rsidR="006509C3" w:rsidRPr="00E2075F">
        <w:rPr>
          <w:rFonts w:ascii="Arial" w:hAnsi="Arial" w:cs="Arial"/>
        </w:rPr>
        <w:t>2020</w:t>
      </w:r>
    </w:p>
    <w:p w14:paraId="26DEBFFA" w14:textId="4A77A858" w:rsidR="00DE4AD6" w:rsidRDefault="00DE4AD6" w:rsidP="006509C3">
      <w:pPr>
        <w:rPr>
          <w:rFonts w:ascii="Arial" w:hAnsi="Arial" w:cs="Arial"/>
        </w:rPr>
      </w:pPr>
    </w:p>
    <w:p w14:paraId="6B821F98" w14:textId="77777777" w:rsidR="00DE4AD6" w:rsidRPr="00E2075F" w:rsidRDefault="00DE4AD6" w:rsidP="006509C3">
      <w:pPr>
        <w:rPr>
          <w:rFonts w:ascii="Arial" w:hAnsi="Arial" w:cs="Arial"/>
        </w:rPr>
      </w:pPr>
    </w:p>
    <w:tbl>
      <w:tblPr>
        <w:tblW w:w="911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27"/>
        <w:gridCol w:w="8288"/>
      </w:tblGrid>
      <w:tr w:rsidR="009D71B6" w:rsidRPr="009D71B6" w14:paraId="508A38E2" w14:textId="77777777" w:rsidTr="009D71B6">
        <w:trPr>
          <w:trHeight w:val="308"/>
        </w:trPr>
        <w:tc>
          <w:tcPr>
            <w:tcW w:w="9115" w:type="dxa"/>
            <w:gridSpan w:val="2"/>
            <w:shd w:val="clear" w:color="auto" w:fill="B8BBBE" w:themeFill="accent3" w:themeFillTint="66"/>
            <w:vAlign w:val="center"/>
          </w:tcPr>
          <w:p w14:paraId="6D903691" w14:textId="77777777" w:rsidR="009D71B6" w:rsidRPr="009D71B6" w:rsidRDefault="009D71B6" w:rsidP="009D71B6">
            <w:pPr>
              <w:spacing w:after="0" w:line="240" w:lineRule="auto"/>
              <w:rPr>
                <w:b/>
                <w:color w:val="323232"/>
                <w:sz w:val="20"/>
                <w:szCs w:val="20"/>
              </w:rPr>
            </w:pPr>
            <w:r w:rsidRPr="009D71B6">
              <w:rPr>
                <w:b/>
                <w:color w:val="323232"/>
                <w:sz w:val="20"/>
                <w:szCs w:val="20"/>
              </w:rPr>
              <w:t>Accessibility</w:t>
            </w:r>
          </w:p>
        </w:tc>
      </w:tr>
      <w:tr w:rsidR="009D71B6" w:rsidRPr="009D71B6" w14:paraId="7B7ED338" w14:textId="77777777" w:rsidTr="0009540E">
        <w:tc>
          <w:tcPr>
            <w:tcW w:w="9115" w:type="dxa"/>
            <w:gridSpan w:val="2"/>
            <w:shd w:val="clear" w:color="auto" w:fill="F2F2F2"/>
          </w:tcPr>
          <w:p w14:paraId="61B518A1" w14:textId="77777777" w:rsidR="009D71B6" w:rsidRPr="009D71B6" w:rsidRDefault="009D71B6" w:rsidP="009D71B6">
            <w:pPr>
              <w:pStyle w:val="Accessibilitytext"/>
              <w:rPr>
                <w:rStyle w:val="AccessibilityLgtext"/>
                <w:rFonts w:ascii="Calibri" w:hAnsi="Calibri"/>
              </w:rPr>
            </w:pPr>
            <w:r w:rsidRPr="009D71B6">
              <w:rPr>
                <w:rStyle w:val="AccessibilityLgtext"/>
                <w:rFonts w:ascii="Calibri" w:hAnsi="Calibri"/>
              </w:rPr>
              <w:t xml:space="preserve">If you have difficulty reading a standard printed document and would like an alternative format, please phone 13 22 81. </w:t>
            </w:r>
          </w:p>
        </w:tc>
      </w:tr>
      <w:tr w:rsidR="009D71B6" w:rsidRPr="009D71B6" w14:paraId="0D1B6E29" w14:textId="77777777" w:rsidTr="0009540E">
        <w:tc>
          <w:tcPr>
            <w:tcW w:w="827" w:type="dxa"/>
          </w:tcPr>
          <w:p w14:paraId="4B79F96A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  <w:noProof/>
                <w:lang w:val="en-AU" w:eastAsia="en-AU"/>
              </w:rPr>
              <w:drawing>
                <wp:inline distT="0" distB="0" distL="0" distR="0" wp14:anchorId="3A05C99C" wp14:editId="0B143F4A">
                  <wp:extent cx="464185" cy="464185"/>
                  <wp:effectExtent l="0" t="0" r="0" b="0"/>
                  <wp:docPr id="10" name="Picture 10" descr="interpreter_symbol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terpreter_symbol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shd w:val="clear" w:color="auto" w:fill="F2F2F2"/>
          </w:tcPr>
          <w:p w14:paraId="21622AE8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If English is not your first language and you need the Translating and Interpreting Service (TIS), </w:t>
            </w:r>
            <w:r w:rsidRPr="009D71B6">
              <w:rPr>
                <w:rFonts w:ascii="Calibri" w:hAnsi="Calibri"/>
              </w:rPr>
              <w:br/>
              <w:t>please call 13 14 50.</w:t>
            </w:r>
          </w:p>
          <w:p w14:paraId="4E14C020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For further accessibility information, visit: www.health.act.gov.au/accessibility</w:t>
            </w:r>
          </w:p>
        </w:tc>
      </w:tr>
      <w:tr w:rsidR="009D71B6" w:rsidRPr="009D71B6" w14:paraId="58F10DA0" w14:textId="77777777" w:rsidTr="0009540E">
        <w:tc>
          <w:tcPr>
            <w:tcW w:w="9115" w:type="dxa"/>
            <w:gridSpan w:val="2"/>
            <w:shd w:val="clear" w:color="auto" w:fill="F2F2F2"/>
          </w:tcPr>
          <w:p w14:paraId="705DC8E6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www.health.act.gov.au | Phone: 132281 | Publication No XXXXX</w:t>
            </w:r>
          </w:p>
        </w:tc>
      </w:tr>
      <w:tr w:rsidR="009D71B6" w:rsidRPr="009D71B6" w14:paraId="6CC97C86" w14:textId="77777777" w:rsidTr="0009540E">
        <w:tc>
          <w:tcPr>
            <w:tcW w:w="9115" w:type="dxa"/>
            <w:gridSpan w:val="2"/>
            <w:shd w:val="clear" w:color="auto" w:fill="F2F2F2"/>
          </w:tcPr>
          <w:p w14:paraId="32A48685" w14:textId="626DA76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© Australian Capital Territory, Canberra </w:t>
            </w:r>
            <w:r w:rsidR="009E3489">
              <w:rPr>
                <w:rFonts w:ascii="Calibri" w:hAnsi="Calibri"/>
              </w:rPr>
              <w:t>March 2020</w:t>
            </w:r>
          </w:p>
        </w:tc>
      </w:tr>
    </w:tbl>
    <w:p w14:paraId="08BB0337" w14:textId="77777777" w:rsidR="00622768" w:rsidRPr="002D28F5" w:rsidRDefault="00622768" w:rsidP="002D28F5">
      <w:pPr>
        <w:spacing w:after="0"/>
      </w:pPr>
    </w:p>
    <w:sectPr w:rsidR="00622768" w:rsidRPr="002D28F5" w:rsidSect="000E5B8A">
      <w:headerReference w:type="default" r:id="rId9"/>
      <w:footerReference w:type="default" r:id="rId10"/>
      <w:footerReference w:type="first" r:id="rId11"/>
      <w:pgSz w:w="11906" w:h="16838"/>
      <w:pgMar w:top="1985" w:right="1440" w:bottom="1304" w:left="1440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B21B2" w14:textId="77777777" w:rsidR="00080112" w:rsidRDefault="00080112" w:rsidP="00225769">
      <w:pPr>
        <w:spacing w:after="0" w:line="240" w:lineRule="auto"/>
      </w:pPr>
      <w:r>
        <w:separator/>
      </w:r>
    </w:p>
  </w:endnote>
  <w:endnote w:type="continuationSeparator" w:id="0">
    <w:p w14:paraId="74349520" w14:textId="77777777" w:rsidR="00080112" w:rsidRDefault="00080112" w:rsidP="002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3D656" w14:textId="639D2F0F" w:rsidR="0009540E" w:rsidRPr="00DF7A1A" w:rsidRDefault="0009540E" w:rsidP="00DF7A1A">
    <w:pPr>
      <w:pStyle w:val="Footer"/>
      <w:rPr>
        <w:rFonts w:ascii="Arial" w:hAnsi="Arial" w:cs="Arial"/>
        <w:color w:val="auto"/>
        <w:sz w:val="14"/>
        <w:szCs w:val="14"/>
      </w:rPr>
    </w:pPr>
    <w:r w:rsidRPr="00DF7A1A">
      <w:rPr>
        <w:rFonts w:ascii="Arial" w:hAnsi="Arial" w:cs="Arial"/>
        <w:noProof/>
        <w:color w:val="auto"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31633C" wp14:editId="4EB8B276">
              <wp:simplePos x="0" y="0"/>
              <wp:positionH relativeFrom="page">
                <wp:posOffset>-7620</wp:posOffset>
              </wp:positionH>
              <wp:positionV relativeFrom="paragraph">
                <wp:posOffset>232220</wp:posOffset>
              </wp:positionV>
              <wp:extent cx="7587918" cy="43200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7918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FC4407" w14:textId="77777777" w:rsidR="0009540E" w:rsidRPr="008C2682" w:rsidRDefault="0009540E" w:rsidP="008C2682">
                          <w:pPr>
                            <w:pStyle w:val="Footer"/>
                          </w:pPr>
                          <w:r w:rsidRPr="009F3A08">
                            <w:t>© Australian Capital Territory, Canberra | health.act.gov.au | Enquiries: 132281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163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.6pt;margin-top:18.3pt;width:597.4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" fillcolor="#002677 [3204]" stroked="f" strokeweight=".5pt">
              <v:textbox inset=",,,2mm">
                <w:txbxContent>
                  <w:p w14:paraId="71FC4407" w14:textId="77777777" w:rsidR="0009540E" w:rsidRPr="008C2682" w:rsidRDefault="0009540E" w:rsidP="008C2682">
                    <w:pPr>
                      <w:pStyle w:val="Footer"/>
                    </w:pPr>
                    <w:r w:rsidRPr="009F3A08">
                      <w:t>© Australian Capital Territory, Canberra | health.act.gov.au | Enquiries: 132281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F7A1A" w:rsidRPr="00DF7A1A">
      <w:rPr>
        <w:rFonts w:ascii="Arial" w:hAnsi="Arial" w:cs="Arial"/>
        <w:color w:val="auto"/>
        <w:sz w:val="14"/>
        <w:szCs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0EC48" w14:textId="5A755DD2" w:rsidR="00DF7A1A" w:rsidRPr="00991AB6" w:rsidRDefault="00DF7A1A" w:rsidP="00DF7A1A">
    <w:pPr>
      <w:pStyle w:val="Footer"/>
      <w:rPr>
        <w:rFonts w:ascii="Arial" w:hAnsi="Arial" w:cs="Arial"/>
        <w:color w:val="auto"/>
        <w:sz w:val="14"/>
      </w:rPr>
    </w:pPr>
    <w:r w:rsidRPr="00991AB6">
      <w:rPr>
        <w:rFonts w:ascii="Arial" w:hAnsi="Arial" w:cs="Arial"/>
        <w:color w:val="auto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E0168" w14:textId="77777777" w:rsidR="00080112" w:rsidRDefault="00080112" w:rsidP="00225769">
      <w:pPr>
        <w:spacing w:after="0" w:line="240" w:lineRule="auto"/>
      </w:pPr>
      <w:r>
        <w:separator/>
      </w:r>
    </w:p>
  </w:footnote>
  <w:footnote w:type="continuationSeparator" w:id="0">
    <w:p w14:paraId="5E398992" w14:textId="77777777" w:rsidR="00080112" w:rsidRDefault="00080112" w:rsidP="0022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4BA37" w14:textId="77777777" w:rsidR="0009540E" w:rsidRDefault="000954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008A7D1D" wp14:editId="5BEE7EC0">
          <wp:simplePos x="0" y="0"/>
          <wp:positionH relativeFrom="column">
            <wp:posOffset>3919855</wp:posOffset>
          </wp:positionH>
          <wp:positionV relativeFrom="paragraph">
            <wp:posOffset>-181610</wp:posOffset>
          </wp:positionV>
          <wp:extent cx="2159635" cy="563880"/>
          <wp:effectExtent l="0" t="0" r="0" b="7620"/>
          <wp:wrapTight wrapText="bothSides">
            <wp:wrapPolygon edited="0">
              <wp:start x="1334" y="0"/>
              <wp:lineTo x="0" y="3649"/>
              <wp:lineTo x="0" y="17514"/>
              <wp:lineTo x="1334" y="21162"/>
              <wp:lineTo x="12766" y="21162"/>
              <wp:lineTo x="21340" y="13135"/>
              <wp:lineTo x="21340" y="7297"/>
              <wp:lineTo x="12766" y="0"/>
              <wp:lineTo x="1334" y="0"/>
            </wp:wrapPolygon>
          </wp:wrapTight>
          <wp:docPr id="11" name="Picture 2" descr="\\act.gov.au\ACT Health\CS\Central\Communications\Online and Design\_Resources\Logos\ACT Health\Logo Set\ACT Health\PNGs\ACT Health inline_R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ct.gov.au\ACT Health\CS\Central\Communications\Online and Design\_Resources\Logos\ACT Health\Logo Set\ACT Health\PNGs\ACT Health inline_Rever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8174F3" wp14:editId="6C70747A">
              <wp:simplePos x="0" y="0"/>
              <wp:positionH relativeFrom="column">
                <wp:posOffset>-924560</wp:posOffset>
              </wp:positionH>
              <wp:positionV relativeFrom="paragraph">
                <wp:posOffset>-439420</wp:posOffset>
              </wp:positionV>
              <wp:extent cx="7587615" cy="1080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615" cy="108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A3DC0D" id="Rectangle 2" o:spid="_x0000_s1026" style="position:absolute;margin-left:-72.8pt;margin-top:-34.6pt;width:597.45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" fillcolor="#002677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7D8"/>
    <w:multiLevelType w:val="hybridMultilevel"/>
    <w:tmpl w:val="5C409116"/>
    <w:lvl w:ilvl="0" w:tplc="A1CA5DC2">
      <w:start w:val="1"/>
      <w:numFmt w:val="bullet"/>
      <w:pStyle w:val="Bulletlevel2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20F418A"/>
    <w:multiLevelType w:val="hybridMultilevel"/>
    <w:tmpl w:val="DC622E2E"/>
    <w:lvl w:ilvl="0" w:tplc="DEF605C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67512"/>
    <w:multiLevelType w:val="hybridMultilevel"/>
    <w:tmpl w:val="ED243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533E"/>
    <w:multiLevelType w:val="hybridMultilevel"/>
    <w:tmpl w:val="3BE418A0"/>
    <w:lvl w:ilvl="0" w:tplc="088C48D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69E1"/>
    <w:multiLevelType w:val="hybridMultilevel"/>
    <w:tmpl w:val="9892C0CA"/>
    <w:lvl w:ilvl="0" w:tplc="A9AE1458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930AFC"/>
    <w:multiLevelType w:val="hybridMultilevel"/>
    <w:tmpl w:val="4B6CD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540C7"/>
    <w:multiLevelType w:val="hybridMultilevel"/>
    <w:tmpl w:val="C6CC2E9A"/>
    <w:lvl w:ilvl="0" w:tplc="A630095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D706D"/>
    <w:multiLevelType w:val="hybridMultilevel"/>
    <w:tmpl w:val="9B14D2E6"/>
    <w:lvl w:ilvl="0" w:tplc="CDC0E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A630095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1066EF"/>
    <w:multiLevelType w:val="hybridMultilevel"/>
    <w:tmpl w:val="9C0C0110"/>
    <w:lvl w:ilvl="0" w:tplc="338CDC1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3"/>
    <w:rsid w:val="000055FB"/>
    <w:rsid w:val="00005AF2"/>
    <w:rsid w:val="00010463"/>
    <w:rsid w:val="00020A06"/>
    <w:rsid w:val="000303BD"/>
    <w:rsid w:val="00032614"/>
    <w:rsid w:val="0004163C"/>
    <w:rsid w:val="00047BAB"/>
    <w:rsid w:val="0005461D"/>
    <w:rsid w:val="000559C9"/>
    <w:rsid w:val="00055CE7"/>
    <w:rsid w:val="00070593"/>
    <w:rsid w:val="00074BD3"/>
    <w:rsid w:val="00080112"/>
    <w:rsid w:val="00080D4B"/>
    <w:rsid w:val="000822DE"/>
    <w:rsid w:val="00091C14"/>
    <w:rsid w:val="0009338C"/>
    <w:rsid w:val="0009540E"/>
    <w:rsid w:val="000A703B"/>
    <w:rsid w:val="000B07DE"/>
    <w:rsid w:val="000B3D3D"/>
    <w:rsid w:val="000D1E67"/>
    <w:rsid w:val="000D2065"/>
    <w:rsid w:val="000D4818"/>
    <w:rsid w:val="000E5099"/>
    <w:rsid w:val="000E5B8A"/>
    <w:rsid w:val="000E6C69"/>
    <w:rsid w:val="000F0B93"/>
    <w:rsid w:val="00104FD1"/>
    <w:rsid w:val="00110704"/>
    <w:rsid w:val="00110A30"/>
    <w:rsid w:val="00112B9D"/>
    <w:rsid w:val="00127D91"/>
    <w:rsid w:val="00142D27"/>
    <w:rsid w:val="001431C5"/>
    <w:rsid w:val="0014636E"/>
    <w:rsid w:val="001629CA"/>
    <w:rsid w:val="00167C3F"/>
    <w:rsid w:val="00192C70"/>
    <w:rsid w:val="00193055"/>
    <w:rsid w:val="00195E5E"/>
    <w:rsid w:val="001A0123"/>
    <w:rsid w:val="001A05BA"/>
    <w:rsid w:val="001B0DC3"/>
    <w:rsid w:val="001D0B99"/>
    <w:rsid w:val="001D5976"/>
    <w:rsid w:val="001D6829"/>
    <w:rsid w:val="001E6347"/>
    <w:rsid w:val="001E7A17"/>
    <w:rsid w:val="0020686D"/>
    <w:rsid w:val="002254C2"/>
    <w:rsid w:val="00225769"/>
    <w:rsid w:val="00245116"/>
    <w:rsid w:val="00251EFD"/>
    <w:rsid w:val="002535EA"/>
    <w:rsid w:val="0025398C"/>
    <w:rsid w:val="002573BD"/>
    <w:rsid w:val="002603BD"/>
    <w:rsid w:val="002700D3"/>
    <w:rsid w:val="002764EA"/>
    <w:rsid w:val="002859EF"/>
    <w:rsid w:val="002943A1"/>
    <w:rsid w:val="002D28F5"/>
    <w:rsid w:val="002D75DB"/>
    <w:rsid w:val="002E307E"/>
    <w:rsid w:val="002E3770"/>
    <w:rsid w:val="002E44E7"/>
    <w:rsid w:val="002F4468"/>
    <w:rsid w:val="002F4495"/>
    <w:rsid w:val="00300FF4"/>
    <w:rsid w:val="00306E70"/>
    <w:rsid w:val="00312C28"/>
    <w:rsid w:val="003167A5"/>
    <w:rsid w:val="00316ABF"/>
    <w:rsid w:val="00327D7A"/>
    <w:rsid w:val="00333A73"/>
    <w:rsid w:val="00364C41"/>
    <w:rsid w:val="00374C2D"/>
    <w:rsid w:val="00376DF6"/>
    <w:rsid w:val="0038484E"/>
    <w:rsid w:val="00390DAE"/>
    <w:rsid w:val="00393E66"/>
    <w:rsid w:val="00396B90"/>
    <w:rsid w:val="003971DA"/>
    <w:rsid w:val="003A047E"/>
    <w:rsid w:val="003A1CC9"/>
    <w:rsid w:val="003A7D2E"/>
    <w:rsid w:val="003B5D48"/>
    <w:rsid w:val="003D2D53"/>
    <w:rsid w:val="003E3412"/>
    <w:rsid w:val="00400B8F"/>
    <w:rsid w:val="00401BD0"/>
    <w:rsid w:val="004125E8"/>
    <w:rsid w:val="00412EB2"/>
    <w:rsid w:val="00424D85"/>
    <w:rsid w:val="00425CE7"/>
    <w:rsid w:val="0043604B"/>
    <w:rsid w:val="00445A42"/>
    <w:rsid w:val="004527E4"/>
    <w:rsid w:val="00464D83"/>
    <w:rsid w:val="0046669F"/>
    <w:rsid w:val="00483EBB"/>
    <w:rsid w:val="0048657A"/>
    <w:rsid w:val="00490EDA"/>
    <w:rsid w:val="004940BF"/>
    <w:rsid w:val="004A1C95"/>
    <w:rsid w:val="004B7E59"/>
    <w:rsid w:val="004C3CFC"/>
    <w:rsid w:val="004D5E2E"/>
    <w:rsid w:val="0051058F"/>
    <w:rsid w:val="00510682"/>
    <w:rsid w:val="00511BDC"/>
    <w:rsid w:val="00514EC0"/>
    <w:rsid w:val="005373DE"/>
    <w:rsid w:val="005522D1"/>
    <w:rsid w:val="00553375"/>
    <w:rsid w:val="005564A4"/>
    <w:rsid w:val="00575F23"/>
    <w:rsid w:val="005A233B"/>
    <w:rsid w:val="005A7962"/>
    <w:rsid w:val="005B41AD"/>
    <w:rsid w:val="005B75D5"/>
    <w:rsid w:val="005C4F77"/>
    <w:rsid w:val="005E0DA8"/>
    <w:rsid w:val="005E2D67"/>
    <w:rsid w:val="005E542B"/>
    <w:rsid w:val="005E7CBA"/>
    <w:rsid w:val="005F463D"/>
    <w:rsid w:val="0060747F"/>
    <w:rsid w:val="00616B16"/>
    <w:rsid w:val="00622768"/>
    <w:rsid w:val="00622DF6"/>
    <w:rsid w:val="00623C67"/>
    <w:rsid w:val="0063640A"/>
    <w:rsid w:val="00637A78"/>
    <w:rsid w:val="006509C3"/>
    <w:rsid w:val="0067112D"/>
    <w:rsid w:val="00677BCA"/>
    <w:rsid w:val="00684EEC"/>
    <w:rsid w:val="006911AF"/>
    <w:rsid w:val="006A10D6"/>
    <w:rsid w:val="006A45D6"/>
    <w:rsid w:val="006B60F8"/>
    <w:rsid w:val="006B6E69"/>
    <w:rsid w:val="006C3246"/>
    <w:rsid w:val="006C4818"/>
    <w:rsid w:val="006D5F82"/>
    <w:rsid w:val="006E4316"/>
    <w:rsid w:val="006E7999"/>
    <w:rsid w:val="006F4FCE"/>
    <w:rsid w:val="006F5C1F"/>
    <w:rsid w:val="00705C42"/>
    <w:rsid w:val="00707369"/>
    <w:rsid w:val="0071604C"/>
    <w:rsid w:val="00722B9D"/>
    <w:rsid w:val="00726AF9"/>
    <w:rsid w:val="0073032F"/>
    <w:rsid w:val="00742E13"/>
    <w:rsid w:val="0075485A"/>
    <w:rsid w:val="00754898"/>
    <w:rsid w:val="00763C46"/>
    <w:rsid w:val="00782931"/>
    <w:rsid w:val="00790172"/>
    <w:rsid w:val="00794ACF"/>
    <w:rsid w:val="007961F6"/>
    <w:rsid w:val="00797248"/>
    <w:rsid w:val="007A74E4"/>
    <w:rsid w:val="007E0D53"/>
    <w:rsid w:val="007E4EC6"/>
    <w:rsid w:val="007F2918"/>
    <w:rsid w:val="00831C17"/>
    <w:rsid w:val="00832052"/>
    <w:rsid w:val="00837B2A"/>
    <w:rsid w:val="0084528F"/>
    <w:rsid w:val="00852877"/>
    <w:rsid w:val="00854873"/>
    <w:rsid w:val="00874D46"/>
    <w:rsid w:val="00893CD7"/>
    <w:rsid w:val="008A54D5"/>
    <w:rsid w:val="008B46A8"/>
    <w:rsid w:val="008C2682"/>
    <w:rsid w:val="008D26D5"/>
    <w:rsid w:val="008E012D"/>
    <w:rsid w:val="008E79B3"/>
    <w:rsid w:val="008F014B"/>
    <w:rsid w:val="00903164"/>
    <w:rsid w:val="00913742"/>
    <w:rsid w:val="00921EDD"/>
    <w:rsid w:val="00925018"/>
    <w:rsid w:val="00927697"/>
    <w:rsid w:val="009277B9"/>
    <w:rsid w:val="0093442D"/>
    <w:rsid w:val="00936BB5"/>
    <w:rsid w:val="00941789"/>
    <w:rsid w:val="0095050A"/>
    <w:rsid w:val="00957565"/>
    <w:rsid w:val="00962E5F"/>
    <w:rsid w:val="009725DE"/>
    <w:rsid w:val="00991AB6"/>
    <w:rsid w:val="009A418F"/>
    <w:rsid w:val="009B0D0A"/>
    <w:rsid w:val="009C45FE"/>
    <w:rsid w:val="009D1CDC"/>
    <w:rsid w:val="009D6737"/>
    <w:rsid w:val="009D71B6"/>
    <w:rsid w:val="009E3489"/>
    <w:rsid w:val="009F3A08"/>
    <w:rsid w:val="009F3CB2"/>
    <w:rsid w:val="00A00251"/>
    <w:rsid w:val="00A01248"/>
    <w:rsid w:val="00A0576B"/>
    <w:rsid w:val="00A11739"/>
    <w:rsid w:val="00A14109"/>
    <w:rsid w:val="00A1602E"/>
    <w:rsid w:val="00A165B8"/>
    <w:rsid w:val="00A16A6B"/>
    <w:rsid w:val="00A21DEF"/>
    <w:rsid w:val="00A35BBE"/>
    <w:rsid w:val="00A370CC"/>
    <w:rsid w:val="00A40AB0"/>
    <w:rsid w:val="00A52230"/>
    <w:rsid w:val="00A71057"/>
    <w:rsid w:val="00A719E5"/>
    <w:rsid w:val="00A75B75"/>
    <w:rsid w:val="00A8675C"/>
    <w:rsid w:val="00A96438"/>
    <w:rsid w:val="00AB084F"/>
    <w:rsid w:val="00AB776C"/>
    <w:rsid w:val="00AC0208"/>
    <w:rsid w:val="00AC0797"/>
    <w:rsid w:val="00AC2B72"/>
    <w:rsid w:val="00AE5499"/>
    <w:rsid w:val="00AF22E7"/>
    <w:rsid w:val="00AF5B89"/>
    <w:rsid w:val="00B15B33"/>
    <w:rsid w:val="00B16595"/>
    <w:rsid w:val="00B17AAA"/>
    <w:rsid w:val="00B35845"/>
    <w:rsid w:val="00B6217E"/>
    <w:rsid w:val="00B820AD"/>
    <w:rsid w:val="00B85E6C"/>
    <w:rsid w:val="00B87A80"/>
    <w:rsid w:val="00B90262"/>
    <w:rsid w:val="00BA558E"/>
    <w:rsid w:val="00BB303C"/>
    <w:rsid w:val="00BB5199"/>
    <w:rsid w:val="00BC2127"/>
    <w:rsid w:val="00BC53C7"/>
    <w:rsid w:val="00BD3C30"/>
    <w:rsid w:val="00BE1A62"/>
    <w:rsid w:val="00BE530C"/>
    <w:rsid w:val="00C16DA1"/>
    <w:rsid w:val="00C20211"/>
    <w:rsid w:val="00C65E23"/>
    <w:rsid w:val="00C86EEF"/>
    <w:rsid w:val="00C9002D"/>
    <w:rsid w:val="00CC62D2"/>
    <w:rsid w:val="00CD2E0B"/>
    <w:rsid w:val="00CE2446"/>
    <w:rsid w:val="00D07A8B"/>
    <w:rsid w:val="00D1426B"/>
    <w:rsid w:val="00D2009B"/>
    <w:rsid w:val="00D21601"/>
    <w:rsid w:val="00D27DEC"/>
    <w:rsid w:val="00D27F02"/>
    <w:rsid w:val="00D3436C"/>
    <w:rsid w:val="00D35855"/>
    <w:rsid w:val="00D42FA5"/>
    <w:rsid w:val="00D43E1B"/>
    <w:rsid w:val="00D51B2A"/>
    <w:rsid w:val="00D520BB"/>
    <w:rsid w:val="00D60CA0"/>
    <w:rsid w:val="00D72E5F"/>
    <w:rsid w:val="00D75C1D"/>
    <w:rsid w:val="00D75C74"/>
    <w:rsid w:val="00D76189"/>
    <w:rsid w:val="00D907C1"/>
    <w:rsid w:val="00DA00E8"/>
    <w:rsid w:val="00DA5741"/>
    <w:rsid w:val="00DA7A19"/>
    <w:rsid w:val="00DC56CC"/>
    <w:rsid w:val="00DE4AD6"/>
    <w:rsid w:val="00DE7C21"/>
    <w:rsid w:val="00DF0590"/>
    <w:rsid w:val="00DF66E9"/>
    <w:rsid w:val="00DF7A1A"/>
    <w:rsid w:val="00E02685"/>
    <w:rsid w:val="00E17B1E"/>
    <w:rsid w:val="00E31B30"/>
    <w:rsid w:val="00E57809"/>
    <w:rsid w:val="00E666A5"/>
    <w:rsid w:val="00E75741"/>
    <w:rsid w:val="00E81119"/>
    <w:rsid w:val="00E95BB0"/>
    <w:rsid w:val="00E975D9"/>
    <w:rsid w:val="00EB4D4B"/>
    <w:rsid w:val="00EC04D1"/>
    <w:rsid w:val="00EC50C3"/>
    <w:rsid w:val="00ED1439"/>
    <w:rsid w:val="00ED3C38"/>
    <w:rsid w:val="00EE15A2"/>
    <w:rsid w:val="00EE291E"/>
    <w:rsid w:val="00EE46A6"/>
    <w:rsid w:val="00EE69DA"/>
    <w:rsid w:val="00EF0C25"/>
    <w:rsid w:val="00EF3DE9"/>
    <w:rsid w:val="00EF4A0D"/>
    <w:rsid w:val="00EF7622"/>
    <w:rsid w:val="00F00D7C"/>
    <w:rsid w:val="00F0270D"/>
    <w:rsid w:val="00F13270"/>
    <w:rsid w:val="00F23D81"/>
    <w:rsid w:val="00F33C93"/>
    <w:rsid w:val="00F342A9"/>
    <w:rsid w:val="00F50E96"/>
    <w:rsid w:val="00F531AD"/>
    <w:rsid w:val="00F5398D"/>
    <w:rsid w:val="00F6012F"/>
    <w:rsid w:val="00F654CC"/>
    <w:rsid w:val="00F71652"/>
    <w:rsid w:val="00FA4091"/>
    <w:rsid w:val="00FA5B5E"/>
    <w:rsid w:val="00FB1595"/>
    <w:rsid w:val="00FB1DEB"/>
    <w:rsid w:val="00FB41E8"/>
    <w:rsid w:val="00FB503C"/>
    <w:rsid w:val="00FB745E"/>
    <w:rsid w:val="00FB74DB"/>
    <w:rsid w:val="00FE2334"/>
    <w:rsid w:val="00FE23EE"/>
    <w:rsid w:val="00FE2579"/>
    <w:rsid w:val="00FE3A2D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66770AF"/>
  <w15:chartTrackingRefBased/>
  <w15:docId w15:val="{CE845E27-D1CB-4184-9A77-B2AAF4F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F0270D"/>
    <w:pPr>
      <w:pBdr>
        <w:bottom w:val="single" w:sz="4" w:space="3" w:color="78D5E1" w:themeColor="accent2"/>
      </w:pBdr>
      <w:spacing w:before="480" w:after="120"/>
      <w:outlineLvl w:val="0"/>
    </w:pPr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7A19"/>
    <w:pPr>
      <w:pBdr>
        <w:bottom w:val="none" w:sz="0" w:space="0" w:color="auto"/>
      </w:pBdr>
      <w:spacing w:before="360"/>
      <w:outlineLvl w:val="1"/>
    </w:pPr>
    <w:rPr>
      <w:bCs/>
      <w:iCs/>
      <w:color w:val="3E4043" w:themeColor="accent3" w:themeShade="BF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604B"/>
    <w:pPr>
      <w:outlineLvl w:val="2"/>
    </w:pPr>
    <w:rPr>
      <w:color w:val="31BED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768"/>
    <w:pPr>
      <w:keepNext/>
      <w:keepLines/>
      <w:spacing w:before="240" w:after="60" w:line="240" w:lineRule="auto"/>
      <w:outlineLvl w:val="3"/>
    </w:pPr>
    <w:rPr>
      <w:rFonts w:ascii="Arial" w:eastAsiaTheme="majorEastAsia" w:hAnsi="Arial" w:cs="Arial"/>
      <w:iCs/>
      <w:color w:val="292B2D" w:themeColor="accent3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E70"/>
    <w:pPr>
      <w:keepNext/>
      <w:keepLines/>
      <w:spacing w:before="120" w:after="60" w:line="240" w:lineRule="auto"/>
      <w:outlineLvl w:val="4"/>
    </w:pPr>
    <w:rPr>
      <w:rFonts w:ascii="Arial" w:eastAsiaTheme="majorEastAsia" w:hAnsi="Arial" w:cs="Arial"/>
      <w:i/>
      <w:color w:val="3232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69"/>
  </w:style>
  <w:style w:type="paragraph" w:styleId="Footer">
    <w:name w:val="footer"/>
    <w:basedOn w:val="Normal"/>
    <w:link w:val="FooterChar"/>
    <w:uiPriority w:val="99"/>
    <w:unhideWhenUsed/>
    <w:rsid w:val="008C2682"/>
    <w:pPr>
      <w:tabs>
        <w:tab w:val="center" w:pos="4513"/>
        <w:tab w:val="right" w:pos="9026"/>
      </w:tabs>
      <w:spacing w:after="0" w:line="240" w:lineRule="auto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2682"/>
    <w:rPr>
      <w:color w:val="FFFFFF" w:themeColor="background1"/>
      <w:sz w:val="18"/>
      <w:szCs w:val="18"/>
      <w:lang w:eastAsia="en-US"/>
    </w:rPr>
  </w:style>
  <w:style w:type="paragraph" w:styleId="NoSpacing">
    <w:name w:val="No Spacing"/>
    <w:qFormat/>
    <w:rsid w:val="00225769"/>
    <w:rPr>
      <w:sz w:val="22"/>
      <w:szCs w:val="22"/>
      <w:lang w:eastAsia="en-US"/>
    </w:rPr>
  </w:style>
  <w:style w:type="paragraph" w:customStyle="1" w:styleId="Accessibilitytext">
    <w:name w:val="Accessibility text"/>
    <w:basedOn w:val="Normal"/>
    <w:uiPriority w:val="99"/>
    <w:rsid w:val="002E307E"/>
    <w:pPr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hAnsi="Arial" w:cs="Arial"/>
      <w:color w:val="323232"/>
      <w:sz w:val="16"/>
      <w:szCs w:val="16"/>
      <w:lang w:val="en-GB"/>
    </w:rPr>
  </w:style>
  <w:style w:type="character" w:customStyle="1" w:styleId="AccessibilityLgtext">
    <w:name w:val="Accessibility Lg text"/>
    <w:uiPriority w:val="99"/>
    <w:rsid w:val="00FE2579"/>
    <w:rPr>
      <w:sz w:val="20"/>
      <w:szCs w:val="20"/>
    </w:rPr>
  </w:style>
  <w:style w:type="paragraph" w:styleId="BodyText">
    <w:name w:val="Body Text"/>
    <w:link w:val="BodyTextChar"/>
    <w:rsid w:val="00CD2E0B"/>
    <w:pPr>
      <w:spacing w:before="120" w:after="240" w:line="280" w:lineRule="exact"/>
    </w:pPr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CD2E0B"/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F0270D"/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7A19"/>
    <w:rPr>
      <w:rFonts w:ascii="Arial" w:eastAsia="Times New Roman" w:hAnsi="Arial" w:cs="Arial"/>
      <w:bCs/>
      <w:iCs/>
      <w:color w:val="3E4043" w:themeColor="accent3" w:themeShade="BF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604B"/>
    <w:rPr>
      <w:rFonts w:ascii="Arial" w:eastAsia="Times New Roman" w:hAnsi="Arial" w:cs="Arial"/>
      <w:bCs/>
      <w:iCs/>
      <w:color w:val="31BED1" w:themeColor="accent2" w:themeShade="BF"/>
      <w:sz w:val="32"/>
      <w:szCs w:val="32"/>
      <w:lang w:eastAsia="en-US"/>
    </w:rPr>
  </w:style>
  <w:style w:type="paragraph" w:customStyle="1" w:styleId="Bulletlevel1">
    <w:name w:val="Bullet level 1"/>
    <w:basedOn w:val="BodyText"/>
    <w:qFormat/>
    <w:rsid w:val="00AC2B72"/>
    <w:pPr>
      <w:numPr>
        <w:numId w:val="1"/>
      </w:numPr>
      <w:tabs>
        <w:tab w:val="left" w:pos="284"/>
      </w:tabs>
      <w:spacing w:before="60" w:after="120" w:line="240" w:lineRule="auto"/>
      <w:ind w:left="284" w:hanging="284"/>
    </w:pPr>
  </w:style>
  <w:style w:type="paragraph" w:customStyle="1" w:styleId="Bulletlevel2">
    <w:name w:val="Bullet level 2"/>
    <w:basedOn w:val="Bulletlevel1"/>
    <w:qFormat/>
    <w:rsid w:val="002603BD"/>
    <w:pPr>
      <w:numPr>
        <w:numId w:val="2"/>
      </w:numPr>
      <w:tabs>
        <w:tab w:val="clear" w:pos="284"/>
        <w:tab w:val="left" w:pos="567"/>
      </w:tabs>
      <w:ind w:left="567" w:hanging="283"/>
    </w:pPr>
  </w:style>
  <w:style w:type="table" w:styleId="TableGrid">
    <w:name w:val="Table Grid"/>
    <w:basedOn w:val="TableNormal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_body"/>
    <w:basedOn w:val="BodyText"/>
    <w:qFormat/>
    <w:rsid w:val="00CD2E0B"/>
    <w:pPr>
      <w:spacing w:before="60" w:after="60" w:line="240" w:lineRule="auto"/>
    </w:pPr>
  </w:style>
  <w:style w:type="paragraph" w:customStyle="1" w:styleId="Tableheaderreverse">
    <w:name w:val="Table_header_reverse"/>
    <w:qFormat/>
    <w:rsid w:val="001629CA"/>
    <w:pPr>
      <w:spacing w:before="60" w:after="60"/>
    </w:pPr>
    <w:rPr>
      <w:rFonts w:eastAsia="Times New Roman" w:cs="Arial"/>
      <w:b/>
      <w:bCs/>
      <w:iCs/>
      <w:color w:val="FFFFFF" w:themeColor="background1"/>
      <w:sz w:val="24"/>
      <w:szCs w:val="24"/>
      <w:lang w:eastAsia="en-US"/>
    </w:rPr>
  </w:style>
  <w:style w:type="paragraph" w:customStyle="1" w:styleId="Tablebullet1">
    <w:name w:val="Table bullet 1"/>
    <w:basedOn w:val="Bulletlevel1"/>
    <w:qFormat/>
    <w:rsid w:val="00C9002D"/>
    <w:pPr>
      <w:spacing w:after="60"/>
    </w:pPr>
  </w:style>
  <w:style w:type="paragraph" w:customStyle="1" w:styleId="Tablebullet2">
    <w:name w:val="Table bullet 2"/>
    <w:basedOn w:val="Bulletlevel2"/>
    <w:qFormat/>
    <w:rsid w:val="00C9002D"/>
    <w:pPr>
      <w:spacing w:after="60"/>
      <w:ind w:left="568" w:hanging="284"/>
    </w:pPr>
    <w:rPr>
      <w:sz w:val="22"/>
      <w:szCs w:val="22"/>
    </w:rPr>
  </w:style>
  <w:style w:type="paragraph" w:customStyle="1" w:styleId="Tablesubheader">
    <w:name w:val="Table sub header"/>
    <w:basedOn w:val="Tablebody"/>
    <w:qFormat/>
    <w:rsid w:val="002603BD"/>
    <w:rPr>
      <w:b/>
      <w:sz w:val="22"/>
      <w:szCs w:val="22"/>
    </w:rPr>
  </w:style>
  <w:style w:type="paragraph" w:customStyle="1" w:styleId="Tableheader">
    <w:name w:val="Table header"/>
    <w:basedOn w:val="Tablesubheader"/>
    <w:qFormat/>
    <w:rsid w:val="00D27F02"/>
    <w:rPr>
      <w:sz w:val="24"/>
      <w:szCs w:val="24"/>
    </w:rPr>
  </w:style>
  <w:style w:type="paragraph" w:customStyle="1" w:styleId="Bulletpara">
    <w:name w:val="Bullet para"/>
    <w:basedOn w:val="BodyText"/>
    <w:qFormat/>
    <w:rsid w:val="00D520BB"/>
    <w:pPr>
      <w:spacing w:after="120"/>
    </w:pPr>
  </w:style>
  <w:style w:type="paragraph" w:customStyle="1" w:styleId="BulletLevel1end">
    <w:name w:val="Bullet Level 1 end"/>
    <w:basedOn w:val="Bulletlevel1"/>
    <w:qFormat/>
    <w:rsid w:val="00D520BB"/>
    <w:pPr>
      <w:spacing w:after="240"/>
    </w:pPr>
  </w:style>
  <w:style w:type="paragraph" w:customStyle="1" w:styleId="Division">
    <w:name w:val="Division"/>
    <w:basedOn w:val="Normal"/>
    <w:qFormat/>
    <w:rsid w:val="00D1426B"/>
    <w:pPr>
      <w:spacing w:after="0" w:line="480" w:lineRule="exact"/>
    </w:pPr>
    <w:rPr>
      <w:rFonts w:ascii="Arial" w:hAnsi="Arial"/>
      <w:color w:val="FFFFFF" w:themeColor="background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22768"/>
    <w:rPr>
      <w:rFonts w:ascii="Arial" w:eastAsiaTheme="majorEastAsia" w:hAnsi="Arial" w:cs="Arial"/>
      <w:iCs/>
      <w:color w:val="292B2D" w:themeColor="accent3" w:themeShade="80"/>
      <w:sz w:val="28"/>
      <w:szCs w:val="28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CD2E0B"/>
    <w:pPr>
      <w:numPr>
        <w:numId w:val="3"/>
      </w:numPr>
      <w:ind w:left="313"/>
      <w:contextualSpacing/>
    </w:pPr>
    <w:rPr>
      <w:rFonts w:asciiTheme="minorHAnsi" w:eastAsia="Times New Roman" w:hAnsiTheme="minorHAnsi"/>
    </w:rPr>
  </w:style>
  <w:style w:type="character" w:customStyle="1" w:styleId="NumberedListChar">
    <w:name w:val="Numbered List Char"/>
    <w:basedOn w:val="DefaultParagraphFont"/>
    <w:link w:val="NumberedList"/>
    <w:rsid w:val="00CD2E0B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ableHeader0">
    <w:name w:val="Table Header"/>
    <w:basedOn w:val="Normal"/>
    <w:link w:val="TableHeaderChar"/>
    <w:qFormat/>
    <w:rsid w:val="00CD2E0B"/>
    <w:pPr>
      <w:spacing w:before="60" w:after="60" w:line="240" w:lineRule="auto"/>
    </w:pPr>
    <w:rPr>
      <w:rFonts w:asciiTheme="minorHAnsi" w:eastAsia="Times New Roman" w:hAnsiTheme="minorHAnsi"/>
      <w:color w:val="FFFFFF"/>
      <w:sz w:val="20"/>
      <w:lang w:val="en-US" w:bidi="en-US"/>
    </w:rPr>
  </w:style>
  <w:style w:type="character" w:customStyle="1" w:styleId="TableHeaderChar">
    <w:name w:val="Table Header Char"/>
    <w:basedOn w:val="DefaultParagraphFont"/>
    <w:link w:val="TableHeader0"/>
    <w:rsid w:val="00CD2E0B"/>
    <w:rPr>
      <w:rFonts w:asciiTheme="minorHAnsi" w:eastAsia="Times New Roman" w:hAnsiTheme="minorHAnsi"/>
      <w:color w:val="FFFFFF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06E70"/>
    <w:rPr>
      <w:rFonts w:ascii="Arial" w:eastAsiaTheme="majorEastAsia" w:hAnsi="Arial" w:cs="Arial"/>
      <w:i/>
      <w:color w:val="323232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A7A19"/>
    <w:pPr>
      <w:spacing w:after="0" w:line="240" w:lineRule="auto"/>
      <w:contextualSpacing/>
    </w:pPr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A7A19"/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  <w:lang w:eastAsia="en-US"/>
    </w:rPr>
  </w:style>
  <w:style w:type="paragraph" w:customStyle="1" w:styleId="Bulletlevel2-end">
    <w:name w:val="Bullet level 2 - end"/>
    <w:basedOn w:val="Bulletlevel2"/>
    <w:qFormat/>
    <w:rsid w:val="00B16595"/>
    <w:pPr>
      <w:numPr>
        <w:numId w:val="0"/>
      </w:numPr>
      <w:tabs>
        <w:tab w:val="clear" w:pos="567"/>
        <w:tab w:val="left" w:pos="709"/>
      </w:tabs>
      <w:spacing w:after="280"/>
      <w:ind w:left="714" w:hanging="406"/>
    </w:pPr>
    <w:rPr>
      <w:lang w:eastAsia="en-AU"/>
    </w:rPr>
  </w:style>
  <w:style w:type="paragraph" w:customStyle="1" w:styleId="011PublicHealthAct2005">
    <w:name w:val="01.1 Public Health Act 2005"/>
    <w:basedOn w:val="Normal"/>
    <w:rsid w:val="006509C3"/>
    <w:pPr>
      <w:keepLines/>
      <w:spacing w:after="60" w:line="280" w:lineRule="exact"/>
      <w:ind w:left="2268"/>
    </w:pPr>
    <w:rPr>
      <w:rFonts w:ascii="Arial" w:eastAsia="Times New Roman" w:hAnsi="Arial" w:cs="Arial"/>
      <w:i/>
      <w:color w:val="000000"/>
      <w:kern w:val="32"/>
      <w:sz w:val="24"/>
      <w:szCs w:val="24"/>
      <w:lang w:eastAsia="en-AU"/>
    </w:rPr>
  </w:style>
  <w:style w:type="paragraph" w:customStyle="1" w:styleId="06Fillinform">
    <w:name w:val="06 Fill in form"/>
    <w:basedOn w:val="Normal"/>
    <w:rsid w:val="006509C3"/>
    <w:pPr>
      <w:widowControl w:val="0"/>
      <w:spacing w:after="60" w:line="260" w:lineRule="exact"/>
    </w:pPr>
    <w:rPr>
      <w:rFonts w:ascii="Times New Roman" w:eastAsia="Times New Roman" w:hAnsi="Times New Roman" w:cs="Arial"/>
      <w:kern w:val="18"/>
      <w:sz w:val="20"/>
      <w:szCs w:val="18"/>
      <w:lang w:eastAsia="en-AU"/>
    </w:rPr>
  </w:style>
  <w:style w:type="paragraph" w:customStyle="1" w:styleId="DraftHeading1">
    <w:name w:val="Draft Heading 1"/>
    <w:basedOn w:val="Normal"/>
    <w:next w:val="Normal"/>
    <w:link w:val="DraftHeading1Char"/>
    <w:rsid w:val="006509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customStyle="1" w:styleId="DraftHeading1Char">
    <w:name w:val="Draft Heading 1 Char"/>
    <w:link w:val="DraftHeading1"/>
    <w:locked/>
    <w:rsid w:val="006509C3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BodyParagraphSub">
    <w:name w:val="Body Paragraph (Sub)"/>
    <w:next w:val="Normal"/>
    <w:rsid w:val="006509C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customStyle="1" w:styleId="Penalty">
    <w:name w:val="Penalty"/>
    <w:next w:val="Normal"/>
    <w:rsid w:val="006509C3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E5B8A"/>
    <w:pPr>
      <w:ind w:left="720"/>
      <w:contextualSpacing/>
    </w:pPr>
    <w:rPr>
      <w:rFonts w:asciiTheme="minorHAnsi" w:eastAsia="Times New Roman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4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1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1C5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20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T Health Directorate">
      <a:dk1>
        <a:srgbClr val="323232"/>
      </a:dk1>
      <a:lt1>
        <a:sysClr val="window" lastClr="FFFFFF"/>
      </a:lt1>
      <a:dk2>
        <a:srgbClr val="1F497D"/>
      </a:dk2>
      <a:lt2>
        <a:srgbClr val="EEECE1"/>
      </a:lt2>
      <a:accent1>
        <a:srgbClr val="002677"/>
      </a:accent1>
      <a:accent2>
        <a:srgbClr val="78D5E1"/>
      </a:accent2>
      <a:accent3>
        <a:srgbClr val="53565A"/>
      </a:accent3>
      <a:accent4>
        <a:srgbClr val="00797C"/>
      </a:accent4>
      <a:accent5>
        <a:srgbClr val="333092"/>
      </a:accent5>
      <a:accent6>
        <a:srgbClr val="AB4399"/>
      </a:accent6>
      <a:hlink>
        <a:srgbClr val="002677"/>
      </a:hlink>
      <a:folHlink>
        <a:srgbClr val="5356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46C76-F5DB-40F4-BBD0-8D4774CA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1304</Words>
  <Characters>6391</Characters>
  <Application>Microsoft Office Word</Application>
  <DocSecurity>0</DocSecurity>
  <Lines>182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Moxon, KarenL</cp:lastModifiedBy>
  <cp:revision>5</cp:revision>
  <cp:lastPrinted>2020-03-25T00:51:00Z</cp:lastPrinted>
  <dcterms:created xsi:type="dcterms:W3CDTF">2020-03-26T22:09:00Z</dcterms:created>
  <dcterms:modified xsi:type="dcterms:W3CDTF">2020-03-26T22:12:00Z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1164617</vt:lpwstr>
  </property>
  <property fmtid="{D5CDD505-2E9C-101B-9397-08002B2CF9AE}" pid="4" name="JMSREQUIREDCHECKIN">
    <vt:lpwstr/>
  </property>
</Properties>
</file>