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7E7BF9" w:rsidP="00C24BE0">
      <w:pPr>
        <w:pStyle w:val="Billname"/>
        <w:spacing w:before="480"/>
      </w:pPr>
      <w:r w:rsidRPr="007E7BF9">
        <w:rPr>
          <w:bCs/>
        </w:rPr>
        <w:t>Emergencies (Chief Police Officer) Delegation 2020</w:t>
      </w:r>
      <w:r w:rsidR="001E5A78">
        <w:rPr>
          <w:bCs/>
        </w:rPr>
        <w:t>*</w:t>
      </w:r>
    </w:p>
    <w:p w:rsidR="001440B3" w:rsidRDefault="007E015A" w:rsidP="00C24BE0">
      <w:pPr>
        <w:spacing w:before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8E4B2F">
        <w:rPr>
          <w:rFonts w:ascii="Arial" w:hAnsi="Arial" w:cs="Arial"/>
          <w:b/>
          <w:bCs/>
        </w:rPr>
        <w:t xml:space="preserve">Instrument </w:t>
      </w:r>
      <w:r>
        <w:rPr>
          <w:rFonts w:ascii="Arial" w:hAnsi="Arial" w:cs="Arial"/>
          <w:b/>
          <w:bCs/>
        </w:rPr>
        <w:t>NI</w:t>
      </w:r>
      <w:r w:rsidR="00B05445">
        <w:rPr>
          <w:rFonts w:ascii="Arial" w:hAnsi="Arial" w:cs="Arial"/>
          <w:b/>
          <w:bCs/>
        </w:rPr>
        <w:t>2020-</w:t>
      </w:r>
      <w:r>
        <w:rPr>
          <w:rFonts w:ascii="Arial" w:hAnsi="Arial" w:cs="Arial"/>
          <w:b/>
          <w:bCs/>
        </w:rPr>
        <w:t>19</w:t>
      </w:r>
    </w:p>
    <w:p w:rsidR="001440B3" w:rsidRDefault="007043BC" w:rsidP="00C24BE0">
      <w:pPr>
        <w:pStyle w:val="madeunder"/>
        <w:spacing w:before="240" w:after="0"/>
      </w:pPr>
      <w:r>
        <w:t>made under the</w:t>
      </w:r>
    </w:p>
    <w:p w:rsidR="001440B3" w:rsidRDefault="00B05445" w:rsidP="00C24BE0">
      <w:pPr>
        <w:pStyle w:val="CoverActName"/>
        <w:spacing w:before="240" w:after="0"/>
        <w:rPr>
          <w:rFonts w:cs="Arial"/>
          <w:sz w:val="20"/>
        </w:rPr>
      </w:pPr>
      <w:r>
        <w:rPr>
          <w:rFonts w:cs="Arial"/>
          <w:i/>
          <w:sz w:val="20"/>
        </w:rPr>
        <w:t>Emergencies Act 2004 s 150C(</w:t>
      </w:r>
      <w:r w:rsidR="007D0147">
        <w:rPr>
          <w:rFonts w:cs="Arial"/>
          <w:i/>
          <w:sz w:val="20"/>
        </w:rPr>
        <w:t>6</w:t>
      </w:r>
      <w:r>
        <w:rPr>
          <w:rFonts w:cs="Arial"/>
          <w:i/>
          <w:sz w:val="20"/>
        </w:rPr>
        <w:t xml:space="preserve">) (Delegation of functions of </w:t>
      </w:r>
      <w:r w:rsidR="00454DD4">
        <w:rPr>
          <w:rFonts w:cs="Arial"/>
          <w:i/>
          <w:sz w:val="20"/>
        </w:rPr>
        <w:t>head of en</w:t>
      </w:r>
      <w:r w:rsidR="004B4098">
        <w:rPr>
          <w:rFonts w:cs="Arial"/>
          <w:i/>
          <w:sz w:val="20"/>
        </w:rPr>
        <w:t>t</w:t>
      </w:r>
      <w:r w:rsidR="00454DD4">
        <w:rPr>
          <w:rFonts w:cs="Arial"/>
          <w:i/>
          <w:sz w:val="20"/>
        </w:rPr>
        <w:t>ity</w:t>
      </w:r>
      <w:r>
        <w:rPr>
          <w:rFonts w:cs="Arial"/>
          <w:i/>
          <w:sz w:val="20"/>
        </w:rPr>
        <w:t>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Pr="007043BC" w:rsidRDefault="001440B3" w:rsidP="0042011A">
      <w:pPr>
        <w:spacing w:before="140"/>
        <w:ind w:left="720"/>
      </w:pPr>
      <w:r>
        <w:t>This instrument is the</w:t>
      </w:r>
      <w:r w:rsidR="00B05445">
        <w:t xml:space="preserve"> </w:t>
      </w:r>
      <w:r w:rsidR="007E7BF9" w:rsidRPr="007E7BF9">
        <w:rPr>
          <w:i/>
        </w:rPr>
        <w:t>Emergencies (Chief Police Officer) Delegation 2020</w:t>
      </w:r>
      <w:r w:rsidR="00B05445">
        <w:rPr>
          <w:i/>
        </w:rPr>
        <w:t xml:space="preserve">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>This instrument commences on</w:t>
      </w:r>
      <w:r w:rsidR="007043BC">
        <w:t xml:space="preserve"> the day </w:t>
      </w:r>
      <w:r w:rsidR="006F7F0E">
        <w:t>it is signed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043BC">
        <w:rPr>
          <w:rFonts w:ascii="Arial" w:hAnsi="Arial" w:cs="Arial"/>
          <w:b/>
          <w:bCs/>
        </w:rPr>
        <w:t>Delegation</w:t>
      </w:r>
    </w:p>
    <w:p w:rsidR="008E4B2F" w:rsidRDefault="00154D4A" w:rsidP="00E822D3">
      <w:pPr>
        <w:spacing w:before="140"/>
        <w:ind w:left="720"/>
      </w:pPr>
      <w:r>
        <w:t xml:space="preserve">Acting under section 150C(6) of the </w:t>
      </w:r>
      <w:r>
        <w:rPr>
          <w:i/>
        </w:rPr>
        <w:t>Emergencies Act 2004</w:t>
      </w:r>
      <w:r>
        <w:t xml:space="preserve"> (the Act), </w:t>
      </w:r>
      <w:r w:rsidR="00B05445">
        <w:t>in my capacity as a delegate of the Emergency Controller</w:t>
      </w:r>
      <w:r w:rsidR="004B4098">
        <w:t xml:space="preserve"> under section 150C(5) of the</w:t>
      </w:r>
      <w:r>
        <w:t xml:space="preserve"> Act, I</w:t>
      </w:r>
      <w:r w:rsidR="00B05445">
        <w:t xml:space="preserve"> delegate</w:t>
      </w:r>
      <w:r>
        <w:t xml:space="preserve"> the</w:t>
      </w:r>
      <w:r w:rsidR="00B05445">
        <w:t xml:space="preserve"> powers and functions </w:t>
      </w:r>
      <w:r>
        <w:t>identified in</w:t>
      </w:r>
      <w:r w:rsidR="00B05445">
        <w:t xml:space="preserve"> Schedule 1 to this instrument to </w:t>
      </w:r>
      <w:r w:rsidR="008E4B2F">
        <w:t>police officers.</w:t>
      </w:r>
    </w:p>
    <w:p w:rsidR="008E4B2F" w:rsidRPr="008E4B2F" w:rsidRDefault="008E4B2F" w:rsidP="008E4B2F">
      <w:pPr>
        <w:spacing w:before="300"/>
        <w:ind w:left="720" w:hanging="720"/>
        <w:rPr>
          <w:rFonts w:ascii="Arial" w:hAnsi="Arial" w:cs="Arial"/>
          <w:b/>
          <w:bCs/>
        </w:rPr>
      </w:pPr>
      <w:r w:rsidRPr="008E4B2F">
        <w:rPr>
          <w:rFonts w:ascii="Arial" w:hAnsi="Arial" w:cs="Arial"/>
          <w:b/>
          <w:bCs/>
        </w:rPr>
        <w:t>4          Definitions</w:t>
      </w:r>
    </w:p>
    <w:p w:rsidR="008E4B2F" w:rsidRDefault="008E4B2F" w:rsidP="008E4B2F">
      <w:pPr>
        <w:spacing w:before="140"/>
      </w:pPr>
      <w:r>
        <w:tab/>
        <w:t>In this instrument:</w:t>
      </w:r>
    </w:p>
    <w:p w:rsidR="00A915FE" w:rsidRPr="00B05445" w:rsidRDefault="008E4B2F" w:rsidP="008E4B2F">
      <w:pPr>
        <w:spacing w:before="140"/>
        <w:ind w:left="709"/>
        <w:rPr>
          <w:sz w:val="22"/>
          <w:szCs w:val="22"/>
        </w:rPr>
      </w:pPr>
      <w:r>
        <w:tab/>
      </w:r>
      <w:r>
        <w:rPr>
          <w:b/>
          <w:i/>
        </w:rPr>
        <w:t>p</w:t>
      </w:r>
      <w:r w:rsidRPr="008E4B2F">
        <w:rPr>
          <w:b/>
          <w:i/>
        </w:rPr>
        <w:t>olice officer</w:t>
      </w:r>
      <w:r w:rsidR="007D0147">
        <w:rPr>
          <w:b/>
          <w:bCs/>
          <w:i/>
          <w:iCs/>
          <w:sz w:val="23"/>
          <w:szCs w:val="23"/>
        </w:rPr>
        <w:t xml:space="preserve"> </w:t>
      </w:r>
      <w:r w:rsidR="007D0147">
        <w:rPr>
          <w:sz w:val="23"/>
          <w:szCs w:val="23"/>
        </w:rPr>
        <w:t>means a member or special member of the Australian Federal Police.</w:t>
      </w:r>
      <w:r>
        <w:t xml:space="preserve"> </w:t>
      </w:r>
      <w:r w:rsidR="00B05445">
        <w:t xml:space="preserve"> </w:t>
      </w:r>
    </w:p>
    <w:p w:rsidR="0042011A" w:rsidRDefault="008E4B2F" w:rsidP="0042011A">
      <w:pPr>
        <w:tabs>
          <w:tab w:val="left" w:pos="4320"/>
        </w:tabs>
        <w:spacing w:before="720"/>
      </w:pPr>
      <w:r>
        <w:t>Ray Johnson</w:t>
      </w:r>
    </w:p>
    <w:bookmarkEnd w:id="0"/>
    <w:p w:rsidR="00DA7158" w:rsidRDefault="008E4B2F" w:rsidP="00D165AF">
      <w:pPr>
        <w:tabs>
          <w:tab w:val="left" w:pos="4320"/>
        </w:tabs>
      </w:pPr>
      <w:r>
        <w:t>Chief Police Officer for the ACT</w:t>
      </w:r>
    </w:p>
    <w:p w:rsidR="008E4B2F" w:rsidRPr="00661BC2" w:rsidRDefault="001E5A78" w:rsidP="008E4B2F">
      <w:pPr>
        <w:rPr>
          <w:rFonts w:ascii="Arial" w:hAnsi="Arial" w:cs="Arial"/>
          <w:b/>
          <w:bCs/>
          <w:szCs w:val="24"/>
        </w:rPr>
      </w:pPr>
      <w:r>
        <w:t xml:space="preserve">10 </w:t>
      </w:r>
      <w:r w:rsidR="008E4B2F">
        <w:t>January 2020</w:t>
      </w:r>
      <w:r w:rsidR="007043BC">
        <w:br w:type="page"/>
      </w:r>
      <w:r w:rsidR="008E4B2F" w:rsidRPr="00661BC2">
        <w:rPr>
          <w:rFonts w:ascii="Arial" w:hAnsi="Arial" w:cs="Arial"/>
          <w:b/>
          <w:bCs/>
          <w:szCs w:val="24"/>
        </w:rPr>
        <w:lastRenderedPageBreak/>
        <w:t>SCHEDULE 1</w:t>
      </w:r>
    </w:p>
    <w:p w:rsidR="008E4B2F" w:rsidRPr="00D42184" w:rsidRDefault="008E4B2F" w:rsidP="008E4B2F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8E4B2F" w:rsidTr="008E4B2F">
        <w:tc>
          <w:tcPr>
            <w:tcW w:w="6091" w:type="dxa"/>
          </w:tcPr>
          <w:p w:rsidR="008E4B2F" w:rsidRPr="00661BC2" w:rsidRDefault="008E4B2F" w:rsidP="002452F0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Power</w:t>
            </w:r>
            <w:r w:rsidR="004B4098">
              <w:rPr>
                <w:rFonts w:ascii="Arial" w:hAnsi="Arial" w:cs="Arial"/>
                <w:b/>
                <w:bCs/>
                <w:szCs w:val="24"/>
              </w:rPr>
              <w:t xml:space="preserve"> and function</w:t>
            </w:r>
          </w:p>
          <w:p w:rsidR="008E4B2F" w:rsidRPr="00661BC2" w:rsidRDefault="008E4B2F" w:rsidP="002452F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8E4B2F" w:rsidTr="008E4B2F">
        <w:tc>
          <w:tcPr>
            <w:tcW w:w="6091" w:type="dxa"/>
          </w:tcPr>
          <w:p w:rsidR="008E4B2F" w:rsidRPr="00661BC2" w:rsidRDefault="008E4B2F" w:rsidP="002452F0">
            <w:pPr>
              <w:rPr>
                <w:szCs w:val="24"/>
              </w:rPr>
            </w:pPr>
            <w:r w:rsidRPr="00661BC2">
              <w:rPr>
                <w:szCs w:val="24"/>
              </w:rPr>
              <w:t xml:space="preserve">Section 150C(2)(a) of the </w:t>
            </w:r>
            <w:r w:rsidRPr="00661BC2">
              <w:rPr>
                <w:i/>
                <w:iCs/>
                <w:szCs w:val="24"/>
              </w:rPr>
              <w:t>Emergencies Act 2004</w:t>
            </w:r>
          </w:p>
        </w:tc>
      </w:tr>
      <w:tr w:rsidR="008E4B2F" w:rsidTr="008E4B2F">
        <w:tc>
          <w:tcPr>
            <w:tcW w:w="6091" w:type="dxa"/>
          </w:tcPr>
          <w:p w:rsidR="008E4B2F" w:rsidRPr="00661BC2" w:rsidRDefault="008E4B2F" w:rsidP="002452F0">
            <w:pPr>
              <w:rPr>
                <w:szCs w:val="24"/>
              </w:rPr>
            </w:pPr>
            <w:r w:rsidRPr="00661BC2">
              <w:rPr>
                <w:szCs w:val="24"/>
              </w:rPr>
              <w:t xml:space="preserve">Section 150C(2)(b) of the </w:t>
            </w:r>
            <w:r w:rsidRPr="00661BC2">
              <w:rPr>
                <w:i/>
                <w:iCs/>
                <w:szCs w:val="24"/>
              </w:rPr>
              <w:t>Emergencies Act 2004</w:t>
            </w:r>
          </w:p>
        </w:tc>
      </w:tr>
      <w:tr w:rsidR="008E4B2F" w:rsidTr="008E4B2F">
        <w:tc>
          <w:tcPr>
            <w:tcW w:w="6091" w:type="dxa"/>
          </w:tcPr>
          <w:p w:rsidR="008E4B2F" w:rsidRPr="00661BC2" w:rsidRDefault="008E4B2F" w:rsidP="002452F0">
            <w:pPr>
              <w:rPr>
                <w:szCs w:val="24"/>
              </w:rPr>
            </w:pPr>
            <w:r w:rsidRPr="00661BC2">
              <w:rPr>
                <w:szCs w:val="24"/>
              </w:rPr>
              <w:t xml:space="preserve">Section 150C(2)(c) of the </w:t>
            </w:r>
            <w:r w:rsidRPr="00661BC2">
              <w:rPr>
                <w:i/>
                <w:iCs/>
                <w:szCs w:val="24"/>
              </w:rPr>
              <w:t>Emergencies Act 2004</w:t>
            </w:r>
          </w:p>
        </w:tc>
      </w:tr>
      <w:tr w:rsidR="008E4B2F" w:rsidTr="008E4B2F">
        <w:tc>
          <w:tcPr>
            <w:tcW w:w="6091" w:type="dxa"/>
          </w:tcPr>
          <w:p w:rsidR="008E4B2F" w:rsidRPr="00661BC2" w:rsidRDefault="008E4B2F" w:rsidP="002452F0">
            <w:pPr>
              <w:rPr>
                <w:szCs w:val="24"/>
              </w:rPr>
            </w:pPr>
            <w:r w:rsidRPr="00661BC2">
              <w:rPr>
                <w:szCs w:val="24"/>
              </w:rPr>
              <w:t xml:space="preserve">Section 150C(2)(d) of the </w:t>
            </w:r>
            <w:r w:rsidRPr="00661BC2">
              <w:rPr>
                <w:i/>
                <w:iCs/>
                <w:szCs w:val="24"/>
              </w:rPr>
              <w:t>Emergencies Act 2004</w:t>
            </w:r>
          </w:p>
        </w:tc>
      </w:tr>
      <w:tr w:rsidR="008E4B2F" w:rsidTr="008E4B2F">
        <w:tc>
          <w:tcPr>
            <w:tcW w:w="6091" w:type="dxa"/>
          </w:tcPr>
          <w:p w:rsidR="008E4B2F" w:rsidRPr="00661BC2" w:rsidRDefault="008E4B2F" w:rsidP="002452F0">
            <w:pPr>
              <w:rPr>
                <w:szCs w:val="24"/>
              </w:rPr>
            </w:pPr>
            <w:r w:rsidRPr="00661BC2">
              <w:rPr>
                <w:szCs w:val="24"/>
              </w:rPr>
              <w:t xml:space="preserve">Section 150C(2)(e) of the </w:t>
            </w:r>
            <w:r w:rsidRPr="00661BC2">
              <w:rPr>
                <w:i/>
                <w:iCs/>
                <w:szCs w:val="24"/>
              </w:rPr>
              <w:t>Emergencies Act 2004</w:t>
            </w:r>
          </w:p>
        </w:tc>
      </w:tr>
    </w:tbl>
    <w:p w:rsidR="008E4B2F" w:rsidRDefault="008E4B2F" w:rsidP="008E4B2F"/>
    <w:p w:rsidR="007043BC" w:rsidRDefault="007043BC" w:rsidP="00D165AF">
      <w:pPr>
        <w:tabs>
          <w:tab w:val="left" w:pos="4320"/>
        </w:tabs>
      </w:pPr>
    </w:p>
    <w:sectPr w:rsidR="007043BC" w:rsidSect="001E5A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134" w:left="1797" w:header="720" w:footer="4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885" w:rsidRDefault="00DA2885" w:rsidP="001440B3">
      <w:r>
        <w:separator/>
      </w:r>
    </w:p>
  </w:endnote>
  <w:endnote w:type="continuationSeparator" w:id="0">
    <w:p w:rsidR="00DA2885" w:rsidRDefault="00DA2885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16F" w:rsidRPr="0048216F" w:rsidRDefault="0048216F" w:rsidP="0048216F">
    <w:pPr>
      <w:pStyle w:val="Footer"/>
      <w:jc w:val="center"/>
      <w:rPr>
        <w:rFonts w:cs="Arial"/>
        <w:sz w:val="14"/>
      </w:rPr>
    </w:pPr>
    <w:r w:rsidRPr="0048216F">
      <w:rPr>
        <w:rFonts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7B1" w:rsidRPr="0048216F" w:rsidRDefault="0048216F" w:rsidP="0048216F">
    <w:pPr>
      <w:pStyle w:val="Footer"/>
      <w:jc w:val="center"/>
      <w:rPr>
        <w:rFonts w:cs="Arial"/>
        <w:sz w:val="14"/>
      </w:rPr>
    </w:pPr>
    <w:r w:rsidRPr="0048216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363" w:rsidRDefault="001E5A78" w:rsidP="001E5A78">
    <w:pPr>
      <w:pStyle w:val="Footer"/>
      <w:rPr>
        <w:rFonts w:cs="Arial"/>
      </w:rPr>
    </w:pPr>
    <w:r w:rsidRPr="001E5A78">
      <w:rPr>
        <w:rFonts w:cs="Arial"/>
      </w:rPr>
      <w:t>*Name amended under Legislation Act, s 60</w:t>
    </w:r>
  </w:p>
  <w:p w:rsidR="001E5A78" w:rsidRPr="0048216F" w:rsidRDefault="0048216F" w:rsidP="0048216F">
    <w:pPr>
      <w:pStyle w:val="Footer"/>
      <w:jc w:val="center"/>
      <w:rPr>
        <w:rFonts w:cs="Arial"/>
        <w:sz w:val="14"/>
        <w:szCs w:val="16"/>
      </w:rPr>
    </w:pPr>
    <w:r w:rsidRPr="0048216F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885" w:rsidRDefault="00DA2885" w:rsidP="001440B3">
      <w:r>
        <w:separator/>
      </w:r>
    </w:p>
  </w:footnote>
  <w:footnote w:type="continuationSeparator" w:id="0">
    <w:p w:rsidR="00DA2885" w:rsidRDefault="00DA2885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16F" w:rsidRDefault="004821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16F" w:rsidRDefault="004821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16F" w:rsidRDefault="004821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551F"/>
    <w:rsid w:val="00042E15"/>
    <w:rsid w:val="0010353E"/>
    <w:rsid w:val="001440B3"/>
    <w:rsid w:val="00154D4A"/>
    <w:rsid w:val="00174CF9"/>
    <w:rsid w:val="00187E11"/>
    <w:rsid w:val="001C246C"/>
    <w:rsid w:val="001E5A78"/>
    <w:rsid w:val="00222933"/>
    <w:rsid w:val="00231C5F"/>
    <w:rsid w:val="00261A98"/>
    <w:rsid w:val="00283719"/>
    <w:rsid w:val="002954C6"/>
    <w:rsid w:val="0029559B"/>
    <w:rsid w:val="00385D28"/>
    <w:rsid w:val="00390DE0"/>
    <w:rsid w:val="00401A33"/>
    <w:rsid w:val="0041249A"/>
    <w:rsid w:val="0042011A"/>
    <w:rsid w:val="0042143F"/>
    <w:rsid w:val="004235A7"/>
    <w:rsid w:val="0043649F"/>
    <w:rsid w:val="00443B32"/>
    <w:rsid w:val="00454DD4"/>
    <w:rsid w:val="0048216F"/>
    <w:rsid w:val="004B4098"/>
    <w:rsid w:val="004F18B9"/>
    <w:rsid w:val="00525963"/>
    <w:rsid w:val="005C51E0"/>
    <w:rsid w:val="005D2A16"/>
    <w:rsid w:val="005F24AB"/>
    <w:rsid w:val="006668B2"/>
    <w:rsid w:val="006C288E"/>
    <w:rsid w:val="006F102D"/>
    <w:rsid w:val="006F7F0E"/>
    <w:rsid w:val="007043BC"/>
    <w:rsid w:val="00716BB2"/>
    <w:rsid w:val="00757DBD"/>
    <w:rsid w:val="007612A9"/>
    <w:rsid w:val="007D0147"/>
    <w:rsid w:val="007E015A"/>
    <w:rsid w:val="007E7BF9"/>
    <w:rsid w:val="008A6517"/>
    <w:rsid w:val="008E3385"/>
    <w:rsid w:val="008E4B2F"/>
    <w:rsid w:val="00986C5C"/>
    <w:rsid w:val="00997363"/>
    <w:rsid w:val="00A71A17"/>
    <w:rsid w:val="00A915FE"/>
    <w:rsid w:val="00AA35F7"/>
    <w:rsid w:val="00AB3861"/>
    <w:rsid w:val="00AC43A0"/>
    <w:rsid w:val="00AE1DE0"/>
    <w:rsid w:val="00AF3C9C"/>
    <w:rsid w:val="00B05445"/>
    <w:rsid w:val="00B53F5E"/>
    <w:rsid w:val="00BB22B0"/>
    <w:rsid w:val="00C057B1"/>
    <w:rsid w:val="00C2220A"/>
    <w:rsid w:val="00C24BE0"/>
    <w:rsid w:val="00C811E9"/>
    <w:rsid w:val="00CB5359"/>
    <w:rsid w:val="00CF3943"/>
    <w:rsid w:val="00D165AF"/>
    <w:rsid w:val="00DA2885"/>
    <w:rsid w:val="00DA7158"/>
    <w:rsid w:val="00DC0013"/>
    <w:rsid w:val="00E822D3"/>
    <w:rsid w:val="00ED29EE"/>
    <w:rsid w:val="00F05BB4"/>
    <w:rsid w:val="00FC7B48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39"/>
    <w:rsid w:val="0070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8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87497-774C-458F-AE03-8654553A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912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2020-01-12T22:56:00Z</dcterms:created>
  <dcterms:modified xsi:type="dcterms:W3CDTF">2020-01-12T22:56:00Z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1137133</vt:lpwstr>
  </property>
  <property fmtid="{D5CDD505-2E9C-101B-9397-08002B2CF9AE}" pid="4" name="JMSREQUIREDCHECKIN">
    <vt:lpwstr/>
  </property>
  <property fmtid="{D5CDD505-2E9C-101B-9397-08002B2CF9AE}" pid="5" name="TitusGUID">
    <vt:lpwstr>795d4bfe-b25a-41b6-86a6-4cafc64a00d1</vt:lpwstr>
  </property>
  <property fmtid="{D5CDD505-2E9C-101B-9397-08002B2CF9AE}" pid="6" name="TitusVER">
    <vt:lpwstr>NEW</vt:lpwstr>
  </property>
  <property fmtid="{D5CDD505-2E9C-101B-9397-08002B2CF9AE}" pid="7" name="TitusSEC">
    <vt:lpwstr>UNCLASSIFIED</vt:lpwstr>
  </property>
</Properties>
</file>