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637C34" w14:textId="77777777" w:rsidR="00851A06" w:rsidRDefault="00851A06" w:rsidP="00851A06">
      <w:pPr>
        <w:rPr>
          <w:szCs w:val="20"/>
        </w:rPr>
      </w:pPr>
      <w:bookmarkStart w:id="0" w:name="_GoBack"/>
      <w:bookmarkEnd w:id="0"/>
    </w:p>
    <w:p w14:paraId="6FDF4888" w14:textId="77777777" w:rsidR="00851A06" w:rsidRPr="00851A06" w:rsidRDefault="00851A06" w:rsidP="00851A06">
      <w:pPr>
        <w:spacing w:before="120" w:after="0" w:line="240" w:lineRule="auto"/>
        <w:rPr>
          <w:rFonts w:ascii="Arial" w:eastAsia="Times New Roman" w:hAnsi="Arial" w:cs="Arial"/>
          <w:sz w:val="24"/>
          <w:szCs w:val="20"/>
        </w:rPr>
      </w:pPr>
      <w:r w:rsidRPr="00851A06">
        <w:rPr>
          <w:rFonts w:ascii="Arial" w:eastAsia="Times New Roman" w:hAnsi="Arial" w:cs="Arial"/>
          <w:sz w:val="24"/>
          <w:szCs w:val="20"/>
        </w:rPr>
        <w:t>Australian Capital Territory</w:t>
      </w:r>
    </w:p>
    <w:p w14:paraId="63EE8376" w14:textId="77777777" w:rsidR="00851A06" w:rsidRPr="00851A06" w:rsidRDefault="00851A06" w:rsidP="00851A06">
      <w:pPr>
        <w:tabs>
          <w:tab w:val="left" w:pos="2400"/>
          <w:tab w:val="left" w:pos="2880"/>
        </w:tabs>
        <w:spacing w:before="700" w:after="100" w:line="240" w:lineRule="auto"/>
        <w:outlineLvl w:val="0"/>
        <w:rPr>
          <w:rFonts w:ascii="Arial" w:eastAsia="Times New Roman" w:hAnsi="Arial" w:cs="Times New Roman"/>
          <w:b/>
          <w:sz w:val="40"/>
          <w:szCs w:val="20"/>
        </w:rPr>
      </w:pPr>
      <w:r w:rsidRPr="00851A06">
        <w:rPr>
          <w:rFonts w:ascii="Arial" w:eastAsia="Times New Roman" w:hAnsi="Arial" w:cs="Times New Roman"/>
          <w:b/>
          <w:sz w:val="40"/>
          <w:szCs w:val="20"/>
        </w:rPr>
        <w:t>Nature Conservation (Silver Perch) Conservation Advice 2020</w:t>
      </w:r>
    </w:p>
    <w:p w14:paraId="50364206" w14:textId="77777777" w:rsidR="00851A06" w:rsidRPr="00851A06" w:rsidRDefault="00851A06" w:rsidP="00851A06">
      <w:pPr>
        <w:spacing w:before="340" w:after="0" w:line="240" w:lineRule="auto"/>
        <w:outlineLvl w:val="1"/>
        <w:rPr>
          <w:rFonts w:ascii="Arial" w:eastAsia="Times New Roman" w:hAnsi="Arial" w:cs="Arial"/>
          <w:b/>
          <w:bCs/>
          <w:sz w:val="24"/>
          <w:szCs w:val="20"/>
        </w:rPr>
      </w:pPr>
      <w:r w:rsidRPr="00851A06">
        <w:rPr>
          <w:rFonts w:ascii="Arial" w:eastAsia="Times New Roman" w:hAnsi="Arial" w:cs="Arial"/>
          <w:b/>
          <w:bCs/>
          <w:sz w:val="24"/>
          <w:szCs w:val="20"/>
        </w:rPr>
        <w:t>Notifiable instrument NI2020–353</w:t>
      </w:r>
    </w:p>
    <w:p w14:paraId="4C8FB932" w14:textId="77777777" w:rsidR="00851A06" w:rsidRPr="00851A06" w:rsidRDefault="00851A06" w:rsidP="00851A06">
      <w:pPr>
        <w:spacing w:before="300" w:after="0" w:line="240" w:lineRule="auto"/>
        <w:jc w:val="both"/>
        <w:rPr>
          <w:rFonts w:ascii="Times New Roman" w:eastAsia="Times New Roman" w:hAnsi="Times New Roman" w:cs="Times New Roman"/>
          <w:sz w:val="24"/>
          <w:szCs w:val="20"/>
        </w:rPr>
      </w:pPr>
      <w:r w:rsidRPr="00851A06">
        <w:rPr>
          <w:rFonts w:ascii="Times New Roman" w:eastAsia="Times New Roman" w:hAnsi="Times New Roman" w:cs="Times New Roman"/>
          <w:sz w:val="24"/>
          <w:szCs w:val="20"/>
        </w:rPr>
        <w:t xml:space="preserve">made under the  </w:t>
      </w:r>
    </w:p>
    <w:p w14:paraId="40C084E9" w14:textId="77777777" w:rsidR="00851A06" w:rsidRPr="00851A06" w:rsidRDefault="00851A06" w:rsidP="00851A06">
      <w:pPr>
        <w:tabs>
          <w:tab w:val="left" w:pos="2600"/>
        </w:tabs>
        <w:spacing w:before="320" w:after="0" w:line="240" w:lineRule="auto"/>
        <w:rPr>
          <w:rFonts w:ascii="Arial" w:eastAsia="Times New Roman" w:hAnsi="Arial" w:cs="Times New Roman"/>
          <w:b/>
          <w:sz w:val="24"/>
          <w:szCs w:val="20"/>
        </w:rPr>
      </w:pPr>
      <w:r w:rsidRPr="00851A06">
        <w:rPr>
          <w:rFonts w:ascii="Arial" w:eastAsia="Times New Roman" w:hAnsi="Arial" w:cs="Arial"/>
          <w:b/>
          <w:sz w:val="20"/>
          <w:szCs w:val="20"/>
        </w:rPr>
        <w:t>Nature Conservation Act 2014, s 90C (Conservation advice)</w:t>
      </w:r>
    </w:p>
    <w:p w14:paraId="34B7BF01" w14:textId="77777777" w:rsidR="00851A06" w:rsidRPr="00851A06" w:rsidRDefault="00851A06" w:rsidP="00851A06">
      <w:pPr>
        <w:spacing w:before="60" w:after="0" w:line="240" w:lineRule="auto"/>
        <w:jc w:val="both"/>
        <w:rPr>
          <w:rFonts w:ascii="Times New Roman" w:eastAsia="Times New Roman" w:hAnsi="Times New Roman" w:cs="Times New Roman"/>
          <w:sz w:val="24"/>
          <w:szCs w:val="20"/>
        </w:rPr>
      </w:pPr>
    </w:p>
    <w:p w14:paraId="08275379" w14:textId="77777777" w:rsidR="00851A06" w:rsidRPr="00851A06" w:rsidRDefault="00851A06" w:rsidP="00851A06">
      <w:pPr>
        <w:pBdr>
          <w:top w:val="single" w:sz="12" w:space="1" w:color="auto"/>
        </w:pBdr>
        <w:spacing w:after="0" w:line="240" w:lineRule="auto"/>
        <w:jc w:val="both"/>
        <w:rPr>
          <w:rFonts w:ascii="Times New Roman" w:eastAsia="Times New Roman" w:hAnsi="Times New Roman" w:cs="Times New Roman"/>
          <w:sz w:val="24"/>
          <w:szCs w:val="20"/>
        </w:rPr>
      </w:pPr>
    </w:p>
    <w:p w14:paraId="67B9EEB8" w14:textId="77777777" w:rsidR="00851A06" w:rsidRPr="00851A06" w:rsidRDefault="00851A06" w:rsidP="00851A06">
      <w:pPr>
        <w:spacing w:before="60" w:after="60" w:line="240" w:lineRule="auto"/>
        <w:outlineLvl w:val="2"/>
        <w:rPr>
          <w:rFonts w:ascii="Arial" w:eastAsia="Times New Roman" w:hAnsi="Arial" w:cs="Arial"/>
          <w:b/>
          <w:bCs/>
          <w:sz w:val="24"/>
          <w:szCs w:val="20"/>
        </w:rPr>
      </w:pPr>
      <w:r w:rsidRPr="00851A06">
        <w:rPr>
          <w:rFonts w:ascii="Arial" w:eastAsia="Times New Roman" w:hAnsi="Arial" w:cs="Arial"/>
          <w:b/>
          <w:bCs/>
          <w:sz w:val="24"/>
          <w:szCs w:val="20"/>
        </w:rPr>
        <w:t>1</w:t>
      </w:r>
      <w:r w:rsidRPr="00851A06">
        <w:rPr>
          <w:rFonts w:ascii="Arial" w:eastAsia="Times New Roman" w:hAnsi="Arial" w:cs="Arial"/>
          <w:b/>
          <w:bCs/>
          <w:sz w:val="24"/>
          <w:szCs w:val="20"/>
        </w:rPr>
        <w:tab/>
        <w:t>Name of instrument</w:t>
      </w:r>
    </w:p>
    <w:p w14:paraId="6307F7A9" w14:textId="77777777" w:rsidR="00851A06" w:rsidRPr="00851A06" w:rsidRDefault="00851A06" w:rsidP="00851A06">
      <w:pPr>
        <w:spacing w:before="140" w:after="0" w:line="240" w:lineRule="auto"/>
        <w:ind w:left="720"/>
        <w:rPr>
          <w:rFonts w:ascii="Times New Roman" w:eastAsia="Times New Roman" w:hAnsi="Times New Roman" w:cs="Times New Roman"/>
          <w:sz w:val="24"/>
          <w:szCs w:val="20"/>
        </w:rPr>
      </w:pPr>
      <w:r w:rsidRPr="00851A06">
        <w:rPr>
          <w:rFonts w:ascii="Times New Roman" w:eastAsia="Times New Roman" w:hAnsi="Times New Roman" w:cs="Times New Roman"/>
          <w:sz w:val="24"/>
          <w:szCs w:val="20"/>
        </w:rPr>
        <w:t xml:space="preserve">This instrument is the </w:t>
      </w:r>
      <w:r w:rsidRPr="00851A06">
        <w:rPr>
          <w:rFonts w:ascii="Times New Roman" w:eastAsia="Times New Roman" w:hAnsi="Times New Roman" w:cs="Times New Roman"/>
          <w:i/>
          <w:iCs/>
          <w:sz w:val="24"/>
          <w:szCs w:val="20"/>
        </w:rPr>
        <w:t>Nature Conservation (</w:t>
      </w:r>
      <w:r w:rsidRPr="00851A06">
        <w:rPr>
          <w:rFonts w:ascii="Times New Roman" w:eastAsia="Times New Roman" w:hAnsi="Times New Roman" w:cs="Times New Roman"/>
          <w:i/>
          <w:sz w:val="24"/>
          <w:szCs w:val="20"/>
        </w:rPr>
        <w:t>Silver Perch</w:t>
      </w:r>
      <w:r w:rsidRPr="00851A06">
        <w:rPr>
          <w:rFonts w:ascii="Times New Roman" w:eastAsia="Times New Roman" w:hAnsi="Times New Roman" w:cs="Times New Roman"/>
          <w:i/>
          <w:iCs/>
          <w:sz w:val="24"/>
          <w:szCs w:val="20"/>
        </w:rPr>
        <w:t>) Conservation Advice 2020</w:t>
      </w:r>
      <w:r w:rsidRPr="00851A06">
        <w:rPr>
          <w:rFonts w:ascii="Times New Roman" w:eastAsia="Times New Roman" w:hAnsi="Times New Roman" w:cs="Times New Roman"/>
          <w:bCs/>
          <w:iCs/>
          <w:sz w:val="24"/>
          <w:szCs w:val="20"/>
        </w:rPr>
        <w:t>.</w:t>
      </w:r>
    </w:p>
    <w:p w14:paraId="43B50109" w14:textId="77777777" w:rsidR="00851A06" w:rsidRPr="00851A06" w:rsidRDefault="00851A06" w:rsidP="00851A06">
      <w:pPr>
        <w:spacing w:before="300" w:after="0" w:line="240" w:lineRule="auto"/>
        <w:outlineLvl w:val="2"/>
        <w:rPr>
          <w:rFonts w:ascii="Arial" w:eastAsia="Times New Roman" w:hAnsi="Arial" w:cs="Arial"/>
          <w:b/>
          <w:bCs/>
          <w:sz w:val="24"/>
          <w:szCs w:val="20"/>
        </w:rPr>
      </w:pPr>
      <w:r w:rsidRPr="00851A06">
        <w:rPr>
          <w:rFonts w:ascii="Arial" w:eastAsia="Times New Roman" w:hAnsi="Arial" w:cs="Arial"/>
          <w:b/>
          <w:bCs/>
          <w:sz w:val="24"/>
          <w:szCs w:val="20"/>
        </w:rPr>
        <w:t>2</w:t>
      </w:r>
      <w:r w:rsidRPr="00851A06">
        <w:rPr>
          <w:rFonts w:ascii="Arial" w:eastAsia="Times New Roman" w:hAnsi="Arial" w:cs="Arial"/>
          <w:b/>
          <w:bCs/>
          <w:sz w:val="24"/>
          <w:szCs w:val="20"/>
        </w:rPr>
        <w:tab/>
        <w:t xml:space="preserve">Commencement </w:t>
      </w:r>
    </w:p>
    <w:p w14:paraId="11F58CAA" w14:textId="77777777" w:rsidR="00851A06" w:rsidRPr="00851A06" w:rsidRDefault="00851A06" w:rsidP="00851A06">
      <w:pPr>
        <w:spacing w:before="140" w:after="0" w:line="240" w:lineRule="auto"/>
        <w:ind w:left="720"/>
        <w:rPr>
          <w:rFonts w:ascii="Times New Roman" w:eastAsia="Times New Roman" w:hAnsi="Times New Roman" w:cs="Times New Roman"/>
          <w:sz w:val="24"/>
          <w:szCs w:val="20"/>
        </w:rPr>
      </w:pPr>
      <w:r w:rsidRPr="00851A06">
        <w:rPr>
          <w:rFonts w:ascii="Times New Roman" w:eastAsia="Times New Roman" w:hAnsi="Times New Roman" w:cs="Times New Roman"/>
          <w:sz w:val="24"/>
          <w:szCs w:val="20"/>
        </w:rPr>
        <w:t xml:space="preserve">This instrument commences on the day after its notification day. </w:t>
      </w:r>
    </w:p>
    <w:p w14:paraId="142219CC" w14:textId="77777777" w:rsidR="00851A06" w:rsidRPr="00851A06" w:rsidRDefault="00851A06" w:rsidP="00851A06">
      <w:pPr>
        <w:spacing w:before="300" w:after="0" w:line="240" w:lineRule="auto"/>
        <w:outlineLvl w:val="2"/>
        <w:rPr>
          <w:rFonts w:ascii="Arial" w:eastAsia="Times New Roman" w:hAnsi="Arial" w:cs="Arial"/>
          <w:b/>
          <w:bCs/>
          <w:sz w:val="24"/>
          <w:szCs w:val="20"/>
        </w:rPr>
      </w:pPr>
      <w:r w:rsidRPr="00851A06">
        <w:rPr>
          <w:rFonts w:ascii="Arial" w:eastAsia="Times New Roman" w:hAnsi="Arial" w:cs="Arial"/>
          <w:b/>
          <w:bCs/>
          <w:sz w:val="24"/>
          <w:szCs w:val="20"/>
        </w:rPr>
        <w:t>3</w:t>
      </w:r>
      <w:r w:rsidRPr="00851A06">
        <w:rPr>
          <w:rFonts w:ascii="Arial" w:eastAsia="Times New Roman" w:hAnsi="Arial" w:cs="Arial"/>
          <w:b/>
          <w:bCs/>
          <w:sz w:val="24"/>
          <w:szCs w:val="20"/>
        </w:rPr>
        <w:tab/>
        <w:t>Conservation advice for Silver Perch</w:t>
      </w:r>
    </w:p>
    <w:p w14:paraId="7B4457E2" w14:textId="77777777" w:rsidR="00851A06" w:rsidRPr="00851A06" w:rsidRDefault="00851A06" w:rsidP="00851A06">
      <w:pPr>
        <w:spacing w:before="140" w:after="0" w:line="240" w:lineRule="auto"/>
        <w:ind w:left="720"/>
        <w:rPr>
          <w:rFonts w:ascii="Times New Roman" w:eastAsia="Times New Roman" w:hAnsi="Times New Roman" w:cs="Times New Roman"/>
          <w:sz w:val="24"/>
          <w:szCs w:val="20"/>
        </w:rPr>
      </w:pPr>
      <w:r w:rsidRPr="00851A06">
        <w:rPr>
          <w:rFonts w:ascii="Times New Roman" w:eastAsia="Times New Roman" w:hAnsi="Times New Roman" w:cs="Times New Roman"/>
          <w:sz w:val="24"/>
          <w:szCs w:val="20"/>
        </w:rPr>
        <w:t>Schedule 1 sets out the conservation advice for Silver Perch (</w:t>
      </w:r>
      <w:r w:rsidRPr="00851A06">
        <w:rPr>
          <w:rFonts w:ascii="Times New Roman" w:eastAsia="Times New Roman" w:hAnsi="Times New Roman" w:cs="Times New Roman"/>
          <w:i/>
          <w:sz w:val="24"/>
          <w:szCs w:val="20"/>
        </w:rPr>
        <w:t>Bidyanus bidyanus</w:t>
      </w:r>
      <w:r w:rsidRPr="00851A06">
        <w:rPr>
          <w:rFonts w:ascii="Times New Roman" w:eastAsia="Times New Roman" w:hAnsi="Times New Roman" w:cs="Times New Roman"/>
          <w:sz w:val="24"/>
          <w:szCs w:val="20"/>
        </w:rPr>
        <w:t>).</w:t>
      </w:r>
    </w:p>
    <w:p w14:paraId="07EC82D3" w14:textId="77777777" w:rsidR="00851A06" w:rsidRPr="00851A06" w:rsidRDefault="00851A06" w:rsidP="00851A06">
      <w:pPr>
        <w:spacing w:before="240" w:after="60" w:line="240" w:lineRule="auto"/>
        <w:ind w:left="720"/>
        <w:outlineLvl w:val="2"/>
        <w:rPr>
          <w:rFonts w:ascii="Arial" w:eastAsia="Times New Roman" w:hAnsi="Arial" w:cs="Arial"/>
          <w:b/>
          <w:bCs/>
          <w:sz w:val="24"/>
          <w:szCs w:val="20"/>
        </w:rPr>
      </w:pPr>
    </w:p>
    <w:p w14:paraId="176386BC" w14:textId="77777777" w:rsidR="00851A06" w:rsidRPr="00851A06" w:rsidRDefault="00851A06" w:rsidP="00851A06">
      <w:pPr>
        <w:autoSpaceDE w:val="0"/>
        <w:autoSpaceDN w:val="0"/>
        <w:adjustRightInd w:val="0"/>
        <w:spacing w:after="0" w:line="240" w:lineRule="auto"/>
        <w:rPr>
          <w:rFonts w:ascii="Times New Roman" w:eastAsia="Times New Roman" w:hAnsi="Times New Roman" w:cs="Times New Roman"/>
          <w:sz w:val="24"/>
          <w:szCs w:val="24"/>
          <w:lang w:eastAsia="en-AU"/>
        </w:rPr>
      </w:pPr>
    </w:p>
    <w:p w14:paraId="6034A8F8" w14:textId="77777777" w:rsidR="00851A06" w:rsidRPr="00851A06" w:rsidRDefault="00851A06" w:rsidP="00851A06">
      <w:pPr>
        <w:autoSpaceDE w:val="0"/>
        <w:autoSpaceDN w:val="0"/>
        <w:adjustRightInd w:val="0"/>
        <w:spacing w:after="0" w:line="240" w:lineRule="auto"/>
        <w:rPr>
          <w:rFonts w:ascii="Times New Roman" w:eastAsia="Times New Roman" w:hAnsi="Times New Roman" w:cs="Times New Roman"/>
          <w:sz w:val="24"/>
          <w:szCs w:val="24"/>
          <w:lang w:eastAsia="en-AU"/>
        </w:rPr>
      </w:pPr>
    </w:p>
    <w:p w14:paraId="5F4327A8" w14:textId="77777777" w:rsidR="00851A06" w:rsidRPr="00851A06" w:rsidRDefault="00851A06" w:rsidP="00851A06">
      <w:pPr>
        <w:autoSpaceDE w:val="0"/>
        <w:autoSpaceDN w:val="0"/>
        <w:adjustRightInd w:val="0"/>
        <w:spacing w:after="0" w:line="240" w:lineRule="auto"/>
        <w:rPr>
          <w:rFonts w:ascii="Times New Roman" w:eastAsia="Times New Roman" w:hAnsi="Times New Roman" w:cs="Times New Roman"/>
          <w:sz w:val="24"/>
          <w:szCs w:val="24"/>
          <w:lang w:eastAsia="en-AU"/>
        </w:rPr>
      </w:pPr>
    </w:p>
    <w:p w14:paraId="2E5531A6" w14:textId="77777777" w:rsidR="00851A06" w:rsidRPr="00851A06" w:rsidRDefault="00851A06" w:rsidP="00851A06">
      <w:pPr>
        <w:spacing w:after="0" w:line="240" w:lineRule="auto"/>
        <w:rPr>
          <w:rFonts w:ascii="Times New Roman" w:eastAsia="Times New Roman" w:hAnsi="Times New Roman" w:cs="Times New Roman"/>
          <w:sz w:val="24"/>
          <w:szCs w:val="24"/>
          <w:lang w:eastAsia="en-AU"/>
        </w:rPr>
      </w:pPr>
      <w:r w:rsidRPr="00851A06">
        <w:rPr>
          <w:rFonts w:ascii="Times New Roman" w:eastAsia="Times New Roman" w:hAnsi="Times New Roman" w:cs="Times New Roman"/>
          <w:sz w:val="24"/>
          <w:szCs w:val="24"/>
          <w:lang w:eastAsia="en-AU"/>
        </w:rPr>
        <w:t>Arthur Georges</w:t>
      </w:r>
    </w:p>
    <w:p w14:paraId="155E6A13" w14:textId="77777777" w:rsidR="00851A06" w:rsidRPr="00851A06" w:rsidRDefault="00851A06" w:rsidP="00851A06">
      <w:pPr>
        <w:spacing w:after="0" w:line="240" w:lineRule="auto"/>
        <w:rPr>
          <w:rFonts w:ascii="Times New Roman" w:eastAsia="Times New Roman" w:hAnsi="Times New Roman" w:cs="Times New Roman"/>
          <w:sz w:val="24"/>
          <w:szCs w:val="24"/>
          <w:lang w:eastAsia="en-AU"/>
        </w:rPr>
      </w:pPr>
      <w:r w:rsidRPr="00851A06">
        <w:rPr>
          <w:rFonts w:ascii="Times New Roman" w:eastAsia="Times New Roman" w:hAnsi="Times New Roman" w:cs="Times New Roman"/>
          <w:sz w:val="24"/>
          <w:szCs w:val="24"/>
          <w:lang w:eastAsia="en-AU"/>
        </w:rPr>
        <w:t>Chair, Scientific Committee</w:t>
      </w:r>
    </w:p>
    <w:p w14:paraId="62181A4A" w14:textId="77777777" w:rsidR="00851A06" w:rsidRPr="00851A06" w:rsidRDefault="00851A06" w:rsidP="00851A06">
      <w:pPr>
        <w:spacing w:after="0" w:line="240" w:lineRule="auto"/>
        <w:rPr>
          <w:rFonts w:ascii="Times New Roman" w:eastAsia="Times New Roman" w:hAnsi="Times New Roman" w:cs="Times New Roman"/>
          <w:sz w:val="24"/>
          <w:szCs w:val="24"/>
          <w:lang w:eastAsia="en-AU"/>
        </w:rPr>
      </w:pPr>
      <w:r w:rsidRPr="00851A06">
        <w:rPr>
          <w:rFonts w:ascii="Times New Roman" w:eastAsia="Times New Roman" w:hAnsi="Times New Roman" w:cs="Times New Roman"/>
          <w:sz w:val="24"/>
          <w:szCs w:val="24"/>
          <w:lang w:eastAsia="en-AU"/>
        </w:rPr>
        <w:t>24 June 2020</w:t>
      </w:r>
      <w:r w:rsidRPr="00851A06">
        <w:rPr>
          <w:rFonts w:ascii="Times New Roman" w:eastAsia="Times New Roman" w:hAnsi="Times New Roman" w:cs="Times New Roman"/>
          <w:sz w:val="24"/>
          <w:szCs w:val="24"/>
          <w:lang w:eastAsia="en-AU"/>
        </w:rPr>
        <w:br w:type="page"/>
      </w:r>
    </w:p>
    <w:p w14:paraId="51B57C59" w14:textId="77777777" w:rsidR="00851A06" w:rsidRPr="00851A06" w:rsidRDefault="00851A06" w:rsidP="00851A06">
      <w:pPr>
        <w:spacing w:after="0" w:line="240" w:lineRule="auto"/>
        <w:rPr>
          <w:rFonts w:ascii="Arial" w:eastAsia="Times New Roman" w:hAnsi="Arial" w:cs="Arial"/>
          <w:b/>
          <w:sz w:val="34"/>
          <w:szCs w:val="34"/>
        </w:rPr>
      </w:pPr>
      <w:r w:rsidRPr="00851A06">
        <w:rPr>
          <w:rFonts w:ascii="Arial" w:eastAsia="Times New Roman" w:hAnsi="Arial" w:cs="Arial"/>
          <w:b/>
          <w:sz w:val="34"/>
          <w:szCs w:val="34"/>
        </w:rPr>
        <w:lastRenderedPageBreak/>
        <w:t>Schedule 1</w:t>
      </w:r>
    </w:p>
    <w:p w14:paraId="3A7038A6" w14:textId="77777777" w:rsidR="00851A06" w:rsidRPr="00851A06" w:rsidRDefault="00851A06" w:rsidP="00851A06">
      <w:pPr>
        <w:spacing w:before="60" w:after="0" w:line="240" w:lineRule="auto"/>
        <w:rPr>
          <w:rFonts w:ascii="Times New Roman" w:eastAsia="Times New Roman" w:hAnsi="Times New Roman" w:cs="Times New Roman"/>
          <w:sz w:val="18"/>
          <w:szCs w:val="18"/>
        </w:rPr>
      </w:pPr>
      <w:r w:rsidRPr="00851A06">
        <w:rPr>
          <w:rFonts w:ascii="Times New Roman" w:eastAsia="Times New Roman" w:hAnsi="Times New Roman" w:cs="Times New Roman"/>
          <w:sz w:val="18"/>
          <w:szCs w:val="18"/>
        </w:rPr>
        <w:t>(see s 3)</w:t>
      </w:r>
    </w:p>
    <w:p w14:paraId="7E3A1BBB" w14:textId="77777777" w:rsidR="00851A06" w:rsidRPr="00851A06" w:rsidRDefault="00851A06" w:rsidP="00851A06">
      <w:pPr>
        <w:pBdr>
          <w:bottom w:val="single" w:sz="4" w:space="1" w:color="auto"/>
        </w:pBdr>
        <w:tabs>
          <w:tab w:val="left" w:pos="1985"/>
        </w:tabs>
        <w:spacing w:before="60" w:after="0" w:line="240" w:lineRule="auto"/>
        <w:rPr>
          <w:rFonts w:ascii="Times New Roman" w:eastAsia="Times New Roman" w:hAnsi="Times New Roman" w:cs="Times New Roman"/>
          <w:sz w:val="18"/>
          <w:szCs w:val="18"/>
        </w:rPr>
      </w:pPr>
    </w:p>
    <w:p w14:paraId="1646D690" w14:textId="77777777" w:rsidR="00851A06" w:rsidRPr="00851A06" w:rsidRDefault="00851A06" w:rsidP="00851A06">
      <w:pPr>
        <w:tabs>
          <w:tab w:val="left" w:pos="1985"/>
        </w:tabs>
        <w:spacing w:after="0" w:line="240" w:lineRule="auto"/>
        <w:rPr>
          <w:rFonts w:ascii="Times New Roman" w:eastAsia="Times New Roman" w:hAnsi="Times New Roman" w:cs="Times New Roman"/>
          <w:sz w:val="24"/>
          <w:szCs w:val="20"/>
        </w:rPr>
      </w:pPr>
    </w:p>
    <w:p w14:paraId="36A20F15" w14:textId="77777777" w:rsidR="00851A06" w:rsidRPr="00851A06" w:rsidRDefault="00851A06" w:rsidP="00851A06">
      <w:pPr>
        <w:spacing w:before="80" w:after="60" w:line="240" w:lineRule="auto"/>
        <w:rPr>
          <w:rFonts w:ascii="Times New Roman" w:eastAsia="Times New Roman" w:hAnsi="Times New Roman" w:cs="Times New Roman"/>
          <w:sz w:val="24"/>
          <w:szCs w:val="20"/>
        </w:rPr>
      </w:pPr>
    </w:p>
    <w:p w14:paraId="19F3548F" w14:textId="2906EA9E" w:rsidR="00851A06" w:rsidRPr="00851A06" w:rsidRDefault="00851A06" w:rsidP="00851A06">
      <w:pPr>
        <w:rPr>
          <w:szCs w:val="20"/>
        </w:rPr>
        <w:sectPr w:rsidR="00851A06" w:rsidRPr="00851A06" w:rsidSect="00511A2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pPr>
    </w:p>
    <w:p w14:paraId="1A14EC63" w14:textId="5B4C5204" w:rsidR="00511A29" w:rsidRDefault="00511A29">
      <w:pPr>
        <w:rPr>
          <w:szCs w:val="20"/>
        </w:rPr>
      </w:pPr>
    </w:p>
    <w:p w14:paraId="2FBD4DD5" w14:textId="77777777" w:rsidR="00511A29" w:rsidRDefault="00511A29">
      <w:pPr>
        <w:rPr>
          <w:szCs w:val="20"/>
        </w:rPr>
      </w:pPr>
    </w:p>
    <w:p w14:paraId="0C5FC33E" w14:textId="3140CAB2" w:rsidR="00511A29" w:rsidRPr="00F623DD" w:rsidRDefault="00511A29" w:rsidP="00511A29">
      <w:pPr>
        <w:pStyle w:val="Heading1-notindexed"/>
        <w:rPr>
          <w:i/>
          <w:sz w:val="36"/>
          <w:szCs w:val="36"/>
        </w:rPr>
      </w:pPr>
      <w:r w:rsidRPr="00511A29">
        <w:rPr>
          <w:szCs w:val="20"/>
        </w:rPr>
        <w:t>Conservation Advice</w:t>
      </w:r>
      <w:r w:rsidRPr="00511A29">
        <w:rPr>
          <w:szCs w:val="20"/>
        </w:rPr>
        <w:br/>
      </w:r>
      <w:r w:rsidR="00D76ABA">
        <w:rPr>
          <w:sz w:val="36"/>
          <w:szCs w:val="36"/>
        </w:rPr>
        <w:t>Silver</w:t>
      </w:r>
      <w:r w:rsidR="00D76ABA" w:rsidRPr="002935B7">
        <w:rPr>
          <w:sz w:val="36"/>
          <w:szCs w:val="36"/>
        </w:rPr>
        <w:t xml:space="preserve"> </w:t>
      </w:r>
      <w:r w:rsidR="002935B7" w:rsidRPr="002935B7">
        <w:rPr>
          <w:sz w:val="36"/>
          <w:szCs w:val="36"/>
        </w:rPr>
        <w:t>Perch</w:t>
      </w:r>
      <w:r w:rsidRPr="002935B7">
        <w:rPr>
          <w:sz w:val="36"/>
          <w:szCs w:val="36"/>
        </w:rPr>
        <w:t xml:space="preserve"> –</w:t>
      </w:r>
      <w:r w:rsidR="00901CE6" w:rsidRPr="00901CE6">
        <w:t xml:space="preserve"> </w:t>
      </w:r>
      <w:r w:rsidR="00901CE6" w:rsidRPr="00901CE6">
        <w:rPr>
          <w:i/>
          <w:caps w:val="0"/>
          <w:sz w:val="36"/>
          <w:szCs w:val="36"/>
        </w:rPr>
        <w:t>Bidyanus bidyanus</w:t>
      </w:r>
    </w:p>
    <w:p w14:paraId="50D1D35A" w14:textId="77777777" w:rsidR="00511A29" w:rsidRPr="005C7F26" w:rsidRDefault="00511A29" w:rsidP="00511A29">
      <w:pPr>
        <w:pBdr>
          <w:bottom w:val="single" w:sz="12" w:space="1" w:color="auto"/>
        </w:pBdr>
        <w:tabs>
          <w:tab w:val="left" w:pos="9071"/>
        </w:tabs>
        <w:contextualSpacing/>
        <w:mirrorIndents/>
        <w:rPr>
          <w:sz w:val="22"/>
          <w:szCs w:val="22"/>
        </w:rPr>
      </w:pPr>
    </w:p>
    <w:p w14:paraId="1CA5F585" w14:textId="77777777" w:rsidR="00F623DD" w:rsidRDefault="00F623DD" w:rsidP="0031019A">
      <w:pPr>
        <w:pStyle w:val="Heading2-notindexed"/>
      </w:pPr>
      <w:r>
        <w:t>Conservation Status</w:t>
      </w:r>
    </w:p>
    <w:p w14:paraId="25C8B048" w14:textId="2195642E" w:rsidR="00F623DD" w:rsidRDefault="00F623DD" w:rsidP="00F623DD">
      <w:r>
        <w:t xml:space="preserve">The </w:t>
      </w:r>
      <w:r w:rsidR="00901CE6">
        <w:t>Silver</w:t>
      </w:r>
      <w:r w:rsidR="002935B7">
        <w:t xml:space="preserve"> Perch</w:t>
      </w:r>
      <w:r w:rsidR="00901CE6" w:rsidRPr="00901CE6">
        <w:t xml:space="preserve"> </w:t>
      </w:r>
      <w:r w:rsidR="00901CE6" w:rsidRPr="00901CE6">
        <w:rPr>
          <w:i/>
        </w:rPr>
        <w:t>Bidyanus bidyanus</w:t>
      </w:r>
      <w:r>
        <w:t xml:space="preserve"> </w:t>
      </w:r>
      <w:r w:rsidR="00F90A71" w:rsidRPr="00F90A71">
        <w:t xml:space="preserve">(Mitchell, 1838) </w:t>
      </w:r>
      <w:r>
        <w:t xml:space="preserve">is recognised as threatened in the following </w:t>
      </w:r>
      <w:r w:rsidR="00BD5FD9">
        <w:t>jurisdictions</w:t>
      </w:r>
      <w:r>
        <w:t>:</w:t>
      </w:r>
    </w:p>
    <w:p w14:paraId="6F512593" w14:textId="2D9846C8" w:rsidR="00EA2C13" w:rsidRDefault="00EA2C13" w:rsidP="00321CA9">
      <w:pPr>
        <w:tabs>
          <w:tab w:val="left" w:pos="1418"/>
        </w:tabs>
        <w:ind w:left="1418" w:hanging="1418"/>
        <w:contextualSpacing/>
      </w:pPr>
      <w:r>
        <w:t>International</w:t>
      </w:r>
      <w:r>
        <w:tab/>
      </w:r>
      <w:r w:rsidR="00255186">
        <w:rPr>
          <w:b/>
        </w:rPr>
        <w:t>Near Threatened</w:t>
      </w:r>
      <w:r w:rsidRPr="00EA2C13">
        <w:t>, International Union for Conservation of Nature (IUCN) Redlist</w:t>
      </w:r>
    </w:p>
    <w:p w14:paraId="6AEC9A73" w14:textId="64F17B67" w:rsidR="00255186" w:rsidRPr="00C223BD" w:rsidRDefault="00321CA9" w:rsidP="00C223BD">
      <w:pPr>
        <w:tabs>
          <w:tab w:val="left" w:pos="1418"/>
        </w:tabs>
        <w:ind w:left="1418" w:hanging="1418"/>
        <w:contextualSpacing/>
      </w:pPr>
      <w:r w:rsidRPr="00677C43">
        <w:t>National</w:t>
      </w:r>
      <w:r w:rsidR="00F623DD" w:rsidRPr="00677C43">
        <w:tab/>
      </w:r>
      <w:r w:rsidR="00F90A71" w:rsidRPr="00F90A71">
        <w:rPr>
          <w:b/>
        </w:rPr>
        <w:t xml:space="preserve">Critically </w:t>
      </w:r>
      <w:r w:rsidR="002935B7" w:rsidRPr="0031019A">
        <w:rPr>
          <w:b/>
        </w:rPr>
        <w:t>Endangered</w:t>
      </w:r>
      <w:r w:rsidR="00F623DD" w:rsidRPr="00677C43">
        <w:t xml:space="preserve">, </w:t>
      </w:r>
      <w:r w:rsidR="00F623DD" w:rsidRPr="00677C43">
        <w:rPr>
          <w:i/>
        </w:rPr>
        <w:t>Environment Protection and Biodiversity Conservation Act 1999.</w:t>
      </w:r>
      <w:r w:rsidR="00C223BD">
        <w:rPr>
          <w:i/>
        </w:rPr>
        <w:br/>
      </w:r>
      <w:r w:rsidR="00C223BD" w:rsidRPr="00C223BD">
        <w:rPr>
          <w:b/>
        </w:rPr>
        <w:t>Endangered</w:t>
      </w:r>
      <w:r w:rsidR="00C223BD" w:rsidRPr="00C223BD">
        <w:t>, Conservation Status of Australian Fishes 2016</w:t>
      </w:r>
    </w:p>
    <w:p w14:paraId="1683B195" w14:textId="77777777" w:rsidR="00F623DD" w:rsidRPr="0031019A" w:rsidRDefault="00321CA9" w:rsidP="00321CA9">
      <w:pPr>
        <w:tabs>
          <w:tab w:val="left" w:pos="1418"/>
        </w:tabs>
        <w:ind w:left="1418" w:hanging="1418"/>
        <w:contextualSpacing/>
        <w:rPr>
          <w:iCs/>
        </w:rPr>
      </w:pPr>
      <w:r w:rsidRPr="00677C43">
        <w:t>ACT</w:t>
      </w:r>
      <w:r w:rsidR="00F623DD" w:rsidRPr="00677C43">
        <w:tab/>
      </w:r>
      <w:r w:rsidR="002935B7" w:rsidRPr="0031019A">
        <w:rPr>
          <w:b/>
          <w:iCs/>
        </w:rPr>
        <w:t>Endangered</w:t>
      </w:r>
      <w:r w:rsidR="00F623DD" w:rsidRPr="00677C43">
        <w:rPr>
          <w:iCs/>
        </w:rPr>
        <w:t>,</w:t>
      </w:r>
      <w:r w:rsidR="00F623DD" w:rsidRPr="00677C43">
        <w:rPr>
          <w:i/>
          <w:iCs/>
        </w:rPr>
        <w:t xml:space="preserve"> Nature Conservation Act 2014</w:t>
      </w:r>
    </w:p>
    <w:p w14:paraId="55406610" w14:textId="7E5C240E" w:rsidR="00677C43" w:rsidRPr="0031019A" w:rsidRDefault="00677C43" w:rsidP="00677C43">
      <w:pPr>
        <w:tabs>
          <w:tab w:val="left" w:pos="1418"/>
        </w:tabs>
        <w:ind w:left="1418" w:hanging="1418"/>
        <w:contextualSpacing/>
        <w:rPr>
          <w:rStyle w:val="Hyperlink"/>
          <w:color w:val="auto"/>
        </w:rPr>
      </w:pPr>
      <w:r>
        <w:t>NSW</w:t>
      </w:r>
      <w:r w:rsidRPr="00677C43">
        <w:tab/>
      </w:r>
      <w:r w:rsidR="00F90A71">
        <w:rPr>
          <w:b/>
          <w:iCs/>
        </w:rPr>
        <w:t>Vulnerable</w:t>
      </w:r>
      <w:r w:rsidRPr="00677C43">
        <w:rPr>
          <w:iCs/>
        </w:rPr>
        <w:t>,</w:t>
      </w:r>
      <w:r w:rsidRPr="00677C43">
        <w:rPr>
          <w:i/>
          <w:iCs/>
        </w:rPr>
        <w:t xml:space="preserve"> </w:t>
      </w:r>
      <w:r w:rsidR="00EA2C13">
        <w:rPr>
          <w:i/>
          <w:iCs/>
        </w:rPr>
        <w:t>Fisheries Management Act 1994</w:t>
      </w:r>
    </w:p>
    <w:p w14:paraId="30810F83" w14:textId="623CEE0D" w:rsidR="00F90A71" w:rsidRDefault="00C8597C" w:rsidP="00F90A71">
      <w:pPr>
        <w:tabs>
          <w:tab w:val="left" w:pos="1418"/>
        </w:tabs>
        <w:ind w:left="1418" w:hanging="1418"/>
        <w:contextualSpacing/>
        <w:rPr>
          <w:iCs/>
        </w:rPr>
      </w:pPr>
      <w:r>
        <w:t>Victoria</w:t>
      </w:r>
      <w:r w:rsidRPr="00677C43">
        <w:tab/>
      </w:r>
      <w:r w:rsidRPr="0031019A">
        <w:rPr>
          <w:b/>
        </w:rPr>
        <w:t>Threatened</w:t>
      </w:r>
      <w:r w:rsidRPr="00677C43">
        <w:rPr>
          <w:iCs/>
        </w:rPr>
        <w:t>,</w:t>
      </w:r>
      <w:r w:rsidRPr="00677C43">
        <w:rPr>
          <w:i/>
          <w:iCs/>
        </w:rPr>
        <w:t xml:space="preserve"> </w:t>
      </w:r>
      <w:r w:rsidR="00D875B5" w:rsidRPr="00D875B5">
        <w:rPr>
          <w:i/>
          <w:iCs/>
        </w:rPr>
        <w:t>Flora and Fauna Guarantee Act 1988</w:t>
      </w:r>
      <w:r w:rsidR="0031019A">
        <w:rPr>
          <w:i/>
          <w:iCs/>
        </w:rPr>
        <w:br/>
      </w:r>
      <w:r w:rsidR="00F90A71">
        <w:rPr>
          <w:b/>
          <w:iCs/>
        </w:rPr>
        <w:t>Vulnerable</w:t>
      </w:r>
      <w:r w:rsidR="0031019A">
        <w:rPr>
          <w:iCs/>
        </w:rPr>
        <w:t>,</w:t>
      </w:r>
      <w:r w:rsidR="0031019A" w:rsidRPr="0031019A">
        <w:rPr>
          <w:iCs/>
        </w:rPr>
        <w:t xml:space="preserve"> Advisory List of Threatened Vertebrate Fauna in Victoria</w:t>
      </w:r>
    </w:p>
    <w:p w14:paraId="01180DAA" w14:textId="54201EF9" w:rsidR="00EA2C13" w:rsidRPr="007257AB" w:rsidRDefault="00EA2C13" w:rsidP="00EA2C13">
      <w:pPr>
        <w:tabs>
          <w:tab w:val="left" w:pos="1418"/>
        </w:tabs>
        <w:ind w:left="1418" w:hanging="1418"/>
        <w:contextualSpacing/>
        <w:rPr>
          <w:iCs/>
        </w:rPr>
      </w:pPr>
      <w:r w:rsidRPr="00F75618">
        <w:t>South Australia</w:t>
      </w:r>
      <w:r>
        <w:rPr>
          <w:b/>
        </w:rPr>
        <w:tab/>
        <w:t>Endangered</w:t>
      </w:r>
      <w:r w:rsidRPr="00F75618">
        <w:t>,</w:t>
      </w:r>
      <w:r>
        <w:rPr>
          <w:b/>
        </w:rPr>
        <w:t xml:space="preserve"> </w:t>
      </w:r>
      <w:r w:rsidRPr="00F75618">
        <w:t>Action Plan for South Australian Freshwater Fishes</w:t>
      </w:r>
    </w:p>
    <w:p w14:paraId="4888CA19" w14:textId="77777777" w:rsidR="00677C43" w:rsidRPr="00D742BE" w:rsidRDefault="00677C43" w:rsidP="0031019A">
      <w:pPr>
        <w:pStyle w:val="Heading2-notindexed"/>
      </w:pPr>
      <w:r w:rsidRPr="00D742BE">
        <w:t>ELIGIBILITY</w:t>
      </w:r>
    </w:p>
    <w:p w14:paraId="42BDF9DF" w14:textId="5678F734" w:rsidR="003A65CB" w:rsidRPr="00D742BE" w:rsidRDefault="003A65CB" w:rsidP="00D742BE">
      <w:pPr>
        <w:pStyle w:val="ListParagraph"/>
        <w:ind w:left="0"/>
        <w:rPr>
          <w:highlight w:val="yellow"/>
        </w:rPr>
      </w:pPr>
      <w:r>
        <w:rPr>
          <w:szCs w:val="20"/>
        </w:rPr>
        <w:t>The factors that ma</w:t>
      </w:r>
      <w:r w:rsidR="00CA1E8D">
        <w:rPr>
          <w:szCs w:val="20"/>
        </w:rPr>
        <w:t>k</w:t>
      </w:r>
      <w:r>
        <w:rPr>
          <w:szCs w:val="20"/>
        </w:rPr>
        <w:t xml:space="preserve">e the </w:t>
      </w:r>
      <w:r w:rsidR="00454895">
        <w:rPr>
          <w:szCs w:val="20"/>
        </w:rPr>
        <w:t>Silver</w:t>
      </w:r>
      <w:r w:rsidR="00C8597C">
        <w:rPr>
          <w:szCs w:val="20"/>
        </w:rPr>
        <w:t xml:space="preserve"> Perch </w:t>
      </w:r>
      <w:r>
        <w:rPr>
          <w:szCs w:val="20"/>
        </w:rPr>
        <w:t xml:space="preserve">eligible for listing as </w:t>
      </w:r>
      <w:r w:rsidR="00693800">
        <w:rPr>
          <w:szCs w:val="20"/>
        </w:rPr>
        <w:t>E</w:t>
      </w:r>
      <w:r>
        <w:rPr>
          <w:szCs w:val="20"/>
        </w:rPr>
        <w:t xml:space="preserve">ndangered in the ACT Threatened Native Species List are included in the </w:t>
      </w:r>
      <w:r w:rsidR="00454895">
        <w:rPr>
          <w:szCs w:val="20"/>
        </w:rPr>
        <w:t xml:space="preserve">Listing Background </w:t>
      </w:r>
      <w:r>
        <w:rPr>
          <w:szCs w:val="20"/>
        </w:rPr>
        <w:t>section below</w:t>
      </w:r>
      <w:r w:rsidR="00410D05">
        <w:rPr>
          <w:szCs w:val="20"/>
        </w:rPr>
        <w:t>.</w:t>
      </w:r>
    </w:p>
    <w:p w14:paraId="0D27C338" w14:textId="4021357C" w:rsidR="007A182B" w:rsidRDefault="007A182B" w:rsidP="0031019A">
      <w:pPr>
        <w:pStyle w:val="Heading2-notindexed"/>
      </w:pPr>
      <w:r>
        <w:t>DESCRIPTION AND ECOLOGY</w:t>
      </w:r>
    </w:p>
    <w:p w14:paraId="5476F634" w14:textId="4D1BB0D6" w:rsidR="001F616B" w:rsidRDefault="001F616B" w:rsidP="001F616B">
      <w:pPr>
        <w:pStyle w:val="Heading2-notindexed"/>
        <w:keepNext w:val="0"/>
        <w:keepLines w:val="0"/>
        <w:spacing w:before="0" w:after="240"/>
        <w:rPr>
          <w:rFonts w:asciiTheme="minorHAnsi" w:eastAsiaTheme="minorHAnsi" w:hAnsiTheme="minorHAnsi" w:cs="Calibri"/>
          <w:bCs w:val="0"/>
          <w:caps w:val="0"/>
          <w:color w:val="auto"/>
          <w:sz w:val="21"/>
          <w:szCs w:val="21"/>
        </w:rPr>
      </w:pPr>
      <w:r>
        <w:rPr>
          <w:noProof/>
          <w:lang w:eastAsia="en-AU"/>
        </w:rPr>
        <w:drawing>
          <wp:anchor distT="0" distB="0" distL="114300" distR="114300" simplePos="0" relativeHeight="251658240" behindDoc="0" locked="0" layoutInCell="1" allowOverlap="1" wp14:anchorId="05C6AC89" wp14:editId="0C6F530B">
            <wp:simplePos x="0" y="0"/>
            <wp:positionH relativeFrom="column">
              <wp:posOffset>2448560</wp:posOffset>
            </wp:positionH>
            <wp:positionV relativeFrom="paragraph">
              <wp:posOffset>839470</wp:posOffset>
            </wp:positionV>
            <wp:extent cx="3315335" cy="2225040"/>
            <wp:effectExtent l="0" t="0" r="0" b="3810"/>
            <wp:wrapSquare wrapText="bothSides"/>
            <wp:docPr id="1" name="Picture 1">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lver Perch - by Gunther Schmida.jpg"/>
                    <pic:cNvPicPr/>
                  </pic:nvPicPr>
                  <pic:blipFill rotWithShape="1">
                    <a:blip r:embed="rId15" cstate="print">
                      <a:extLst>
                        <a:ext uri="{28A0092B-C50C-407E-A947-70E740481C1C}">
                          <a14:useLocalDpi xmlns:a14="http://schemas.microsoft.com/office/drawing/2010/main" val="0"/>
                        </a:ext>
                      </a:extLst>
                    </a:blip>
                    <a:srcRect b="10202"/>
                    <a:stretch/>
                  </pic:blipFill>
                  <pic:spPr bwMode="auto">
                    <a:xfrm>
                      <a:off x="0" y="0"/>
                      <a:ext cx="3315335" cy="2225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9407B">
        <w:rPr>
          <w:rFonts w:asciiTheme="minorHAnsi" w:eastAsiaTheme="minorHAnsi" w:hAnsiTheme="minorHAnsi" w:cs="Calibri"/>
          <w:bCs w:val="0"/>
          <w:caps w:val="0"/>
          <w:color w:val="auto"/>
          <w:sz w:val="21"/>
          <w:szCs w:val="21"/>
        </w:rPr>
        <w:t>The Silver Perch</w:t>
      </w:r>
      <w:r w:rsidR="00454895" w:rsidRPr="00454895">
        <w:rPr>
          <w:rFonts w:asciiTheme="minorHAnsi" w:eastAsiaTheme="minorHAnsi" w:hAnsiTheme="minorHAnsi" w:cs="Calibri"/>
          <w:bCs w:val="0"/>
          <w:caps w:val="0"/>
          <w:color w:val="auto"/>
          <w:sz w:val="21"/>
          <w:szCs w:val="21"/>
        </w:rPr>
        <w:t xml:space="preserve"> is a </w:t>
      </w:r>
      <w:r w:rsidR="00845EA5">
        <w:rPr>
          <w:rFonts w:asciiTheme="minorHAnsi" w:eastAsiaTheme="minorHAnsi" w:hAnsiTheme="minorHAnsi" w:cs="Calibri"/>
          <w:bCs w:val="0"/>
          <w:caps w:val="0"/>
          <w:color w:val="auto"/>
          <w:sz w:val="21"/>
          <w:szCs w:val="21"/>
        </w:rPr>
        <w:t>medium</w:t>
      </w:r>
      <w:r w:rsidR="00454895" w:rsidRPr="00454895">
        <w:rPr>
          <w:rFonts w:asciiTheme="minorHAnsi" w:eastAsiaTheme="minorHAnsi" w:hAnsiTheme="minorHAnsi" w:cs="Calibri"/>
          <w:bCs w:val="0"/>
          <w:caps w:val="0"/>
          <w:color w:val="auto"/>
          <w:sz w:val="21"/>
          <w:szCs w:val="21"/>
        </w:rPr>
        <w:t xml:space="preserve"> to large fish (maximum length of about 500 mm and a maximum weight of around 8</w:t>
      </w:r>
      <w:r w:rsidR="00454895">
        <w:rPr>
          <w:rFonts w:asciiTheme="minorHAnsi" w:eastAsiaTheme="minorHAnsi" w:hAnsiTheme="minorHAnsi" w:cs="Calibri"/>
          <w:bCs w:val="0"/>
          <w:caps w:val="0"/>
          <w:color w:val="auto"/>
          <w:sz w:val="21"/>
          <w:szCs w:val="21"/>
        </w:rPr>
        <w:t xml:space="preserve"> </w:t>
      </w:r>
      <w:r w:rsidR="00454895" w:rsidRPr="00454895">
        <w:rPr>
          <w:rFonts w:asciiTheme="minorHAnsi" w:eastAsiaTheme="minorHAnsi" w:hAnsiTheme="minorHAnsi" w:cs="Calibri"/>
          <w:bCs w:val="0"/>
          <w:caps w:val="0"/>
          <w:color w:val="auto"/>
          <w:sz w:val="21"/>
          <w:szCs w:val="21"/>
        </w:rPr>
        <w:t>kg) which commonly reaches 300–400 mm and 0.5–1.5 kg in rivers. The</w:t>
      </w:r>
      <w:r w:rsidR="00454895">
        <w:rPr>
          <w:rFonts w:asciiTheme="minorHAnsi" w:eastAsiaTheme="minorHAnsi" w:hAnsiTheme="minorHAnsi" w:cs="Calibri"/>
          <w:bCs w:val="0"/>
          <w:caps w:val="0"/>
          <w:color w:val="auto"/>
          <w:sz w:val="21"/>
          <w:szCs w:val="21"/>
        </w:rPr>
        <w:t xml:space="preserve"> </w:t>
      </w:r>
      <w:r w:rsidR="00454895" w:rsidRPr="00454895">
        <w:rPr>
          <w:rFonts w:asciiTheme="minorHAnsi" w:eastAsiaTheme="minorHAnsi" w:hAnsiTheme="minorHAnsi" w:cs="Calibri"/>
          <w:bCs w:val="0"/>
          <w:caps w:val="0"/>
          <w:color w:val="auto"/>
          <w:sz w:val="21"/>
          <w:szCs w:val="21"/>
        </w:rPr>
        <w:t>body is elongate and slender in juvenile and</w:t>
      </w:r>
      <w:r w:rsidR="00454895">
        <w:rPr>
          <w:rFonts w:asciiTheme="minorHAnsi" w:eastAsiaTheme="minorHAnsi" w:hAnsiTheme="minorHAnsi" w:cs="Calibri"/>
          <w:bCs w:val="0"/>
          <w:caps w:val="0"/>
          <w:color w:val="auto"/>
          <w:sz w:val="21"/>
          <w:szCs w:val="21"/>
        </w:rPr>
        <w:t xml:space="preserve"> </w:t>
      </w:r>
      <w:r w:rsidR="00454895" w:rsidRPr="00454895">
        <w:rPr>
          <w:rFonts w:asciiTheme="minorHAnsi" w:eastAsiaTheme="minorHAnsi" w:hAnsiTheme="minorHAnsi" w:cs="Calibri"/>
          <w:bCs w:val="0"/>
          <w:caps w:val="0"/>
          <w:color w:val="auto"/>
          <w:sz w:val="21"/>
          <w:szCs w:val="21"/>
        </w:rPr>
        <w:t>immature fish, becoming deeper and</w:t>
      </w:r>
      <w:r w:rsidR="00454895">
        <w:rPr>
          <w:rFonts w:asciiTheme="minorHAnsi" w:eastAsiaTheme="minorHAnsi" w:hAnsiTheme="minorHAnsi" w:cs="Calibri"/>
          <w:bCs w:val="0"/>
          <w:caps w:val="0"/>
          <w:color w:val="auto"/>
          <w:sz w:val="21"/>
          <w:szCs w:val="21"/>
        </w:rPr>
        <w:t xml:space="preserve"> </w:t>
      </w:r>
      <w:r w:rsidR="00454895" w:rsidRPr="00454895">
        <w:rPr>
          <w:rFonts w:asciiTheme="minorHAnsi" w:eastAsiaTheme="minorHAnsi" w:hAnsiTheme="minorHAnsi" w:cs="Calibri"/>
          <w:bCs w:val="0"/>
          <w:caps w:val="0"/>
          <w:color w:val="auto"/>
          <w:sz w:val="21"/>
          <w:szCs w:val="21"/>
        </w:rPr>
        <w:t>compressed in adults. The head is relatively</w:t>
      </w:r>
      <w:r w:rsidR="00454895">
        <w:rPr>
          <w:rFonts w:asciiTheme="minorHAnsi" w:eastAsiaTheme="minorHAnsi" w:hAnsiTheme="minorHAnsi" w:cs="Calibri"/>
          <w:bCs w:val="0"/>
          <w:caps w:val="0"/>
          <w:color w:val="auto"/>
          <w:sz w:val="21"/>
          <w:szCs w:val="21"/>
        </w:rPr>
        <w:t xml:space="preserve"> </w:t>
      </w:r>
      <w:r w:rsidR="00454895" w:rsidRPr="00454895">
        <w:rPr>
          <w:rFonts w:asciiTheme="minorHAnsi" w:eastAsiaTheme="minorHAnsi" w:hAnsiTheme="minorHAnsi" w:cs="Calibri"/>
          <w:bCs w:val="0"/>
          <w:caps w:val="0"/>
          <w:color w:val="auto"/>
          <w:sz w:val="21"/>
          <w:szCs w:val="21"/>
        </w:rPr>
        <w:t>small, jaws are equal in length and eyes and</w:t>
      </w:r>
      <w:r w:rsidR="00454895">
        <w:rPr>
          <w:rFonts w:asciiTheme="minorHAnsi" w:eastAsiaTheme="minorHAnsi" w:hAnsiTheme="minorHAnsi" w:cs="Calibri"/>
          <w:bCs w:val="0"/>
          <w:caps w:val="0"/>
          <w:color w:val="auto"/>
          <w:sz w:val="21"/>
          <w:szCs w:val="21"/>
        </w:rPr>
        <w:t xml:space="preserve"> </w:t>
      </w:r>
      <w:r w:rsidR="00454895" w:rsidRPr="00454895">
        <w:rPr>
          <w:rFonts w:asciiTheme="minorHAnsi" w:eastAsiaTheme="minorHAnsi" w:hAnsiTheme="minorHAnsi" w:cs="Calibri"/>
          <w:bCs w:val="0"/>
          <w:caps w:val="0"/>
          <w:color w:val="auto"/>
          <w:sz w:val="21"/>
          <w:szCs w:val="21"/>
        </w:rPr>
        <w:t xml:space="preserve">mouth are small. </w:t>
      </w:r>
      <w:r w:rsidR="00454895">
        <w:rPr>
          <w:rFonts w:asciiTheme="minorHAnsi" w:eastAsiaTheme="minorHAnsi" w:hAnsiTheme="minorHAnsi" w:cs="Calibri"/>
          <w:bCs w:val="0"/>
          <w:caps w:val="0"/>
          <w:color w:val="auto"/>
          <w:sz w:val="21"/>
          <w:szCs w:val="21"/>
        </w:rPr>
        <w:t>I</w:t>
      </w:r>
      <w:r w:rsidR="00454895" w:rsidRPr="00454895">
        <w:rPr>
          <w:rFonts w:asciiTheme="minorHAnsi" w:eastAsiaTheme="minorHAnsi" w:hAnsiTheme="minorHAnsi" w:cs="Calibri"/>
          <w:bCs w:val="0"/>
          <w:caps w:val="0"/>
          <w:color w:val="auto"/>
          <w:sz w:val="21"/>
          <w:szCs w:val="21"/>
        </w:rPr>
        <w:t>n larger specimens the head is</w:t>
      </w:r>
      <w:r w:rsidR="00454895">
        <w:rPr>
          <w:rFonts w:asciiTheme="minorHAnsi" w:eastAsiaTheme="minorHAnsi" w:hAnsiTheme="minorHAnsi" w:cs="Calibri"/>
          <w:bCs w:val="0"/>
          <w:caps w:val="0"/>
          <w:color w:val="auto"/>
          <w:sz w:val="21"/>
          <w:szCs w:val="21"/>
        </w:rPr>
        <w:t xml:space="preserve"> </w:t>
      </w:r>
      <w:r w:rsidR="00454895" w:rsidRPr="00454895">
        <w:rPr>
          <w:rFonts w:asciiTheme="minorHAnsi" w:eastAsiaTheme="minorHAnsi" w:hAnsiTheme="minorHAnsi" w:cs="Calibri"/>
          <w:bCs w:val="0"/>
          <w:caps w:val="0"/>
          <w:color w:val="auto"/>
          <w:sz w:val="21"/>
          <w:szCs w:val="21"/>
        </w:rPr>
        <w:t xml:space="preserve">reduced in comparison to the body giving a humped shouldered look. </w:t>
      </w:r>
    </w:p>
    <w:p w14:paraId="42431F5F" w14:textId="39C43F92" w:rsidR="00D742BE" w:rsidRPr="00CA1E8D" w:rsidRDefault="00454895" w:rsidP="001F616B">
      <w:pPr>
        <w:pStyle w:val="Heading2-notindexed"/>
        <w:keepNext w:val="0"/>
        <w:keepLines w:val="0"/>
        <w:spacing w:after="240"/>
        <w:rPr>
          <w:rFonts w:asciiTheme="minorHAnsi" w:eastAsiaTheme="minorHAnsi" w:hAnsiTheme="minorHAnsi" w:cs="Calibri"/>
          <w:bCs w:val="0"/>
          <w:caps w:val="0"/>
          <w:color w:val="auto"/>
          <w:sz w:val="21"/>
          <w:szCs w:val="21"/>
        </w:rPr>
      </w:pPr>
      <w:r w:rsidRPr="00454895">
        <w:rPr>
          <w:rFonts w:asciiTheme="minorHAnsi" w:eastAsiaTheme="minorHAnsi" w:hAnsiTheme="minorHAnsi" w:cs="Calibri"/>
          <w:bCs w:val="0"/>
          <w:caps w:val="0"/>
          <w:color w:val="auto"/>
          <w:sz w:val="21"/>
          <w:szCs w:val="21"/>
        </w:rPr>
        <w:t xml:space="preserve">The scales are thin and small (compared to Macquarie </w:t>
      </w:r>
      <w:r w:rsidR="009A66C8" w:rsidRPr="00454895">
        <w:rPr>
          <w:rFonts w:asciiTheme="minorHAnsi" w:eastAsiaTheme="minorHAnsi" w:hAnsiTheme="minorHAnsi" w:cs="Calibri"/>
          <w:bCs w:val="0"/>
          <w:caps w:val="0"/>
          <w:color w:val="auto"/>
          <w:sz w:val="21"/>
          <w:szCs w:val="21"/>
        </w:rPr>
        <w:t xml:space="preserve">Perch </w:t>
      </w:r>
      <w:r w:rsidR="009A66C8">
        <w:rPr>
          <w:rFonts w:asciiTheme="minorHAnsi" w:eastAsiaTheme="minorHAnsi" w:hAnsiTheme="minorHAnsi" w:cs="Calibri"/>
          <w:bCs w:val="0"/>
          <w:caps w:val="0"/>
          <w:color w:val="auto"/>
          <w:sz w:val="21"/>
          <w:szCs w:val="21"/>
        </w:rPr>
        <w:t>(</w:t>
      </w:r>
      <w:r w:rsidR="009A66C8" w:rsidRPr="009A66C8">
        <w:rPr>
          <w:rFonts w:asciiTheme="minorHAnsi" w:eastAsiaTheme="minorHAnsi" w:hAnsiTheme="minorHAnsi" w:cs="Calibri"/>
          <w:bCs w:val="0"/>
          <w:i/>
          <w:caps w:val="0"/>
          <w:color w:val="auto"/>
          <w:sz w:val="21"/>
          <w:szCs w:val="21"/>
        </w:rPr>
        <w:t>Macquaria australasica</w:t>
      </w:r>
      <w:r w:rsidR="009A66C8">
        <w:rPr>
          <w:rFonts w:asciiTheme="minorHAnsi" w:eastAsiaTheme="minorHAnsi" w:hAnsiTheme="minorHAnsi" w:cs="Calibri"/>
          <w:bCs w:val="0"/>
          <w:caps w:val="0"/>
          <w:color w:val="auto"/>
          <w:sz w:val="21"/>
          <w:szCs w:val="21"/>
        </w:rPr>
        <w:t>)</w:t>
      </w:r>
      <w:r w:rsidR="009A66C8" w:rsidRPr="009A66C8">
        <w:rPr>
          <w:rFonts w:asciiTheme="minorHAnsi" w:eastAsiaTheme="minorHAnsi" w:hAnsiTheme="minorHAnsi" w:cs="Calibri"/>
          <w:bCs w:val="0"/>
          <w:caps w:val="0"/>
          <w:color w:val="auto"/>
          <w:sz w:val="21"/>
          <w:szCs w:val="21"/>
        </w:rPr>
        <w:t xml:space="preserve"> </w:t>
      </w:r>
      <w:r w:rsidRPr="00454895">
        <w:rPr>
          <w:rFonts w:asciiTheme="minorHAnsi" w:eastAsiaTheme="minorHAnsi" w:hAnsiTheme="minorHAnsi" w:cs="Calibri"/>
          <w:bCs w:val="0"/>
          <w:caps w:val="0"/>
          <w:color w:val="auto"/>
          <w:sz w:val="21"/>
          <w:szCs w:val="21"/>
        </w:rPr>
        <w:t>or Golden Perch</w:t>
      </w:r>
      <w:r w:rsidR="009A66C8">
        <w:rPr>
          <w:rFonts w:asciiTheme="minorHAnsi" w:eastAsiaTheme="minorHAnsi" w:hAnsiTheme="minorHAnsi" w:cs="Calibri"/>
          <w:bCs w:val="0"/>
          <w:caps w:val="0"/>
          <w:color w:val="auto"/>
          <w:sz w:val="21"/>
          <w:szCs w:val="21"/>
        </w:rPr>
        <w:t xml:space="preserve"> </w:t>
      </w:r>
      <w:r w:rsidR="009A66C8" w:rsidRPr="009A66C8">
        <w:rPr>
          <w:rFonts w:asciiTheme="minorHAnsi" w:eastAsiaTheme="minorHAnsi" w:hAnsiTheme="minorHAnsi" w:cs="Calibri"/>
          <w:bCs w:val="0"/>
          <w:caps w:val="0"/>
          <w:color w:val="auto"/>
          <w:sz w:val="21"/>
          <w:szCs w:val="21"/>
        </w:rPr>
        <w:t>(</w:t>
      </w:r>
      <w:r w:rsidR="009A66C8" w:rsidRPr="009A66C8">
        <w:rPr>
          <w:rFonts w:asciiTheme="minorHAnsi" w:eastAsiaTheme="minorHAnsi" w:hAnsiTheme="minorHAnsi" w:cs="Calibri"/>
          <w:bCs w:val="0"/>
          <w:i/>
          <w:caps w:val="0"/>
          <w:color w:val="auto"/>
          <w:sz w:val="21"/>
          <w:szCs w:val="21"/>
        </w:rPr>
        <w:t>Macquaria ambigua</w:t>
      </w:r>
      <w:r w:rsidR="009A66C8" w:rsidRPr="009A66C8">
        <w:rPr>
          <w:rFonts w:asciiTheme="minorHAnsi" w:eastAsiaTheme="minorHAnsi" w:hAnsiTheme="minorHAnsi" w:cs="Calibri"/>
          <w:bCs w:val="0"/>
          <w:caps w:val="0"/>
          <w:color w:val="auto"/>
          <w:sz w:val="21"/>
          <w:szCs w:val="21"/>
        </w:rPr>
        <w:t>)</w:t>
      </w:r>
      <w:r w:rsidRPr="00454895">
        <w:rPr>
          <w:rFonts w:asciiTheme="minorHAnsi" w:eastAsiaTheme="minorHAnsi" w:hAnsiTheme="minorHAnsi" w:cs="Calibri"/>
          <w:bCs w:val="0"/>
          <w:caps w:val="0"/>
          <w:color w:val="auto"/>
          <w:sz w:val="21"/>
          <w:szCs w:val="21"/>
        </w:rPr>
        <w:t>) and the tail is weakly forked</w:t>
      </w:r>
      <w:r w:rsidR="00845EA5">
        <w:rPr>
          <w:rFonts w:asciiTheme="minorHAnsi" w:eastAsiaTheme="minorHAnsi" w:hAnsiTheme="minorHAnsi" w:cs="Calibri"/>
          <w:bCs w:val="0"/>
          <w:caps w:val="0"/>
          <w:color w:val="auto"/>
          <w:sz w:val="21"/>
          <w:szCs w:val="21"/>
        </w:rPr>
        <w:t xml:space="preserve"> (Lintermans 2007)</w:t>
      </w:r>
      <w:r w:rsidRPr="00454895">
        <w:rPr>
          <w:rFonts w:asciiTheme="minorHAnsi" w:eastAsiaTheme="minorHAnsi" w:hAnsiTheme="minorHAnsi" w:cs="Calibri"/>
          <w:bCs w:val="0"/>
          <w:caps w:val="0"/>
          <w:color w:val="auto"/>
          <w:sz w:val="21"/>
          <w:szCs w:val="21"/>
        </w:rPr>
        <w:t xml:space="preserve">. Colour is generally silvery grey to black on the body, with the dorsal, anal and caudal fins also grey. The pelvic fins </w:t>
      </w:r>
      <w:r w:rsidRPr="00454895">
        <w:rPr>
          <w:rFonts w:asciiTheme="minorHAnsi" w:eastAsiaTheme="minorHAnsi" w:hAnsiTheme="minorHAnsi" w:cs="Calibri"/>
          <w:bCs w:val="0"/>
          <w:caps w:val="0"/>
          <w:color w:val="auto"/>
          <w:sz w:val="21"/>
          <w:szCs w:val="21"/>
        </w:rPr>
        <w:lastRenderedPageBreak/>
        <w:t xml:space="preserve">are </w:t>
      </w:r>
      <w:r w:rsidRPr="00E51C82">
        <w:rPr>
          <w:rFonts w:asciiTheme="minorHAnsi" w:eastAsiaTheme="minorHAnsi" w:hAnsiTheme="minorHAnsi" w:cs="Calibri"/>
          <w:bCs w:val="0"/>
          <w:caps w:val="0"/>
          <w:color w:val="auto"/>
          <w:sz w:val="21"/>
          <w:szCs w:val="21"/>
        </w:rPr>
        <w:t xml:space="preserve">whitish (Merrick </w:t>
      </w:r>
      <w:r w:rsidR="00E5094D">
        <w:rPr>
          <w:rFonts w:asciiTheme="minorHAnsi" w:eastAsiaTheme="minorHAnsi" w:hAnsiTheme="minorHAnsi" w:cs="Calibri"/>
          <w:bCs w:val="0"/>
          <w:caps w:val="0"/>
          <w:color w:val="auto"/>
          <w:sz w:val="21"/>
          <w:szCs w:val="21"/>
        </w:rPr>
        <w:t>and</w:t>
      </w:r>
      <w:r w:rsidRPr="00E51C82">
        <w:rPr>
          <w:rFonts w:asciiTheme="minorHAnsi" w:eastAsiaTheme="minorHAnsi" w:hAnsiTheme="minorHAnsi" w:cs="Calibri"/>
          <w:bCs w:val="0"/>
          <w:caps w:val="0"/>
          <w:color w:val="auto"/>
          <w:sz w:val="21"/>
          <w:szCs w:val="21"/>
        </w:rPr>
        <w:t xml:space="preserve"> Schmida 1984</w:t>
      </w:r>
      <w:r w:rsidR="002E55A5">
        <w:rPr>
          <w:rFonts w:asciiTheme="minorHAnsi" w:eastAsiaTheme="minorHAnsi" w:hAnsiTheme="minorHAnsi" w:cs="Calibri"/>
          <w:bCs w:val="0"/>
          <w:caps w:val="0"/>
          <w:color w:val="auto"/>
          <w:sz w:val="21"/>
          <w:szCs w:val="21"/>
        </w:rPr>
        <w:t>;</w:t>
      </w:r>
      <w:r w:rsidR="002E55A5" w:rsidRPr="002E55A5">
        <w:rPr>
          <w:rFonts w:asciiTheme="minorHAnsi" w:eastAsiaTheme="minorHAnsi" w:hAnsiTheme="minorHAnsi" w:cs="Calibri"/>
          <w:bCs w:val="0"/>
          <w:caps w:val="0"/>
          <w:color w:val="auto"/>
          <w:sz w:val="21"/>
          <w:szCs w:val="21"/>
        </w:rPr>
        <w:t xml:space="preserve"> </w:t>
      </w:r>
      <w:r w:rsidR="002E55A5" w:rsidRPr="00E51C82">
        <w:rPr>
          <w:rFonts w:asciiTheme="minorHAnsi" w:eastAsiaTheme="minorHAnsi" w:hAnsiTheme="minorHAnsi" w:cs="Calibri"/>
          <w:bCs w:val="0"/>
          <w:caps w:val="0"/>
          <w:color w:val="auto"/>
          <w:sz w:val="21"/>
          <w:szCs w:val="21"/>
        </w:rPr>
        <w:t>Merrick 1996</w:t>
      </w:r>
      <w:r w:rsidRPr="00E51C82">
        <w:rPr>
          <w:rFonts w:asciiTheme="minorHAnsi" w:eastAsiaTheme="minorHAnsi" w:hAnsiTheme="minorHAnsi" w:cs="Calibri"/>
          <w:bCs w:val="0"/>
          <w:caps w:val="0"/>
          <w:color w:val="auto"/>
          <w:sz w:val="21"/>
          <w:szCs w:val="21"/>
        </w:rPr>
        <w:t>).</w:t>
      </w:r>
    </w:p>
    <w:p w14:paraId="0BF303C4" w14:textId="5C2CE927" w:rsidR="001F616B" w:rsidRDefault="001F616B" w:rsidP="001F616B">
      <w:pPr>
        <w:pStyle w:val="Subtitle"/>
        <w:jc w:val="right"/>
      </w:pPr>
      <w:r w:rsidRPr="001F616B">
        <w:t>Small adult Silver Perch (</w:t>
      </w:r>
      <w:hyperlink r:id="rId16" w:history="1">
        <w:r w:rsidRPr="001F616B">
          <w:rPr>
            <w:rStyle w:val="Hyperlink"/>
            <w:color w:val="31849B" w:themeColor="accent5" w:themeShade="BF"/>
            <w:u w:val="none"/>
          </w:rPr>
          <w:t>Gunther Schmida</w:t>
        </w:r>
      </w:hyperlink>
      <w:r w:rsidRPr="001F616B">
        <w:t>)</w:t>
      </w:r>
    </w:p>
    <w:p w14:paraId="69F8F5F9" w14:textId="17364996" w:rsidR="00B020C4" w:rsidRDefault="00B020C4" w:rsidP="00B020C4">
      <w:r>
        <w:t xml:space="preserve">Silver Perch are slow-growing and long-lived with </w:t>
      </w:r>
      <w:r w:rsidR="0034488A">
        <w:t xml:space="preserve">records of fish living to </w:t>
      </w:r>
      <w:r>
        <w:t xml:space="preserve">17 years </w:t>
      </w:r>
      <w:r w:rsidR="0034488A">
        <w:t xml:space="preserve">in </w:t>
      </w:r>
      <w:r>
        <w:t xml:space="preserve">the Murray River and 27 years </w:t>
      </w:r>
      <w:r w:rsidR="0034488A">
        <w:t>in</w:t>
      </w:r>
      <w:r>
        <w:t xml:space="preserve"> Cataract Dam. </w:t>
      </w:r>
      <w:r w:rsidR="00CC0554">
        <w:t xml:space="preserve">Silver Perch mature at 3 years of age for males and 4–5 years of age for females. </w:t>
      </w:r>
      <w:r>
        <w:t>Silver Perch undertake a wide range of migrations as juveniles and adults and have been recorded moving over 200 kilometres (km). Adults move upstream in late spring and juveniles move upstream in late summer (Mall</w:t>
      </w:r>
      <w:r w:rsidR="00A86968">
        <w:t>en-</w:t>
      </w:r>
      <w:r>
        <w:t xml:space="preserve">Cooper et al. 1995). The former ‘run’ of Silver Perch upstream from Lake Burrinjuck </w:t>
      </w:r>
      <w:r w:rsidR="00CC0554">
        <w:t xml:space="preserve">into the ACT </w:t>
      </w:r>
      <w:r>
        <w:t xml:space="preserve">has not been recorded since the early </w:t>
      </w:r>
      <w:r w:rsidRPr="005C7097">
        <w:t>1980s (Lintermans 2002).</w:t>
      </w:r>
      <w:r w:rsidR="0034488A">
        <w:t xml:space="preserve"> </w:t>
      </w:r>
      <w:r>
        <w:t xml:space="preserve">Spawning commences in spring to early summer, often associated with upstream migrations when large schools of fish were historically observed. Schools of fish spawn in shallow water with a preference for gravel substrate. Approximately 170,000–250,000 eggs per kg of bodyweight are laid </w:t>
      </w:r>
      <w:r w:rsidRPr="00A86968">
        <w:t>(</w:t>
      </w:r>
      <w:r w:rsidR="00E5094D" w:rsidRPr="00A86968">
        <w:t>Rowland 2009</w:t>
      </w:r>
      <w:r w:rsidR="00E5094D">
        <w:t xml:space="preserve">; </w:t>
      </w:r>
      <w:r w:rsidR="002E55A5" w:rsidRPr="00A86968">
        <w:t>Merrick</w:t>
      </w:r>
      <w:r w:rsidR="002E55A5">
        <w:t xml:space="preserve"> </w:t>
      </w:r>
      <w:r w:rsidR="00E5094D">
        <w:t>and</w:t>
      </w:r>
      <w:r w:rsidR="002E55A5">
        <w:t xml:space="preserve"> </w:t>
      </w:r>
      <w:r w:rsidR="002E55A5" w:rsidRPr="00A86968">
        <w:t>Schmida 1984</w:t>
      </w:r>
      <w:r w:rsidRPr="00A86968">
        <w:t>). The eggs are approximately 2.7 mm in diameter and semi-pelagic but will sink in non-flowing environments and hatch in 30 hours at 26</w:t>
      </w:r>
      <w:r w:rsidRPr="00A86968">
        <w:rPr>
          <w:vertAlign w:val="superscript"/>
        </w:rPr>
        <w:t>o</w:t>
      </w:r>
      <w:r w:rsidRPr="00A86968">
        <w:t>C (Lake 1967).</w:t>
      </w:r>
      <w:r>
        <w:t xml:space="preserve"> </w:t>
      </w:r>
      <w:r w:rsidR="000A24AC">
        <w:t>Generation length is calculated as 5.32 years (Gilligan et al. 2019).</w:t>
      </w:r>
    </w:p>
    <w:p w14:paraId="3FFA19D4" w14:textId="4CE139C8" w:rsidR="00B020C4" w:rsidRDefault="00D50132" w:rsidP="00B020C4">
      <w:r>
        <w:t>Silver Perch are</w:t>
      </w:r>
      <w:r w:rsidR="00B020C4">
        <w:t xml:space="preserve"> omnivorous, consuming aquatic plants, algae, molluscs, crustaceans and aquatic insect larvae </w:t>
      </w:r>
      <w:r w:rsidR="00B020C4" w:rsidRPr="005C7097">
        <w:t>(D</w:t>
      </w:r>
      <w:r w:rsidR="005C7097" w:rsidRPr="005C7097">
        <w:t>o</w:t>
      </w:r>
      <w:r w:rsidR="00B020C4" w:rsidRPr="005C7097">
        <w:t xml:space="preserve">E 2013). Reports suggest the species </w:t>
      </w:r>
      <w:r w:rsidR="00845EA5">
        <w:t xml:space="preserve">may </w:t>
      </w:r>
      <w:r w:rsidR="00B020C4" w:rsidRPr="005C7097">
        <w:t>become mainly herbivorous once they reach lengths of 250 mm (</w:t>
      </w:r>
      <w:r w:rsidR="00B020C4" w:rsidRPr="009A66C8">
        <w:t xml:space="preserve">Clunie </w:t>
      </w:r>
      <w:r w:rsidR="00E5094D">
        <w:t>and</w:t>
      </w:r>
      <w:r w:rsidR="00804D60">
        <w:t xml:space="preserve"> </w:t>
      </w:r>
      <w:r w:rsidR="00B020C4" w:rsidRPr="009A66C8">
        <w:t>Koehn 200</w:t>
      </w:r>
      <w:r w:rsidR="002E55A5">
        <w:t>1;</w:t>
      </w:r>
      <w:r w:rsidR="002E55A5" w:rsidRPr="002E55A5">
        <w:t xml:space="preserve"> </w:t>
      </w:r>
      <w:r w:rsidR="002E55A5" w:rsidRPr="005C7097">
        <w:t>DoE 201</w:t>
      </w:r>
      <w:r w:rsidR="002E55A5">
        <w:t>3</w:t>
      </w:r>
      <w:r w:rsidR="00B020C4" w:rsidRPr="009A66C8">
        <w:t>)</w:t>
      </w:r>
      <w:r w:rsidR="00845EA5">
        <w:t xml:space="preserve">, however, this may not be the case for lake populations as </w:t>
      </w:r>
      <w:r w:rsidR="00742C3B">
        <w:t xml:space="preserve">their </w:t>
      </w:r>
      <w:r w:rsidR="00845EA5">
        <w:t>diet in Googong Dam shows little change with fish size (Lintermans 2007)</w:t>
      </w:r>
      <w:r w:rsidR="00B020C4" w:rsidRPr="009A66C8">
        <w:t>.</w:t>
      </w:r>
    </w:p>
    <w:p w14:paraId="1B1921D8" w14:textId="77777777" w:rsidR="007A182B" w:rsidRDefault="007A182B" w:rsidP="0031019A">
      <w:pPr>
        <w:pStyle w:val="Heading2-notindexed"/>
      </w:pPr>
      <w:r>
        <w:t>Distribution and Habitat</w:t>
      </w:r>
    </w:p>
    <w:p w14:paraId="03CCC158" w14:textId="6846C9E9" w:rsidR="004363C7" w:rsidRDefault="00D50132" w:rsidP="004363C7">
      <w:r>
        <w:t>Silver Perch are endemic to the Murray–Darling Basin and were formerly widespread through the Basin’s rivers and major streams (</w:t>
      </w:r>
      <w:r w:rsidRPr="005C7097">
        <w:t>D</w:t>
      </w:r>
      <w:r w:rsidR="005C7097" w:rsidRPr="005C7097">
        <w:t>o</w:t>
      </w:r>
      <w:r w:rsidRPr="005C7097">
        <w:t>E 2013</w:t>
      </w:r>
      <w:r>
        <w:t>)</w:t>
      </w:r>
      <w:r w:rsidR="004C586A">
        <w:t>.</w:t>
      </w:r>
      <w:r>
        <w:t xml:space="preserve"> </w:t>
      </w:r>
      <w:r w:rsidR="004C586A">
        <w:t xml:space="preserve">They are </w:t>
      </w:r>
      <w:r w:rsidR="004363C7">
        <w:t xml:space="preserve">often found in </w:t>
      </w:r>
      <w:r w:rsidR="004C586A">
        <w:t xml:space="preserve">the </w:t>
      </w:r>
      <w:r w:rsidR="004363C7">
        <w:t>similar habitats, of lowland</w:t>
      </w:r>
      <w:r w:rsidR="004363C7" w:rsidRPr="004363C7">
        <w:t xml:space="preserve"> turbid rivers</w:t>
      </w:r>
      <w:r w:rsidR="004363C7">
        <w:t>,</w:t>
      </w:r>
      <w:r w:rsidR="004363C7" w:rsidRPr="004363C7">
        <w:t xml:space="preserve"> </w:t>
      </w:r>
      <w:r w:rsidR="004363C7">
        <w:t>to Murray Cod (</w:t>
      </w:r>
      <w:r w:rsidR="004363C7" w:rsidRPr="004363C7">
        <w:rPr>
          <w:i/>
        </w:rPr>
        <w:t>Maccullochella peelii</w:t>
      </w:r>
      <w:r w:rsidR="004363C7">
        <w:t xml:space="preserve">) and Golden Perch </w:t>
      </w:r>
      <w:r w:rsidR="009A66C8">
        <w:t>(Lintermans 2007)</w:t>
      </w:r>
      <w:r w:rsidR="004363C7">
        <w:t xml:space="preserve">. </w:t>
      </w:r>
      <w:r>
        <w:t>The ACT is toward the upper altitudinal limits of the species distribution</w:t>
      </w:r>
      <w:r w:rsidR="004C586A">
        <w:t xml:space="preserve"> where they</w:t>
      </w:r>
      <w:r>
        <w:t xml:space="preserve"> are historically known from the Murrumbidgee and Molonglo rivers</w:t>
      </w:r>
      <w:r w:rsidR="004363C7">
        <w:t>, as well as,</w:t>
      </w:r>
      <w:r>
        <w:t xml:space="preserve"> from the lower Yass and Goodradigbee Rivers in NSW. </w:t>
      </w:r>
      <w:r w:rsidR="004363C7">
        <w:t>However, they have not been recorded in the ACT Government’s Murrumbidgee monitoring sinc</w:t>
      </w:r>
      <w:r w:rsidR="00233E90">
        <w:t xml:space="preserve">e </w:t>
      </w:r>
      <w:r w:rsidR="004363C7">
        <w:t>1988</w:t>
      </w:r>
      <w:r w:rsidR="004C586A">
        <w:t xml:space="preserve"> </w:t>
      </w:r>
      <w:r w:rsidR="004C586A" w:rsidRPr="005D1161">
        <w:t>(ACT Government 2018</w:t>
      </w:r>
      <w:r w:rsidR="00233E90">
        <w:t>b</w:t>
      </w:r>
      <w:r w:rsidR="004C586A" w:rsidRPr="005D1161">
        <w:t>)</w:t>
      </w:r>
      <w:r w:rsidR="004363C7" w:rsidRPr="005D1161">
        <w:t>.</w:t>
      </w:r>
    </w:p>
    <w:p w14:paraId="7460FDF0" w14:textId="00C4B94E" w:rsidR="004363C7" w:rsidRDefault="00D50132" w:rsidP="0031019A">
      <w:r>
        <w:t>Silver Perch have been stocked into many impoundments in the region and continue to be stocked into Burrinjuck and Googong Dams by the NSW Department of Primary Industries (DPI) to provide a recreational fishery</w:t>
      </w:r>
      <w:r w:rsidR="004C586A">
        <w:t xml:space="preserve"> (ACT Government 2018</w:t>
      </w:r>
      <w:r w:rsidR="00E5094D">
        <w:t>b</w:t>
      </w:r>
      <w:r w:rsidR="004C586A">
        <w:t>)</w:t>
      </w:r>
      <w:r>
        <w:t xml:space="preserve">. </w:t>
      </w:r>
    </w:p>
    <w:p w14:paraId="4ADAE905" w14:textId="77777777" w:rsidR="0078503A" w:rsidRDefault="0078503A" w:rsidP="0031019A">
      <w:pPr>
        <w:pStyle w:val="Heading2-notindexed"/>
      </w:pPr>
      <w:r>
        <w:t>Threats</w:t>
      </w:r>
    </w:p>
    <w:p w14:paraId="4B2A3284" w14:textId="359A392E" w:rsidR="00DE3594" w:rsidRPr="00043080" w:rsidRDefault="002A563D" w:rsidP="00DE3594">
      <w:pPr>
        <w:spacing w:after="0"/>
      </w:pPr>
      <w:r>
        <w:t>While Silver Perch no longer occur as a viable wild population in the ACT, t</w:t>
      </w:r>
      <w:r w:rsidR="00DE3594" w:rsidRPr="00043080">
        <w:t xml:space="preserve">he main identified threats in the ACT </w:t>
      </w:r>
      <w:r w:rsidR="00CC0554">
        <w:t>A</w:t>
      </w:r>
      <w:r w:rsidR="00DE3594" w:rsidRPr="00043080">
        <w:t xml:space="preserve">ction </w:t>
      </w:r>
      <w:r w:rsidR="00CC0554">
        <w:t>P</w:t>
      </w:r>
      <w:r w:rsidR="00DE3594" w:rsidRPr="00043080">
        <w:t xml:space="preserve">lan </w:t>
      </w:r>
      <w:r w:rsidR="0067453E">
        <w:t xml:space="preserve">for Silver Perch </w:t>
      </w:r>
      <w:r w:rsidR="00DE3594" w:rsidRPr="00043080">
        <w:t>(ACT Government 201</w:t>
      </w:r>
      <w:r w:rsidR="00DE3594">
        <w:t>8</w:t>
      </w:r>
      <w:r w:rsidR="00DE3594" w:rsidRPr="00043080">
        <w:t>) include:</w:t>
      </w:r>
    </w:p>
    <w:p w14:paraId="490AC47E" w14:textId="77777777" w:rsidR="00390622" w:rsidRDefault="00A140E9" w:rsidP="000160B5">
      <w:pPr>
        <w:pStyle w:val="ListParagraph"/>
        <w:numPr>
          <w:ilvl w:val="0"/>
          <w:numId w:val="3"/>
        </w:numPr>
      </w:pPr>
      <w:r>
        <w:t>r</w:t>
      </w:r>
      <w:r w:rsidR="00390622">
        <w:t>iver regulation</w:t>
      </w:r>
    </w:p>
    <w:p w14:paraId="3D20F409" w14:textId="77777777" w:rsidR="00390622" w:rsidRDefault="00A140E9" w:rsidP="000160B5">
      <w:pPr>
        <w:pStyle w:val="ListParagraph"/>
        <w:numPr>
          <w:ilvl w:val="0"/>
          <w:numId w:val="3"/>
        </w:numPr>
      </w:pPr>
      <w:r>
        <w:t>b</w:t>
      </w:r>
      <w:r w:rsidR="00390622">
        <w:t>arriers to fish passage</w:t>
      </w:r>
    </w:p>
    <w:p w14:paraId="59100033" w14:textId="55E48FD3" w:rsidR="004C586A" w:rsidRDefault="004C586A" w:rsidP="000160B5">
      <w:pPr>
        <w:pStyle w:val="ListParagraph"/>
        <w:numPr>
          <w:ilvl w:val="0"/>
          <w:numId w:val="3"/>
        </w:numPr>
      </w:pPr>
      <w:r>
        <w:t>introduced species and disease</w:t>
      </w:r>
    </w:p>
    <w:p w14:paraId="7A3E5767" w14:textId="52734A3A" w:rsidR="004C586A" w:rsidRDefault="004C586A" w:rsidP="000160B5">
      <w:pPr>
        <w:pStyle w:val="ListParagraph"/>
        <w:numPr>
          <w:ilvl w:val="0"/>
          <w:numId w:val="3"/>
        </w:numPr>
      </w:pPr>
      <w:r>
        <w:t>habitat modification</w:t>
      </w:r>
    </w:p>
    <w:p w14:paraId="2D249CE4" w14:textId="77777777" w:rsidR="004C586A" w:rsidRDefault="004C586A" w:rsidP="004C586A">
      <w:pPr>
        <w:pStyle w:val="ListParagraph"/>
        <w:numPr>
          <w:ilvl w:val="0"/>
          <w:numId w:val="3"/>
        </w:numPr>
      </w:pPr>
      <w:r>
        <w:t>reduction in water quality</w:t>
      </w:r>
    </w:p>
    <w:p w14:paraId="0D623773" w14:textId="0BF5E8E8" w:rsidR="004C586A" w:rsidRDefault="004C586A" w:rsidP="004C586A">
      <w:pPr>
        <w:pStyle w:val="ListParagraph"/>
        <w:numPr>
          <w:ilvl w:val="0"/>
          <w:numId w:val="3"/>
        </w:numPr>
      </w:pPr>
      <w:r>
        <w:t>historical overfishing</w:t>
      </w:r>
    </w:p>
    <w:p w14:paraId="0F8695B1" w14:textId="77777777" w:rsidR="004C586A" w:rsidRDefault="004C586A" w:rsidP="004C586A">
      <w:pPr>
        <w:pStyle w:val="ListParagraph"/>
        <w:numPr>
          <w:ilvl w:val="0"/>
          <w:numId w:val="3"/>
        </w:numPr>
      </w:pPr>
      <w:r>
        <w:t>sedimentation</w:t>
      </w:r>
    </w:p>
    <w:p w14:paraId="4F9FAC62" w14:textId="1A531C2D" w:rsidR="00390622" w:rsidRDefault="00A140E9" w:rsidP="004C586A">
      <w:pPr>
        <w:pStyle w:val="ListParagraph"/>
        <w:numPr>
          <w:ilvl w:val="0"/>
          <w:numId w:val="3"/>
        </w:numPr>
      </w:pPr>
      <w:r>
        <w:t>c</w:t>
      </w:r>
      <w:r w:rsidR="00390622">
        <w:t>hanging climate</w:t>
      </w:r>
      <w:r w:rsidR="004C586A">
        <w:t>.</w:t>
      </w:r>
    </w:p>
    <w:p w14:paraId="3BA51C98" w14:textId="77777777" w:rsidR="0078503A" w:rsidRDefault="00D742BE" w:rsidP="0031019A">
      <w:pPr>
        <w:pStyle w:val="Heading2-notindexed"/>
      </w:pPr>
      <w:r>
        <w:lastRenderedPageBreak/>
        <w:t>Major Conservation Objective</w:t>
      </w:r>
    </w:p>
    <w:p w14:paraId="5995A7A6" w14:textId="071E5BDB" w:rsidR="00621B04" w:rsidRDefault="00390622" w:rsidP="00390622">
      <w:r w:rsidRPr="00457599">
        <w:t xml:space="preserve">The overall objective of the </w:t>
      </w:r>
      <w:r w:rsidR="0067453E" w:rsidRPr="0067453E">
        <w:t xml:space="preserve">Action Plan </w:t>
      </w:r>
      <w:r w:rsidR="0067453E">
        <w:t xml:space="preserve">for Silver Perch </w:t>
      </w:r>
      <w:r w:rsidRPr="00457599">
        <w:t>(ACT Government 201</w:t>
      </w:r>
      <w:r>
        <w:t>8</w:t>
      </w:r>
      <w:r w:rsidRPr="00457599">
        <w:t xml:space="preserve">) </w:t>
      </w:r>
      <w:r w:rsidR="00CB64F2">
        <w:t>is to</w:t>
      </w:r>
      <w:r>
        <w:t xml:space="preserve"> </w:t>
      </w:r>
      <w:r w:rsidR="00621B04">
        <w:t>assist, where possible, the re-establishment of Silver</w:t>
      </w:r>
      <w:r>
        <w:t xml:space="preserve"> Perch </w:t>
      </w:r>
      <w:r w:rsidR="00621B04">
        <w:t>in the upper Murrumbidgee Catchment by providing suitable habitat and assisting cross-jurisdictional actions to re-establish the species, should resources become available.</w:t>
      </w:r>
    </w:p>
    <w:p w14:paraId="5EB70FCF" w14:textId="0B91B530" w:rsidR="0078503A" w:rsidRDefault="0078503A" w:rsidP="0031019A">
      <w:pPr>
        <w:pStyle w:val="Heading2-notindexed"/>
      </w:pPr>
      <w:r>
        <w:t xml:space="preserve">Conservation </w:t>
      </w:r>
      <w:r w:rsidR="00BC54A0">
        <w:t>PRIORITIES</w:t>
      </w:r>
    </w:p>
    <w:p w14:paraId="2FE66D77" w14:textId="154F15B3" w:rsidR="00062C2E" w:rsidRPr="004D5C2A" w:rsidRDefault="00062C2E" w:rsidP="0031019A">
      <w:r w:rsidRPr="004D5C2A">
        <w:t xml:space="preserve">The 2018 Action Plan for </w:t>
      </w:r>
      <w:r w:rsidR="00CC0554">
        <w:t>Silver</w:t>
      </w:r>
      <w:r w:rsidR="00CC0554" w:rsidRPr="004D5C2A">
        <w:t xml:space="preserve"> </w:t>
      </w:r>
      <w:r w:rsidRPr="004D5C2A">
        <w:t xml:space="preserve">Perch </w:t>
      </w:r>
      <w:r w:rsidR="0031019A">
        <w:t>(ACT Government 2018</w:t>
      </w:r>
      <w:r w:rsidR="00686A64">
        <w:t>b</w:t>
      </w:r>
      <w:r w:rsidR="0031019A">
        <w:t xml:space="preserve">) </w:t>
      </w:r>
      <w:r w:rsidRPr="004D5C2A">
        <w:t xml:space="preserve">identifies </w:t>
      </w:r>
      <w:r w:rsidR="0031019A">
        <w:t xml:space="preserve">actions and </w:t>
      </w:r>
      <w:r w:rsidRPr="004D5C2A">
        <w:t xml:space="preserve">the following </w:t>
      </w:r>
      <w:r w:rsidR="009E2C33">
        <w:t xml:space="preserve">main </w:t>
      </w:r>
      <w:r w:rsidR="00BC54A0">
        <w:t>priorities to</w:t>
      </w:r>
      <w:r w:rsidRPr="004D5C2A">
        <w:t>:</w:t>
      </w:r>
    </w:p>
    <w:p w14:paraId="36B25D19" w14:textId="5A0E6152" w:rsidR="00621B04" w:rsidRDefault="00621B04" w:rsidP="00742C3B">
      <w:pPr>
        <w:pStyle w:val="Heading2-notindexed"/>
        <w:keepNext w:val="0"/>
        <w:keepLines w:val="0"/>
        <w:numPr>
          <w:ilvl w:val="0"/>
          <w:numId w:val="7"/>
        </w:numPr>
        <w:ind w:left="714" w:hanging="357"/>
        <w:contextualSpacing/>
        <w:rPr>
          <w:rFonts w:asciiTheme="minorHAnsi" w:eastAsiaTheme="minorHAnsi" w:hAnsiTheme="minorHAnsi" w:cs="Calibri"/>
          <w:bCs w:val="0"/>
          <w:caps w:val="0"/>
          <w:color w:val="auto"/>
          <w:sz w:val="21"/>
          <w:szCs w:val="21"/>
        </w:rPr>
      </w:pPr>
      <w:r>
        <w:rPr>
          <w:rFonts w:asciiTheme="minorHAnsi" w:eastAsiaTheme="minorHAnsi" w:hAnsiTheme="minorHAnsi" w:cs="Calibri"/>
          <w:bCs w:val="0"/>
          <w:caps w:val="0"/>
          <w:color w:val="auto"/>
          <w:sz w:val="21"/>
          <w:szCs w:val="21"/>
        </w:rPr>
        <w:t>s</w:t>
      </w:r>
      <w:r w:rsidRPr="00621B04">
        <w:rPr>
          <w:rFonts w:asciiTheme="minorHAnsi" w:eastAsiaTheme="minorHAnsi" w:hAnsiTheme="minorHAnsi" w:cs="Calibri"/>
          <w:bCs w:val="0"/>
          <w:caps w:val="0"/>
          <w:color w:val="auto"/>
          <w:sz w:val="21"/>
          <w:szCs w:val="21"/>
        </w:rPr>
        <w:t>upport projects aimed at improving</w:t>
      </w:r>
      <w:r>
        <w:rPr>
          <w:rFonts w:asciiTheme="minorHAnsi" w:eastAsiaTheme="minorHAnsi" w:hAnsiTheme="minorHAnsi" w:cs="Calibri"/>
          <w:bCs w:val="0"/>
          <w:caps w:val="0"/>
          <w:color w:val="auto"/>
          <w:sz w:val="21"/>
          <w:szCs w:val="21"/>
        </w:rPr>
        <w:t xml:space="preserve"> </w:t>
      </w:r>
      <w:r w:rsidRPr="00621B04">
        <w:rPr>
          <w:rFonts w:asciiTheme="minorHAnsi" w:eastAsiaTheme="minorHAnsi" w:hAnsiTheme="minorHAnsi" w:cs="Calibri"/>
          <w:bCs w:val="0"/>
          <w:caps w:val="0"/>
          <w:color w:val="auto"/>
          <w:sz w:val="21"/>
          <w:szCs w:val="21"/>
        </w:rPr>
        <w:t>understanding of the biology and ecology of</w:t>
      </w:r>
      <w:r>
        <w:rPr>
          <w:rFonts w:asciiTheme="minorHAnsi" w:eastAsiaTheme="minorHAnsi" w:hAnsiTheme="minorHAnsi" w:cs="Calibri"/>
          <w:bCs w:val="0"/>
          <w:caps w:val="0"/>
          <w:color w:val="auto"/>
          <w:sz w:val="21"/>
          <w:szCs w:val="21"/>
        </w:rPr>
        <w:t xml:space="preserve"> </w:t>
      </w:r>
      <w:r w:rsidRPr="00621B04">
        <w:rPr>
          <w:rFonts w:asciiTheme="minorHAnsi" w:eastAsiaTheme="minorHAnsi" w:hAnsiTheme="minorHAnsi" w:cs="Calibri"/>
          <w:bCs w:val="0"/>
          <w:caps w:val="0"/>
          <w:color w:val="auto"/>
          <w:sz w:val="21"/>
          <w:szCs w:val="21"/>
        </w:rPr>
        <w:t>the species as the basis for managing its</w:t>
      </w:r>
      <w:r>
        <w:rPr>
          <w:rFonts w:asciiTheme="minorHAnsi" w:eastAsiaTheme="minorHAnsi" w:hAnsiTheme="minorHAnsi" w:cs="Calibri"/>
          <w:bCs w:val="0"/>
          <w:caps w:val="0"/>
          <w:color w:val="auto"/>
          <w:sz w:val="21"/>
          <w:szCs w:val="21"/>
        </w:rPr>
        <w:t xml:space="preserve"> habitat</w:t>
      </w:r>
      <w:r w:rsidR="00804D60">
        <w:rPr>
          <w:rFonts w:asciiTheme="minorHAnsi" w:eastAsiaTheme="minorHAnsi" w:hAnsiTheme="minorHAnsi" w:cs="Calibri"/>
          <w:bCs w:val="0"/>
          <w:caps w:val="0"/>
          <w:color w:val="auto"/>
          <w:sz w:val="21"/>
          <w:szCs w:val="21"/>
        </w:rPr>
        <w:t>,</w:t>
      </w:r>
    </w:p>
    <w:p w14:paraId="6DC5546B" w14:textId="74B85BC1" w:rsidR="00621B04" w:rsidRPr="00621B04" w:rsidRDefault="00621B04" w:rsidP="00742C3B">
      <w:pPr>
        <w:pStyle w:val="Heading2-notindexed"/>
        <w:keepNext w:val="0"/>
        <w:keepLines w:val="0"/>
        <w:numPr>
          <w:ilvl w:val="0"/>
          <w:numId w:val="7"/>
        </w:numPr>
        <w:ind w:left="714" w:hanging="357"/>
        <w:contextualSpacing/>
        <w:rPr>
          <w:rFonts w:asciiTheme="minorHAnsi" w:eastAsiaTheme="minorHAnsi" w:hAnsiTheme="minorHAnsi" w:cs="Calibri"/>
          <w:bCs w:val="0"/>
          <w:caps w:val="0"/>
          <w:color w:val="auto"/>
          <w:sz w:val="21"/>
          <w:szCs w:val="21"/>
        </w:rPr>
      </w:pPr>
      <w:r>
        <w:rPr>
          <w:rFonts w:asciiTheme="minorHAnsi" w:eastAsiaTheme="minorHAnsi" w:hAnsiTheme="minorHAnsi" w:cs="Calibri"/>
          <w:bCs w:val="0"/>
          <w:caps w:val="0"/>
          <w:color w:val="auto"/>
          <w:sz w:val="21"/>
          <w:szCs w:val="21"/>
        </w:rPr>
        <w:t>p</w:t>
      </w:r>
      <w:r w:rsidRPr="00621B04">
        <w:rPr>
          <w:rFonts w:asciiTheme="minorHAnsi" w:eastAsiaTheme="minorHAnsi" w:hAnsiTheme="minorHAnsi" w:cs="Calibri"/>
          <w:bCs w:val="0"/>
          <w:caps w:val="0"/>
          <w:color w:val="auto"/>
          <w:sz w:val="21"/>
          <w:szCs w:val="21"/>
        </w:rPr>
        <w:t>rotect sites and habitats that are critical to</w:t>
      </w:r>
      <w:r>
        <w:rPr>
          <w:rFonts w:asciiTheme="minorHAnsi" w:eastAsiaTheme="minorHAnsi" w:hAnsiTheme="minorHAnsi" w:cs="Calibri"/>
          <w:bCs w:val="0"/>
          <w:caps w:val="0"/>
          <w:color w:val="auto"/>
          <w:sz w:val="21"/>
          <w:szCs w:val="21"/>
        </w:rPr>
        <w:t xml:space="preserve"> the survival of the species</w:t>
      </w:r>
      <w:r w:rsidR="00804D60">
        <w:rPr>
          <w:rFonts w:asciiTheme="minorHAnsi" w:eastAsiaTheme="minorHAnsi" w:hAnsiTheme="minorHAnsi" w:cs="Calibri"/>
          <w:bCs w:val="0"/>
          <w:caps w:val="0"/>
          <w:color w:val="auto"/>
          <w:sz w:val="21"/>
          <w:szCs w:val="21"/>
        </w:rPr>
        <w:t>,</w:t>
      </w:r>
    </w:p>
    <w:p w14:paraId="748BE0D9" w14:textId="2658554D" w:rsidR="00621B04" w:rsidRPr="00621B04" w:rsidRDefault="00621B04" w:rsidP="00742C3B">
      <w:pPr>
        <w:pStyle w:val="Heading2-notindexed"/>
        <w:keepNext w:val="0"/>
        <w:keepLines w:val="0"/>
        <w:numPr>
          <w:ilvl w:val="0"/>
          <w:numId w:val="7"/>
        </w:numPr>
        <w:ind w:left="714" w:hanging="357"/>
        <w:contextualSpacing/>
        <w:rPr>
          <w:rFonts w:asciiTheme="minorHAnsi" w:eastAsiaTheme="minorHAnsi" w:hAnsiTheme="minorHAnsi" w:cs="Calibri"/>
          <w:bCs w:val="0"/>
          <w:caps w:val="0"/>
          <w:color w:val="auto"/>
          <w:sz w:val="21"/>
          <w:szCs w:val="21"/>
        </w:rPr>
      </w:pPr>
      <w:r>
        <w:rPr>
          <w:rFonts w:asciiTheme="minorHAnsi" w:eastAsiaTheme="minorHAnsi" w:hAnsiTheme="minorHAnsi" w:cs="Calibri"/>
          <w:bCs w:val="0"/>
          <w:caps w:val="0"/>
          <w:color w:val="auto"/>
          <w:sz w:val="21"/>
          <w:szCs w:val="21"/>
        </w:rPr>
        <w:t>m</w:t>
      </w:r>
      <w:r w:rsidRPr="00621B04">
        <w:rPr>
          <w:rFonts w:asciiTheme="minorHAnsi" w:eastAsiaTheme="minorHAnsi" w:hAnsiTheme="minorHAnsi" w:cs="Calibri"/>
          <w:bCs w:val="0"/>
          <w:caps w:val="0"/>
          <w:color w:val="auto"/>
          <w:sz w:val="21"/>
          <w:szCs w:val="21"/>
        </w:rPr>
        <w:t>anage activities in the Murrumbidgee</w:t>
      </w:r>
      <w:r>
        <w:rPr>
          <w:rFonts w:asciiTheme="minorHAnsi" w:eastAsiaTheme="minorHAnsi" w:hAnsiTheme="minorHAnsi" w:cs="Calibri"/>
          <w:bCs w:val="0"/>
          <w:caps w:val="0"/>
          <w:color w:val="auto"/>
          <w:sz w:val="21"/>
          <w:szCs w:val="21"/>
        </w:rPr>
        <w:t xml:space="preserve"> </w:t>
      </w:r>
      <w:r w:rsidRPr="00621B04">
        <w:rPr>
          <w:rFonts w:asciiTheme="minorHAnsi" w:eastAsiaTheme="minorHAnsi" w:hAnsiTheme="minorHAnsi" w:cs="Calibri"/>
          <w:bCs w:val="0"/>
          <w:caps w:val="0"/>
          <w:color w:val="auto"/>
          <w:sz w:val="21"/>
          <w:szCs w:val="21"/>
        </w:rPr>
        <w:t>Catchment in the ACT to minimise or</w:t>
      </w:r>
      <w:r>
        <w:rPr>
          <w:rFonts w:asciiTheme="minorHAnsi" w:eastAsiaTheme="minorHAnsi" w:hAnsiTheme="minorHAnsi" w:cs="Calibri"/>
          <w:bCs w:val="0"/>
          <w:caps w:val="0"/>
          <w:color w:val="auto"/>
          <w:sz w:val="21"/>
          <w:szCs w:val="21"/>
        </w:rPr>
        <w:t xml:space="preserve"> </w:t>
      </w:r>
      <w:r w:rsidRPr="00621B04">
        <w:rPr>
          <w:rFonts w:asciiTheme="minorHAnsi" w:eastAsiaTheme="minorHAnsi" w:hAnsiTheme="minorHAnsi" w:cs="Calibri"/>
          <w:bCs w:val="0"/>
          <w:caps w:val="0"/>
          <w:color w:val="auto"/>
          <w:sz w:val="21"/>
          <w:szCs w:val="21"/>
        </w:rPr>
        <w:t>elimin</w:t>
      </w:r>
      <w:r>
        <w:rPr>
          <w:rFonts w:asciiTheme="minorHAnsi" w:eastAsiaTheme="minorHAnsi" w:hAnsiTheme="minorHAnsi" w:cs="Calibri"/>
          <w:bCs w:val="0"/>
          <w:caps w:val="0"/>
          <w:color w:val="auto"/>
          <w:sz w:val="21"/>
          <w:szCs w:val="21"/>
        </w:rPr>
        <w:t>ate threats to fish populations</w:t>
      </w:r>
      <w:r w:rsidR="00804D60">
        <w:rPr>
          <w:rFonts w:asciiTheme="minorHAnsi" w:eastAsiaTheme="minorHAnsi" w:hAnsiTheme="minorHAnsi" w:cs="Calibri"/>
          <w:bCs w:val="0"/>
          <w:caps w:val="0"/>
          <w:color w:val="auto"/>
          <w:sz w:val="21"/>
          <w:szCs w:val="21"/>
        </w:rPr>
        <w:t xml:space="preserve">; and </w:t>
      </w:r>
    </w:p>
    <w:p w14:paraId="2E36BCE3" w14:textId="5FC8849E" w:rsidR="00621B04" w:rsidRDefault="00621B04" w:rsidP="00742C3B">
      <w:pPr>
        <w:pStyle w:val="Heading2-notindexed"/>
        <w:keepNext w:val="0"/>
        <w:keepLines w:val="0"/>
        <w:numPr>
          <w:ilvl w:val="0"/>
          <w:numId w:val="7"/>
        </w:numPr>
        <w:ind w:left="714" w:hanging="357"/>
        <w:contextualSpacing/>
        <w:rPr>
          <w:rFonts w:asciiTheme="minorHAnsi" w:eastAsiaTheme="minorHAnsi" w:hAnsiTheme="minorHAnsi" w:cs="Calibri"/>
          <w:bCs w:val="0"/>
          <w:caps w:val="0"/>
          <w:color w:val="auto"/>
          <w:sz w:val="21"/>
          <w:szCs w:val="21"/>
        </w:rPr>
      </w:pPr>
      <w:r>
        <w:rPr>
          <w:rFonts w:asciiTheme="minorHAnsi" w:eastAsiaTheme="minorHAnsi" w:hAnsiTheme="minorHAnsi" w:cs="Calibri"/>
          <w:bCs w:val="0"/>
          <w:caps w:val="0"/>
          <w:color w:val="auto"/>
          <w:sz w:val="21"/>
          <w:szCs w:val="21"/>
        </w:rPr>
        <w:t>i</w:t>
      </w:r>
      <w:r w:rsidRPr="00621B04">
        <w:rPr>
          <w:rFonts w:asciiTheme="minorHAnsi" w:eastAsiaTheme="minorHAnsi" w:hAnsiTheme="minorHAnsi" w:cs="Calibri"/>
          <w:bCs w:val="0"/>
          <w:caps w:val="0"/>
          <w:color w:val="auto"/>
          <w:sz w:val="21"/>
          <w:szCs w:val="21"/>
        </w:rPr>
        <w:t>ncrease community awareness of the need</w:t>
      </w:r>
      <w:r>
        <w:rPr>
          <w:rFonts w:asciiTheme="minorHAnsi" w:eastAsiaTheme="minorHAnsi" w:hAnsiTheme="minorHAnsi" w:cs="Calibri"/>
          <w:bCs w:val="0"/>
          <w:caps w:val="0"/>
          <w:color w:val="auto"/>
          <w:sz w:val="21"/>
          <w:szCs w:val="21"/>
        </w:rPr>
        <w:t xml:space="preserve"> </w:t>
      </w:r>
      <w:r w:rsidRPr="00621B04">
        <w:rPr>
          <w:rFonts w:asciiTheme="minorHAnsi" w:eastAsiaTheme="minorHAnsi" w:hAnsiTheme="minorHAnsi" w:cs="Calibri"/>
          <w:bCs w:val="0"/>
          <w:caps w:val="0"/>
          <w:color w:val="auto"/>
          <w:sz w:val="21"/>
          <w:szCs w:val="21"/>
        </w:rPr>
        <w:t>to protect fish and their habitats.</w:t>
      </w:r>
    </w:p>
    <w:p w14:paraId="28D4E806" w14:textId="04F920DE" w:rsidR="00321CA9" w:rsidRDefault="00621B04" w:rsidP="00621B04">
      <w:pPr>
        <w:pStyle w:val="Heading2-notindexed"/>
      </w:pPr>
      <w:r w:rsidRPr="00621B04">
        <w:rPr>
          <w:rFonts w:asciiTheme="minorHAnsi" w:eastAsiaTheme="minorHAnsi" w:hAnsiTheme="minorHAnsi" w:cs="Calibri"/>
          <w:bCs w:val="0"/>
          <w:caps w:val="0"/>
          <w:color w:val="auto"/>
          <w:sz w:val="21"/>
          <w:szCs w:val="21"/>
        </w:rPr>
        <w:t xml:space="preserve"> </w:t>
      </w:r>
      <w:r w:rsidR="00321CA9">
        <w:t>Other Relevant Advice, plans or Prescriptions</w:t>
      </w:r>
    </w:p>
    <w:p w14:paraId="0AD5FAC3" w14:textId="6C7CDAFF" w:rsidR="000D3282" w:rsidRDefault="001177E9" w:rsidP="000160B5">
      <w:pPr>
        <w:pStyle w:val="ListParagraph"/>
        <w:numPr>
          <w:ilvl w:val="0"/>
          <w:numId w:val="4"/>
        </w:numPr>
        <w:rPr>
          <w:szCs w:val="20"/>
        </w:rPr>
      </w:pPr>
      <w:hyperlink r:id="rId17" w:history="1">
        <w:r w:rsidR="000D3282" w:rsidRPr="00621B04">
          <w:rPr>
            <w:rStyle w:val="Hyperlink"/>
            <w:szCs w:val="20"/>
          </w:rPr>
          <w:t>ACT Aquatic and Riparian Conservation Strategy</w:t>
        </w:r>
      </w:hyperlink>
      <w:r w:rsidR="000D3282">
        <w:rPr>
          <w:szCs w:val="20"/>
        </w:rPr>
        <w:t xml:space="preserve"> (</w:t>
      </w:r>
      <w:r w:rsidR="009E2C33">
        <w:rPr>
          <w:szCs w:val="20"/>
        </w:rPr>
        <w:t xml:space="preserve">ACT Government </w:t>
      </w:r>
      <w:r w:rsidR="000D3282">
        <w:rPr>
          <w:szCs w:val="20"/>
        </w:rPr>
        <w:t>2018</w:t>
      </w:r>
      <w:r w:rsidR="00E5094D">
        <w:rPr>
          <w:szCs w:val="20"/>
        </w:rPr>
        <w:t>a</w:t>
      </w:r>
      <w:r w:rsidR="000D3282">
        <w:rPr>
          <w:szCs w:val="20"/>
        </w:rPr>
        <w:t>)</w:t>
      </w:r>
    </w:p>
    <w:p w14:paraId="0CEA5B9E" w14:textId="081D5071" w:rsidR="00E5094D" w:rsidRDefault="001177E9" w:rsidP="000160B5">
      <w:pPr>
        <w:pStyle w:val="ListParagraph"/>
        <w:numPr>
          <w:ilvl w:val="0"/>
          <w:numId w:val="4"/>
        </w:numPr>
        <w:rPr>
          <w:szCs w:val="20"/>
        </w:rPr>
      </w:pPr>
      <w:hyperlink r:id="rId18" w:history="1">
        <w:r w:rsidR="00E5094D" w:rsidRPr="00E5094D">
          <w:rPr>
            <w:rStyle w:val="Hyperlink"/>
            <w:szCs w:val="20"/>
          </w:rPr>
          <w:t>ACT Action Plan – Silver Perch</w:t>
        </w:r>
      </w:hyperlink>
      <w:r w:rsidR="00E5094D">
        <w:rPr>
          <w:szCs w:val="20"/>
        </w:rPr>
        <w:t xml:space="preserve"> (ACT Government 2018b)</w:t>
      </w:r>
    </w:p>
    <w:p w14:paraId="4E01B061" w14:textId="01D14C60" w:rsidR="000D3282" w:rsidRPr="00FE7135" w:rsidRDefault="001177E9" w:rsidP="000160B5">
      <w:pPr>
        <w:pStyle w:val="ListParagraph"/>
        <w:numPr>
          <w:ilvl w:val="0"/>
          <w:numId w:val="4"/>
        </w:numPr>
        <w:rPr>
          <w:szCs w:val="20"/>
        </w:rPr>
      </w:pPr>
      <w:hyperlink r:id="rId19" w:history="1">
        <w:r w:rsidR="00621B04" w:rsidRPr="00621B04">
          <w:rPr>
            <w:rStyle w:val="Hyperlink"/>
            <w:szCs w:val="20"/>
          </w:rPr>
          <w:t>Commonwealth Conservation Advice – Silver Perch</w:t>
        </w:r>
      </w:hyperlink>
      <w:r w:rsidR="00621B04">
        <w:rPr>
          <w:szCs w:val="20"/>
        </w:rPr>
        <w:t xml:space="preserve"> (</w:t>
      </w:r>
      <w:r w:rsidR="00621B04" w:rsidRPr="00FE7135">
        <w:rPr>
          <w:szCs w:val="20"/>
        </w:rPr>
        <w:t>DoE</w:t>
      </w:r>
      <w:r w:rsidR="00170AC9" w:rsidRPr="00FE7135">
        <w:rPr>
          <w:rFonts w:cs="Arial"/>
          <w:color w:val="000000"/>
          <w:shd w:val="clear" w:color="auto" w:fill="FFFFFF"/>
        </w:rPr>
        <w:t xml:space="preserve"> 201</w:t>
      </w:r>
      <w:r w:rsidR="00621B04" w:rsidRPr="00FE7135">
        <w:rPr>
          <w:rFonts w:cs="Arial"/>
          <w:color w:val="000000"/>
          <w:shd w:val="clear" w:color="auto" w:fill="FFFFFF"/>
        </w:rPr>
        <w:t>3</w:t>
      </w:r>
      <w:r w:rsidR="00170AC9" w:rsidRPr="00FE7135">
        <w:rPr>
          <w:rFonts w:cs="Arial"/>
          <w:color w:val="000000"/>
          <w:shd w:val="clear" w:color="auto" w:fill="FFFFFF"/>
        </w:rPr>
        <w:t>)</w:t>
      </w:r>
    </w:p>
    <w:p w14:paraId="06FC23F7" w14:textId="6D3A3C65" w:rsidR="000576FF" w:rsidRPr="0029068A" w:rsidRDefault="001177E9" w:rsidP="003C558E">
      <w:pPr>
        <w:pStyle w:val="ListParagraph"/>
        <w:numPr>
          <w:ilvl w:val="0"/>
          <w:numId w:val="4"/>
        </w:numPr>
        <w:rPr>
          <w:szCs w:val="20"/>
        </w:rPr>
      </w:pPr>
      <w:hyperlink r:id="rId20" w:history="1">
        <w:r w:rsidR="0029068A" w:rsidRPr="0029068A">
          <w:rPr>
            <w:rStyle w:val="Hyperlink"/>
            <w:szCs w:val="20"/>
          </w:rPr>
          <w:t>IUCN Redlist species account for the Silver Perch</w:t>
        </w:r>
      </w:hyperlink>
      <w:r w:rsidR="0029068A" w:rsidRPr="0029068A">
        <w:rPr>
          <w:szCs w:val="20"/>
        </w:rPr>
        <w:t xml:space="preserve"> (</w:t>
      </w:r>
      <w:r w:rsidR="0029068A">
        <w:rPr>
          <w:szCs w:val="20"/>
        </w:rPr>
        <w:t>Gilligan</w:t>
      </w:r>
      <w:r w:rsidR="0029068A" w:rsidRPr="0029068A">
        <w:rPr>
          <w:szCs w:val="20"/>
        </w:rPr>
        <w:t xml:space="preserve"> et al. 2019)</w:t>
      </w:r>
    </w:p>
    <w:p w14:paraId="31D85327" w14:textId="77777777" w:rsidR="00CB64F2" w:rsidRDefault="00321CA9" w:rsidP="0031019A">
      <w:pPr>
        <w:pStyle w:val="Heading2-notindexed"/>
      </w:pPr>
      <w:r>
        <w:t>Listing Background</w:t>
      </w:r>
    </w:p>
    <w:p w14:paraId="52FAD7CF" w14:textId="5854EAF5" w:rsidR="00980E3C" w:rsidRDefault="00693800" w:rsidP="00980E3C">
      <w:r>
        <w:t xml:space="preserve">The </w:t>
      </w:r>
      <w:r w:rsidR="00B17AAA">
        <w:t>Silver</w:t>
      </w:r>
      <w:r w:rsidR="00980E3C">
        <w:t xml:space="preserve"> Perch was </w:t>
      </w:r>
      <w:r w:rsidR="006008B6">
        <w:t xml:space="preserve">initially </w:t>
      </w:r>
      <w:r w:rsidR="00980E3C">
        <w:t xml:space="preserve">listed </w:t>
      </w:r>
      <w:r w:rsidR="006008B6">
        <w:t xml:space="preserve">in the ACT </w:t>
      </w:r>
      <w:r w:rsidR="00980E3C">
        <w:t xml:space="preserve">as an </w:t>
      </w:r>
      <w:r>
        <w:t>E</w:t>
      </w:r>
      <w:r w:rsidR="006008B6">
        <w:t>ndangered species</w:t>
      </w:r>
      <w:r w:rsidR="00B17AAA">
        <w:t xml:space="preserve"> </w:t>
      </w:r>
      <w:r w:rsidR="00980E3C">
        <w:t xml:space="preserve">on </w:t>
      </w:r>
      <w:r w:rsidR="00B17AAA">
        <w:t>26</w:t>
      </w:r>
      <w:r w:rsidR="00980E3C">
        <w:t xml:space="preserve"> </w:t>
      </w:r>
      <w:r w:rsidR="00B17AAA">
        <w:t>October</w:t>
      </w:r>
      <w:r w:rsidR="00980E3C">
        <w:t xml:space="preserve"> </w:t>
      </w:r>
      <w:r w:rsidR="00B17AAA">
        <w:t>2001</w:t>
      </w:r>
      <w:r w:rsidR="00CB7A1F">
        <w:t xml:space="preserve"> </w:t>
      </w:r>
      <w:r w:rsidR="00CB7A1F" w:rsidRPr="00CB7A1F">
        <w:t xml:space="preserve">in accordance with section 21 of the </w:t>
      </w:r>
      <w:r w:rsidR="00CB7A1F" w:rsidRPr="00CB7A1F">
        <w:rPr>
          <w:i/>
        </w:rPr>
        <w:t>Nature Conservation Act 1980</w:t>
      </w:r>
      <w:r w:rsidR="00CB7A1F" w:rsidRPr="00CB7A1F">
        <w:t>. At that time, the Flora and Fauna Committee (now the Scientific Committee) concluded that the assessment satisfied the following criteria:</w:t>
      </w:r>
    </w:p>
    <w:p w14:paraId="7C35F577" w14:textId="4BE21026" w:rsidR="00980E3C" w:rsidRDefault="009E2C33" w:rsidP="008C11E3">
      <w:pPr>
        <w:tabs>
          <w:tab w:val="left" w:pos="284"/>
        </w:tabs>
        <w:spacing w:after="0"/>
        <w:ind w:left="851" w:hanging="851"/>
      </w:pPr>
      <w:r>
        <w:tab/>
      </w:r>
      <w:r w:rsidR="006F4C0E">
        <w:t>1.2</w:t>
      </w:r>
      <w:r>
        <w:tab/>
      </w:r>
      <w:r w:rsidR="00742C3B">
        <w:t>s</w:t>
      </w:r>
      <w:r w:rsidR="006F4C0E">
        <w:t>pecies is observed, estimated, inferred or suspected to be at risk of premature extinction in the ACT region in the near future as demonstrated by:</w:t>
      </w:r>
    </w:p>
    <w:p w14:paraId="3D16CB32" w14:textId="1ECC5858" w:rsidR="006F4C0E" w:rsidRDefault="009E2C33" w:rsidP="008C11E3">
      <w:pPr>
        <w:tabs>
          <w:tab w:val="left" w:pos="851"/>
        </w:tabs>
        <w:spacing w:after="0"/>
        <w:ind w:left="1418" w:hanging="1418"/>
      </w:pPr>
      <w:r>
        <w:tab/>
      </w:r>
      <w:r w:rsidR="006F4C0E">
        <w:t>1.2.1</w:t>
      </w:r>
      <w:r>
        <w:tab/>
      </w:r>
      <w:r w:rsidR="00742C3B">
        <w:t>c</w:t>
      </w:r>
      <w:r w:rsidR="006F4C0E">
        <w:t>urrent severe decline in population or distribution from evidence based on:</w:t>
      </w:r>
    </w:p>
    <w:p w14:paraId="2E7E0579" w14:textId="3C382EA2" w:rsidR="006F4C0E" w:rsidRDefault="009E2C33" w:rsidP="008C11E3">
      <w:pPr>
        <w:tabs>
          <w:tab w:val="left" w:pos="1418"/>
        </w:tabs>
        <w:spacing w:after="0"/>
        <w:ind w:left="2268" w:hanging="2268"/>
      </w:pPr>
      <w:r>
        <w:tab/>
      </w:r>
      <w:r w:rsidR="006F4C0E">
        <w:t>1.2.1.1</w:t>
      </w:r>
      <w:r>
        <w:tab/>
      </w:r>
      <w:r w:rsidR="006F4C0E">
        <w:t>direct observation, including comparison of</w:t>
      </w:r>
      <w:r w:rsidR="00742C3B">
        <w:t xml:space="preserve"> historical and current records</w:t>
      </w:r>
    </w:p>
    <w:p w14:paraId="33A4B14C" w14:textId="5261DA5C" w:rsidR="006F4C0E" w:rsidRDefault="009E2C33" w:rsidP="008C11E3">
      <w:pPr>
        <w:tabs>
          <w:tab w:val="left" w:pos="1418"/>
        </w:tabs>
        <w:spacing w:after="0"/>
        <w:ind w:left="2268" w:hanging="2268"/>
      </w:pPr>
      <w:r>
        <w:tab/>
      </w:r>
      <w:r w:rsidR="006F4C0E">
        <w:t>1.2.1.2</w:t>
      </w:r>
      <w:r>
        <w:tab/>
      </w:r>
      <w:r w:rsidR="006F4C0E">
        <w:t>severe decline in rate</w:t>
      </w:r>
      <w:r w:rsidR="00742C3B">
        <w:t xml:space="preserve"> of reproduction or recruitment, severe increase in mortality,</w:t>
      </w:r>
      <w:r w:rsidR="006F4C0E">
        <w:t xml:space="preserve"> severe disruption of </w:t>
      </w:r>
      <w:r w:rsidR="00742C3B">
        <w:t>demographic or social structure</w:t>
      </w:r>
    </w:p>
    <w:p w14:paraId="3EAE272C" w14:textId="0F02EFA4" w:rsidR="006F4C0E" w:rsidRDefault="009E2C33" w:rsidP="008C11E3">
      <w:pPr>
        <w:tabs>
          <w:tab w:val="left" w:pos="1418"/>
        </w:tabs>
        <w:spacing w:after="0"/>
        <w:ind w:left="2268" w:hanging="2268"/>
      </w:pPr>
      <w:r>
        <w:tab/>
      </w:r>
      <w:r w:rsidR="006F4C0E">
        <w:t>1.2.1.4</w:t>
      </w:r>
      <w:r>
        <w:tab/>
      </w:r>
      <w:r w:rsidR="006F4C0E">
        <w:t>very high actual or potential levels of exp</w:t>
      </w:r>
      <w:r w:rsidR="006A6740">
        <w:t>l</w:t>
      </w:r>
      <w:r w:rsidR="006F4C0E">
        <w:t>oitation</w:t>
      </w:r>
    </w:p>
    <w:p w14:paraId="3A21A12B" w14:textId="7EB00F7C" w:rsidR="006F4C0E" w:rsidRDefault="009E2C33" w:rsidP="008C11E3">
      <w:pPr>
        <w:tabs>
          <w:tab w:val="left" w:pos="1418"/>
        </w:tabs>
        <w:spacing w:after="0"/>
        <w:ind w:left="2268" w:hanging="2268"/>
      </w:pPr>
      <w:r>
        <w:tab/>
      </w:r>
      <w:r w:rsidR="002E489B">
        <w:t>1.2.1.5</w:t>
      </w:r>
      <w:r>
        <w:tab/>
      </w:r>
      <w:r w:rsidR="002E489B">
        <w:t>severe threats from herbivores, predators, parasites, pathogens or competitors.</w:t>
      </w:r>
    </w:p>
    <w:p w14:paraId="28223BC5" w14:textId="77777777" w:rsidR="00D503E9" w:rsidRDefault="00693800" w:rsidP="008E0218">
      <w:pPr>
        <w:spacing w:before="120"/>
      </w:pPr>
      <w:r>
        <w:rPr>
          <w:szCs w:val="20"/>
        </w:rPr>
        <w:t xml:space="preserve">The </w:t>
      </w:r>
      <w:r w:rsidR="00360417">
        <w:rPr>
          <w:szCs w:val="20"/>
        </w:rPr>
        <w:t>Silver</w:t>
      </w:r>
      <w:r w:rsidR="00CB307F">
        <w:rPr>
          <w:szCs w:val="20"/>
        </w:rPr>
        <w:t xml:space="preserve"> Perch </w:t>
      </w:r>
      <w:r w:rsidR="008E0218">
        <w:rPr>
          <w:szCs w:val="20"/>
        </w:rPr>
        <w:t>i</w:t>
      </w:r>
      <w:r w:rsidR="00CB307F" w:rsidRPr="00457599">
        <w:t xml:space="preserve">s </w:t>
      </w:r>
      <w:r w:rsidR="00360417">
        <w:t xml:space="preserve">listed as Critically </w:t>
      </w:r>
      <w:r w:rsidR="00CB307F" w:rsidRPr="00457599">
        <w:t xml:space="preserve">Endangered under the </w:t>
      </w:r>
      <w:r w:rsidR="00CB307F" w:rsidRPr="00457599">
        <w:rPr>
          <w:i/>
        </w:rPr>
        <w:t>Environment Protection and Biodiversity Conservation Act 1999</w:t>
      </w:r>
      <w:r w:rsidR="00CB307F" w:rsidRPr="00457599">
        <w:t xml:space="preserve"> (EPBC Act) </w:t>
      </w:r>
      <w:r w:rsidR="00360417">
        <w:t xml:space="preserve">on 21 December 2013, as it was found by the Commonwealth </w:t>
      </w:r>
      <w:r w:rsidR="008E0218">
        <w:t xml:space="preserve">Threatened Species </w:t>
      </w:r>
      <w:r w:rsidR="00360417">
        <w:t>Scientific Committee to have met</w:t>
      </w:r>
      <w:r w:rsidR="008E0218">
        <w:t xml:space="preserve"> </w:t>
      </w:r>
      <w:r w:rsidR="00360417" w:rsidRPr="00360417">
        <w:t>Criterion A2</w:t>
      </w:r>
      <w:r w:rsidR="00BC54A0">
        <w:t>.</w:t>
      </w:r>
      <w:r w:rsidR="00360417">
        <w:t xml:space="preserve"> </w:t>
      </w:r>
      <w:r w:rsidR="00BC54A0">
        <w:t>However, t</w:t>
      </w:r>
      <w:r w:rsidR="00C67941">
        <w:t xml:space="preserve">he Silver Perch is on the </w:t>
      </w:r>
      <w:r w:rsidR="00C67941" w:rsidRPr="00C67941">
        <w:t>Commonwealth’s 201</w:t>
      </w:r>
      <w:r w:rsidR="00C67941">
        <w:t>8</w:t>
      </w:r>
      <w:r w:rsidR="00C67941" w:rsidRPr="00C67941">
        <w:t xml:space="preserve"> </w:t>
      </w:r>
      <w:hyperlink r:id="rId21" w:history="1">
        <w:r w:rsidR="00C67941" w:rsidRPr="00C67941">
          <w:rPr>
            <w:rStyle w:val="Hyperlink"/>
          </w:rPr>
          <w:t>Finalised Priority Assessment List</w:t>
        </w:r>
      </w:hyperlink>
      <w:r w:rsidR="00C67941" w:rsidRPr="00C67941">
        <w:t xml:space="preserve"> for reassessment</w:t>
      </w:r>
      <w:r w:rsidR="0067453E">
        <w:t xml:space="preserve"> </w:t>
      </w:r>
      <w:r w:rsidRPr="00693800">
        <w:t>of threatened status at the national level which is du</w:t>
      </w:r>
      <w:r>
        <w:t>e for completion in March 2021</w:t>
      </w:r>
      <w:r w:rsidR="00C67941" w:rsidRPr="00C67941">
        <w:t>.</w:t>
      </w:r>
      <w:r w:rsidR="000576FF">
        <w:t xml:space="preserve"> </w:t>
      </w:r>
    </w:p>
    <w:p w14:paraId="7F677883" w14:textId="202CEC34" w:rsidR="008E0218" w:rsidRDefault="000576FF" w:rsidP="008E0218">
      <w:pPr>
        <w:spacing w:before="120"/>
      </w:pPr>
      <w:r>
        <w:t xml:space="preserve">A recent international assessment has listed the species as Near Threatened, because of a range of technical reasons including a lack of information on the status of the species in Queensland, </w:t>
      </w:r>
      <w:r>
        <w:lastRenderedPageBreak/>
        <w:t>the historical nature of the decline (more than 3 generations ago), and the apparent trend of recovery of the population in the Murray River (Gilligan et al</w:t>
      </w:r>
      <w:r w:rsidR="007A0449">
        <w:t>.</w:t>
      </w:r>
      <w:r>
        <w:t xml:space="preserve"> 2019). </w:t>
      </w:r>
    </w:p>
    <w:p w14:paraId="67617333" w14:textId="77777777" w:rsidR="00CB64F2" w:rsidRDefault="00CB64F2" w:rsidP="0031019A">
      <w:pPr>
        <w:pStyle w:val="Heading2-notindexed"/>
      </w:pPr>
      <w:r>
        <w:t>References</w:t>
      </w:r>
    </w:p>
    <w:p w14:paraId="208D4F7C" w14:textId="77728E29" w:rsidR="00686A64" w:rsidRDefault="00686A64" w:rsidP="00686A64">
      <w:pPr>
        <w:spacing w:afterLines="200" w:after="480"/>
        <w:ind w:left="567" w:hanging="567"/>
        <w:contextualSpacing/>
      </w:pPr>
      <w:r>
        <w:t>ACT Government 2018</w:t>
      </w:r>
      <w:r w:rsidR="00E5094D">
        <w:t>a</w:t>
      </w:r>
      <w:r>
        <w:t xml:space="preserve">. </w:t>
      </w:r>
      <w:r w:rsidRPr="00944438">
        <w:rPr>
          <w:i/>
        </w:rPr>
        <w:t>ACT Aquatic and Riparian Conservation Strategy and Action Plans</w:t>
      </w:r>
      <w:r>
        <w:t xml:space="preserve">. Environment, Planning and Sustainable Development Directorate, Canberra. Available from: </w:t>
      </w:r>
      <w:hyperlink r:id="rId22" w:history="1">
        <w:r w:rsidRPr="0001724B">
          <w:rPr>
            <w:rStyle w:val="Hyperlink"/>
          </w:rPr>
          <w:t>https://www.legislation.act.gov.au/di/2018-240/</w:t>
        </w:r>
      </w:hyperlink>
      <w:r>
        <w:t xml:space="preserve"> </w:t>
      </w:r>
    </w:p>
    <w:p w14:paraId="064F96F1" w14:textId="574B9D3B" w:rsidR="003373BA" w:rsidRDefault="003373BA" w:rsidP="003373BA">
      <w:pPr>
        <w:spacing w:afterLines="200" w:after="480"/>
        <w:ind w:left="567" w:hanging="567"/>
        <w:contextualSpacing/>
        <w:rPr>
          <w:rStyle w:val="Hyperlink"/>
        </w:rPr>
      </w:pPr>
      <w:r w:rsidRPr="00E94F23">
        <w:t>ACT Government 2018</w:t>
      </w:r>
      <w:r>
        <w:t>b</w:t>
      </w:r>
      <w:r w:rsidRPr="00E94F23">
        <w:t xml:space="preserve">. </w:t>
      </w:r>
      <w:r>
        <w:rPr>
          <w:i/>
        </w:rPr>
        <w:t>Silver</w:t>
      </w:r>
      <w:r w:rsidRPr="00686A64">
        <w:rPr>
          <w:i/>
        </w:rPr>
        <w:t xml:space="preserve"> Perch (</w:t>
      </w:r>
      <w:r w:rsidRPr="003373BA">
        <w:rPr>
          <w:i/>
          <w:u w:val="single"/>
        </w:rPr>
        <w:t>Bidyanus bidyanus</w:t>
      </w:r>
      <w:r w:rsidRPr="00686A64">
        <w:rPr>
          <w:i/>
        </w:rPr>
        <w:t>) Action Plan</w:t>
      </w:r>
      <w:r w:rsidRPr="00E94F23">
        <w:t xml:space="preserve">. </w:t>
      </w:r>
      <w:r>
        <w:t>Environment, Planning and Sustainable Development Directorate</w:t>
      </w:r>
      <w:r w:rsidRPr="00E94F23">
        <w:t xml:space="preserve">, Canberra. </w:t>
      </w:r>
      <w:r>
        <w:t xml:space="preserve">Available from: </w:t>
      </w:r>
      <w:hyperlink r:id="rId23" w:history="1">
        <w:r w:rsidR="00E5094D">
          <w:rPr>
            <w:rStyle w:val="Hyperlink"/>
          </w:rPr>
          <w:t>https://www.environment.act.gov.au/__data/assets/pdf_file/0006/576564/Silver-Perch-Action-Plan.pdf</w:t>
        </w:r>
      </w:hyperlink>
    </w:p>
    <w:p w14:paraId="17F0C219" w14:textId="4768F9AB" w:rsidR="00A86968" w:rsidRDefault="00A86968" w:rsidP="00A86968">
      <w:pPr>
        <w:spacing w:afterLines="200" w:after="480"/>
        <w:ind w:left="567" w:hanging="567"/>
        <w:contextualSpacing/>
      </w:pPr>
      <w:r>
        <w:t xml:space="preserve">Clunie P and Koehn J 2001. </w:t>
      </w:r>
      <w:r w:rsidR="000455BE" w:rsidRPr="000455BE">
        <w:rPr>
          <w:i/>
        </w:rPr>
        <w:t>Silver P</w:t>
      </w:r>
      <w:r w:rsidRPr="000455BE">
        <w:rPr>
          <w:i/>
        </w:rPr>
        <w:t>erch: a resource document</w:t>
      </w:r>
      <w:r>
        <w:t>. Final report for Natural Resource Management Strategy Project R7002 to the Murray–Darling Basin Commission</w:t>
      </w:r>
      <w:r w:rsidR="000455BE">
        <w:t>.</w:t>
      </w:r>
      <w:r>
        <w:t xml:space="preserve"> Arthur Rylah Institute for E</w:t>
      </w:r>
      <w:r w:rsidR="000455BE">
        <w:t>nvironmental Research, Canberra.</w:t>
      </w:r>
    </w:p>
    <w:p w14:paraId="4C89A6A7" w14:textId="65A1601B" w:rsidR="00FE7135" w:rsidRDefault="00E51C82" w:rsidP="00686A64">
      <w:pPr>
        <w:spacing w:afterLines="200" w:after="480"/>
        <w:ind w:left="567" w:hanging="567"/>
        <w:contextualSpacing/>
      </w:pPr>
      <w:r w:rsidRPr="00E51C82">
        <w:t xml:space="preserve">Department of the Environment </w:t>
      </w:r>
      <w:r>
        <w:t>(DoE</w:t>
      </w:r>
      <w:r w:rsidR="003373BA">
        <w:t xml:space="preserve">) </w:t>
      </w:r>
      <w:r w:rsidRPr="00E51C82">
        <w:t xml:space="preserve">2013. </w:t>
      </w:r>
      <w:r w:rsidRPr="00E51C82">
        <w:rPr>
          <w:i/>
        </w:rPr>
        <w:t xml:space="preserve">Conservation Advice </w:t>
      </w:r>
      <w:r w:rsidRPr="00E51C82">
        <w:rPr>
          <w:i/>
          <w:u w:val="single"/>
        </w:rPr>
        <w:t>Bidyanus bidyanus</w:t>
      </w:r>
      <w:r w:rsidRPr="00E51C82">
        <w:rPr>
          <w:i/>
        </w:rPr>
        <w:t xml:space="preserve"> (Silver Perch)</w:t>
      </w:r>
      <w:r w:rsidRPr="00E51C82">
        <w:t>. Department of the Environment</w:t>
      </w:r>
      <w:r>
        <w:t>,</w:t>
      </w:r>
      <w:r w:rsidRPr="00E51C82">
        <w:t xml:space="preserve"> </w:t>
      </w:r>
      <w:r>
        <w:t xml:space="preserve">Canberra. </w:t>
      </w:r>
      <w:hyperlink r:id="rId24" w:history="1">
        <w:r w:rsidRPr="008157BE">
          <w:rPr>
            <w:rStyle w:val="Hyperlink"/>
          </w:rPr>
          <w:t>http://www.environment.gov.au/biodiversity/threatened/species/pubs/76155-conservation-advice.pdf</w:t>
        </w:r>
      </w:hyperlink>
      <w:r>
        <w:t xml:space="preserve"> </w:t>
      </w:r>
    </w:p>
    <w:p w14:paraId="4F6AAEA2" w14:textId="7571E62D" w:rsidR="00255186" w:rsidRDefault="00255186" w:rsidP="00A86968">
      <w:pPr>
        <w:spacing w:afterLines="200" w:after="480"/>
        <w:ind w:left="567" w:hanging="567"/>
        <w:contextualSpacing/>
      </w:pPr>
      <w:r w:rsidRPr="00255186">
        <w:t xml:space="preserve">Gilligan D, Lintermans M, Tonkin Z, Koehn J </w:t>
      </w:r>
      <w:r>
        <w:t>and</w:t>
      </w:r>
      <w:r w:rsidRPr="00255186">
        <w:t xml:space="preserve"> Butler G 2019. </w:t>
      </w:r>
      <w:r w:rsidRPr="00255186">
        <w:rPr>
          <w:i/>
          <w:u w:val="single"/>
        </w:rPr>
        <w:t>Bidyanus bidyanus</w:t>
      </w:r>
      <w:r w:rsidRPr="00255186">
        <w:t xml:space="preserve">. </w:t>
      </w:r>
      <w:r w:rsidRPr="00255186">
        <w:rPr>
          <w:i/>
        </w:rPr>
        <w:t>The IUCN Red List of Threatened Species 2019</w:t>
      </w:r>
      <w:r w:rsidRPr="00255186">
        <w:t xml:space="preserve">. </w:t>
      </w:r>
      <w:r w:rsidR="0030103B">
        <w:t>Access</w:t>
      </w:r>
      <w:r w:rsidR="0030103B" w:rsidRPr="00255186">
        <w:t xml:space="preserve">ed </w:t>
      </w:r>
      <w:r w:rsidR="0030103B">
        <w:t>11</w:t>
      </w:r>
      <w:r w:rsidR="0030103B" w:rsidRPr="00255186">
        <w:t xml:space="preserve"> December 2019</w:t>
      </w:r>
      <w:r w:rsidR="0030103B">
        <w:t xml:space="preserve"> from</w:t>
      </w:r>
      <w:r>
        <w:t xml:space="preserve">: </w:t>
      </w:r>
      <w:hyperlink r:id="rId25" w:history="1">
        <w:r w:rsidRPr="00C173E0">
          <w:rPr>
            <w:rStyle w:val="Hyperlink"/>
          </w:rPr>
          <w:t>https://www.iucnredlist.org/species/2804/123377634</w:t>
        </w:r>
      </w:hyperlink>
    </w:p>
    <w:p w14:paraId="4D842CFC" w14:textId="77777777" w:rsidR="00A86968" w:rsidRDefault="00A86968" w:rsidP="00A86968">
      <w:pPr>
        <w:spacing w:afterLines="200" w:after="480"/>
        <w:ind w:left="567" w:hanging="567"/>
        <w:contextualSpacing/>
      </w:pPr>
      <w:r>
        <w:t xml:space="preserve">Lake JS 1967. Rearing experiments with five species of Australian freshwater fishes. I &amp; II, </w:t>
      </w:r>
      <w:r w:rsidRPr="00A86968">
        <w:rPr>
          <w:i/>
        </w:rPr>
        <w:t xml:space="preserve">Marine and Freshwater Research </w:t>
      </w:r>
      <w:r>
        <w:t>18: 137–178.</w:t>
      </w:r>
    </w:p>
    <w:p w14:paraId="7240F364" w14:textId="19918456" w:rsidR="00E51C82" w:rsidRDefault="00E51C82" w:rsidP="00E51C82">
      <w:pPr>
        <w:spacing w:afterLines="200" w:after="480"/>
        <w:ind w:left="567" w:hanging="567"/>
        <w:contextualSpacing/>
      </w:pPr>
      <w:r>
        <w:t xml:space="preserve">Lintermans M 2002. </w:t>
      </w:r>
      <w:r w:rsidRPr="00E51C82">
        <w:rPr>
          <w:i/>
        </w:rPr>
        <w:t>Fish in the Upper Catchment: a review of current knowledge</w:t>
      </w:r>
      <w:r>
        <w:t>. Environment ACT, Canberra.</w:t>
      </w:r>
    </w:p>
    <w:p w14:paraId="4ABED95C" w14:textId="5E393766" w:rsidR="009A66C8" w:rsidRDefault="009A66C8" w:rsidP="00E51C82">
      <w:pPr>
        <w:spacing w:afterLines="200" w:after="480"/>
        <w:ind w:left="567" w:hanging="567"/>
        <w:contextualSpacing/>
      </w:pPr>
      <w:r w:rsidRPr="009A66C8">
        <w:t>Lintermans M 2007</w:t>
      </w:r>
      <w:r w:rsidRPr="009A66C8">
        <w:rPr>
          <w:i/>
        </w:rPr>
        <w:t>. Fishes of the Murray-Darling Basin: An introductory guide</w:t>
      </w:r>
      <w:r>
        <w:t>. Murray Darling Basin Authority, Canberra.</w:t>
      </w:r>
    </w:p>
    <w:p w14:paraId="7A95345B" w14:textId="31110823" w:rsidR="00C223BD" w:rsidRDefault="00C223BD" w:rsidP="00C223BD">
      <w:pPr>
        <w:spacing w:afterLines="200" w:after="480"/>
        <w:ind w:left="567" w:hanging="567"/>
        <w:contextualSpacing/>
      </w:pPr>
      <w:r>
        <w:t xml:space="preserve">Lintermans M 2016. Conservation Status of Australian Fishes – 2016. </w:t>
      </w:r>
      <w:r w:rsidRPr="00C223BD">
        <w:rPr>
          <w:i/>
        </w:rPr>
        <w:t>Australian Society for Fish Biology Newsletter</w:t>
      </w:r>
      <w:r>
        <w:t xml:space="preserve"> 46(2): 142-144.</w:t>
      </w:r>
      <w:r w:rsidR="0030103B">
        <w:t xml:space="preserve"> Accessed 11 December 2019 from: </w:t>
      </w:r>
      <w:hyperlink r:id="rId26" w:history="1">
        <w:r w:rsidR="0030103B" w:rsidRPr="00C173E0">
          <w:rPr>
            <w:rStyle w:val="Hyperlink"/>
          </w:rPr>
          <w:t>https://www.asfb.org.au/commitees/threatened-species-committee/</w:t>
        </w:r>
      </w:hyperlink>
    </w:p>
    <w:p w14:paraId="6DC065E2" w14:textId="575E7850" w:rsidR="005C7097" w:rsidRDefault="005C7097" w:rsidP="005C7097">
      <w:pPr>
        <w:spacing w:afterLines="200" w:after="480"/>
        <w:ind w:left="567" w:hanging="567"/>
        <w:contextualSpacing/>
      </w:pPr>
      <w:r>
        <w:t xml:space="preserve">Mallen-Cooper M, Stuart IG, Hides-Pearson F and Harris JH 1995. </w:t>
      </w:r>
      <w:r w:rsidRPr="005C7097">
        <w:rPr>
          <w:i/>
        </w:rPr>
        <w:t>Fish migration in the Murray River and assessment of the Torrumbarry fishway</w:t>
      </w:r>
      <w:r>
        <w:t>. Final report to the Murray–Darling Basin Commission, Natural Resources Management Strategy Project N002</w:t>
      </w:r>
      <w:r w:rsidR="00A86968">
        <w:t xml:space="preserve">. </w:t>
      </w:r>
      <w:r>
        <w:t>NSW Fisheries, Cronulla</w:t>
      </w:r>
      <w:r w:rsidR="00A86968">
        <w:t>.</w:t>
      </w:r>
    </w:p>
    <w:p w14:paraId="4AA5675A" w14:textId="619B253F" w:rsidR="00E51C82" w:rsidRDefault="00E51C82" w:rsidP="005C7097">
      <w:pPr>
        <w:spacing w:afterLines="200" w:after="480"/>
        <w:ind w:left="567" w:hanging="567"/>
        <w:contextualSpacing/>
      </w:pPr>
      <w:r>
        <w:t xml:space="preserve">Merrick JR 1996. Family Terapontidae: freshwater grunters or perches. In </w:t>
      </w:r>
      <w:r>
        <w:rPr>
          <w:i/>
        </w:rPr>
        <w:t>Freshwater Fishes of S</w:t>
      </w:r>
      <w:r w:rsidRPr="00E51C82">
        <w:rPr>
          <w:i/>
        </w:rPr>
        <w:t>outh-eastern Australia</w:t>
      </w:r>
      <w:r>
        <w:t>. McDowall, RM (ed). Reed Books, Sydney: 164–</w:t>
      </w:r>
      <w:r w:rsidR="00A86968">
        <w:t>167.</w:t>
      </w:r>
    </w:p>
    <w:p w14:paraId="56EADD6E" w14:textId="2C8D2590" w:rsidR="00E51C82" w:rsidRDefault="00E51C82" w:rsidP="00E51C82">
      <w:pPr>
        <w:spacing w:afterLines="200" w:after="480"/>
        <w:ind w:left="567" w:hanging="567"/>
        <w:contextualSpacing/>
      </w:pPr>
      <w:r>
        <w:t xml:space="preserve">Merrick JR and Schmida GE 1984. </w:t>
      </w:r>
      <w:r w:rsidRPr="00E51C82">
        <w:rPr>
          <w:i/>
        </w:rPr>
        <w:t xml:space="preserve">Australian </w:t>
      </w:r>
      <w:r>
        <w:rPr>
          <w:i/>
        </w:rPr>
        <w:t>Freshwater F</w:t>
      </w:r>
      <w:r w:rsidRPr="00E51C82">
        <w:rPr>
          <w:i/>
        </w:rPr>
        <w:t>ishes: biology and management</w:t>
      </w:r>
      <w:r>
        <w:rPr>
          <w:i/>
        </w:rPr>
        <w:t>.</w:t>
      </w:r>
      <w:r>
        <w:t xml:space="preserve"> Macquarie University, North Ryde.</w:t>
      </w:r>
    </w:p>
    <w:p w14:paraId="7D1DFCD2" w14:textId="555037BF" w:rsidR="00A86968" w:rsidRDefault="00A86968" w:rsidP="00A86968">
      <w:pPr>
        <w:spacing w:afterLines="200" w:after="480"/>
        <w:ind w:left="567" w:hanging="567"/>
        <w:contextualSpacing/>
      </w:pPr>
      <w:r>
        <w:t xml:space="preserve">Rowland SJ 2009. Review of aquaculture research and development of the Australian freshwater fish Silver Perch </w:t>
      </w:r>
      <w:r w:rsidRPr="00A86968">
        <w:rPr>
          <w:i/>
        </w:rPr>
        <w:t>Bidyanus bidyanus</w:t>
      </w:r>
      <w:r>
        <w:t xml:space="preserve">. </w:t>
      </w:r>
      <w:r w:rsidRPr="00A86968">
        <w:rPr>
          <w:i/>
        </w:rPr>
        <w:t>Journal of the World Aquaculture Society</w:t>
      </w:r>
      <w:r>
        <w:t xml:space="preserve"> 40(3): 291–324.</w:t>
      </w:r>
    </w:p>
    <w:p w14:paraId="350B0C6E" w14:textId="77777777" w:rsidR="001C2DE7" w:rsidRDefault="001C2DE7" w:rsidP="001C2DE7">
      <w:pPr>
        <w:pStyle w:val="Heading5"/>
      </w:pPr>
      <w:r>
        <w:t>Further Information</w:t>
      </w:r>
    </w:p>
    <w:p w14:paraId="03E8B40D" w14:textId="77777777" w:rsidR="00CB64F2" w:rsidRPr="00CB64F2" w:rsidRDefault="001C2DE7" w:rsidP="00CB64F2">
      <w:r w:rsidRPr="005C7F26">
        <w:t xml:space="preserve">Further information on </w:t>
      </w:r>
      <w:r w:rsidR="00321CA9">
        <w:t>the</w:t>
      </w:r>
      <w:r w:rsidRPr="005C7F26">
        <w:t xml:space="preserve"> related Action Plan or other threatened species and ecological communities can be obtained from: Environment, Planning and Sustainable Development </w:t>
      </w:r>
      <w:r w:rsidRPr="005C7F26">
        <w:lastRenderedPageBreak/>
        <w:t>Directorate</w:t>
      </w:r>
      <w:r w:rsidR="00E27CF8">
        <w:t xml:space="preserve"> (EPSDD).</w:t>
      </w:r>
      <w:r w:rsidR="00E27CF8">
        <w:br/>
      </w:r>
      <w:r w:rsidRPr="005C7F26">
        <w:t>Phone: (02) 132281</w:t>
      </w:r>
      <w:r w:rsidR="00E27CF8">
        <w:t>, EPSDD</w:t>
      </w:r>
      <w:r w:rsidRPr="005C7F26">
        <w:t xml:space="preserve"> Website: </w:t>
      </w:r>
      <w:hyperlink r:id="rId27" w:history="1">
        <w:r w:rsidRPr="005C7F26">
          <w:rPr>
            <w:rStyle w:val="Hyperlink"/>
            <w:sz w:val="22"/>
            <w:szCs w:val="22"/>
          </w:rPr>
          <w:t>http://www.environment.act.gov.au/cpr</w:t>
        </w:r>
      </w:hyperlink>
    </w:p>
    <w:sectPr w:rsidR="00CB64F2" w:rsidRPr="00CB64F2" w:rsidSect="00851A06">
      <w:headerReference w:type="default" r:id="rId28"/>
      <w:footerReference w:type="default" r:id="rId29"/>
      <w:headerReference w:type="first" r:id="rId30"/>
      <w:footerReference w:type="first" r:id="rId31"/>
      <w:pgSz w:w="11906" w:h="16838"/>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CAA7B8" w14:textId="77777777" w:rsidR="00A6180E" w:rsidRDefault="00A6180E" w:rsidP="00DF4FEA">
      <w:pPr>
        <w:spacing w:after="0" w:line="240" w:lineRule="auto"/>
      </w:pPr>
      <w:r>
        <w:separator/>
      </w:r>
    </w:p>
    <w:p w14:paraId="2B913595" w14:textId="77777777" w:rsidR="00A6180E" w:rsidRDefault="00A6180E"/>
  </w:endnote>
  <w:endnote w:type="continuationSeparator" w:id="0">
    <w:p w14:paraId="1F8C62A7" w14:textId="77777777" w:rsidR="00A6180E" w:rsidRDefault="00A6180E" w:rsidP="00DF4FEA">
      <w:pPr>
        <w:spacing w:after="0" w:line="240" w:lineRule="auto"/>
      </w:pPr>
      <w:r>
        <w:continuationSeparator/>
      </w:r>
    </w:p>
    <w:p w14:paraId="67B16AEB" w14:textId="77777777" w:rsidR="00A6180E" w:rsidRDefault="00A6180E"/>
  </w:endnote>
  <w:endnote w:type="continuationNotice" w:id="1">
    <w:p w14:paraId="1F67ADB0" w14:textId="77777777" w:rsidR="00A6180E" w:rsidRDefault="00A618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HelveticaNeue LT 55 Roman">
    <w:altName w:val="HelveticaNeue LT 55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6F54C" w14:textId="77777777" w:rsidR="003B5BCC" w:rsidRDefault="003B5B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52816"/>
      <w:docPartObj>
        <w:docPartGallery w:val="Page Numbers (Bottom of Page)"/>
        <w:docPartUnique/>
      </w:docPartObj>
    </w:sdtPr>
    <w:sdtEndPr/>
    <w:sdtContent>
      <w:p w14:paraId="77A8DCA4" w14:textId="77777777" w:rsidR="000455BE" w:rsidRDefault="000455BE">
        <w:pPr>
          <w:pStyle w:val="Footer"/>
          <w:jc w:val="right"/>
        </w:pPr>
        <w:r>
          <w:fldChar w:fldCharType="begin"/>
        </w:r>
        <w:r>
          <w:instrText xml:space="preserve"> PAGE   \* MERGEFORMAT </w:instrText>
        </w:r>
        <w:r>
          <w:fldChar w:fldCharType="separate"/>
        </w:r>
        <w:r w:rsidR="00D503E9">
          <w:rPr>
            <w:noProof/>
          </w:rPr>
          <w:t>4</w:t>
        </w:r>
        <w:r>
          <w:rPr>
            <w:noProof/>
          </w:rPr>
          <w:fldChar w:fldCharType="end"/>
        </w:r>
      </w:p>
    </w:sdtContent>
  </w:sdt>
  <w:p w14:paraId="24257598" w14:textId="6020597F" w:rsidR="000455BE" w:rsidRPr="003B5BCC" w:rsidRDefault="00851A06" w:rsidP="003B5BCC">
    <w:pPr>
      <w:tabs>
        <w:tab w:val="left" w:pos="1485"/>
      </w:tabs>
      <w:jc w:val="center"/>
      <w:rPr>
        <w:rFonts w:ascii="Arial" w:hAnsi="Arial" w:cs="Arial"/>
        <w:sz w:val="14"/>
      </w:rPr>
    </w:pPr>
    <w:r w:rsidRPr="003B5BCC">
      <w:rPr>
        <w:rFonts w:ascii="Arial" w:hAnsi="Arial" w:cs="Arial"/>
        <w:sz w:val="14"/>
      </w:rPr>
      <w:tab/>
    </w:r>
    <w:r w:rsidR="003B5BCC" w:rsidRPr="003B5BCC">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AD99D" w14:textId="0B9B4E87" w:rsidR="003B5BCC" w:rsidRPr="003B5BCC" w:rsidRDefault="003B5BCC" w:rsidP="003B5BCC">
    <w:pPr>
      <w:pStyle w:val="Footer"/>
      <w:jc w:val="center"/>
      <w:rPr>
        <w:rFonts w:ascii="Arial" w:hAnsi="Arial" w:cs="Arial"/>
        <w:sz w:val="14"/>
      </w:rPr>
    </w:pPr>
    <w:r w:rsidRPr="003B5BCC">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4800404"/>
      <w:docPartObj>
        <w:docPartGallery w:val="Page Numbers (Bottom of Page)"/>
        <w:docPartUnique/>
      </w:docPartObj>
    </w:sdtPr>
    <w:sdtEndPr/>
    <w:sdtContent>
      <w:p w14:paraId="3E529985" w14:textId="77777777" w:rsidR="00851A06" w:rsidRDefault="00851A06">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01D860D5" w14:textId="0D51468F" w:rsidR="00851A06" w:rsidRPr="003B5BCC" w:rsidRDefault="003B5BCC" w:rsidP="003B5BCC">
    <w:pPr>
      <w:tabs>
        <w:tab w:val="left" w:pos="1485"/>
      </w:tabs>
      <w:jc w:val="center"/>
      <w:rPr>
        <w:rFonts w:ascii="Arial" w:hAnsi="Arial" w:cs="Arial"/>
        <w:sz w:val="14"/>
      </w:rPr>
    </w:pPr>
    <w:r w:rsidRPr="003B5BCC">
      <w:rPr>
        <w:rFonts w:ascii="Arial" w:hAnsi="Arial"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9196B" w14:textId="6865328D" w:rsidR="00851A06" w:rsidRPr="003B5BCC" w:rsidRDefault="003B5BCC" w:rsidP="003B5BCC">
    <w:pPr>
      <w:pStyle w:val="Footer"/>
      <w:jc w:val="center"/>
      <w:rPr>
        <w:rFonts w:ascii="Arial" w:hAnsi="Arial" w:cs="Arial"/>
        <w:sz w:val="14"/>
      </w:rPr>
    </w:pPr>
    <w:r w:rsidRPr="003B5BCC">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81CE1F" w14:textId="77777777" w:rsidR="00A6180E" w:rsidRDefault="00A6180E" w:rsidP="00DF4FEA">
      <w:pPr>
        <w:spacing w:after="0" w:line="240" w:lineRule="auto"/>
      </w:pPr>
      <w:r>
        <w:separator/>
      </w:r>
    </w:p>
    <w:p w14:paraId="3DCD685C" w14:textId="77777777" w:rsidR="00A6180E" w:rsidRDefault="00A6180E"/>
  </w:footnote>
  <w:footnote w:type="continuationSeparator" w:id="0">
    <w:p w14:paraId="28F6DE31" w14:textId="77777777" w:rsidR="00A6180E" w:rsidRDefault="00A6180E" w:rsidP="00DF4FEA">
      <w:pPr>
        <w:spacing w:after="0" w:line="240" w:lineRule="auto"/>
      </w:pPr>
      <w:r>
        <w:continuationSeparator/>
      </w:r>
    </w:p>
    <w:p w14:paraId="21B6B939" w14:textId="77777777" w:rsidR="00A6180E" w:rsidRDefault="00A6180E"/>
  </w:footnote>
  <w:footnote w:type="continuationNotice" w:id="1">
    <w:p w14:paraId="7F480107" w14:textId="77777777" w:rsidR="00A6180E" w:rsidRDefault="00A618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E7D8E" w14:textId="77777777" w:rsidR="003B5BCC" w:rsidRDefault="003B5B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B9E4B" w14:textId="72510FFC" w:rsidR="00851A06" w:rsidRDefault="00851A06" w:rsidP="00851A06">
    <w:pPr>
      <w:pStyle w:val="Header"/>
      <w:tabs>
        <w:tab w:val="clear" w:pos="4153"/>
        <w:tab w:val="clear" w:pos="8306"/>
        <w:tab w:val="left" w:pos="159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1F4DF" w14:textId="77777777" w:rsidR="003B5BCC" w:rsidRDefault="003B5BC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58398" w14:textId="6EE9971E" w:rsidR="00851A06" w:rsidRDefault="00851A06" w:rsidP="00851A06">
    <w:pPr>
      <w:pStyle w:val="Header"/>
      <w:tabs>
        <w:tab w:val="clear" w:pos="4153"/>
        <w:tab w:val="clear" w:pos="8306"/>
        <w:tab w:val="left" w:pos="159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AFAAC" w14:textId="77777777" w:rsidR="00851A06" w:rsidRDefault="00851A06">
    <w:pPr>
      <w:pStyle w:val="Header"/>
    </w:pPr>
    <w:r>
      <w:rPr>
        <w:noProof/>
        <w:lang w:eastAsia="en-AU"/>
      </w:rPr>
      <w:drawing>
        <wp:anchor distT="0" distB="0" distL="114300" distR="114300" simplePos="0" relativeHeight="251659264" behindDoc="0" locked="0" layoutInCell="1" allowOverlap="1" wp14:anchorId="341F7625" wp14:editId="3604453B">
          <wp:simplePos x="0" y="0"/>
          <wp:positionH relativeFrom="column">
            <wp:posOffset>4599940</wp:posOffset>
          </wp:positionH>
          <wp:positionV relativeFrom="paragraph">
            <wp:posOffset>-28575</wp:posOffset>
          </wp:positionV>
          <wp:extent cx="1101090" cy="1102360"/>
          <wp:effectExtent l="19050" t="0" r="3810" b="0"/>
          <wp:wrapNone/>
          <wp:docPr id="3" name="Picture 6" descr="ACT Scientific Committee logo (A109053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CT Scientific Committee logo (A10905337).jpg"/>
                  <pic:cNvPicPr>
                    <a:picLocks noChangeAspect="1" noChangeArrowheads="1"/>
                  </pic:cNvPicPr>
                </pic:nvPicPr>
                <pic:blipFill>
                  <a:blip r:embed="rId1"/>
                  <a:srcRect/>
                  <a:stretch>
                    <a:fillRect/>
                  </a:stretch>
                </pic:blipFill>
                <pic:spPr bwMode="auto">
                  <a:xfrm>
                    <a:off x="0" y="0"/>
                    <a:ext cx="1101090" cy="1102360"/>
                  </a:xfrm>
                  <a:prstGeom prst="rect">
                    <a:avLst/>
                  </a:prstGeom>
                  <a:noFill/>
                  <a:ln w="9525">
                    <a:noFill/>
                    <a:miter lim="800000"/>
                    <a:headEnd/>
                    <a:tailEnd/>
                  </a:ln>
                </pic:spPr>
              </pic:pic>
            </a:graphicData>
          </a:graphic>
        </wp:anchor>
      </w:drawing>
    </w:r>
    <w:r w:rsidRPr="00511A29">
      <w:rPr>
        <w:noProof/>
        <w:lang w:eastAsia="en-AU"/>
      </w:rPr>
      <w:drawing>
        <wp:inline distT="0" distB="0" distL="0" distR="0" wp14:anchorId="5CE0AF77" wp14:editId="32B84990">
          <wp:extent cx="2028825" cy="752475"/>
          <wp:effectExtent l="19050" t="0" r="9525" b="0"/>
          <wp:docPr id="4" name="Picture 1" descr="ACTGov_EPSD_inline_blac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Gov_EPSD_inline_black (2)"/>
                  <pic:cNvPicPr>
                    <a:picLocks noChangeAspect="1" noChangeArrowheads="1"/>
                  </pic:cNvPicPr>
                </pic:nvPicPr>
                <pic:blipFill>
                  <a:blip r:embed="rId2"/>
                  <a:srcRect/>
                  <a:stretch>
                    <a:fillRect/>
                  </a:stretch>
                </pic:blipFill>
                <pic:spPr bwMode="auto">
                  <a:xfrm>
                    <a:off x="0" y="0"/>
                    <a:ext cx="2028825" cy="7524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36F01"/>
    <w:multiLevelType w:val="hybridMultilevel"/>
    <w:tmpl w:val="9264A0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B67408"/>
    <w:multiLevelType w:val="hybridMultilevel"/>
    <w:tmpl w:val="EF74CD64"/>
    <w:lvl w:ilvl="0" w:tplc="7DC46A7E">
      <w:start w:val="1"/>
      <w:numFmt w:val="bullet"/>
      <w:pStyle w:val="Dotpoin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3B534F"/>
    <w:multiLevelType w:val="hybridMultilevel"/>
    <w:tmpl w:val="94F612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3653B9"/>
    <w:multiLevelType w:val="multilevel"/>
    <w:tmpl w:val="8FCC0180"/>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r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2933436"/>
    <w:multiLevelType w:val="hybridMultilevel"/>
    <w:tmpl w:val="693A70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6E740F"/>
    <w:multiLevelType w:val="hybridMultilevel"/>
    <w:tmpl w:val="67B06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D926836"/>
    <w:multiLevelType w:val="hybridMultilevel"/>
    <w:tmpl w:val="4B626C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B75058E"/>
    <w:multiLevelType w:val="hybridMultilevel"/>
    <w:tmpl w:val="7E46C6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6"/>
  </w:num>
  <w:num w:numId="5">
    <w:abstractNumId w:val="7"/>
  </w:num>
  <w:num w:numId="6">
    <w:abstractNumId w:val="4"/>
  </w:num>
  <w:num w:numId="7">
    <w:abstractNumId w:val="5"/>
  </w:num>
  <w:num w:numId="8">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oNotTrackFormatting/>
  <w:defaultTabStop w:val="720"/>
  <w:drawingGridHorizontalSpacing w:val="105"/>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677C43"/>
    <w:rsid w:val="000052EB"/>
    <w:rsid w:val="000160B5"/>
    <w:rsid w:val="000329EA"/>
    <w:rsid w:val="00033E29"/>
    <w:rsid w:val="00034426"/>
    <w:rsid w:val="00037275"/>
    <w:rsid w:val="000455BE"/>
    <w:rsid w:val="00046C4E"/>
    <w:rsid w:val="00053BB3"/>
    <w:rsid w:val="00054A9C"/>
    <w:rsid w:val="000576FF"/>
    <w:rsid w:val="00057ACC"/>
    <w:rsid w:val="00057C29"/>
    <w:rsid w:val="00062C2E"/>
    <w:rsid w:val="00064924"/>
    <w:rsid w:val="00070A59"/>
    <w:rsid w:val="00074724"/>
    <w:rsid w:val="00074B3F"/>
    <w:rsid w:val="000777AC"/>
    <w:rsid w:val="000825BB"/>
    <w:rsid w:val="00090810"/>
    <w:rsid w:val="000910A8"/>
    <w:rsid w:val="00093B06"/>
    <w:rsid w:val="0009466F"/>
    <w:rsid w:val="00095165"/>
    <w:rsid w:val="000A218C"/>
    <w:rsid w:val="000A24AC"/>
    <w:rsid w:val="000A7D16"/>
    <w:rsid w:val="000B1B27"/>
    <w:rsid w:val="000D19A3"/>
    <w:rsid w:val="000D3282"/>
    <w:rsid w:val="000D76FE"/>
    <w:rsid w:val="000E5CCE"/>
    <w:rsid w:val="000E66C2"/>
    <w:rsid w:val="000E6708"/>
    <w:rsid w:val="000F0A63"/>
    <w:rsid w:val="000F7882"/>
    <w:rsid w:val="00104C42"/>
    <w:rsid w:val="00107635"/>
    <w:rsid w:val="001177E9"/>
    <w:rsid w:val="00117E47"/>
    <w:rsid w:val="00124CD1"/>
    <w:rsid w:val="00130F0C"/>
    <w:rsid w:val="00134BBA"/>
    <w:rsid w:val="001351B4"/>
    <w:rsid w:val="001559CA"/>
    <w:rsid w:val="00157935"/>
    <w:rsid w:val="00165156"/>
    <w:rsid w:val="00170AC9"/>
    <w:rsid w:val="001723FA"/>
    <w:rsid w:val="00174BD7"/>
    <w:rsid w:val="00183371"/>
    <w:rsid w:val="00185D5C"/>
    <w:rsid w:val="00191F1C"/>
    <w:rsid w:val="001A186A"/>
    <w:rsid w:val="001A7752"/>
    <w:rsid w:val="001A7D86"/>
    <w:rsid w:val="001B4528"/>
    <w:rsid w:val="001B4687"/>
    <w:rsid w:val="001B5CDB"/>
    <w:rsid w:val="001B5FF8"/>
    <w:rsid w:val="001B6CF4"/>
    <w:rsid w:val="001C2AF2"/>
    <w:rsid w:val="001C2DE7"/>
    <w:rsid w:val="001C2E7F"/>
    <w:rsid w:val="001C3038"/>
    <w:rsid w:val="001C334A"/>
    <w:rsid w:val="001C52BE"/>
    <w:rsid w:val="001C5C84"/>
    <w:rsid w:val="001D57F4"/>
    <w:rsid w:val="001D659B"/>
    <w:rsid w:val="001E3049"/>
    <w:rsid w:val="001E57C5"/>
    <w:rsid w:val="001F159E"/>
    <w:rsid w:val="001F25B2"/>
    <w:rsid w:val="001F616B"/>
    <w:rsid w:val="0021131C"/>
    <w:rsid w:val="00216BF3"/>
    <w:rsid w:val="00217D71"/>
    <w:rsid w:val="00221E0A"/>
    <w:rsid w:val="00222D50"/>
    <w:rsid w:val="00224C9D"/>
    <w:rsid w:val="00225814"/>
    <w:rsid w:val="0023254F"/>
    <w:rsid w:val="00233696"/>
    <w:rsid w:val="00233E90"/>
    <w:rsid w:val="002376A3"/>
    <w:rsid w:val="00240B89"/>
    <w:rsid w:val="00242FD6"/>
    <w:rsid w:val="00243B8B"/>
    <w:rsid w:val="0024518F"/>
    <w:rsid w:val="00247581"/>
    <w:rsid w:val="0025061B"/>
    <w:rsid w:val="00252018"/>
    <w:rsid w:val="00252929"/>
    <w:rsid w:val="00255186"/>
    <w:rsid w:val="002601DF"/>
    <w:rsid w:val="00261D67"/>
    <w:rsid w:val="00263247"/>
    <w:rsid w:val="00272A24"/>
    <w:rsid w:val="00276DB5"/>
    <w:rsid w:val="00280A15"/>
    <w:rsid w:val="00281C73"/>
    <w:rsid w:val="00286953"/>
    <w:rsid w:val="0029068A"/>
    <w:rsid w:val="00293315"/>
    <w:rsid w:val="002935B7"/>
    <w:rsid w:val="002937C6"/>
    <w:rsid w:val="00295F06"/>
    <w:rsid w:val="002A11F8"/>
    <w:rsid w:val="002A563D"/>
    <w:rsid w:val="002A5F06"/>
    <w:rsid w:val="002C5951"/>
    <w:rsid w:val="002D1236"/>
    <w:rsid w:val="002D2286"/>
    <w:rsid w:val="002D518E"/>
    <w:rsid w:val="002D57D9"/>
    <w:rsid w:val="002D6301"/>
    <w:rsid w:val="002D7FC2"/>
    <w:rsid w:val="002E04C6"/>
    <w:rsid w:val="002E0742"/>
    <w:rsid w:val="002E2409"/>
    <w:rsid w:val="002E3E8D"/>
    <w:rsid w:val="002E489B"/>
    <w:rsid w:val="002E497D"/>
    <w:rsid w:val="002E4F94"/>
    <w:rsid w:val="002E55A5"/>
    <w:rsid w:val="002E6711"/>
    <w:rsid w:val="002F3093"/>
    <w:rsid w:val="002F3D40"/>
    <w:rsid w:val="002F7670"/>
    <w:rsid w:val="0030103B"/>
    <w:rsid w:val="0030141A"/>
    <w:rsid w:val="00301438"/>
    <w:rsid w:val="00302259"/>
    <w:rsid w:val="003049ED"/>
    <w:rsid w:val="0031019A"/>
    <w:rsid w:val="00313142"/>
    <w:rsid w:val="003170F4"/>
    <w:rsid w:val="00321696"/>
    <w:rsid w:val="00321CA9"/>
    <w:rsid w:val="00321D19"/>
    <w:rsid w:val="00325794"/>
    <w:rsid w:val="00332642"/>
    <w:rsid w:val="00332E2E"/>
    <w:rsid w:val="00333776"/>
    <w:rsid w:val="00333B46"/>
    <w:rsid w:val="003373BA"/>
    <w:rsid w:val="003413D8"/>
    <w:rsid w:val="00342B36"/>
    <w:rsid w:val="0034488A"/>
    <w:rsid w:val="00345C85"/>
    <w:rsid w:val="00346948"/>
    <w:rsid w:val="00347582"/>
    <w:rsid w:val="00347E48"/>
    <w:rsid w:val="00352496"/>
    <w:rsid w:val="003525B1"/>
    <w:rsid w:val="00356849"/>
    <w:rsid w:val="003603C1"/>
    <w:rsid w:val="00360417"/>
    <w:rsid w:val="00375BD5"/>
    <w:rsid w:val="00381FCC"/>
    <w:rsid w:val="0038261A"/>
    <w:rsid w:val="003841D7"/>
    <w:rsid w:val="00385B65"/>
    <w:rsid w:val="00390148"/>
    <w:rsid w:val="00390622"/>
    <w:rsid w:val="0039270C"/>
    <w:rsid w:val="00393431"/>
    <w:rsid w:val="00394DE2"/>
    <w:rsid w:val="0039640D"/>
    <w:rsid w:val="003A1D2D"/>
    <w:rsid w:val="003A2967"/>
    <w:rsid w:val="003A48D4"/>
    <w:rsid w:val="003A4C1E"/>
    <w:rsid w:val="003A56A1"/>
    <w:rsid w:val="003A5D82"/>
    <w:rsid w:val="003A65CB"/>
    <w:rsid w:val="003A66C5"/>
    <w:rsid w:val="003B2E75"/>
    <w:rsid w:val="003B4286"/>
    <w:rsid w:val="003B5BCC"/>
    <w:rsid w:val="003C0374"/>
    <w:rsid w:val="003C15E3"/>
    <w:rsid w:val="003D3BF3"/>
    <w:rsid w:val="003D65CF"/>
    <w:rsid w:val="003E05BE"/>
    <w:rsid w:val="003E54E6"/>
    <w:rsid w:val="003E56CD"/>
    <w:rsid w:val="003F4424"/>
    <w:rsid w:val="004020B9"/>
    <w:rsid w:val="004047D8"/>
    <w:rsid w:val="00406159"/>
    <w:rsid w:val="0040620D"/>
    <w:rsid w:val="0040720E"/>
    <w:rsid w:val="00410D05"/>
    <w:rsid w:val="0041295F"/>
    <w:rsid w:val="00414295"/>
    <w:rsid w:val="004148F0"/>
    <w:rsid w:val="00414ABF"/>
    <w:rsid w:val="004304A5"/>
    <w:rsid w:val="004326CD"/>
    <w:rsid w:val="004363C7"/>
    <w:rsid w:val="00436496"/>
    <w:rsid w:val="004373BD"/>
    <w:rsid w:val="00450AFA"/>
    <w:rsid w:val="0045178B"/>
    <w:rsid w:val="00454895"/>
    <w:rsid w:val="00456274"/>
    <w:rsid w:val="004602BD"/>
    <w:rsid w:val="00465EE4"/>
    <w:rsid w:val="004715CF"/>
    <w:rsid w:val="00473173"/>
    <w:rsid w:val="004737FA"/>
    <w:rsid w:val="00482B41"/>
    <w:rsid w:val="00483633"/>
    <w:rsid w:val="00493326"/>
    <w:rsid w:val="00495BD6"/>
    <w:rsid w:val="004A12D0"/>
    <w:rsid w:val="004A1478"/>
    <w:rsid w:val="004A1911"/>
    <w:rsid w:val="004A1F64"/>
    <w:rsid w:val="004A3B6D"/>
    <w:rsid w:val="004C2000"/>
    <w:rsid w:val="004C2A0A"/>
    <w:rsid w:val="004C586A"/>
    <w:rsid w:val="004D1EED"/>
    <w:rsid w:val="004D2029"/>
    <w:rsid w:val="004D223E"/>
    <w:rsid w:val="004D5C2A"/>
    <w:rsid w:val="004D71B5"/>
    <w:rsid w:val="004D79CE"/>
    <w:rsid w:val="004E10C0"/>
    <w:rsid w:val="004E7DEA"/>
    <w:rsid w:val="004F0C2F"/>
    <w:rsid w:val="004F4878"/>
    <w:rsid w:val="004F76B9"/>
    <w:rsid w:val="0050064F"/>
    <w:rsid w:val="00501400"/>
    <w:rsid w:val="00507602"/>
    <w:rsid w:val="005106EC"/>
    <w:rsid w:val="00511A29"/>
    <w:rsid w:val="00511EEE"/>
    <w:rsid w:val="0051397F"/>
    <w:rsid w:val="00515453"/>
    <w:rsid w:val="00522E1C"/>
    <w:rsid w:val="00524CDA"/>
    <w:rsid w:val="00524F7D"/>
    <w:rsid w:val="00531B69"/>
    <w:rsid w:val="00544067"/>
    <w:rsid w:val="00545F53"/>
    <w:rsid w:val="00546E31"/>
    <w:rsid w:val="00546FB2"/>
    <w:rsid w:val="00547838"/>
    <w:rsid w:val="00550D63"/>
    <w:rsid w:val="00552053"/>
    <w:rsid w:val="00562B9A"/>
    <w:rsid w:val="00565763"/>
    <w:rsid w:val="00567D6B"/>
    <w:rsid w:val="00571038"/>
    <w:rsid w:val="00572CEF"/>
    <w:rsid w:val="005730DA"/>
    <w:rsid w:val="00576758"/>
    <w:rsid w:val="005769DE"/>
    <w:rsid w:val="005822A7"/>
    <w:rsid w:val="005827A8"/>
    <w:rsid w:val="0058707F"/>
    <w:rsid w:val="00587A70"/>
    <w:rsid w:val="00587D13"/>
    <w:rsid w:val="005905A7"/>
    <w:rsid w:val="00590818"/>
    <w:rsid w:val="00597E65"/>
    <w:rsid w:val="005A31C9"/>
    <w:rsid w:val="005A3238"/>
    <w:rsid w:val="005A46E8"/>
    <w:rsid w:val="005A718B"/>
    <w:rsid w:val="005B12EA"/>
    <w:rsid w:val="005B1742"/>
    <w:rsid w:val="005B2A4A"/>
    <w:rsid w:val="005B5EB2"/>
    <w:rsid w:val="005B6D4F"/>
    <w:rsid w:val="005B6F58"/>
    <w:rsid w:val="005C7097"/>
    <w:rsid w:val="005C7AEF"/>
    <w:rsid w:val="005D1161"/>
    <w:rsid w:val="005D2F6A"/>
    <w:rsid w:val="005D3A1C"/>
    <w:rsid w:val="005D3EB6"/>
    <w:rsid w:val="005E3EE9"/>
    <w:rsid w:val="005E49E2"/>
    <w:rsid w:val="005E5764"/>
    <w:rsid w:val="005E584E"/>
    <w:rsid w:val="006008B6"/>
    <w:rsid w:val="00600F76"/>
    <w:rsid w:val="006041AB"/>
    <w:rsid w:val="00604EFE"/>
    <w:rsid w:val="00605199"/>
    <w:rsid w:val="00607B28"/>
    <w:rsid w:val="00607D5B"/>
    <w:rsid w:val="006162E4"/>
    <w:rsid w:val="00621B04"/>
    <w:rsid w:val="006233F9"/>
    <w:rsid w:val="00623FF5"/>
    <w:rsid w:val="006318E3"/>
    <w:rsid w:val="00631D75"/>
    <w:rsid w:val="00632876"/>
    <w:rsid w:val="00633B74"/>
    <w:rsid w:val="00633DC6"/>
    <w:rsid w:val="00640522"/>
    <w:rsid w:val="0064062E"/>
    <w:rsid w:val="0064118B"/>
    <w:rsid w:val="00642190"/>
    <w:rsid w:val="00642208"/>
    <w:rsid w:val="00647E4A"/>
    <w:rsid w:val="00651B08"/>
    <w:rsid w:val="00657315"/>
    <w:rsid w:val="006611AC"/>
    <w:rsid w:val="00663BA6"/>
    <w:rsid w:val="00664795"/>
    <w:rsid w:val="00667DD8"/>
    <w:rsid w:val="006700B6"/>
    <w:rsid w:val="0067293A"/>
    <w:rsid w:val="0067350C"/>
    <w:rsid w:val="0067453E"/>
    <w:rsid w:val="006751EC"/>
    <w:rsid w:val="00675F1F"/>
    <w:rsid w:val="00676DC6"/>
    <w:rsid w:val="00677C43"/>
    <w:rsid w:val="00677C80"/>
    <w:rsid w:val="00680A3F"/>
    <w:rsid w:val="00686A64"/>
    <w:rsid w:val="00693800"/>
    <w:rsid w:val="00696562"/>
    <w:rsid w:val="006969D2"/>
    <w:rsid w:val="006A2F49"/>
    <w:rsid w:val="006A37F1"/>
    <w:rsid w:val="006A669F"/>
    <w:rsid w:val="006A6740"/>
    <w:rsid w:val="006B1089"/>
    <w:rsid w:val="006C2490"/>
    <w:rsid w:val="006C2C6E"/>
    <w:rsid w:val="006C402B"/>
    <w:rsid w:val="006D4276"/>
    <w:rsid w:val="006D4956"/>
    <w:rsid w:val="006D6B42"/>
    <w:rsid w:val="006E119E"/>
    <w:rsid w:val="006E17D3"/>
    <w:rsid w:val="006E5674"/>
    <w:rsid w:val="006F0796"/>
    <w:rsid w:val="006F4C0E"/>
    <w:rsid w:val="00700333"/>
    <w:rsid w:val="00700BC2"/>
    <w:rsid w:val="0070112D"/>
    <w:rsid w:val="007054CE"/>
    <w:rsid w:val="0071098F"/>
    <w:rsid w:val="007221B3"/>
    <w:rsid w:val="00724C73"/>
    <w:rsid w:val="007264B4"/>
    <w:rsid w:val="0073042E"/>
    <w:rsid w:val="00730CB4"/>
    <w:rsid w:val="00735C85"/>
    <w:rsid w:val="007360D1"/>
    <w:rsid w:val="00742C3B"/>
    <w:rsid w:val="00744439"/>
    <w:rsid w:val="007446F0"/>
    <w:rsid w:val="00745429"/>
    <w:rsid w:val="0074617F"/>
    <w:rsid w:val="00750135"/>
    <w:rsid w:val="00754260"/>
    <w:rsid w:val="00755684"/>
    <w:rsid w:val="00765BB9"/>
    <w:rsid w:val="0077453B"/>
    <w:rsid w:val="007762DC"/>
    <w:rsid w:val="0077798E"/>
    <w:rsid w:val="00782D47"/>
    <w:rsid w:val="0078407B"/>
    <w:rsid w:val="0078503A"/>
    <w:rsid w:val="007866E2"/>
    <w:rsid w:val="00787D51"/>
    <w:rsid w:val="00790C55"/>
    <w:rsid w:val="00796C46"/>
    <w:rsid w:val="007976A6"/>
    <w:rsid w:val="007A0449"/>
    <w:rsid w:val="007A182B"/>
    <w:rsid w:val="007A632C"/>
    <w:rsid w:val="007C2ED9"/>
    <w:rsid w:val="007D262C"/>
    <w:rsid w:val="007D4EBB"/>
    <w:rsid w:val="007D5028"/>
    <w:rsid w:val="007F1A49"/>
    <w:rsid w:val="007F1ACF"/>
    <w:rsid w:val="007F2C20"/>
    <w:rsid w:val="00800487"/>
    <w:rsid w:val="00800685"/>
    <w:rsid w:val="00803EB4"/>
    <w:rsid w:val="00804D60"/>
    <w:rsid w:val="0081425B"/>
    <w:rsid w:val="0081665B"/>
    <w:rsid w:val="00817F6A"/>
    <w:rsid w:val="0082049E"/>
    <w:rsid w:val="008267C6"/>
    <w:rsid w:val="008267D3"/>
    <w:rsid w:val="0083082B"/>
    <w:rsid w:val="00840EA3"/>
    <w:rsid w:val="008411C2"/>
    <w:rsid w:val="008441C8"/>
    <w:rsid w:val="00845EA5"/>
    <w:rsid w:val="00851A06"/>
    <w:rsid w:val="0085340F"/>
    <w:rsid w:val="00860CD1"/>
    <w:rsid w:val="00863822"/>
    <w:rsid w:val="00864C44"/>
    <w:rsid w:val="00867F24"/>
    <w:rsid w:val="00873D89"/>
    <w:rsid w:val="008740E8"/>
    <w:rsid w:val="00875A80"/>
    <w:rsid w:val="00876DA1"/>
    <w:rsid w:val="0088153A"/>
    <w:rsid w:val="00884613"/>
    <w:rsid w:val="00887520"/>
    <w:rsid w:val="00891DD7"/>
    <w:rsid w:val="00893380"/>
    <w:rsid w:val="0089562D"/>
    <w:rsid w:val="00896CAD"/>
    <w:rsid w:val="008972B1"/>
    <w:rsid w:val="008A17B6"/>
    <w:rsid w:val="008A6749"/>
    <w:rsid w:val="008A6B41"/>
    <w:rsid w:val="008B52A1"/>
    <w:rsid w:val="008C11E3"/>
    <w:rsid w:val="008C1C3E"/>
    <w:rsid w:val="008C3D7C"/>
    <w:rsid w:val="008C42EC"/>
    <w:rsid w:val="008C4805"/>
    <w:rsid w:val="008D1AA2"/>
    <w:rsid w:val="008D25B5"/>
    <w:rsid w:val="008D3AAC"/>
    <w:rsid w:val="008E0218"/>
    <w:rsid w:val="008E125F"/>
    <w:rsid w:val="008E3186"/>
    <w:rsid w:val="008E3238"/>
    <w:rsid w:val="008F05FF"/>
    <w:rsid w:val="008F0E94"/>
    <w:rsid w:val="008F15FD"/>
    <w:rsid w:val="008F23CF"/>
    <w:rsid w:val="008F3C27"/>
    <w:rsid w:val="008F68E4"/>
    <w:rsid w:val="00901CE6"/>
    <w:rsid w:val="00905577"/>
    <w:rsid w:val="00906E6D"/>
    <w:rsid w:val="00911BDB"/>
    <w:rsid w:val="00911E34"/>
    <w:rsid w:val="009150EC"/>
    <w:rsid w:val="009179E5"/>
    <w:rsid w:val="0092506B"/>
    <w:rsid w:val="0092733F"/>
    <w:rsid w:val="009273BC"/>
    <w:rsid w:val="00927548"/>
    <w:rsid w:val="00927874"/>
    <w:rsid w:val="00934BC0"/>
    <w:rsid w:val="009359D3"/>
    <w:rsid w:val="00937913"/>
    <w:rsid w:val="00944814"/>
    <w:rsid w:val="00944AA9"/>
    <w:rsid w:val="009461C5"/>
    <w:rsid w:val="00946C1B"/>
    <w:rsid w:val="009503B6"/>
    <w:rsid w:val="009528C3"/>
    <w:rsid w:val="00956854"/>
    <w:rsid w:val="009574DA"/>
    <w:rsid w:val="00962465"/>
    <w:rsid w:val="00962F20"/>
    <w:rsid w:val="00963014"/>
    <w:rsid w:val="0097355B"/>
    <w:rsid w:val="009764D9"/>
    <w:rsid w:val="009774CD"/>
    <w:rsid w:val="00977D49"/>
    <w:rsid w:val="00977F27"/>
    <w:rsid w:val="00980E3C"/>
    <w:rsid w:val="009833BF"/>
    <w:rsid w:val="00985D18"/>
    <w:rsid w:val="0098694D"/>
    <w:rsid w:val="00990B06"/>
    <w:rsid w:val="009921B8"/>
    <w:rsid w:val="0099270C"/>
    <w:rsid w:val="00994162"/>
    <w:rsid w:val="00996595"/>
    <w:rsid w:val="00997AF9"/>
    <w:rsid w:val="009A27E5"/>
    <w:rsid w:val="009A3AAB"/>
    <w:rsid w:val="009A4C5B"/>
    <w:rsid w:val="009A5D6B"/>
    <w:rsid w:val="009A66C8"/>
    <w:rsid w:val="009B5E86"/>
    <w:rsid w:val="009B662C"/>
    <w:rsid w:val="009C373E"/>
    <w:rsid w:val="009C7A58"/>
    <w:rsid w:val="009D2D26"/>
    <w:rsid w:val="009D5257"/>
    <w:rsid w:val="009D5D5B"/>
    <w:rsid w:val="009E0147"/>
    <w:rsid w:val="009E1CAB"/>
    <w:rsid w:val="009E27BD"/>
    <w:rsid w:val="009E2C33"/>
    <w:rsid w:val="009E4967"/>
    <w:rsid w:val="00A03DAA"/>
    <w:rsid w:val="00A07914"/>
    <w:rsid w:val="00A10FB8"/>
    <w:rsid w:val="00A140E9"/>
    <w:rsid w:val="00A17E7C"/>
    <w:rsid w:val="00A203A6"/>
    <w:rsid w:val="00A203FF"/>
    <w:rsid w:val="00A26DCA"/>
    <w:rsid w:val="00A27DC1"/>
    <w:rsid w:val="00A307AC"/>
    <w:rsid w:val="00A32DB5"/>
    <w:rsid w:val="00A34B9F"/>
    <w:rsid w:val="00A35423"/>
    <w:rsid w:val="00A42B70"/>
    <w:rsid w:val="00A44921"/>
    <w:rsid w:val="00A4661E"/>
    <w:rsid w:val="00A47FEE"/>
    <w:rsid w:val="00A529E2"/>
    <w:rsid w:val="00A52F51"/>
    <w:rsid w:val="00A571A7"/>
    <w:rsid w:val="00A608B9"/>
    <w:rsid w:val="00A6133C"/>
    <w:rsid w:val="00A6180E"/>
    <w:rsid w:val="00A63807"/>
    <w:rsid w:val="00A6581F"/>
    <w:rsid w:val="00A67AB6"/>
    <w:rsid w:val="00A7267F"/>
    <w:rsid w:val="00A74071"/>
    <w:rsid w:val="00A75062"/>
    <w:rsid w:val="00A77F33"/>
    <w:rsid w:val="00A86968"/>
    <w:rsid w:val="00A92D0F"/>
    <w:rsid w:val="00A93F51"/>
    <w:rsid w:val="00A948D6"/>
    <w:rsid w:val="00A95081"/>
    <w:rsid w:val="00AA2B23"/>
    <w:rsid w:val="00AA522A"/>
    <w:rsid w:val="00AA5706"/>
    <w:rsid w:val="00AA68E4"/>
    <w:rsid w:val="00AB0061"/>
    <w:rsid w:val="00AB0121"/>
    <w:rsid w:val="00AB07A2"/>
    <w:rsid w:val="00AB0F8E"/>
    <w:rsid w:val="00AB5478"/>
    <w:rsid w:val="00AC094C"/>
    <w:rsid w:val="00AC7D40"/>
    <w:rsid w:val="00AD0E5B"/>
    <w:rsid w:val="00AD26A5"/>
    <w:rsid w:val="00AD2CCB"/>
    <w:rsid w:val="00AD4B9D"/>
    <w:rsid w:val="00AE17F1"/>
    <w:rsid w:val="00AE73A7"/>
    <w:rsid w:val="00AE78FC"/>
    <w:rsid w:val="00AF2B93"/>
    <w:rsid w:val="00AF790A"/>
    <w:rsid w:val="00B00CB5"/>
    <w:rsid w:val="00B01977"/>
    <w:rsid w:val="00B020C4"/>
    <w:rsid w:val="00B02545"/>
    <w:rsid w:val="00B14071"/>
    <w:rsid w:val="00B15067"/>
    <w:rsid w:val="00B16AFA"/>
    <w:rsid w:val="00B16E0C"/>
    <w:rsid w:val="00B1753C"/>
    <w:rsid w:val="00B17AAA"/>
    <w:rsid w:val="00B217FF"/>
    <w:rsid w:val="00B23F5A"/>
    <w:rsid w:val="00B30D87"/>
    <w:rsid w:val="00B3288C"/>
    <w:rsid w:val="00B37A2C"/>
    <w:rsid w:val="00B40F0D"/>
    <w:rsid w:val="00B432C2"/>
    <w:rsid w:val="00B43DF8"/>
    <w:rsid w:val="00B50D41"/>
    <w:rsid w:val="00B51FE9"/>
    <w:rsid w:val="00B5345E"/>
    <w:rsid w:val="00B649B0"/>
    <w:rsid w:val="00B718E4"/>
    <w:rsid w:val="00B71DDD"/>
    <w:rsid w:val="00B724B8"/>
    <w:rsid w:val="00B731CA"/>
    <w:rsid w:val="00B764B9"/>
    <w:rsid w:val="00B86294"/>
    <w:rsid w:val="00B86B5F"/>
    <w:rsid w:val="00B90EA6"/>
    <w:rsid w:val="00B912D2"/>
    <w:rsid w:val="00B941A9"/>
    <w:rsid w:val="00B942A5"/>
    <w:rsid w:val="00B94A57"/>
    <w:rsid w:val="00B95896"/>
    <w:rsid w:val="00B97211"/>
    <w:rsid w:val="00BA732F"/>
    <w:rsid w:val="00BA7CC6"/>
    <w:rsid w:val="00BC54A0"/>
    <w:rsid w:val="00BC7C50"/>
    <w:rsid w:val="00BD1C9C"/>
    <w:rsid w:val="00BD2225"/>
    <w:rsid w:val="00BD3936"/>
    <w:rsid w:val="00BD59E6"/>
    <w:rsid w:val="00BD5FD9"/>
    <w:rsid w:val="00BE20AA"/>
    <w:rsid w:val="00BE5934"/>
    <w:rsid w:val="00BE64A0"/>
    <w:rsid w:val="00BE7A5B"/>
    <w:rsid w:val="00BF28F9"/>
    <w:rsid w:val="00C034D6"/>
    <w:rsid w:val="00C05E0A"/>
    <w:rsid w:val="00C100A3"/>
    <w:rsid w:val="00C10451"/>
    <w:rsid w:val="00C128F4"/>
    <w:rsid w:val="00C13AA0"/>
    <w:rsid w:val="00C151AE"/>
    <w:rsid w:val="00C1581C"/>
    <w:rsid w:val="00C223BD"/>
    <w:rsid w:val="00C27397"/>
    <w:rsid w:val="00C27548"/>
    <w:rsid w:val="00C30645"/>
    <w:rsid w:val="00C3302C"/>
    <w:rsid w:val="00C37C44"/>
    <w:rsid w:val="00C42CF2"/>
    <w:rsid w:val="00C4676C"/>
    <w:rsid w:val="00C515F8"/>
    <w:rsid w:val="00C530AB"/>
    <w:rsid w:val="00C5512B"/>
    <w:rsid w:val="00C5768C"/>
    <w:rsid w:val="00C60026"/>
    <w:rsid w:val="00C63083"/>
    <w:rsid w:val="00C67941"/>
    <w:rsid w:val="00C679DC"/>
    <w:rsid w:val="00C7464E"/>
    <w:rsid w:val="00C77759"/>
    <w:rsid w:val="00C800DB"/>
    <w:rsid w:val="00C808AA"/>
    <w:rsid w:val="00C81231"/>
    <w:rsid w:val="00C8132E"/>
    <w:rsid w:val="00C82688"/>
    <w:rsid w:val="00C831E2"/>
    <w:rsid w:val="00C8597C"/>
    <w:rsid w:val="00C90851"/>
    <w:rsid w:val="00CA1D13"/>
    <w:rsid w:val="00CA1E8D"/>
    <w:rsid w:val="00CA58CD"/>
    <w:rsid w:val="00CB1D7D"/>
    <w:rsid w:val="00CB29CD"/>
    <w:rsid w:val="00CB307F"/>
    <w:rsid w:val="00CB308C"/>
    <w:rsid w:val="00CB4665"/>
    <w:rsid w:val="00CB64F2"/>
    <w:rsid w:val="00CB7A1F"/>
    <w:rsid w:val="00CC0554"/>
    <w:rsid w:val="00CC4555"/>
    <w:rsid w:val="00CE177F"/>
    <w:rsid w:val="00CE23D7"/>
    <w:rsid w:val="00CE24EF"/>
    <w:rsid w:val="00CE376B"/>
    <w:rsid w:val="00CE4D6E"/>
    <w:rsid w:val="00CF2FD1"/>
    <w:rsid w:val="00D01616"/>
    <w:rsid w:val="00D0285F"/>
    <w:rsid w:val="00D12001"/>
    <w:rsid w:val="00D14DE2"/>
    <w:rsid w:val="00D2144E"/>
    <w:rsid w:val="00D276F4"/>
    <w:rsid w:val="00D301A1"/>
    <w:rsid w:val="00D4384D"/>
    <w:rsid w:val="00D44B5D"/>
    <w:rsid w:val="00D46EAA"/>
    <w:rsid w:val="00D47EC4"/>
    <w:rsid w:val="00D50132"/>
    <w:rsid w:val="00D503E9"/>
    <w:rsid w:val="00D54FEF"/>
    <w:rsid w:val="00D60C21"/>
    <w:rsid w:val="00D636A0"/>
    <w:rsid w:val="00D63D22"/>
    <w:rsid w:val="00D72843"/>
    <w:rsid w:val="00D742BE"/>
    <w:rsid w:val="00D76ABA"/>
    <w:rsid w:val="00D802E1"/>
    <w:rsid w:val="00D86565"/>
    <w:rsid w:val="00D875B5"/>
    <w:rsid w:val="00D909DF"/>
    <w:rsid w:val="00D90D44"/>
    <w:rsid w:val="00D91C6D"/>
    <w:rsid w:val="00DA0B8B"/>
    <w:rsid w:val="00DA185B"/>
    <w:rsid w:val="00DA36C1"/>
    <w:rsid w:val="00DA5B87"/>
    <w:rsid w:val="00DB1798"/>
    <w:rsid w:val="00DB40EE"/>
    <w:rsid w:val="00DB466D"/>
    <w:rsid w:val="00DB573B"/>
    <w:rsid w:val="00DC290E"/>
    <w:rsid w:val="00DC3C55"/>
    <w:rsid w:val="00DC3C72"/>
    <w:rsid w:val="00DC4FA1"/>
    <w:rsid w:val="00DC50B3"/>
    <w:rsid w:val="00DD2203"/>
    <w:rsid w:val="00DD5EDB"/>
    <w:rsid w:val="00DD69AB"/>
    <w:rsid w:val="00DE0D44"/>
    <w:rsid w:val="00DE3594"/>
    <w:rsid w:val="00DE7CC1"/>
    <w:rsid w:val="00DF08F8"/>
    <w:rsid w:val="00DF1956"/>
    <w:rsid w:val="00DF3FF1"/>
    <w:rsid w:val="00DF4FEA"/>
    <w:rsid w:val="00E047E7"/>
    <w:rsid w:val="00E053D5"/>
    <w:rsid w:val="00E160DA"/>
    <w:rsid w:val="00E17E75"/>
    <w:rsid w:val="00E23373"/>
    <w:rsid w:val="00E27CF8"/>
    <w:rsid w:val="00E33778"/>
    <w:rsid w:val="00E33A17"/>
    <w:rsid w:val="00E40EC3"/>
    <w:rsid w:val="00E432FE"/>
    <w:rsid w:val="00E43475"/>
    <w:rsid w:val="00E46615"/>
    <w:rsid w:val="00E46A9F"/>
    <w:rsid w:val="00E4778B"/>
    <w:rsid w:val="00E5094D"/>
    <w:rsid w:val="00E51C82"/>
    <w:rsid w:val="00E52BBA"/>
    <w:rsid w:val="00E540FB"/>
    <w:rsid w:val="00E552CE"/>
    <w:rsid w:val="00E613A6"/>
    <w:rsid w:val="00E65E74"/>
    <w:rsid w:val="00E70AB4"/>
    <w:rsid w:val="00E71ABF"/>
    <w:rsid w:val="00E72B54"/>
    <w:rsid w:val="00E73400"/>
    <w:rsid w:val="00E75645"/>
    <w:rsid w:val="00E76B9A"/>
    <w:rsid w:val="00E801CB"/>
    <w:rsid w:val="00E81060"/>
    <w:rsid w:val="00E915F4"/>
    <w:rsid w:val="00E91EC8"/>
    <w:rsid w:val="00E94F23"/>
    <w:rsid w:val="00EA2C13"/>
    <w:rsid w:val="00EA42C0"/>
    <w:rsid w:val="00EB1921"/>
    <w:rsid w:val="00EC4619"/>
    <w:rsid w:val="00EC632F"/>
    <w:rsid w:val="00ED2793"/>
    <w:rsid w:val="00ED5A8C"/>
    <w:rsid w:val="00ED628F"/>
    <w:rsid w:val="00EE10F8"/>
    <w:rsid w:val="00EE42D6"/>
    <w:rsid w:val="00EE4308"/>
    <w:rsid w:val="00EE70B5"/>
    <w:rsid w:val="00EF1227"/>
    <w:rsid w:val="00EF596A"/>
    <w:rsid w:val="00EF69E1"/>
    <w:rsid w:val="00F0319C"/>
    <w:rsid w:val="00F0701D"/>
    <w:rsid w:val="00F125AA"/>
    <w:rsid w:val="00F14014"/>
    <w:rsid w:val="00F1430E"/>
    <w:rsid w:val="00F167B7"/>
    <w:rsid w:val="00F2128E"/>
    <w:rsid w:val="00F21624"/>
    <w:rsid w:val="00F224CA"/>
    <w:rsid w:val="00F24C8B"/>
    <w:rsid w:val="00F27F55"/>
    <w:rsid w:val="00F31AF3"/>
    <w:rsid w:val="00F44741"/>
    <w:rsid w:val="00F46FE1"/>
    <w:rsid w:val="00F53987"/>
    <w:rsid w:val="00F55078"/>
    <w:rsid w:val="00F55440"/>
    <w:rsid w:val="00F623DD"/>
    <w:rsid w:val="00F657DD"/>
    <w:rsid w:val="00F66923"/>
    <w:rsid w:val="00F71DB0"/>
    <w:rsid w:val="00F7774E"/>
    <w:rsid w:val="00F8365D"/>
    <w:rsid w:val="00F90A71"/>
    <w:rsid w:val="00F92976"/>
    <w:rsid w:val="00F9407B"/>
    <w:rsid w:val="00F97A0D"/>
    <w:rsid w:val="00FA034E"/>
    <w:rsid w:val="00FA3495"/>
    <w:rsid w:val="00FA457B"/>
    <w:rsid w:val="00FA577A"/>
    <w:rsid w:val="00FA6216"/>
    <w:rsid w:val="00FA733C"/>
    <w:rsid w:val="00FB76E4"/>
    <w:rsid w:val="00FC52A7"/>
    <w:rsid w:val="00FC5F8F"/>
    <w:rsid w:val="00FC6D5D"/>
    <w:rsid w:val="00FD0F73"/>
    <w:rsid w:val="00FD3A16"/>
    <w:rsid w:val="00FD69BC"/>
    <w:rsid w:val="00FE0CFE"/>
    <w:rsid w:val="00FE22C4"/>
    <w:rsid w:val="00FE38AF"/>
    <w:rsid w:val="00FE5DCE"/>
    <w:rsid w:val="00FE7135"/>
    <w:rsid w:val="00FF0E20"/>
    <w:rsid w:val="00FF2268"/>
    <w:rsid w:val="00FF2C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3F3C945"/>
  <w15:docId w15:val="{5063F55A-7768-468C-BB93-7B91B51FD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67F"/>
    <w:rPr>
      <w:sz w:val="21"/>
      <w:szCs w:val="21"/>
    </w:rPr>
  </w:style>
  <w:style w:type="paragraph" w:styleId="Heading1">
    <w:name w:val="heading 1"/>
    <w:basedOn w:val="Normal"/>
    <w:next w:val="Normal"/>
    <w:link w:val="Heading1Char"/>
    <w:uiPriority w:val="9"/>
    <w:qFormat/>
    <w:rsid w:val="00990B06"/>
    <w:pPr>
      <w:keepNext/>
      <w:keepLines/>
      <w:numPr>
        <w:numId w:val="2"/>
      </w:numPr>
      <w:spacing w:before="480" w:after="0"/>
      <w:outlineLvl w:val="0"/>
    </w:pPr>
    <w:rPr>
      <w:rFonts w:ascii="Arial" w:eastAsiaTheme="majorEastAsia" w:hAnsi="Arial" w:cstheme="majorBidi"/>
      <w:b/>
      <w:bCs/>
      <w:caps/>
      <w:color w:val="009999"/>
      <w:sz w:val="56"/>
      <w:szCs w:val="56"/>
    </w:rPr>
  </w:style>
  <w:style w:type="paragraph" w:styleId="Heading2">
    <w:name w:val="heading 2"/>
    <w:basedOn w:val="Normal"/>
    <w:next w:val="Normal"/>
    <w:link w:val="Heading2Char"/>
    <w:uiPriority w:val="9"/>
    <w:unhideWhenUsed/>
    <w:qFormat/>
    <w:rsid w:val="00A32DB5"/>
    <w:pPr>
      <w:keepNext/>
      <w:keepLines/>
      <w:numPr>
        <w:ilvl w:val="1"/>
        <w:numId w:val="2"/>
      </w:numPr>
      <w:spacing w:before="200" w:after="0"/>
      <w:outlineLvl w:val="1"/>
    </w:pPr>
    <w:rPr>
      <w:rFonts w:ascii="Arial" w:eastAsiaTheme="majorEastAsia" w:hAnsi="Arial" w:cstheme="majorBidi"/>
      <w:bCs/>
      <w:caps/>
      <w:color w:val="009999"/>
      <w:sz w:val="28"/>
      <w:szCs w:val="26"/>
    </w:rPr>
  </w:style>
  <w:style w:type="paragraph" w:styleId="Heading3">
    <w:name w:val="heading 3"/>
    <w:basedOn w:val="Normal"/>
    <w:next w:val="Normal"/>
    <w:link w:val="Heading3Char"/>
    <w:uiPriority w:val="9"/>
    <w:unhideWhenUsed/>
    <w:qFormat/>
    <w:rsid w:val="00A32DB5"/>
    <w:pPr>
      <w:keepNext/>
      <w:keepLines/>
      <w:numPr>
        <w:ilvl w:val="2"/>
        <w:numId w:val="2"/>
      </w:numPr>
      <w:tabs>
        <w:tab w:val="num" w:pos="360"/>
      </w:tabs>
      <w:spacing w:before="240" w:after="0" w:line="240" w:lineRule="auto"/>
      <w:ind w:left="709" w:hanging="709"/>
      <w:outlineLvl w:val="2"/>
    </w:pPr>
    <w:rPr>
      <w:rFonts w:ascii="Calibri" w:eastAsiaTheme="majorEastAsia" w:hAnsi="Calibri" w:cstheme="majorBidi"/>
      <w:b/>
      <w:bCs/>
      <w:color w:val="009999"/>
      <w:sz w:val="23"/>
      <w:szCs w:val="23"/>
    </w:rPr>
  </w:style>
  <w:style w:type="paragraph" w:styleId="Heading4">
    <w:name w:val="heading 4"/>
    <w:basedOn w:val="Normal"/>
    <w:next w:val="Normal"/>
    <w:link w:val="Heading4Char"/>
    <w:unhideWhenUsed/>
    <w:qFormat/>
    <w:rsid w:val="00A93F51"/>
    <w:pPr>
      <w:keepNext/>
      <w:keepLines/>
      <w:spacing w:before="200" w:after="0"/>
      <w:outlineLvl w:val="3"/>
    </w:pPr>
    <w:rPr>
      <w:rFonts w:eastAsiaTheme="majorEastAsia" w:cstheme="majorBidi"/>
      <w:bCs/>
      <w:i/>
      <w:iCs/>
      <w:color w:val="009999"/>
      <w:szCs w:val="20"/>
    </w:rPr>
  </w:style>
  <w:style w:type="paragraph" w:styleId="Heading5">
    <w:name w:val="heading 5"/>
    <w:aliases w:val="Heading 2 non TOC"/>
    <w:basedOn w:val="Heading2"/>
    <w:next w:val="Normal"/>
    <w:link w:val="Heading5Char"/>
    <w:uiPriority w:val="9"/>
    <w:unhideWhenUsed/>
    <w:qFormat/>
    <w:rsid w:val="00A7267F"/>
    <w:pPr>
      <w:numPr>
        <w:ilvl w:val="0"/>
        <w:numId w:val="0"/>
      </w:numPr>
      <w:outlineLvl w:val="4"/>
    </w:pPr>
  </w:style>
  <w:style w:type="paragraph" w:styleId="Heading6">
    <w:name w:val="heading 6"/>
    <w:basedOn w:val="Normal"/>
    <w:next w:val="Normal"/>
    <w:link w:val="Heading6Char"/>
    <w:uiPriority w:val="9"/>
    <w:unhideWhenUsed/>
    <w:qFormat/>
    <w:rsid w:val="00A7267F"/>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7267F"/>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7267F"/>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7267F"/>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0B06"/>
    <w:rPr>
      <w:rFonts w:ascii="Arial" w:eastAsiaTheme="majorEastAsia" w:hAnsi="Arial" w:cstheme="majorBidi"/>
      <w:b/>
      <w:bCs/>
      <w:caps/>
      <w:color w:val="009999"/>
      <w:sz w:val="56"/>
      <w:szCs w:val="56"/>
    </w:rPr>
  </w:style>
  <w:style w:type="character" w:customStyle="1" w:styleId="Heading2Char">
    <w:name w:val="Heading 2 Char"/>
    <w:basedOn w:val="DefaultParagraphFont"/>
    <w:link w:val="Heading2"/>
    <w:uiPriority w:val="9"/>
    <w:rsid w:val="00A32DB5"/>
    <w:rPr>
      <w:rFonts w:ascii="Arial" w:eastAsiaTheme="majorEastAsia" w:hAnsi="Arial" w:cstheme="majorBidi"/>
      <w:bCs/>
      <w:caps/>
      <w:color w:val="009999"/>
      <w:sz w:val="28"/>
      <w:szCs w:val="26"/>
    </w:rPr>
  </w:style>
  <w:style w:type="character" w:customStyle="1" w:styleId="Heading3Char">
    <w:name w:val="Heading 3 Char"/>
    <w:basedOn w:val="DefaultParagraphFont"/>
    <w:link w:val="Heading3"/>
    <w:uiPriority w:val="9"/>
    <w:rsid w:val="00A32DB5"/>
    <w:rPr>
      <w:rFonts w:ascii="Calibri" w:eastAsiaTheme="majorEastAsia" w:hAnsi="Calibri" w:cstheme="majorBidi"/>
      <w:b/>
      <w:bCs/>
      <w:color w:val="009999"/>
      <w:sz w:val="23"/>
      <w:szCs w:val="23"/>
    </w:rPr>
  </w:style>
  <w:style w:type="character" w:customStyle="1" w:styleId="Heading4Char">
    <w:name w:val="Heading 4 Char"/>
    <w:basedOn w:val="DefaultParagraphFont"/>
    <w:link w:val="Heading4"/>
    <w:rsid w:val="00A93F51"/>
    <w:rPr>
      <w:rFonts w:eastAsiaTheme="majorEastAsia" w:cstheme="majorBidi"/>
      <w:bCs/>
      <w:i/>
      <w:iCs/>
      <w:color w:val="009999"/>
      <w:sz w:val="21"/>
      <w:szCs w:val="20"/>
    </w:rPr>
  </w:style>
  <w:style w:type="character" w:customStyle="1" w:styleId="Heading5Char">
    <w:name w:val="Heading 5 Char"/>
    <w:aliases w:val="Heading 2 non TOC Char"/>
    <w:basedOn w:val="DefaultParagraphFont"/>
    <w:link w:val="Heading5"/>
    <w:uiPriority w:val="9"/>
    <w:rsid w:val="00A7267F"/>
    <w:rPr>
      <w:rFonts w:ascii="Arial" w:eastAsiaTheme="majorEastAsia" w:hAnsi="Arial" w:cstheme="majorBidi"/>
      <w:bCs/>
      <w:caps/>
      <w:color w:val="4F81BD" w:themeColor="accent1"/>
      <w:sz w:val="28"/>
      <w:szCs w:val="26"/>
    </w:rPr>
  </w:style>
  <w:style w:type="character" w:customStyle="1" w:styleId="Heading6Char">
    <w:name w:val="Heading 6 Char"/>
    <w:basedOn w:val="DefaultParagraphFont"/>
    <w:link w:val="Heading6"/>
    <w:uiPriority w:val="9"/>
    <w:rsid w:val="00A7267F"/>
    <w:rPr>
      <w:rFonts w:asciiTheme="majorHAnsi" w:eastAsiaTheme="majorEastAsia" w:hAnsiTheme="majorHAnsi" w:cstheme="majorBidi"/>
      <w:i/>
      <w:iCs/>
      <w:color w:val="243F60" w:themeColor="accent1" w:themeShade="7F"/>
      <w:sz w:val="21"/>
      <w:szCs w:val="21"/>
    </w:rPr>
  </w:style>
  <w:style w:type="character" w:customStyle="1" w:styleId="Heading7Char">
    <w:name w:val="Heading 7 Char"/>
    <w:basedOn w:val="DefaultParagraphFont"/>
    <w:link w:val="Heading7"/>
    <w:uiPriority w:val="9"/>
    <w:semiHidden/>
    <w:rsid w:val="00A7267F"/>
    <w:rPr>
      <w:rFonts w:asciiTheme="majorHAnsi" w:eastAsiaTheme="majorEastAsia" w:hAnsiTheme="majorHAnsi" w:cstheme="majorBidi"/>
      <w:i/>
      <w:iCs/>
      <w:color w:val="404040" w:themeColor="text1" w:themeTint="BF"/>
      <w:sz w:val="21"/>
      <w:szCs w:val="21"/>
    </w:rPr>
  </w:style>
  <w:style w:type="character" w:customStyle="1" w:styleId="Heading8Char">
    <w:name w:val="Heading 8 Char"/>
    <w:basedOn w:val="DefaultParagraphFont"/>
    <w:link w:val="Heading8"/>
    <w:uiPriority w:val="9"/>
    <w:semiHidden/>
    <w:rsid w:val="00A7267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7267F"/>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A7267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7267F"/>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A7267F"/>
    <w:pPr>
      <w:ind w:left="720"/>
      <w:contextualSpacing/>
    </w:pPr>
  </w:style>
  <w:style w:type="paragraph" w:styleId="Footer">
    <w:name w:val="footer"/>
    <w:basedOn w:val="Normal"/>
    <w:link w:val="FooterChar"/>
    <w:uiPriority w:val="99"/>
    <w:unhideWhenUsed/>
    <w:rsid w:val="00A7267F"/>
    <w:pPr>
      <w:tabs>
        <w:tab w:val="center" w:pos="4513"/>
        <w:tab w:val="right" w:pos="9026"/>
      </w:tabs>
      <w:spacing w:after="0" w:line="240" w:lineRule="auto"/>
    </w:pPr>
    <w:rPr>
      <w:sz w:val="22"/>
    </w:rPr>
  </w:style>
  <w:style w:type="character" w:customStyle="1" w:styleId="FooterChar">
    <w:name w:val="Footer Char"/>
    <w:basedOn w:val="DefaultParagraphFont"/>
    <w:link w:val="Footer"/>
    <w:uiPriority w:val="99"/>
    <w:rsid w:val="00A7267F"/>
    <w:rPr>
      <w:szCs w:val="21"/>
    </w:rPr>
  </w:style>
  <w:style w:type="paragraph" w:customStyle="1" w:styleId="BodyText1">
    <w:name w:val="Body Text1"/>
    <w:rsid w:val="00A7267F"/>
    <w:pPr>
      <w:widowControl w:val="0"/>
      <w:overflowPunct w:val="0"/>
      <w:autoSpaceDE w:val="0"/>
      <w:autoSpaceDN w:val="0"/>
      <w:adjustRightInd w:val="0"/>
      <w:spacing w:before="170" w:after="0" w:line="240" w:lineRule="auto"/>
      <w:textAlignment w:val="baseline"/>
    </w:pPr>
    <w:rPr>
      <w:rFonts w:ascii="Helvetica" w:eastAsia="Times New Roman" w:hAnsi="Helvetica" w:cs="Times New Roman"/>
      <w:szCs w:val="20"/>
      <w:lang w:val="en-GB"/>
    </w:rPr>
  </w:style>
  <w:style w:type="paragraph" w:styleId="BodyText">
    <w:name w:val="Body Text"/>
    <w:basedOn w:val="Normal"/>
    <w:link w:val="BodyTextChar"/>
    <w:rsid w:val="00A7267F"/>
    <w:pPr>
      <w:spacing w:after="0" w:line="240" w:lineRule="auto"/>
    </w:pPr>
    <w:rPr>
      <w:rFonts w:ascii="Comic Sans MS" w:eastAsia="Times New Roman" w:hAnsi="Comic Sans MS" w:cs="Times New Roman"/>
      <w:sz w:val="20"/>
      <w:szCs w:val="20"/>
      <w:lang w:val="en-US"/>
    </w:rPr>
  </w:style>
  <w:style w:type="character" w:customStyle="1" w:styleId="BodyTextChar">
    <w:name w:val="Body Text Char"/>
    <w:basedOn w:val="DefaultParagraphFont"/>
    <w:link w:val="BodyText"/>
    <w:rsid w:val="00A7267F"/>
    <w:rPr>
      <w:rFonts w:ascii="Comic Sans MS" w:eastAsia="Times New Roman" w:hAnsi="Comic Sans MS" w:cs="Times New Roman"/>
      <w:sz w:val="20"/>
      <w:szCs w:val="20"/>
      <w:lang w:val="en-US"/>
    </w:rPr>
  </w:style>
  <w:style w:type="paragraph" w:styleId="Header">
    <w:name w:val="header"/>
    <w:basedOn w:val="Normal"/>
    <w:link w:val="HeaderChar"/>
    <w:uiPriority w:val="99"/>
    <w:rsid w:val="00A7267F"/>
    <w:pPr>
      <w:tabs>
        <w:tab w:val="center" w:pos="4153"/>
        <w:tab w:val="right" w:pos="8306"/>
      </w:tabs>
      <w:spacing w:after="0" w:line="240" w:lineRule="auto"/>
    </w:pPr>
    <w:rPr>
      <w:rFonts w:eastAsia="Times New Roman" w:cs="Times New Roman"/>
      <w:szCs w:val="20"/>
    </w:rPr>
  </w:style>
  <w:style w:type="character" w:customStyle="1" w:styleId="HeaderChar">
    <w:name w:val="Header Char"/>
    <w:basedOn w:val="DefaultParagraphFont"/>
    <w:link w:val="Header"/>
    <w:uiPriority w:val="99"/>
    <w:rsid w:val="00A7267F"/>
    <w:rPr>
      <w:rFonts w:eastAsia="Times New Roman" w:cs="Times New Roman"/>
      <w:sz w:val="21"/>
      <w:szCs w:val="20"/>
    </w:rPr>
  </w:style>
  <w:style w:type="paragraph" w:styleId="BodyText3">
    <w:name w:val="Body Text 3"/>
    <w:basedOn w:val="Normal"/>
    <w:link w:val="BodyText3Char"/>
    <w:semiHidden/>
    <w:rsid w:val="00A7267F"/>
    <w:pPr>
      <w:spacing w:after="0" w:line="240" w:lineRule="auto"/>
    </w:pPr>
    <w:rPr>
      <w:rFonts w:eastAsia="Times New Roman" w:cs="Times New Roman"/>
      <w:i/>
      <w:iCs/>
      <w:sz w:val="20"/>
      <w:szCs w:val="20"/>
    </w:rPr>
  </w:style>
  <w:style w:type="character" w:customStyle="1" w:styleId="BodyText3Char">
    <w:name w:val="Body Text 3 Char"/>
    <w:basedOn w:val="DefaultParagraphFont"/>
    <w:link w:val="BodyText3"/>
    <w:semiHidden/>
    <w:rsid w:val="00A7267F"/>
    <w:rPr>
      <w:rFonts w:eastAsia="Times New Roman" w:cs="Times New Roman"/>
      <w:i/>
      <w:iCs/>
      <w:sz w:val="20"/>
      <w:szCs w:val="20"/>
    </w:rPr>
  </w:style>
  <w:style w:type="paragraph" w:styleId="BodyTextIndent">
    <w:name w:val="Body Text Indent"/>
    <w:basedOn w:val="Normal"/>
    <w:link w:val="BodyTextIndentChar"/>
    <w:uiPriority w:val="99"/>
    <w:semiHidden/>
    <w:unhideWhenUsed/>
    <w:rsid w:val="00A7267F"/>
    <w:pPr>
      <w:spacing w:after="120"/>
      <w:ind w:left="283"/>
    </w:pPr>
  </w:style>
  <w:style w:type="character" w:customStyle="1" w:styleId="BodyTextIndentChar">
    <w:name w:val="Body Text Indent Char"/>
    <w:basedOn w:val="DefaultParagraphFont"/>
    <w:link w:val="BodyTextIndent"/>
    <w:uiPriority w:val="99"/>
    <w:semiHidden/>
    <w:rsid w:val="00A7267F"/>
    <w:rPr>
      <w:sz w:val="21"/>
      <w:szCs w:val="21"/>
    </w:rPr>
  </w:style>
  <w:style w:type="character" w:styleId="Hyperlink">
    <w:name w:val="Hyperlink"/>
    <w:basedOn w:val="DefaultParagraphFont"/>
    <w:uiPriority w:val="99"/>
    <w:rsid w:val="00A7267F"/>
    <w:rPr>
      <w:color w:val="0000FF"/>
      <w:u w:val="single"/>
    </w:rPr>
  </w:style>
  <w:style w:type="character" w:styleId="CommentReference">
    <w:name w:val="annotation reference"/>
    <w:basedOn w:val="DefaultParagraphFont"/>
    <w:uiPriority w:val="99"/>
    <w:semiHidden/>
    <w:unhideWhenUsed/>
    <w:rsid w:val="00A7267F"/>
    <w:rPr>
      <w:sz w:val="16"/>
      <w:szCs w:val="16"/>
    </w:rPr>
  </w:style>
  <w:style w:type="paragraph" w:styleId="CommentText">
    <w:name w:val="annotation text"/>
    <w:basedOn w:val="Normal"/>
    <w:link w:val="CommentTextChar"/>
    <w:uiPriority w:val="99"/>
    <w:unhideWhenUsed/>
    <w:rsid w:val="00A7267F"/>
    <w:pPr>
      <w:spacing w:line="240" w:lineRule="auto"/>
    </w:pPr>
    <w:rPr>
      <w:sz w:val="20"/>
      <w:szCs w:val="20"/>
    </w:rPr>
  </w:style>
  <w:style w:type="character" w:customStyle="1" w:styleId="CommentTextChar">
    <w:name w:val="Comment Text Char"/>
    <w:basedOn w:val="DefaultParagraphFont"/>
    <w:link w:val="CommentText"/>
    <w:uiPriority w:val="99"/>
    <w:rsid w:val="00A7267F"/>
    <w:rPr>
      <w:sz w:val="20"/>
      <w:szCs w:val="20"/>
    </w:rPr>
  </w:style>
  <w:style w:type="paragraph" w:styleId="CommentSubject">
    <w:name w:val="annotation subject"/>
    <w:basedOn w:val="CommentText"/>
    <w:next w:val="CommentText"/>
    <w:link w:val="CommentSubjectChar"/>
    <w:uiPriority w:val="99"/>
    <w:semiHidden/>
    <w:unhideWhenUsed/>
    <w:rsid w:val="00A7267F"/>
    <w:rPr>
      <w:b/>
      <w:bCs/>
    </w:rPr>
  </w:style>
  <w:style w:type="character" w:customStyle="1" w:styleId="CommentSubjectChar">
    <w:name w:val="Comment Subject Char"/>
    <w:basedOn w:val="CommentTextChar"/>
    <w:link w:val="CommentSubject"/>
    <w:uiPriority w:val="99"/>
    <w:semiHidden/>
    <w:rsid w:val="00A7267F"/>
    <w:rPr>
      <w:b/>
      <w:bCs/>
      <w:sz w:val="20"/>
      <w:szCs w:val="20"/>
    </w:rPr>
  </w:style>
  <w:style w:type="paragraph" w:styleId="BalloonText">
    <w:name w:val="Balloon Text"/>
    <w:basedOn w:val="Normal"/>
    <w:link w:val="BalloonTextChar"/>
    <w:uiPriority w:val="99"/>
    <w:semiHidden/>
    <w:unhideWhenUsed/>
    <w:rsid w:val="00A726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67F"/>
    <w:rPr>
      <w:rFonts w:ascii="Tahoma" w:hAnsi="Tahoma" w:cs="Tahoma"/>
      <w:sz w:val="16"/>
      <w:szCs w:val="16"/>
    </w:rPr>
  </w:style>
  <w:style w:type="table" w:styleId="TableGrid">
    <w:name w:val="Table Grid"/>
    <w:basedOn w:val="TableNormal"/>
    <w:uiPriority w:val="59"/>
    <w:rsid w:val="00A7267F"/>
    <w:pPr>
      <w:spacing w:after="0" w:line="240" w:lineRule="auto"/>
      <w:ind w:left="426" w:hanging="28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aliases w:val="Figure title"/>
    <w:basedOn w:val="Normal"/>
    <w:next w:val="Normal"/>
    <w:link w:val="SubtitleChar"/>
    <w:uiPriority w:val="11"/>
    <w:qFormat/>
    <w:rsid w:val="00A7267F"/>
    <w:pPr>
      <w:numPr>
        <w:ilvl w:val="1"/>
      </w:numPr>
    </w:pPr>
    <w:rPr>
      <w:rFonts w:eastAsiaTheme="majorEastAsia" w:cstheme="majorBidi"/>
      <w:iCs/>
      <w:color w:val="4F81BD" w:themeColor="accent1"/>
      <w:spacing w:val="15"/>
      <w:sz w:val="20"/>
    </w:rPr>
  </w:style>
  <w:style w:type="character" w:customStyle="1" w:styleId="SubtitleChar">
    <w:name w:val="Subtitle Char"/>
    <w:aliases w:val="Figure title Char"/>
    <w:basedOn w:val="DefaultParagraphFont"/>
    <w:link w:val="Subtitle"/>
    <w:uiPriority w:val="11"/>
    <w:rsid w:val="00A7267F"/>
    <w:rPr>
      <w:rFonts w:eastAsiaTheme="majorEastAsia" w:cstheme="majorBidi"/>
      <w:iCs/>
      <w:color w:val="4F81BD" w:themeColor="accent1"/>
      <w:spacing w:val="15"/>
      <w:sz w:val="20"/>
      <w:szCs w:val="21"/>
    </w:rPr>
  </w:style>
  <w:style w:type="character" w:styleId="SubtleEmphasis">
    <w:name w:val="Subtle Emphasis"/>
    <w:aliases w:val="Table heading"/>
    <w:basedOn w:val="TitleChar"/>
    <w:uiPriority w:val="19"/>
    <w:qFormat/>
    <w:rsid w:val="00A7267F"/>
    <w:rPr>
      <w:rFonts w:ascii="Times New Roman" w:eastAsiaTheme="majorEastAsia" w:hAnsi="Times New Roman" w:cstheme="majorBidi"/>
      <w:iCs/>
      <w:color w:val="4F81BD" w:themeColor="accent1"/>
      <w:spacing w:val="5"/>
      <w:kern w:val="28"/>
      <w:sz w:val="20"/>
      <w:szCs w:val="52"/>
    </w:rPr>
  </w:style>
  <w:style w:type="character" w:customStyle="1" w:styleId="hvr">
    <w:name w:val="hvr"/>
    <w:basedOn w:val="DefaultParagraphFont"/>
    <w:rsid w:val="00A7267F"/>
  </w:style>
  <w:style w:type="character" w:customStyle="1" w:styleId="illustration1">
    <w:name w:val="illustration1"/>
    <w:basedOn w:val="DefaultParagraphFont"/>
    <w:rsid w:val="00A7267F"/>
    <w:rPr>
      <w:i/>
      <w:iCs/>
      <w:color w:val="966A00"/>
    </w:rPr>
  </w:style>
  <w:style w:type="paragraph" w:styleId="NormalWeb">
    <w:name w:val="Normal (Web)"/>
    <w:basedOn w:val="Normal"/>
    <w:uiPriority w:val="99"/>
    <w:unhideWhenUsed/>
    <w:rsid w:val="00A7267F"/>
    <w:pPr>
      <w:spacing w:after="0" w:line="240" w:lineRule="auto"/>
    </w:pPr>
    <w:rPr>
      <w:rFonts w:eastAsia="Times New Roman" w:cs="Times New Roman"/>
      <w:sz w:val="20"/>
      <w:szCs w:val="20"/>
      <w:lang w:eastAsia="en-AU"/>
    </w:rPr>
  </w:style>
  <w:style w:type="paragraph" w:styleId="Revision">
    <w:name w:val="Revision"/>
    <w:hidden/>
    <w:uiPriority w:val="99"/>
    <w:semiHidden/>
    <w:rsid w:val="00A7267F"/>
    <w:pPr>
      <w:spacing w:after="0" w:line="240" w:lineRule="auto"/>
    </w:pPr>
    <w:rPr>
      <w:sz w:val="24"/>
    </w:rPr>
  </w:style>
  <w:style w:type="paragraph" w:customStyle="1" w:styleId="Pa4">
    <w:name w:val="Pa4"/>
    <w:basedOn w:val="Normal"/>
    <w:next w:val="Normal"/>
    <w:uiPriority w:val="99"/>
    <w:rsid w:val="00A7267F"/>
    <w:pPr>
      <w:autoSpaceDE w:val="0"/>
      <w:autoSpaceDN w:val="0"/>
      <w:adjustRightInd w:val="0"/>
      <w:spacing w:after="0" w:line="221" w:lineRule="atLeast"/>
    </w:pPr>
    <w:rPr>
      <w:rFonts w:ascii="Calibri Light" w:hAnsi="Calibri Light"/>
    </w:rPr>
  </w:style>
  <w:style w:type="paragraph" w:customStyle="1" w:styleId="Overviewtext">
    <w:name w:val="Overview_text"/>
    <w:basedOn w:val="Normal"/>
    <w:link w:val="OverviewtextChar"/>
    <w:qFormat/>
    <w:rsid w:val="0038261A"/>
    <w:pPr>
      <w:spacing w:before="120" w:after="0" w:line="240" w:lineRule="auto"/>
    </w:pPr>
    <w:rPr>
      <w:color w:val="009999"/>
      <w:sz w:val="24"/>
      <w:szCs w:val="24"/>
    </w:rPr>
  </w:style>
  <w:style w:type="character" w:customStyle="1" w:styleId="OverviewtextChar">
    <w:name w:val="Overview_text Char"/>
    <w:basedOn w:val="DefaultParagraphFont"/>
    <w:link w:val="Overviewtext"/>
    <w:rsid w:val="0038261A"/>
    <w:rPr>
      <w:color w:val="009999"/>
      <w:sz w:val="24"/>
      <w:szCs w:val="24"/>
    </w:rPr>
  </w:style>
  <w:style w:type="paragraph" w:customStyle="1" w:styleId="Dotpoint">
    <w:name w:val="Dot point"/>
    <w:basedOn w:val="ListParagraph"/>
    <w:link w:val="DotpointChar"/>
    <w:qFormat/>
    <w:rsid w:val="00A7267F"/>
    <w:pPr>
      <w:numPr>
        <w:numId w:val="1"/>
      </w:numPr>
      <w:spacing w:after="0" w:line="240" w:lineRule="auto"/>
      <w:contextualSpacing w:val="0"/>
    </w:pPr>
  </w:style>
  <w:style w:type="character" w:customStyle="1" w:styleId="DotpointChar">
    <w:name w:val="Dot point Char"/>
    <w:basedOn w:val="DefaultParagraphFont"/>
    <w:link w:val="Dotpoint"/>
    <w:rsid w:val="00A7267F"/>
    <w:rPr>
      <w:sz w:val="21"/>
      <w:szCs w:val="21"/>
    </w:rPr>
  </w:style>
  <w:style w:type="character" w:styleId="BookTitle">
    <w:name w:val="Book Title"/>
    <w:aliases w:val="Table title"/>
    <w:uiPriority w:val="33"/>
    <w:qFormat/>
    <w:rsid w:val="00D0285F"/>
    <w:rPr>
      <w:color w:val="auto"/>
      <w:sz w:val="21"/>
      <w:szCs w:val="21"/>
    </w:rPr>
  </w:style>
  <w:style w:type="character" w:styleId="Emphasis">
    <w:name w:val="Emphasis"/>
    <w:basedOn w:val="DefaultParagraphFont"/>
    <w:uiPriority w:val="20"/>
    <w:qFormat/>
    <w:rsid w:val="00A7267F"/>
    <w:rPr>
      <w:i/>
      <w:iCs/>
    </w:rPr>
  </w:style>
  <w:style w:type="character" w:customStyle="1" w:styleId="A5">
    <w:name w:val="A5"/>
    <w:uiPriority w:val="99"/>
    <w:rsid w:val="00A7267F"/>
    <w:rPr>
      <w:rFonts w:cs="Calibri Light"/>
      <w:color w:val="000000"/>
      <w:sz w:val="28"/>
      <w:szCs w:val="28"/>
    </w:rPr>
  </w:style>
  <w:style w:type="paragraph" w:customStyle="1" w:styleId="BodyText2">
    <w:name w:val="Body Text2"/>
    <w:rsid w:val="00A7267F"/>
    <w:pPr>
      <w:widowControl w:val="0"/>
      <w:overflowPunct w:val="0"/>
      <w:autoSpaceDE w:val="0"/>
      <w:autoSpaceDN w:val="0"/>
      <w:adjustRightInd w:val="0"/>
      <w:spacing w:before="170" w:after="0" w:line="240" w:lineRule="auto"/>
      <w:textAlignment w:val="baseline"/>
    </w:pPr>
    <w:rPr>
      <w:rFonts w:ascii="Helvetica" w:eastAsia="Times New Roman" w:hAnsi="Helvetica" w:cs="Times New Roman"/>
      <w:szCs w:val="20"/>
      <w:lang w:val="en-GB"/>
    </w:rPr>
  </w:style>
  <w:style w:type="paragraph" w:customStyle="1" w:styleId="masters">
    <w:name w:val="masters"/>
    <w:basedOn w:val="Normal"/>
    <w:rsid w:val="00A7267F"/>
    <w:pPr>
      <w:overflowPunct w:val="0"/>
      <w:autoSpaceDE w:val="0"/>
      <w:autoSpaceDN w:val="0"/>
      <w:adjustRightInd w:val="0"/>
      <w:spacing w:after="0" w:line="360" w:lineRule="atLeast"/>
      <w:textAlignment w:val="baseline"/>
    </w:pPr>
    <w:rPr>
      <w:rFonts w:eastAsia="Times New Roman" w:cs="Times New Roman"/>
      <w:szCs w:val="20"/>
      <w:lang w:val="en-GB"/>
    </w:rPr>
  </w:style>
  <w:style w:type="paragraph" w:styleId="BodyTextIndent3">
    <w:name w:val="Body Text Indent 3"/>
    <w:basedOn w:val="Normal"/>
    <w:link w:val="BodyTextIndent3Char"/>
    <w:uiPriority w:val="99"/>
    <w:semiHidden/>
    <w:unhideWhenUsed/>
    <w:rsid w:val="00A7267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7267F"/>
    <w:rPr>
      <w:sz w:val="16"/>
      <w:szCs w:val="16"/>
    </w:rPr>
  </w:style>
  <w:style w:type="paragraph" w:customStyle="1" w:styleId="Default">
    <w:name w:val="Default"/>
    <w:rsid w:val="00A7267F"/>
    <w:pPr>
      <w:autoSpaceDE w:val="0"/>
      <w:autoSpaceDN w:val="0"/>
      <w:adjustRightInd w:val="0"/>
      <w:spacing w:after="0" w:line="240" w:lineRule="auto"/>
    </w:pPr>
    <w:rPr>
      <w:rFonts w:ascii="HelveticaNeue LT 55 Roman" w:hAnsi="HelveticaNeue LT 55 Roman" w:cs="HelveticaNeue LT 55 Roman"/>
      <w:color w:val="000000"/>
      <w:sz w:val="24"/>
      <w:szCs w:val="24"/>
    </w:rPr>
  </w:style>
  <w:style w:type="character" w:customStyle="1" w:styleId="st1">
    <w:name w:val="st1"/>
    <w:basedOn w:val="DefaultParagraphFont"/>
    <w:rsid w:val="00A7267F"/>
  </w:style>
  <w:style w:type="paragraph" w:styleId="BodyTextIndent2">
    <w:name w:val="Body Text Indent 2"/>
    <w:basedOn w:val="Normal"/>
    <w:link w:val="BodyTextIndent2Char"/>
    <w:semiHidden/>
    <w:unhideWhenUsed/>
    <w:rsid w:val="00A7267F"/>
    <w:pPr>
      <w:spacing w:after="120" w:line="480" w:lineRule="auto"/>
      <w:ind w:left="283"/>
    </w:pPr>
    <w:rPr>
      <w:szCs w:val="22"/>
    </w:rPr>
  </w:style>
  <w:style w:type="character" w:customStyle="1" w:styleId="BodyTextIndent2Char">
    <w:name w:val="Body Text Indent 2 Char"/>
    <w:basedOn w:val="DefaultParagraphFont"/>
    <w:link w:val="BodyTextIndent2"/>
    <w:semiHidden/>
    <w:rsid w:val="00A7267F"/>
    <w:rPr>
      <w:sz w:val="21"/>
    </w:rPr>
  </w:style>
  <w:style w:type="paragraph" w:styleId="TOCHeading">
    <w:name w:val="TOC Heading"/>
    <w:basedOn w:val="Heading1"/>
    <w:next w:val="Normal"/>
    <w:uiPriority w:val="39"/>
    <w:unhideWhenUsed/>
    <w:qFormat/>
    <w:rsid w:val="00A7267F"/>
    <w:pPr>
      <w:numPr>
        <w:numId w:val="0"/>
      </w:numPr>
      <w:spacing w:before="0"/>
      <w:outlineLvl w:val="9"/>
    </w:pPr>
    <w:rPr>
      <w:rFonts w:asciiTheme="majorHAnsi" w:hAnsiTheme="majorHAnsi" w:cs="Arial"/>
      <w:caps w:val="0"/>
      <w:lang w:val="en-US"/>
    </w:rPr>
  </w:style>
  <w:style w:type="paragraph" w:styleId="TOC1">
    <w:name w:val="toc 1"/>
    <w:basedOn w:val="Normal"/>
    <w:next w:val="Normal"/>
    <w:autoRedefine/>
    <w:uiPriority w:val="39"/>
    <w:unhideWhenUsed/>
    <w:qFormat/>
    <w:rsid w:val="00E053D5"/>
    <w:pPr>
      <w:tabs>
        <w:tab w:val="left" w:pos="480"/>
        <w:tab w:val="right" w:leader="dot" w:pos="9016"/>
      </w:tabs>
      <w:spacing w:before="240" w:after="0" w:line="240" w:lineRule="auto"/>
    </w:pPr>
    <w:rPr>
      <w:b/>
      <w:caps/>
      <w:noProof/>
      <w:szCs w:val="22"/>
    </w:rPr>
  </w:style>
  <w:style w:type="paragraph" w:styleId="TOC3">
    <w:name w:val="toc 3"/>
    <w:basedOn w:val="Normal"/>
    <w:next w:val="Normal"/>
    <w:autoRedefine/>
    <w:uiPriority w:val="39"/>
    <w:unhideWhenUsed/>
    <w:qFormat/>
    <w:rsid w:val="00A7267F"/>
    <w:pPr>
      <w:spacing w:after="100"/>
      <w:ind w:left="480"/>
    </w:pPr>
    <w:rPr>
      <w:szCs w:val="22"/>
    </w:rPr>
  </w:style>
  <w:style w:type="paragraph" w:styleId="TOC2">
    <w:name w:val="toc 2"/>
    <w:basedOn w:val="Normal"/>
    <w:next w:val="Normal"/>
    <w:autoRedefine/>
    <w:uiPriority w:val="39"/>
    <w:unhideWhenUsed/>
    <w:qFormat/>
    <w:rsid w:val="00990B06"/>
    <w:pPr>
      <w:tabs>
        <w:tab w:val="left" w:pos="1134"/>
        <w:tab w:val="right" w:leader="dot" w:pos="9016"/>
      </w:tabs>
      <w:spacing w:after="0" w:line="240" w:lineRule="auto"/>
      <w:ind w:left="238"/>
    </w:pPr>
    <w:rPr>
      <w:caps/>
      <w:szCs w:val="22"/>
    </w:rPr>
  </w:style>
  <w:style w:type="character" w:customStyle="1" w:styleId="fieldbody">
    <w:name w:val="fieldbody"/>
    <w:basedOn w:val="DefaultParagraphFont"/>
    <w:rsid w:val="00A7267F"/>
  </w:style>
  <w:style w:type="paragraph" w:styleId="NoSpacing">
    <w:name w:val="No Spacing"/>
    <w:aliases w:val="Table_text"/>
    <w:basedOn w:val="Normal"/>
    <w:link w:val="NoSpacingChar"/>
    <w:uiPriority w:val="1"/>
    <w:qFormat/>
    <w:rsid w:val="00302259"/>
    <w:pPr>
      <w:spacing w:before="60" w:after="60" w:line="240" w:lineRule="auto"/>
    </w:pPr>
  </w:style>
  <w:style w:type="paragraph" w:styleId="Caption">
    <w:name w:val="caption"/>
    <w:basedOn w:val="Normal"/>
    <w:next w:val="Normal"/>
    <w:uiPriority w:val="35"/>
    <w:unhideWhenUsed/>
    <w:qFormat/>
    <w:rsid w:val="00A7267F"/>
    <w:pPr>
      <w:spacing w:line="240" w:lineRule="auto"/>
    </w:pPr>
    <w:rPr>
      <w:b/>
      <w:bCs/>
      <w:color w:val="4F81BD" w:themeColor="accent1"/>
      <w:sz w:val="18"/>
      <w:szCs w:val="18"/>
    </w:rPr>
  </w:style>
  <w:style w:type="paragraph" w:customStyle="1" w:styleId="EndNoteBibliographyTitle">
    <w:name w:val="EndNote Bibliography Title"/>
    <w:basedOn w:val="Normal"/>
    <w:link w:val="EndNoteBibliographyTitleChar"/>
    <w:rsid w:val="00A7267F"/>
    <w:pPr>
      <w:spacing w:after="0"/>
      <w:jc w:val="center"/>
    </w:pPr>
    <w:rPr>
      <w:rFonts w:ascii="Calibri" w:hAnsi="Calibri" w:cs="Arial"/>
      <w:noProof/>
      <w:sz w:val="20"/>
      <w:lang w:val="en-US"/>
    </w:rPr>
  </w:style>
  <w:style w:type="character" w:customStyle="1" w:styleId="EndNoteBibliographyTitleChar">
    <w:name w:val="EndNote Bibliography Title Char"/>
    <w:basedOn w:val="DefaultParagraphFont"/>
    <w:link w:val="EndNoteBibliographyTitle"/>
    <w:rsid w:val="00A7267F"/>
    <w:rPr>
      <w:rFonts w:ascii="Calibri" w:hAnsi="Calibri" w:cs="Arial"/>
      <w:noProof/>
      <w:sz w:val="20"/>
      <w:szCs w:val="21"/>
      <w:lang w:val="en-US"/>
    </w:rPr>
  </w:style>
  <w:style w:type="paragraph" w:customStyle="1" w:styleId="EndNoteBibliography">
    <w:name w:val="EndNote Bibliography"/>
    <w:basedOn w:val="Normal"/>
    <w:link w:val="EndNoteBibliographyChar"/>
    <w:rsid w:val="00A7267F"/>
    <w:pPr>
      <w:spacing w:line="240" w:lineRule="auto"/>
    </w:pPr>
    <w:rPr>
      <w:rFonts w:ascii="Calibri" w:hAnsi="Calibri" w:cs="Arial"/>
      <w:noProof/>
      <w:sz w:val="20"/>
      <w:lang w:val="en-US"/>
    </w:rPr>
  </w:style>
  <w:style w:type="character" w:customStyle="1" w:styleId="EndNoteBibliographyChar">
    <w:name w:val="EndNote Bibliography Char"/>
    <w:basedOn w:val="DefaultParagraphFont"/>
    <w:link w:val="EndNoteBibliography"/>
    <w:rsid w:val="00A7267F"/>
    <w:rPr>
      <w:rFonts w:ascii="Calibri" w:hAnsi="Calibri" w:cs="Arial"/>
      <w:noProof/>
      <w:sz w:val="20"/>
      <w:szCs w:val="21"/>
      <w:lang w:val="en-US"/>
    </w:rPr>
  </w:style>
  <w:style w:type="character" w:styleId="FollowedHyperlink">
    <w:name w:val="FollowedHyperlink"/>
    <w:basedOn w:val="DefaultParagraphFont"/>
    <w:uiPriority w:val="99"/>
    <w:semiHidden/>
    <w:unhideWhenUsed/>
    <w:rsid w:val="00A7267F"/>
    <w:rPr>
      <w:color w:val="800080" w:themeColor="followedHyperlink"/>
      <w:u w:val="single"/>
    </w:rPr>
  </w:style>
  <w:style w:type="paragraph" w:customStyle="1" w:styleId="StrategyBody">
    <w:name w:val="StrategyBody"/>
    <w:basedOn w:val="Normal"/>
    <w:link w:val="StrategyBodyChar"/>
    <w:qFormat/>
    <w:rsid w:val="00A17E7C"/>
    <w:pPr>
      <w:spacing w:before="120" w:after="0" w:line="240" w:lineRule="auto"/>
    </w:pPr>
    <w:rPr>
      <w:rFonts w:ascii="Calibri" w:eastAsia="Calibri" w:hAnsi="Calibri" w:cs="Times New Roman"/>
    </w:rPr>
  </w:style>
  <w:style w:type="character" w:customStyle="1" w:styleId="StrategyBodyChar">
    <w:name w:val="StrategyBody Char"/>
    <w:basedOn w:val="DefaultParagraphFont"/>
    <w:link w:val="StrategyBody"/>
    <w:rsid w:val="00A17E7C"/>
    <w:rPr>
      <w:rFonts w:ascii="Calibri" w:eastAsia="Calibri" w:hAnsi="Calibri" w:cs="Times New Roman"/>
      <w:sz w:val="21"/>
      <w:szCs w:val="21"/>
    </w:rPr>
  </w:style>
  <w:style w:type="character" w:customStyle="1" w:styleId="TableheadingChar">
    <w:name w:val="Table heading Char"/>
    <w:basedOn w:val="DefaultParagraphFont"/>
    <w:rsid w:val="00A17E7C"/>
    <w:rPr>
      <w:bCs/>
      <w:sz w:val="21"/>
      <w:szCs w:val="21"/>
    </w:rPr>
  </w:style>
  <w:style w:type="paragraph" w:styleId="DocumentMap">
    <w:name w:val="Document Map"/>
    <w:basedOn w:val="Normal"/>
    <w:link w:val="DocumentMapChar"/>
    <w:uiPriority w:val="99"/>
    <w:semiHidden/>
    <w:unhideWhenUsed/>
    <w:rsid w:val="0022581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25814"/>
    <w:rPr>
      <w:rFonts w:ascii="Tahoma" w:hAnsi="Tahoma" w:cs="Tahoma"/>
      <w:sz w:val="16"/>
      <w:szCs w:val="16"/>
    </w:rPr>
  </w:style>
  <w:style w:type="paragraph" w:customStyle="1" w:styleId="Heading1-notindexed">
    <w:name w:val="Heading 1 - not indexed"/>
    <w:basedOn w:val="Heading1"/>
    <w:link w:val="Heading1-notindexedChar"/>
    <w:qFormat/>
    <w:rsid w:val="006D6B42"/>
    <w:pPr>
      <w:numPr>
        <w:numId w:val="0"/>
      </w:numPr>
    </w:pPr>
  </w:style>
  <w:style w:type="character" w:customStyle="1" w:styleId="Heading1-notindexedChar">
    <w:name w:val="Heading 1 - not indexed Char"/>
    <w:basedOn w:val="Heading1Char"/>
    <w:link w:val="Heading1-notindexed"/>
    <w:rsid w:val="006D6B42"/>
    <w:rPr>
      <w:rFonts w:ascii="Arial" w:eastAsiaTheme="majorEastAsia" w:hAnsi="Arial" w:cstheme="majorBidi"/>
      <w:b/>
      <w:bCs/>
      <w:caps/>
      <w:color w:val="009999"/>
      <w:sz w:val="56"/>
      <w:szCs w:val="56"/>
    </w:rPr>
  </w:style>
  <w:style w:type="paragraph" w:customStyle="1" w:styleId="Heading2-notindexed">
    <w:name w:val="Heading 2 - not indexed"/>
    <w:basedOn w:val="Heading2"/>
    <w:link w:val="Heading2-notindexedChar"/>
    <w:qFormat/>
    <w:rsid w:val="00590818"/>
    <w:pPr>
      <w:numPr>
        <w:ilvl w:val="0"/>
        <w:numId w:val="0"/>
      </w:numPr>
    </w:pPr>
  </w:style>
  <w:style w:type="character" w:customStyle="1" w:styleId="Heading2-notindexedChar">
    <w:name w:val="Heading 2 - not indexed Char"/>
    <w:basedOn w:val="Heading2Char"/>
    <w:link w:val="Heading2-notindexed"/>
    <w:rsid w:val="00590818"/>
    <w:rPr>
      <w:rFonts w:ascii="Arial" w:eastAsiaTheme="majorEastAsia" w:hAnsi="Arial" w:cstheme="majorBidi"/>
      <w:bCs/>
      <w:caps/>
      <w:color w:val="009999"/>
      <w:sz w:val="28"/>
      <w:szCs w:val="26"/>
    </w:rPr>
  </w:style>
  <w:style w:type="paragraph" w:styleId="TOC6">
    <w:name w:val="toc 6"/>
    <w:basedOn w:val="Normal"/>
    <w:next w:val="Normal"/>
    <w:autoRedefine/>
    <w:uiPriority w:val="39"/>
    <w:unhideWhenUsed/>
    <w:rsid w:val="006D6B42"/>
    <w:pPr>
      <w:spacing w:after="100"/>
      <w:ind w:left="1050"/>
    </w:pPr>
  </w:style>
  <w:style w:type="paragraph" w:customStyle="1" w:styleId="CaptionARCS">
    <w:name w:val="Caption_ARCS"/>
    <w:basedOn w:val="NoSpacing"/>
    <w:link w:val="CaptionARCSChar"/>
    <w:qFormat/>
    <w:rsid w:val="00B764B9"/>
  </w:style>
  <w:style w:type="paragraph" w:customStyle="1" w:styleId="Tableheading">
    <w:name w:val="Table_heading"/>
    <w:basedOn w:val="Normal"/>
    <w:link w:val="TableheadingChar0"/>
    <w:qFormat/>
    <w:rsid w:val="00E552CE"/>
    <w:pPr>
      <w:spacing w:before="60" w:after="60" w:line="240" w:lineRule="auto"/>
    </w:pPr>
    <w:rPr>
      <w:b/>
      <w:color w:val="FFFFFF" w:themeColor="background1"/>
      <w:lang w:val="en-US"/>
    </w:rPr>
  </w:style>
  <w:style w:type="character" w:customStyle="1" w:styleId="NoSpacingChar">
    <w:name w:val="No Spacing Char"/>
    <w:aliases w:val="Table_text Char"/>
    <w:basedOn w:val="DefaultParagraphFont"/>
    <w:link w:val="NoSpacing"/>
    <w:uiPriority w:val="1"/>
    <w:rsid w:val="00302259"/>
    <w:rPr>
      <w:sz w:val="21"/>
      <w:szCs w:val="21"/>
    </w:rPr>
  </w:style>
  <w:style w:type="character" w:customStyle="1" w:styleId="CaptionARCSChar">
    <w:name w:val="Caption_ARCS Char"/>
    <w:basedOn w:val="NoSpacingChar"/>
    <w:link w:val="CaptionARCS"/>
    <w:rsid w:val="00B764B9"/>
    <w:rPr>
      <w:sz w:val="21"/>
      <w:szCs w:val="21"/>
    </w:rPr>
  </w:style>
  <w:style w:type="character" w:customStyle="1" w:styleId="TableheadingChar0">
    <w:name w:val="Table_heading Char"/>
    <w:basedOn w:val="DefaultParagraphFont"/>
    <w:link w:val="Tableheading"/>
    <w:rsid w:val="00E552CE"/>
    <w:rPr>
      <w:b/>
      <w:color w:val="FFFFFF" w:themeColor="background1"/>
      <w:sz w:val="21"/>
      <w:szCs w:val="21"/>
      <w:lang w:val="en-US"/>
    </w:rPr>
  </w:style>
  <w:style w:type="character" w:customStyle="1" w:styleId="bibarticle">
    <w:name w:val="bib_article"/>
    <w:basedOn w:val="DefaultParagraphFont"/>
    <w:rsid w:val="00FC52A7"/>
    <w:rPr>
      <w:sz w:val="20"/>
      <w:bdr w:val="none" w:sz="0" w:space="0" w:color="auto"/>
      <w:shd w:val="clear" w:color="auto" w:fill="00FFFF"/>
    </w:rPr>
  </w:style>
  <w:style w:type="character" w:customStyle="1" w:styleId="bibfname">
    <w:name w:val="bib_fname"/>
    <w:basedOn w:val="DefaultParagraphFont"/>
    <w:rsid w:val="00FC52A7"/>
    <w:rPr>
      <w:sz w:val="20"/>
      <w:bdr w:val="none" w:sz="0" w:space="0" w:color="auto"/>
      <w:shd w:val="clear" w:color="auto" w:fill="FFFF00"/>
    </w:rPr>
  </w:style>
  <w:style w:type="character" w:customStyle="1" w:styleId="bibfpage">
    <w:name w:val="bib_fpage"/>
    <w:basedOn w:val="DefaultParagraphFont"/>
    <w:rsid w:val="00FC52A7"/>
    <w:rPr>
      <w:sz w:val="20"/>
      <w:bdr w:val="none" w:sz="0" w:space="0" w:color="auto"/>
      <w:shd w:val="clear" w:color="auto" w:fill="808080"/>
    </w:rPr>
  </w:style>
  <w:style w:type="character" w:customStyle="1" w:styleId="bibjournal">
    <w:name w:val="bib_journal"/>
    <w:basedOn w:val="DefaultParagraphFont"/>
    <w:rsid w:val="00FC52A7"/>
    <w:rPr>
      <w:i/>
      <w:sz w:val="20"/>
      <w:bdr w:val="none" w:sz="0" w:space="0" w:color="auto"/>
      <w:shd w:val="clear" w:color="auto" w:fill="808000"/>
    </w:rPr>
  </w:style>
  <w:style w:type="character" w:customStyle="1" w:styleId="biblpage">
    <w:name w:val="bib_lpage"/>
    <w:basedOn w:val="DefaultParagraphFont"/>
    <w:rsid w:val="00FC52A7"/>
    <w:rPr>
      <w:sz w:val="20"/>
      <w:bdr w:val="none" w:sz="0" w:space="0" w:color="auto"/>
      <w:shd w:val="clear" w:color="auto" w:fill="808080"/>
    </w:rPr>
  </w:style>
  <w:style w:type="character" w:customStyle="1" w:styleId="bibsurname">
    <w:name w:val="bib_surname"/>
    <w:basedOn w:val="DefaultParagraphFont"/>
    <w:rsid w:val="00FC52A7"/>
    <w:rPr>
      <w:sz w:val="20"/>
      <w:bdr w:val="none" w:sz="0" w:space="0" w:color="auto"/>
      <w:shd w:val="clear" w:color="auto" w:fill="FFFF00"/>
    </w:rPr>
  </w:style>
  <w:style w:type="character" w:customStyle="1" w:styleId="bibvolume">
    <w:name w:val="bib_volume"/>
    <w:basedOn w:val="DefaultParagraphFont"/>
    <w:rsid w:val="00FC52A7"/>
    <w:rPr>
      <w:b/>
      <w:sz w:val="20"/>
      <w:bdr w:val="none" w:sz="0" w:space="0" w:color="auto"/>
      <w:shd w:val="clear" w:color="auto" w:fill="00FF00"/>
    </w:rPr>
  </w:style>
  <w:style w:type="character" w:customStyle="1" w:styleId="bibyear">
    <w:name w:val="bib_year"/>
    <w:basedOn w:val="DefaultParagraphFont"/>
    <w:rsid w:val="00FC52A7"/>
    <w:rPr>
      <w:sz w:val="20"/>
      <w:bdr w:val="none" w:sz="0" w:space="0" w:color="auto"/>
      <w:shd w:val="clear" w:color="auto" w:fill="FF00FF"/>
    </w:rPr>
  </w:style>
  <w:style w:type="paragraph" w:customStyle="1" w:styleId="Pa0">
    <w:name w:val="Pa0"/>
    <w:basedOn w:val="Default"/>
    <w:next w:val="Default"/>
    <w:uiPriority w:val="99"/>
    <w:rsid w:val="00FC52A7"/>
    <w:pPr>
      <w:spacing w:line="641" w:lineRule="atLeast"/>
    </w:pPr>
    <w:rPr>
      <w:rFonts w:cstheme="minorBidi"/>
      <w:color w:val="auto"/>
    </w:rPr>
  </w:style>
  <w:style w:type="character" w:customStyle="1" w:styleId="article-headermeta-info-label">
    <w:name w:val="article-header__meta-info-label"/>
    <w:basedOn w:val="DefaultParagraphFont"/>
    <w:rsid w:val="00FC52A7"/>
  </w:style>
  <w:style w:type="character" w:customStyle="1" w:styleId="ta">
    <w:name w:val="_ta"/>
    <w:basedOn w:val="DefaultParagraphFont"/>
    <w:rsid w:val="00FC52A7"/>
  </w:style>
  <w:style w:type="character" w:customStyle="1" w:styleId="apple-converted-space">
    <w:name w:val="apple-converted-space"/>
    <w:basedOn w:val="DefaultParagraphFont"/>
    <w:rsid w:val="00FC52A7"/>
  </w:style>
  <w:style w:type="character" w:styleId="Strong">
    <w:name w:val="Strong"/>
    <w:basedOn w:val="DefaultParagraphFont"/>
    <w:uiPriority w:val="22"/>
    <w:qFormat/>
    <w:rsid w:val="00FC52A7"/>
    <w:rPr>
      <w:b/>
      <w:bCs/>
    </w:rPr>
  </w:style>
  <w:style w:type="paragraph" w:customStyle="1" w:styleId="BodyText30">
    <w:name w:val="Body Text3"/>
    <w:rsid w:val="00FC52A7"/>
    <w:pPr>
      <w:widowControl w:val="0"/>
      <w:overflowPunct w:val="0"/>
      <w:autoSpaceDE w:val="0"/>
      <w:autoSpaceDN w:val="0"/>
      <w:adjustRightInd w:val="0"/>
      <w:spacing w:before="170" w:after="0" w:line="240" w:lineRule="auto"/>
      <w:textAlignment w:val="baseline"/>
    </w:pPr>
    <w:rPr>
      <w:rFonts w:ascii="Helvetica" w:eastAsia="Times New Roman" w:hAnsi="Helvetica" w:cs="Times New Roman"/>
      <w:szCs w:val="20"/>
      <w:lang w:val="en-GB"/>
    </w:rPr>
  </w:style>
  <w:style w:type="paragraph" w:customStyle="1" w:styleId="sub-headings">
    <w:name w:val="sub-headings"/>
    <w:basedOn w:val="Heading1"/>
    <w:link w:val="sub-headingsChar"/>
    <w:qFormat/>
    <w:rsid w:val="00FC52A7"/>
    <w:pPr>
      <w:numPr>
        <w:numId w:val="0"/>
      </w:numPr>
      <w:spacing w:before="0"/>
    </w:pPr>
    <w:rPr>
      <w:i/>
      <w:sz w:val="32"/>
      <w:szCs w:val="32"/>
    </w:rPr>
  </w:style>
  <w:style w:type="character" w:customStyle="1" w:styleId="sub-headingsChar">
    <w:name w:val="sub-headings Char"/>
    <w:basedOn w:val="Heading1Char"/>
    <w:link w:val="sub-headings"/>
    <w:rsid w:val="00FC52A7"/>
    <w:rPr>
      <w:rFonts w:ascii="Arial" w:eastAsiaTheme="majorEastAsia" w:hAnsi="Arial" w:cstheme="majorBidi"/>
      <w:b/>
      <w:bCs/>
      <w:i/>
      <w:caps/>
      <w:color w:val="009999"/>
      <w:sz w:val="32"/>
      <w:szCs w:val="32"/>
    </w:rPr>
  </w:style>
  <w:style w:type="paragraph" w:styleId="TOC4">
    <w:name w:val="toc 4"/>
    <w:basedOn w:val="Normal"/>
    <w:next w:val="Normal"/>
    <w:autoRedefine/>
    <w:uiPriority w:val="39"/>
    <w:unhideWhenUsed/>
    <w:rsid w:val="00FC52A7"/>
    <w:pPr>
      <w:spacing w:after="100"/>
      <w:ind w:left="660"/>
    </w:pPr>
    <w:rPr>
      <w:rFonts w:eastAsiaTheme="minorEastAsia"/>
      <w:sz w:val="22"/>
      <w:szCs w:val="22"/>
      <w:lang w:eastAsia="en-AU"/>
    </w:rPr>
  </w:style>
  <w:style w:type="paragraph" w:styleId="TOC5">
    <w:name w:val="toc 5"/>
    <w:basedOn w:val="Normal"/>
    <w:next w:val="Normal"/>
    <w:autoRedefine/>
    <w:uiPriority w:val="39"/>
    <w:unhideWhenUsed/>
    <w:rsid w:val="00FC52A7"/>
    <w:pPr>
      <w:spacing w:after="100"/>
      <w:ind w:left="880"/>
    </w:pPr>
    <w:rPr>
      <w:rFonts w:eastAsiaTheme="minorEastAsia"/>
      <w:sz w:val="22"/>
      <w:szCs w:val="22"/>
      <w:lang w:eastAsia="en-AU"/>
    </w:rPr>
  </w:style>
  <w:style w:type="paragraph" w:styleId="TOC7">
    <w:name w:val="toc 7"/>
    <w:basedOn w:val="Normal"/>
    <w:next w:val="Normal"/>
    <w:autoRedefine/>
    <w:uiPriority w:val="39"/>
    <w:unhideWhenUsed/>
    <w:rsid w:val="00FC52A7"/>
    <w:pPr>
      <w:spacing w:after="100"/>
      <w:ind w:left="1320"/>
    </w:pPr>
    <w:rPr>
      <w:rFonts w:eastAsiaTheme="minorEastAsia"/>
      <w:sz w:val="22"/>
      <w:szCs w:val="22"/>
      <w:lang w:eastAsia="en-AU"/>
    </w:rPr>
  </w:style>
  <w:style w:type="paragraph" w:styleId="TOC8">
    <w:name w:val="toc 8"/>
    <w:basedOn w:val="Normal"/>
    <w:next w:val="Normal"/>
    <w:autoRedefine/>
    <w:uiPriority w:val="39"/>
    <w:unhideWhenUsed/>
    <w:rsid w:val="00FC52A7"/>
    <w:pPr>
      <w:spacing w:after="100"/>
      <w:ind w:left="1540"/>
    </w:pPr>
    <w:rPr>
      <w:rFonts w:eastAsiaTheme="minorEastAsia"/>
      <w:sz w:val="22"/>
      <w:szCs w:val="22"/>
      <w:lang w:eastAsia="en-AU"/>
    </w:rPr>
  </w:style>
  <w:style w:type="paragraph" w:styleId="TOC9">
    <w:name w:val="toc 9"/>
    <w:basedOn w:val="Normal"/>
    <w:next w:val="Normal"/>
    <w:autoRedefine/>
    <w:uiPriority w:val="39"/>
    <w:unhideWhenUsed/>
    <w:rsid w:val="00FC52A7"/>
    <w:pPr>
      <w:spacing w:after="100"/>
      <w:ind w:left="1760"/>
    </w:pPr>
    <w:rPr>
      <w:rFonts w:eastAsiaTheme="minorEastAsia"/>
      <w:sz w:val="22"/>
      <w:szCs w:val="22"/>
      <w:lang w:eastAsia="en-AU"/>
    </w:rPr>
  </w:style>
  <w:style w:type="character" w:styleId="UnresolvedMention">
    <w:name w:val="Unresolved Mention"/>
    <w:basedOn w:val="DefaultParagraphFont"/>
    <w:uiPriority w:val="99"/>
    <w:semiHidden/>
    <w:unhideWhenUsed/>
    <w:rsid w:val="00E509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4079">
      <w:bodyDiv w:val="1"/>
      <w:marLeft w:val="0"/>
      <w:marRight w:val="0"/>
      <w:marTop w:val="0"/>
      <w:marBottom w:val="0"/>
      <w:divBdr>
        <w:top w:val="none" w:sz="0" w:space="0" w:color="auto"/>
        <w:left w:val="none" w:sz="0" w:space="0" w:color="auto"/>
        <w:bottom w:val="none" w:sz="0" w:space="0" w:color="auto"/>
        <w:right w:val="none" w:sz="0" w:space="0" w:color="auto"/>
      </w:divBdr>
    </w:div>
    <w:div w:id="603417071">
      <w:bodyDiv w:val="1"/>
      <w:marLeft w:val="0"/>
      <w:marRight w:val="0"/>
      <w:marTop w:val="0"/>
      <w:marBottom w:val="0"/>
      <w:divBdr>
        <w:top w:val="none" w:sz="0" w:space="0" w:color="auto"/>
        <w:left w:val="none" w:sz="0" w:space="0" w:color="auto"/>
        <w:bottom w:val="none" w:sz="0" w:space="0" w:color="auto"/>
        <w:right w:val="none" w:sz="0" w:space="0" w:color="auto"/>
      </w:divBdr>
    </w:div>
    <w:div w:id="1146318180">
      <w:bodyDiv w:val="1"/>
      <w:marLeft w:val="0"/>
      <w:marRight w:val="0"/>
      <w:marTop w:val="0"/>
      <w:marBottom w:val="0"/>
      <w:divBdr>
        <w:top w:val="none" w:sz="0" w:space="0" w:color="auto"/>
        <w:left w:val="none" w:sz="0" w:space="0" w:color="auto"/>
        <w:bottom w:val="none" w:sz="0" w:space="0" w:color="auto"/>
        <w:right w:val="none" w:sz="0" w:space="0" w:color="auto"/>
      </w:divBdr>
      <w:divsChild>
        <w:div w:id="1129126405">
          <w:marLeft w:val="0"/>
          <w:marRight w:val="0"/>
          <w:marTop w:val="0"/>
          <w:marBottom w:val="0"/>
          <w:divBdr>
            <w:top w:val="none" w:sz="0" w:space="0" w:color="auto"/>
            <w:left w:val="none" w:sz="0" w:space="0" w:color="auto"/>
            <w:bottom w:val="none" w:sz="0" w:space="0" w:color="auto"/>
            <w:right w:val="none" w:sz="0" w:space="0" w:color="auto"/>
          </w:divBdr>
          <w:divsChild>
            <w:div w:id="423578731">
              <w:marLeft w:val="0"/>
              <w:marRight w:val="0"/>
              <w:marTop w:val="0"/>
              <w:marBottom w:val="0"/>
              <w:divBdr>
                <w:top w:val="none" w:sz="0" w:space="0" w:color="auto"/>
                <w:left w:val="none" w:sz="0" w:space="0" w:color="auto"/>
                <w:bottom w:val="none" w:sz="0" w:space="0" w:color="auto"/>
                <w:right w:val="none" w:sz="0" w:space="0" w:color="auto"/>
              </w:divBdr>
              <w:divsChild>
                <w:div w:id="415785414">
                  <w:marLeft w:val="-225"/>
                  <w:marRight w:val="-225"/>
                  <w:marTop w:val="0"/>
                  <w:marBottom w:val="0"/>
                  <w:divBdr>
                    <w:top w:val="none" w:sz="0" w:space="0" w:color="auto"/>
                    <w:left w:val="none" w:sz="0" w:space="0" w:color="auto"/>
                    <w:bottom w:val="none" w:sz="0" w:space="0" w:color="auto"/>
                    <w:right w:val="none" w:sz="0" w:space="0" w:color="auto"/>
                  </w:divBdr>
                  <w:divsChild>
                    <w:div w:id="1561017212">
                      <w:marLeft w:val="0"/>
                      <w:marRight w:val="0"/>
                      <w:marTop w:val="0"/>
                      <w:marBottom w:val="0"/>
                      <w:divBdr>
                        <w:top w:val="none" w:sz="0" w:space="0" w:color="auto"/>
                        <w:left w:val="none" w:sz="0" w:space="0" w:color="auto"/>
                        <w:bottom w:val="none" w:sz="0" w:space="0" w:color="auto"/>
                        <w:right w:val="none" w:sz="0" w:space="0" w:color="auto"/>
                      </w:divBdr>
                      <w:divsChild>
                        <w:div w:id="39870156">
                          <w:marLeft w:val="0"/>
                          <w:marRight w:val="0"/>
                          <w:marTop w:val="0"/>
                          <w:marBottom w:val="0"/>
                          <w:divBdr>
                            <w:top w:val="none" w:sz="0" w:space="0" w:color="auto"/>
                            <w:left w:val="none" w:sz="0" w:space="0" w:color="auto"/>
                            <w:bottom w:val="none" w:sz="0" w:space="0" w:color="auto"/>
                            <w:right w:val="none" w:sz="0" w:space="0" w:color="auto"/>
                          </w:divBdr>
                          <w:divsChild>
                            <w:div w:id="130083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221053">
      <w:bodyDiv w:val="1"/>
      <w:marLeft w:val="0"/>
      <w:marRight w:val="0"/>
      <w:marTop w:val="0"/>
      <w:marBottom w:val="0"/>
      <w:divBdr>
        <w:top w:val="none" w:sz="0" w:space="0" w:color="auto"/>
        <w:left w:val="none" w:sz="0" w:space="0" w:color="auto"/>
        <w:bottom w:val="none" w:sz="0" w:space="0" w:color="auto"/>
        <w:right w:val="none" w:sz="0" w:space="0" w:color="auto"/>
      </w:divBdr>
      <w:divsChild>
        <w:div w:id="250310042">
          <w:marLeft w:val="0"/>
          <w:marRight w:val="0"/>
          <w:marTop w:val="0"/>
          <w:marBottom w:val="0"/>
          <w:divBdr>
            <w:top w:val="none" w:sz="0" w:space="0" w:color="auto"/>
            <w:left w:val="none" w:sz="0" w:space="0" w:color="auto"/>
            <w:bottom w:val="none" w:sz="0" w:space="0" w:color="auto"/>
            <w:right w:val="none" w:sz="0" w:space="0" w:color="auto"/>
          </w:divBdr>
          <w:divsChild>
            <w:div w:id="170796902">
              <w:marLeft w:val="0"/>
              <w:marRight w:val="0"/>
              <w:marTop w:val="0"/>
              <w:marBottom w:val="0"/>
              <w:divBdr>
                <w:top w:val="none" w:sz="0" w:space="0" w:color="auto"/>
                <w:left w:val="none" w:sz="0" w:space="0" w:color="auto"/>
                <w:bottom w:val="none" w:sz="0" w:space="0" w:color="auto"/>
                <w:right w:val="none" w:sz="0" w:space="0" w:color="auto"/>
              </w:divBdr>
              <w:divsChild>
                <w:div w:id="2003117132">
                  <w:marLeft w:val="0"/>
                  <w:marRight w:val="0"/>
                  <w:marTop w:val="0"/>
                  <w:marBottom w:val="0"/>
                  <w:divBdr>
                    <w:top w:val="none" w:sz="0" w:space="0" w:color="auto"/>
                    <w:left w:val="none" w:sz="0" w:space="0" w:color="auto"/>
                    <w:bottom w:val="none" w:sz="0" w:space="0" w:color="auto"/>
                    <w:right w:val="none" w:sz="0" w:space="0" w:color="auto"/>
                  </w:divBdr>
                  <w:divsChild>
                    <w:div w:id="1779327316">
                      <w:marLeft w:val="0"/>
                      <w:marRight w:val="0"/>
                      <w:marTop w:val="0"/>
                      <w:marBottom w:val="0"/>
                      <w:divBdr>
                        <w:top w:val="none" w:sz="0" w:space="0" w:color="auto"/>
                        <w:left w:val="none" w:sz="0" w:space="0" w:color="auto"/>
                        <w:bottom w:val="none" w:sz="0" w:space="0" w:color="auto"/>
                        <w:right w:val="none" w:sz="0" w:space="0" w:color="auto"/>
                      </w:divBdr>
                      <w:divsChild>
                        <w:div w:id="606693343">
                          <w:marLeft w:val="0"/>
                          <w:marRight w:val="0"/>
                          <w:marTop w:val="15"/>
                          <w:marBottom w:val="0"/>
                          <w:divBdr>
                            <w:top w:val="none" w:sz="0" w:space="0" w:color="auto"/>
                            <w:left w:val="none" w:sz="0" w:space="0" w:color="auto"/>
                            <w:bottom w:val="none" w:sz="0" w:space="0" w:color="auto"/>
                            <w:right w:val="none" w:sz="0" w:space="0" w:color="auto"/>
                          </w:divBdr>
                          <w:divsChild>
                            <w:div w:id="1357654910">
                              <w:marLeft w:val="0"/>
                              <w:marRight w:val="0"/>
                              <w:marTop w:val="0"/>
                              <w:marBottom w:val="0"/>
                              <w:divBdr>
                                <w:top w:val="none" w:sz="0" w:space="0" w:color="auto"/>
                                <w:left w:val="none" w:sz="0" w:space="0" w:color="auto"/>
                                <w:bottom w:val="none" w:sz="0" w:space="0" w:color="auto"/>
                                <w:right w:val="none" w:sz="0" w:space="0" w:color="auto"/>
                              </w:divBdr>
                              <w:divsChild>
                                <w:div w:id="715357253">
                                  <w:marLeft w:val="0"/>
                                  <w:marRight w:val="0"/>
                                  <w:marTop w:val="0"/>
                                  <w:marBottom w:val="0"/>
                                  <w:divBdr>
                                    <w:top w:val="none" w:sz="0" w:space="0" w:color="auto"/>
                                    <w:left w:val="none" w:sz="0" w:space="0" w:color="auto"/>
                                    <w:bottom w:val="none" w:sz="0" w:space="0" w:color="auto"/>
                                    <w:right w:val="none" w:sz="0" w:space="0" w:color="auto"/>
                                  </w:divBdr>
                                </w:div>
                                <w:div w:id="375812755">
                                  <w:marLeft w:val="0"/>
                                  <w:marRight w:val="0"/>
                                  <w:marTop w:val="0"/>
                                  <w:marBottom w:val="0"/>
                                  <w:divBdr>
                                    <w:top w:val="none" w:sz="0" w:space="0" w:color="auto"/>
                                    <w:left w:val="none" w:sz="0" w:space="0" w:color="auto"/>
                                    <w:bottom w:val="none" w:sz="0" w:space="0" w:color="auto"/>
                                    <w:right w:val="none" w:sz="0" w:space="0" w:color="auto"/>
                                  </w:divBdr>
                                </w:div>
                                <w:div w:id="585576937">
                                  <w:marLeft w:val="0"/>
                                  <w:marRight w:val="0"/>
                                  <w:marTop w:val="0"/>
                                  <w:marBottom w:val="0"/>
                                  <w:divBdr>
                                    <w:top w:val="none" w:sz="0" w:space="0" w:color="auto"/>
                                    <w:left w:val="none" w:sz="0" w:space="0" w:color="auto"/>
                                    <w:bottom w:val="none" w:sz="0" w:space="0" w:color="auto"/>
                                    <w:right w:val="none" w:sz="0" w:space="0" w:color="auto"/>
                                  </w:divBdr>
                                </w:div>
                                <w:div w:id="1098602438">
                                  <w:marLeft w:val="0"/>
                                  <w:marRight w:val="0"/>
                                  <w:marTop w:val="0"/>
                                  <w:marBottom w:val="0"/>
                                  <w:divBdr>
                                    <w:top w:val="none" w:sz="0" w:space="0" w:color="auto"/>
                                    <w:left w:val="none" w:sz="0" w:space="0" w:color="auto"/>
                                    <w:bottom w:val="none" w:sz="0" w:space="0" w:color="auto"/>
                                    <w:right w:val="none" w:sz="0" w:space="0" w:color="auto"/>
                                  </w:divBdr>
                                </w:div>
                                <w:div w:id="1639191502">
                                  <w:marLeft w:val="0"/>
                                  <w:marRight w:val="0"/>
                                  <w:marTop w:val="0"/>
                                  <w:marBottom w:val="0"/>
                                  <w:divBdr>
                                    <w:top w:val="none" w:sz="0" w:space="0" w:color="auto"/>
                                    <w:left w:val="none" w:sz="0" w:space="0" w:color="auto"/>
                                    <w:bottom w:val="none" w:sz="0" w:space="0" w:color="auto"/>
                                    <w:right w:val="none" w:sz="0" w:space="0" w:color="auto"/>
                                  </w:divBdr>
                                </w:div>
                                <w:div w:id="1656184513">
                                  <w:marLeft w:val="0"/>
                                  <w:marRight w:val="0"/>
                                  <w:marTop w:val="0"/>
                                  <w:marBottom w:val="0"/>
                                  <w:divBdr>
                                    <w:top w:val="none" w:sz="0" w:space="0" w:color="auto"/>
                                    <w:left w:val="none" w:sz="0" w:space="0" w:color="auto"/>
                                    <w:bottom w:val="none" w:sz="0" w:space="0" w:color="auto"/>
                                    <w:right w:val="none" w:sz="0" w:space="0" w:color="auto"/>
                                  </w:divBdr>
                                </w:div>
                                <w:div w:id="1219508737">
                                  <w:marLeft w:val="0"/>
                                  <w:marRight w:val="0"/>
                                  <w:marTop w:val="0"/>
                                  <w:marBottom w:val="0"/>
                                  <w:divBdr>
                                    <w:top w:val="none" w:sz="0" w:space="0" w:color="auto"/>
                                    <w:left w:val="none" w:sz="0" w:space="0" w:color="auto"/>
                                    <w:bottom w:val="none" w:sz="0" w:space="0" w:color="auto"/>
                                    <w:right w:val="none" w:sz="0" w:space="0" w:color="auto"/>
                                  </w:divBdr>
                                </w:div>
                                <w:div w:id="1135179179">
                                  <w:marLeft w:val="0"/>
                                  <w:marRight w:val="0"/>
                                  <w:marTop w:val="0"/>
                                  <w:marBottom w:val="0"/>
                                  <w:divBdr>
                                    <w:top w:val="none" w:sz="0" w:space="0" w:color="auto"/>
                                    <w:left w:val="none" w:sz="0" w:space="0" w:color="auto"/>
                                    <w:bottom w:val="none" w:sz="0" w:space="0" w:color="auto"/>
                                    <w:right w:val="none" w:sz="0" w:space="0" w:color="auto"/>
                                  </w:divBdr>
                                </w:div>
                                <w:div w:id="133596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541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environment.act.gov.au/__data/assets/pdf_file/0006/576564/Silver-Perch-Action-Plan.pdf" TargetMode="External"/><Relationship Id="rId26" Type="http://schemas.openxmlformats.org/officeDocument/2006/relationships/hyperlink" Target="https://www.asfb.org.au/commitees/threatened-species-committee/" TargetMode="External"/><Relationship Id="rId3" Type="http://schemas.openxmlformats.org/officeDocument/2006/relationships/styles" Target="styles.xml"/><Relationship Id="rId21" Type="http://schemas.openxmlformats.org/officeDocument/2006/relationships/hyperlink" Target="http://www.environment.gov.au/system/files/pages/e0a90020-a411-4508-adac-53758c304de1/files/priority-assessment-list-2018.pdf"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legislation.act.gov.au/View/di/2018-240/current/PDF/2018-240.PDF" TargetMode="External"/><Relationship Id="rId25" Type="http://schemas.openxmlformats.org/officeDocument/2006/relationships/hyperlink" Target="https://www.iucnredlist.org/species/2804/123377634"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guntherschmida.com.au/contact-gunther.php" TargetMode="External"/><Relationship Id="rId20" Type="http://schemas.openxmlformats.org/officeDocument/2006/relationships/hyperlink" Target="https://www.iucnredlist.org/species/2804/123377634"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environment.gov.au/biodiversity/threatened/species/pubs/76155-conservation-advice.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hyperlink" Target="https://www.environment.act.gov.au/__data/assets/pdf_file/0006/576564/Silver-Perch-Action-Plan.pdf" TargetMode="External"/><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www.environment.gov.au/biodiversity/threatened/species/pubs/76155-conservation-advice.pdf" TargetMode="External"/><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fishesofaustralia.net.au/home/species/689" TargetMode="External"/><Relationship Id="rId22" Type="http://schemas.openxmlformats.org/officeDocument/2006/relationships/hyperlink" Target="https://www.legislation.act.gov.au/di/2018-240/" TargetMode="External"/><Relationship Id="rId27" Type="http://schemas.openxmlformats.org/officeDocument/2006/relationships/hyperlink" Target="http://www.environment.act.gov.au/cpr" TargetMode="External"/><Relationship Id="rId30" Type="http://schemas.openxmlformats.org/officeDocument/2006/relationships/header" Target="header5.xml"/></Relationships>
</file>

<file path=word/_rels/header5.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97A625-69FF-4BC3-8042-4AE6EA033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1561</Words>
  <Characters>9317</Characters>
  <Application>Microsoft Office Word</Application>
  <DocSecurity>0</DocSecurity>
  <Lines>186</Lines>
  <Paragraphs>85</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 Government</dc:creator>
  <cp:lastModifiedBy>Moxon, KarenL</cp:lastModifiedBy>
  <cp:revision>5</cp:revision>
  <cp:lastPrinted>2017-01-16T00:24:00Z</cp:lastPrinted>
  <dcterms:created xsi:type="dcterms:W3CDTF">2020-06-26T00:19:00Z</dcterms:created>
  <dcterms:modified xsi:type="dcterms:W3CDTF">2020-06-26T00:19:00Z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A23698057</vt:lpwstr>
  </property>
  <property fmtid="{D5CDD505-2E9C-101B-9397-08002B2CF9AE}" pid="4" name="Objective-Title">
    <vt:lpwstr>Conservation Advice - Silver Perch - FINAL</vt:lpwstr>
  </property>
  <property fmtid="{D5CDD505-2E9C-101B-9397-08002B2CF9AE}" pid="5" name="Objective-Comment">
    <vt:lpwstr/>
  </property>
  <property fmtid="{D5CDD505-2E9C-101B-9397-08002B2CF9AE}" pid="6" name="Objective-CreationStamp">
    <vt:filetime>2019-11-13T08:18:16Z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2020-06-24T03:56:09Z</vt:filetime>
  </property>
  <property fmtid="{D5CDD505-2E9C-101B-9397-08002B2CF9AE}" pid="10" name="Objective-ModificationStamp">
    <vt:filetime>2020-06-24T03:56:09Z</vt:filetime>
  </property>
  <property fmtid="{D5CDD505-2E9C-101B-9397-08002B2CF9AE}" pid="11" name="Objective-Owner">
    <vt:lpwstr>Linden Chalmers</vt:lpwstr>
  </property>
  <property fmtid="{D5CDD505-2E9C-101B-9397-08002B2CF9AE}" pid="12" name="Objective-Path">
    <vt:lpwstr>Whole of ACT Government:EPSDD - Environment Planning and Sustainable Development Directorate:DIVISION - Environment:03. Boards and Commitees:Scientific Committee (SC)/Flora and Fauna Committee (FFC):Flora and Fauna/Scientific Committee - Business:18/31757</vt:lpwstr>
  </property>
  <property fmtid="{D5CDD505-2E9C-101B-9397-08002B2CF9AE}" pid="13" name="Objective-Parent">
    <vt:lpwstr>Aquatic Conservation Advice</vt:lpwstr>
  </property>
  <property fmtid="{D5CDD505-2E9C-101B-9397-08002B2CF9AE}" pid="14" name="Objective-State">
    <vt:lpwstr>Published</vt:lpwstr>
  </property>
  <property fmtid="{D5CDD505-2E9C-101B-9397-08002B2CF9AE}" pid="15" name="Objective-Version">
    <vt:lpwstr>9.0</vt:lpwstr>
  </property>
  <property fmtid="{D5CDD505-2E9C-101B-9397-08002B2CF9AE}" pid="16" name="Objective-VersionNumber">
    <vt:r8>18</vt:r8>
  </property>
  <property fmtid="{D5CDD505-2E9C-101B-9397-08002B2CF9AE}" pid="17" name="Objective-VersionComment">
    <vt:lpwstr/>
  </property>
  <property fmtid="{D5CDD505-2E9C-101B-9397-08002B2CF9AE}" pid="18" name="Objective-FileNumber">
    <vt:lpwstr>1-2018/31757</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EPSDD</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GENTLEMAN MLA, Mick</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Linden Chalmers</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CHECKEDOUTFROMJMS">
    <vt:lpwstr/>
  </property>
  <property fmtid="{D5CDD505-2E9C-101B-9397-08002B2CF9AE}" pid="33" name="DMSID">
    <vt:lpwstr>1206652</vt:lpwstr>
  </property>
  <property fmtid="{D5CDD505-2E9C-101B-9397-08002B2CF9AE}" pid="34" name="JMSREQUIREDCHECKIN">
    <vt:lpwstr/>
  </property>
</Properties>
</file>