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3329D" w14:textId="77777777" w:rsidR="008C0DBE" w:rsidRDefault="008C0DBE" w:rsidP="008C0DBE">
      <w:pPr>
        <w:spacing w:before="120"/>
        <w:rPr>
          <w:rFonts w:ascii="Arial" w:hAnsi="Arial" w:cs="Arial"/>
        </w:rPr>
      </w:pPr>
      <w:bookmarkStart w:id="0" w:name="_Toc44738651"/>
      <w:bookmarkStart w:id="1" w:name="_GoBack"/>
      <w:bookmarkEnd w:id="1"/>
      <w:r>
        <w:rPr>
          <w:rFonts w:ascii="Arial" w:hAnsi="Arial" w:cs="Arial"/>
        </w:rPr>
        <w:t>Australian Capital Territory</w:t>
      </w:r>
    </w:p>
    <w:p w14:paraId="07B97B25" w14:textId="128BB99C" w:rsidR="008C0DBE" w:rsidRDefault="008C0DBE" w:rsidP="008C0DBE">
      <w:pPr>
        <w:pStyle w:val="Billname"/>
        <w:spacing w:before="700"/>
      </w:pPr>
      <w:r>
        <w:t xml:space="preserve">Road Transport (Driver Licensing) Learner Licence Training Course (Vulnerable Road User Program) Approval 2020 (No </w:t>
      </w:r>
      <w:r w:rsidR="00914500">
        <w:t>2</w:t>
      </w:r>
      <w:r>
        <w:t>)</w:t>
      </w:r>
    </w:p>
    <w:p w14:paraId="71B5E034" w14:textId="43E2DD7D" w:rsidR="008C0DBE" w:rsidRDefault="008C0DBE" w:rsidP="008C0DBE">
      <w:pPr>
        <w:spacing w:before="340"/>
        <w:rPr>
          <w:rFonts w:ascii="Arial" w:hAnsi="Arial" w:cs="Arial"/>
          <w:b/>
          <w:bCs/>
        </w:rPr>
      </w:pPr>
      <w:r>
        <w:rPr>
          <w:rFonts w:ascii="Arial" w:hAnsi="Arial" w:cs="Arial"/>
          <w:b/>
          <w:bCs/>
        </w:rPr>
        <w:t>Notifiable instrument NI2020–</w:t>
      </w:r>
      <w:r w:rsidR="00C92F6B">
        <w:rPr>
          <w:rFonts w:ascii="Arial" w:hAnsi="Arial" w:cs="Arial"/>
          <w:b/>
          <w:bCs/>
        </w:rPr>
        <w:t>486</w:t>
      </w:r>
    </w:p>
    <w:p w14:paraId="696719B5" w14:textId="77777777" w:rsidR="008C0DBE" w:rsidRDefault="008C0DBE" w:rsidP="008C0DBE">
      <w:pPr>
        <w:pStyle w:val="madeunder"/>
        <w:spacing w:before="300" w:after="0"/>
      </w:pPr>
      <w:r>
        <w:t xml:space="preserve">made under the  </w:t>
      </w:r>
    </w:p>
    <w:p w14:paraId="33522778" w14:textId="77777777" w:rsidR="008C0DBE" w:rsidRDefault="008C0DBE" w:rsidP="008C0DBE">
      <w:pPr>
        <w:pStyle w:val="CoverActName"/>
        <w:spacing w:before="320"/>
        <w:jc w:val="left"/>
        <w:rPr>
          <w:rFonts w:cs="Arial"/>
          <w:sz w:val="20"/>
        </w:rPr>
      </w:pPr>
      <w:r w:rsidRPr="00E2140A">
        <w:rPr>
          <w:rFonts w:cs="Arial"/>
          <w:i/>
          <w:iCs/>
          <w:sz w:val="20"/>
        </w:rPr>
        <w:t>Road Transport (Driver Licensing) Regulation 2000</w:t>
      </w:r>
      <w:r w:rsidRPr="00591E42">
        <w:rPr>
          <w:rFonts w:cs="Arial"/>
          <w:sz w:val="20"/>
        </w:rPr>
        <w:t xml:space="preserve">, section </w:t>
      </w:r>
      <w:r>
        <w:rPr>
          <w:rFonts w:cs="Arial"/>
          <w:sz w:val="20"/>
        </w:rPr>
        <w:t xml:space="preserve">15 (1) (b) </w:t>
      </w:r>
      <w:r w:rsidRPr="00591E42">
        <w:rPr>
          <w:rFonts w:cs="Arial"/>
          <w:sz w:val="20"/>
        </w:rPr>
        <w:t>(Approval of training courses)</w:t>
      </w:r>
    </w:p>
    <w:p w14:paraId="71C103F4" w14:textId="77777777" w:rsidR="008C0DBE" w:rsidRDefault="008C0DBE" w:rsidP="008C0DBE">
      <w:pPr>
        <w:pStyle w:val="N-line3"/>
        <w:pBdr>
          <w:bottom w:val="none" w:sz="0" w:space="0" w:color="auto"/>
        </w:pBdr>
        <w:spacing w:before="60"/>
      </w:pPr>
    </w:p>
    <w:p w14:paraId="14C18DEC" w14:textId="53708F1A" w:rsidR="008C0DBE" w:rsidRDefault="008C0DBE" w:rsidP="008C0DBE">
      <w:pPr>
        <w:pStyle w:val="N-line3"/>
        <w:pBdr>
          <w:top w:val="single" w:sz="12" w:space="1" w:color="auto"/>
          <w:bottom w:val="none" w:sz="0" w:space="0" w:color="auto"/>
        </w:pBdr>
      </w:pPr>
    </w:p>
    <w:p w14:paraId="202EB3BF" w14:textId="77777777" w:rsidR="00337B67" w:rsidRPr="00337B67" w:rsidRDefault="00337B67" w:rsidP="00337B67"/>
    <w:p w14:paraId="606E47F6" w14:textId="77777777" w:rsidR="008C0DBE" w:rsidRDefault="008C0DBE" w:rsidP="008C0DBE">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1CB8F2C" w14:textId="155C4328" w:rsidR="008C0DBE" w:rsidRDefault="008C0DBE" w:rsidP="008C0DBE">
      <w:pPr>
        <w:spacing w:before="140"/>
        <w:ind w:left="720"/>
      </w:pPr>
      <w:r>
        <w:t xml:space="preserve">This instrument is the </w:t>
      </w:r>
      <w:r w:rsidRPr="0002211B">
        <w:rPr>
          <w:i/>
          <w:iCs/>
        </w:rPr>
        <w:t>Road Transport (Driver Licensing) Learner Licence Training Course (Vulnerable Road User Program) Approval 2020</w:t>
      </w:r>
      <w:r>
        <w:t xml:space="preserve"> (No </w:t>
      </w:r>
      <w:r w:rsidR="00914500">
        <w:t>2</w:t>
      </w:r>
      <w:r>
        <w:t>)</w:t>
      </w:r>
      <w:r w:rsidRPr="0042011A">
        <w:t>.</w:t>
      </w:r>
    </w:p>
    <w:p w14:paraId="7940468D" w14:textId="77777777" w:rsidR="008C0DBE" w:rsidRDefault="008C0DBE" w:rsidP="008C0DBE">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33BFEAC" w14:textId="77777777" w:rsidR="0002211B" w:rsidRDefault="008C0DBE" w:rsidP="008C0DBE">
      <w:pPr>
        <w:spacing w:before="140"/>
        <w:ind w:left="720"/>
      </w:pPr>
      <w:r>
        <w:t xml:space="preserve">This instrument </w:t>
      </w:r>
      <w:r w:rsidR="0002211B">
        <w:t>commences on 13 August 2020.</w:t>
      </w:r>
    </w:p>
    <w:p w14:paraId="652178CA" w14:textId="77777777" w:rsidR="008C0DBE" w:rsidRDefault="008C0DBE" w:rsidP="008C0DBE">
      <w:pPr>
        <w:spacing w:before="300"/>
        <w:ind w:left="720" w:hanging="720"/>
        <w:rPr>
          <w:rFonts w:ascii="Arial" w:hAnsi="Arial" w:cs="Arial"/>
          <w:b/>
          <w:bCs/>
        </w:rPr>
      </w:pPr>
      <w:r>
        <w:rPr>
          <w:rFonts w:ascii="Arial" w:hAnsi="Arial" w:cs="Arial"/>
          <w:b/>
          <w:bCs/>
        </w:rPr>
        <w:t>3</w:t>
      </w:r>
      <w:r>
        <w:rPr>
          <w:rFonts w:ascii="Arial" w:hAnsi="Arial" w:cs="Arial"/>
          <w:b/>
          <w:bCs/>
        </w:rPr>
        <w:tab/>
        <w:t>Approval</w:t>
      </w:r>
    </w:p>
    <w:p w14:paraId="4164EC2B" w14:textId="28F5E01C" w:rsidR="0002211B" w:rsidRPr="0002211B" w:rsidRDefault="008C0DBE" w:rsidP="008C0DBE">
      <w:pPr>
        <w:spacing w:before="140"/>
        <w:ind w:left="720"/>
      </w:pPr>
      <w:r>
        <w:t xml:space="preserve">The course outlined in Schedule 1 to this instrument constitutes a learner licence training course for the purposes of section 15 (1) (b) of the </w:t>
      </w:r>
      <w:r w:rsidR="0002211B">
        <w:rPr>
          <w:i/>
          <w:iCs/>
        </w:rPr>
        <w:t>Road Transport (Driver Licensing) Regulation 2000</w:t>
      </w:r>
      <w:r w:rsidR="0002211B">
        <w:t>.</w:t>
      </w:r>
    </w:p>
    <w:p w14:paraId="093B0937" w14:textId="77777777" w:rsidR="008C0DBE" w:rsidRDefault="008C0DBE" w:rsidP="008C0DBE">
      <w:pPr>
        <w:spacing w:before="140"/>
        <w:ind w:left="720"/>
      </w:pPr>
      <w:r>
        <w:t>I approve the providers listed in Schedule 2 to this instrument to deliver the learner licence training course outlined in Schedule 1 to this instrument.</w:t>
      </w:r>
    </w:p>
    <w:p w14:paraId="38DD2898" w14:textId="77777777" w:rsidR="008C0DBE" w:rsidRDefault="008C0DBE" w:rsidP="008C0DBE">
      <w:pPr>
        <w:spacing w:before="140"/>
        <w:ind w:left="720"/>
      </w:pPr>
      <w:r>
        <w:t>This approval is subject to the conditions in Schedule 3 to this instrument.</w:t>
      </w:r>
    </w:p>
    <w:p w14:paraId="5CA39253" w14:textId="77777777" w:rsidR="00914500" w:rsidRDefault="008C0DBE" w:rsidP="00914500">
      <w:pPr>
        <w:spacing w:before="300"/>
        <w:ind w:left="720" w:hanging="720"/>
        <w:rPr>
          <w:rFonts w:ascii="Arial" w:hAnsi="Arial" w:cs="Arial"/>
          <w:b/>
          <w:bCs/>
        </w:rPr>
      </w:pPr>
      <w:r>
        <w:rPr>
          <w:rFonts w:ascii="Arial" w:hAnsi="Arial" w:cs="Arial"/>
          <w:b/>
          <w:bCs/>
        </w:rPr>
        <w:t>4</w:t>
      </w:r>
      <w:r>
        <w:rPr>
          <w:rFonts w:ascii="Arial" w:hAnsi="Arial" w:cs="Arial"/>
          <w:b/>
          <w:bCs/>
        </w:rPr>
        <w:tab/>
      </w:r>
      <w:r w:rsidR="00914500">
        <w:rPr>
          <w:rFonts w:ascii="Arial" w:hAnsi="Arial" w:cs="Arial"/>
          <w:b/>
          <w:bCs/>
        </w:rPr>
        <w:t>Revocation</w:t>
      </w:r>
    </w:p>
    <w:p w14:paraId="0A3154BF" w14:textId="61807B93" w:rsidR="0002211B" w:rsidRDefault="00914500" w:rsidP="00914500">
      <w:pPr>
        <w:spacing w:before="140"/>
        <w:ind w:left="720" w:hanging="720"/>
      </w:pPr>
      <w:r>
        <w:rPr>
          <w:rFonts w:ascii="Arial" w:hAnsi="Arial" w:cs="Arial"/>
          <w:b/>
          <w:bCs/>
        </w:rPr>
        <w:tab/>
      </w:r>
      <w:r w:rsidRPr="00FC7482">
        <w:t xml:space="preserve">This instrument revokes </w:t>
      </w:r>
      <w:r w:rsidR="0002211B">
        <w:t xml:space="preserve">the </w:t>
      </w:r>
      <w:r w:rsidRPr="0002211B">
        <w:rPr>
          <w:i/>
          <w:iCs/>
        </w:rPr>
        <w:t>Road Transport (Driver Licensing) Learner Licence Training Course (Vulnerable Road User Program) Approval 2020</w:t>
      </w:r>
      <w:r w:rsidRPr="00914500">
        <w:t xml:space="preserve"> (No 1)</w:t>
      </w:r>
      <w:r w:rsidRPr="00FC7482">
        <w:t xml:space="preserve"> NI20</w:t>
      </w:r>
      <w:r>
        <w:t>20</w:t>
      </w:r>
      <w:r w:rsidRPr="00FC7482">
        <w:t>-</w:t>
      </w:r>
      <w:r>
        <w:t>307</w:t>
      </w:r>
      <w:r w:rsidRPr="00FC7482">
        <w:t>.</w:t>
      </w:r>
    </w:p>
    <w:p w14:paraId="316A7A74" w14:textId="77777777" w:rsidR="0002211B" w:rsidRDefault="0002211B">
      <w:pPr>
        <w:rPr>
          <w:rFonts w:ascii="Arial" w:hAnsi="Arial" w:cs="Arial"/>
          <w:b/>
          <w:bCs/>
        </w:rPr>
      </w:pPr>
      <w:r>
        <w:rPr>
          <w:rFonts w:ascii="Arial" w:hAnsi="Arial" w:cs="Arial"/>
          <w:b/>
          <w:bCs/>
        </w:rPr>
        <w:br w:type="page"/>
      </w:r>
    </w:p>
    <w:p w14:paraId="176B301B" w14:textId="1AFB2FEE" w:rsidR="008C0DBE" w:rsidRDefault="00914500" w:rsidP="008C0DBE">
      <w:pPr>
        <w:spacing w:before="300"/>
        <w:ind w:left="720" w:hanging="720"/>
        <w:rPr>
          <w:rFonts w:ascii="Arial" w:hAnsi="Arial" w:cs="Arial"/>
          <w:b/>
          <w:bCs/>
        </w:rPr>
      </w:pPr>
      <w:r>
        <w:rPr>
          <w:rFonts w:ascii="Arial" w:hAnsi="Arial" w:cs="Arial"/>
          <w:b/>
          <w:bCs/>
        </w:rPr>
        <w:lastRenderedPageBreak/>
        <w:t>5</w:t>
      </w:r>
      <w:r>
        <w:rPr>
          <w:rFonts w:ascii="Arial" w:hAnsi="Arial" w:cs="Arial"/>
          <w:b/>
          <w:bCs/>
        </w:rPr>
        <w:tab/>
      </w:r>
      <w:r w:rsidR="008C0DBE">
        <w:rPr>
          <w:rFonts w:ascii="Arial" w:hAnsi="Arial" w:cs="Arial"/>
          <w:b/>
          <w:bCs/>
        </w:rPr>
        <w:t>Expiry</w:t>
      </w:r>
    </w:p>
    <w:p w14:paraId="062129F8" w14:textId="00CB0897" w:rsidR="008C0DBE" w:rsidRDefault="008C0DBE" w:rsidP="008C0DBE">
      <w:pPr>
        <w:spacing w:before="140"/>
        <w:ind w:left="720"/>
      </w:pPr>
      <w:r>
        <w:t xml:space="preserve">This instrument expires on </w:t>
      </w:r>
      <w:r w:rsidR="0002211B">
        <w:t>14 August</w:t>
      </w:r>
      <w:r>
        <w:t xml:space="preserve"> 2023.</w:t>
      </w:r>
    </w:p>
    <w:p w14:paraId="24A51351" w14:textId="47C714E5" w:rsidR="008C0DBE" w:rsidRDefault="008C0DBE" w:rsidP="008C0DBE">
      <w:pPr>
        <w:spacing w:before="300"/>
        <w:ind w:left="720" w:hanging="720"/>
      </w:pPr>
    </w:p>
    <w:p w14:paraId="3B79625E" w14:textId="13DD61AB" w:rsidR="0002211B" w:rsidRDefault="0002211B" w:rsidP="008C0DBE">
      <w:pPr>
        <w:spacing w:before="300"/>
        <w:ind w:left="720" w:hanging="720"/>
      </w:pPr>
    </w:p>
    <w:p w14:paraId="63B52BD2" w14:textId="775A0B2F" w:rsidR="001B33A5" w:rsidRDefault="001B33A5" w:rsidP="001B33A5">
      <w:pPr>
        <w:spacing w:before="300"/>
        <w:ind w:left="720" w:hanging="720"/>
      </w:pPr>
      <w:r>
        <w:t>A</w:t>
      </w:r>
      <w:r w:rsidRPr="00591E42">
        <w:t>lison Kemp</w:t>
      </w:r>
      <w:r>
        <w:t xml:space="preserve"> PN22300</w:t>
      </w:r>
    </w:p>
    <w:p w14:paraId="44BB33F4" w14:textId="74CA1E8C" w:rsidR="008C0DBE" w:rsidRDefault="008C0DBE" w:rsidP="008C0DBE">
      <w:pPr>
        <w:tabs>
          <w:tab w:val="left" w:pos="4320"/>
        </w:tabs>
      </w:pPr>
      <w:r>
        <w:t>A/g Senior Director Road Safety and Transport Regulation, Legislation, Policy and Programs as a d</w:t>
      </w:r>
      <w:r w:rsidRPr="00591E42">
        <w:t xml:space="preserve">elegate of the </w:t>
      </w:r>
      <w:r>
        <w:t>road t</w:t>
      </w:r>
      <w:r w:rsidRPr="00591E42">
        <w:t xml:space="preserve">ransport </w:t>
      </w:r>
      <w:r>
        <w:t>a</w:t>
      </w:r>
      <w:r w:rsidRPr="00591E42">
        <w:t xml:space="preserve">uthority </w:t>
      </w:r>
    </w:p>
    <w:p w14:paraId="5CC4F1A1" w14:textId="77777777" w:rsidR="008C0DBE" w:rsidRPr="00591E42" w:rsidRDefault="008C0DBE" w:rsidP="008C0DBE">
      <w:pPr>
        <w:tabs>
          <w:tab w:val="left" w:pos="4320"/>
        </w:tabs>
      </w:pPr>
    </w:p>
    <w:p w14:paraId="0A768D1A" w14:textId="65695047" w:rsidR="008C0DBE" w:rsidRDefault="00914500" w:rsidP="008C0DBE">
      <w:pPr>
        <w:tabs>
          <w:tab w:val="left" w:pos="4320"/>
        </w:tabs>
      </w:pPr>
      <w:r>
        <w:t>1</w:t>
      </w:r>
      <w:r w:rsidR="00DE5349">
        <w:t>2</w:t>
      </w:r>
      <w:r>
        <w:t xml:space="preserve"> August</w:t>
      </w:r>
      <w:r w:rsidR="008C0DBE" w:rsidRPr="00F85CE0">
        <w:t xml:space="preserve"> 2020</w:t>
      </w:r>
    </w:p>
    <w:p w14:paraId="4E3F7439" w14:textId="77777777" w:rsidR="0002211B" w:rsidRDefault="0002211B" w:rsidP="008C0DBE">
      <w:pPr>
        <w:tabs>
          <w:tab w:val="left" w:pos="4320"/>
        </w:tabs>
      </w:pPr>
    </w:p>
    <w:bookmarkEnd w:id="0"/>
    <w:p w14:paraId="010FC93C" w14:textId="77777777" w:rsidR="008C0DBE" w:rsidRDefault="008C0DBE" w:rsidP="008C0DBE">
      <w:pPr>
        <w:spacing w:before="120"/>
        <w:ind w:left="1440" w:hanging="720"/>
      </w:pPr>
      <w:r w:rsidRPr="00AA047A">
        <w:rPr>
          <w:sz w:val="20"/>
        </w:rPr>
        <w:t xml:space="preserve">Note: </w:t>
      </w:r>
      <w:r w:rsidRPr="00AA047A">
        <w:rPr>
          <w:sz w:val="20"/>
        </w:rPr>
        <w:tab/>
        <w:t xml:space="preserve">Section 17 (1) (b) of the </w:t>
      </w:r>
      <w:r w:rsidRPr="00AA047A">
        <w:rPr>
          <w:i/>
          <w:sz w:val="20"/>
        </w:rPr>
        <w:t>Road Transport (General) Act 1999</w:t>
      </w:r>
      <w:r w:rsidRPr="00AA047A">
        <w:rPr>
          <w:sz w:val="20"/>
        </w:rPr>
        <w:t xml:space="preserve"> provides that the road transport authority can delegate a road transport authority’s functions under the road transport legislation to a public employee. </w:t>
      </w:r>
      <w:r>
        <w:br w:type="page"/>
      </w:r>
    </w:p>
    <w:p w14:paraId="55A7AB68" w14:textId="77777777" w:rsidR="008C0DBE" w:rsidRPr="00E2140A" w:rsidRDefault="008C0DBE" w:rsidP="008C0DBE">
      <w:pPr>
        <w:tabs>
          <w:tab w:val="left" w:pos="4320"/>
        </w:tabs>
        <w:jc w:val="center"/>
        <w:rPr>
          <w:b/>
          <w:bCs/>
          <w:u w:val="single"/>
        </w:rPr>
      </w:pPr>
      <w:r w:rsidRPr="00E2140A">
        <w:rPr>
          <w:b/>
          <w:bCs/>
          <w:u w:val="single"/>
        </w:rPr>
        <w:lastRenderedPageBreak/>
        <w:t>Schedule 1</w:t>
      </w:r>
    </w:p>
    <w:p w14:paraId="1C679FDC" w14:textId="77777777" w:rsidR="008C0DBE" w:rsidRPr="00E2140A" w:rsidRDefault="008C0DBE" w:rsidP="008C0DBE">
      <w:pPr>
        <w:tabs>
          <w:tab w:val="left" w:pos="4320"/>
        </w:tabs>
        <w:jc w:val="center"/>
        <w:rPr>
          <w:b/>
          <w:bCs/>
          <w:u w:val="single"/>
        </w:rPr>
      </w:pPr>
    </w:p>
    <w:p w14:paraId="4E6C6927" w14:textId="77777777" w:rsidR="008C0DBE" w:rsidRPr="00E2140A" w:rsidRDefault="008C0DBE" w:rsidP="008C0DBE">
      <w:pPr>
        <w:tabs>
          <w:tab w:val="left" w:pos="4320"/>
        </w:tabs>
        <w:jc w:val="center"/>
        <w:rPr>
          <w:b/>
          <w:bCs/>
          <w:u w:val="single"/>
        </w:rPr>
      </w:pPr>
      <w:r w:rsidRPr="00E2140A">
        <w:rPr>
          <w:b/>
          <w:bCs/>
          <w:u w:val="single"/>
        </w:rPr>
        <w:t>Approved Learner Licence Training Course</w:t>
      </w:r>
    </w:p>
    <w:p w14:paraId="300AD9C8" w14:textId="77777777" w:rsidR="008C0DBE" w:rsidRDefault="008C0DBE" w:rsidP="008C0DBE">
      <w:pPr>
        <w:rPr>
          <w:u w:val="single"/>
        </w:rPr>
      </w:pPr>
    </w:p>
    <w:p w14:paraId="2B51949D" w14:textId="77777777" w:rsidR="008C0DBE" w:rsidRDefault="008C0DBE" w:rsidP="00CF68B5">
      <w:pPr>
        <w:pStyle w:val="ListParagraph"/>
        <w:widowControl w:val="0"/>
        <w:numPr>
          <w:ilvl w:val="0"/>
          <w:numId w:val="4"/>
        </w:numPr>
        <w:tabs>
          <w:tab w:val="left" w:pos="1276"/>
        </w:tabs>
        <w:spacing w:before="120" w:after="120" w:line="360" w:lineRule="auto"/>
        <w:ind w:hanging="436"/>
        <w:contextualSpacing w:val="0"/>
        <w:rPr>
          <w:szCs w:val="24"/>
        </w:rPr>
      </w:pPr>
      <w:r>
        <w:rPr>
          <w:szCs w:val="24"/>
        </w:rPr>
        <w:t>The Vulnerable Road User Program (the Program) is a learner licence training course available to ACT learner car drivers to satisfy a component of the required driving hours for eligibility for a provisional car licence.</w:t>
      </w:r>
    </w:p>
    <w:p w14:paraId="73BF2565" w14:textId="77777777" w:rsidR="008C0DBE" w:rsidRDefault="008C0DBE" w:rsidP="00CF68B5">
      <w:pPr>
        <w:pStyle w:val="ListParagraph"/>
        <w:widowControl w:val="0"/>
        <w:numPr>
          <w:ilvl w:val="0"/>
          <w:numId w:val="4"/>
        </w:numPr>
        <w:tabs>
          <w:tab w:val="left" w:pos="1276"/>
        </w:tabs>
        <w:spacing w:before="120" w:after="120" w:line="360" w:lineRule="auto"/>
        <w:ind w:hanging="436"/>
        <w:contextualSpacing w:val="0"/>
        <w:rPr>
          <w:szCs w:val="24"/>
        </w:rPr>
      </w:pPr>
      <w:r>
        <w:rPr>
          <w:szCs w:val="24"/>
        </w:rPr>
        <w:t>The purpose of the Program is to</w:t>
      </w:r>
      <w:r w:rsidRPr="00084AB1">
        <w:rPr>
          <w:szCs w:val="24"/>
        </w:rPr>
        <w:t xml:space="preserve"> provi</w:t>
      </w:r>
      <w:r>
        <w:rPr>
          <w:szCs w:val="24"/>
        </w:rPr>
        <w:t>de</w:t>
      </w:r>
      <w:r w:rsidRPr="00084AB1">
        <w:rPr>
          <w:szCs w:val="24"/>
        </w:rPr>
        <w:t xml:space="preserve"> information to learner drivers </w:t>
      </w:r>
      <w:r>
        <w:rPr>
          <w:szCs w:val="24"/>
        </w:rPr>
        <w:t xml:space="preserve">about </w:t>
      </w:r>
      <w:r w:rsidRPr="00084AB1">
        <w:rPr>
          <w:szCs w:val="24"/>
        </w:rPr>
        <w:t>safely sharing the road with cyclists, motorcyclists and pedestrians.</w:t>
      </w:r>
    </w:p>
    <w:p w14:paraId="070A9625" w14:textId="77777777" w:rsidR="008C0DBE" w:rsidRPr="0032663E" w:rsidRDefault="008C0DBE" w:rsidP="00CF68B5">
      <w:pPr>
        <w:pStyle w:val="ListParagraph"/>
        <w:numPr>
          <w:ilvl w:val="0"/>
          <w:numId w:val="4"/>
        </w:numPr>
        <w:spacing w:before="120" w:after="120" w:line="360" w:lineRule="auto"/>
        <w:ind w:hanging="436"/>
        <w:contextualSpacing w:val="0"/>
      </w:pPr>
      <w:r>
        <w:t xml:space="preserve">Successful completion of the </w:t>
      </w:r>
      <w:r w:rsidRPr="007B345A">
        <w:t>Program</w:t>
      </w:r>
      <w:r>
        <w:t xml:space="preserve"> will provide a learner driver with 10 required driving hours for the purpose of meeting the</w:t>
      </w:r>
      <w:r w:rsidRPr="007B345A">
        <w:t xml:space="preserve"> </w:t>
      </w:r>
      <w:r>
        <w:t>required driving hours</w:t>
      </w:r>
      <w:r w:rsidRPr="00737EC4">
        <w:rPr>
          <w:szCs w:val="24"/>
        </w:rPr>
        <w:t xml:space="preserve"> </w:t>
      </w:r>
      <w:r w:rsidRPr="00FC791E">
        <w:rPr>
          <w:szCs w:val="24"/>
        </w:rPr>
        <w:t xml:space="preserve">as set out </w:t>
      </w:r>
      <w:r>
        <w:rPr>
          <w:szCs w:val="24"/>
        </w:rPr>
        <w:t>in</w:t>
      </w:r>
      <w:r w:rsidRPr="00FC791E">
        <w:rPr>
          <w:szCs w:val="24"/>
        </w:rPr>
        <w:t xml:space="preserve"> section 22 (3) (c) of the </w:t>
      </w:r>
      <w:r w:rsidRPr="00FC791E">
        <w:rPr>
          <w:i/>
          <w:iCs/>
          <w:szCs w:val="24"/>
        </w:rPr>
        <w:t>Road Transport (Driver Licensing) Regulation 2000</w:t>
      </w:r>
      <w:r>
        <w:t xml:space="preserve">. </w:t>
      </w:r>
    </w:p>
    <w:p w14:paraId="3C2EC60F" w14:textId="77777777" w:rsidR="008C0DBE" w:rsidRDefault="008C0DBE" w:rsidP="008C0DBE">
      <w:pPr>
        <w:rPr>
          <w:u w:val="single"/>
        </w:rPr>
      </w:pPr>
    </w:p>
    <w:p w14:paraId="69710543" w14:textId="77777777" w:rsidR="008C0DBE" w:rsidRDefault="008C0DBE" w:rsidP="008C0DBE">
      <w:pPr>
        <w:rPr>
          <w:u w:val="single"/>
        </w:rPr>
      </w:pPr>
      <w:r>
        <w:rPr>
          <w:u w:val="single"/>
        </w:rPr>
        <w:br w:type="page"/>
      </w:r>
    </w:p>
    <w:p w14:paraId="2FE3D70C" w14:textId="77777777" w:rsidR="008C0DBE" w:rsidRPr="00921FE8" w:rsidRDefault="008C0DBE" w:rsidP="008C0DBE">
      <w:pPr>
        <w:tabs>
          <w:tab w:val="left" w:pos="4320"/>
        </w:tabs>
        <w:jc w:val="center"/>
        <w:rPr>
          <w:b/>
          <w:bCs/>
          <w:u w:val="single"/>
        </w:rPr>
      </w:pPr>
      <w:r w:rsidRPr="00921FE8">
        <w:rPr>
          <w:b/>
          <w:bCs/>
          <w:u w:val="single"/>
        </w:rPr>
        <w:lastRenderedPageBreak/>
        <w:t>Schedule 2</w:t>
      </w:r>
    </w:p>
    <w:p w14:paraId="52BDBCED" w14:textId="77777777" w:rsidR="008C0DBE" w:rsidRPr="00921FE8" w:rsidRDefault="008C0DBE" w:rsidP="008C0DBE">
      <w:pPr>
        <w:tabs>
          <w:tab w:val="left" w:pos="4320"/>
        </w:tabs>
        <w:jc w:val="center"/>
        <w:rPr>
          <w:b/>
          <w:bCs/>
          <w:u w:val="single"/>
        </w:rPr>
      </w:pPr>
    </w:p>
    <w:p w14:paraId="5405BA92" w14:textId="77777777" w:rsidR="008C0DBE" w:rsidRPr="00921FE8" w:rsidRDefault="008C0DBE" w:rsidP="008C0DBE">
      <w:pPr>
        <w:tabs>
          <w:tab w:val="left" w:pos="4320"/>
        </w:tabs>
        <w:jc w:val="center"/>
        <w:rPr>
          <w:b/>
          <w:bCs/>
          <w:u w:val="single"/>
        </w:rPr>
      </w:pPr>
      <w:r w:rsidRPr="00921FE8">
        <w:rPr>
          <w:b/>
          <w:bCs/>
          <w:u w:val="single"/>
        </w:rPr>
        <w:t>Approved Course Providers</w:t>
      </w:r>
    </w:p>
    <w:p w14:paraId="7AD35125" w14:textId="77777777" w:rsidR="008C0DBE" w:rsidRPr="00921FE8" w:rsidRDefault="008C0DBE" w:rsidP="008C0DBE">
      <w:pPr>
        <w:tabs>
          <w:tab w:val="left" w:pos="4320"/>
        </w:tabs>
      </w:pPr>
    </w:p>
    <w:p w14:paraId="17DCFE0B" w14:textId="77777777" w:rsidR="008C0DBE" w:rsidRPr="00921FE8" w:rsidRDefault="008C0DBE" w:rsidP="008C0DBE">
      <w:r w:rsidRPr="00921FE8">
        <w:t>The following providers are approved to deliver the Vulnerable Road User Program:</w:t>
      </w:r>
    </w:p>
    <w:p w14:paraId="140A9A61" w14:textId="77777777" w:rsidR="008C0DBE" w:rsidRPr="00921FE8" w:rsidRDefault="008C0DBE" w:rsidP="008C0DBE">
      <w:pPr>
        <w:tabs>
          <w:tab w:val="left" w:pos="4320"/>
        </w:tabs>
        <w:rPr>
          <w:u w:val="single"/>
        </w:rPr>
      </w:pPr>
    </w:p>
    <w:tbl>
      <w:tblPr>
        <w:tblStyle w:val="TableGrid"/>
        <w:tblW w:w="0" w:type="auto"/>
        <w:tblLook w:val="04A0" w:firstRow="1" w:lastRow="0" w:firstColumn="1" w:lastColumn="0" w:noHBand="0" w:noVBand="1"/>
      </w:tblPr>
      <w:tblGrid>
        <w:gridCol w:w="3397"/>
        <w:gridCol w:w="4900"/>
      </w:tblGrid>
      <w:tr w:rsidR="008C0DBE" w:rsidRPr="00921FE8" w14:paraId="436E9340" w14:textId="77777777" w:rsidTr="002E2DD0">
        <w:tc>
          <w:tcPr>
            <w:tcW w:w="3397" w:type="dxa"/>
          </w:tcPr>
          <w:p w14:paraId="75D13F6C" w14:textId="77777777" w:rsidR="008C0DBE" w:rsidRPr="00921FE8" w:rsidRDefault="008C0DBE" w:rsidP="002E2DD0">
            <w:pPr>
              <w:tabs>
                <w:tab w:val="left" w:pos="4320"/>
              </w:tabs>
              <w:rPr>
                <w:b/>
                <w:bCs/>
              </w:rPr>
            </w:pPr>
            <w:r w:rsidRPr="00921FE8">
              <w:rPr>
                <w:b/>
                <w:bCs/>
              </w:rPr>
              <w:t>Provider</w:t>
            </w:r>
          </w:p>
        </w:tc>
        <w:tc>
          <w:tcPr>
            <w:tcW w:w="4900" w:type="dxa"/>
          </w:tcPr>
          <w:p w14:paraId="777AF74F" w14:textId="77777777" w:rsidR="008C0DBE" w:rsidRPr="00921FE8" w:rsidRDefault="008C0DBE" w:rsidP="002E2DD0">
            <w:r w:rsidRPr="00921FE8">
              <w:t>The Trustee for LnMnCo Family Trust</w:t>
            </w:r>
          </w:p>
        </w:tc>
      </w:tr>
      <w:tr w:rsidR="008C0DBE" w:rsidRPr="00921FE8" w14:paraId="485B9AA7" w14:textId="77777777" w:rsidTr="002E2DD0">
        <w:tc>
          <w:tcPr>
            <w:tcW w:w="3397" w:type="dxa"/>
          </w:tcPr>
          <w:p w14:paraId="0413DA57" w14:textId="77777777" w:rsidR="008C0DBE" w:rsidRPr="00921FE8" w:rsidRDefault="008C0DBE" w:rsidP="002E2DD0">
            <w:pPr>
              <w:tabs>
                <w:tab w:val="left" w:pos="4320"/>
              </w:tabs>
              <w:rPr>
                <w:b/>
                <w:bCs/>
              </w:rPr>
            </w:pPr>
            <w:r w:rsidRPr="00921FE8">
              <w:rPr>
                <w:b/>
                <w:bCs/>
              </w:rPr>
              <w:t>Business name</w:t>
            </w:r>
          </w:p>
        </w:tc>
        <w:tc>
          <w:tcPr>
            <w:tcW w:w="4900" w:type="dxa"/>
          </w:tcPr>
          <w:p w14:paraId="08ABF827" w14:textId="77777777" w:rsidR="008C0DBE" w:rsidRPr="00921FE8" w:rsidRDefault="008C0DBE" w:rsidP="002E2DD0">
            <w:r w:rsidRPr="00921FE8">
              <w:t>Pinnacle Driving School</w:t>
            </w:r>
          </w:p>
        </w:tc>
      </w:tr>
      <w:tr w:rsidR="008C0DBE" w:rsidRPr="00921FE8" w14:paraId="6909BD90" w14:textId="77777777" w:rsidTr="002E2DD0">
        <w:tc>
          <w:tcPr>
            <w:tcW w:w="3397" w:type="dxa"/>
          </w:tcPr>
          <w:p w14:paraId="7D48D221" w14:textId="77777777" w:rsidR="008C0DBE" w:rsidRPr="00921FE8" w:rsidRDefault="008C0DBE" w:rsidP="002E2DD0">
            <w:pPr>
              <w:tabs>
                <w:tab w:val="left" w:pos="4320"/>
              </w:tabs>
              <w:rPr>
                <w:b/>
                <w:bCs/>
              </w:rPr>
            </w:pPr>
            <w:r w:rsidRPr="00921FE8">
              <w:rPr>
                <w:b/>
                <w:bCs/>
              </w:rPr>
              <w:t>Provider ABN</w:t>
            </w:r>
          </w:p>
        </w:tc>
        <w:tc>
          <w:tcPr>
            <w:tcW w:w="4900" w:type="dxa"/>
          </w:tcPr>
          <w:p w14:paraId="6DB2378B" w14:textId="77777777" w:rsidR="008C0DBE" w:rsidRPr="00921FE8" w:rsidRDefault="008C0DBE" w:rsidP="002E2DD0">
            <w:pPr>
              <w:tabs>
                <w:tab w:val="left" w:pos="4320"/>
              </w:tabs>
            </w:pPr>
            <w:r w:rsidRPr="00921FE8">
              <w:t>60 331 305 533</w:t>
            </w:r>
          </w:p>
        </w:tc>
      </w:tr>
      <w:tr w:rsidR="008C0DBE" w:rsidRPr="00921FE8" w14:paraId="724DBAEA" w14:textId="77777777" w:rsidTr="002E2DD0">
        <w:tc>
          <w:tcPr>
            <w:tcW w:w="3397" w:type="dxa"/>
          </w:tcPr>
          <w:p w14:paraId="35BA3712" w14:textId="77777777" w:rsidR="008C0DBE" w:rsidRPr="00921FE8" w:rsidRDefault="008C0DBE" w:rsidP="002E2DD0">
            <w:pPr>
              <w:tabs>
                <w:tab w:val="left" w:pos="4320"/>
              </w:tabs>
              <w:rPr>
                <w:b/>
                <w:bCs/>
              </w:rPr>
            </w:pPr>
            <w:r w:rsidRPr="00921FE8">
              <w:rPr>
                <w:b/>
                <w:bCs/>
              </w:rPr>
              <w:t>Start date of approval</w:t>
            </w:r>
          </w:p>
        </w:tc>
        <w:tc>
          <w:tcPr>
            <w:tcW w:w="4900" w:type="dxa"/>
          </w:tcPr>
          <w:p w14:paraId="43DF8DBF" w14:textId="7293FA61" w:rsidR="008C0DBE" w:rsidRPr="00921FE8" w:rsidRDefault="008C0DBE" w:rsidP="002E2DD0">
            <w:pPr>
              <w:tabs>
                <w:tab w:val="left" w:pos="4320"/>
              </w:tabs>
            </w:pPr>
            <w:r w:rsidRPr="00921FE8">
              <w:t>1 June 2020</w:t>
            </w:r>
          </w:p>
        </w:tc>
      </w:tr>
      <w:tr w:rsidR="008C0DBE" w:rsidRPr="00921FE8" w14:paraId="61571DFE" w14:textId="77777777" w:rsidTr="002E2DD0">
        <w:tc>
          <w:tcPr>
            <w:tcW w:w="3397" w:type="dxa"/>
          </w:tcPr>
          <w:p w14:paraId="2B089DBE" w14:textId="77777777" w:rsidR="008C0DBE" w:rsidRPr="00921FE8" w:rsidRDefault="008C0DBE" w:rsidP="002E2DD0">
            <w:pPr>
              <w:tabs>
                <w:tab w:val="left" w:pos="4320"/>
              </w:tabs>
              <w:rPr>
                <w:b/>
                <w:bCs/>
              </w:rPr>
            </w:pPr>
            <w:r w:rsidRPr="00921FE8">
              <w:rPr>
                <w:b/>
                <w:bCs/>
              </w:rPr>
              <w:t>End date of approval</w:t>
            </w:r>
          </w:p>
        </w:tc>
        <w:tc>
          <w:tcPr>
            <w:tcW w:w="4900" w:type="dxa"/>
          </w:tcPr>
          <w:p w14:paraId="049849E2" w14:textId="77777777" w:rsidR="008C0DBE" w:rsidRPr="00921FE8" w:rsidRDefault="008C0DBE" w:rsidP="002E2DD0">
            <w:pPr>
              <w:tabs>
                <w:tab w:val="left" w:pos="4320"/>
              </w:tabs>
            </w:pPr>
            <w:r w:rsidRPr="00921FE8">
              <w:t>31 May 2023</w:t>
            </w:r>
          </w:p>
        </w:tc>
      </w:tr>
    </w:tbl>
    <w:p w14:paraId="662690A2" w14:textId="77777777" w:rsidR="008C0DBE" w:rsidRPr="00921FE8" w:rsidRDefault="008C0DBE" w:rsidP="008C0DBE">
      <w:pPr>
        <w:tabs>
          <w:tab w:val="left" w:pos="4320"/>
        </w:tabs>
        <w:rPr>
          <w:u w:val="single"/>
        </w:rPr>
      </w:pPr>
    </w:p>
    <w:p w14:paraId="70877E40" w14:textId="77777777" w:rsidR="008C0DBE" w:rsidRPr="00921FE8" w:rsidRDefault="008C0DBE" w:rsidP="008C0DBE">
      <w:pPr>
        <w:tabs>
          <w:tab w:val="left" w:pos="4320"/>
        </w:tabs>
        <w:rPr>
          <w:u w:val="single"/>
        </w:rPr>
      </w:pPr>
    </w:p>
    <w:tbl>
      <w:tblPr>
        <w:tblStyle w:val="TableGrid"/>
        <w:tblW w:w="8297" w:type="dxa"/>
        <w:tblLook w:val="04A0" w:firstRow="1" w:lastRow="0" w:firstColumn="1" w:lastColumn="0" w:noHBand="0" w:noVBand="1"/>
      </w:tblPr>
      <w:tblGrid>
        <w:gridCol w:w="3397"/>
        <w:gridCol w:w="4900"/>
      </w:tblGrid>
      <w:tr w:rsidR="008C0DBE" w:rsidRPr="00921FE8" w14:paraId="5BB74BA1" w14:textId="77777777" w:rsidTr="002E2DD0">
        <w:tc>
          <w:tcPr>
            <w:tcW w:w="3397" w:type="dxa"/>
          </w:tcPr>
          <w:p w14:paraId="19035091" w14:textId="77777777" w:rsidR="008C0DBE" w:rsidRPr="00921FE8" w:rsidRDefault="008C0DBE" w:rsidP="002E2DD0">
            <w:pPr>
              <w:tabs>
                <w:tab w:val="left" w:pos="4320"/>
              </w:tabs>
              <w:rPr>
                <w:b/>
                <w:bCs/>
              </w:rPr>
            </w:pPr>
            <w:r w:rsidRPr="00921FE8">
              <w:rPr>
                <w:b/>
                <w:bCs/>
              </w:rPr>
              <w:t>Provider</w:t>
            </w:r>
          </w:p>
        </w:tc>
        <w:tc>
          <w:tcPr>
            <w:tcW w:w="4900" w:type="dxa"/>
          </w:tcPr>
          <w:p w14:paraId="2F369322" w14:textId="77777777" w:rsidR="008C0DBE" w:rsidRPr="00921FE8" w:rsidRDefault="008C0DBE" w:rsidP="002E2DD0">
            <w:pPr>
              <w:tabs>
                <w:tab w:val="left" w:pos="4320"/>
              </w:tabs>
            </w:pPr>
            <w:r w:rsidRPr="00921FE8">
              <w:t>Stay Upright Pty Ltd</w:t>
            </w:r>
          </w:p>
        </w:tc>
      </w:tr>
      <w:tr w:rsidR="008C0DBE" w:rsidRPr="00921FE8" w14:paraId="58DE8CDB" w14:textId="77777777" w:rsidTr="002E2DD0">
        <w:tc>
          <w:tcPr>
            <w:tcW w:w="3397" w:type="dxa"/>
          </w:tcPr>
          <w:p w14:paraId="21DD35E2" w14:textId="77777777" w:rsidR="008C0DBE" w:rsidRPr="00921FE8" w:rsidRDefault="008C0DBE" w:rsidP="002E2DD0">
            <w:pPr>
              <w:tabs>
                <w:tab w:val="left" w:pos="4320"/>
              </w:tabs>
              <w:rPr>
                <w:b/>
                <w:bCs/>
              </w:rPr>
            </w:pPr>
            <w:r w:rsidRPr="00921FE8">
              <w:rPr>
                <w:b/>
                <w:bCs/>
              </w:rPr>
              <w:t>Business name</w:t>
            </w:r>
          </w:p>
        </w:tc>
        <w:tc>
          <w:tcPr>
            <w:tcW w:w="4900" w:type="dxa"/>
          </w:tcPr>
          <w:p w14:paraId="3E68E323" w14:textId="77777777" w:rsidR="008C0DBE" w:rsidRPr="00921FE8" w:rsidRDefault="008C0DBE" w:rsidP="002E2DD0">
            <w:r w:rsidRPr="00921FE8">
              <w:t>Stay Road Right</w:t>
            </w:r>
          </w:p>
        </w:tc>
      </w:tr>
      <w:tr w:rsidR="008C0DBE" w:rsidRPr="00921FE8" w14:paraId="75FBB225" w14:textId="77777777" w:rsidTr="002E2DD0">
        <w:tc>
          <w:tcPr>
            <w:tcW w:w="3397" w:type="dxa"/>
          </w:tcPr>
          <w:p w14:paraId="6CCE90E9" w14:textId="77777777" w:rsidR="008C0DBE" w:rsidRPr="00921FE8" w:rsidRDefault="008C0DBE" w:rsidP="002E2DD0">
            <w:pPr>
              <w:tabs>
                <w:tab w:val="left" w:pos="4320"/>
              </w:tabs>
              <w:rPr>
                <w:b/>
                <w:bCs/>
              </w:rPr>
            </w:pPr>
            <w:r w:rsidRPr="00921FE8">
              <w:rPr>
                <w:b/>
                <w:bCs/>
              </w:rPr>
              <w:t>Provider ABN</w:t>
            </w:r>
          </w:p>
        </w:tc>
        <w:tc>
          <w:tcPr>
            <w:tcW w:w="4900" w:type="dxa"/>
          </w:tcPr>
          <w:p w14:paraId="4B9A354D" w14:textId="77777777" w:rsidR="008C0DBE" w:rsidRPr="00921FE8" w:rsidRDefault="008C0DBE" w:rsidP="002E2DD0">
            <w:pPr>
              <w:tabs>
                <w:tab w:val="left" w:pos="4320"/>
              </w:tabs>
            </w:pPr>
            <w:r w:rsidRPr="00921FE8">
              <w:t>41 002 099 069</w:t>
            </w:r>
          </w:p>
        </w:tc>
      </w:tr>
      <w:tr w:rsidR="008C0DBE" w:rsidRPr="00921FE8" w14:paraId="1F59B7C2" w14:textId="77777777" w:rsidTr="002E2DD0">
        <w:tc>
          <w:tcPr>
            <w:tcW w:w="3397" w:type="dxa"/>
          </w:tcPr>
          <w:p w14:paraId="53EE3A37" w14:textId="77777777" w:rsidR="008C0DBE" w:rsidRPr="00921FE8" w:rsidRDefault="008C0DBE" w:rsidP="002E2DD0">
            <w:pPr>
              <w:tabs>
                <w:tab w:val="left" w:pos="4320"/>
              </w:tabs>
              <w:rPr>
                <w:b/>
                <w:bCs/>
              </w:rPr>
            </w:pPr>
            <w:r w:rsidRPr="00921FE8">
              <w:rPr>
                <w:b/>
                <w:bCs/>
              </w:rPr>
              <w:t>Start date of approval</w:t>
            </w:r>
          </w:p>
        </w:tc>
        <w:tc>
          <w:tcPr>
            <w:tcW w:w="4900" w:type="dxa"/>
          </w:tcPr>
          <w:p w14:paraId="753C24B9" w14:textId="1F0E299A" w:rsidR="008C0DBE" w:rsidRPr="00921FE8" w:rsidRDefault="008C0DBE" w:rsidP="002E2DD0">
            <w:pPr>
              <w:tabs>
                <w:tab w:val="left" w:pos="4320"/>
              </w:tabs>
              <w:rPr>
                <w:u w:val="single"/>
              </w:rPr>
            </w:pPr>
            <w:r w:rsidRPr="00921FE8">
              <w:t>1 June</w:t>
            </w:r>
            <w:r w:rsidR="0002211B" w:rsidRPr="00921FE8">
              <w:t xml:space="preserve"> </w:t>
            </w:r>
            <w:r w:rsidRPr="00921FE8">
              <w:t>2020</w:t>
            </w:r>
          </w:p>
        </w:tc>
      </w:tr>
      <w:tr w:rsidR="008C0DBE" w:rsidRPr="00921FE8" w14:paraId="78598FD4" w14:textId="77777777" w:rsidTr="002E2DD0">
        <w:tc>
          <w:tcPr>
            <w:tcW w:w="3397" w:type="dxa"/>
          </w:tcPr>
          <w:p w14:paraId="4FEB4C57" w14:textId="77777777" w:rsidR="008C0DBE" w:rsidRPr="00921FE8" w:rsidRDefault="008C0DBE" w:rsidP="002E2DD0">
            <w:pPr>
              <w:tabs>
                <w:tab w:val="left" w:pos="4320"/>
              </w:tabs>
              <w:rPr>
                <w:b/>
                <w:bCs/>
              </w:rPr>
            </w:pPr>
            <w:r w:rsidRPr="00921FE8">
              <w:rPr>
                <w:b/>
                <w:bCs/>
              </w:rPr>
              <w:t>End date of approval</w:t>
            </w:r>
          </w:p>
        </w:tc>
        <w:tc>
          <w:tcPr>
            <w:tcW w:w="4900" w:type="dxa"/>
          </w:tcPr>
          <w:p w14:paraId="10DC8EA8" w14:textId="77777777" w:rsidR="008C0DBE" w:rsidRPr="00921FE8" w:rsidRDefault="008C0DBE" w:rsidP="002E2DD0">
            <w:pPr>
              <w:tabs>
                <w:tab w:val="left" w:pos="4320"/>
              </w:tabs>
              <w:rPr>
                <w:u w:val="single"/>
              </w:rPr>
            </w:pPr>
            <w:r w:rsidRPr="00921FE8">
              <w:t>31 May 2023</w:t>
            </w:r>
          </w:p>
        </w:tc>
      </w:tr>
    </w:tbl>
    <w:p w14:paraId="1EEFBF30" w14:textId="77777777" w:rsidR="008C0DBE" w:rsidRPr="00921FE8" w:rsidRDefault="008C0DBE" w:rsidP="008C0DBE">
      <w:pPr>
        <w:tabs>
          <w:tab w:val="left" w:pos="4320"/>
        </w:tabs>
        <w:rPr>
          <w:u w:val="single"/>
        </w:rPr>
      </w:pPr>
    </w:p>
    <w:p w14:paraId="6E8661FC" w14:textId="77777777" w:rsidR="008C0DBE" w:rsidRPr="00921FE8" w:rsidRDefault="008C0DBE" w:rsidP="008C0DBE">
      <w:pPr>
        <w:tabs>
          <w:tab w:val="left" w:pos="4320"/>
        </w:tabs>
        <w:rPr>
          <w:u w:val="single"/>
        </w:rPr>
      </w:pPr>
    </w:p>
    <w:tbl>
      <w:tblPr>
        <w:tblStyle w:val="TableGrid"/>
        <w:tblW w:w="8297" w:type="dxa"/>
        <w:tblLook w:val="04A0" w:firstRow="1" w:lastRow="0" w:firstColumn="1" w:lastColumn="0" w:noHBand="0" w:noVBand="1"/>
      </w:tblPr>
      <w:tblGrid>
        <w:gridCol w:w="3397"/>
        <w:gridCol w:w="4900"/>
      </w:tblGrid>
      <w:tr w:rsidR="008C0DBE" w:rsidRPr="00921FE8" w14:paraId="209C397A" w14:textId="77777777" w:rsidTr="002E2DD0">
        <w:tc>
          <w:tcPr>
            <w:tcW w:w="3397" w:type="dxa"/>
          </w:tcPr>
          <w:p w14:paraId="346A00AD" w14:textId="77777777" w:rsidR="008C0DBE" w:rsidRPr="00921FE8" w:rsidRDefault="008C0DBE" w:rsidP="002E2DD0">
            <w:pPr>
              <w:tabs>
                <w:tab w:val="left" w:pos="4320"/>
              </w:tabs>
              <w:rPr>
                <w:b/>
                <w:bCs/>
              </w:rPr>
            </w:pPr>
            <w:r w:rsidRPr="00921FE8">
              <w:rPr>
                <w:b/>
                <w:bCs/>
              </w:rPr>
              <w:t>Provider</w:t>
            </w:r>
          </w:p>
        </w:tc>
        <w:tc>
          <w:tcPr>
            <w:tcW w:w="4900" w:type="dxa"/>
          </w:tcPr>
          <w:p w14:paraId="61A8B7B3" w14:textId="77777777" w:rsidR="008C0DBE" w:rsidRPr="00921FE8" w:rsidRDefault="008C0DBE" w:rsidP="002E2DD0">
            <w:pPr>
              <w:tabs>
                <w:tab w:val="left" w:pos="4320"/>
              </w:tabs>
            </w:pPr>
            <w:r w:rsidRPr="00921FE8">
              <w:t>Ascent Training Services Pty Ltd</w:t>
            </w:r>
          </w:p>
        </w:tc>
      </w:tr>
      <w:tr w:rsidR="008C0DBE" w:rsidRPr="00921FE8" w14:paraId="43671296" w14:textId="77777777" w:rsidTr="002E2DD0">
        <w:tc>
          <w:tcPr>
            <w:tcW w:w="3397" w:type="dxa"/>
          </w:tcPr>
          <w:p w14:paraId="2455C2EE" w14:textId="77777777" w:rsidR="008C0DBE" w:rsidRPr="00921FE8" w:rsidRDefault="008C0DBE" w:rsidP="002E2DD0">
            <w:pPr>
              <w:tabs>
                <w:tab w:val="left" w:pos="4320"/>
              </w:tabs>
              <w:rPr>
                <w:b/>
                <w:bCs/>
              </w:rPr>
            </w:pPr>
            <w:r w:rsidRPr="00921FE8">
              <w:rPr>
                <w:b/>
                <w:bCs/>
              </w:rPr>
              <w:t>Business name</w:t>
            </w:r>
          </w:p>
        </w:tc>
        <w:tc>
          <w:tcPr>
            <w:tcW w:w="4900" w:type="dxa"/>
          </w:tcPr>
          <w:p w14:paraId="0923F47D" w14:textId="77777777" w:rsidR="008C0DBE" w:rsidRPr="00921FE8" w:rsidRDefault="008C0DBE" w:rsidP="002E2DD0">
            <w:pPr>
              <w:rPr>
                <w:rFonts w:ascii="Calibri" w:hAnsi="Calibri" w:cs="Calibri"/>
                <w:color w:val="000000"/>
                <w:sz w:val="22"/>
                <w:szCs w:val="22"/>
                <w:lang w:eastAsia="en-AU"/>
              </w:rPr>
            </w:pPr>
            <w:r w:rsidRPr="00921FE8">
              <w:t>Ascent Training Services</w:t>
            </w:r>
          </w:p>
        </w:tc>
      </w:tr>
      <w:tr w:rsidR="008C0DBE" w:rsidRPr="00921FE8" w14:paraId="55D9B139" w14:textId="77777777" w:rsidTr="002E2DD0">
        <w:tc>
          <w:tcPr>
            <w:tcW w:w="3397" w:type="dxa"/>
          </w:tcPr>
          <w:p w14:paraId="6440E0A7" w14:textId="77777777" w:rsidR="008C0DBE" w:rsidRPr="00921FE8" w:rsidRDefault="008C0DBE" w:rsidP="002E2DD0">
            <w:pPr>
              <w:tabs>
                <w:tab w:val="left" w:pos="4320"/>
              </w:tabs>
              <w:rPr>
                <w:b/>
                <w:bCs/>
              </w:rPr>
            </w:pPr>
            <w:r w:rsidRPr="00921FE8">
              <w:rPr>
                <w:b/>
                <w:bCs/>
              </w:rPr>
              <w:t>Provider ABN</w:t>
            </w:r>
          </w:p>
        </w:tc>
        <w:tc>
          <w:tcPr>
            <w:tcW w:w="4900" w:type="dxa"/>
          </w:tcPr>
          <w:p w14:paraId="27F7508B" w14:textId="77777777" w:rsidR="008C0DBE" w:rsidRPr="00921FE8" w:rsidRDefault="008C0DBE" w:rsidP="002E2DD0">
            <w:pPr>
              <w:tabs>
                <w:tab w:val="left" w:pos="4320"/>
              </w:tabs>
              <w:rPr>
                <w:u w:val="single"/>
              </w:rPr>
            </w:pPr>
            <w:r w:rsidRPr="00921FE8">
              <w:t>15 095 287 013</w:t>
            </w:r>
          </w:p>
        </w:tc>
      </w:tr>
      <w:tr w:rsidR="008C0DBE" w:rsidRPr="00921FE8" w14:paraId="47D84FCC" w14:textId="77777777" w:rsidTr="002E2DD0">
        <w:tc>
          <w:tcPr>
            <w:tcW w:w="3397" w:type="dxa"/>
          </w:tcPr>
          <w:p w14:paraId="1B70B18C" w14:textId="77777777" w:rsidR="008C0DBE" w:rsidRPr="00921FE8" w:rsidRDefault="008C0DBE" w:rsidP="002E2DD0">
            <w:pPr>
              <w:tabs>
                <w:tab w:val="left" w:pos="4320"/>
              </w:tabs>
              <w:rPr>
                <w:b/>
                <w:bCs/>
              </w:rPr>
            </w:pPr>
            <w:r w:rsidRPr="00921FE8">
              <w:rPr>
                <w:b/>
                <w:bCs/>
              </w:rPr>
              <w:t>Start date of approval</w:t>
            </w:r>
          </w:p>
        </w:tc>
        <w:tc>
          <w:tcPr>
            <w:tcW w:w="4900" w:type="dxa"/>
          </w:tcPr>
          <w:p w14:paraId="4D581988" w14:textId="7D5EC24C" w:rsidR="008C0DBE" w:rsidRPr="00921FE8" w:rsidRDefault="008C0DBE" w:rsidP="002E2DD0">
            <w:pPr>
              <w:tabs>
                <w:tab w:val="left" w:pos="4320"/>
              </w:tabs>
              <w:rPr>
                <w:u w:val="single"/>
              </w:rPr>
            </w:pPr>
            <w:r w:rsidRPr="00921FE8">
              <w:t>1 June 2020</w:t>
            </w:r>
          </w:p>
        </w:tc>
      </w:tr>
      <w:tr w:rsidR="008C0DBE" w:rsidRPr="00921FE8" w14:paraId="403B239D" w14:textId="77777777" w:rsidTr="002E2DD0">
        <w:tc>
          <w:tcPr>
            <w:tcW w:w="3397" w:type="dxa"/>
          </w:tcPr>
          <w:p w14:paraId="507A1355" w14:textId="77777777" w:rsidR="008C0DBE" w:rsidRPr="00921FE8" w:rsidRDefault="008C0DBE" w:rsidP="002E2DD0">
            <w:pPr>
              <w:tabs>
                <w:tab w:val="left" w:pos="4320"/>
              </w:tabs>
              <w:rPr>
                <w:b/>
                <w:bCs/>
              </w:rPr>
            </w:pPr>
            <w:r w:rsidRPr="00921FE8">
              <w:rPr>
                <w:b/>
                <w:bCs/>
              </w:rPr>
              <w:t>End date of approval</w:t>
            </w:r>
          </w:p>
        </w:tc>
        <w:tc>
          <w:tcPr>
            <w:tcW w:w="4900" w:type="dxa"/>
          </w:tcPr>
          <w:p w14:paraId="764495FE" w14:textId="77777777" w:rsidR="008C0DBE" w:rsidRPr="00921FE8" w:rsidRDefault="008C0DBE" w:rsidP="002E2DD0">
            <w:pPr>
              <w:tabs>
                <w:tab w:val="left" w:pos="4320"/>
              </w:tabs>
              <w:rPr>
                <w:u w:val="single"/>
              </w:rPr>
            </w:pPr>
            <w:r w:rsidRPr="00921FE8">
              <w:t>31 May 2023</w:t>
            </w:r>
          </w:p>
        </w:tc>
      </w:tr>
    </w:tbl>
    <w:p w14:paraId="37D21F11" w14:textId="77777777" w:rsidR="008C0DBE" w:rsidRPr="00921FE8" w:rsidRDefault="008C0DBE" w:rsidP="008C0DBE">
      <w:pPr>
        <w:tabs>
          <w:tab w:val="left" w:pos="4320"/>
        </w:tabs>
        <w:rPr>
          <w:u w:val="single"/>
        </w:rPr>
      </w:pPr>
    </w:p>
    <w:p w14:paraId="12FEB1A2" w14:textId="77777777" w:rsidR="008C0DBE" w:rsidRPr="00921FE8" w:rsidRDefault="008C0DBE" w:rsidP="008C0DBE">
      <w:pPr>
        <w:tabs>
          <w:tab w:val="left" w:pos="4320"/>
        </w:tabs>
        <w:rPr>
          <w:u w:val="single"/>
        </w:rPr>
      </w:pPr>
    </w:p>
    <w:tbl>
      <w:tblPr>
        <w:tblStyle w:val="TableGrid"/>
        <w:tblW w:w="8297" w:type="dxa"/>
        <w:tblLook w:val="04A0" w:firstRow="1" w:lastRow="0" w:firstColumn="1" w:lastColumn="0" w:noHBand="0" w:noVBand="1"/>
      </w:tblPr>
      <w:tblGrid>
        <w:gridCol w:w="3397"/>
        <w:gridCol w:w="4900"/>
      </w:tblGrid>
      <w:tr w:rsidR="0002211B" w:rsidRPr="00921FE8" w14:paraId="6AED8784" w14:textId="77777777" w:rsidTr="009637F9">
        <w:tc>
          <w:tcPr>
            <w:tcW w:w="3397" w:type="dxa"/>
          </w:tcPr>
          <w:p w14:paraId="2B597FE9" w14:textId="77777777" w:rsidR="0002211B" w:rsidRPr="00921FE8" w:rsidRDefault="0002211B" w:rsidP="009637F9">
            <w:pPr>
              <w:tabs>
                <w:tab w:val="left" w:pos="4320"/>
              </w:tabs>
              <w:rPr>
                <w:b/>
                <w:bCs/>
              </w:rPr>
            </w:pPr>
            <w:r w:rsidRPr="00921FE8">
              <w:rPr>
                <w:b/>
                <w:bCs/>
              </w:rPr>
              <w:t>Provider</w:t>
            </w:r>
          </w:p>
        </w:tc>
        <w:tc>
          <w:tcPr>
            <w:tcW w:w="4900" w:type="dxa"/>
          </w:tcPr>
          <w:p w14:paraId="238CC851" w14:textId="67046FEB" w:rsidR="0002211B" w:rsidRPr="00921FE8" w:rsidRDefault="009A0248" w:rsidP="009637F9">
            <w:pPr>
              <w:tabs>
                <w:tab w:val="left" w:pos="4320"/>
              </w:tabs>
            </w:pPr>
            <w:r w:rsidRPr="00921FE8">
              <w:t>Capital Region Community Services Limited</w:t>
            </w:r>
          </w:p>
        </w:tc>
      </w:tr>
      <w:tr w:rsidR="0002211B" w:rsidRPr="00921FE8" w14:paraId="5FA5154D" w14:textId="77777777" w:rsidTr="009637F9">
        <w:tc>
          <w:tcPr>
            <w:tcW w:w="3397" w:type="dxa"/>
          </w:tcPr>
          <w:p w14:paraId="3574C6B8" w14:textId="77777777" w:rsidR="0002211B" w:rsidRPr="00921FE8" w:rsidRDefault="0002211B" w:rsidP="009637F9">
            <w:pPr>
              <w:tabs>
                <w:tab w:val="left" w:pos="4320"/>
              </w:tabs>
              <w:rPr>
                <w:b/>
                <w:bCs/>
              </w:rPr>
            </w:pPr>
            <w:r w:rsidRPr="00921FE8">
              <w:rPr>
                <w:b/>
                <w:bCs/>
              </w:rPr>
              <w:t>Business name</w:t>
            </w:r>
          </w:p>
        </w:tc>
        <w:tc>
          <w:tcPr>
            <w:tcW w:w="4900" w:type="dxa"/>
          </w:tcPr>
          <w:p w14:paraId="5BF84CBF" w14:textId="1451FE67" w:rsidR="0002211B" w:rsidRPr="00921FE8" w:rsidRDefault="009A0248" w:rsidP="009637F9">
            <w:pPr>
              <w:rPr>
                <w:rFonts w:ascii="Calibri" w:hAnsi="Calibri" w:cs="Calibri"/>
                <w:color w:val="000000"/>
                <w:sz w:val="22"/>
                <w:szCs w:val="22"/>
                <w:lang w:eastAsia="en-AU"/>
              </w:rPr>
            </w:pPr>
            <w:r w:rsidRPr="00921FE8">
              <w:t>Capital Region Community Services</w:t>
            </w:r>
          </w:p>
        </w:tc>
      </w:tr>
      <w:tr w:rsidR="0002211B" w:rsidRPr="00921FE8" w14:paraId="671645EF" w14:textId="77777777" w:rsidTr="009637F9">
        <w:tc>
          <w:tcPr>
            <w:tcW w:w="3397" w:type="dxa"/>
          </w:tcPr>
          <w:p w14:paraId="5B2F039D" w14:textId="77777777" w:rsidR="0002211B" w:rsidRPr="00921FE8" w:rsidRDefault="0002211B" w:rsidP="009637F9">
            <w:pPr>
              <w:tabs>
                <w:tab w:val="left" w:pos="4320"/>
              </w:tabs>
              <w:rPr>
                <w:b/>
                <w:bCs/>
              </w:rPr>
            </w:pPr>
            <w:r w:rsidRPr="00921FE8">
              <w:rPr>
                <w:b/>
                <w:bCs/>
              </w:rPr>
              <w:t>Provider ABN</w:t>
            </w:r>
          </w:p>
        </w:tc>
        <w:tc>
          <w:tcPr>
            <w:tcW w:w="4900" w:type="dxa"/>
          </w:tcPr>
          <w:p w14:paraId="35AA734E" w14:textId="44E420D1" w:rsidR="0002211B" w:rsidRPr="00921FE8" w:rsidRDefault="009A0248" w:rsidP="009637F9">
            <w:pPr>
              <w:tabs>
                <w:tab w:val="left" w:pos="4320"/>
              </w:tabs>
              <w:rPr>
                <w:u w:val="single"/>
              </w:rPr>
            </w:pPr>
            <w:r w:rsidRPr="00921FE8">
              <w:t>24 597 445 592</w:t>
            </w:r>
          </w:p>
        </w:tc>
      </w:tr>
      <w:tr w:rsidR="0002211B" w:rsidRPr="00921FE8" w14:paraId="5E67FB10" w14:textId="77777777" w:rsidTr="009637F9">
        <w:tc>
          <w:tcPr>
            <w:tcW w:w="3397" w:type="dxa"/>
          </w:tcPr>
          <w:p w14:paraId="5C85D06B" w14:textId="77777777" w:rsidR="0002211B" w:rsidRPr="00921FE8" w:rsidRDefault="0002211B" w:rsidP="009637F9">
            <w:pPr>
              <w:tabs>
                <w:tab w:val="left" w:pos="4320"/>
              </w:tabs>
              <w:rPr>
                <w:b/>
                <w:bCs/>
              </w:rPr>
            </w:pPr>
            <w:r w:rsidRPr="00921FE8">
              <w:rPr>
                <w:b/>
                <w:bCs/>
              </w:rPr>
              <w:t>Start date of approval</w:t>
            </w:r>
          </w:p>
        </w:tc>
        <w:tc>
          <w:tcPr>
            <w:tcW w:w="4900" w:type="dxa"/>
          </w:tcPr>
          <w:p w14:paraId="1499769C" w14:textId="0BD07C36" w:rsidR="0002211B" w:rsidRPr="00921FE8" w:rsidRDefault="0002211B" w:rsidP="009637F9">
            <w:pPr>
              <w:tabs>
                <w:tab w:val="left" w:pos="4320"/>
              </w:tabs>
            </w:pPr>
            <w:r w:rsidRPr="00921FE8">
              <w:t>13 August 2020</w:t>
            </w:r>
          </w:p>
        </w:tc>
      </w:tr>
      <w:tr w:rsidR="0002211B" w:rsidRPr="00921FE8" w14:paraId="492DEE79" w14:textId="77777777" w:rsidTr="009637F9">
        <w:tc>
          <w:tcPr>
            <w:tcW w:w="3397" w:type="dxa"/>
          </w:tcPr>
          <w:p w14:paraId="56177E16" w14:textId="77777777" w:rsidR="0002211B" w:rsidRPr="00921FE8" w:rsidRDefault="0002211B" w:rsidP="009637F9">
            <w:pPr>
              <w:tabs>
                <w:tab w:val="left" w:pos="4320"/>
              </w:tabs>
              <w:rPr>
                <w:b/>
                <w:bCs/>
              </w:rPr>
            </w:pPr>
            <w:r w:rsidRPr="00921FE8">
              <w:rPr>
                <w:b/>
                <w:bCs/>
              </w:rPr>
              <w:t>End date of approval</w:t>
            </w:r>
          </w:p>
        </w:tc>
        <w:tc>
          <w:tcPr>
            <w:tcW w:w="4900" w:type="dxa"/>
          </w:tcPr>
          <w:p w14:paraId="5E4CF3B2" w14:textId="0C13A4BE" w:rsidR="0002211B" w:rsidRPr="00921FE8" w:rsidRDefault="0002211B" w:rsidP="009637F9">
            <w:pPr>
              <w:tabs>
                <w:tab w:val="left" w:pos="4320"/>
              </w:tabs>
            </w:pPr>
            <w:r w:rsidRPr="00921FE8">
              <w:t>12 August 2023</w:t>
            </w:r>
          </w:p>
        </w:tc>
      </w:tr>
    </w:tbl>
    <w:p w14:paraId="4FF16140" w14:textId="77777777" w:rsidR="008C0DBE" w:rsidRPr="00921FE8" w:rsidRDefault="008C0DBE" w:rsidP="008C0DBE">
      <w:pPr>
        <w:rPr>
          <w:u w:val="single"/>
        </w:rPr>
      </w:pPr>
      <w:r w:rsidRPr="00921FE8">
        <w:rPr>
          <w:u w:val="single"/>
        </w:rPr>
        <w:br w:type="page"/>
      </w:r>
    </w:p>
    <w:p w14:paraId="7A2CC670" w14:textId="77777777" w:rsidR="008C0DBE" w:rsidRPr="00921FE8" w:rsidRDefault="008C0DBE" w:rsidP="008C0DBE">
      <w:pPr>
        <w:tabs>
          <w:tab w:val="left" w:pos="4320"/>
        </w:tabs>
        <w:jc w:val="center"/>
        <w:rPr>
          <w:b/>
          <w:bCs/>
          <w:u w:val="single"/>
        </w:rPr>
      </w:pPr>
      <w:r w:rsidRPr="00921FE8">
        <w:rPr>
          <w:b/>
          <w:bCs/>
          <w:u w:val="single"/>
        </w:rPr>
        <w:lastRenderedPageBreak/>
        <w:t>Schedule 3</w:t>
      </w:r>
    </w:p>
    <w:p w14:paraId="22C5B000" w14:textId="77777777" w:rsidR="008C0DBE" w:rsidRPr="00921FE8" w:rsidRDefault="008C0DBE" w:rsidP="008C0DBE">
      <w:pPr>
        <w:tabs>
          <w:tab w:val="left" w:pos="4320"/>
        </w:tabs>
        <w:jc w:val="center"/>
        <w:rPr>
          <w:b/>
          <w:bCs/>
          <w:u w:val="single"/>
        </w:rPr>
      </w:pPr>
    </w:p>
    <w:p w14:paraId="14FDA67A" w14:textId="77777777" w:rsidR="008C0DBE" w:rsidRPr="00921FE8" w:rsidRDefault="008C0DBE" w:rsidP="008C0DBE">
      <w:pPr>
        <w:tabs>
          <w:tab w:val="left" w:pos="4320"/>
        </w:tabs>
        <w:jc w:val="center"/>
        <w:rPr>
          <w:b/>
          <w:bCs/>
          <w:u w:val="single"/>
        </w:rPr>
      </w:pPr>
      <w:r w:rsidRPr="00921FE8">
        <w:rPr>
          <w:b/>
          <w:bCs/>
          <w:u w:val="single"/>
        </w:rPr>
        <w:t>Conditions of Approval</w:t>
      </w:r>
    </w:p>
    <w:p w14:paraId="61E84BD1" w14:textId="77777777" w:rsidR="008C0DBE" w:rsidRPr="00921FE8" w:rsidRDefault="008C0DBE" w:rsidP="008C0DBE">
      <w:pPr>
        <w:tabs>
          <w:tab w:val="left" w:pos="4320"/>
        </w:tabs>
      </w:pPr>
    </w:p>
    <w:p w14:paraId="27B1854B" w14:textId="77777777" w:rsidR="008C0DBE" w:rsidRPr="00921FE8" w:rsidRDefault="008C0DBE" w:rsidP="00921FE8">
      <w:pPr>
        <w:spacing w:before="120" w:after="120" w:line="360" w:lineRule="auto"/>
      </w:pPr>
      <w:r w:rsidRPr="00921FE8">
        <w:t xml:space="preserve">The following are conditions of approval to deliver the Vulnerable Road User Program (the Program). </w:t>
      </w:r>
    </w:p>
    <w:p w14:paraId="60534518" w14:textId="25AF9709" w:rsidR="008C0DBE" w:rsidRPr="00921FE8" w:rsidRDefault="008C0DBE" w:rsidP="00921FE8">
      <w:pPr>
        <w:spacing w:before="120" w:after="120" w:line="360" w:lineRule="auto"/>
        <w:rPr>
          <w:sz w:val="30"/>
          <w:szCs w:val="30"/>
          <w:lang w:eastAsia="en-AU"/>
        </w:rPr>
      </w:pPr>
      <w:r w:rsidRPr="00921FE8">
        <w:t>Failure by an Approved Course Provider</w:t>
      </w:r>
      <w:r w:rsidR="00AB77CE" w:rsidRPr="00921FE8">
        <w:t>, or subcontractors of the Approved Course Provider,</w:t>
      </w:r>
      <w:r w:rsidRPr="00921FE8">
        <w:t xml:space="preserve"> to comply with any of the conditions of approval listed in this Schedule may, at the discretion of the Territory, give rise to grounds for repeal of the approval provided by this instrument.</w:t>
      </w:r>
      <w:r w:rsidRPr="00921FE8">
        <w:rPr>
          <w:sz w:val="30"/>
          <w:szCs w:val="30"/>
          <w:lang w:eastAsia="en-AU"/>
        </w:rPr>
        <w:t xml:space="preserve">  </w:t>
      </w:r>
    </w:p>
    <w:p w14:paraId="758E820E" w14:textId="77777777" w:rsidR="008C0DBE" w:rsidRPr="00921FE8" w:rsidRDefault="008C0DBE" w:rsidP="00921FE8">
      <w:pPr>
        <w:spacing w:before="120" w:after="120" w:line="360" w:lineRule="auto"/>
      </w:pPr>
      <w:r w:rsidRPr="00921FE8">
        <w:t xml:space="preserve">An Approved Course Provider must inform the Territory as soon as practicable if it is unable to comply with the conditions of this approval as set out in this Schedule.  </w:t>
      </w:r>
    </w:p>
    <w:p w14:paraId="77205934" w14:textId="77777777" w:rsidR="008C0DBE" w:rsidRPr="00921FE8" w:rsidRDefault="008C0DBE" w:rsidP="00921FE8">
      <w:pPr>
        <w:widowControl w:val="0"/>
        <w:tabs>
          <w:tab w:val="left" w:pos="1276"/>
        </w:tabs>
        <w:spacing w:before="240" w:after="120" w:line="360" w:lineRule="auto"/>
        <w:rPr>
          <w:szCs w:val="24"/>
        </w:rPr>
      </w:pPr>
      <w:r w:rsidRPr="00921FE8">
        <w:rPr>
          <w:szCs w:val="24"/>
        </w:rPr>
        <w:t>When approval under this instrument ends an Approved Course Provider must immediately cease describing itself as an Approved Course Provider.</w:t>
      </w:r>
    </w:p>
    <w:p w14:paraId="2F0B257D" w14:textId="77777777" w:rsidR="008C0DBE" w:rsidRPr="00921FE8" w:rsidRDefault="008C0DBE" w:rsidP="00921FE8">
      <w:pPr>
        <w:pStyle w:val="ListParagraph"/>
        <w:numPr>
          <w:ilvl w:val="0"/>
          <w:numId w:val="6"/>
        </w:numPr>
        <w:spacing w:after="160" w:line="259" w:lineRule="auto"/>
        <w:rPr>
          <w:b/>
          <w:bCs/>
        </w:rPr>
      </w:pPr>
      <w:r w:rsidRPr="00921FE8">
        <w:rPr>
          <w:b/>
          <w:bCs/>
        </w:rPr>
        <w:t>Eligibility to Participate in the Vulnerable Road User Program</w:t>
      </w:r>
    </w:p>
    <w:p w14:paraId="59AA0127" w14:textId="77777777" w:rsidR="008C0DBE" w:rsidRPr="00921FE8" w:rsidRDefault="008C0DBE" w:rsidP="00921FE8">
      <w:pPr>
        <w:pStyle w:val="ListParagraph"/>
        <w:widowControl w:val="0"/>
        <w:numPr>
          <w:ilvl w:val="0"/>
          <w:numId w:val="5"/>
        </w:numPr>
        <w:tabs>
          <w:tab w:val="left" w:pos="1276"/>
        </w:tabs>
        <w:spacing w:before="240" w:after="120" w:line="360" w:lineRule="auto"/>
        <w:ind w:left="794" w:hanging="437"/>
        <w:contextualSpacing w:val="0"/>
      </w:pPr>
      <w:r w:rsidRPr="00921FE8">
        <w:rPr>
          <w:szCs w:val="24"/>
        </w:rPr>
        <w:t>An Approved Course Provider must ensure that people booking to attend the Program have as proof of eligibility to undertake the Program an ACT learner licence that has been held for a period of at least 3 months.</w:t>
      </w:r>
    </w:p>
    <w:p w14:paraId="69FB1FB7" w14:textId="77777777" w:rsidR="008C0DBE" w:rsidRPr="00921FE8" w:rsidRDefault="008C0DBE" w:rsidP="00921FE8">
      <w:pPr>
        <w:pStyle w:val="ListParagraph"/>
        <w:numPr>
          <w:ilvl w:val="0"/>
          <w:numId w:val="6"/>
        </w:numPr>
        <w:spacing w:after="160" w:line="259" w:lineRule="auto"/>
        <w:rPr>
          <w:b/>
          <w:bCs/>
        </w:rPr>
      </w:pPr>
      <w:r w:rsidRPr="00921FE8">
        <w:rPr>
          <w:b/>
          <w:bCs/>
        </w:rPr>
        <w:t>Delivery of the Vulnerable Road User Program</w:t>
      </w:r>
    </w:p>
    <w:p w14:paraId="61FC948F" w14:textId="77777777" w:rsidR="008C0DBE" w:rsidRPr="00921FE8" w:rsidRDefault="008C0DBE" w:rsidP="00921FE8">
      <w:pPr>
        <w:pStyle w:val="ListParagraph"/>
        <w:widowControl w:val="0"/>
        <w:numPr>
          <w:ilvl w:val="0"/>
          <w:numId w:val="7"/>
        </w:numPr>
        <w:tabs>
          <w:tab w:val="left" w:pos="1276"/>
        </w:tabs>
        <w:spacing w:before="240" w:after="120" w:line="360" w:lineRule="auto"/>
        <w:contextualSpacing w:val="0"/>
        <w:rPr>
          <w:szCs w:val="24"/>
        </w:rPr>
      </w:pPr>
      <w:r w:rsidRPr="00921FE8">
        <w:rPr>
          <w:szCs w:val="24"/>
        </w:rPr>
        <w:t>An Approved Course Provider must ensure the Program includes both a component of self-directed learning, and a two-hour workshop that includes both theory and practical components.</w:t>
      </w:r>
    </w:p>
    <w:p w14:paraId="6BC148F4" w14:textId="4C0EEE15" w:rsidR="002C2CBC" w:rsidRPr="00921FE8" w:rsidRDefault="008C0DBE" w:rsidP="00921FE8">
      <w:pPr>
        <w:pStyle w:val="ListParagraph"/>
        <w:widowControl w:val="0"/>
        <w:numPr>
          <w:ilvl w:val="0"/>
          <w:numId w:val="7"/>
        </w:numPr>
        <w:tabs>
          <w:tab w:val="left" w:pos="1276"/>
        </w:tabs>
        <w:spacing w:before="240" w:after="120" w:line="360" w:lineRule="auto"/>
        <w:contextualSpacing w:val="0"/>
        <w:rPr>
          <w:szCs w:val="24"/>
        </w:rPr>
      </w:pPr>
      <w:r w:rsidRPr="00921FE8">
        <w:rPr>
          <w:szCs w:val="24"/>
        </w:rPr>
        <w:t>The self-directed learning component must be completed prior to attendance at the workshop.</w:t>
      </w:r>
    </w:p>
    <w:p w14:paraId="61EDF3DB" w14:textId="77777777" w:rsidR="008C0DBE" w:rsidRPr="00921FE8" w:rsidRDefault="008C0DBE" w:rsidP="00921FE8">
      <w:pPr>
        <w:pStyle w:val="ListParagraph"/>
        <w:widowControl w:val="0"/>
        <w:numPr>
          <w:ilvl w:val="0"/>
          <w:numId w:val="7"/>
        </w:numPr>
        <w:tabs>
          <w:tab w:val="left" w:pos="1276"/>
        </w:tabs>
        <w:spacing w:before="240" w:after="120" w:line="360" w:lineRule="auto"/>
        <w:contextualSpacing w:val="0"/>
        <w:rPr>
          <w:szCs w:val="24"/>
        </w:rPr>
      </w:pPr>
      <w:r w:rsidRPr="00921FE8">
        <w:rPr>
          <w:szCs w:val="24"/>
        </w:rPr>
        <w:t xml:space="preserve">An Approved Course Provider must provide all equipment and supplies required to conduct the Program. </w:t>
      </w:r>
    </w:p>
    <w:p w14:paraId="00B0F89F" w14:textId="57E2C660" w:rsidR="008C0DBE" w:rsidRPr="00921FE8" w:rsidRDefault="008C0DBE" w:rsidP="00921FE8">
      <w:pPr>
        <w:pStyle w:val="ListParagraph"/>
        <w:widowControl w:val="0"/>
        <w:numPr>
          <w:ilvl w:val="0"/>
          <w:numId w:val="7"/>
        </w:numPr>
        <w:tabs>
          <w:tab w:val="left" w:pos="1276"/>
        </w:tabs>
        <w:spacing w:before="240" w:after="120" w:line="360" w:lineRule="auto"/>
        <w:contextualSpacing w:val="0"/>
        <w:rPr>
          <w:szCs w:val="24"/>
        </w:rPr>
      </w:pPr>
      <w:r w:rsidRPr="00921FE8">
        <w:rPr>
          <w:szCs w:val="24"/>
        </w:rPr>
        <w:t xml:space="preserve">Any equipment and supplies provided by the Territory as part of the approved </w:t>
      </w:r>
      <w:r w:rsidR="00337B67">
        <w:rPr>
          <w:szCs w:val="24"/>
        </w:rPr>
        <w:t xml:space="preserve">Program </w:t>
      </w:r>
      <w:r w:rsidRPr="00921FE8">
        <w:rPr>
          <w:szCs w:val="24"/>
        </w:rPr>
        <w:t>content must be returned to the Territory when the Approved Course Provider no longer delivers the Program or when their approval to deliver the Program ceases.</w:t>
      </w:r>
    </w:p>
    <w:p w14:paraId="203E99FF" w14:textId="77777777" w:rsidR="008C0DBE" w:rsidRPr="00921FE8" w:rsidRDefault="008C0DBE" w:rsidP="00921FE8">
      <w:pPr>
        <w:rPr>
          <w:szCs w:val="24"/>
        </w:rPr>
      </w:pPr>
      <w:r w:rsidRPr="00921FE8">
        <w:rPr>
          <w:szCs w:val="24"/>
        </w:rPr>
        <w:br w:type="page"/>
      </w:r>
    </w:p>
    <w:p w14:paraId="1CA681E3" w14:textId="77777777" w:rsidR="008C0DBE" w:rsidRPr="00921FE8" w:rsidRDefault="008C0DBE" w:rsidP="00921FE8">
      <w:pPr>
        <w:pStyle w:val="ListParagraph"/>
        <w:widowControl w:val="0"/>
        <w:numPr>
          <w:ilvl w:val="0"/>
          <w:numId w:val="7"/>
        </w:numPr>
        <w:tabs>
          <w:tab w:val="left" w:pos="1276"/>
        </w:tabs>
        <w:spacing w:before="240" w:after="120" w:line="360" w:lineRule="auto"/>
        <w:contextualSpacing w:val="0"/>
        <w:rPr>
          <w:szCs w:val="24"/>
        </w:rPr>
      </w:pPr>
      <w:r w:rsidRPr="00921FE8">
        <w:rPr>
          <w:szCs w:val="24"/>
        </w:rPr>
        <w:lastRenderedPageBreak/>
        <w:t xml:space="preserve">An Approved Course Provider must ensure the Program is accessible to: </w:t>
      </w:r>
    </w:p>
    <w:p w14:paraId="3AD1B3ED" w14:textId="77777777" w:rsidR="008C0DBE" w:rsidRPr="00921FE8" w:rsidRDefault="008C0DBE" w:rsidP="00921FE8">
      <w:pPr>
        <w:pStyle w:val="ListParagraph"/>
        <w:widowControl w:val="0"/>
        <w:numPr>
          <w:ilvl w:val="1"/>
          <w:numId w:val="8"/>
        </w:numPr>
        <w:tabs>
          <w:tab w:val="left" w:pos="1276"/>
        </w:tabs>
        <w:spacing w:before="120" w:after="120" w:line="360" w:lineRule="auto"/>
        <w:ind w:left="1276" w:hanging="283"/>
        <w:contextualSpacing w:val="0"/>
        <w:rPr>
          <w:szCs w:val="24"/>
        </w:rPr>
      </w:pPr>
      <w:r w:rsidRPr="00921FE8">
        <w:rPr>
          <w:szCs w:val="24"/>
        </w:rPr>
        <w:t>individuals from non-English speaking backgrounds; and</w:t>
      </w:r>
    </w:p>
    <w:p w14:paraId="19F04DC0" w14:textId="77777777" w:rsidR="008C0DBE" w:rsidRPr="00921FE8" w:rsidRDefault="008C0DBE" w:rsidP="00921FE8">
      <w:pPr>
        <w:pStyle w:val="ListParagraph"/>
        <w:widowControl w:val="0"/>
        <w:numPr>
          <w:ilvl w:val="1"/>
          <w:numId w:val="8"/>
        </w:numPr>
        <w:tabs>
          <w:tab w:val="left" w:pos="1276"/>
        </w:tabs>
        <w:spacing w:before="120" w:after="120" w:line="360" w:lineRule="auto"/>
        <w:ind w:left="1276" w:hanging="283"/>
        <w:contextualSpacing w:val="0"/>
        <w:rPr>
          <w:szCs w:val="24"/>
        </w:rPr>
      </w:pPr>
      <w:r w:rsidRPr="00921FE8">
        <w:rPr>
          <w:szCs w:val="24"/>
        </w:rPr>
        <w:t xml:space="preserve">individuals with special needs, for example, hearing impairment, attention and behavioural issues, intellectual or learning difficulties, poor literacy or low-level language skills. </w:t>
      </w:r>
    </w:p>
    <w:p w14:paraId="32E374D9" w14:textId="54EC809A" w:rsidR="008C0DBE" w:rsidRPr="00921FE8" w:rsidRDefault="008C0DBE" w:rsidP="00921FE8">
      <w:pPr>
        <w:pStyle w:val="ListParagraph"/>
        <w:widowControl w:val="0"/>
        <w:numPr>
          <w:ilvl w:val="0"/>
          <w:numId w:val="7"/>
        </w:numPr>
        <w:tabs>
          <w:tab w:val="left" w:pos="1276"/>
        </w:tabs>
        <w:spacing w:before="240" w:after="120" w:line="360" w:lineRule="auto"/>
        <w:contextualSpacing w:val="0"/>
        <w:rPr>
          <w:szCs w:val="24"/>
        </w:rPr>
      </w:pPr>
      <w:r w:rsidRPr="00921FE8">
        <w:rPr>
          <w:szCs w:val="24"/>
        </w:rPr>
        <w:t xml:space="preserve">Participants from a non-English speaking background may be provided with the assistance of an interpreter or support person who may assist alongside them and help them to understand the </w:t>
      </w:r>
      <w:r w:rsidR="00337B67">
        <w:rPr>
          <w:szCs w:val="24"/>
        </w:rPr>
        <w:t>Program</w:t>
      </w:r>
      <w:r w:rsidRPr="00921FE8">
        <w:rPr>
          <w:szCs w:val="24"/>
        </w:rPr>
        <w:t xml:space="preserve"> content.</w:t>
      </w:r>
    </w:p>
    <w:p w14:paraId="5B068837" w14:textId="77777777" w:rsidR="008C0DBE" w:rsidRPr="00921FE8" w:rsidRDefault="008C0DBE" w:rsidP="00921FE8">
      <w:pPr>
        <w:pStyle w:val="ListParagraph"/>
        <w:widowControl w:val="0"/>
        <w:numPr>
          <w:ilvl w:val="0"/>
          <w:numId w:val="7"/>
        </w:numPr>
        <w:tabs>
          <w:tab w:val="left" w:pos="1276"/>
        </w:tabs>
        <w:spacing w:before="240" w:after="120" w:line="360" w:lineRule="auto"/>
        <w:contextualSpacing w:val="0"/>
        <w:rPr>
          <w:szCs w:val="24"/>
        </w:rPr>
      </w:pPr>
      <w:r w:rsidRPr="00921FE8">
        <w:rPr>
          <w:szCs w:val="24"/>
        </w:rPr>
        <w:t>An Approved Course Provider must issue each participant who successfully completes the Program with a completion certificate that is numbered and dated, in a format that is advised by the Territory as acceptable to the Territory.</w:t>
      </w:r>
    </w:p>
    <w:p w14:paraId="24A48897" w14:textId="77777777" w:rsidR="008C0DBE" w:rsidRPr="00921FE8" w:rsidRDefault="008C0DBE" w:rsidP="00921FE8">
      <w:pPr>
        <w:pStyle w:val="ListParagraph"/>
        <w:widowControl w:val="0"/>
        <w:numPr>
          <w:ilvl w:val="0"/>
          <w:numId w:val="7"/>
        </w:numPr>
        <w:tabs>
          <w:tab w:val="left" w:pos="1276"/>
        </w:tabs>
        <w:spacing w:before="240" w:after="120" w:line="360" w:lineRule="auto"/>
        <w:contextualSpacing w:val="0"/>
        <w:rPr>
          <w:szCs w:val="24"/>
        </w:rPr>
      </w:pPr>
      <w:r w:rsidRPr="00921FE8">
        <w:rPr>
          <w:szCs w:val="24"/>
        </w:rPr>
        <w:t>Successful completion means:</w:t>
      </w:r>
    </w:p>
    <w:p w14:paraId="5718BDD4" w14:textId="77777777" w:rsidR="008C0DBE" w:rsidRPr="00921FE8" w:rsidRDefault="008C0DBE" w:rsidP="00921FE8">
      <w:pPr>
        <w:pStyle w:val="ListParagraph"/>
        <w:widowControl w:val="0"/>
        <w:numPr>
          <w:ilvl w:val="0"/>
          <w:numId w:val="23"/>
        </w:numPr>
        <w:tabs>
          <w:tab w:val="left" w:pos="1276"/>
        </w:tabs>
        <w:spacing w:before="120" w:after="120" w:line="360" w:lineRule="auto"/>
        <w:ind w:left="1276" w:hanging="283"/>
        <w:contextualSpacing w:val="0"/>
        <w:rPr>
          <w:szCs w:val="24"/>
        </w:rPr>
      </w:pPr>
      <w:r w:rsidRPr="00921FE8">
        <w:rPr>
          <w:szCs w:val="24"/>
        </w:rPr>
        <w:t xml:space="preserve">completion of the self-directed learning component of the Program prior to attending the workshop; and </w:t>
      </w:r>
    </w:p>
    <w:p w14:paraId="6B3757F6" w14:textId="77777777" w:rsidR="008C0DBE" w:rsidRPr="00921FE8" w:rsidRDefault="008C0DBE" w:rsidP="00921FE8">
      <w:pPr>
        <w:pStyle w:val="ListParagraph"/>
        <w:widowControl w:val="0"/>
        <w:numPr>
          <w:ilvl w:val="0"/>
          <w:numId w:val="23"/>
        </w:numPr>
        <w:tabs>
          <w:tab w:val="left" w:pos="1276"/>
        </w:tabs>
        <w:spacing w:before="120" w:after="120" w:line="360" w:lineRule="auto"/>
        <w:contextualSpacing w:val="0"/>
        <w:rPr>
          <w:szCs w:val="24"/>
        </w:rPr>
      </w:pPr>
      <w:r w:rsidRPr="00921FE8">
        <w:rPr>
          <w:szCs w:val="24"/>
        </w:rPr>
        <w:t xml:space="preserve">active participation in the workshop. </w:t>
      </w:r>
    </w:p>
    <w:p w14:paraId="48BCDFC4" w14:textId="73D07D8F" w:rsidR="00AB77CE" w:rsidRPr="00921FE8" w:rsidRDefault="00AB77CE" w:rsidP="00921FE8">
      <w:pPr>
        <w:pStyle w:val="ListParagraph"/>
        <w:widowControl w:val="0"/>
        <w:numPr>
          <w:ilvl w:val="0"/>
          <w:numId w:val="7"/>
        </w:numPr>
        <w:tabs>
          <w:tab w:val="left" w:pos="1276"/>
        </w:tabs>
        <w:spacing w:before="240" w:after="120" w:line="360" w:lineRule="auto"/>
        <w:contextualSpacing w:val="0"/>
        <w:rPr>
          <w:szCs w:val="24"/>
        </w:rPr>
      </w:pPr>
      <w:r w:rsidRPr="00921FE8">
        <w:rPr>
          <w:szCs w:val="24"/>
        </w:rPr>
        <w:t>A completion certificate must not include ACT Government branding (including the ACT Government logo, vision zero logo or safe plates logo).</w:t>
      </w:r>
    </w:p>
    <w:p w14:paraId="5F88AE7F" w14:textId="77777777" w:rsidR="009A0248" w:rsidRPr="00921FE8" w:rsidRDefault="009A0248" w:rsidP="00921FE8">
      <w:pPr>
        <w:pStyle w:val="ListParagraph"/>
        <w:widowControl w:val="0"/>
        <w:numPr>
          <w:ilvl w:val="0"/>
          <w:numId w:val="7"/>
        </w:numPr>
        <w:tabs>
          <w:tab w:val="left" w:pos="1276"/>
        </w:tabs>
        <w:spacing w:before="240" w:after="120" w:line="360" w:lineRule="auto"/>
        <w:contextualSpacing w:val="0"/>
        <w:rPr>
          <w:szCs w:val="24"/>
        </w:rPr>
      </w:pPr>
      <w:r w:rsidRPr="00921FE8">
        <w:rPr>
          <w:szCs w:val="24"/>
        </w:rPr>
        <w:t xml:space="preserve">An Approved Course Provider may use the </w:t>
      </w:r>
      <w:r w:rsidRPr="00921FE8">
        <w:t xml:space="preserve">“initiative of ACT Government” logo on the completion certificate. </w:t>
      </w:r>
    </w:p>
    <w:p w14:paraId="4536726D" w14:textId="728BFF6B" w:rsidR="008C0DBE" w:rsidRPr="00921FE8" w:rsidRDefault="008C0DBE" w:rsidP="00921FE8">
      <w:pPr>
        <w:pStyle w:val="ListParagraph"/>
        <w:widowControl w:val="0"/>
        <w:numPr>
          <w:ilvl w:val="0"/>
          <w:numId w:val="7"/>
        </w:numPr>
        <w:tabs>
          <w:tab w:val="left" w:pos="1276"/>
        </w:tabs>
        <w:spacing w:before="240" w:after="120" w:line="360" w:lineRule="auto"/>
        <w:contextualSpacing w:val="0"/>
        <w:rPr>
          <w:szCs w:val="24"/>
        </w:rPr>
      </w:pPr>
      <w:r w:rsidRPr="00921FE8">
        <w:rPr>
          <w:szCs w:val="24"/>
        </w:rPr>
        <w:t xml:space="preserve">An Approved Course Provider must sign, date and include any other information as directed by the Territory in the ACT Learner Driver Logbook </w:t>
      </w:r>
      <w:r w:rsidR="0002211B" w:rsidRPr="00921FE8">
        <w:rPr>
          <w:szCs w:val="24"/>
        </w:rPr>
        <w:t xml:space="preserve">or record of driving hours for </w:t>
      </w:r>
      <w:r w:rsidRPr="00921FE8">
        <w:rPr>
          <w:szCs w:val="24"/>
        </w:rPr>
        <w:t xml:space="preserve">each participant who successfully completes the Program. </w:t>
      </w:r>
    </w:p>
    <w:p w14:paraId="54D09564" w14:textId="2143C957" w:rsidR="009A0248" w:rsidRPr="00921FE8" w:rsidRDefault="008C0DBE" w:rsidP="00921FE8">
      <w:pPr>
        <w:pStyle w:val="ListParagraph"/>
        <w:widowControl w:val="0"/>
        <w:numPr>
          <w:ilvl w:val="0"/>
          <w:numId w:val="7"/>
        </w:numPr>
        <w:tabs>
          <w:tab w:val="left" w:pos="1276"/>
        </w:tabs>
        <w:spacing w:before="240" w:after="120" w:line="360" w:lineRule="auto"/>
        <w:contextualSpacing w:val="0"/>
        <w:rPr>
          <w:szCs w:val="24"/>
        </w:rPr>
      </w:pPr>
      <w:r w:rsidRPr="00921FE8">
        <w:rPr>
          <w:szCs w:val="24"/>
        </w:rPr>
        <w:t xml:space="preserve">An Approved Course Provider must advise the Territory of any changes to the name advised in their application for approval under which the Program will be marketed to the public. </w:t>
      </w:r>
    </w:p>
    <w:p w14:paraId="408FD7F6" w14:textId="77777777" w:rsidR="009A0248" w:rsidRPr="00921FE8" w:rsidRDefault="009A0248" w:rsidP="00921FE8">
      <w:pPr>
        <w:rPr>
          <w:szCs w:val="24"/>
        </w:rPr>
      </w:pPr>
      <w:r w:rsidRPr="00921FE8">
        <w:rPr>
          <w:szCs w:val="24"/>
        </w:rPr>
        <w:br w:type="page"/>
      </w:r>
    </w:p>
    <w:p w14:paraId="60FFF657" w14:textId="77777777" w:rsidR="008C0DBE" w:rsidRPr="00921FE8" w:rsidRDefault="008C0DBE" w:rsidP="00921FE8">
      <w:pPr>
        <w:pStyle w:val="ListParagraph"/>
        <w:numPr>
          <w:ilvl w:val="0"/>
          <w:numId w:val="6"/>
        </w:numPr>
        <w:spacing w:after="160" w:line="259" w:lineRule="auto"/>
        <w:rPr>
          <w:b/>
          <w:bCs/>
        </w:rPr>
      </w:pPr>
      <w:r w:rsidRPr="00921FE8">
        <w:rPr>
          <w:b/>
          <w:bCs/>
        </w:rPr>
        <w:lastRenderedPageBreak/>
        <w:t>Program materials</w:t>
      </w:r>
    </w:p>
    <w:p w14:paraId="569A5FB7" w14:textId="77777777" w:rsidR="008C0DBE" w:rsidRPr="00921FE8" w:rsidRDefault="008C0DBE" w:rsidP="00921FE8">
      <w:pPr>
        <w:pStyle w:val="ListParagraph"/>
        <w:widowControl w:val="0"/>
        <w:numPr>
          <w:ilvl w:val="0"/>
          <w:numId w:val="16"/>
        </w:numPr>
        <w:tabs>
          <w:tab w:val="left" w:pos="1276"/>
        </w:tabs>
        <w:spacing w:before="240" w:after="120" w:line="360" w:lineRule="auto"/>
        <w:contextualSpacing w:val="0"/>
        <w:rPr>
          <w:szCs w:val="24"/>
        </w:rPr>
      </w:pPr>
      <w:r w:rsidRPr="00921FE8">
        <w:rPr>
          <w:szCs w:val="24"/>
        </w:rPr>
        <w:t xml:space="preserve">An Approved Course Provider must deliver the Program materials as approved and updated by the Territory. </w:t>
      </w:r>
    </w:p>
    <w:p w14:paraId="7B56CFD6" w14:textId="77777777" w:rsidR="008C0DBE" w:rsidRPr="00921FE8" w:rsidRDefault="008C0DBE" w:rsidP="00921FE8">
      <w:pPr>
        <w:pStyle w:val="ListParagraph"/>
        <w:widowControl w:val="0"/>
        <w:numPr>
          <w:ilvl w:val="0"/>
          <w:numId w:val="16"/>
        </w:numPr>
        <w:tabs>
          <w:tab w:val="left" w:pos="1276"/>
        </w:tabs>
        <w:spacing w:before="240" w:after="120" w:line="360" w:lineRule="auto"/>
        <w:contextualSpacing w:val="0"/>
        <w:rPr>
          <w:szCs w:val="24"/>
        </w:rPr>
      </w:pPr>
      <w:r w:rsidRPr="00921FE8">
        <w:rPr>
          <w:szCs w:val="24"/>
        </w:rPr>
        <w:t>An Approved Course Provider must not remove or alter the ACT Government copyright notice on the Program materials provided by the Territory.</w:t>
      </w:r>
    </w:p>
    <w:p w14:paraId="4C703536" w14:textId="4DE3937F" w:rsidR="008C0DBE" w:rsidRPr="00921FE8" w:rsidRDefault="008C0DBE" w:rsidP="00921FE8">
      <w:pPr>
        <w:pStyle w:val="ListParagraph"/>
        <w:widowControl w:val="0"/>
        <w:numPr>
          <w:ilvl w:val="0"/>
          <w:numId w:val="16"/>
        </w:numPr>
        <w:tabs>
          <w:tab w:val="left" w:pos="1276"/>
        </w:tabs>
        <w:spacing w:before="240" w:after="120" w:line="360" w:lineRule="auto"/>
        <w:contextualSpacing w:val="0"/>
        <w:rPr>
          <w:szCs w:val="24"/>
        </w:rPr>
      </w:pPr>
      <w:r w:rsidRPr="00921FE8">
        <w:rPr>
          <w:szCs w:val="24"/>
        </w:rPr>
        <w:t>Except with the Territory’s prior written approval, an Approved Course Provider must not alter or remove the branding on any Program materials provided by the Territory or add any other branding.</w:t>
      </w:r>
    </w:p>
    <w:p w14:paraId="2E9E3DAA" w14:textId="267AF327" w:rsidR="00AB77CE" w:rsidRPr="00921FE8" w:rsidRDefault="00AB77CE" w:rsidP="00921FE8">
      <w:pPr>
        <w:pStyle w:val="ListParagraph"/>
        <w:widowControl w:val="0"/>
        <w:numPr>
          <w:ilvl w:val="0"/>
          <w:numId w:val="16"/>
        </w:numPr>
        <w:tabs>
          <w:tab w:val="left" w:pos="1276"/>
        </w:tabs>
        <w:spacing w:before="240" w:after="120" w:line="360" w:lineRule="auto"/>
        <w:contextualSpacing w:val="0"/>
        <w:rPr>
          <w:szCs w:val="24"/>
        </w:rPr>
      </w:pPr>
      <w:r w:rsidRPr="00921FE8">
        <w:rPr>
          <w:szCs w:val="24"/>
        </w:rPr>
        <w:t xml:space="preserve">The Territory grants to an Approved Course Provider </w:t>
      </w:r>
      <w:r w:rsidRPr="00921FE8">
        <w:t xml:space="preserve">a royalty-free, limited licence to use the </w:t>
      </w:r>
      <w:r w:rsidR="00337B67">
        <w:t xml:space="preserve">Program </w:t>
      </w:r>
      <w:r w:rsidRPr="00921FE8">
        <w:t>materials for the duration of their approval as an Approved Course Provider.</w:t>
      </w:r>
    </w:p>
    <w:p w14:paraId="07B624D3" w14:textId="77777777" w:rsidR="008C0DBE" w:rsidRPr="00921FE8" w:rsidRDefault="008C0DBE" w:rsidP="00921FE8">
      <w:pPr>
        <w:pStyle w:val="ListParagraph"/>
        <w:numPr>
          <w:ilvl w:val="0"/>
          <w:numId w:val="6"/>
        </w:numPr>
        <w:spacing w:after="160" w:line="259" w:lineRule="auto"/>
        <w:rPr>
          <w:b/>
          <w:bCs/>
        </w:rPr>
      </w:pPr>
      <w:r w:rsidRPr="00921FE8">
        <w:rPr>
          <w:b/>
          <w:bCs/>
        </w:rPr>
        <w:t>Program name and advertising</w:t>
      </w:r>
    </w:p>
    <w:p w14:paraId="71AF5BB6" w14:textId="77777777" w:rsidR="008C0DBE" w:rsidRPr="00921FE8" w:rsidRDefault="008C0DBE" w:rsidP="00921FE8">
      <w:pPr>
        <w:pStyle w:val="ListParagraph"/>
        <w:widowControl w:val="0"/>
        <w:numPr>
          <w:ilvl w:val="0"/>
          <w:numId w:val="17"/>
        </w:numPr>
        <w:tabs>
          <w:tab w:val="left" w:pos="1276"/>
        </w:tabs>
        <w:spacing w:before="240" w:after="120" w:line="360" w:lineRule="auto"/>
        <w:contextualSpacing w:val="0"/>
        <w:rPr>
          <w:szCs w:val="24"/>
        </w:rPr>
      </w:pPr>
      <w:r w:rsidRPr="00921FE8">
        <w:rPr>
          <w:szCs w:val="24"/>
        </w:rPr>
        <w:t>An Approved Course Provider must not use the Vulnerable Road User Program name in connection with anything other than the promotion or delivery of the Program.</w:t>
      </w:r>
    </w:p>
    <w:p w14:paraId="6F5E43A2" w14:textId="77777777" w:rsidR="008C0DBE" w:rsidRPr="00921FE8" w:rsidRDefault="008C0DBE" w:rsidP="00921FE8">
      <w:pPr>
        <w:pStyle w:val="ListParagraph"/>
        <w:widowControl w:val="0"/>
        <w:numPr>
          <w:ilvl w:val="0"/>
          <w:numId w:val="17"/>
        </w:numPr>
        <w:tabs>
          <w:tab w:val="left" w:pos="1276"/>
        </w:tabs>
        <w:spacing w:before="240" w:after="120" w:line="360" w:lineRule="auto"/>
        <w:contextualSpacing w:val="0"/>
        <w:rPr>
          <w:szCs w:val="24"/>
        </w:rPr>
      </w:pPr>
      <w:r w:rsidRPr="00921FE8">
        <w:rPr>
          <w:szCs w:val="24"/>
        </w:rPr>
        <w:t>An Approved Course Provider must ensure that any marketing material for the Program:</w:t>
      </w:r>
    </w:p>
    <w:p w14:paraId="0E559B0F" w14:textId="77777777" w:rsidR="008C0DBE" w:rsidRPr="00921FE8" w:rsidRDefault="008C0DBE" w:rsidP="00921FE8">
      <w:pPr>
        <w:pStyle w:val="ListParagraph"/>
        <w:widowControl w:val="0"/>
        <w:numPr>
          <w:ilvl w:val="0"/>
          <w:numId w:val="13"/>
        </w:numPr>
        <w:tabs>
          <w:tab w:val="left" w:pos="1276"/>
        </w:tabs>
        <w:spacing w:before="120" w:after="120" w:line="360" w:lineRule="auto"/>
        <w:ind w:left="1276" w:hanging="283"/>
        <w:contextualSpacing w:val="0"/>
        <w:rPr>
          <w:szCs w:val="24"/>
        </w:rPr>
      </w:pPr>
      <w:r w:rsidRPr="00921FE8">
        <w:rPr>
          <w:szCs w:val="24"/>
        </w:rPr>
        <w:t xml:space="preserve">states that ‘the Program has been approved by the ACT Government as an approved Learner Licence Training Course under section 15 (1) (b) of the </w:t>
      </w:r>
      <w:r w:rsidRPr="00921FE8">
        <w:rPr>
          <w:i/>
          <w:iCs/>
          <w:szCs w:val="24"/>
        </w:rPr>
        <w:t>Road Transport (Driver Licensing) Regulation 2000’</w:t>
      </w:r>
      <w:r w:rsidRPr="00921FE8">
        <w:rPr>
          <w:szCs w:val="24"/>
        </w:rPr>
        <w:t>; and</w:t>
      </w:r>
    </w:p>
    <w:p w14:paraId="052A5602" w14:textId="77777777" w:rsidR="008C0DBE" w:rsidRPr="00921FE8" w:rsidRDefault="008C0DBE" w:rsidP="00921FE8">
      <w:pPr>
        <w:pStyle w:val="ListParagraph"/>
        <w:widowControl w:val="0"/>
        <w:numPr>
          <w:ilvl w:val="0"/>
          <w:numId w:val="13"/>
        </w:numPr>
        <w:tabs>
          <w:tab w:val="left" w:pos="1276"/>
        </w:tabs>
        <w:spacing w:before="120" w:after="120" w:line="360" w:lineRule="auto"/>
        <w:ind w:left="1276" w:hanging="283"/>
        <w:contextualSpacing w:val="0"/>
        <w:rPr>
          <w:szCs w:val="24"/>
        </w:rPr>
      </w:pPr>
      <w:r w:rsidRPr="00921FE8">
        <w:rPr>
          <w:szCs w:val="24"/>
        </w:rPr>
        <w:t>does not use ACT Government branding (including the ACT Government logo, vision zero logo or safe plates logo) to promote itself or the Program without prior written approval from the Territory.</w:t>
      </w:r>
    </w:p>
    <w:p w14:paraId="4D20DDF2" w14:textId="39FE6A62" w:rsidR="0002211B" w:rsidRPr="00921FE8" w:rsidRDefault="0002211B" w:rsidP="00921FE8">
      <w:pPr>
        <w:pStyle w:val="ListParagraph"/>
        <w:widowControl w:val="0"/>
        <w:numPr>
          <w:ilvl w:val="0"/>
          <w:numId w:val="17"/>
        </w:numPr>
        <w:tabs>
          <w:tab w:val="left" w:pos="1276"/>
        </w:tabs>
        <w:spacing w:before="240" w:after="120" w:line="360" w:lineRule="auto"/>
        <w:ind w:hanging="370"/>
        <w:contextualSpacing w:val="0"/>
        <w:rPr>
          <w:szCs w:val="24"/>
        </w:rPr>
      </w:pPr>
      <w:bookmarkStart w:id="2" w:name="_Hlk47626550"/>
      <w:r w:rsidRPr="00921FE8">
        <w:rPr>
          <w:szCs w:val="24"/>
        </w:rPr>
        <w:t xml:space="preserve">An Approved Course Provider may use the </w:t>
      </w:r>
      <w:r w:rsidRPr="00921FE8">
        <w:t xml:space="preserve">“initiative of ACT Government” logo for the purposes of promoting the </w:t>
      </w:r>
      <w:r w:rsidR="00337B67">
        <w:t>Program</w:t>
      </w:r>
      <w:r w:rsidRPr="00921FE8">
        <w:t xml:space="preserve">. </w:t>
      </w:r>
    </w:p>
    <w:bookmarkEnd w:id="2"/>
    <w:p w14:paraId="4432501C" w14:textId="7FD2A4BA" w:rsidR="008C0DBE" w:rsidRPr="00921FE8" w:rsidRDefault="008C0DBE" w:rsidP="00921FE8">
      <w:pPr>
        <w:pStyle w:val="ListParagraph"/>
        <w:widowControl w:val="0"/>
        <w:numPr>
          <w:ilvl w:val="0"/>
          <w:numId w:val="17"/>
        </w:numPr>
        <w:tabs>
          <w:tab w:val="left" w:pos="1276"/>
        </w:tabs>
        <w:spacing w:before="240" w:after="120" w:line="360" w:lineRule="auto"/>
        <w:ind w:hanging="370"/>
        <w:contextualSpacing w:val="0"/>
        <w:rPr>
          <w:szCs w:val="24"/>
        </w:rPr>
      </w:pPr>
      <w:r w:rsidRPr="00921FE8">
        <w:rPr>
          <w:szCs w:val="24"/>
        </w:rPr>
        <w:t>An Approved Course Provider must not do anything that could reasonably lead the public to consider that it:</w:t>
      </w:r>
    </w:p>
    <w:p w14:paraId="593823A7" w14:textId="77777777" w:rsidR="008C0DBE" w:rsidRPr="00F230A0" w:rsidRDefault="008C0DBE" w:rsidP="00921FE8">
      <w:pPr>
        <w:pStyle w:val="ListParagraph"/>
        <w:widowControl w:val="0"/>
        <w:numPr>
          <w:ilvl w:val="0"/>
          <w:numId w:val="14"/>
        </w:numPr>
        <w:tabs>
          <w:tab w:val="left" w:pos="1276"/>
        </w:tabs>
        <w:spacing w:before="120" w:after="120" w:line="360" w:lineRule="auto"/>
        <w:ind w:hanging="283"/>
        <w:contextualSpacing w:val="0"/>
        <w:rPr>
          <w:szCs w:val="24"/>
        </w:rPr>
      </w:pPr>
      <w:r w:rsidRPr="00F230A0">
        <w:rPr>
          <w:szCs w:val="24"/>
        </w:rPr>
        <w:t>is the exclusive or primary provider of the Program</w:t>
      </w:r>
      <w:r>
        <w:rPr>
          <w:szCs w:val="24"/>
        </w:rPr>
        <w:t>;</w:t>
      </w:r>
    </w:p>
    <w:p w14:paraId="59BCA392" w14:textId="77777777" w:rsidR="008C0DBE" w:rsidRPr="00F230A0" w:rsidRDefault="008C0DBE" w:rsidP="00921FE8">
      <w:pPr>
        <w:pStyle w:val="ListParagraph"/>
        <w:widowControl w:val="0"/>
        <w:numPr>
          <w:ilvl w:val="0"/>
          <w:numId w:val="14"/>
        </w:numPr>
        <w:tabs>
          <w:tab w:val="left" w:pos="1276"/>
        </w:tabs>
        <w:spacing w:before="120" w:after="120" w:line="360" w:lineRule="auto"/>
        <w:ind w:hanging="283"/>
        <w:contextualSpacing w:val="0"/>
        <w:rPr>
          <w:szCs w:val="24"/>
        </w:rPr>
      </w:pPr>
      <w:r w:rsidRPr="00F230A0">
        <w:rPr>
          <w:szCs w:val="24"/>
        </w:rPr>
        <w:lastRenderedPageBreak/>
        <w:t>owns the Program; or</w:t>
      </w:r>
    </w:p>
    <w:p w14:paraId="34DBF314" w14:textId="77777777" w:rsidR="008C0DBE" w:rsidRPr="00F230A0" w:rsidRDefault="008C0DBE" w:rsidP="00921FE8">
      <w:pPr>
        <w:pStyle w:val="ListParagraph"/>
        <w:widowControl w:val="0"/>
        <w:numPr>
          <w:ilvl w:val="0"/>
          <w:numId w:val="14"/>
        </w:numPr>
        <w:tabs>
          <w:tab w:val="left" w:pos="1276"/>
        </w:tabs>
        <w:spacing w:before="120" w:after="120" w:line="360" w:lineRule="auto"/>
        <w:ind w:hanging="283"/>
        <w:contextualSpacing w:val="0"/>
        <w:rPr>
          <w:szCs w:val="24"/>
        </w:rPr>
      </w:pPr>
      <w:r w:rsidRPr="00B51E9F">
        <w:rPr>
          <w:szCs w:val="24"/>
        </w:rPr>
        <w:t>is</w:t>
      </w:r>
      <w:r w:rsidRPr="00F230A0">
        <w:rPr>
          <w:szCs w:val="24"/>
        </w:rPr>
        <w:t xml:space="preserve"> the Program, or is synonymous with the Program.</w:t>
      </w:r>
    </w:p>
    <w:p w14:paraId="75091457" w14:textId="77777777" w:rsidR="008C0DBE" w:rsidRDefault="008C0DBE" w:rsidP="00921FE8">
      <w:pPr>
        <w:pStyle w:val="ListParagraph"/>
        <w:widowControl w:val="0"/>
        <w:numPr>
          <w:ilvl w:val="0"/>
          <w:numId w:val="17"/>
        </w:numPr>
        <w:tabs>
          <w:tab w:val="left" w:pos="1276"/>
        </w:tabs>
        <w:spacing w:before="240" w:after="120" w:line="360" w:lineRule="auto"/>
        <w:contextualSpacing w:val="0"/>
        <w:rPr>
          <w:szCs w:val="24"/>
        </w:rPr>
      </w:pPr>
      <w:r>
        <w:rPr>
          <w:szCs w:val="24"/>
        </w:rPr>
        <w:t>An Approved Course Provider must not permit its subcontractors to describe themselves as approved providers of the Program.</w:t>
      </w:r>
    </w:p>
    <w:p w14:paraId="785E31C8" w14:textId="77777777" w:rsidR="008C0DBE" w:rsidRPr="00F85CE0" w:rsidRDefault="008C0DBE" w:rsidP="00921FE8">
      <w:pPr>
        <w:pStyle w:val="ListParagraph"/>
        <w:widowControl w:val="0"/>
        <w:numPr>
          <w:ilvl w:val="0"/>
          <w:numId w:val="17"/>
        </w:numPr>
        <w:tabs>
          <w:tab w:val="left" w:pos="1276"/>
        </w:tabs>
        <w:spacing w:before="240" w:after="120" w:line="360" w:lineRule="auto"/>
        <w:contextualSpacing w:val="0"/>
        <w:rPr>
          <w:szCs w:val="24"/>
        </w:rPr>
      </w:pPr>
      <w:r w:rsidRPr="00F230A0">
        <w:rPr>
          <w:szCs w:val="24"/>
        </w:rPr>
        <w:t>An Approved C</w:t>
      </w:r>
      <w:r>
        <w:rPr>
          <w:szCs w:val="24"/>
        </w:rPr>
        <w:t>ou</w:t>
      </w:r>
      <w:r w:rsidRPr="00F230A0">
        <w:rPr>
          <w:szCs w:val="24"/>
        </w:rPr>
        <w:t xml:space="preserve">rse Provider </w:t>
      </w:r>
      <w:r w:rsidRPr="00F85CE0">
        <w:rPr>
          <w:szCs w:val="24"/>
        </w:rPr>
        <w:t>must not use the Restricted Names listed below as, or as part of:</w:t>
      </w:r>
    </w:p>
    <w:p w14:paraId="50A8C050" w14:textId="77777777" w:rsidR="008C0DBE" w:rsidRPr="00F85CE0" w:rsidRDefault="008C0DBE" w:rsidP="00921FE8">
      <w:pPr>
        <w:pStyle w:val="ListParagraph"/>
        <w:widowControl w:val="0"/>
        <w:numPr>
          <w:ilvl w:val="0"/>
          <w:numId w:val="15"/>
        </w:numPr>
        <w:tabs>
          <w:tab w:val="left" w:pos="1276"/>
        </w:tabs>
        <w:spacing w:before="120" w:after="120" w:line="360" w:lineRule="auto"/>
        <w:ind w:hanging="163"/>
        <w:contextualSpacing w:val="0"/>
        <w:rPr>
          <w:szCs w:val="24"/>
        </w:rPr>
      </w:pPr>
      <w:r w:rsidRPr="00F85CE0">
        <w:rPr>
          <w:szCs w:val="24"/>
        </w:rPr>
        <w:t>its legal name</w:t>
      </w:r>
      <w:r>
        <w:rPr>
          <w:szCs w:val="24"/>
        </w:rPr>
        <w:t>;</w:t>
      </w:r>
    </w:p>
    <w:p w14:paraId="74E6A43C" w14:textId="77777777" w:rsidR="008C0DBE" w:rsidRPr="00E90D3A" w:rsidRDefault="008C0DBE" w:rsidP="00921FE8">
      <w:pPr>
        <w:pStyle w:val="ListParagraph"/>
        <w:widowControl w:val="0"/>
        <w:numPr>
          <w:ilvl w:val="0"/>
          <w:numId w:val="15"/>
        </w:numPr>
        <w:tabs>
          <w:tab w:val="left" w:pos="1276"/>
        </w:tabs>
        <w:spacing w:before="120" w:after="120" w:line="360" w:lineRule="auto"/>
        <w:ind w:hanging="163"/>
        <w:contextualSpacing w:val="0"/>
        <w:rPr>
          <w:szCs w:val="24"/>
        </w:rPr>
      </w:pPr>
      <w:r w:rsidRPr="00F85CE0">
        <w:rPr>
          <w:szCs w:val="24"/>
        </w:rPr>
        <w:t>its trading or business name</w:t>
      </w:r>
      <w:r>
        <w:rPr>
          <w:szCs w:val="24"/>
        </w:rPr>
        <w:t>;</w:t>
      </w:r>
    </w:p>
    <w:p w14:paraId="4F379692" w14:textId="77777777" w:rsidR="008C0DBE" w:rsidRPr="00E90D3A" w:rsidRDefault="008C0DBE" w:rsidP="00921FE8">
      <w:pPr>
        <w:pStyle w:val="ListParagraph"/>
        <w:widowControl w:val="0"/>
        <w:numPr>
          <w:ilvl w:val="0"/>
          <w:numId w:val="15"/>
        </w:numPr>
        <w:tabs>
          <w:tab w:val="left" w:pos="1276"/>
        </w:tabs>
        <w:spacing w:before="120" w:after="120" w:line="360" w:lineRule="auto"/>
        <w:ind w:hanging="163"/>
        <w:contextualSpacing w:val="0"/>
        <w:rPr>
          <w:szCs w:val="24"/>
        </w:rPr>
      </w:pPr>
      <w:r w:rsidRPr="00E90D3A">
        <w:rPr>
          <w:szCs w:val="24"/>
        </w:rPr>
        <w:t>its social media account name</w:t>
      </w:r>
      <w:r>
        <w:rPr>
          <w:szCs w:val="24"/>
        </w:rPr>
        <w:t>;</w:t>
      </w:r>
    </w:p>
    <w:p w14:paraId="229833C9" w14:textId="77777777" w:rsidR="008C0DBE" w:rsidRPr="00E90D3A" w:rsidRDefault="008C0DBE" w:rsidP="00921FE8">
      <w:pPr>
        <w:pStyle w:val="ListParagraph"/>
        <w:widowControl w:val="0"/>
        <w:numPr>
          <w:ilvl w:val="0"/>
          <w:numId w:val="15"/>
        </w:numPr>
        <w:tabs>
          <w:tab w:val="left" w:pos="1276"/>
        </w:tabs>
        <w:spacing w:before="120" w:after="120" w:line="360" w:lineRule="auto"/>
        <w:ind w:hanging="163"/>
        <w:contextualSpacing w:val="0"/>
        <w:rPr>
          <w:szCs w:val="24"/>
        </w:rPr>
      </w:pPr>
      <w:r w:rsidRPr="00E90D3A">
        <w:rPr>
          <w:szCs w:val="24"/>
        </w:rPr>
        <w:t>its internet domain nam</w:t>
      </w:r>
      <w:r>
        <w:rPr>
          <w:szCs w:val="24"/>
        </w:rPr>
        <w:t>e; or</w:t>
      </w:r>
    </w:p>
    <w:p w14:paraId="44076A34" w14:textId="77777777" w:rsidR="008C0DBE" w:rsidRPr="00E90D3A" w:rsidRDefault="008C0DBE" w:rsidP="00921FE8">
      <w:pPr>
        <w:pStyle w:val="ListParagraph"/>
        <w:widowControl w:val="0"/>
        <w:numPr>
          <w:ilvl w:val="0"/>
          <w:numId w:val="15"/>
        </w:numPr>
        <w:tabs>
          <w:tab w:val="left" w:pos="1276"/>
        </w:tabs>
        <w:spacing w:before="120" w:after="120" w:line="360" w:lineRule="auto"/>
        <w:ind w:hanging="163"/>
        <w:contextualSpacing w:val="0"/>
        <w:rPr>
          <w:szCs w:val="24"/>
        </w:rPr>
      </w:pPr>
      <w:r w:rsidRPr="00E90D3A">
        <w:rPr>
          <w:szCs w:val="24"/>
        </w:rPr>
        <w:t xml:space="preserve">a directory listing (for example, Google place listing or true local or yellow pages). </w:t>
      </w:r>
    </w:p>
    <w:p w14:paraId="6B8231F7" w14:textId="77777777" w:rsidR="008C0DBE" w:rsidRPr="00F230A0" w:rsidRDefault="008C0DBE" w:rsidP="00921FE8">
      <w:pPr>
        <w:pStyle w:val="ListParagraph"/>
        <w:widowControl w:val="0"/>
        <w:numPr>
          <w:ilvl w:val="0"/>
          <w:numId w:val="17"/>
        </w:numPr>
        <w:tabs>
          <w:tab w:val="left" w:pos="1276"/>
        </w:tabs>
        <w:spacing w:before="240" w:after="120" w:line="360" w:lineRule="auto"/>
        <w:contextualSpacing w:val="0"/>
        <w:rPr>
          <w:szCs w:val="24"/>
        </w:rPr>
      </w:pPr>
      <w:r w:rsidRPr="00F230A0">
        <w:rPr>
          <w:szCs w:val="24"/>
        </w:rPr>
        <w:t>The Restricted Names are</w:t>
      </w:r>
      <w:r>
        <w:rPr>
          <w:szCs w:val="24"/>
        </w:rPr>
        <w:t xml:space="preserve"> the following</w:t>
      </w:r>
      <w:r w:rsidRPr="00F230A0">
        <w:rPr>
          <w:szCs w:val="24"/>
        </w:rPr>
        <w:t>:</w:t>
      </w:r>
    </w:p>
    <w:p w14:paraId="7CC3D234" w14:textId="77777777" w:rsidR="008C0DBE" w:rsidRPr="00F230A0" w:rsidRDefault="008C0DBE" w:rsidP="00921FE8">
      <w:pPr>
        <w:pStyle w:val="ListParagraph"/>
        <w:widowControl w:val="0"/>
        <w:numPr>
          <w:ilvl w:val="0"/>
          <w:numId w:val="18"/>
        </w:numPr>
        <w:tabs>
          <w:tab w:val="left" w:pos="1276"/>
        </w:tabs>
        <w:spacing w:before="120" w:after="120" w:line="360" w:lineRule="auto"/>
        <w:ind w:hanging="163"/>
        <w:contextualSpacing w:val="0"/>
        <w:rPr>
          <w:szCs w:val="24"/>
        </w:rPr>
      </w:pPr>
      <w:r>
        <w:rPr>
          <w:szCs w:val="24"/>
        </w:rPr>
        <w:t>vulnerable road user</w:t>
      </w:r>
      <w:r w:rsidRPr="00F230A0">
        <w:rPr>
          <w:szCs w:val="24"/>
        </w:rPr>
        <w:t xml:space="preserve"> (or </w:t>
      </w:r>
      <w:r>
        <w:rPr>
          <w:szCs w:val="24"/>
        </w:rPr>
        <w:t>vulnerableroaduser</w:t>
      </w:r>
      <w:r w:rsidRPr="00F230A0">
        <w:rPr>
          <w:szCs w:val="24"/>
        </w:rPr>
        <w:t>)</w:t>
      </w:r>
    </w:p>
    <w:p w14:paraId="7F64104B" w14:textId="77777777" w:rsidR="008C0DBE" w:rsidRDefault="008C0DBE" w:rsidP="00921FE8">
      <w:pPr>
        <w:pStyle w:val="ListParagraph"/>
        <w:widowControl w:val="0"/>
        <w:numPr>
          <w:ilvl w:val="0"/>
          <w:numId w:val="18"/>
        </w:numPr>
        <w:tabs>
          <w:tab w:val="left" w:pos="1276"/>
        </w:tabs>
        <w:spacing w:before="120" w:after="120" w:line="360" w:lineRule="auto"/>
        <w:ind w:hanging="163"/>
        <w:contextualSpacing w:val="0"/>
        <w:rPr>
          <w:szCs w:val="24"/>
        </w:rPr>
      </w:pPr>
      <w:r>
        <w:rPr>
          <w:szCs w:val="24"/>
        </w:rPr>
        <w:t>vulnerable road user program</w:t>
      </w:r>
      <w:r w:rsidRPr="00F230A0">
        <w:rPr>
          <w:szCs w:val="24"/>
        </w:rPr>
        <w:t xml:space="preserve"> (or </w:t>
      </w:r>
      <w:r>
        <w:rPr>
          <w:szCs w:val="24"/>
        </w:rPr>
        <w:t>vulnerableroaduserprogram or VRUP</w:t>
      </w:r>
      <w:r w:rsidRPr="00F230A0">
        <w:rPr>
          <w:szCs w:val="24"/>
        </w:rPr>
        <w:t>)</w:t>
      </w:r>
      <w:r>
        <w:rPr>
          <w:szCs w:val="24"/>
        </w:rPr>
        <w:t>; and</w:t>
      </w:r>
    </w:p>
    <w:p w14:paraId="3CD213BE" w14:textId="77777777" w:rsidR="008C0DBE" w:rsidRDefault="008C0DBE" w:rsidP="00921FE8">
      <w:pPr>
        <w:pStyle w:val="ListParagraph"/>
        <w:widowControl w:val="0"/>
        <w:numPr>
          <w:ilvl w:val="0"/>
          <w:numId w:val="18"/>
        </w:numPr>
        <w:tabs>
          <w:tab w:val="left" w:pos="1276"/>
        </w:tabs>
        <w:spacing w:before="120" w:after="120" w:line="360" w:lineRule="auto"/>
        <w:ind w:hanging="163"/>
        <w:contextualSpacing w:val="0"/>
        <w:rPr>
          <w:szCs w:val="24"/>
        </w:rPr>
      </w:pPr>
      <w:r>
        <w:rPr>
          <w:szCs w:val="24"/>
        </w:rPr>
        <w:t>vulnerable road user course (or vulnerableroadusercourse)</w:t>
      </w:r>
    </w:p>
    <w:p w14:paraId="624C3BA9" w14:textId="0283D1B6" w:rsidR="008C0DBE" w:rsidRDefault="008C0DBE" w:rsidP="00921FE8">
      <w:pPr>
        <w:pStyle w:val="ListParagraph"/>
        <w:widowControl w:val="0"/>
        <w:numPr>
          <w:ilvl w:val="0"/>
          <w:numId w:val="17"/>
        </w:numPr>
        <w:tabs>
          <w:tab w:val="left" w:pos="1276"/>
        </w:tabs>
        <w:spacing w:before="240" w:after="120" w:line="360" w:lineRule="auto"/>
        <w:contextualSpacing w:val="0"/>
        <w:rPr>
          <w:szCs w:val="24"/>
        </w:rPr>
      </w:pPr>
      <w:r>
        <w:rPr>
          <w:szCs w:val="24"/>
        </w:rPr>
        <w:t>Not</w:t>
      </w:r>
      <w:r w:rsidR="009A5CB2">
        <w:rPr>
          <w:szCs w:val="24"/>
        </w:rPr>
        <w:t>h</w:t>
      </w:r>
      <w:r>
        <w:rPr>
          <w:szCs w:val="24"/>
        </w:rPr>
        <w:t>ing in clause 4 (</w:t>
      </w:r>
      <w:r w:rsidR="009A5CB2">
        <w:rPr>
          <w:szCs w:val="24"/>
        </w:rPr>
        <w:t>f</w:t>
      </w:r>
      <w:r>
        <w:rPr>
          <w:szCs w:val="24"/>
        </w:rPr>
        <w:t>) prevents an Approved Course Provider from using a Restricted Name as the name of a page within the Approved Course Provider’s website provided the domain name does not contain a Restricted Name.</w:t>
      </w:r>
    </w:p>
    <w:p w14:paraId="2199A1DB" w14:textId="77777777" w:rsidR="008C0DBE" w:rsidRDefault="008C0DBE" w:rsidP="00921FE8">
      <w:pPr>
        <w:pStyle w:val="ListParagraph"/>
        <w:spacing w:before="120" w:after="120" w:line="360" w:lineRule="auto"/>
        <w:contextualSpacing w:val="0"/>
        <w:rPr>
          <w:szCs w:val="24"/>
        </w:rPr>
      </w:pPr>
      <w:r>
        <w:rPr>
          <w:szCs w:val="24"/>
        </w:rPr>
        <w:t>For example:</w:t>
      </w:r>
    </w:p>
    <w:p w14:paraId="1DE311C6" w14:textId="77777777" w:rsidR="008C0DBE" w:rsidRDefault="00770196" w:rsidP="00921FE8">
      <w:pPr>
        <w:pStyle w:val="ListParagraph"/>
        <w:spacing w:before="120" w:after="120" w:line="360" w:lineRule="auto"/>
        <w:contextualSpacing w:val="0"/>
        <w:rPr>
          <w:szCs w:val="24"/>
        </w:rPr>
      </w:pPr>
      <w:hyperlink r:id="rId8" w:history="1">
        <w:r w:rsidR="008C0DBE" w:rsidRPr="00DC6660">
          <w:rPr>
            <w:rStyle w:val="Hyperlink"/>
            <w:szCs w:val="24"/>
          </w:rPr>
          <w:t>www.xyzdriveschool.com.au/vulnerableroaduserprogram</w:t>
        </w:r>
      </w:hyperlink>
      <w:r w:rsidR="008C0DBE">
        <w:rPr>
          <w:szCs w:val="24"/>
        </w:rPr>
        <w:t xml:space="preserve"> would be permissible.</w:t>
      </w:r>
    </w:p>
    <w:p w14:paraId="2B2D89C9" w14:textId="77777777" w:rsidR="008C0DBE" w:rsidRPr="00F230A0" w:rsidRDefault="00770196" w:rsidP="00921FE8">
      <w:pPr>
        <w:pStyle w:val="ListParagraph"/>
        <w:spacing w:before="120" w:after="120" w:line="360" w:lineRule="auto"/>
        <w:contextualSpacing w:val="0"/>
        <w:rPr>
          <w:szCs w:val="24"/>
        </w:rPr>
      </w:pPr>
      <w:hyperlink r:id="rId9" w:history="1">
        <w:r w:rsidR="008C0DBE" w:rsidRPr="00DC6660">
          <w:rPr>
            <w:rStyle w:val="Hyperlink"/>
            <w:szCs w:val="24"/>
          </w:rPr>
          <w:t>www.vulnerableroaduserprogram.com</w:t>
        </w:r>
      </w:hyperlink>
      <w:r w:rsidR="008C0DBE">
        <w:rPr>
          <w:szCs w:val="24"/>
        </w:rPr>
        <w:t xml:space="preserve"> would not be permissible.</w:t>
      </w:r>
    </w:p>
    <w:p w14:paraId="0D0BA7FC" w14:textId="77777777" w:rsidR="008C0DBE" w:rsidRPr="00CC2F6B" w:rsidRDefault="008C0DBE" w:rsidP="00921FE8">
      <w:pPr>
        <w:pStyle w:val="ListParagraph"/>
        <w:numPr>
          <w:ilvl w:val="0"/>
          <w:numId w:val="6"/>
        </w:numPr>
        <w:spacing w:after="160" w:line="259" w:lineRule="auto"/>
        <w:rPr>
          <w:b/>
          <w:bCs/>
          <w:szCs w:val="24"/>
        </w:rPr>
      </w:pPr>
      <w:r w:rsidRPr="00CC2F6B">
        <w:rPr>
          <w:b/>
          <w:bCs/>
          <w:szCs w:val="24"/>
        </w:rPr>
        <w:t xml:space="preserve">Booking </w:t>
      </w:r>
      <w:r w:rsidRPr="00B51E9F">
        <w:rPr>
          <w:b/>
          <w:bCs/>
        </w:rPr>
        <w:t>Service</w:t>
      </w:r>
    </w:p>
    <w:p w14:paraId="1338185C" w14:textId="77777777" w:rsidR="008C0DBE" w:rsidRPr="00DB1900" w:rsidRDefault="008C0DBE" w:rsidP="00921FE8">
      <w:pPr>
        <w:pStyle w:val="ListParagraph"/>
        <w:widowControl w:val="0"/>
        <w:numPr>
          <w:ilvl w:val="0"/>
          <w:numId w:val="9"/>
        </w:numPr>
        <w:tabs>
          <w:tab w:val="left" w:pos="1276"/>
        </w:tabs>
        <w:spacing w:before="240" w:after="120" w:line="360" w:lineRule="auto"/>
        <w:contextualSpacing w:val="0"/>
      </w:pPr>
      <w:r>
        <w:t xml:space="preserve">An </w:t>
      </w:r>
      <w:r w:rsidRPr="00B51E9F">
        <w:rPr>
          <w:szCs w:val="24"/>
        </w:rPr>
        <w:t>Approved</w:t>
      </w:r>
      <w:r>
        <w:t xml:space="preserve"> Course Provider is responsible for providing a booking service that is available to the public.</w:t>
      </w:r>
    </w:p>
    <w:p w14:paraId="6A0B4288" w14:textId="77777777" w:rsidR="008C0DBE" w:rsidRPr="0009132D" w:rsidRDefault="008C0DBE" w:rsidP="00921FE8">
      <w:pPr>
        <w:pStyle w:val="ListParagraph"/>
        <w:numPr>
          <w:ilvl w:val="0"/>
          <w:numId w:val="6"/>
        </w:numPr>
        <w:spacing w:after="160" w:line="259" w:lineRule="auto"/>
        <w:rPr>
          <w:b/>
          <w:bCs/>
          <w:szCs w:val="24"/>
        </w:rPr>
      </w:pPr>
      <w:r w:rsidRPr="0009132D">
        <w:rPr>
          <w:b/>
          <w:bCs/>
          <w:szCs w:val="24"/>
        </w:rPr>
        <w:lastRenderedPageBreak/>
        <w:t xml:space="preserve">Minimum </w:t>
      </w:r>
      <w:r w:rsidRPr="00B51E9F">
        <w:rPr>
          <w:b/>
          <w:bCs/>
        </w:rPr>
        <w:t>Standards</w:t>
      </w:r>
      <w:r w:rsidRPr="0009132D">
        <w:rPr>
          <w:b/>
          <w:bCs/>
          <w:szCs w:val="24"/>
        </w:rPr>
        <w:t xml:space="preserve"> for </w:t>
      </w:r>
      <w:r>
        <w:rPr>
          <w:b/>
          <w:bCs/>
          <w:szCs w:val="24"/>
        </w:rPr>
        <w:t xml:space="preserve">persons delivering the </w:t>
      </w:r>
      <w:r w:rsidRPr="0009132D">
        <w:rPr>
          <w:b/>
          <w:bCs/>
          <w:szCs w:val="24"/>
        </w:rPr>
        <w:t xml:space="preserve">Program </w:t>
      </w:r>
    </w:p>
    <w:p w14:paraId="4D0455B0" w14:textId="77777777" w:rsidR="008C0DBE" w:rsidRPr="00E74EA2" w:rsidRDefault="008C0DBE" w:rsidP="00921FE8">
      <w:pPr>
        <w:pStyle w:val="ListParagraph"/>
        <w:widowControl w:val="0"/>
        <w:numPr>
          <w:ilvl w:val="0"/>
          <w:numId w:val="10"/>
        </w:numPr>
        <w:tabs>
          <w:tab w:val="left" w:pos="1276"/>
        </w:tabs>
        <w:spacing w:before="240" w:after="120" w:line="360" w:lineRule="auto"/>
        <w:contextualSpacing w:val="0"/>
        <w:rPr>
          <w:szCs w:val="24"/>
        </w:rPr>
      </w:pPr>
      <w:r w:rsidRPr="00E74EA2">
        <w:rPr>
          <w:szCs w:val="24"/>
        </w:rPr>
        <w:t xml:space="preserve">An </w:t>
      </w:r>
      <w:r w:rsidRPr="00B51E9F">
        <w:t>Approved</w:t>
      </w:r>
      <w:r w:rsidRPr="00E74EA2">
        <w:rPr>
          <w:szCs w:val="24"/>
        </w:rPr>
        <w:t xml:space="preserve"> Course Provider must ensure that each person that delivers the Program meets the following minimum standards:</w:t>
      </w:r>
    </w:p>
    <w:p w14:paraId="3A582B90" w14:textId="77777777" w:rsidR="008C0DBE" w:rsidRPr="0055703F" w:rsidRDefault="008C0DBE" w:rsidP="00921FE8">
      <w:pPr>
        <w:pStyle w:val="ListParagraph"/>
        <w:widowControl w:val="0"/>
        <w:numPr>
          <w:ilvl w:val="0"/>
          <w:numId w:val="19"/>
        </w:numPr>
        <w:tabs>
          <w:tab w:val="left" w:pos="1276"/>
        </w:tabs>
        <w:spacing w:before="120" w:after="120" w:line="360" w:lineRule="auto"/>
        <w:ind w:hanging="163"/>
        <w:contextualSpacing w:val="0"/>
        <w:rPr>
          <w:szCs w:val="24"/>
        </w:rPr>
      </w:pPr>
      <w:r w:rsidRPr="0055703F">
        <w:rPr>
          <w:szCs w:val="24"/>
        </w:rPr>
        <w:t>ha</w:t>
      </w:r>
      <w:r>
        <w:rPr>
          <w:szCs w:val="24"/>
        </w:rPr>
        <w:t>s</w:t>
      </w:r>
      <w:r w:rsidRPr="0055703F">
        <w:rPr>
          <w:szCs w:val="24"/>
        </w:rPr>
        <w:t xml:space="preserve"> appropriate training and skills to deliver the </w:t>
      </w:r>
      <w:r w:rsidRPr="00B11D8F">
        <w:rPr>
          <w:szCs w:val="24"/>
        </w:rPr>
        <w:t>Program</w:t>
      </w:r>
      <w:r w:rsidRPr="0055703F">
        <w:rPr>
          <w:szCs w:val="24"/>
        </w:rPr>
        <w:t>;</w:t>
      </w:r>
    </w:p>
    <w:p w14:paraId="638BF8FE" w14:textId="77777777" w:rsidR="008C0DBE" w:rsidRPr="00921FE8" w:rsidRDefault="008C0DBE" w:rsidP="00921FE8">
      <w:pPr>
        <w:pStyle w:val="ListParagraph"/>
        <w:widowControl w:val="0"/>
        <w:numPr>
          <w:ilvl w:val="0"/>
          <w:numId w:val="19"/>
        </w:numPr>
        <w:tabs>
          <w:tab w:val="left" w:pos="1276"/>
        </w:tabs>
        <w:spacing w:before="120" w:after="120" w:line="360" w:lineRule="auto"/>
        <w:ind w:hanging="163"/>
        <w:contextualSpacing w:val="0"/>
        <w:rPr>
          <w:szCs w:val="24"/>
        </w:rPr>
      </w:pPr>
      <w:r w:rsidRPr="00921FE8">
        <w:rPr>
          <w:szCs w:val="24"/>
        </w:rPr>
        <w:t>has an appropriate ACT working with vulnerable people clearance; and</w:t>
      </w:r>
    </w:p>
    <w:p w14:paraId="0BDC25A2" w14:textId="77777777" w:rsidR="008C0DBE" w:rsidRPr="00921FE8" w:rsidRDefault="008C0DBE" w:rsidP="00921FE8">
      <w:pPr>
        <w:pStyle w:val="ListParagraph"/>
        <w:widowControl w:val="0"/>
        <w:numPr>
          <w:ilvl w:val="0"/>
          <w:numId w:val="19"/>
        </w:numPr>
        <w:tabs>
          <w:tab w:val="left" w:pos="1276"/>
        </w:tabs>
        <w:spacing w:before="120" w:after="120" w:line="360" w:lineRule="auto"/>
        <w:ind w:hanging="163"/>
        <w:contextualSpacing w:val="0"/>
        <w:rPr>
          <w:szCs w:val="24"/>
        </w:rPr>
      </w:pPr>
      <w:r w:rsidRPr="00921FE8">
        <w:rPr>
          <w:szCs w:val="24"/>
        </w:rPr>
        <w:t>is of good character.</w:t>
      </w:r>
    </w:p>
    <w:p w14:paraId="179C66E9" w14:textId="38C5A1B0" w:rsidR="008C0DBE" w:rsidRPr="00921FE8" w:rsidRDefault="008C0DBE" w:rsidP="00921FE8">
      <w:pPr>
        <w:pStyle w:val="ListParagraph"/>
        <w:widowControl w:val="0"/>
        <w:numPr>
          <w:ilvl w:val="0"/>
          <w:numId w:val="10"/>
        </w:numPr>
        <w:tabs>
          <w:tab w:val="left" w:pos="1276"/>
        </w:tabs>
        <w:spacing w:before="240" w:after="120" w:line="360" w:lineRule="auto"/>
        <w:contextualSpacing w:val="0"/>
        <w:rPr>
          <w:szCs w:val="24"/>
        </w:rPr>
      </w:pPr>
      <w:r w:rsidRPr="00921FE8">
        <w:rPr>
          <w:szCs w:val="24"/>
        </w:rPr>
        <w:t>Records demonstrating that these minimum standards have been met may be sought by the Territory at any time and must be provided by an Approved Course Provider within 14 days of receipt of the request from the Territory.</w:t>
      </w:r>
    </w:p>
    <w:p w14:paraId="6624AED1" w14:textId="4E7505DC" w:rsidR="008C0DBE" w:rsidRPr="00921FE8" w:rsidRDefault="00AB77CE" w:rsidP="00921FE8">
      <w:pPr>
        <w:pStyle w:val="ListParagraph"/>
        <w:widowControl w:val="0"/>
        <w:numPr>
          <w:ilvl w:val="0"/>
          <w:numId w:val="10"/>
        </w:numPr>
        <w:tabs>
          <w:tab w:val="left" w:pos="1276"/>
        </w:tabs>
        <w:spacing w:before="240" w:after="120" w:line="360" w:lineRule="auto"/>
        <w:contextualSpacing w:val="0"/>
        <w:rPr>
          <w:szCs w:val="24"/>
        </w:rPr>
      </w:pPr>
      <w:r w:rsidRPr="00921FE8">
        <w:rPr>
          <w:szCs w:val="24"/>
        </w:rPr>
        <w:t>Nothing in this Approval constitutes an Approved Course Provider, or its employees, agents or subcontractors as employees, partners or agents of the Territory or creates any employment, partnership or agency for any purpose and an Approved Course Provider must not represent itself, and must ensure its employees, agents and subcontractors do not represent themselves, as being employees, partners or agents of the Territory.</w:t>
      </w:r>
    </w:p>
    <w:p w14:paraId="28536E48" w14:textId="77777777" w:rsidR="008C0DBE" w:rsidRPr="00921FE8" w:rsidRDefault="008C0DBE" w:rsidP="00921FE8">
      <w:pPr>
        <w:pStyle w:val="ListParagraph"/>
        <w:numPr>
          <w:ilvl w:val="0"/>
          <w:numId w:val="6"/>
        </w:numPr>
        <w:spacing w:after="160" w:line="259" w:lineRule="auto"/>
        <w:rPr>
          <w:b/>
          <w:bCs/>
          <w:szCs w:val="24"/>
        </w:rPr>
      </w:pPr>
      <w:r w:rsidRPr="00921FE8">
        <w:rPr>
          <w:b/>
          <w:bCs/>
          <w:szCs w:val="24"/>
        </w:rPr>
        <w:t xml:space="preserve">Fees </w:t>
      </w:r>
    </w:p>
    <w:p w14:paraId="23BA7848" w14:textId="77777777" w:rsidR="008C0DBE" w:rsidRPr="0055703F" w:rsidRDefault="008C0DBE" w:rsidP="00921FE8">
      <w:pPr>
        <w:pStyle w:val="ListParagraph"/>
        <w:widowControl w:val="0"/>
        <w:numPr>
          <w:ilvl w:val="0"/>
          <w:numId w:val="11"/>
        </w:numPr>
        <w:tabs>
          <w:tab w:val="left" w:pos="1276"/>
        </w:tabs>
        <w:spacing w:before="240" w:after="120" w:line="360" w:lineRule="auto"/>
        <w:contextualSpacing w:val="0"/>
        <w:rPr>
          <w:szCs w:val="24"/>
        </w:rPr>
      </w:pPr>
      <w:r w:rsidRPr="00921FE8">
        <w:rPr>
          <w:szCs w:val="24"/>
        </w:rPr>
        <w:t>Program participants are responsible for all costs associated with attending the Program. Fees are to be paid directly to the Approved Course Provider</w:t>
      </w:r>
      <w:r w:rsidRPr="0055703F">
        <w:rPr>
          <w:szCs w:val="24"/>
        </w:rPr>
        <w:t>.</w:t>
      </w:r>
    </w:p>
    <w:p w14:paraId="43A51781" w14:textId="77777777" w:rsidR="008C0DBE" w:rsidRPr="0055703F" w:rsidRDefault="008C0DBE" w:rsidP="00921FE8">
      <w:pPr>
        <w:pStyle w:val="ListParagraph"/>
        <w:widowControl w:val="0"/>
        <w:numPr>
          <w:ilvl w:val="0"/>
          <w:numId w:val="11"/>
        </w:numPr>
        <w:tabs>
          <w:tab w:val="left" w:pos="1276"/>
        </w:tabs>
        <w:spacing w:before="240" w:after="120" w:line="360" w:lineRule="auto"/>
        <w:contextualSpacing w:val="0"/>
        <w:rPr>
          <w:szCs w:val="24"/>
        </w:rPr>
      </w:pPr>
      <w:r>
        <w:rPr>
          <w:szCs w:val="24"/>
        </w:rPr>
        <w:t>Program</w:t>
      </w:r>
      <w:r w:rsidRPr="0055703F">
        <w:rPr>
          <w:szCs w:val="24"/>
        </w:rPr>
        <w:t xml:space="preserve"> fees must be set at an affordable level.</w:t>
      </w:r>
    </w:p>
    <w:p w14:paraId="2F83964B" w14:textId="77777777" w:rsidR="008C0DBE" w:rsidRDefault="008C0DBE" w:rsidP="00921FE8">
      <w:pPr>
        <w:pStyle w:val="ListParagraph"/>
        <w:widowControl w:val="0"/>
        <w:numPr>
          <w:ilvl w:val="0"/>
          <w:numId w:val="11"/>
        </w:numPr>
        <w:tabs>
          <w:tab w:val="left" w:pos="1276"/>
        </w:tabs>
        <w:spacing w:before="240" w:after="120" w:line="360" w:lineRule="auto"/>
        <w:contextualSpacing w:val="0"/>
        <w:rPr>
          <w:szCs w:val="24"/>
        </w:rPr>
      </w:pPr>
      <w:r>
        <w:rPr>
          <w:szCs w:val="24"/>
        </w:rPr>
        <w:t>An Approved Course P</w:t>
      </w:r>
      <w:r w:rsidRPr="0055703F">
        <w:rPr>
          <w:szCs w:val="24"/>
        </w:rPr>
        <w:t>rovider must</w:t>
      </w:r>
      <w:r>
        <w:rPr>
          <w:szCs w:val="24"/>
        </w:rPr>
        <w:t xml:space="preserve"> not</w:t>
      </w:r>
      <w:r w:rsidRPr="0055703F">
        <w:rPr>
          <w:szCs w:val="24"/>
        </w:rPr>
        <w:t xml:space="preserve"> </w:t>
      </w:r>
      <w:r>
        <w:rPr>
          <w:szCs w:val="24"/>
        </w:rPr>
        <w:t>increase</w:t>
      </w:r>
      <w:r w:rsidRPr="0055703F">
        <w:rPr>
          <w:szCs w:val="24"/>
        </w:rPr>
        <w:t xml:space="preserve"> </w:t>
      </w:r>
      <w:r>
        <w:rPr>
          <w:szCs w:val="24"/>
        </w:rPr>
        <w:t>Program</w:t>
      </w:r>
      <w:r w:rsidRPr="0055703F">
        <w:rPr>
          <w:szCs w:val="24"/>
        </w:rPr>
        <w:t xml:space="preserve"> fees without prior </w:t>
      </w:r>
      <w:r>
        <w:rPr>
          <w:szCs w:val="24"/>
        </w:rPr>
        <w:t>approval</w:t>
      </w:r>
      <w:r w:rsidRPr="0055703F">
        <w:rPr>
          <w:szCs w:val="24"/>
        </w:rPr>
        <w:t xml:space="preserve"> from the Territory.</w:t>
      </w:r>
    </w:p>
    <w:p w14:paraId="66297A55" w14:textId="77777777" w:rsidR="008C0DBE" w:rsidRPr="0055703F" w:rsidRDefault="008C0DBE" w:rsidP="00921FE8">
      <w:pPr>
        <w:pStyle w:val="ListParagraph"/>
        <w:widowControl w:val="0"/>
        <w:numPr>
          <w:ilvl w:val="0"/>
          <w:numId w:val="11"/>
        </w:numPr>
        <w:tabs>
          <w:tab w:val="left" w:pos="1276"/>
        </w:tabs>
        <w:spacing w:before="240" w:after="120" w:line="360" w:lineRule="auto"/>
        <w:contextualSpacing w:val="0"/>
        <w:rPr>
          <w:szCs w:val="24"/>
        </w:rPr>
      </w:pPr>
      <w:r>
        <w:rPr>
          <w:szCs w:val="24"/>
        </w:rPr>
        <w:t>An Approved Course Provider must notify the Territory of any other variation to Program fees at least 14 days before the variation commences.</w:t>
      </w:r>
    </w:p>
    <w:p w14:paraId="60470CD5" w14:textId="77777777" w:rsidR="008C0DBE" w:rsidRPr="0055703F" w:rsidRDefault="008C0DBE" w:rsidP="00921FE8">
      <w:pPr>
        <w:pStyle w:val="ListParagraph"/>
        <w:widowControl w:val="0"/>
        <w:numPr>
          <w:ilvl w:val="0"/>
          <w:numId w:val="11"/>
        </w:numPr>
        <w:tabs>
          <w:tab w:val="left" w:pos="1276"/>
        </w:tabs>
        <w:spacing w:before="240" w:after="120" w:line="360" w:lineRule="auto"/>
        <w:contextualSpacing w:val="0"/>
        <w:rPr>
          <w:szCs w:val="24"/>
        </w:rPr>
      </w:pPr>
      <w:r w:rsidRPr="0055703F">
        <w:rPr>
          <w:szCs w:val="24"/>
        </w:rPr>
        <w:t>The Territory will not</w:t>
      </w:r>
      <w:r>
        <w:rPr>
          <w:szCs w:val="24"/>
        </w:rPr>
        <w:t xml:space="preserve"> agree to</w:t>
      </w:r>
      <w:r w:rsidRPr="0055703F">
        <w:rPr>
          <w:szCs w:val="24"/>
        </w:rPr>
        <w:t xml:space="preserve"> more than one fee increase in any 12</w:t>
      </w:r>
      <w:r>
        <w:rPr>
          <w:szCs w:val="24"/>
        </w:rPr>
        <w:noBreakHyphen/>
      </w:r>
      <w:r w:rsidRPr="0055703F">
        <w:rPr>
          <w:szCs w:val="24"/>
        </w:rPr>
        <w:t>month period.</w:t>
      </w:r>
    </w:p>
    <w:p w14:paraId="20C42E2F" w14:textId="77777777" w:rsidR="008C0DBE" w:rsidRPr="0055703F" w:rsidRDefault="008C0DBE" w:rsidP="00921FE8">
      <w:pPr>
        <w:pStyle w:val="ListParagraph"/>
        <w:widowControl w:val="0"/>
        <w:numPr>
          <w:ilvl w:val="0"/>
          <w:numId w:val="11"/>
        </w:numPr>
        <w:tabs>
          <w:tab w:val="left" w:pos="1276"/>
        </w:tabs>
        <w:spacing w:before="240" w:after="120" w:line="360" w:lineRule="auto"/>
        <w:contextualSpacing w:val="0"/>
        <w:rPr>
          <w:szCs w:val="24"/>
        </w:rPr>
      </w:pPr>
      <w:r w:rsidRPr="0055703F">
        <w:rPr>
          <w:szCs w:val="24"/>
        </w:rPr>
        <w:t xml:space="preserve">Applications by an </w:t>
      </w:r>
      <w:r>
        <w:rPr>
          <w:szCs w:val="24"/>
        </w:rPr>
        <w:t>Approved Course P</w:t>
      </w:r>
      <w:r w:rsidRPr="0055703F">
        <w:rPr>
          <w:szCs w:val="24"/>
        </w:rPr>
        <w:t xml:space="preserve">rovider to increase </w:t>
      </w:r>
      <w:r>
        <w:rPr>
          <w:szCs w:val="24"/>
        </w:rPr>
        <w:t>Program</w:t>
      </w:r>
      <w:r w:rsidRPr="0055703F">
        <w:rPr>
          <w:szCs w:val="24"/>
        </w:rPr>
        <w:t xml:space="preserve"> fees will be assessed by the Territory against the following factors:</w:t>
      </w:r>
    </w:p>
    <w:p w14:paraId="212C7CA5" w14:textId="77777777" w:rsidR="008C0DBE" w:rsidRPr="0055703F" w:rsidRDefault="008C0DBE" w:rsidP="00921FE8">
      <w:pPr>
        <w:pStyle w:val="ListParagraph"/>
        <w:widowControl w:val="0"/>
        <w:numPr>
          <w:ilvl w:val="0"/>
          <w:numId w:val="20"/>
        </w:numPr>
        <w:tabs>
          <w:tab w:val="left" w:pos="1276"/>
        </w:tabs>
        <w:spacing w:before="120" w:after="120" w:line="360" w:lineRule="auto"/>
        <w:ind w:hanging="163"/>
        <w:contextualSpacing w:val="0"/>
        <w:rPr>
          <w:szCs w:val="24"/>
        </w:rPr>
      </w:pPr>
      <w:r>
        <w:rPr>
          <w:szCs w:val="24"/>
        </w:rPr>
        <w:t>i</w:t>
      </w:r>
      <w:r w:rsidRPr="0055703F">
        <w:rPr>
          <w:szCs w:val="24"/>
        </w:rPr>
        <w:t>ncreases in consumer price index or insurance rates;</w:t>
      </w:r>
    </w:p>
    <w:p w14:paraId="42B688ED" w14:textId="77777777" w:rsidR="008C0DBE" w:rsidRPr="0055703F" w:rsidRDefault="008C0DBE" w:rsidP="00921FE8">
      <w:pPr>
        <w:pStyle w:val="ListParagraph"/>
        <w:widowControl w:val="0"/>
        <w:numPr>
          <w:ilvl w:val="0"/>
          <w:numId w:val="20"/>
        </w:numPr>
        <w:tabs>
          <w:tab w:val="left" w:pos="1276"/>
        </w:tabs>
        <w:spacing w:before="120" w:after="120" w:line="360" w:lineRule="auto"/>
        <w:ind w:hanging="163"/>
        <w:contextualSpacing w:val="0"/>
        <w:rPr>
          <w:szCs w:val="24"/>
        </w:rPr>
      </w:pPr>
      <w:r>
        <w:rPr>
          <w:szCs w:val="24"/>
        </w:rPr>
        <w:lastRenderedPageBreak/>
        <w:t>i</w:t>
      </w:r>
      <w:r w:rsidRPr="0055703F">
        <w:rPr>
          <w:szCs w:val="24"/>
        </w:rPr>
        <w:t xml:space="preserve">ncreases in costs associated with conducting the approved </w:t>
      </w:r>
      <w:r>
        <w:rPr>
          <w:szCs w:val="24"/>
        </w:rPr>
        <w:t>Program</w:t>
      </w:r>
      <w:r w:rsidRPr="0055703F">
        <w:rPr>
          <w:szCs w:val="24"/>
        </w:rPr>
        <w:t>;</w:t>
      </w:r>
      <w:r>
        <w:rPr>
          <w:szCs w:val="24"/>
        </w:rPr>
        <w:t xml:space="preserve"> and</w:t>
      </w:r>
    </w:p>
    <w:p w14:paraId="6FAFD4C5" w14:textId="77777777" w:rsidR="008C0DBE" w:rsidRPr="0055703F" w:rsidRDefault="008C0DBE" w:rsidP="00921FE8">
      <w:pPr>
        <w:pStyle w:val="ListParagraph"/>
        <w:widowControl w:val="0"/>
        <w:numPr>
          <w:ilvl w:val="0"/>
          <w:numId w:val="20"/>
        </w:numPr>
        <w:tabs>
          <w:tab w:val="left" w:pos="1276"/>
        </w:tabs>
        <w:spacing w:before="120" w:after="120" w:line="360" w:lineRule="auto"/>
        <w:ind w:hanging="163"/>
        <w:contextualSpacing w:val="0"/>
        <w:rPr>
          <w:szCs w:val="24"/>
        </w:rPr>
      </w:pPr>
      <w:r>
        <w:rPr>
          <w:szCs w:val="24"/>
        </w:rPr>
        <w:t>w</w:t>
      </w:r>
      <w:r w:rsidRPr="0055703F">
        <w:rPr>
          <w:szCs w:val="24"/>
        </w:rPr>
        <w:t>hen the last increase was approved</w:t>
      </w:r>
      <w:r>
        <w:rPr>
          <w:szCs w:val="24"/>
        </w:rPr>
        <w:t xml:space="preserve">. </w:t>
      </w:r>
    </w:p>
    <w:p w14:paraId="5E906B99" w14:textId="77777777" w:rsidR="002C2CBC" w:rsidRPr="009A5CB2" w:rsidRDefault="002C2CBC" w:rsidP="00921FE8">
      <w:pPr>
        <w:pStyle w:val="ListParagraph"/>
        <w:numPr>
          <w:ilvl w:val="0"/>
          <w:numId w:val="6"/>
        </w:numPr>
        <w:spacing w:after="160" w:line="259" w:lineRule="auto"/>
        <w:rPr>
          <w:b/>
          <w:bCs/>
          <w:szCs w:val="24"/>
        </w:rPr>
      </w:pPr>
      <w:r w:rsidRPr="009A5CB2">
        <w:rPr>
          <w:b/>
          <w:bCs/>
          <w:szCs w:val="24"/>
        </w:rPr>
        <w:t>Assignment and Subcontracting</w:t>
      </w:r>
    </w:p>
    <w:p w14:paraId="657CBD46" w14:textId="3B5A5EE6" w:rsidR="002C2CBC" w:rsidRPr="009A5CB2" w:rsidRDefault="002C2CBC" w:rsidP="00921FE8">
      <w:pPr>
        <w:pStyle w:val="ListParagraph"/>
        <w:numPr>
          <w:ilvl w:val="1"/>
          <w:numId w:val="11"/>
        </w:numPr>
        <w:spacing w:before="240" w:after="120" w:line="360" w:lineRule="auto"/>
        <w:ind w:left="850" w:hanging="425"/>
        <w:contextualSpacing w:val="0"/>
        <w:rPr>
          <w:szCs w:val="24"/>
        </w:rPr>
      </w:pPr>
      <w:r w:rsidRPr="009A5CB2">
        <w:rPr>
          <w:szCs w:val="24"/>
        </w:rPr>
        <w:t xml:space="preserve">An Approved Course Provider must not assign or subcontract its obligations under this Schedule or the delivery of the </w:t>
      </w:r>
      <w:r w:rsidR="00337B67">
        <w:rPr>
          <w:szCs w:val="24"/>
        </w:rPr>
        <w:t xml:space="preserve">Program </w:t>
      </w:r>
      <w:r w:rsidRPr="009A5CB2">
        <w:rPr>
          <w:szCs w:val="24"/>
        </w:rPr>
        <w:t xml:space="preserve">to </w:t>
      </w:r>
      <w:r w:rsidRPr="009A5CB2">
        <w:t>independent contractors</w:t>
      </w:r>
      <w:r w:rsidRPr="009A5CB2" w:rsidDel="00C102C7">
        <w:rPr>
          <w:szCs w:val="24"/>
        </w:rPr>
        <w:t xml:space="preserve"> </w:t>
      </w:r>
      <w:r w:rsidRPr="009A5CB2">
        <w:rPr>
          <w:szCs w:val="24"/>
        </w:rPr>
        <w:t xml:space="preserve">without the prior written approval of the Territory </w:t>
      </w:r>
      <w:bookmarkStart w:id="3" w:name="_Hlk47612697"/>
      <w:r w:rsidRPr="009A5CB2">
        <w:rPr>
          <w:szCs w:val="24"/>
        </w:rPr>
        <w:t>or otherwise in accordance with these conditions of approval</w:t>
      </w:r>
      <w:bookmarkEnd w:id="3"/>
      <w:r w:rsidRPr="009A5CB2">
        <w:rPr>
          <w:szCs w:val="24"/>
        </w:rPr>
        <w:t xml:space="preserve">. If the Territory gives its approval, the Territory may impose any conditions. </w:t>
      </w:r>
    </w:p>
    <w:p w14:paraId="3C223966" w14:textId="1307899C" w:rsidR="009A0248" w:rsidRPr="009A5CB2" w:rsidRDefault="009A0248" w:rsidP="00921FE8">
      <w:pPr>
        <w:pStyle w:val="ListParagraph"/>
        <w:numPr>
          <w:ilvl w:val="1"/>
          <w:numId w:val="11"/>
        </w:numPr>
        <w:spacing w:before="240" w:after="120" w:line="360" w:lineRule="auto"/>
        <w:ind w:left="850" w:hanging="425"/>
        <w:contextualSpacing w:val="0"/>
        <w:rPr>
          <w:szCs w:val="24"/>
        </w:rPr>
      </w:pPr>
      <w:r w:rsidRPr="009A5CB2">
        <w:rPr>
          <w:szCs w:val="24"/>
        </w:rPr>
        <w:t>Subject to clause 8(a) and clause 6 (a), an Approved Course Provider may engage a person</w:t>
      </w:r>
      <w:r w:rsidR="00E51645" w:rsidRPr="009A5CB2">
        <w:rPr>
          <w:szCs w:val="24"/>
        </w:rPr>
        <w:t xml:space="preserve">, </w:t>
      </w:r>
      <w:r w:rsidR="005C08C3" w:rsidRPr="009A5CB2">
        <w:rPr>
          <w:szCs w:val="24"/>
        </w:rPr>
        <w:t>other than another Approved Course Provider</w:t>
      </w:r>
      <w:r w:rsidR="00E51645" w:rsidRPr="009A5CB2">
        <w:rPr>
          <w:szCs w:val="24"/>
        </w:rPr>
        <w:t xml:space="preserve">, </w:t>
      </w:r>
      <w:r w:rsidRPr="009A5CB2">
        <w:rPr>
          <w:szCs w:val="24"/>
        </w:rPr>
        <w:t xml:space="preserve">to deliver the </w:t>
      </w:r>
      <w:r w:rsidR="00337B67">
        <w:rPr>
          <w:szCs w:val="24"/>
        </w:rPr>
        <w:t xml:space="preserve">Program </w:t>
      </w:r>
      <w:r w:rsidRPr="009A5CB2">
        <w:rPr>
          <w:szCs w:val="24"/>
        </w:rPr>
        <w:t>who is an independent contractor rather than an employee of an Approved Course Provider.</w:t>
      </w:r>
    </w:p>
    <w:p w14:paraId="7D760775" w14:textId="7172CC56" w:rsidR="002C2CBC" w:rsidRPr="009A5CB2" w:rsidRDefault="002C2CBC" w:rsidP="00921FE8">
      <w:pPr>
        <w:pStyle w:val="ListParagraph"/>
        <w:numPr>
          <w:ilvl w:val="1"/>
          <w:numId w:val="11"/>
        </w:numPr>
        <w:spacing w:before="240" w:after="120" w:line="360" w:lineRule="auto"/>
        <w:ind w:left="850" w:hanging="425"/>
        <w:contextualSpacing w:val="0"/>
        <w:rPr>
          <w:szCs w:val="24"/>
        </w:rPr>
      </w:pPr>
      <w:r w:rsidRPr="009A5CB2">
        <w:rPr>
          <w:szCs w:val="24"/>
        </w:rPr>
        <w:t>Where an Approved Course Provider subcontracts its obligations under this Schedule or the delivery of the</w:t>
      </w:r>
      <w:r w:rsidR="00337B67">
        <w:rPr>
          <w:szCs w:val="24"/>
        </w:rPr>
        <w:t xml:space="preserve"> Program</w:t>
      </w:r>
      <w:r w:rsidRPr="009A5CB2">
        <w:rPr>
          <w:szCs w:val="24"/>
        </w:rPr>
        <w:t xml:space="preserve"> to </w:t>
      </w:r>
      <w:r w:rsidRPr="009A5CB2">
        <w:t>independent contractors</w:t>
      </w:r>
      <w:r w:rsidRPr="009A5CB2">
        <w:rPr>
          <w:szCs w:val="24"/>
        </w:rPr>
        <w:t xml:space="preserve">, the Approved Course Provider remains responsible for its obligations and will indemnify and keep indemnified the Territory in respect of all losses, damages, costs and expenses directly or indirectly incurred or suffered by the Territory or any other person, including the Approved Course Provider, as a consequence of any conduct of the subcontractor. </w:t>
      </w:r>
    </w:p>
    <w:p w14:paraId="47828041" w14:textId="1ECE3C3B" w:rsidR="008C0DBE" w:rsidRPr="0055703F" w:rsidRDefault="008C0DBE" w:rsidP="00921FE8">
      <w:pPr>
        <w:pStyle w:val="ListParagraph"/>
        <w:numPr>
          <w:ilvl w:val="0"/>
          <w:numId w:val="6"/>
        </w:numPr>
        <w:spacing w:after="160" w:line="259" w:lineRule="auto"/>
        <w:rPr>
          <w:b/>
          <w:bCs/>
          <w:szCs w:val="24"/>
        </w:rPr>
      </w:pPr>
      <w:r w:rsidRPr="0055703F">
        <w:rPr>
          <w:b/>
          <w:bCs/>
          <w:szCs w:val="24"/>
        </w:rPr>
        <w:t>Information Requests from the Territory</w:t>
      </w:r>
    </w:p>
    <w:p w14:paraId="747F0CA9" w14:textId="77777777" w:rsidR="008C0DBE" w:rsidRPr="0055703F" w:rsidRDefault="008C0DBE" w:rsidP="00921FE8">
      <w:pPr>
        <w:pStyle w:val="ListParagraph"/>
        <w:widowControl w:val="0"/>
        <w:numPr>
          <w:ilvl w:val="0"/>
          <w:numId w:val="12"/>
        </w:numPr>
        <w:tabs>
          <w:tab w:val="left" w:pos="1276"/>
        </w:tabs>
        <w:spacing w:before="240" w:after="120" w:line="360" w:lineRule="auto"/>
        <w:contextualSpacing w:val="0"/>
        <w:rPr>
          <w:szCs w:val="24"/>
        </w:rPr>
      </w:pPr>
      <w:r w:rsidRPr="0055703F">
        <w:rPr>
          <w:szCs w:val="24"/>
        </w:rPr>
        <w:t xml:space="preserve">The Territory may seek information and/or records from an Approved Course Provider in relation to the approval </w:t>
      </w:r>
      <w:r>
        <w:rPr>
          <w:szCs w:val="24"/>
        </w:rPr>
        <w:t xml:space="preserve">in this instrument </w:t>
      </w:r>
      <w:r w:rsidRPr="0055703F">
        <w:rPr>
          <w:szCs w:val="24"/>
        </w:rPr>
        <w:t>and compliance with the conditions of approval in</w:t>
      </w:r>
      <w:r>
        <w:rPr>
          <w:szCs w:val="24"/>
        </w:rPr>
        <w:t xml:space="preserve"> this</w:t>
      </w:r>
      <w:r w:rsidRPr="0055703F">
        <w:rPr>
          <w:szCs w:val="24"/>
        </w:rPr>
        <w:t xml:space="preserve"> Schedule at any time. This includes</w:t>
      </w:r>
      <w:r>
        <w:rPr>
          <w:szCs w:val="24"/>
        </w:rPr>
        <w:t>:</w:t>
      </w:r>
      <w:r w:rsidRPr="0055703F">
        <w:rPr>
          <w:szCs w:val="24"/>
        </w:rPr>
        <w:t xml:space="preserve"> </w:t>
      </w:r>
    </w:p>
    <w:p w14:paraId="4915A16F" w14:textId="77777777" w:rsidR="008C0DBE" w:rsidRPr="0055703F" w:rsidRDefault="008C0DBE" w:rsidP="00921FE8">
      <w:pPr>
        <w:pStyle w:val="ListParagraph"/>
        <w:widowControl w:val="0"/>
        <w:numPr>
          <w:ilvl w:val="0"/>
          <w:numId w:val="21"/>
        </w:numPr>
        <w:tabs>
          <w:tab w:val="left" w:pos="1276"/>
        </w:tabs>
        <w:spacing w:before="120" w:after="120" w:line="360" w:lineRule="auto"/>
        <w:ind w:hanging="163"/>
        <w:contextualSpacing w:val="0"/>
        <w:rPr>
          <w:szCs w:val="24"/>
        </w:rPr>
      </w:pPr>
      <w:r w:rsidRPr="0055703F">
        <w:rPr>
          <w:szCs w:val="24"/>
        </w:rPr>
        <w:t xml:space="preserve">the number of </w:t>
      </w:r>
      <w:r w:rsidRPr="00691E64">
        <w:rPr>
          <w:szCs w:val="24"/>
        </w:rPr>
        <w:t>Program</w:t>
      </w:r>
      <w:r>
        <w:rPr>
          <w:szCs w:val="24"/>
        </w:rPr>
        <w:t>s</w:t>
      </w:r>
      <w:r w:rsidRPr="0055703F">
        <w:rPr>
          <w:szCs w:val="24"/>
        </w:rPr>
        <w:t xml:space="preserve"> conducted; </w:t>
      </w:r>
    </w:p>
    <w:p w14:paraId="5DDF0AD8" w14:textId="77777777" w:rsidR="008C0DBE" w:rsidRPr="00844B70" w:rsidRDefault="008C0DBE" w:rsidP="00921FE8">
      <w:pPr>
        <w:pStyle w:val="ListParagraph"/>
        <w:widowControl w:val="0"/>
        <w:numPr>
          <w:ilvl w:val="0"/>
          <w:numId w:val="21"/>
        </w:numPr>
        <w:tabs>
          <w:tab w:val="left" w:pos="1276"/>
        </w:tabs>
        <w:spacing w:before="120" w:after="120" w:line="360" w:lineRule="auto"/>
        <w:ind w:hanging="163"/>
        <w:contextualSpacing w:val="0"/>
        <w:rPr>
          <w:szCs w:val="24"/>
        </w:rPr>
      </w:pPr>
      <w:r w:rsidRPr="0055703F">
        <w:rPr>
          <w:szCs w:val="24"/>
        </w:rPr>
        <w:t xml:space="preserve">the number of </w:t>
      </w:r>
      <w:r>
        <w:rPr>
          <w:szCs w:val="24"/>
        </w:rPr>
        <w:t>participants</w:t>
      </w:r>
      <w:r w:rsidRPr="0055703F">
        <w:rPr>
          <w:szCs w:val="24"/>
        </w:rPr>
        <w:t xml:space="preserve"> at </w:t>
      </w:r>
      <w:r>
        <w:rPr>
          <w:szCs w:val="24"/>
        </w:rPr>
        <w:t>each</w:t>
      </w:r>
      <w:r w:rsidRPr="0055703F">
        <w:rPr>
          <w:szCs w:val="24"/>
        </w:rPr>
        <w:t xml:space="preserve"> </w:t>
      </w:r>
      <w:r>
        <w:rPr>
          <w:szCs w:val="24"/>
        </w:rPr>
        <w:t>Program conducted</w:t>
      </w:r>
      <w:r w:rsidRPr="00844B70">
        <w:rPr>
          <w:szCs w:val="24"/>
        </w:rPr>
        <w:t xml:space="preserve">; </w:t>
      </w:r>
    </w:p>
    <w:p w14:paraId="50AFF368" w14:textId="77777777" w:rsidR="008C0DBE" w:rsidRDefault="008C0DBE" w:rsidP="00921FE8">
      <w:pPr>
        <w:pStyle w:val="ListParagraph"/>
        <w:widowControl w:val="0"/>
        <w:numPr>
          <w:ilvl w:val="0"/>
          <w:numId w:val="21"/>
        </w:numPr>
        <w:tabs>
          <w:tab w:val="left" w:pos="1276"/>
        </w:tabs>
        <w:spacing w:before="120" w:after="120" w:line="360" w:lineRule="auto"/>
        <w:ind w:hanging="163"/>
        <w:contextualSpacing w:val="0"/>
        <w:rPr>
          <w:szCs w:val="24"/>
        </w:rPr>
      </w:pPr>
      <w:r w:rsidRPr="0055703F">
        <w:rPr>
          <w:szCs w:val="24"/>
        </w:rPr>
        <w:t xml:space="preserve">the </w:t>
      </w:r>
      <w:r>
        <w:rPr>
          <w:szCs w:val="24"/>
        </w:rPr>
        <w:t>completion rates</w:t>
      </w:r>
      <w:r w:rsidRPr="0055703F">
        <w:rPr>
          <w:szCs w:val="24"/>
        </w:rPr>
        <w:t xml:space="preserve"> for t</w:t>
      </w:r>
      <w:r>
        <w:rPr>
          <w:szCs w:val="24"/>
        </w:rPr>
        <w:t xml:space="preserve">he Program; and </w:t>
      </w:r>
    </w:p>
    <w:p w14:paraId="0919CF0D" w14:textId="77777777" w:rsidR="008C0DBE" w:rsidRPr="0055703F" w:rsidRDefault="008C0DBE" w:rsidP="00921FE8">
      <w:pPr>
        <w:pStyle w:val="ListParagraph"/>
        <w:widowControl w:val="0"/>
        <w:numPr>
          <w:ilvl w:val="0"/>
          <w:numId w:val="21"/>
        </w:numPr>
        <w:tabs>
          <w:tab w:val="left" w:pos="1276"/>
        </w:tabs>
        <w:spacing w:before="120" w:after="120" w:line="360" w:lineRule="auto"/>
        <w:ind w:hanging="163"/>
        <w:contextualSpacing w:val="0"/>
        <w:rPr>
          <w:szCs w:val="24"/>
        </w:rPr>
      </w:pPr>
      <w:r>
        <w:rPr>
          <w:szCs w:val="24"/>
        </w:rPr>
        <w:t xml:space="preserve">demographic or other information requested by the Territory for the purpose of evaluating the Program. </w:t>
      </w:r>
      <w:r w:rsidRPr="0055703F">
        <w:rPr>
          <w:szCs w:val="24"/>
        </w:rPr>
        <w:t xml:space="preserve">  </w:t>
      </w:r>
    </w:p>
    <w:p w14:paraId="3E28D946" w14:textId="77777777" w:rsidR="008C0DBE" w:rsidRPr="0055703F" w:rsidRDefault="008C0DBE" w:rsidP="00921FE8">
      <w:pPr>
        <w:pStyle w:val="ListParagraph"/>
        <w:widowControl w:val="0"/>
        <w:numPr>
          <w:ilvl w:val="0"/>
          <w:numId w:val="12"/>
        </w:numPr>
        <w:tabs>
          <w:tab w:val="left" w:pos="1276"/>
        </w:tabs>
        <w:spacing w:before="240" w:after="120" w:line="360" w:lineRule="auto"/>
        <w:contextualSpacing w:val="0"/>
        <w:rPr>
          <w:szCs w:val="24"/>
        </w:rPr>
      </w:pPr>
      <w:r w:rsidRPr="0055703F">
        <w:rPr>
          <w:szCs w:val="24"/>
        </w:rPr>
        <w:t xml:space="preserve">A response to a request for information and/or records from the Territory must be provided by an Approved Course Provider within 14 days of receipt </w:t>
      </w:r>
      <w:r w:rsidRPr="0055703F">
        <w:rPr>
          <w:szCs w:val="24"/>
        </w:rPr>
        <w:lastRenderedPageBreak/>
        <w:t>of the request from the Territory, unless agreed otherwise.</w:t>
      </w:r>
    </w:p>
    <w:p w14:paraId="40242B12" w14:textId="77777777" w:rsidR="008C0DBE" w:rsidRDefault="008C0DBE" w:rsidP="00921FE8">
      <w:pPr>
        <w:pStyle w:val="ListParagraph"/>
        <w:widowControl w:val="0"/>
        <w:numPr>
          <w:ilvl w:val="0"/>
          <w:numId w:val="12"/>
        </w:numPr>
        <w:tabs>
          <w:tab w:val="left" w:pos="1276"/>
        </w:tabs>
        <w:spacing w:before="240" w:after="120" w:line="360" w:lineRule="auto"/>
        <w:contextualSpacing w:val="0"/>
        <w:rPr>
          <w:szCs w:val="24"/>
        </w:rPr>
      </w:pPr>
      <w:r>
        <w:rPr>
          <w:szCs w:val="24"/>
        </w:rPr>
        <w:t xml:space="preserve">On request, the </w:t>
      </w:r>
      <w:r w:rsidRPr="0055703F">
        <w:rPr>
          <w:szCs w:val="24"/>
        </w:rPr>
        <w:t>Approved Course Provider</w:t>
      </w:r>
      <w:r>
        <w:rPr>
          <w:szCs w:val="24"/>
        </w:rPr>
        <w:t xml:space="preserve"> must allow the Territory to attend the delivery of the </w:t>
      </w:r>
      <w:r w:rsidRPr="00691E64">
        <w:rPr>
          <w:szCs w:val="24"/>
        </w:rPr>
        <w:t>Program</w:t>
      </w:r>
      <w:r>
        <w:rPr>
          <w:szCs w:val="24"/>
        </w:rPr>
        <w:t xml:space="preserve">, for the purpose of ensuring delivery of the Program is fit for purpose. </w:t>
      </w:r>
    </w:p>
    <w:p w14:paraId="469526CF" w14:textId="77777777" w:rsidR="008C0DBE" w:rsidRPr="00691E64" w:rsidRDefault="008C0DBE" w:rsidP="00921FE8">
      <w:pPr>
        <w:pStyle w:val="ListParagraph"/>
        <w:numPr>
          <w:ilvl w:val="0"/>
          <w:numId w:val="6"/>
        </w:numPr>
        <w:spacing w:after="160" w:line="259" w:lineRule="auto"/>
        <w:rPr>
          <w:b/>
          <w:bCs/>
          <w:szCs w:val="24"/>
        </w:rPr>
      </w:pPr>
      <w:r w:rsidRPr="00691E64">
        <w:rPr>
          <w:b/>
          <w:bCs/>
        </w:rPr>
        <w:t xml:space="preserve">Notification </w:t>
      </w:r>
      <w:r w:rsidRPr="00B51E9F">
        <w:rPr>
          <w:b/>
          <w:bCs/>
          <w:szCs w:val="24"/>
        </w:rPr>
        <w:t>of</w:t>
      </w:r>
      <w:r w:rsidRPr="00691E64">
        <w:rPr>
          <w:b/>
          <w:bCs/>
        </w:rPr>
        <w:t xml:space="preserve"> Change to </w:t>
      </w:r>
      <w:r w:rsidRPr="00691E64">
        <w:rPr>
          <w:b/>
          <w:bCs/>
          <w:szCs w:val="24"/>
        </w:rPr>
        <w:t>Approved Course Provider Ownership</w:t>
      </w:r>
    </w:p>
    <w:p w14:paraId="62FEA1CC" w14:textId="77777777" w:rsidR="008C0DBE" w:rsidRPr="001967F2" w:rsidRDefault="008C0DBE" w:rsidP="00921FE8">
      <w:pPr>
        <w:pStyle w:val="ListParagraph"/>
        <w:widowControl w:val="0"/>
        <w:numPr>
          <w:ilvl w:val="0"/>
          <w:numId w:val="22"/>
        </w:numPr>
        <w:tabs>
          <w:tab w:val="left" w:pos="1276"/>
        </w:tabs>
        <w:spacing w:before="240" w:after="120" w:line="360" w:lineRule="auto"/>
        <w:ind w:left="794" w:hanging="357"/>
        <w:contextualSpacing w:val="0"/>
        <w:rPr>
          <w:szCs w:val="24"/>
        </w:rPr>
      </w:pPr>
      <w:r w:rsidRPr="001967F2">
        <w:rPr>
          <w:szCs w:val="24"/>
        </w:rPr>
        <w:t>The Approved Course Provider</w:t>
      </w:r>
      <w:r>
        <w:rPr>
          <w:szCs w:val="24"/>
        </w:rPr>
        <w:t xml:space="preserve"> must notify the Territory if the </w:t>
      </w:r>
      <w:r w:rsidRPr="0055703F">
        <w:rPr>
          <w:szCs w:val="24"/>
        </w:rPr>
        <w:t>Approved Course Provider</w:t>
      </w:r>
      <w:r>
        <w:rPr>
          <w:szCs w:val="24"/>
        </w:rPr>
        <w:t xml:space="preserve"> has </w:t>
      </w:r>
      <w:r w:rsidRPr="001967F2">
        <w:rPr>
          <w:szCs w:val="24"/>
        </w:rPr>
        <w:t xml:space="preserve">sold, transferred or assigned the ownership </w:t>
      </w:r>
      <w:r>
        <w:rPr>
          <w:szCs w:val="24"/>
        </w:rPr>
        <w:t xml:space="preserve">of </w:t>
      </w:r>
      <w:r w:rsidRPr="001967F2">
        <w:rPr>
          <w:szCs w:val="24"/>
        </w:rPr>
        <w:t>its company to another person or legal entity</w:t>
      </w:r>
      <w:r>
        <w:rPr>
          <w:szCs w:val="24"/>
        </w:rPr>
        <w:t xml:space="preserve"> (a change of ownership)</w:t>
      </w:r>
      <w:r w:rsidRPr="001967F2">
        <w:rPr>
          <w:szCs w:val="24"/>
        </w:rPr>
        <w:t xml:space="preserve">. </w:t>
      </w:r>
    </w:p>
    <w:p w14:paraId="5D91FDB4" w14:textId="77777777" w:rsidR="008C0DBE" w:rsidRPr="001967F2" w:rsidRDefault="008C0DBE" w:rsidP="00921FE8">
      <w:pPr>
        <w:pStyle w:val="ListParagraph"/>
        <w:widowControl w:val="0"/>
        <w:numPr>
          <w:ilvl w:val="0"/>
          <w:numId w:val="22"/>
        </w:numPr>
        <w:tabs>
          <w:tab w:val="left" w:pos="1276"/>
        </w:tabs>
        <w:spacing w:before="240" w:after="120" w:line="360" w:lineRule="auto"/>
        <w:contextualSpacing w:val="0"/>
        <w:rPr>
          <w:szCs w:val="24"/>
        </w:rPr>
      </w:pPr>
      <w:r>
        <w:rPr>
          <w:szCs w:val="24"/>
        </w:rPr>
        <w:t xml:space="preserve">Where a change of ownership has occurred, the Territory may </w:t>
      </w:r>
      <w:r w:rsidRPr="0055703F">
        <w:rPr>
          <w:szCs w:val="24"/>
        </w:rPr>
        <w:t>request information</w:t>
      </w:r>
      <w:r w:rsidRPr="001967F2">
        <w:rPr>
          <w:szCs w:val="24"/>
        </w:rPr>
        <w:t xml:space="preserve"> </w:t>
      </w:r>
      <w:r w:rsidRPr="0055703F">
        <w:rPr>
          <w:szCs w:val="24"/>
        </w:rPr>
        <w:t>be provided by an Approved Course Provider within 14 days of receipt of the request</w:t>
      </w:r>
      <w:r>
        <w:rPr>
          <w:szCs w:val="24"/>
        </w:rPr>
        <w:t xml:space="preserve">, to assess whether the new owner is suitable to be an </w:t>
      </w:r>
      <w:r w:rsidRPr="0055703F">
        <w:rPr>
          <w:szCs w:val="24"/>
        </w:rPr>
        <w:t>Approved Course Provider</w:t>
      </w:r>
      <w:r>
        <w:rPr>
          <w:szCs w:val="24"/>
        </w:rPr>
        <w:t xml:space="preserve">. </w:t>
      </w:r>
    </w:p>
    <w:p w14:paraId="44BEC020" w14:textId="77777777" w:rsidR="008C0DBE" w:rsidRPr="00737B36" w:rsidRDefault="008C0DBE" w:rsidP="00921FE8">
      <w:pPr>
        <w:tabs>
          <w:tab w:val="left" w:pos="4320"/>
        </w:tabs>
        <w:rPr>
          <w:u w:val="single"/>
        </w:rPr>
      </w:pPr>
    </w:p>
    <w:p w14:paraId="2E097D9D" w14:textId="02913E8F" w:rsidR="001967F2" w:rsidRPr="008C0DBE" w:rsidRDefault="001967F2" w:rsidP="00921FE8">
      <w:pPr>
        <w:spacing w:before="120" w:after="120" w:line="360" w:lineRule="auto"/>
        <w:rPr>
          <w:szCs w:val="24"/>
        </w:rPr>
      </w:pPr>
    </w:p>
    <w:p w14:paraId="697148B0" w14:textId="77777777" w:rsidR="00D457E3" w:rsidRPr="00737B36" w:rsidRDefault="00D457E3" w:rsidP="00921FE8">
      <w:pPr>
        <w:tabs>
          <w:tab w:val="left" w:pos="4320"/>
        </w:tabs>
        <w:rPr>
          <w:u w:val="single"/>
        </w:rPr>
      </w:pPr>
    </w:p>
    <w:p w14:paraId="1ABC654E" w14:textId="77777777" w:rsidR="00921FE8" w:rsidRPr="00737B36" w:rsidRDefault="00921FE8">
      <w:pPr>
        <w:tabs>
          <w:tab w:val="left" w:pos="4320"/>
        </w:tabs>
        <w:rPr>
          <w:u w:val="single"/>
        </w:rPr>
      </w:pPr>
    </w:p>
    <w:sectPr w:rsidR="00921FE8" w:rsidRPr="00737B36" w:rsidSect="00AA35F7">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92DC5" w14:textId="77777777" w:rsidR="00671B8A" w:rsidRDefault="00671B8A" w:rsidP="001440B3">
      <w:r>
        <w:separator/>
      </w:r>
    </w:p>
  </w:endnote>
  <w:endnote w:type="continuationSeparator" w:id="0">
    <w:p w14:paraId="10F1D1AD" w14:textId="77777777" w:rsidR="00671B8A" w:rsidRDefault="00671B8A"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FE9F9" w14:textId="77777777" w:rsidR="00770196" w:rsidRDefault="0077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AC7D" w14:textId="11930208" w:rsidR="000749CA" w:rsidRPr="00770196" w:rsidRDefault="00770196" w:rsidP="00770196">
    <w:pPr>
      <w:pStyle w:val="Footer"/>
      <w:jc w:val="center"/>
      <w:rPr>
        <w:rFonts w:cs="Arial"/>
        <w:sz w:val="14"/>
      </w:rPr>
    </w:pPr>
    <w:r w:rsidRPr="0077019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A00F1" w14:textId="77777777" w:rsidR="00770196" w:rsidRDefault="0077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A626B" w14:textId="77777777" w:rsidR="00671B8A" w:rsidRDefault="00671B8A" w:rsidP="001440B3">
      <w:r>
        <w:separator/>
      </w:r>
    </w:p>
  </w:footnote>
  <w:footnote w:type="continuationSeparator" w:id="0">
    <w:p w14:paraId="55556C53" w14:textId="77777777" w:rsidR="00671B8A" w:rsidRDefault="00671B8A"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0B0D" w14:textId="77777777" w:rsidR="00770196" w:rsidRDefault="00770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5F09" w14:textId="77777777" w:rsidR="00770196" w:rsidRDefault="00770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18C0" w14:textId="77777777" w:rsidR="00770196" w:rsidRDefault="00770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6F6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 w15:restartNumberingAfterBreak="0">
    <w:nsid w:val="0AEC2A46"/>
    <w:multiLevelType w:val="hybridMultilevel"/>
    <w:tmpl w:val="A2F8A2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3F555C"/>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4" w15:restartNumberingAfterBreak="0">
    <w:nsid w:val="12340FE9"/>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5" w15:restartNumberingAfterBreak="0">
    <w:nsid w:val="156326B6"/>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6" w15:restartNumberingAfterBreak="0">
    <w:nsid w:val="170A17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7" w15:restartNumberingAfterBreak="0">
    <w:nsid w:val="19074E35"/>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8" w15:restartNumberingAfterBreak="0">
    <w:nsid w:val="23BF00BF"/>
    <w:multiLevelType w:val="hybridMultilevel"/>
    <w:tmpl w:val="0D2C903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9F44BC"/>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0" w15:restartNumberingAfterBreak="0">
    <w:nsid w:val="32C62143"/>
    <w:multiLevelType w:val="hybridMultilevel"/>
    <w:tmpl w:val="6742A48A"/>
    <w:lvl w:ilvl="0" w:tplc="0C090011">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3B6A2277"/>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13" w15:restartNumberingAfterBreak="0">
    <w:nsid w:val="3BFF7606"/>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4" w15:restartNumberingAfterBreak="0">
    <w:nsid w:val="475B2A84"/>
    <w:multiLevelType w:val="hybridMultilevel"/>
    <w:tmpl w:val="74DC99E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91B5CB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6" w15:restartNumberingAfterBreak="0">
    <w:nsid w:val="574673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677D3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8" w15:restartNumberingAfterBreak="0">
    <w:nsid w:val="64793CC2"/>
    <w:multiLevelType w:val="hybridMultilevel"/>
    <w:tmpl w:val="74DC99E4"/>
    <w:lvl w:ilvl="0" w:tplc="0C09001B">
      <w:start w:val="1"/>
      <w:numFmt w:val="lowerRoman"/>
      <w:lvlText w:val="%1."/>
      <w:lvlJc w:val="right"/>
      <w:pPr>
        <w:ind w:left="1276" w:hanging="360"/>
      </w:pPr>
    </w:lvl>
    <w:lvl w:ilvl="1" w:tplc="0C090019" w:tentative="1">
      <w:start w:val="1"/>
      <w:numFmt w:val="lowerLetter"/>
      <w:lvlText w:val="%2."/>
      <w:lvlJc w:val="left"/>
      <w:pPr>
        <w:ind w:left="1996" w:hanging="360"/>
      </w:pPr>
    </w:lvl>
    <w:lvl w:ilvl="2" w:tplc="0C09001B" w:tentative="1">
      <w:start w:val="1"/>
      <w:numFmt w:val="lowerRoman"/>
      <w:lvlText w:val="%3."/>
      <w:lvlJc w:val="right"/>
      <w:pPr>
        <w:ind w:left="2716" w:hanging="180"/>
      </w:pPr>
    </w:lvl>
    <w:lvl w:ilvl="3" w:tplc="0C09000F" w:tentative="1">
      <w:start w:val="1"/>
      <w:numFmt w:val="decimal"/>
      <w:lvlText w:val="%4."/>
      <w:lvlJc w:val="left"/>
      <w:pPr>
        <w:ind w:left="3436" w:hanging="360"/>
      </w:pPr>
    </w:lvl>
    <w:lvl w:ilvl="4" w:tplc="0C090019" w:tentative="1">
      <w:start w:val="1"/>
      <w:numFmt w:val="lowerLetter"/>
      <w:lvlText w:val="%5."/>
      <w:lvlJc w:val="left"/>
      <w:pPr>
        <w:ind w:left="4156" w:hanging="360"/>
      </w:pPr>
    </w:lvl>
    <w:lvl w:ilvl="5" w:tplc="0C09001B" w:tentative="1">
      <w:start w:val="1"/>
      <w:numFmt w:val="lowerRoman"/>
      <w:lvlText w:val="%6."/>
      <w:lvlJc w:val="right"/>
      <w:pPr>
        <w:ind w:left="4876" w:hanging="180"/>
      </w:pPr>
    </w:lvl>
    <w:lvl w:ilvl="6" w:tplc="0C09000F" w:tentative="1">
      <w:start w:val="1"/>
      <w:numFmt w:val="decimal"/>
      <w:lvlText w:val="%7."/>
      <w:lvlJc w:val="left"/>
      <w:pPr>
        <w:ind w:left="5596" w:hanging="360"/>
      </w:pPr>
    </w:lvl>
    <w:lvl w:ilvl="7" w:tplc="0C090019" w:tentative="1">
      <w:start w:val="1"/>
      <w:numFmt w:val="lowerLetter"/>
      <w:lvlText w:val="%8."/>
      <w:lvlJc w:val="left"/>
      <w:pPr>
        <w:ind w:left="6316" w:hanging="360"/>
      </w:pPr>
    </w:lvl>
    <w:lvl w:ilvl="8" w:tplc="0C09001B" w:tentative="1">
      <w:start w:val="1"/>
      <w:numFmt w:val="lowerRoman"/>
      <w:lvlText w:val="%9."/>
      <w:lvlJc w:val="right"/>
      <w:pPr>
        <w:ind w:left="7036" w:hanging="180"/>
      </w:pPr>
    </w:lvl>
  </w:abstractNum>
  <w:abstractNum w:abstractNumId="19" w15:restartNumberingAfterBreak="0">
    <w:nsid w:val="715B0B97"/>
    <w:multiLevelType w:val="hybridMultilevel"/>
    <w:tmpl w:val="8248A9B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1" w15:restartNumberingAfterBreak="0">
    <w:nsid w:val="773040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2" w15:restartNumberingAfterBreak="0">
    <w:nsid w:val="78A82216"/>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num w:numId="1">
    <w:abstractNumId w:val="1"/>
  </w:num>
  <w:num w:numId="2">
    <w:abstractNumId w:val="11"/>
  </w:num>
  <w:num w:numId="3">
    <w:abstractNumId w:val="20"/>
  </w:num>
  <w:num w:numId="4">
    <w:abstractNumId w:val="2"/>
  </w:num>
  <w:num w:numId="5">
    <w:abstractNumId w:val="8"/>
  </w:num>
  <w:num w:numId="6">
    <w:abstractNumId w:val="16"/>
  </w:num>
  <w:num w:numId="7">
    <w:abstractNumId w:val="13"/>
  </w:num>
  <w:num w:numId="8">
    <w:abstractNumId w:val="10"/>
  </w:num>
  <w:num w:numId="9">
    <w:abstractNumId w:val="17"/>
  </w:num>
  <w:num w:numId="10">
    <w:abstractNumId w:val="6"/>
  </w:num>
  <w:num w:numId="11">
    <w:abstractNumId w:val="7"/>
  </w:num>
  <w:num w:numId="12">
    <w:abstractNumId w:val="9"/>
  </w:num>
  <w:num w:numId="13">
    <w:abstractNumId w:val="14"/>
  </w:num>
  <w:num w:numId="14">
    <w:abstractNumId w:val="18"/>
  </w:num>
  <w:num w:numId="15">
    <w:abstractNumId w:val="4"/>
  </w:num>
  <w:num w:numId="16">
    <w:abstractNumId w:val="15"/>
  </w:num>
  <w:num w:numId="17">
    <w:abstractNumId w:val="0"/>
  </w:num>
  <w:num w:numId="18">
    <w:abstractNumId w:val="5"/>
  </w:num>
  <w:num w:numId="19">
    <w:abstractNumId w:val="12"/>
  </w:num>
  <w:num w:numId="20">
    <w:abstractNumId w:val="22"/>
  </w:num>
  <w:num w:numId="21">
    <w:abstractNumId w:val="3"/>
  </w:num>
  <w:num w:numId="22">
    <w:abstractNumId w:val="21"/>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119D8"/>
    <w:rsid w:val="000130A6"/>
    <w:rsid w:val="0001432D"/>
    <w:rsid w:val="0002211B"/>
    <w:rsid w:val="00074789"/>
    <w:rsid w:val="000749CA"/>
    <w:rsid w:val="00084AB1"/>
    <w:rsid w:val="0009132D"/>
    <w:rsid w:val="000A277C"/>
    <w:rsid w:val="000C1530"/>
    <w:rsid w:val="000D4977"/>
    <w:rsid w:val="000E235B"/>
    <w:rsid w:val="00106FC9"/>
    <w:rsid w:val="001173C7"/>
    <w:rsid w:val="0013040F"/>
    <w:rsid w:val="001440B3"/>
    <w:rsid w:val="00172C70"/>
    <w:rsid w:val="00172FAA"/>
    <w:rsid w:val="001967F2"/>
    <w:rsid w:val="001A2396"/>
    <w:rsid w:val="001B33A5"/>
    <w:rsid w:val="00222933"/>
    <w:rsid w:val="00267968"/>
    <w:rsid w:val="002703B0"/>
    <w:rsid w:val="00283440"/>
    <w:rsid w:val="00283719"/>
    <w:rsid w:val="002B31DE"/>
    <w:rsid w:val="002C2CBC"/>
    <w:rsid w:val="002D37BD"/>
    <w:rsid w:val="0032663E"/>
    <w:rsid w:val="00332303"/>
    <w:rsid w:val="00337B67"/>
    <w:rsid w:val="00344F4E"/>
    <w:rsid w:val="00384CD2"/>
    <w:rsid w:val="003D4B30"/>
    <w:rsid w:val="003E0E2A"/>
    <w:rsid w:val="0042011A"/>
    <w:rsid w:val="004449C3"/>
    <w:rsid w:val="004A4170"/>
    <w:rsid w:val="004B5F56"/>
    <w:rsid w:val="004B6375"/>
    <w:rsid w:val="004C66A0"/>
    <w:rsid w:val="004D3D2B"/>
    <w:rsid w:val="004D46B6"/>
    <w:rsid w:val="004F0C58"/>
    <w:rsid w:val="00525963"/>
    <w:rsid w:val="00567B87"/>
    <w:rsid w:val="0057308E"/>
    <w:rsid w:val="00591E42"/>
    <w:rsid w:val="005B5294"/>
    <w:rsid w:val="005C08C3"/>
    <w:rsid w:val="005E69A3"/>
    <w:rsid w:val="0060263C"/>
    <w:rsid w:val="006104B9"/>
    <w:rsid w:val="0061782B"/>
    <w:rsid w:val="00635DE7"/>
    <w:rsid w:val="00646B38"/>
    <w:rsid w:val="006633AD"/>
    <w:rsid w:val="00671B8A"/>
    <w:rsid w:val="00691E64"/>
    <w:rsid w:val="006969A8"/>
    <w:rsid w:val="006E2F7C"/>
    <w:rsid w:val="00737B36"/>
    <w:rsid w:val="00737EC4"/>
    <w:rsid w:val="007500DE"/>
    <w:rsid w:val="00761031"/>
    <w:rsid w:val="00770196"/>
    <w:rsid w:val="007917EE"/>
    <w:rsid w:val="007B345A"/>
    <w:rsid w:val="007B5E1E"/>
    <w:rsid w:val="007F5E81"/>
    <w:rsid w:val="008253BE"/>
    <w:rsid w:val="00832238"/>
    <w:rsid w:val="00844B70"/>
    <w:rsid w:val="0085797A"/>
    <w:rsid w:val="008C0DBE"/>
    <w:rsid w:val="008D2415"/>
    <w:rsid w:val="0091141B"/>
    <w:rsid w:val="00914500"/>
    <w:rsid w:val="00921FE8"/>
    <w:rsid w:val="00957583"/>
    <w:rsid w:val="00970163"/>
    <w:rsid w:val="00987E47"/>
    <w:rsid w:val="009A0248"/>
    <w:rsid w:val="009A5CB2"/>
    <w:rsid w:val="009C0228"/>
    <w:rsid w:val="009C491B"/>
    <w:rsid w:val="009E0D7A"/>
    <w:rsid w:val="009F6D79"/>
    <w:rsid w:val="00A140CC"/>
    <w:rsid w:val="00A20BAA"/>
    <w:rsid w:val="00A32EF9"/>
    <w:rsid w:val="00A369AC"/>
    <w:rsid w:val="00A37393"/>
    <w:rsid w:val="00AA35F7"/>
    <w:rsid w:val="00AB1DCA"/>
    <w:rsid w:val="00AB77CE"/>
    <w:rsid w:val="00B335EB"/>
    <w:rsid w:val="00B52FD0"/>
    <w:rsid w:val="00B82A3E"/>
    <w:rsid w:val="00BC301E"/>
    <w:rsid w:val="00BD7BFC"/>
    <w:rsid w:val="00BE1DA7"/>
    <w:rsid w:val="00C20B5F"/>
    <w:rsid w:val="00C339DD"/>
    <w:rsid w:val="00C54606"/>
    <w:rsid w:val="00C57597"/>
    <w:rsid w:val="00C636F9"/>
    <w:rsid w:val="00C67B88"/>
    <w:rsid w:val="00C92F6B"/>
    <w:rsid w:val="00C94DC7"/>
    <w:rsid w:val="00CA7825"/>
    <w:rsid w:val="00CC2F6B"/>
    <w:rsid w:val="00CF68B5"/>
    <w:rsid w:val="00D146BC"/>
    <w:rsid w:val="00D276FD"/>
    <w:rsid w:val="00D3179C"/>
    <w:rsid w:val="00D37805"/>
    <w:rsid w:val="00D457E3"/>
    <w:rsid w:val="00D6746A"/>
    <w:rsid w:val="00DB1900"/>
    <w:rsid w:val="00DE5349"/>
    <w:rsid w:val="00DF65AA"/>
    <w:rsid w:val="00E000F9"/>
    <w:rsid w:val="00E2140A"/>
    <w:rsid w:val="00E51645"/>
    <w:rsid w:val="00E74EA2"/>
    <w:rsid w:val="00E81A95"/>
    <w:rsid w:val="00EE0A47"/>
    <w:rsid w:val="00EF0BEB"/>
    <w:rsid w:val="00EF5C91"/>
    <w:rsid w:val="00F27DCA"/>
    <w:rsid w:val="00F31890"/>
    <w:rsid w:val="00F34278"/>
    <w:rsid w:val="00F671FE"/>
    <w:rsid w:val="00F75405"/>
    <w:rsid w:val="00FA0D75"/>
    <w:rsid w:val="00FA2451"/>
    <w:rsid w:val="00FC0ACE"/>
    <w:rsid w:val="00FC791E"/>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16CA"/>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3"/>
      </w:numPr>
      <w:spacing w:before="80" w:after="60"/>
      <w:jc w:val="both"/>
      <w:outlineLvl w:val="6"/>
    </w:pPr>
  </w:style>
  <w:style w:type="paragraph" w:customStyle="1" w:styleId="Asubpara">
    <w:name w:val="A subpara"/>
    <w:basedOn w:val="Normal"/>
    <w:rsid w:val="00AA35F7"/>
    <w:pPr>
      <w:numPr>
        <w:ilvl w:val="7"/>
        <w:numId w:val="3"/>
      </w:numPr>
      <w:spacing w:before="80" w:after="60"/>
      <w:jc w:val="both"/>
      <w:outlineLvl w:val="7"/>
    </w:pPr>
  </w:style>
  <w:style w:type="paragraph" w:customStyle="1" w:styleId="Asubsubpara">
    <w:name w:val="A subsubpara"/>
    <w:basedOn w:val="Normal"/>
    <w:rsid w:val="00AA35F7"/>
    <w:pPr>
      <w:numPr>
        <w:ilvl w:val="8"/>
        <w:numId w:val="3"/>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2"/>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737B36"/>
    <w:pPr>
      <w:ind w:left="720"/>
      <w:contextualSpacing/>
    </w:pPr>
  </w:style>
  <w:style w:type="table" w:styleId="TableGrid">
    <w:name w:val="Table Grid"/>
    <w:basedOn w:val="TableNormal"/>
    <w:uiPriority w:val="59"/>
    <w:rsid w:val="0061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5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B345A"/>
    <w:rPr>
      <w:sz w:val="16"/>
      <w:szCs w:val="16"/>
    </w:rPr>
  </w:style>
  <w:style w:type="paragraph" w:styleId="CommentText">
    <w:name w:val="annotation text"/>
    <w:basedOn w:val="Normal"/>
    <w:link w:val="CommentTextChar"/>
    <w:uiPriority w:val="99"/>
    <w:semiHidden/>
    <w:unhideWhenUsed/>
    <w:rsid w:val="007B345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7B345A"/>
    <w:rPr>
      <w:rFonts w:asciiTheme="minorHAnsi" w:eastAsiaTheme="minorHAnsi" w:hAnsiTheme="minorHAnsi" w:cstheme="minorBidi"/>
      <w:lang w:eastAsia="en-US"/>
    </w:rPr>
  </w:style>
  <w:style w:type="paragraph" w:customStyle="1" w:styleId="Default">
    <w:name w:val="Default"/>
    <w:rsid w:val="007B345A"/>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B345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B345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36073">
      <w:bodyDiv w:val="1"/>
      <w:marLeft w:val="0"/>
      <w:marRight w:val="0"/>
      <w:marTop w:val="0"/>
      <w:marBottom w:val="0"/>
      <w:divBdr>
        <w:top w:val="none" w:sz="0" w:space="0" w:color="auto"/>
        <w:left w:val="none" w:sz="0" w:space="0" w:color="auto"/>
        <w:bottom w:val="none" w:sz="0" w:space="0" w:color="auto"/>
        <w:right w:val="none" w:sz="0" w:space="0" w:color="auto"/>
      </w:divBdr>
    </w:div>
    <w:div w:id="420881862">
      <w:bodyDiv w:val="1"/>
      <w:marLeft w:val="0"/>
      <w:marRight w:val="0"/>
      <w:marTop w:val="0"/>
      <w:marBottom w:val="0"/>
      <w:divBdr>
        <w:top w:val="none" w:sz="0" w:space="0" w:color="auto"/>
        <w:left w:val="none" w:sz="0" w:space="0" w:color="auto"/>
        <w:bottom w:val="none" w:sz="0" w:space="0" w:color="auto"/>
        <w:right w:val="none" w:sz="0" w:space="0" w:color="auto"/>
      </w:divBdr>
    </w:div>
    <w:div w:id="705721684">
      <w:bodyDiv w:val="1"/>
      <w:marLeft w:val="0"/>
      <w:marRight w:val="0"/>
      <w:marTop w:val="0"/>
      <w:marBottom w:val="0"/>
      <w:divBdr>
        <w:top w:val="none" w:sz="0" w:space="0" w:color="auto"/>
        <w:left w:val="none" w:sz="0" w:space="0" w:color="auto"/>
        <w:bottom w:val="none" w:sz="0" w:space="0" w:color="auto"/>
        <w:right w:val="none" w:sz="0" w:space="0" w:color="auto"/>
      </w:divBdr>
    </w:div>
    <w:div w:id="1020355798">
      <w:bodyDiv w:val="1"/>
      <w:marLeft w:val="0"/>
      <w:marRight w:val="0"/>
      <w:marTop w:val="0"/>
      <w:marBottom w:val="0"/>
      <w:divBdr>
        <w:top w:val="none" w:sz="0" w:space="0" w:color="auto"/>
        <w:left w:val="none" w:sz="0" w:space="0" w:color="auto"/>
        <w:bottom w:val="none" w:sz="0" w:space="0" w:color="auto"/>
        <w:right w:val="none" w:sz="0" w:space="0" w:color="auto"/>
      </w:divBdr>
    </w:div>
    <w:div w:id="1247761622">
      <w:bodyDiv w:val="1"/>
      <w:marLeft w:val="0"/>
      <w:marRight w:val="0"/>
      <w:marTop w:val="0"/>
      <w:marBottom w:val="0"/>
      <w:divBdr>
        <w:top w:val="none" w:sz="0" w:space="0" w:color="auto"/>
        <w:left w:val="none" w:sz="0" w:space="0" w:color="auto"/>
        <w:bottom w:val="none" w:sz="0" w:space="0" w:color="auto"/>
        <w:right w:val="none" w:sz="0" w:space="0" w:color="auto"/>
      </w:divBdr>
    </w:div>
    <w:div w:id="1300309630">
      <w:bodyDiv w:val="1"/>
      <w:marLeft w:val="0"/>
      <w:marRight w:val="0"/>
      <w:marTop w:val="0"/>
      <w:marBottom w:val="0"/>
      <w:divBdr>
        <w:top w:val="none" w:sz="0" w:space="0" w:color="auto"/>
        <w:left w:val="none" w:sz="0" w:space="0" w:color="auto"/>
        <w:bottom w:val="none" w:sz="0" w:space="0" w:color="auto"/>
        <w:right w:val="none" w:sz="0" w:space="0" w:color="auto"/>
      </w:divBdr>
    </w:div>
    <w:div w:id="1370497997">
      <w:bodyDiv w:val="1"/>
      <w:marLeft w:val="0"/>
      <w:marRight w:val="0"/>
      <w:marTop w:val="0"/>
      <w:marBottom w:val="0"/>
      <w:divBdr>
        <w:top w:val="none" w:sz="0" w:space="0" w:color="auto"/>
        <w:left w:val="none" w:sz="0" w:space="0" w:color="auto"/>
        <w:bottom w:val="none" w:sz="0" w:space="0" w:color="auto"/>
        <w:right w:val="none" w:sz="0" w:space="0" w:color="auto"/>
      </w:divBdr>
    </w:div>
    <w:div w:id="1412503161">
      <w:bodyDiv w:val="1"/>
      <w:marLeft w:val="0"/>
      <w:marRight w:val="0"/>
      <w:marTop w:val="0"/>
      <w:marBottom w:val="0"/>
      <w:divBdr>
        <w:top w:val="none" w:sz="0" w:space="0" w:color="auto"/>
        <w:left w:val="none" w:sz="0" w:space="0" w:color="auto"/>
        <w:bottom w:val="none" w:sz="0" w:space="0" w:color="auto"/>
        <w:right w:val="none" w:sz="0" w:space="0" w:color="auto"/>
      </w:divBdr>
    </w:div>
    <w:div w:id="1490291083">
      <w:bodyDiv w:val="1"/>
      <w:marLeft w:val="0"/>
      <w:marRight w:val="0"/>
      <w:marTop w:val="0"/>
      <w:marBottom w:val="0"/>
      <w:divBdr>
        <w:top w:val="none" w:sz="0" w:space="0" w:color="auto"/>
        <w:left w:val="none" w:sz="0" w:space="0" w:color="auto"/>
        <w:bottom w:val="none" w:sz="0" w:space="0" w:color="auto"/>
        <w:right w:val="none" w:sz="0" w:space="0" w:color="auto"/>
      </w:divBdr>
    </w:div>
    <w:div w:id="1494373744">
      <w:bodyDiv w:val="1"/>
      <w:marLeft w:val="0"/>
      <w:marRight w:val="0"/>
      <w:marTop w:val="0"/>
      <w:marBottom w:val="0"/>
      <w:divBdr>
        <w:top w:val="none" w:sz="0" w:space="0" w:color="auto"/>
        <w:left w:val="none" w:sz="0" w:space="0" w:color="auto"/>
        <w:bottom w:val="none" w:sz="0" w:space="0" w:color="auto"/>
        <w:right w:val="none" w:sz="0" w:space="0" w:color="auto"/>
      </w:divBdr>
    </w:div>
    <w:div w:id="1514369689">
      <w:bodyDiv w:val="1"/>
      <w:marLeft w:val="0"/>
      <w:marRight w:val="0"/>
      <w:marTop w:val="0"/>
      <w:marBottom w:val="0"/>
      <w:divBdr>
        <w:top w:val="none" w:sz="0" w:space="0" w:color="auto"/>
        <w:left w:val="none" w:sz="0" w:space="0" w:color="auto"/>
        <w:bottom w:val="none" w:sz="0" w:space="0" w:color="auto"/>
        <w:right w:val="none" w:sz="0" w:space="0" w:color="auto"/>
      </w:divBdr>
    </w:div>
    <w:div w:id="1566910495">
      <w:bodyDiv w:val="1"/>
      <w:marLeft w:val="0"/>
      <w:marRight w:val="0"/>
      <w:marTop w:val="0"/>
      <w:marBottom w:val="0"/>
      <w:divBdr>
        <w:top w:val="none" w:sz="0" w:space="0" w:color="auto"/>
        <w:left w:val="none" w:sz="0" w:space="0" w:color="auto"/>
        <w:bottom w:val="none" w:sz="0" w:space="0" w:color="auto"/>
        <w:right w:val="none" w:sz="0" w:space="0" w:color="auto"/>
      </w:divBdr>
    </w:div>
    <w:div w:id="1737625092">
      <w:bodyDiv w:val="1"/>
      <w:marLeft w:val="0"/>
      <w:marRight w:val="0"/>
      <w:marTop w:val="0"/>
      <w:marBottom w:val="0"/>
      <w:divBdr>
        <w:top w:val="none" w:sz="0" w:space="0" w:color="auto"/>
        <w:left w:val="none" w:sz="0" w:space="0" w:color="auto"/>
        <w:bottom w:val="none" w:sz="0" w:space="0" w:color="auto"/>
        <w:right w:val="none" w:sz="0" w:space="0" w:color="auto"/>
      </w:divBdr>
    </w:div>
    <w:div w:id="1891649454">
      <w:bodyDiv w:val="1"/>
      <w:marLeft w:val="0"/>
      <w:marRight w:val="0"/>
      <w:marTop w:val="0"/>
      <w:marBottom w:val="0"/>
      <w:divBdr>
        <w:top w:val="none" w:sz="0" w:space="0" w:color="auto"/>
        <w:left w:val="none" w:sz="0" w:space="0" w:color="auto"/>
        <w:bottom w:val="none" w:sz="0" w:space="0" w:color="auto"/>
        <w:right w:val="none" w:sz="0" w:space="0" w:color="auto"/>
      </w:divBdr>
    </w:div>
    <w:div w:id="1938974890">
      <w:bodyDiv w:val="1"/>
      <w:marLeft w:val="0"/>
      <w:marRight w:val="0"/>
      <w:marTop w:val="0"/>
      <w:marBottom w:val="0"/>
      <w:divBdr>
        <w:top w:val="none" w:sz="0" w:space="0" w:color="auto"/>
        <w:left w:val="none" w:sz="0" w:space="0" w:color="auto"/>
        <w:bottom w:val="none" w:sz="0" w:space="0" w:color="auto"/>
        <w:right w:val="none" w:sz="0" w:space="0" w:color="auto"/>
      </w:divBdr>
    </w:div>
    <w:div w:id="2061049729">
      <w:bodyDiv w:val="1"/>
      <w:marLeft w:val="0"/>
      <w:marRight w:val="0"/>
      <w:marTop w:val="0"/>
      <w:marBottom w:val="0"/>
      <w:divBdr>
        <w:top w:val="none" w:sz="0" w:space="0" w:color="auto"/>
        <w:left w:val="none" w:sz="0" w:space="0" w:color="auto"/>
        <w:bottom w:val="none" w:sz="0" w:space="0" w:color="auto"/>
        <w:right w:val="none" w:sz="0" w:space="0" w:color="auto"/>
      </w:divBdr>
    </w:div>
    <w:div w:id="20634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driveschool.com.au/vulnerableroaduserprogr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ulnerableroaduserprogra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1AA7-6CB6-4DA2-9E73-70DD8E58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2153</Words>
  <Characters>11515</Characters>
  <Application>Microsoft Office Word</Application>
  <DocSecurity>0</DocSecurity>
  <Lines>298</Lines>
  <Paragraphs>158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2004-04-05T00:37:00Z</cp:lastPrinted>
  <dcterms:created xsi:type="dcterms:W3CDTF">2020-08-13T04:56:00Z</dcterms:created>
  <dcterms:modified xsi:type="dcterms:W3CDTF">2020-08-13T04:56:00Z</dcterms:modified>
</cp:coreProperties>
</file>