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7E4B" w14:textId="77777777" w:rsidR="00523694" w:rsidRPr="00AE1FA9" w:rsidRDefault="00993EC6" w:rsidP="00AE1FA9">
      <w:pPr>
        <w:spacing w:after="0" w:line="240" w:lineRule="auto"/>
        <w:rPr>
          <w:rFonts w:ascii="Arial" w:hAnsi="Arial" w:cs="Arial"/>
        </w:rPr>
      </w:pPr>
      <w:r w:rsidRPr="00AE1FA9">
        <w:rPr>
          <w:rFonts w:ascii="Arial" w:hAnsi="Arial" w:cs="Arial"/>
        </w:rPr>
        <w:t>Australian Capital Territory</w:t>
      </w:r>
    </w:p>
    <w:p w14:paraId="44880741" w14:textId="77777777" w:rsidR="00993EC6" w:rsidRPr="00E158CF" w:rsidRDefault="008B4969" w:rsidP="00AE1FA9">
      <w:pPr>
        <w:pStyle w:val="Billname"/>
        <w:spacing w:before="600"/>
      </w:pPr>
      <w:r w:rsidRPr="00E158CF">
        <w:t>Firearms (Firearms Training Cours</w:t>
      </w:r>
      <w:r w:rsidR="00C0457A" w:rsidRPr="00E158CF">
        <w:t>e) Approval 2020</w:t>
      </w:r>
    </w:p>
    <w:p w14:paraId="318B24B4" w14:textId="4D2AF7B9" w:rsidR="00993EC6" w:rsidRPr="00E158CF" w:rsidRDefault="00C0457A" w:rsidP="00E158CF">
      <w:pPr>
        <w:spacing w:before="340" w:after="0" w:line="240" w:lineRule="auto"/>
        <w:rPr>
          <w:rFonts w:ascii="Arial" w:hAnsi="Arial" w:cs="Arial"/>
          <w:b/>
          <w:bCs/>
          <w:sz w:val="24"/>
          <w:szCs w:val="20"/>
        </w:rPr>
      </w:pPr>
      <w:r w:rsidRPr="00E158CF">
        <w:rPr>
          <w:rFonts w:ascii="Arial" w:hAnsi="Arial" w:cs="Arial"/>
          <w:b/>
          <w:bCs/>
          <w:sz w:val="24"/>
          <w:szCs w:val="20"/>
        </w:rPr>
        <w:t>Notifiable instrument NI2020</w:t>
      </w:r>
      <w:r w:rsidR="00002E91">
        <w:rPr>
          <w:rFonts w:ascii="Arial" w:hAnsi="Arial" w:cs="Arial"/>
          <w:b/>
          <w:bCs/>
          <w:sz w:val="24"/>
          <w:szCs w:val="20"/>
        </w:rPr>
        <w:t>–644</w:t>
      </w:r>
    </w:p>
    <w:p w14:paraId="420BC9EF" w14:textId="77777777" w:rsidR="00993EC6" w:rsidRPr="00E158CF" w:rsidRDefault="002A4194" w:rsidP="00E158CF">
      <w:pPr>
        <w:pStyle w:val="madeunder"/>
        <w:spacing w:before="300" w:after="0"/>
      </w:pPr>
      <w:r w:rsidRPr="00E158CF">
        <w:t xml:space="preserve">made under the </w:t>
      </w:r>
    </w:p>
    <w:p w14:paraId="594EA6AC" w14:textId="77777777" w:rsidR="002A4194" w:rsidRPr="00E158CF" w:rsidRDefault="00CA0FB6" w:rsidP="00E158CF">
      <w:pPr>
        <w:pStyle w:val="CoverActName"/>
        <w:spacing w:before="320" w:after="0"/>
        <w:rPr>
          <w:rFonts w:cs="Arial"/>
          <w:sz w:val="20"/>
        </w:rPr>
      </w:pPr>
      <w:r w:rsidRPr="00E158CF">
        <w:rPr>
          <w:rFonts w:cs="Arial"/>
          <w:sz w:val="20"/>
        </w:rPr>
        <w:t>Firearms Act 1996, section 20</w:t>
      </w:r>
      <w:r w:rsidR="000C44CB" w:rsidRPr="00E158CF">
        <w:rPr>
          <w:rFonts w:cs="Arial"/>
          <w:sz w:val="20"/>
        </w:rPr>
        <w:t xml:space="preserve"> (1) </w:t>
      </w:r>
      <w:r w:rsidR="002A4194" w:rsidRPr="00E158CF">
        <w:rPr>
          <w:rFonts w:cs="Arial"/>
          <w:sz w:val="20"/>
        </w:rPr>
        <w:t xml:space="preserve"> (</w:t>
      </w:r>
      <w:r w:rsidRPr="00E158CF">
        <w:rPr>
          <w:rFonts w:cs="Arial"/>
          <w:sz w:val="20"/>
        </w:rPr>
        <w:t>Approval of courses etc</w:t>
      </w:r>
      <w:r w:rsidR="009C7C69" w:rsidRPr="00E158CF">
        <w:rPr>
          <w:rFonts w:cs="Arial"/>
          <w:sz w:val="20"/>
        </w:rPr>
        <w:t>,</w:t>
      </w:r>
      <w:r w:rsidRPr="00E158CF">
        <w:rPr>
          <w:rFonts w:cs="Arial"/>
          <w:sz w:val="20"/>
        </w:rPr>
        <w:t xml:space="preserve"> by registrar</w:t>
      </w:r>
      <w:r w:rsidR="002A4194" w:rsidRPr="00E158CF">
        <w:rPr>
          <w:rFonts w:cs="Arial"/>
          <w:sz w:val="20"/>
        </w:rPr>
        <w:t>)</w:t>
      </w:r>
    </w:p>
    <w:p w14:paraId="3539C3D7" w14:textId="77777777" w:rsidR="00E158CF" w:rsidRDefault="00E158CF" w:rsidP="00E158CF">
      <w:pPr>
        <w:pStyle w:val="N-line3"/>
        <w:pBdr>
          <w:bottom w:val="none" w:sz="0" w:space="0" w:color="auto"/>
        </w:pBdr>
        <w:spacing w:before="60"/>
      </w:pPr>
    </w:p>
    <w:p w14:paraId="041ACF9F" w14:textId="77777777" w:rsidR="00E158CF" w:rsidRDefault="00E158CF" w:rsidP="00E158CF">
      <w:pPr>
        <w:pStyle w:val="N-line3"/>
        <w:pBdr>
          <w:top w:val="single" w:sz="12" w:space="1" w:color="auto"/>
          <w:bottom w:val="none" w:sz="0" w:space="0" w:color="auto"/>
        </w:pBdr>
      </w:pPr>
    </w:p>
    <w:p w14:paraId="3D215879" w14:textId="77777777" w:rsidR="002A4194" w:rsidRPr="00AE1FA9" w:rsidRDefault="002A4194" w:rsidP="00E158CF">
      <w:pPr>
        <w:spacing w:before="60" w:after="60" w:line="240" w:lineRule="auto"/>
        <w:ind w:left="720" w:hanging="720"/>
        <w:rPr>
          <w:rFonts w:ascii="Arial" w:hAnsi="Arial" w:cs="Arial"/>
          <w:b/>
          <w:bCs/>
        </w:rPr>
      </w:pPr>
      <w:r w:rsidRPr="00AE1FA9">
        <w:rPr>
          <w:rFonts w:ascii="Arial" w:hAnsi="Arial" w:cs="Arial"/>
          <w:b/>
          <w:bCs/>
        </w:rPr>
        <w:t>1</w:t>
      </w:r>
      <w:r w:rsidRPr="00AE1FA9">
        <w:rPr>
          <w:rFonts w:ascii="Arial" w:hAnsi="Arial" w:cs="Arial"/>
          <w:b/>
          <w:bCs/>
        </w:rPr>
        <w:tab/>
        <w:t>Name of instrument</w:t>
      </w:r>
    </w:p>
    <w:p w14:paraId="434BE197" w14:textId="7D22C6CE" w:rsidR="002A4194" w:rsidRPr="001A4568" w:rsidRDefault="002A4194" w:rsidP="00AC6C14">
      <w:pPr>
        <w:spacing w:before="140" w:after="0" w:line="240" w:lineRule="auto"/>
        <w:ind w:left="720"/>
        <w:rPr>
          <w:rFonts w:ascii="Book Antiqua" w:hAnsi="Book Antiqua"/>
        </w:rPr>
      </w:pPr>
      <w:r w:rsidRPr="001A4568">
        <w:rPr>
          <w:rFonts w:ascii="Book Antiqua" w:hAnsi="Book Antiqua"/>
        </w:rPr>
        <w:t xml:space="preserve">This instrument is the </w:t>
      </w:r>
      <w:r w:rsidR="008B4969" w:rsidRPr="001A4568">
        <w:rPr>
          <w:rFonts w:ascii="Book Antiqua" w:hAnsi="Book Antiqua"/>
          <w:i/>
          <w:iCs/>
        </w:rPr>
        <w:t xml:space="preserve">Firearms (Firearms </w:t>
      </w:r>
      <w:r w:rsidR="00C0457A" w:rsidRPr="001A4568">
        <w:rPr>
          <w:rFonts w:ascii="Book Antiqua" w:hAnsi="Book Antiqua"/>
          <w:i/>
          <w:iCs/>
        </w:rPr>
        <w:t>Training Course) Approval 2020</w:t>
      </w:r>
      <w:r w:rsidR="00C0457A" w:rsidRPr="001A4568">
        <w:rPr>
          <w:rFonts w:ascii="Book Antiqua" w:hAnsi="Book Antiqua"/>
        </w:rPr>
        <w:t>.</w:t>
      </w:r>
    </w:p>
    <w:p w14:paraId="0B881349" w14:textId="2127ABB3" w:rsidR="001A4568" w:rsidRPr="001A4568" w:rsidRDefault="001A4568" w:rsidP="001A4568">
      <w:pPr>
        <w:spacing w:before="300" w:after="0" w:line="240" w:lineRule="auto"/>
        <w:ind w:left="720" w:hanging="720"/>
        <w:rPr>
          <w:rFonts w:ascii="Arial" w:hAnsi="Arial" w:cs="Arial"/>
          <w:b/>
          <w:bCs/>
        </w:rPr>
      </w:pPr>
      <w:r w:rsidRPr="001A4568">
        <w:rPr>
          <w:rFonts w:ascii="Arial" w:hAnsi="Arial" w:cs="Arial"/>
          <w:b/>
          <w:bCs/>
        </w:rPr>
        <w:t>2</w:t>
      </w:r>
      <w:r w:rsidRPr="001A4568">
        <w:rPr>
          <w:rFonts w:ascii="Arial" w:hAnsi="Arial" w:cs="Arial"/>
          <w:b/>
          <w:bCs/>
        </w:rPr>
        <w:tab/>
        <w:t>Commencement</w:t>
      </w:r>
    </w:p>
    <w:p w14:paraId="73D2109D" w14:textId="3A31C7F2" w:rsidR="002A4194" w:rsidRPr="001A4568" w:rsidRDefault="002A4194" w:rsidP="00AC6C14">
      <w:pPr>
        <w:spacing w:before="140" w:after="0" w:line="240" w:lineRule="auto"/>
        <w:ind w:left="720"/>
        <w:rPr>
          <w:rFonts w:ascii="Book Antiqua" w:hAnsi="Book Antiqua"/>
        </w:rPr>
      </w:pPr>
      <w:r w:rsidRPr="001A4568">
        <w:rPr>
          <w:rFonts w:ascii="Book Antiqua" w:hAnsi="Book Antiqua"/>
        </w:rPr>
        <w:t>This instrument commences on the day after notification.</w:t>
      </w:r>
    </w:p>
    <w:p w14:paraId="4754D50F" w14:textId="21C2AA9A" w:rsidR="001A4568" w:rsidRPr="001A4568" w:rsidRDefault="001A4568" w:rsidP="00AE1FA9">
      <w:pPr>
        <w:spacing w:before="300" w:after="240" w:line="240" w:lineRule="auto"/>
        <w:ind w:left="720" w:hanging="720"/>
        <w:rPr>
          <w:rFonts w:ascii="Arial" w:hAnsi="Arial" w:cs="Arial"/>
          <w:b/>
          <w:bCs/>
        </w:rPr>
      </w:pPr>
      <w:r w:rsidRPr="001A4568">
        <w:rPr>
          <w:rFonts w:ascii="Arial" w:hAnsi="Arial" w:cs="Arial"/>
          <w:b/>
          <w:bCs/>
        </w:rPr>
        <w:t>3</w:t>
      </w:r>
      <w:r w:rsidRPr="001A4568">
        <w:rPr>
          <w:rFonts w:ascii="Arial" w:hAnsi="Arial" w:cs="Arial"/>
          <w:b/>
          <w:bCs/>
        </w:rPr>
        <w:tab/>
      </w:r>
      <w:r w:rsidRPr="00AE1FA9">
        <w:rPr>
          <w:rFonts w:ascii="Arial" w:hAnsi="Arial" w:cs="Arial"/>
          <w:b/>
          <w:bCs/>
        </w:rP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464C45" w14:paraId="46E39B86" w14:textId="77777777" w:rsidTr="000C44CB">
        <w:tc>
          <w:tcPr>
            <w:tcW w:w="4361" w:type="dxa"/>
          </w:tcPr>
          <w:p w14:paraId="5540FDA7" w14:textId="77777777" w:rsidR="00464C45" w:rsidRPr="00464C45" w:rsidRDefault="00464C45" w:rsidP="00CA0FB6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Course Name</w:t>
            </w:r>
          </w:p>
        </w:tc>
        <w:tc>
          <w:tcPr>
            <w:tcW w:w="4536" w:type="dxa"/>
          </w:tcPr>
          <w:p w14:paraId="394FD678" w14:textId="77777777" w:rsidR="00464C45" w:rsidRPr="00464C45" w:rsidRDefault="00464C45" w:rsidP="00CA0FB6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Providers</w:t>
            </w:r>
          </w:p>
        </w:tc>
      </w:tr>
      <w:tr w:rsidR="00464C45" w14:paraId="69AC312B" w14:textId="77777777" w:rsidTr="000C44CB">
        <w:tc>
          <w:tcPr>
            <w:tcW w:w="4361" w:type="dxa"/>
          </w:tcPr>
          <w:p w14:paraId="24D24D08" w14:textId="77777777" w:rsidR="000C44CB" w:rsidRDefault="00464C45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Firearms safety course – </w:t>
            </w:r>
          </w:p>
          <w:p w14:paraId="32E1EE38" w14:textId="77777777" w:rsidR="00464C45" w:rsidRDefault="00464C45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Category A,B and H</w:t>
            </w:r>
          </w:p>
        </w:tc>
        <w:tc>
          <w:tcPr>
            <w:tcW w:w="4536" w:type="dxa"/>
          </w:tcPr>
          <w:p w14:paraId="207CAAAB" w14:textId="77777777" w:rsidR="00464C45" w:rsidRDefault="00464C45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Sporting shooters Association of Australia (ACT) Inc</w:t>
            </w:r>
            <w:r w:rsidR="000C44CB">
              <w:rPr>
                <w:rFonts w:ascii="Book Antiqua" w:hAnsi="Book Antiqua" w:cs="Arial"/>
              </w:rPr>
              <w:t>,</w:t>
            </w:r>
          </w:p>
        </w:tc>
      </w:tr>
      <w:tr w:rsidR="00464C45" w14:paraId="0E377A36" w14:textId="77777777" w:rsidTr="000C44CB">
        <w:tc>
          <w:tcPr>
            <w:tcW w:w="4361" w:type="dxa"/>
          </w:tcPr>
          <w:p w14:paraId="0DE730AA" w14:textId="77777777" w:rsidR="00464C45" w:rsidRDefault="00464C45" w:rsidP="00464C45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Firearms safety course </w:t>
            </w:r>
          </w:p>
        </w:tc>
        <w:tc>
          <w:tcPr>
            <w:tcW w:w="4536" w:type="dxa"/>
          </w:tcPr>
          <w:p w14:paraId="7942AEC3" w14:textId="77777777" w:rsidR="00464C45" w:rsidRDefault="00464C45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Bevan Brown</w:t>
            </w:r>
            <w:r w:rsidR="00FB2F0A">
              <w:rPr>
                <w:rFonts w:ascii="Book Antiqua" w:hAnsi="Book Antiqua" w:cs="Arial"/>
              </w:rPr>
              <w:t xml:space="preserve"> (himself only instructor)</w:t>
            </w:r>
          </w:p>
        </w:tc>
      </w:tr>
      <w:tr w:rsidR="00464C45" w14:paraId="617EAD07" w14:textId="77777777" w:rsidTr="000C44CB">
        <w:tc>
          <w:tcPr>
            <w:tcW w:w="4361" w:type="dxa"/>
          </w:tcPr>
          <w:p w14:paraId="01581767" w14:textId="77777777" w:rsidR="00464C45" w:rsidRDefault="00464C45" w:rsidP="00464C45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Firearms safety course </w:t>
            </w:r>
          </w:p>
        </w:tc>
        <w:tc>
          <w:tcPr>
            <w:tcW w:w="4536" w:type="dxa"/>
          </w:tcPr>
          <w:p w14:paraId="2B867D39" w14:textId="77777777" w:rsidR="00464C45" w:rsidRDefault="00464C45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Canberra International Clay Target Club</w:t>
            </w:r>
          </w:p>
        </w:tc>
      </w:tr>
      <w:tr w:rsidR="00464C45" w14:paraId="5077B59D" w14:textId="77777777" w:rsidTr="000C44CB">
        <w:tc>
          <w:tcPr>
            <w:tcW w:w="4361" w:type="dxa"/>
          </w:tcPr>
          <w:p w14:paraId="53C0C929" w14:textId="77777777" w:rsidR="00464C45" w:rsidRDefault="00464C45" w:rsidP="00464C45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Firearm safety course – new shooter program category A/B</w:t>
            </w:r>
          </w:p>
        </w:tc>
        <w:tc>
          <w:tcPr>
            <w:tcW w:w="4536" w:type="dxa"/>
          </w:tcPr>
          <w:p w14:paraId="25F2035C" w14:textId="77777777" w:rsidR="00464C45" w:rsidRDefault="00464C45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Canberra Rifle Club trading as ACT Full Bore Target Rifle Association (ACTFBTRA)</w:t>
            </w:r>
          </w:p>
        </w:tc>
      </w:tr>
      <w:tr w:rsidR="00464C45" w14:paraId="4EC5CA56" w14:textId="77777777" w:rsidTr="000C44CB">
        <w:tc>
          <w:tcPr>
            <w:tcW w:w="4361" w:type="dxa"/>
          </w:tcPr>
          <w:p w14:paraId="1B7F3608" w14:textId="77777777" w:rsidR="00464C45" w:rsidRDefault="00464C45" w:rsidP="00464C45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Category A firearms safety course</w:t>
            </w:r>
          </w:p>
        </w:tc>
        <w:tc>
          <w:tcPr>
            <w:tcW w:w="4536" w:type="dxa"/>
          </w:tcPr>
          <w:p w14:paraId="7A489D41" w14:textId="77777777" w:rsidR="00464C45" w:rsidRDefault="00464C45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ACT Small bore Rifle</w:t>
            </w:r>
            <w:r w:rsidR="000C44CB">
              <w:rPr>
                <w:rFonts w:ascii="Book Antiqua" w:hAnsi="Book Antiqua" w:cs="Arial"/>
              </w:rPr>
              <w:t xml:space="preserve"> Club Inc,</w:t>
            </w:r>
          </w:p>
        </w:tc>
      </w:tr>
      <w:tr w:rsidR="00464C45" w14:paraId="052FF2FF" w14:textId="77777777" w:rsidTr="000C44CB">
        <w:tc>
          <w:tcPr>
            <w:tcW w:w="4361" w:type="dxa"/>
          </w:tcPr>
          <w:p w14:paraId="14F02BAC" w14:textId="77777777" w:rsidR="00464C45" w:rsidRDefault="000C44CB" w:rsidP="00464C45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Firearms safety and marksmanship course category A/B</w:t>
            </w:r>
          </w:p>
        </w:tc>
        <w:tc>
          <w:tcPr>
            <w:tcW w:w="4536" w:type="dxa"/>
          </w:tcPr>
          <w:p w14:paraId="5CC82493" w14:textId="77777777" w:rsidR="00464C45" w:rsidRDefault="000C44CB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Jay Orange trading as Orange Accuracy</w:t>
            </w:r>
          </w:p>
        </w:tc>
      </w:tr>
      <w:tr w:rsidR="00710720" w14:paraId="0EDE0FBB" w14:textId="77777777" w:rsidTr="000C44CB">
        <w:tc>
          <w:tcPr>
            <w:tcW w:w="4361" w:type="dxa"/>
          </w:tcPr>
          <w:p w14:paraId="1B89E114" w14:textId="77777777" w:rsidR="00710720" w:rsidRDefault="00710720" w:rsidP="00464C45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Firearms Safety Qualification Course ACT </w:t>
            </w:r>
          </w:p>
        </w:tc>
        <w:tc>
          <w:tcPr>
            <w:tcW w:w="4536" w:type="dxa"/>
          </w:tcPr>
          <w:p w14:paraId="138C77D6" w14:textId="77777777" w:rsidR="00710720" w:rsidRDefault="00710720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Firearms Safety &amp;Training Council Ltd (NSW)</w:t>
            </w:r>
          </w:p>
        </w:tc>
      </w:tr>
      <w:tr w:rsidR="00FB2F0A" w14:paraId="098BD6AC" w14:textId="77777777" w:rsidTr="000C44CB">
        <w:tc>
          <w:tcPr>
            <w:tcW w:w="4361" w:type="dxa"/>
          </w:tcPr>
          <w:p w14:paraId="780E3B3E" w14:textId="77777777" w:rsidR="00FB2F0A" w:rsidRDefault="00FB2F0A" w:rsidP="00FB2F0A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Firearms and hunting (long arms) safety course ACT</w:t>
            </w:r>
          </w:p>
        </w:tc>
        <w:tc>
          <w:tcPr>
            <w:tcW w:w="4536" w:type="dxa"/>
          </w:tcPr>
          <w:p w14:paraId="5503B035" w14:textId="77777777" w:rsidR="00FB2F0A" w:rsidRDefault="00FB2F0A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NSW Department of Primary Industries</w:t>
            </w:r>
          </w:p>
        </w:tc>
      </w:tr>
      <w:tr w:rsidR="00C0457A" w14:paraId="428DEDB0" w14:textId="77777777" w:rsidTr="000C44CB">
        <w:tc>
          <w:tcPr>
            <w:tcW w:w="4361" w:type="dxa"/>
          </w:tcPr>
          <w:p w14:paraId="54B729CC" w14:textId="77777777" w:rsidR="00C0457A" w:rsidRDefault="00744AD4" w:rsidP="00FB2F0A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Firearms Safety Course</w:t>
            </w:r>
          </w:p>
        </w:tc>
        <w:tc>
          <w:tcPr>
            <w:tcW w:w="4536" w:type="dxa"/>
          </w:tcPr>
          <w:p w14:paraId="11CB627C" w14:textId="77777777" w:rsidR="00C0457A" w:rsidRDefault="00744AD4" w:rsidP="00CA0FB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Monaro Arms</w:t>
            </w:r>
          </w:p>
        </w:tc>
      </w:tr>
    </w:tbl>
    <w:p w14:paraId="266DF7CC" w14:textId="77777777" w:rsidR="00CA0FB6" w:rsidRPr="00AE1FA9" w:rsidRDefault="00485A1F" w:rsidP="00AC6C14">
      <w:pPr>
        <w:spacing w:before="300" w:after="0" w:line="240" w:lineRule="auto"/>
        <w:ind w:left="720" w:hanging="720"/>
        <w:rPr>
          <w:rFonts w:ascii="Arial" w:hAnsi="Arial" w:cs="Arial"/>
          <w:b/>
          <w:bCs/>
        </w:rPr>
      </w:pPr>
      <w:r w:rsidRPr="00AE1FA9">
        <w:rPr>
          <w:rFonts w:ascii="Arial" w:hAnsi="Arial" w:cs="Arial"/>
          <w:b/>
          <w:bCs/>
        </w:rPr>
        <w:t>4</w:t>
      </w:r>
      <w:r w:rsidRPr="00AE1FA9">
        <w:rPr>
          <w:rFonts w:ascii="Arial" w:hAnsi="Arial" w:cs="Arial"/>
          <w:b/>
          <w:bCs/>
        </w:rPr>
        <w:tab/>
        <w:t>Revocation</w:t>
      </w:r>
    </w:p>
    <w:p w14:paraId="63C8066D" w14:textId="23350B57" w:rsidR="00485A1F" w:rsidRPr="00AC6C14" w:rsidRDefault="00C0457A" w:rsidP="00AC6C14">
      <w:pPr>
        <w:spacing w:before="140" w:after="0" w:line="240" w:lineRule="auto"/>
        <w:ind w:left="720"/>
        <w:rPr>
          <w:rFonts w:ascii="Book Antiqua" w:hAnsi="Book Antiqua"/>
        </w:rPr>
      </w:pPr>
      <w:r w:rsidRPr="00AC6C14">
        <w:rPr>
          <w:rFonts w:ascii="Book Antiqua" w:hAnsi="Book Antiqua"/>
        </w:rPr>
        <w:t>NI2017-678</w:t>
      </w:r>
      <w:r w:rsidR="00710720" w:rsidRPr="00AC6C14">
        <w:rPr>
          <w:rFonts w:ascii="Book Antiqua" w:hAnsi="Book Antiqua"/>
        </w:rPr>
        <w:t xml:space="preserve"> </w:t>
      </w:r>
      <w:r w:rsidR="00CA0FB6" w:rsidRPr="00AC6C14">
        <w:rPr>
          <w:rFonts w:ascii="Book Antiqua" w:hAnsi="Book Antiqua"/>
        </w:rPr>
        <w:t>is revoked</w:t>
      </w:r>
    </w:p>
    <w:p w14:paraId="0BAB8215" w14:textId="77777777" w:rsidR="00CA0FB6" w:rsidRPr="00AC6C14" w:rsidRDefault="00744AD4" w:rsidP="00AC6C14">
      <w:pPr>
        <w:tabs>
          <w:tab w:val="left" w:pos="4320"/>
        </w:tabs>
        <w:spacing w:before="720" w:after="0" w:line="240" w:lineRule="auto"/>
        <w:rPr>
          <w:rFonts w:ascii="Book Antiqua" w:hAnsi="Book Antiqua"/>
        </w:rPr>
      </w:pPr>
      <w:r w:rsidRPr="00AC6C14">
        <w:rPr>
          <w:rFonts w:ascii="Book Antiqua" w:hAnsi="Book Antiqua"/>
        </w:rPr>
        <w:t xml:space="preserve">Commander </w:t>
      </w:r>
      <w:r w:rsidR="001B0DDE" w:rsidRPr="00AC6C14">
        <w:rPr>
          <w:rFonts w:ascii="Book Antiqua" w:hAnsi="Book Antiqua"/>
        </w:rPr>
        <w:t>Elizabeth McDonald</w:t>
      </w:r>
    </w:p>
    <w:p w14:paraId="62734583" w14:textId="5496BEBD" w:rsidR="00AC6C14" w:rsidRPr="00AC6C14" w:rsidRDefault="00AC6C14" w:rsidP="00485A1F">
      <w:pPr>
        <w:spacing w:after="0"/>
        <w:rPr>
          <w:rFonts w:ascii="Book Antiqua" w:hAnsi="Book Antiqua"/>
        </w:rPr>
      </w:pPr>
      <w:r w:rsidRPr="00AC6C14">
        <w:rPr>
          <w:rFonts w:ascii="Book Antiqua" w:hAnsi="Book Antiqua"/>
        </w:rPr>
        <w:t>Deputy Chief Police Officer</w:t>
      </w:r>
    </w:p>
    <w:p w14:paraId="4DAA041E" w14:textId="5C77292B" w:rsidR="00F4342D" w:rsidRPr="00AC6C14" w:rsidRDefault="00F4342D" w:rsidP="00485A1F">
      <w:pPr>
        <w:spacing w:after="0"/>
        <w:rPr>
          <w:rFonts w:ascii="Book Antiqua" w:hAnsi="Book Antiqua"/>
        </w:rPr>
      </w:pPr>
      <w:r w:rsidRPr="00AC6C14">
        <w:rPr>
          <w:rFonts w:ascii="Book Antiqua" w:hAnsi="Book Antiqua"/>
        </w:rPr>
        <w:t>Registrar</w:t>
      </w:r>
      <w:r w:rsidR="004D69EB" w:rsidRPr="00AC6C14">
        <w:rPr>
          <w:rFonts w:ascii="Book Antiqua" w:hAnsi="Book Antiqua"/>
        </w:rPr>
        <w:t xml:space="preserve"> of Firearms</w:t>
      </w:r>
    </w:p>
    <w:p w14:paraId="0E6CDE59" w14:textId="77777777" w:rsidR="00485A1F" w:rsidRPr="00AC6C14" w:rsidRDefault="00FE2CDF" w:rsidP="00AC6C14">
      <w:pPr>
        <w:tabs>
          <w:tab w:val="left" w:pos="4320"/>
        </w:tabs>
        <w:spacing w:after="0" w:line="240" w:lineRule="auto"/>
        <w:rPr>
          <w:rFonts w:ascii="Book Antiqua" w:hAnsi="Book Antiqua"/>
        </w:rPr>
      </w:pPr>
      <w:r w:rsidRPr="00AC6C14">
        <w:rPr>
          <w:rFonts w:ascii="Book Antiqua" w:hAnsi="Book Antiqua"/>
        </w:rPr>
        <w:t>30</w:t>
      </w:r>
      <w:r w:rsidR="00744AD4" w:rsidRPr="00AC6C14">
        <w:rPr>
          <w:rFonts w:ascii="Book Antiqua" w:hAnsi="Book Antiqua"/>
        </w:rPr>
        <w:t xml:space="preserve"> September 2020</w:t>
      </w:r>
    </w:p>
    <w:sectPr w:rsidR="00485A1F" w:rsidRPr="00AC6C14" w:rsidSect="008B4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F8BA9" w14:textId="77777777" w:rsidR="00035B44" w:rsidRDefault="00035B44" w:rsidP="00157A74">
      <w:pPr>
        <w:spacing w:after="0" w:line="240" w:lineRule="auto"/>
      </w:pPr>
      <w:r>
        <w:separator/>
      </w:r>
    </w:p>
  </w:endnote>
  <w:endnote w:type="continuationSeparator" w:id="0">
    <w:p w14:paraId="1131AEE8" w14:textId="77777777" w:rsidR="00035B44" w:rsidRDefault="00035B44" w:rsidP="0015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A51A" w14:textId="77777777" w:rsidR="00780C2E" w:rsidRDefault="00780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B157" w14:textId="77777777" w:rsidR="005824F3" w:rsidRPr="005824F3" w:rsidRDefault="005824F3" w:rsidP="005824F3">
    <w:pPr>
      <w:pStyle w:val="Footer"/>
      <w:jc w:val="center"/>
      <w:rPr>
        <w:rFonts w:ascii="Arial" w:hAnsi="Arial" w:cs="Arial"/>
        <w:sz w:val="14"/>
      </w:rPr>
    </w:pPr>
    <w:r w:rsidRPr="005824F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829F5" w14:textId="173DEB6C" w:rsidR="008B4969" w:rsidRPr="00780C2E" w:rsidRDefault="00780C2E" w:rsidP="00780C2E">
    <w:pPr>
      <w:pStyle w:val="Footer"/>
      <w:jc w:val="center"/>
      <w:rPr>
        <w:rFonts w:ascii="Arial" w:hAnsi="Arial" w:cs="Arial"/>
        <w:sz w:val="14"/>
      </w:rPr>
    </w:pPr>
    <w:r w:rsidRPr="00780C2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3FDF9" w14:textId="77777777" w:rsidR="00035B44" w:rsidRDefault="00035B44" w:rsidP="00157A74">
      <w:pPr>
        <w:spacing w:after="0" w:line="240" w:lineRule="auto"/>
      </w:pPr>
      <w:r>
        <w:separator/>
      </w:r>
    </w:p>
  </w:footnote>
  <w:footnote w:type="continuationSeparator" w:id="0">
    <w:p w14:paraId="446B0874" w14:textId="77777777" w:rsidR="00035B44" w:rsidRDefault="00035B44" w:rsidP="0015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097F" w14:textId="77777777" w:rsidR="00780C2E" w:rsidRDefault="00780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4ED51" w14:textId="77777777" w:rsidR="00780C2E" w:rsidRDefault="00780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D158" w14:textId="77777777" w:rsidR="00780C2E" w:rsidRDefault="00780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933A9"/>
    <w:multiLevelType w:val="hybridMultilevel"/>
    <w:tmpl w:val="A796CD8C"/>
    <w:lvl w:ilvl="0" w:tplc="B0ECD56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3EC6"/>
    <w:rsid w:val="00002E91"/>
    <w:rsid w:val="00035B44"/>
    <w:rsid w:val="00037FD5"/>
    <w:rsid w:val="0005698E"/>
    <w:rsid w:val="000C187C"/>
    <w:rsid w:val="000C44CB"/>
    <w:rsid w:val="00157A74"/>
    <w:rsid w:val="00191603"/>
    <w:rsid w:val="001A4568"/>
    <w:rsid w:val="001B0DDE"/>
    <w:rsid w:val="00251EB4"/>
    <w:rsid w:val="002A4194"/>
    <w:rsid w:val="002C32F7"/>
    <w:rsid w:val="002E74B9"/>
    <w:rsid w:val="00335CA7"/>
    <w:rsid w:val="00345659"/>
    <w:rsid w:val="003E04F1"/>
    <w:rsid w:val="00464C45"/>
    <w:rsid w:val="00485A1F"/>
    <w:rsid w:val="00493BDD"/>
    <w:rsid w:val="004C07E7"/>
    <w:rsid w:val="004D69EB"/>
    <w:rsid w:val="00523694"/>
    <w:rsid w:val="005824F3"/>
    <w:rsid w:val="005D3B34"/>
    <w:rsid w:val="005E4D53"/>
    <w:rsid w:val="00613B60"/>
    <w:rsid w:val="006E4892"/>
    <w:rsid w:val="00710720"/>
    <w:rsid w:val="00742C21"/>
    <w:rsid w:val="00744AD4"/>
    <w:rsid w:val="007620C0"/>
    <w:rsid w:val="00780C2E"/>
    <w:rsid w:val="008B4969"/>
    <w:rsid w:val="008D7E3E"/>
    <w:rsid w:val="009044E8"/>
    <w:rsid w:val="00911EBE"/>
    <w:rsid w:val="00913E3B"/>
    <w:rsid w:val="00963EA1"/>
    <w:rsid w:val="00993EC6"/>
    <w:rsid w:val="0099708C"/>
    <w:rsid w:val="009C7C69"/>
    <w:rsid w:val="00A61E8D"/>
    <w:rsid w:val="00A91000"/>
    <w:rsid w:val="00AC6C14"/>
    <w:rsid w:val="00AD2BB8"/>
    <w:rsid w:val="00AE1FA9"/>
    <w:rsid w:val="00B55C33"/>
    <w:rsid w:val="00B606AA"/>
    <w:rsid w:val="00B7567C"/>
    <w:rsid w:val="00C0457A"/>
    <w:rsid w:val="00C126D0"/>
    <w:rsid w:val="00C9304C"/>
    <w:rsid w:val="00CA0FB6"/>
    <w:rsid w:val="00DB18CE"/>
    <w:rsid w:val="00DB1E05"/>
    <w:rsid w:val="00DD4ECB"/>
    <w:rsid w:val="00E158CF"/>
    <w:rsid w:val="00EB051E"/>
    <w:rsid w:val="00F2669A"/>
    <w:rsid w:val="00F4342D"/>
    <w:rsid w:val="00FB2F0A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AFA33"/>
  <w14:defaultImageDpi w14:val="0"/>
  <w15:docId w15:val="{D1FF14FF-8DC5-48AE-9C8B-D00A1B2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4B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94"/>
    <w:pPr>
      <w:ind w:left="720"/>
      <w:contextualSpacing/>
    </w:pPr>
  </w:style>
  <w:style w:type="table" w:styleId="TableGrid">
    <w:name w:val="Table Grid"/>
    <w:basedOn w:val="TableNormal"/>
    <w:uiPriority w:val="59"/>
    <w:rsid w:val="00742C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A7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7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A74"/>
    <w:rPr>
      <w:rFonts w:cs="Times New Roman"/>
    </w:rPr>
  </w:style>
  <w:style w:type="paragraph" w:customStyle="1" w:styleId="Billname">
    <w:name w:val="Billname"/>
    <w:basedOn w:val="Normal"/>
    <w:rsid w:val="00E158CF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E158CF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E158CF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  <w:style w:type="paragraph" w:customStyle="1" w:styleId="N-line3">
    <w:name w:val="N-line3"/>
    <w:basedOn w:val="Normal"/>
    <w:next w:val="Normal"/>
    <w:rsid w:val="00E158CF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DCF3-D3C3-4327-9F33-28284D41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1078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2017-01-30T00:06:00Z</cp:lastPrinted>
  <dcterms:created xsi:type="dcterms:W3CDTF">2020-10-05T23:20:00Z</dcterms:created>
  <dcterms:modified xsi:type="dcterms:W3CDTF">2020-10-05T23:21:00Z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875373</vt:lpwstr>
  </property>
  <property fmtid="{D5CDD505-2E9C-101B-9397-08002B2CF9AE}" pid="4" name="JMSREQUIREDCHECKIN">
    <vt:lpwstr/>
  </property>
</Properties>
</file>