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2F9FAB66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B541DF">
        <w:t>s</w:t>
      </w:r>
      <w:r w:rsidR="005C0500">
        <w:t>—</w:t>
      </w:r>
      <w:r w:rsidR="00DF0521">
        <w:t>Namadgi National Park</w:t>
      </w:r>
      <w:r w:rsidR="005C59ED">
        <w:t xml:space="preserve"> and Bimberi Wilderness Area</w:t>
      </w:r>
      <w:r w:rsidR="008936B5" w:rsidRPr="0059678C">
        <w:t xml:space="preserve">) </w:t>
      </w:r>
      <w:r>
        <w:t>Declaration 20</w:t>
      </w:r>
      <w:r w:rsidR="00AD5E9E">
        <w:t>20</w:t>
      </w:r>
      <w:r w:rsidR="00835D2F">
        <w:t xml:space="preserve"> (No </w:t>
      </w:r>
      <w:r w:rsidR="007B08E7">
        <w:t>2</w:t>
      </w:r>
      <w:r w:rsidR="00835D2F">
        <w:t>)</w:t>
      </w:r>
    </w:p>
    <w:p w14:paraId="43F27FA0" w14:textId="49E0EF1D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20</w:t>
      </w:r>
      <w:r w:rsidR="008936B5" w:rsidRPr="0059678C">
        <w:t>–</w:t>
      </w:r>
      <w:r w:rsidR="00C86B29">
        <w:t>673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7B2F89F3" w:rsidR="008936B5" w:rsidRDefault="008936B5" w:rsidP="001C5F17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B541DF">
        <w:rPr>
          <w:i/>
        </w:rPr>
        <w:t>s</w:t>
      </w:r>
      <w:r w:rsidR="005C0500">
        <w:rPr>
          <w:i/>
        </w:rPr>
        <w:t>—</w:t>
      </w:r>
      <w:r w:rsidR="00DF0521">
        <w:rPr>
          <w:i/>
        </w:rPr>
        <w:t>Namadgi National Park</w:t>
      </w:r>
      <w:r w:rsidR="005C59ED">
        <w:rPr>
          <w:i/>
        </w:rPr>
        <w:t xml:space="preserve"> and Bimberi Wilderness Area</w:t>
      </w:r>
      <w:r w:rsidR="000C6B84">
        <w:rPr>
          <w:i/>
        </w:rPr>
        <w:t>) Declaration 20</w:t>
      </w:r>
      <w:r w:rsidR="00AD5E9E">
        <w:rPr>
          <w:i/>
        </w:rPr>
        <w:t>20</w:t>
      </w:r>
      <w:r w:rsidR="00835D2F">
        <w:rPr>
          <w:i/>
        </w:rPr>
        <w:t xml:space="preserve"> (No </w:t>
      </w:r>
      <w:r w:rsidR="007B08E7">
        <w:rPr>
          <w:i/>
        </w:rPr>
        <w:t>2</w:t>
      </w:r>
      <w:r w:rsidR="00835D2F">
        <w:rPr>
          <w:i/>
        </w:rPr>
        <w:t>)</w:t>
      </w:r>
      <w:r w:rsidR="00887E53">
        <w:rPr>
          <w:i/>
        </w:rPr>
        <w:t>.</w:t>
      </w:r>
    </w:p>
    <w:p w14:paraId="3C29093D" w14:textId="77777777" w:rsidR="008936B5" w:rsidRPr="0059678C" w:rsidRDefault="0020333D" w:rsidP="001C5F17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524513BB" w:rsidR="008936B5" w:rsidRDefault="008936B5" w:rsidP="0020333D">
      <w:pPr>
        <w:spacing w:before="140"/>
        <w:ind w:left="720"/>
      </w:pPr>
      <w:r>
        <w:t xml:space="preserve">This instrument commences on </w:t>
      </w:r>
      <w:r w:rsidR="00836E07">
        <w:t xml:space="preserve">the day </w:t>
      </w:r>
      <w:r w:rsidR="00A03B89">
        <w:t xml:space="preserve">after </w:t>
      </w:r>
      <w:r w:rsidR="00836E07">
        <w:t>it is signed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1B94569" w14:textId="4284F0E5" w:rsidR="00B541DF" w:rsidRDefault="005C59ED" w:rsidP="0042219D">
      <w:pPr>
        <w:spacing w:before="140"/>
        <w:ind w:left="721" w:hanging="437"/>
      </w:pPr>
      <w:r>
        <w:t>(1)</w:t>
      </w:r>
      <w:r w:rsidR="00B541DF">
        <w:tab/>
      </w:r>
      <w:r w:rsidR="00EC324F">
        <w:t>I</w:t>
      </w:r>
      <w:r w:rsidR="00170FC1">
        <w:t xml:space="preserve"> </w:t>
      </w:r>
      <w:r w:rsidR="00EC324F">
        <w:t xml:space="preserve">declare </w:t>
      </w:r>
      <w:r>
        <w:t xml:space="preserve">that </w:t>
      </w:r>
      <w:r w:rsidR="00873E1D">
        <w:t>public access to</w:t>
      </w:r>
      <w:r w:rsidR="00B541DF">
        <w:t xml:space="preserve"> those parts of </w:t>
      </w:r>
      <w:r w:rsidR="00DF0521">
        <w:t>Namadgi National Park</w:t>
      </w:r>
      <w:r>
        <w:t xml:space="preserve"> </w:t>
      </w:r>
      <w:r w:rsidR="00B541DF">
        <w:t>indicated in the map at schedule 1 is prohibited.</w:t>
      </w:r>
    </w:p>
    <w:p w14:paraId="53167DB2" w14:textId="06618C7C" w:rsidR="008936B5" w:rsidRDefault="00B541DF" w:rsidP="0042219D">
      <w:pPr>
        <w:spacing w:before="140"/>
        <w:ind w:left="721" w:hanging="437"/>
      </w:pPr>
      <w:r>
        <w:t>(2)</w:t>
      </w:r>
      <w:r>
        <w:tab/>
      </w:r>
      <w:r w:rsidR="00227734">
        <w:t>I declare that public access to those parts of Bimberi Wilderness Area indicated in the map at schedule 1 is prohibited.</w:t>
      </w:r>
    </w:p>
    <w:p w14:paraId="5AF09470" w14:textId="460F4E3D" w:rsidR="00242661" w:rsidRDefault="00242661" w:rsidP="00242661">
      <w:pPr>
        <w:pStyle w:val="Heading3"/>
        <w:spacing w:before="300" w:after="0"/>
      </w:pPr>
      <w:r>
        <w:t>4</w:t>
      </w:r>
      <w:r>
        <w:tab/>
        <w:t>Exceptions</w:t>
      </w:r>
    </w:p>
    <w:p w14:paraId="7344CAB8" w14:textId="3C8C608F" w:rsidR="00B541DF" w:rsidRDefault="005C59ED" w:rsidP="0042219D">
      <w:pPr>
        <w:spacing w:before="140"/>
        <w:ind w:left="721" w:hanging="437"/>
      </w:pPr>
      <w:r>
        <w:t>(</w:t>
      </w:r>
      <w:r w:rsidR="00242661">
        <w:t>1</w:t>
      </w:r>
      <w:r>
        <w:t>)</w:t>
      </w:r>
      <w:r w:rsidR="00B541DF">
        <w:tab/>
      </w:r>
      <w:r>
        <w:t xml:space="preserve">Section </w:t>
      </w:r>
      <w:r w:rsidR="00242661">
        <w:t xml:space="preserve">3 </w:t>
      </w:r>
      <w:r>
        <w:t>(1) does not apply to</w:t>
      </w:r>
      <w:r w:rsidR="00B541DF">
        <w:t xml:space="preserve"> Boboyan Road.</w:t>
      </w:r>
    </w:p>
    <w:p w14:paraId="296C35C9" w14:textId="030D296E" w:rsidR="007B08E7" w:rsidRDefault="00302C3B" w:rsidP="0042219D">
      <w:pPr>
        <w:spacing w:before="140"/>
        <w:ind w:left="721" w:hanging="437"/>
      </w:pPr>
      <w:r>
        <w:t>(</w:t>
      </w:r>
      <w:r w:rsidR="00242661">
        <w:t>2</w:t>
      </w:r>
      <w:r>
        <w:t>)</w:t>
      </w:r>
      <w:r>
        <w:tab/>
      </w:r>
      <w:r w:rsidR="00242661">
        <w:t>S</w:t>
      </w:r>
      <w:r>
        <w:t>ection</w:t>
      </w:r>
      <w:r w:rsidR="00242661">
        <w:t xml:space="preserve"> 3</w:t>
      </w:r>
      <w:r>
        <w:t xml:space="preserve"> (1)</w:t>
      </w:r>
      <w:r w:rsidR="006E256F">
        <w:t xml:space="preserve"> and (2)</w:t>
      </w:r>
      <w:r>
        <w:t xml:space="preserve"> do</w:t>
      </w:r>
      <w:r w:rsidR="00242661">
        <w:t>es</w:t>
      </w:r>
      <w:r>
        <w:t xml:space="preserve"> not apply to</w:t>
      </w:r>
      <w:r w:rsidR="00EF3977">
        <w:t>:</w:t>
      </w:r>
    </w:p>
    <w:p w14:paraId="4359D8EC" w14:textId="52EE568A" w:rsidR="007B08E7" w:rsidRPr="00743ECD" w:rsidRDefault="0042219D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242661">
        <w:rPr>
          <w:rFonts w:ascii="Times New Roman" w:hAnsi="Times New Roman"/>
          <w:sz w:val="24"/>
          <w:szCs w:val="24"/>
        </w:rPr>
        <w:t xml:space="preserve"> c</w:t>
      </w:r>
      <w:r w:rsidR="00EF3977" w:rsidRPr="00743ECD">
        <w:rPr>
          <w:rFonts w:ascii="Times New Roman" w:hAnsi="Times New Roman"/>
          <w:sz w:val="24"/>
          <w:szCs w:val="24"/>
        </w:rPr>
        <w:t>o</w:t>
      </w:r>
      <w:r w:rsidR="00302C3B" w:rsidRPr="00743ECD">
        <w:rPr>
          <w:rFonts w:ascii="Times New Roman" w:hAnsi="Times New Roman"/>
          <w:sz w:val="24"/>
          <w:szCs w:val="24"/>
        </w:rPr>
        <w:t>nservation officer</w:t>
      </w:r>
      <w:r w:rsidR="00096003" w:rsidRPr="00743ECD">
        <w:rPr>
          <w:rFonts w:ascii="Times New Roman" w:hAnsi="Times New Roman"/>
          <w:sz w:val="24"/>
          <w:szCs w:val="24"/>
        </w:rPr>
        <w:t xml:space="preserve"> exercising a function under the </w:t>
      </w:r>
      <w:r w:rsidR="00242661" w:rsidRPr="00242661">
        <w:rPr>
          <w:rFonts w:ascii="Times New Roman" w:hAnsi="Times New Roman"/>
          <w:i/>
          <w:iCs/>
          <w:sz w:val="24"/>
          <w:szCs w:val="24"/>
        </w:rPr>
        <w:t xml:space="preserve">Nature Conservation </w:t>
      </w:r>
      <w:r w:rsidR="00242661">
        <w:rPr>
          <w:rFonts w:ascii="Times New Roman" w:hAnsi="Times New Roman"/>
          <w:i/>
          <w:iCs/>
          <w:sz w:val="24"/>
          <w:szCs w:val="24"/>
        </w:rPr>
        <w:t>A</w:t>
      </w:r>
      <w:r w:rsidR="00096003" w:rsidRPr="00242661">
        <w:rPr>
          <w:rFonts w:ascii="Times New Roman" w:hAnsi="Times New Roman"/>
          <w:i/>
          <w:iCs/>
          <w:sz w:val="24"/>
          <w:szCs w:val="24"/>
        </w:rPr>
        <w:t>ct</w:t>
      </w:r>
      <w:r w:rsidR="00242661" w:rsidRPr="00242661">
        <w:rPr>
          <w:rFonts w:ascii="Times New Roman" w:hAnsi="Times New Roman"/>
          <w:i/>
          <w:iCs/>
          <w:sz w:val="24"/>
          <w:szCs w:val="24"/>
        </w:rPr>
        <w:t xml:space="preserve"> 2014</w:t>
      </w:r>
      <w:r w:rsidR="009C799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9C7998" w:rsidRPr="009C7998">
        <w:rPr>
          <w:rFonts w:ascii="Times New Roman" w:hAnsi="Times New Roman"/>
          <w:sz w:val="24"/>
          <w:szCs w:val="24"/>
        </w:rPr>
        <w:t xml:space="preserve">(the </w:t>
      </w:r>
      <w:r w:rsidR="009C7998" w:rsidRPr="009C7998">
        <w:rPr>
          <w:rFonts w:ascii="Times New Roman" w:hAnsi="Times New Roman"/>
          <w:b/>
          <w:bCs/>
          <w:i/>
          <w:iCs/>
          <w:sz w:val="24"/>
          <w:szCs w:val="24"/>
        </w:rPr>
        <w:t>Act</w:t>
      </w:r>
      <w:r w:rsidR="009C7998" w:rsidRPr="009C799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within the closed reserves</w:t>
      </w:r>
      <w:r w:rsidR="00242661">
        <w:rPr>
          <w:rFonts w:ascii="Times New Roman" w:hAnsi="Times New Roman"/>
          <w:sz w:val="24"/>
          <w:szCs w:val="24"/>
        </w:rPr>
        <w:t>;</w:t>
      </w:r>
    </w:p>
    <w:p w14:paraId="54403A63" w14:textId="670702C2" w:rsidR="00302C3B" w:rsidRPr="00743ECD" w:rsidRDefault="0042219D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</w:t>
      </w:r>
      <w:r w:rsidR="007B08E7" w:rsidRPr="00743ECD">
        <w:rPr>
          <w:rFonts w:ascii="Times New Roman" w:hAnsi="Times New Roman"/>
          <w:sz w:val="24"/>
          <w:szCs w:val="24"/>
        </w:rPr>
        <w:t xml:space="preserve">ontractor </w:t>
      </w:r>
      <w:r>
        <w:rPr>
          <w:rFonts w:ascii="Times New Roman" w:hAnsi="Times New Roman"/>
          <w:sz w:val="24"/>
          <w:szCs w:val="24"/>
        </w:rPr>
        <w:t>or</w:t>
      </w:r>
      <w:r w:rsidR="007B08E7" w:rsidRPr="00743ECD">
        <w:rPr>
          <w:rFonts w:ascii="Times New Roman" w:hAnsi="Times New Roman"/>
          <w:sz w:val="24"/>
          <w:szCs w:val="24"/>
        </w:rPr>
        <w:t xml:space="preserve"> volunteer engaged by the ACT Government</w:t>
      </w:r>
      <w:r>
        <w:rPr>
          <w:rFonts w:ascii="Times New Roman" w:hAnsi="Times New Roman"/>
          <w:sz w:val="24"/>
          <w:szCs w:val="24"/>
        </w:rPr>
        <w:t xml:space="preserve"> to undertake works within the closed reserves;</w:t>
      </w:r>
    </w:p>
    <w:p w14:paraId="3A987A9A" w14:textId="17A3F899" w:rsidR="007B08E7" w:rsidRPr="00743ECD" w:rsidRDefault="0042219D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 employee of a u</w:t>
      </w:r>
      <w:r w:rsidR="007B08E7" w:rsidRPr="00743ECD">
        <w:rPr>
          <w:rFonts w:ascii="Times New Roman" w:hAnsi="Times New Roman"/>
          <w:sz w:val="24"/>
          <w:szCs w:val="24"/>
        </w:rPr>
        <w:t>tilit</w:t>
      </w:r>
      <w:r w:rsidR="00EF3977" w:rsidRPr="00743ECD">
        <w:rPr>
          <w:rFonts w:ascii="Times New Roman" w:hAnsi="Times New Roman"/>
          <w:sz w:val="24"/>
          <w:szCs w:val="24"/>
        </w:rPr>
        <w:t>y</w:t>
      </w:r>
      <w:r w:rsidR="007B08E7" w:rsidRPr="00743ECD">
        <w:rPr>
          <w:rFonts w:ascii="Times New Roman" w:hAnsi="Times New Roman"/>
          <w:sz w:val="24"/>
          <w:szCs w:val="24"/>
        </w:rPr>
        <w:t xml:space="preserve"> provider with assets within the closed reserves</w:t>
      </w:r>
      <w:r w:rsidR="00EF3977" w:rsidRPr="00743ECD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or</w:t>
      </w:r>
    </w:p>
    <w:p w14:paraId="22E0B2E7" w14:textId="22FF3B08" w:rsidR="007B08E7" w:rsidRPr="00743ECD" w:rsidRDefault="0042219D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 i</w:t>
      </w:r>
      <w:r w:rsidR="00D12D74" w:rsidRPr="00743ECD">
        <w:rPr>
          <w:rFonts w:ascii="Times New Roman" w:hAnsi="Times New Roman"/>
          <w:sz w:val="24"/>
          <w:szCs w:val="24"/>
        </w:rPr>
        <w:t>ndividual</w:t>
      </w:r>
      <w:r w:rsidR="007B08E7" w:rsidRPr="00743ECD">
        <w:rPr>
          <w:rFonts w:ascii="Times New Roman" w:hAnsi="Times New Roman"/>
          <w:sz w:val="24"/>
          <w:szCs w:val="24"/>
        </w:rPr>
        <w:t xml:space="preserve"> </w:t>
      </w:r>
      <w:r w:rsidR="00D12D74" w:rsidRPr="00743ECD">
        <w:rPr>
          <w:rFonts w:ascii="Times New Roman" w:hAnsi="Times New Roman"/>
          <w:sz w:val="24"/>
          <w:szCs w:val="24"/>
        </w:rPr>
        <w:t>who hold</w:t>
      </w:r>
      <w:r>
        <w:rPr>
          <w:rFonts w:ascii="Times New Roman" w:hAnsi="Times New Roman"/>
          <w:sz w:val="24"/>
          <w:szCs w:val="24"/>
        </w:rPr>
        <w:t>s</w:t>
      </w:r>
      <w:r w:rsidR="00D12D74" w:rsidRPr="00743ECD">
        <w:rPr>
          <w:rFonts w:ascii="Times New Roman" w:hAnsi="Times New Roman"/>
          <w:sz w:val="24"/>
          <w:szCs w:val="24"/>
        </w:rPr>
        <w:t xml:space="preserve"> a </w:t>
      </w:r>
      <w:r w:rsidR="00743ECD">
        <w:rPr>
          <w:rFonts w:ascii="Times New Roman" w:hAnsi="Times New Roman"/>
          <w:sz w:val="24"/>
          <w:szCs w:val="24"/>
        </w:rPr>
        <w:t>n</w:t>
      </w:r>
      <w:r w:rsidR="007B08E7" w:rsidRPr="00743ECD">
        <w:rPr>
          <w:rFonts w:ascii="Times New Roman" w:hAnsi="Times New Roman"/>
          <w:sz w:val="24"/>
          <w:szCs w:val="24"/>
        </w:rPr>
        <w:t xml:space="preserve">ature </w:t>
      </w:r>
      <w:r w:rsidR="00743ECD">
        <w:rPr>
          <w:rFonts w:ascii="Times New Roman" w:hAnsi="Times New Roman"/>
          <w:sz w:val="24"/>
          <w:szCs w:val="24"/>
        </w:rPr>
        <w:t>c</w:t>
      </w:r>
      <w:r w:rsidR="007B08E7" w:rsidRPr="00743ECD">
        <w:rPr>
          <w:rFonts w:ascii="Times New Roman" w:hAnsi="Times New Roman"/>
          <w:sz w:val="24"/>
          <w:szCs w:val="24"/>
        </w:rPr>
        <w:t xml:space="preserve">onservation </w:t>
      </w:r>
      <w:r w:rsidR="00743ECD">
        <w:rPr>
          <w:rFonts w:ascii="Times New Roman" w:hAnsi="Times New Roman"/>
          <w:sz w:val="24"/>
          <w:szCs w:val="24"/>
        </w:rPr>
        <w:t>l</w:t>
      </w:r>
      <w:r w:rsidR="007B08E7" w:rsidRPr="00743ECD">
        <w:rPr>
          <w:rFonts w:ascii="Times New Roman" w:hAnsi="Times New Roman"/>
          <w:sz w:val="24"/>
          <w:szCs w:val="24"/>
        </w:rPr>
        <w:t>icence</w:t>
      </w:r>
      <w:r w:rsidR="00D12D74" w:rsidRPr="00743ECD">
        <w:rPr>
          <w:rFonts w:ascii="Times New Roman" w:hAnsi="Times New Roman"/>
          <w:sz w:val="24"/>
          <w:szCs w:val="24"/>
        </w:rPr>
        <w:t xml:space="preserve"> issued under the </w:t>
      </w:r>
      <w:r w:rsidRPr="0042219D">
        <w:rPr>
          <w:rFonts w:ascii="Times New Roman" w:hAnsi="Times New Roman"/>
          <w:sz w:val="24"/>
          <w:szCs w:val="24"/>
        </w:rPr>
        <w:t>Act</w:t>
      </w:r>
      <w:r w:rsidR="00D12D74" w:rsidRPr="00743E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undertake</w:t>
      </w:r>
      <w:r w:rsidR="00D12D74" w:rsidRPr="00743ECD">
        <w:rPr>
          <w:rFonts w:ascii="Times New Roman" w:hAnsi="Times New Roman"/>
          <w:sz w:val="24"/>
          <w:szCs w:val="24"/>
        </w:rPr>
        <w:t xml:space="preserve"> an activity</w:t>
      </w:r>
      <w:r w:rsidR="00895D72">
        <w:rPr>
          <w:rFonts w:ascii="Times New Roman" w:hAnsi="Times New Roman"/>
          <w:sz w:val="24"/>
          <w:szCs w:val="24"/>
        </w:rPr>
        <w:t xml:space="preserve"> within the </w:t>
      </w:r>
      <w:r>
        <w:rPr>
          <w:rFonts w:ascii="Times New Roman" w:hAnsi="Times New Roman"/>
          <w:sz w:val="24"/>
          <w:szCs w:val="24"/>
        </w:rPr>
        <w:t>closed reserves</w:t>
      </w:r>
      <w:r w:rsidR="00895D72">
        <w:rPr>
          <w:rFonts w:ascii="Times New Roman" w:hAnsi="Times New Roman"/>
          <w:sz w:val="24"/>
          <w:szCs w:val="24"/>
        </w:rPr>
        <w:t>.</w:t>
      </w:r>
    </w:p>
    <w:p w14:paraId="4CDC8674" w14:textId="4DC99900" w:rsidR="00AE5DF1" w:rsidRDefault="0042219D" w:rsidP="0042219D">
      <w:pPr>
        <w:pStyle w:val="Heading3"/>
        <w:keepNext/>
        <w:spacing w:before="300" w:after="0"/>
      </w:pPr>
      <w:r>
        <w:lastRenderedPageBreak/>
        <w:t>5</w:t>
      </w:r>
      <w:r w:rsidR="00AE5DF1">
        <w:tab/>
      </w:r>
      <w:r w:rsidR="009E4CB5">
        <w:t>Revocation</w:t>
      </w:r>
    </w:p>
    <w:p w14:paraId="5DBAFCB4" w14:textId="1861AC33" w:rsidR="00AE5DF1" w:rsidRDefault="009E4CB5" w:rsidP="0042219D">
      <w:pPr>
        <w:keepNext/>
        <w:spacing w:before="140"/>
        <w:ind w:left="720"/>
      </w:pPr>
      <w:r>
        <w:t xml:space="preserve">The </w:t>
      </w:r>
      <w:r w:rsidR="00AE5DF1" w:rsidRPr="00EF6BBE">
        <w:rPr>
          <w:i/>
          <w:iCs/>
        </w:rPr>
        <w:t>Nature Conservation (Closed Reserve</w:t>
      </w:r>
      <w:r w:rsidR="007B08E7">
        <w:rPr>
          <w:i/>
          <w:iCs/>
        </w:rPr>
        <w:t>s</w:t>
      </w:r>
      <w:r w:rsidR="00AE5DF1" w:rsidRPr="00EF6BBE">
        <w:rPr>
          <w:i/>
          <w:iCs/>
        </w:rPr>
        <w:t>—</w:t>
      </w:r>
      <w:r w:rsidR="00AE5DF1">
        <w:rPr>
          <w:i/>
          <w:iCs/>
        </w:rPr>
        <w:t>Namadgi National Park</w:t>
      </w:r>
      <w:r w:rsidR="007B08E7">
        <w:rPr>
          <w:i/>
          <w:iCs/>
        </w:rPr>
        <w:t xml:space="preserve"> and Bimberi Wilde</w:t>
      </w:r>
      <w:r w:rsidR="00390635">
        <w:rPr>
          <w:i/>
          <w:iCs/>
        </w:rPr>
        <w:t>r</w:t>
      </w:r>
      <w:r w:rsidR="007B08E7">
        <w:rPr>
          <w:i/>
          <w:iCs/>
        </w:rPr>
        <w:t>ness Area</w:t>
      </w:r>
      <w:r w:rsidR="00AE5DF1">
        <w:rPr>
          <w:i/>
          <w:iCs/>
        </w:rPr>
        <w:t>) Declaration</w:t>
      </w:r>
      <w:r w:rsidR="00AE5DF1" w:rsidRPr="00EF6BBE">
        <w:rPr>
          <w:i/>
          <w:iCs/>
        </w:rPr>
        <w:t xml:space="preserve"> 2020</w:t>
      </w:r>
      <w:r w:rsidR="00643F20">
        <w:rPr>
          <w:i/>
          <w:iCs/>
        </w:rPr>
        <w:t xml:space="preserve"> (No </w:t>
      </w:r>
      <w:r w:rsidR="007B08E7">
        <w:rPr>
          <w:i/>
          <w:iCs/>
        </w:rPr>
        <w:t>1</w:t>
      </w:r>
      <w:r w:rsidR="00643F20">
        <w:rPr>
          <w:i/>
          <w:iCs/>
        </w:rPr>
        <w:t>)</w:t>
      </w:r>
      <w:r w:rsidR="00AE5DF1">
        <w:rPr>
          <w:i/>
          <w:iCs/>
        </w:rPr>
        <w:t xml:space="preserve"> </w:t>
      </w:r>
      <w:r w:rsidR="00AE5DF1">
        <w:t>(NI2020-</w:t>
      </w:r>
      <w:r w:rsidR="007B08E7">
        <w:t>452</w:t>
      </w:r>
      <w:r w:rsidR="00AE5DF1">
        <w:t>)</w:t>
      </w:r>
      <w:r>
        <w:t xml:space="preserve"> is revoked</w:t>
      </w:r>
      <w:r w:rsidR="00AE5DF1">
        <w:t>.</w:t>
      </w:r>
    </w:p>
    <w:p w14:paraId="6FE2DD31" w14:textId="77777777" w:rsidR="00390635" w:rsidRDefault="00390635" w:rsidP="00926BC4">
      <w:pPr>
        <w:spacing w:before="720"/>
      </w:pPr>
    </w:p>
    <w:p w14:paraId="6AE04374" w14:textId="158379C3" w:rsidR="0020333D" w:rsidRPr="009E1967" w:rsidRDefault="00654998" w:rsidP="00926BC4">
      <w:pPr>
        <w:spacing w:before="720"/>
      </w:pPr>
      <w:r>
        <w:t>Ian Walker</w:t>
      </w:r>
    </w:p>
    <w:bookmarkEnd w:id="0"/>
    <w:p w14:paraId="388898FA" w14:textId="3EDB0F44" w:rsidR="00F10777" w:rsidRDefault="00654998">
      <w:pPr>
        <w:tabs>
          <w:tab w:val="left" w:pos="4320"/>
        </w:tabs>
      </w:pPr>
      <w:r>
        <w:t>Conservator of Flora and Fauna</w:t>
      </w:r>
    </w:p>
    <w:p w14:paraId="356CA815" w14:textId="505F79FE" w:rsidR="00EC27E4" w:rsidRDefault="00836E07">
      <w:pPr>
        <w:tabs>
          <w:tab w:val="left" w:pos="4320"/>
        </w:tabs>
      </w:pPr>
      <w:r>
        <w:t xml:space="preserve"> </w:t>
      </w:r>
      <w:r w:rsidR="000F09B5">
        <w:t xml:space="preserve">14 </w:t>
      </w:r>
      <w:r w:rsidR="007B08E7">
        <w:t>October</w:t>
      </w:r>
      <w:r>
        <w:t xml:space="preserve"> </w:t>
      </w:r>
      <w:r w:rsidR="00AD5E9E" w:rsidRPr="005C0500">
        <w:t>2020</w:t>
      </w:r>
    </w:p>
    <w:p w14:paraId="2478EF0C" w14:textId="05BA2A01" w:rsidR="00EC27E4" w:rsidRPr="00BD706A" w:rsidRDefault="00EC27E4" w:rsidP="00EC4BDD">
      <w:pPr>
        <w:rPr>
          <w:rFonts w:ascii="Arial" w:hAnsi="Arial" w:cs="Arial"/>
          <w:b/>
          <w:sz w:val="34"/>
          <w:szCs w:val="34"/>
        </w:rPr>
      </w:pPr>
      <w:r>
        <w:br w:type="page"/>
      </w:r>
      <w:r w:rsidRPr="00BD706A">
        <w:rPr>
          <w:rFonts w:ascii="Arial" w:hAnsi="Arial" w:cs="Arial"/>
          <w:b/>
          <w:sz w:val="34"/>
          <w:szCs w:val="34"/>
        </w:rPr>
        <w:lastRenderedPageBreak/>
        <w:t>Schedule</w:t>
      </w:r>
      <w:r w:rsidR="00252D6D" w:rsidRPr="00BD706A">
        <w:rPr>
          <w:rFonts w:ascii="Arial" w:hAnsi="Arial" w:cs="Arial"/>
          <w:b/>
          <w:sz w:val="34"/>
          <w:szCs w:val="34"/>
        </w:rPr>
        <w:t xml:space="preserve"> 1</w:t>
      </w:r>
      <w:r w:rsidR="00EC4BDD" w:rsidRPr="00BD706A">
        <w:rPr>
          <w:rFonts w:ascii="Arial" w:hAnsi="Arial" w:cs="Arial"/>
          <w:b/>
          <w:sz w:val="34"/>
          <w:szCs w:val="34"/>
        </w:rPr>
        <w:tab/>
      </w:r>
      <w:r w:rsidR="00977979">
        <w:rPr>
          <w:rFonts w:ascii="Arial" w:hAnsi="Arial" w:cs="Arial"/>
          <w:b/>
          <w:sz w:val="34"/>
          <w:szCs w:val="34"/>
        </w:rPr>
        <w:t>Area closed to public access</w:t>
      </w:r>
    </w:p>
    <w:p w14:paraId="4902ACCC" w14:textId="77777777" w:rsidR="00BD706A" w:rsidRPr="00BD706A" w:rsidRDefault="00BD706A" w:rsidP="00EC4BDD">
      <w:pPr>
        <w:rPr>
          <w:rFonts w:ascii="Arial" w:hAnsi="Arial" w:cs="Arial"/>
          <w:bCs/>
          <w:sz w:val="10"/>
          <w:szCs w:val="10"/>
        </w:rPr>
      </w:pPr>
    </w:p>
    <w:p w14:paraId="656DA2B7" w14:textId="2B92927A" w:rsidR="00124F72" w:rsidRDefault="00BD706A" w:rsidP="00EC4BDD">
      <w:pPr>
        <w:rPr>
          <w:bCs/>
          <w:sz w:val="18"/>
          <w:szCs w:val="18"/>
        </w:rPr>
      </w:pPr>
      <w:r w:rsidRPr="00BD706A">
        <w:rPr>
          <w:bCs/>
          <w:sz w:val="18"/>
          <w:szCs w:val="18"/>
        </w:rPr>
        <w:t>(see s 3)</w:t>
      </w:r>
    </w:p>
    <w:p w14:paraId="310A18E7" w14:textId="13061DBB" w:rsidR="00D15B0E" w:rsidRPr="00BD706A" w:rsidRDefault="00D15B0E" w:rsidP="00EC4BDD">
      <w:pPr>
        <w:rPr>
          <w:bCs/>
          <w:sz w:val="18"/>
          <w:szCs w:val="18"/>
        </w:rPr>
      </w:pPr>
    </w:p>
    <w:p w14:paraId="4A0AABCB" w14:textId="6CAF5AAF" w:rsidR="00657FF4" w:rsidRDefault="00A03B89" w:rsidP="004A001D">
      <w:pPr>
        <w:tabs>
          <w:tab w:val="left" w:pos="4320"/>
        </w:tabs>
        <w:ind w:hanging="142"/>
        <w:jc w:val="both"/>
      </w:pPr>
      <w:r>
        <w:rPr>
          <w:noProof/>
        </w:rPr>
        <w:drawing>
          <wp:inline distT="0" distB="0" distL="0" distR="0" wp14:anchorId="7438FE91" wp14:editId="7B461676">
            <wp:extent cx="5707944" cy="82169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08" cy="82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FF4" w:rsidSect="002033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FA3BF9" w14:textId="77777777" w:rsidR="002B1487" w:rsidRDefault="002B1487">
      <w:r>
        <w:separator/>
      </w:r>
    </w:p>
  </w:endnote>
  <w:endnote w:type="continuationSeparator" w:id="0">
    <w:p w14:paraId="45A27B98" w14:textId="77777777" w:rsidR="002B1487" w:rsidRDefault="002B1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CBFA0" w14:textId="77777777" w:rsidR="00322824" w:rsidRDefault="003228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66442" w14:textId="7207D068" w:rsidR="006277F2" w:rsidRPr="00322824" w:rsidRDefault="00322824" w:rsidP="00322824">
    <w:pPr>
      <w:pStyle w:val="Footer"/>
      <w:jc w:val="center"/>
      <w:rPr>
        <w:rFonts w:cs="Arial"/>
        <w:sz w:val="14"/>
      </w:rPr>
    </w:pPr>
    <w:r w:rsidRPr="00322824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BB8A7" w14:textId="77777777" w:rsidR="00322824" w:rsidRDefault="003228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CDF919" w14:textId="77777777" w:rsidR="002B1487" w:rsidRDefault="002B1487">
      <w:r>
        <w:separator/>
      </w:r>
    </w:p>
  </w:footnote>
  <w:footnote w:type="continuationSeparator" w:id="0">
    <w:p w14:paraId="6B440033" w14:textId="77777777" w:rsidR="002B1487" w:rsidRDefault="002B1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2DF72" w14:textId="77777777" w:rsidR="00322824" w:rsidRDefault="003228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6B76B" w14:textId="77777777" w:rsidR="00322824" w:rsidRDefault="003228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911FA" w14:textId="77777777" w:rsidR="00322824" w:rsidRDefault="003228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12232B3"/>
    <w:multiLevelType w:val="hybridMultilevel"/>
    <w:tmpl w:val="8A76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B7260A"/>
    <w:multiLevelType w:val="hybridMultilevel"/>
    <w:tmpl w:val="F0EE614C"/>
    <w:lvl w:ilvl="0" w:tplc="40EC071E">
      <w:start w:val="1"/>
      <w:numFmt w:val="lowerLetter"/>
      <w:lvlText w:val="(%1)"/>
      <w:lvlJc w:val="left"/>
      <w:pPr>
        <w:ind w:left="1072" w:hanging="360"/>
      </w:pPr>
      <w:rPr>
        <w:rFonts w:cs="Times New Roman" w:hint="default"/>
        <w:b w:val="0"/>
        <w:i w:val="0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6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9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1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2" w15:restartNumberingAfterBreak="0">
    <w:nsid w:val="37574A26"/>
    <w:multiLevelType w:val="hybridMultilevel"/>
    <w:tmpl w:val="B9AA47FE"/>
    <w:lvl w:ilvl="0" w:tplc="0C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3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7477A8B"/>
    <w:multiLevelType w:val="hybridMultilevel"/>
    <w:tmpl w:val="444EB4A6"/>
    <w:lvl w:ilvl="0" w:tplc="EEAAA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1"/>
  </w:num>
  <w:num w:numId="5">
    <w:abstractNumId w:val="16"/>
  </w:num>
  <w:num w:numId="6">
    <w:abstractNumId w:val="2"/>
  </w:num>
  <w:num w:numId="7">
    <w:abstractNumId w:val="9"/>
  </w:num>
  <w:num w:numId="8">
    <w:abstractNumId w:val="10"/>
  </w:num>
  <w:num w:numId="9">
    <w:abstractNumId w:val="6"/>
  </w:num>
  <w:num w:numId="10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3"/>
  </w:num>
  <w:num w:numId="13">
    <w:abstractNumId w:val="7"/>
  </w:num>
  <w:num w:numId="14">
    <w:abstractNumId w:val="14"/>
  </w:num>
  <w:num w:numId="15">
    <w:abstractNumId w:val="1"/>
  </w:num>
  <w:num w:numId="16">
    <w:abstractNumId w:val="15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96003"/>
    <w:rsid w:val="000A503C"/>
    <w:rsid w:val="000C2F7B"/>
    <w:rsid w:val="000C6B84"/>
    <w:rsid w:val="000D2A58"/>
    <w:rsid w:val="000D38BD"/>
    <w:rsid w:val="000D5A29"/>
    <w:rsid w:val="000E2D2E"/>
    <w:rsid w:val="000F09B5"/>
    <w:rsid w:val="00101F24"/>
    <w:rsid w:val="00103B09"/>
    <w:rsid w:val="00116106"/>
    <w:rsid w:val="0011714A"/>
    <w:rsid w:val="001248DF"/>
    <w:rsid w:val="00124F72"/>
    <w:rsid w:val="001310CA"/>
    <w:rsid w:val="0013225E"/>
    <w:rsid w:val="0013521D"/>
    <w:rsid w:val="0014262D"/>
    <w:rsid w:val="00143B73"/>
    <w:rsid w:val="0015281B"/>
    <w:rsid w:val="00164F8C"/>
    <w:rsid w:val="00170C52"/>
    <w:rsid w:val="00170FC1"/>
    <w:rsid w:val="001727C5"/>
    <w:rsid w:val="00174041"/>
    <w:rsid w:val="0017494D"/>
    <w:rsid w:val="00176F03"/>
    <w:rsid w:val="00183585"/>
    <w:rsid w:val="00185639"/>
    <w:rsid w:val="001C2ABC"/>
    <w:rsid w:val="001C2E25"/>
    <w:rsid w:val="001C4034"/>
    <w:rsid w:val="001C5F17"/>
    <w:rsid w:val="001C6DEC"/>
    <w:rsid w:val="001F3A30"/>
    <w:rsid w:val="0020333D"/>
    <w:rsid w:val="00214741"/>
    <w:rsid w:val="00216224"/>
    <w:rsid w:val="00227734"/>
    <w:rsid w:val="00227912"/>
    <w:rsid w:val="0024179D"/>
    <w:rsid w:val="00242661"/>
    <w:rsid w:val="002444AF"/>
    <w:rsid w:val="00247871"/>
    <w:rsid w:val="00250D81"/>
    <w:rsid w:val="00252D6D"/>
    <w:rsid w:val="0026417E"/>
    <w:rsid w:val="00272EAF"/>
    <w:rsid w:val="002809DB"/>
    <w:rsid w:val="002A2801"/>
    <w:rsid w:val="002A6D2F"/>
    <w:rsid w:val="002B1487"/>
    <w:rsid w:val="002C7A12"/>
    <w:rsid w:val="002D1DED"/>
    <w:rsid w:val="002E2E96"/>
    <w:rsid w:val="002E5227"/>
    <w:rsid w:val="003000A5"/>
    <w:rsid w:val="00302C3B"/>
    <w:rsid w:val="00311064"/>
    <w:rsid w:val="00321058"/>
    <w:rsid w:val="00322824"/>
    <w:rsid w:val="0033396F"/>
    <w:rsid w:val="00334611"/>
    <w:rsid w:val="00335A57"/>
    <w:rsid w:val="00335E11"/>
    <w:rsid w:val="00345D00"/>
    <w:rsid w:val="00360350"/>
    <w:rsid w:val="00360716"/>
    <w:rsid w:val="003706EA"/>
    <w:rsid w:val="0037469D"/>
    <w:rsid w:val="00376524"/>
    <w:rsid w:val="0038207B"/>
    <w:rsid w:val="00390635"/>
    <w:rsid w:val="00391E41"/>
    <w:rsid w:val="003973B8"/>
    <w:rsid w:val="003A1A93"/>
    <w:rsid w:val="003A5D26"/>
    <w:rsid w:val="003C17F5"/>
    <w:rsid w:val="003C4A04"/>
    <w:rsid w:val="003F145A"/>
    <w:rsid w:val="003F6099"/>
    <w:rsid w:val="0040673C"/>
    <w:rsid w:val="00413B0B"/>
    <w:rsid w:val="0042219D"/>
    <w:rsid w:val="00435FB4"/>
    <w:rsid w:val="00436E6A"/>
    <w:rsid w:val="004511D8"/>
    <w:rsid w:val="0045223F"/>
    <w:rsid w:val="00463453"/>
    <w:rsid w:val="00493B14"/>
    <w:rsid w:val="00497991"/>
    <w:rsid w:val="004A001D"/>
    <w:rsid w:val="004B717F"/>
    <w:rsid w:val="004C71C6"/>
    <w:rsid w:val="004D6BC8"/>
    <w:rsid w:val="004F42FF"/>
    <w:rsid w:val="00501671"/>
    <w:rsid w:val="00504857"/>
    <w:rsid w:val="0055049F"/>
    <w:rsid w:val="00571683"/>
    <w:rsid w:val="00573AAA"/>
    <w:rsid w:val="005820A7"/>
    <w:rsid w:val="00582704"/>
    <w:rsid w:val="0058285B"/>
    <w:rsid w:val="00582D5C"/>
    <w:rsid w:val="0059678C"/>
    <w:rsid w:val="005A0AD2"/>
    <w:rsid w:val="005A16D0"/>
    <w:rsid w:val="005C0500"/>
    <w:rsid w:val="005C59ED"/>
    <w:rsid w:val="005D27D6"/>
    <w:rsid w:val="005E518A"/>
    <w:rsid w:val="005E7C6E"/>
    <w:rsid w:val="00611B73"/>
    <w:rsid w:val="006277F2"/>
    <w:rsid w:val="006327EA"/>
    <w:rsid w:val="00643F20"/>
    <w:rsid w:val="006507E8"/>
    <w:rsid w:val="00654998"/>
    <w:rsid w:val="00657FF4"/>
    <w:rsid w:val="00664026"/>
    <w:rsid w:val="00664070"/>
    <w:rsid w:val="0068230A"/>
    <w:rsid w:val="006A4B34"/>
    <w:rsid w:val="006C4802"/>
    <w:rsid w:val="006E1E7E"/>
    <w:rsid w:val="006E256F"/>
    <w:rsid w:val="006F4748"/>
    <w:rsid w:val="00704D3A"/>
    <w:rsid w:val="00713CF9"/>
    <w:rsid w:val="00716772"/>
    <w:rsid w:val="00737A6F"/>
    <w:rsid w:val="00743ECD"/>
    <w:rsid w:val="0074751D"/>
    <w:rsid w:val="00750EA6"/>
    <w:rsid w:val="00777E73"/>
    <w:rsid w:val="007957BA"/>
    <w:rsid w:val="007A5186"/>
    <w:rsid w:val="007B08E7"/>
    <w:rsid w:val="007B534E"/>
    <w:rsid w:val="007D6739"/>
    <w:rsid w:val="00816EFC"/>
    <w:rsid w:val="008226FA"/>
    <w:rsid w:val="008237DE"/>
    <w:rsid w:val="00825379"/>
    <w:rsid w:val="0083535A"/>
    <w:rsid w:val="00835D2F"/>
    <w:rsid w:val="00836E07"/>
    <w:rsid w:val="00842A24"/>
    <w:rsid w:val="00843D8C"/>
    <w:rsid w:val="00843E39"/>
    <w:rsid w:val="00846318"/>
    <w:rsid w:val="00847BBD"/>
    <w:rsid w:val="0085238E"/>
    <w:rsid w:val="0086077B"/>
    <w:rsid w:val="00872A56"/>
    <w:rsid w:val="00873E1D"/>
    <w:rsid w:val="00875AFC"/>
    <w:rsid w:val="00876962"/>
    <w:rsid w:val="00877002"/>
    <w:rsid w:val="00887E53"/>
    <w:rsid w:val="00890825"/>
    <w:rsid w:val="008921D0"/>
    <w:rsid w:val="008936B5"/>
    <w:rsid w:val="00895D72"/>
    <w:rsid w:val="008A7140"/>
    <w:rsid w:val="008A79C4"/>
    <w:rsid w:val="008B4DE0"/>
    <w:rsid w:val="008D6509"/>
    <w:rsid w:val="008D76FE"/>
    <w:rsid w:val="008F2421"/>
    <w:rsid w:val="008F35B6"/>
    <w:rsid w:val="008F37AC"/>
    <w:rsid w:val="008F5393"/>
    <w:rsid w:val="00914187"/>
    <w:rsid w:val="00926BC4"/>
    <w:rsid w:val="00940B8C"/>
    <w:rsid w:val="0096203C"/>
    <w:rsid w:val="00976F7F"/>
    <w:rsid w:val="00977023"/>
    <w:rsid w:val="00977979"/>
    <w:rsid w:val="0098469C"/>
    <w:rsid w:val="00985F6B"/>
    <w:rsid w:val="009920F8"/>
    <w:rsid w:val="009934CC"/>
    <w:rsid w:val="0099541D"/>
    <w:rsid w:val="00995A61"/>
    <w:rsid w:val="009A5E45"/>
    <w:rsid w:val="009B04BA"/>
    <w:rsid w:val="009C7998"/>
    <w:rsid w:val="009D04CD"/>
    <w:rsid w:val="009E1967"/>
    <w:rsid w:val="009E4CB5"/>
    <w:rsid w:val="009E5496"/>
    <w:rsid w:val="009E6FA1"/>
    <w:rsid w:val="009F437C"/>
    <w:rsid w:val="00A0034A"/>
    <w:rsid w:val="00A038A8"/>
    <w:rsid w:val="00A03B89"/>
    <w:rsid w:val="00A1326C"/>
    <w:rsid w:val="00A42D55"/>
    <w:rsid w:val="00A46A50"/>
    <w:rsid w:val="00A52216"/>
    <w:rsid w:val="00A52E12"/>
    <w:rsid w:val="00A61BC6"/>
    <w:rsid w:val="00A94294"/>
    <w:rsid w:val="00A95F80"/>
    <w:rsid w:val="00AB3FC6"/>
    <w:rsid w:val="00AC2C17"/>
    <w:rsid w:val="00AC5501"/>
    <w:rsid w:val="00AC6472"/>
    <w:rsid w:val="00AD024A"/>
    <w:rsid w:val="00AD5E9E"/>
    <w:rsid w:val="00AE41D5"/>
    <w:rsid w:val="00AE5DF1"/>
    <w:rsid w:val="00AF6231"/>
    <w:rsid w:val="00B023A9"/>
    <w:rsid w:val="00B068EF"/>
    <w:rsid w:val="00B3606B"/>
    <w:rsid w:val="00B426B1"/>
    <w:rsid w:val="00B5137D"/>
    <w:rsid w:val="00B51C4E"/>
    <w:rsid w:val="00B541DF"/>
    <w:rsid w:val="00B54337"/>
    <w:rsid w:val="00B6300C"/>
    <w:rsid w:val="00B838BE"/>
    <w:rsid w:val="00B85230"/>
    <w:rsid w:val="00B85884"/>
    <w:rsid w:val="00BB4859"/>
    <w:rsid w:val="00BC7748"/>
    <w:rsid w:val="00BD706A"/>
    <w:rsid w:val="00BE657E"/>
    <w:rsid w:val="00BE6F72"/>
    <w:rsid w:val="00C010CC"/>
    <w:rsid w:val="00C062FF"/>
    <w:rsid w:val="00C0665F"/>
    <w:rsid w:val="00C135AE"/>
    <w:rsid w:val="00C1420F"/>
    <w:rsid w:val="00C166AC"/>
    <w:rsid w:val="00C5350D"/>
    <w:rsid w:val="00C60E61"/>
    <w:rsid w:val="00C7018E"/>
    <w:rsid w:val="00C74CA0"/>
    <w:rsid w:val="00C82EB8"/>
    <w:rsid w:val="00C84986"/>
    <w:rsid w:val="00C86B29"/>
    <w:rsid w:val="00C9202E"/>
    <w:rsid w:val="00CA53F0"/>
    <w:rsid w:val="00CB11DD"/>
    <w:rsid w:val="00CB6FBC"/>
    <w:rsid w:val="00CB7702"/>
    <w:rsid w:val="00CD32BE"/>
    <w:rsid w:val="00CD3BDC"/>
    <w:rsid w:val="00CD5DAB"/>
    <w:rsid w:val="00CE27FD"/>
    <w:rsid w:val="00CF0B75"/>
    <w:rsid w:val="00D12D74"/>
    <w:rsid w:val="00D1376E"/>
    <w:rsid w:val="00D147D0"/>
    <w:rsid w:val="00D15B0E"/>
    <w:rsid w:val="00D16603"/>
    <w:rsid w:val="00D22FA4"/>
    <w:rsid w:val="00D26445"/>
    <w:rsid w:val="00D40920"/>
    <w:rsid w:val="00D57199"/>
    <w:rsid w:val="00D63BF8"/>
    <w:rsid w:val="00D759E8"/>
    <w:rsid w:val="00D771C3"/>
    <w:rsid w:val="00D803BC"/>
    <w:rsid w:val="00D87B37"/>
    <w:rsid w:val="00D92059"/>
    <w:rsid w:val="00D94195"/>
    <w:rsid w:val="00D95D6C"/>
    <w:rsid w:val="00DB190A"/>
    <w:rsid w:val="00DB394B"/>
    <w:rsid w:val="00DB3F3F"/>
    <w:rsid w:val="00DB485A"/>
    <w:rsid w:val="00DB4961"/>
    <w:rsid w:val="00DC2182"/>
    <w:rsid w:val="00DD39B9"/>
    <w:rsid w:val="00DD545A"/>
    <w:rsid w:val="00DE1B1F"/>
    <w:rsid w:val="00DE3772"/>
    <w:rsid w:val="00DE77F7"/>
    <w:rsid w:val="00DF0521"/>
    <w:rsid w:val="00E12721"/>
    <w:rsid w:val="00E170F1"/>
    <w:rsid w:val="00E264A1"/>
    <w:rsid w:val="00E30272"/>
    <w:rsid w:val="00E36A1D"/>
    <w:rsid w:val="00E45CD8"/>
    <w:rsid w:val="00E53A46"/>
    <w:rsid w:val="00E54BEF"/>
    <w:rsid w:val="00E64046"/>
    <w:rsid w:val="00E659E2"/>
    <w:rsid w:val="00E776A5"/>
    <w:rsid w:val="00E86075"/>
    <w:rsid w:val="00E91E2A"/>
    <w:rsid w:val="00E96669"/>
    <w:rsid w:val="00EB6CFD"/>
    <w:rsid w:val="00EC27E4"/>
    <w:rsid w:val="00EC324F"/>
    <w:rsid w:val="00EC4BDD"/>
    <w:rsid w:val="00ED190F"/>
    <w:rsid w:val="00ED406E"/>
    <w:rsid w:val="00EE5511"/>
    <w:rsid w:val="00EF321F"/>
    <w:rsid w:val="00EF3977"/>
    <w:rsid w:val="00F10777"/>
    <w:rsid w:val="00F10C68"/>
    <w:rsid w:val="00F13164"/>
    <w:rsid w:val="00F13252"/>
    <w:rsid w:val="00F20F7C"/>
    <w:rsid w:val="00F26D37"/>
    <w:rsid w:val="00F42FA7"/>
    <w:rsid w:val="00F44A63"/>
    <w:rsid w:val="00F461BC"/>
    <w:rsid w:val="00F46288"/>
    <w:rsid w:val="00F563FB"/>
    <w:rsid w:val="00F86C78"/>
    <w:rsid w:val="00F96C62"/>
    <w:rsid w:val="00FA1B90"/>
    <w:rsid w:val="00FB766B"/>
    <w:rsid w:val="00FD43A1"/>
    <w:rsid w:val="00FE4D4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7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24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250</Words>
  <Characters>1318</Characters>
  <Application>Microsoft Office Word</Application>
  <DocSecurity>0</DocSecurity>
  <Lines>42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Moxon, KarenL</cp:lastModifiedBy>
  <cp:revision>4</cp:revision>
  <cp:lastPrinted>2020-10-14T03:41:00Z</cp:lastPrinted>
  <dcterms:created xsi:type="dcterms:W3CDTF">2020-10-14T23:45:00Z</dcterms:created>
  <dcterms:modified xsi:type="dcterms:W3CDTF">2020-10-14T23:45:00Z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A26972255</vt:lpwstr>
  </property>
  <property fmtid="{D5CDD505-2E9C-101B-9397-08002B2CF9AE}" pid="3" name="Objective-Title">
    <vt:lpwstr>Reserve Closure Instrument - Namadgi and Bimberi</vt:lpwstr>
  </property>
  <property fmtid="{D5CDD505-2E9C-101B-9397-08002B2CF9AE}" pid="4" name="Objective-Comment">
    <vt:lpwstr/>
  </property>
  <property fmtid="{D5CDD505-2E9C-101B-9397-08002B2CF9AE}" pid="5" name="Objective-CreationStamp">
    <vt:filetime>2020-10-12T00:04:47Z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2020-10-14T03:42:07Z</vt:filetime>
  </property>
  <property fmtid="{D5CDD505-2E9C-101B-9397-08002B2CF9AE}" pid="9" name="Objective-ModificationStamp">
    <vt:filetime>2020-10-14T03:42:07Z</vt:filetime>
  </property>
  <property fmtid="{D5CDD505-2E9C-101B-9397-08002B2CF9AE}" pid="10" name="Objective-Owner">
    <vt:lpwstr>Brodie Ferson</vt:lpwstr>
  </property>
  <property fmtid="{D5CDD505-2E9C-101B-9397-08002B2CF9AE}" pid="11" name="Objective-Path">
    <vt:lpwstr>Whole of ACT Government:EPSDD - Environment Planning and Sustainable Development Directorate:DIVISION - Environment:BRANCH - Conservation Planning and Policy:Biodiversity Policy:08. Legislation, Regulations and Instruments:Nature Conservation Act:INSTRUME</vt:lpwstr>
  </property>
  <property fmtid="{D5CDD505-2E9C-101B-9397-08002B2CF9AE}" pid="12" name="Objective-Parent">
    <vt:lpwstr>20201012 Namadgi Bimberi change to exempt people</vt:lpwstr>
  </property>
  <property fmtid="{D5CDD505-2E9C-101B-9397-08002B2CF9AE}" pid="13" name="Objective-State">
    <vt:lpwstr>Published</vt:lpwstr>
  </property>
  <property fmtid="{D5CDD505-2E9C-101B-9397-08002B2CF9AE}" pid="14" name="Objective-Version">
    <vt:lpwstr>3.0</vt:lpwstr>
  </property>
  <property fmtid="{D5CDD505-2E9C-101B-9397-08002B2CF9AE}" pid="15" name="Objective-VersionNumber">
    <vt:r8>7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