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02C3987A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20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714050">
        <w:t>8</w:t>
      </w:r>
      <w:r w:rsidR="0032553A">
        <w:t>)</w:t>
      </w:r>
    </w:p>
    <w:bookmarkEnd w:id="1"/>
    <w:p w14:paraId="746D3C62" w14:textId="3AA92B2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32553A">
        <w:rPr>
          <w:sz w:val="20"/>
        </w:rPr>
        <w:t>60</w:t>
      </w:r>
      <w:r w:rsidR="004F0BED">
        <w:rPr>
          <w:sz w:val="20"/>
        </w:rPr>
        <w:t>-</w:t>
      </w:r>
      <w:r w:rsidR="006339E5">
        <w:rPr>
          <w:sz w:val="20"/>
        </w:rPr>
        <w:t>20</w:t>
      </w:r>
    </w:p>
    <w:p w14:paraId="1DB26A59" w14:textId="263A9B64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E61E56">
        <w:rPr>
          <w:rFonts w:ascii="Arial" w:hAnsi="Arial" w:cs="Arial"/>
          <w:b/>
          <w:bCs/>
        </w:rPr>
        <w:t>757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09EBE59D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714050">
        <w:rPr>
          <w:i/>
          <w:iCs/>
        </w:rPr>
        <w:t>8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664DEADD" w:rsidR="006339E5" w:rsidRDefault="0032553A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Construction Control Australia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508355A8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Glascott Landscape and Civil Pty Ltd</w:t>
            </w:r>
          </w:p>
        </w:tc>
        <w:tc>
          <w:tcPr>
            <w:tcW w:w="4111" w:type="dxa"/>
          </w:tcPr>
          <w:p w14:paraId="3B500778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7CFE5EB" w14:textId="77777777" w:rsidTr="009F1B3F">
        <w:trPr>
          <w:cantSplit/>
          <w:trHeight w:val="408"/>
        </w:trPr>
        <w:tc>
          <w:tcPr>
            <w:tcW w:w="3686" w:type="dxa"/>
          </w:tcPr>
          <w:p w14:paraId="6648F284" w14:textId="19E81972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Simeonov Civil Engineering Pty Ltd</w:t>
            </w:r>
          </w:p>
        </w:tc>
        <w:tc>
          <w:tcPr>
            <w:tcW w:w="4111" w:type="dxa"/>
          </w:tcPr>
          <w:p w14:paraId="178C98D5" w14:textId="77777777" w:rsidR="009229D9" w:rsidRDefault="00AA4CEB" w:rsidP="00AA4CEB">
            <w:r>
              <w:rPr>
                <w:lang w:val="en-US"/>
              </w:rPr>
              <w:t xml:space="preserve">The operation and maintenance of sewerage networks </w:t>
            </w:r>
            <w:r w:rsidR="009229D9" w:rsidRPr="000A640B">
              <w:rPr>
                <w:bCs/>
                <w:szCs w:val="24"/>
              </w:rPr>
              <w:t>– Various locations on leased and unleased ACT land.</w:t>
            </w:r>
          </w:p>
        </w:tc>
      </w:tr>
      <w:tr w:rsidR="009229D9" w:rsidRPr="008C66CD" w14:paraId="4E837EA2" w14:textId="77777777" w:rsidTr="009F1B3F">
        <w:trPr>
          <w:cantSplit/>
          <w:trHeight w:val="408"/>
        </w:trPr>
        <w:tc>
          <w:tcPr>
            <w:tcW w:w="3686" w:type="dxa"/>
          </w:tcPr>
          <w:p w14:paraId="4DB4273C" w14:textId="2062C039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Dale &amp; Hitchcock Civil Engineering &amp; Landscaping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135211D9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14C2D2AE" w14:textId="77777777" w:rsidTr="009F1B3F">
        <w:trPr>
          <w:cantSplit/>
          <w:trHeight w:val="408"/>
        </w:trPr>
        <w:tc>
          <w:tcPr>
            <w:tcW w:w="3686" w:type="dxa"/>
          </w:tcPr>
          <w:p w14:paraId="259DEDA9" w14:textId="02A485AE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Ora Constructions </w:t>
            </w:r>
            <w:r w:rsidR="00750FF8" w:rsidRPr="00750FF8">
              <w:rPr>
                <w:rFonts w:ascii="Times New Roman" w:hAnsi="Times New Roman"/>
                <w:bCs/>
                <w:sz w:val="24"/>
                <w:szCs w:val="24"/>
              </w:rPr>
              <w:t>Pty Ltd</w:t>
            </w:r>
          </w:p>
        </w:tc>
        <w:tc>
          <w:tcPr>
            <w:tcW w:w="4111" w:type="dxa"/>
          </w:tcPr>
          <w:p w14:paraId="36B339F2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3068D12B" w14:textId="77777777" w:rsidTr="009F1B3F">
        <w:trPr>
          <w:cantSplit/>
          <w:trHeight w:val="408"/>
        </w:trPr>
        <w:tc>
          <w:tcPr>
            <w:tcW w:w="3686" w:type="dxa"/>
          </w:tcPr>
          <w:p w14:paraId="111927EB" w14:textId="458FCC1F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ACT Steelworks Pty Ltd</w:t>
            </w:r>
          </w:p>
        </w:tc>
        <w:tc>
          <w:tcPr>
            <w:tcW w:w="4111" w:type="dxa"/>
          </w:tcPr>
          <w:p w14:paraId="0D1D1986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4D46ACF0" w14:textId="77777777" w:rsidTr="009F1B3F">
        <w:trPr>
          <w:cantSplit/>
          <w:trHeight w:val="408"/>
        </w:trPr>
        <w:tc>
          <w:tcPr>
            <w:tcW w:w="3686" w:type="dxa"/>
          </w:tcPr>
          <w:p w14:paraId="402D2DE5" w14:textId="2B838C9E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Bace Project Management Pty Ltd</w:t>
            </w:r>
          </w:p>
        </w:tc>
        <w:tc>
          <w:tcPr>
            <w:tcW w:w="4111" w:type="dxa"/>
          </w:tcPr>
          <w:p w14:paraId="20468AC7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72910870" w14:textId="77777777" w:rsidTr="009F1B3F">
        <w:trPr>
          <w:cantSplit/>
          <w:trHeight w:val="408"/>
        </w:trPr>
        <w:tc>
          <w:tcPr>
            <w:tcW w:w="3686" w:type="dxa"/>
          </w:tcPr>
          <w:p w14:paraId="2B655951" w14:textId="166D2F22" w:rsidR="009229D9" w:rsidRDefault="0032553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53A">
              <w:rPr>
                <w:rFonts w:ascii="Times New Roman" w:hAnsi="Times New Roman"/>
                <w:bCs/>
                <w:sz w:val="24"/>
                <w:szCs w:val="24"/>
              </w:rPr>
              <w:t>Oval Constructions Pty Ltd</w:t>
            </w:r>
          </w:p>
        </w:tc>
        <w:tc>
          <w:tcPr>
            <w:tcW w:w="4111" w:type="dxa"/>
          </w:tcPr>
          <w:p w14:paraId="6A204201" w14:textId="77777777"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7D6C94" w:rsidRPr="008C66CD" w14:paraId="572645D2" w14:textId="77777777" w:rsidTr="009F1B3F">
        <w:trPr>
          <w:cantSplit/>
          <w:trHeight w:val="408"/>
        </w:trPr>
        <w:tc>
          <w:tcPr>
            <w:tcW w:w="3686" w:type="dxa"/>
          </w:tcPr>
          <w:p w14:paraId="14E09E6B" w14:textId="745C0F93" w:rsidR="007D6C94" w:rsidRPr="0032553A" w:rsidRDefault="007D6C94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Transport Canberra and City Services Directorate</w:t>
            </w:r>
          </w:p>
        </w:tc>
        <w:tc>
          <w:tcPr>
            <w:tcW w:w="4111" w:type="dxa"/>
          </w:tcPr>
          <w:p w14:paraId="082A3B01" w14:textId="71B01FFA" w:rsidR="007D6C94" w:rsidRPr="000A640B" w:rsidRDefault="007D6C94" w:rsidP="009229D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Management of contaminated land – Operational Phase Area – Canberra Metro Light Rail, Stage 1. </w:t>
            </w:r>
          </w:p>
        </w:tc>
      </w:tr>
    </w:tbl>
    <w:p w14:paraId="0EF380F5" w14:textId="77777777"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2EA6DCFE" w14:textId="77777777"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77777777" w:rsidR="00763643" w:rsidRDefault="00763643" w:rsidP="00763643">
      <w:pPr>
        <w:spacing w:before="140"/>
        <w:rPr>
          <w:noProof/>
          <w:lang w:eastAsia="en-AU"/>
        </w:rPr>
      </w:pPr>
    </w:p>
    <w:p w14:paraId="44BFB20F" w14:textId="091ECE9B" w:rsidR="008E4DD6" w:rsidRDefault="008E4DD6" w:rsidP="00763643">
      <w:pPr>
        <w:spacing w:before="140"/>
      </w:pPr>
    </w:p>
    <w:p w14:paraId="7DE8CC06" w14:textId="77777777" w:rsidR="008E4DD6" w:rsidRDefault="008E4DD6" w:rsidP="00763643">
      <w:pPr>
        <w:spacing w:before="140"/>
      </w:pPr>
    </w:p>
    <w:p w14:paraId="4AB9CBB3" w14:textId="77777777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2A30FE8C" w:rsidR="001440B3" w:rsidRPr="008C66CD" w:rsidRDefault="008E4DD6" w:rsidP="008D043C">
      <w:pPr>
        <w:tabs>
          <w:tab w:val="left" w:pos="4320"/>
        </w:tabs>
        <w:ind w:left="709"/>
      </w:pPr>
      <w:r>
        <w:t xml:space="preserve">24 </w:t>
      </w:r>
      <w:r w:rsidR="0032553A">
        <w:t>November</w:t>
      </w:r>
      <w:r w:rsidR="006339E5">
        <w:t xml:space="preserve"> 2020</w:t>
      </w:r>
    </w:p>
    <w:sectPr w:rsidR="001440B3" w:rsidRPr="008C66CD" w:rsidSect="0063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56A2" w14:textId="77777777" w:rsidR="000007D3" w:rsidRDefault="00000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CD50C" w14:textId="4DBDE230" w:rsidR="000007D3" w:rsidRPr="000007D3" w:rsidRDefault="000007D3" w:rsidP="000007D3">
    <w:pPr>
      <w:pStyle w:val="Footer"/>
      <w:jc w:val="center"/>
      <w:rPr>
        <w:rFonts w:cs="Arial"/>
        <w:sz w:val="14"/>
      </w:rPr>
    </w:pPr>
    <w:r w:rsidRPr="000007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A369" w14:textId="77777777" w:rsidR="000007D3" w:rsidRDefault="0000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5985" w14:textId="77777777" w:rsidR="000007D3" w:rsidRDefault="00000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0D90" w14:textId="77777777" w:rsidR="000007D3" w:rsidRDefault="00000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FB0C" w14:textId="77777777" w:rsidR="000007D3" w:rsidRDefault="00000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07D3"/>
    <w:rsid w:val="000467EA"/>
    <w:rsid w:val="000B0D3E"/>
    <w:rsid w:val="000E3621"/>
    <w:rsid w:val="000E55EE"/>
    <w:rsid w:val="00135C18"/>
    <w:rsid w:val="001440B3"/>
    <w:rsid w:val="001507F8"/>
    <w:rsid w:val="00150D30"/>
    <w:rsid w:val="00173C31"/>
    <w:rsid w:val="0017484F"/>
    <w:rsid w:val="001946A0"/>
    <w:rsid w:val="001B28B5"/>
    <w:rsid w:val="001B583F"/>
    <w:rsid w:val="001B7A17"/>
    <w:rsid w:val="001D0796"/>
    <w:rsid w:val="0028063F"/>
    <w:rsid w:val="00283719"/>
    <w:rsid w:val="002B1802"/>
    <w:rsid w:val="002C45BC"/>
    <w:rsid w:val="00304EC4"/>
    <w:rsid w:val="00314132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77D4"/>
    <w:rsid w:val="004F0BED"/>
    <w:rsid w:val="00516DD1"/>
    <w:rsid w:val="00525963"/>
    <w:rsid w:val="00526CA9"/>
    <w:rsid w:val="0053656C"/>
    <w:rsid w:val="00547A91"/>
    <w:rsid w:val="00575A52"/>
    <w:rsid w:val="00581E64"/>
    <w:rsid w:val="005A2E21"/>
    <w:rsid w:val="005D4005"/>
    <w:rsid w:val="005D4261"/>
    <w:rsid w:val="00606645"/>
    <w:rsid w:val="006339E5"/>
    <w:rsid w:val="00644518"/>
    <w:rsid w:val="006A0EA8"/>
    <w:rsid w:val="006C2AA7"/>
    <w:rsid w:val="00711517"/>
    <w:rsid w:val="00714050"/>
    <w:rsid w:val="007337F2"/>
    <w:rsid w:val="00743B99"/>
    <w:rsid w:val="00750FF8"/>
    <w:rsid w:val="00763643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9229D9"/>
    <w:rsid w:val="00947BD9"/>
    <w:rsid w:val="00954A12"/>
    <w:rsid w:val="00960664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CEB"/>
    <w:rsid w:val="00AD3E84"/>
    <w:rsid w:val="00B07D77"/>
    <w:rsid w:val="00B1327E"/>
    <w:rsid w:val="00B13E80"/>
    <w:rsid w:val="00B242D7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3374F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8294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1684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2020-11-24T03:38:00Z</dcterms:created>
  <dcterms:modified xsi:type="dcterms:W3CDTF">2020-11-24T03:38:00Z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