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1371" w14:textId="77777777" w:rsidR="00A062C7" w:rsidRPr="00A062C7" w:rsidRDefault="00A062C7" w:rsidP="00A062C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A062C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ADC8F13" w14:textId="77777777" w:rsidR="00A062C7" w:rsidRPr="00A062C7" w:rsidRDefault="00A062C7" w:rsidP="00A062C7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A062C7">
        <w:rPr>
          <w:rFonts w:ascii="Arial" w:eastAsia="Times New Roman" w:hAnsi="Arial" w:cs="Arial"/>
          <w:b/>
          <w:bCs/>
          <w:sz w:val="40"/>
          <w:szCs w:val="40"/>
        </w:rPr>
        <w:t>Corrections Management (Court Transport Unit – Intervention (Hoffman) Knife) Operating Procedure 2021</w:t>
      </w:r>
    </w:p>
    <w:p w14:paraId="1A698826" w14:textId="77777777" w:rsidR="00A062C7" w:rsidRPr="00A062C7" w:rsidRDefault="00A062C7" w:rsidP="00A062C7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A062C7">
        <w:rPr>
          <w:rFonts w:ascii="Arial" w:eastAsia="Times New Roman" w:hAnsi="Arial" w:cs="Arial"/>
          <w:b/>
          <w:bCs/>
          <w:sz w:val="24"/>
          <w:szCs w:val="20"/>
        </w:rPr>
        <w:t>Notifiable instrument NI2021-156</w:t>
      </w:r>
    </w:p>
    <w:p w14:paraId="5D98CEC7" w14:textId="77777777" w:rsidR="00A062C7" w:rsidRPr="00A062C7" w:rsidRDefault="00A062C7" w:rsidP="00A062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2C7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4A41923E" w14:textId="77777777" w:rsidR="00A062C7" w:rsidRPr="00A062C7" w:rsidRDefault="00A062C7" w:rsidP="00A062C7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062C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A062C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50942838" w14:textId="77777777" w:rsidR="00A062C7" w:rsidRPr="00A062C7" w:rsidRDefault="00A062C7" w:rsidP="00A062C7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ED7C20F" w14:textId="77777777" w:rsidR="00A062C7" w:rsidRPr="00A062C7" w:rsidRDefault="00A062C7" w:rsidP="00A062C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CB1DD" w14:textId="77777777" w:rsidR="00A062C7" w:rsidRPr="00A062C7" w:rsidRDefault="00A062C7" w:rsidP="00A062C7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062C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062C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1801ACA" w14:textId="311A0BC3" w:rsidR="00A062C7" w:rsidRPr="00A062C7" w:rsidRDefault="00A062C7" w:rsidP="00A062C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062C7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A062C7">
        <w:rPr>
          <w:rFonts w:ascii="Times New Roman" w:eastAsia="Times New Roman" w:hAnsi="Times New Roman" w:cs="Times New Roman"/>
          <w:i/>
          <w:sz w:val="24"/>
          <w:szCs w:val="20"/>
        </w:rPr>
        <w:t>Corrections Management (Court Transport Unit – Intervention (Hoffman) Knife) Operating Procedure 2021</w:t>
      </w:r>
      <w:r w:rsidR="00B45381">
        <w:rPr>
          <w:rFonts w:ascii="Times New Roman" w:eastAsia="Times New Roman" w:hAnsi="Times New Roman" w:cs="Times New Roman"/>
          <w:i/>
          <w:sz w:val="24"/>
          <w:szCs w:val="20"/>
        </w:rPr>
        <w:t>*</w:t>
      </w:r>
      <w:r w:rsidRPr="00A062C7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14:paraId="1A90975E" w14:textId="77777777" w:rsidR="00A062C7" w:rsidRPr="00A062C7" w:rsidRDefault="00A062C7" w:rsidP="00A062C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62C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A062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A062C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80BBEC6" w14:textId="77777777" w:rsidR="00A062C7" w:rsidRPr="00A062C7" w:rsidRDefault="00A062C7" w:rsidP="00A062C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062C7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5A292AA" w14:textId="77777777" w:rsidR="00A062C7" w:rsidRPr="00A062C7" w:rsidRDefault="00A062C7" w:rsidP="00A062C7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062C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062C7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8E14A57" w14:textId="77777777" w:rsidR="00A062C7" w:rsidRPr="00A062C7" w:rsidRDefault="00A062C7" w:rsidP="00A062C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062C7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5EDC97E" w14:textId="77777777" w:rsidR="00A062C7" w:rsidRPr="00A062C7" w:rsidRDefault="00A062C7" w:rsidP="00A062C7">
      <w:pPr>
        <w:spacing w:before="240"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7E57B119" w14:textId="77777777" w:rsidR="00A062C7" w:rsidRPr="00A062C7" w:rsidRDefault="00A062C7" w:rsidP="00A062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0532137B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2211D9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13AC90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FFE88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6488AB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DBB2C1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5C657D83" w14:textId="77777777" w:rsidR="00A062C7" w:rsidRPr="00A062C7" w:rsidRDefault="00A062C7" w:rsidP="00A062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062C7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3C8CFDE8" w14:textId="77777777" w:rsidR="00A062C7" w:rsidRPr="00A062C7" w:rsidRDefault="00A062C7" w:rsidP="00A062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62C7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07F575AA" w14:textId="77777777" w:rsidR="00A062C7" w:rsidRPr="00A062C7" w:rsidRDefault="00A062C7" w:rsidP="00A062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062C7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EAFC010" w14:textId="77777777" w:rsidR="00A062C7" w:rsidRPr="00A062C7" w:rsidRDefault="00A062C7" w:rsidP="00A062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062C7">
        <w:rPr>
          <w:rFonts w:ascii="Times New Roman" w:eastAsia="Times New Roman" w:hAnsi="Times New Roman" w:cs="Times New Roman"/>
          <w:sz w:val="24"/>
          <w:szCs w:val="20"/>
        </w:rPr>
        <w:t>9 March 2021</w:t>
      </w:r>
    </w:p>
    <w:p w14:paraId="676826B0" w14:textId="77777777"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9CF913" w14:textId="77777777" w:rsidR="005366F4" w:rsidRDefault="005366F4" w:rsidP="004D1932">
      <w:pPr>
        <w:spacing w:before="120" w:after="120"/>
        <w:rPr>
          <w:rFonts w:cs="Arial"/>
          <w:b/>
        </w:rPr>
        <w:sectPr w:rsidR="005366F4" w:rsidSect="00B453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7B3718" w:rsidRPr="00586F66" w14:paraId="2CFE1032" w14:textId="77777777" w:rsidTr="004F05A0">
        <w:tc>
          <w:tcPr>
            <w:tcW w:w="3026" w:type="dxa"/>
            <w:shd w:val="clear" w:color="auto" w:fill="95B3D7" w:themeFill="accent1" w:themeFillTint="99"/>
          </w:tcPr>
          <w:p w14:paraId="1CD88A3D" w14:textId="02BE53AE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0" w:type="dxa"/>
            <w:shd w:val="clear" w:color="auto" w:fill="95B3D7" w:themeFill="accent1" w:themeFillTint="99"/>
          </w:tcPr>
          <w:p w14:paraId="3A3C0E51" w14:textId="613760CB" w:rsidR="007B3718" w:rsidRPr="00202B3A" w:rsidRDefault="009E4289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CTU</w:t>
            </w:r>
            <w:r w:rsidR="004F05A0">
              <w:rPr>
                <w:rFonts w:cs="Arial"/>
                <w:b/>
              </w:rPr>
              <w:t xml:space="preserve"> </w:t>
            </w:r>
            <w:r w:rsidR="00DF3AF9">
              <w:rPr>
                <w:rFonts w:cs="Arial"/>
                <w:b/>
              </w:rPr>
              <w:t>Intervention (</w:t>
            </w:r>
            <w:r w:rsidR="004F05A0">
              <w:rPr>
                <w:rFonts w:cs="Arial"/>
                <w:b/>
              </w:rPr>
              <w:t>Hoffman</w:t>
            </w:r>
            <w:r w:rsidR="00DF3AF9">
              <w:rPr>
                <w:rFonts w:cs="Arial"/>
                <w:b/>
              </w:rPr>
              <w:t>)</w:t>
            </w:r>
            <w:r w:rsidR="004F05A0">
              <w:rPr>
                <w:rFonts w:cs="Arial"/>
                <w:b/>
              </w:rPr>
              <w:t xml:space="preserve"> Knife procedure</w:t>
            </w:r>
          </w:p>
        </w:tc>
      </w:tr>
      <w:tr w:rsidR="003A3CF7" w:rsidRPr="00586F66" w14:paraId="4003E39D" w14:textId="77777777" w:rsidTr="004F05A0">
        <w:tc>
          <w:tcPr>
            <w:tcW w:w="3026" w:type="dxa"/>
          </w:tcPr>
          <w:p w14:paraId="29C00EA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0" w:type="dxa"/>
          </w:tcPr>
          <w:p w14:paraId="47FFEBBF" w14:textId="17D6CCF1" w:rsidR="003A3CF7" w:rsidRPr="00586F66" w:rsidRDefault="00D64592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S4.212</w:t>
            </w:r>
          </w:p>
        </w:tc>
      </w:tr>
      <w:tr w:rsidR="00D64592" w:rsidRPr="00D64592" w14:paraId="7C4B63A0" w14:textId="77777777" w:rsidTr="004F05A0">
        <w:tc>
          <w:tcPr>
            <w:tcW w:w="3026" w:type="dxa"/>
          </w:tcPr>
          <w:p w14:paraId="703FE715" w14:textId="77777777" w:rsidR="00510017" w:rsidRPr="00D64592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D64592">
              <w:rPr>
                <w:rFonts w:cs="Arial"/>
                <w:b/>
              </w:rPr>
              <w:t>SCOPE</w:t>
            </w:r>
          </w:p>
        </w:tc>
        <w:tc>
          <w:tcPr>
            <w:tcW w:w="5990" w:type="dxa"/>
            <w:shd w:val="clear" w:color="auto" w:fill="auto"/>
          </w:tcPr>
          <w:p w14:paraId="5E9103CB" w14:textId="77777777" w:rsidR="00510017" w:rsidRPr="00D64592" w:rsidRDefault="007620D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D64592">
              <w:rPr>
                <w:rFonts w:cs="Arial"/>
                <w:b/>
              </w:rPr>
              <w:t xml:space="preserve">Court Transport Unit </w:t>
            </w:r>
          </w:p>
        </w:tc>
      </w:tr>
    </w:tbl>
    <w:p w14:paraId="335B4B3D" w14:textId="77777777" w:rsidR="004F05A0" w:rsidRPr="00D64592" w:rsidRDefault="004F05A0" w:rsidP="00D64592">
      <w:pPr>
        <w:spacing w:after="0"/>
        <w:rPr>
          <w:rFonts w:cs="Arial"/>
        </w:rPr>
      </w:pPr>
    </w:p>
    <w:p w14:paraId="150DBDF9" w14:textId="58C4B1EC" w:rsidR="004F05A0" w:rsidRPr="00D64592" w:rsidRDefault="00A73F95" w:rsidP="00D64592">
      <w:pPr>
        <w:spacing w:after="0"/>
        <w:rPr>
          <w:rFonts w:cs="Arial"/>
        </w:rPr>
      </w:pPr>
      <w:bookmarkStart w:id="1" w:name="Scope"/>
      <w:bookmarkEnd w:id="1"/>
      <w:r w:rsidRPr="00D64592">
        <w:rPr>
          <w:rFonts w:cs="Arial"/>
          <w:b/>
        </w:rPr>
        <w:t>PURPOSE</w:t>
      </w:r>
    </w:p>
    <w:p w14:paraId="1C13F0FA" w14:textId="053CC838" w:rsidR="004F05A0" w:rsidRPr="00D64592" w:rsidRDefault="004F05A0" w:rsidP="00D64592">
      <w:pPr>
        <w:spacing w:after="0"/>
        <w:rPr>
          <w:rFonts w:cs="Arial"/>
          <w:bCs/>
        </w:rPr>
      </w:pPr>
      <w:r w:rsidRPr="00D64592">
        <w:rPr>
          <w:rFonts w:cs="Arial"/>
          <w:bCs/>
        </w:rPr>
        <w:t>To outline the correct procedure to</w:t>
      </w:r>
      <w:r w:rsidRPr="00D64592">
        <w:rPr>
          <w:rFonts w:cs="Arial"/>
          <w:b/>
        </w:rPr>
        <w:t xml:space="preserve"> </w:t>
      </w:r>
      <w:r w:rsidRPr="00D64592">
        <w:rPr>
          <w:rFonts w:cs="Arial"/>
          <w:bCs/>
        </w:rPr>
        <w:t>follow when issuing, using and storing Intervention (Hoffman) knives.</w:t>
      </w:r>
    </w:p>
    <w:p w14:paraId="3EDA3DC4" w14:textId="75020C21" w:rsidR="004F05A0" w:rsidRPr="00D64592" w:rsidRDefault="00A73F95" w:rsidP="00D64592">
      <w:pPr>
        <w:spacing w:before="240"/>
        <w:rPr>
          <w:rFonts w:cs="Arial"/>
        </w:rPr>
      </w:pPr>
      <w:r w:rsidRPr="00D64592">
        <w:rPr>
          <w:rStyle w:val="ms-rtethemeforecolor-2-0"/>
          <w:rFonts w:cstheme="minorHAnsi"/>
          <w:b/>
          <w:bCs/>
        </w:rPr>
        <w:t>PROCEDURES</w:t>
      </w:r>
    </w:p>
    <w:p w14:paraId="55806CAE" w14:textId="41F89DD3" w:rsidR="004F05A0" w:rsidRPr="00D64592" w:rsidRDefault="004F05A0" w:rsidP="00D64592">
      <w:pPr>
        <w:numPr>
          <w:ilvl w:val="0"/>
          <w:numId w:val="33"/>
        </w:numPr>
        <w:spacing w:before="240"/>
        <w:ind w:left="0" w:firstLine="0"/>
        <w:rPr>
          <w:rFonts w:cs="Arial"/>
          <w:b/>
          <w:bCs/>
        </w:rPr>
      </w:pPr>
      <w:r w:rsidRPr="00D64592">
        <w:rPr>
          <w:rFonts w:cs="Arial"/>
          <w:b/>
          <w:bCs/>
        </w:rPr>
        <w:t>I</w:t>
      </w:r>
      <w:r w:rsidR="00D64592">
        <w:rPr>
          <w:rFonts w:cs="Arial"/>
          <w:b/>
          <w:bCs/>
        </w:rPr>
        <w:t>SSUE, CARRIAGE AND STORAGE OF</w:t>
      </w:r>
      <w:r w:rsidRPr="00D64592">
        <w:rPr>
          <w:rFonts w:cs="Arial"/>
          <w:b/>
          <w:bCs/>
        </w:rPr>
        <w:t xml:space="preserve"> I</w:t>
      </w:r>
      <w:r w:rsidR="00D64592">
        <w:rPr>
          <w:rFonts w:cs="Arial"/>
          <w:b/>
          <w:bCs/>
        </w:rPr>
        <w:t>NTERVENTION</w:t>
      </w:r>
      <w:r w:rsidRPr="00D64592">
        <w:rPr>
          <w:rFonts w:cs="Arial"/>
          <w:b/>
          <w:bCs/>
        </w:rPr>
        <w:t xml:space="preserve"> (H</w:t>
      </w:r>
      <w:r w:rsidR="00D64592">
        <w:rPr>
          <w:rFonts w:cs="Arial"/>
          <w:b/>
          <w:bCs/>
        </w:rPr>
        <w:t>OFFMAN</w:t>
      </w:r>
      <w:r w:rsidRPr="00D64592">
        <w:rPr>
          <w:rFonts w:cs="Arial"/>
          <w:b/>
          <w:bCs/>
        </w:rPr>
        <w:t>) K</w:t>
      </w:r>
      <w:r w:rsidR="00D64592">
        <w:rPr>
          <w:rFonts w:cs="Arial"/>
          <w:b/>
          <w:bCs/>
        </w:rPr>
        <w:t>NIVES</w:t>
      </w:r>
    </w:p>
    <w:p w14:paraId="3104B28A" w14:textId="7D5766AF" w:rsidR="00D64592" w:rsidRDefault="001A71B9" w:rsidP="00D64592">
      <w:pPr>
        <w:numPr>
          <w:ilvl w:val="1"/>
          <w:numId w:val="33"/>
        </w:numPr>
        <w:spacing w:before="240" w:after="0"/>
        <w:ind w:left="0" w:firstLine="0"/>
        <w:rPr>
          <w:rFonts w:cs="Arial"/>
          <w:bCs/>
        </w:rPr>
      </w:pPr>
      <w:r w:rsidRPr="00D64592">
        <w:rPr>
          <w:rFonts w:cs="Arial"/>
          <w:bCs/>
        </w:rPr>
        <w:t>I</w:t>
      </w:r>
      <w:r w:rsidR="00A73F95" w:rsidRPr="00D64592">
        <w:rPr>
          <w:rFonts w:cs="Arial"/>
          <w:bCs/>
        </w:rPr>
        <w:t xml:space="preserve">ntervention (Hoffman) knives </w:t>
      </w:r>
      <w:r w:rsidRPr="00D64592">
        <w:rPr>
          <w:rFonts w:cs="Arial"/>
          <w:bCs/>
        </w:rPr>
        <w:t>will not be personal issue for CTU Officers.</w:t>
      </w:r>
      <w:r w:rsidR="00D64592">
        <w:rPr>
          <w:rFonts w:cs="Arial"/>
          <w:bCs/>
        </w:rPr>
        <w:t xml:space="preserve"> However:</w:t>
      </w:r>
    </w:p>
    <w:p w14:paraId="023E44A4" w14:textId="77777777" w:rsidR="00D64592" w:rsidRDefault="00D64592" w:rsidP="00D64592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>
        <w:rPr>
          <w:rFonts w:cs="Arial"/>
          <w:bCs/>
        </w:rPr>
        <w:t>T</w:t>
      </w:r>
      <w:r w:rsidR="001A71B9" w:rsidRPr="00D64592">
        <w:rPr>
          <w:rFonts w:cs="Arial"/>
          <w:bCs/>
        </w:rPr>
        <w:t>he unique number will be recorded on a register against the officer</w:t>
      </w:r>
      <w:r>
        <w:rPr>
          <w:rFonts w:cs="Arial"/>
          <w:bCs/>
        </w:rPr>
        <w:t>’</w:t>
      </w:r>
      <w:r w:rsidR="001A71B9" w:rsidRPr="00D64592">
        <w:rPr>
          <w:rFonts w:cs="Arial"/>
          <w:bCs/>
        </w:rPr>
        <w:t>s name</w:t>
      </w:r>
      <w:r>
        <w:rPr>
          <w:rFonts w:cs="Arial"/>
          <w:bCs/>
        </w:rPr>
        <w:t>;</w:t>
      </w:r>
      <w:r w:rsidR="001A71B9" w:rsidRPr="00D64592">
        <w:rPr>
          <w:rFonts w:cs="Arial"/>
          <w:bCs/>
        </w:rPr>
        <w:t xml:space="preserve"> and</w:t>
      </w:r>
    </w:p>
    <w:p w14:paraId="156D6DEF" w14:textId="76578C3D" w:rsidR="00A73F95" w:rsidRPr="00D64592" w:rsidRDefault="00D64592" w:rsidP="00D64592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>
        <w:rPr>
          <w:rFonts w:cs="Arial"/>
          <w:bCs/>
        </w:rPr>
        <w:t>The knife</w:t>
      </w:r>
      <w:r w:rsidR="001A71B9" w:rsidRPr="00D64592">
        <w:rPr>
          <w:rFonts w:cs="Arial"/>
          <w:bCs/>
        </w:rPr>
        <w:t xml:space="preserve"> will be stored alongside officers’ handcuffs in the handcuff ‘TRAKA’ cabinet.</w:t>
      </w:r>
    </w:p>
    <w:p w14:paraId="3F5D03C9" w14:textId="70413FFF" w:rsidR="001A71B9" w:rsidRPr="00D64592" w:rsidRDefault="001A71B9" w:rsidP="00D64592">
      <w:pPr>
        <w:numPr>
          <w:ilvl w:val="1"/>
          <w:numId w:val="33"/>
        </w:numPr>
        <w:spacing w:before="240" w:after="0"/>
        <w:ind w:left="0" w:firstLine="0"/>
        <w:rPr>
          <w:rFonts w:cs="Arial"/>
          <w:bCs/>
        </w:rPr>
      </w:pPr>
      <w:r w:rsidRPr="00D64592">
        <w:rPr>
          <w:rFonts w:cs="Arial"/>
          <w:bCs/>
        </w:rPr>
        <w:t>At the start of a shift, Intervention (Hoffman) knives will be removed from the handcuff cabinet along with officers’ handcuffs.</w:t>
      </w:r>
    </w:p>
    <w:p w14:paraId="3899412A" w14:textId="40748733" w:rsidR="001A71B9" w:rsidRPr="0015054F" w:rsidRDefault="001A71B9" w:rsidP="0015054F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 w:rsidRPr="0015054F">
        <w:rPr>
          <w:rFonts w:cs="Arial"/>
          <w:bCs/>
        </w:rPr>
        <w:t xml:space="preserve">Officers </w:t>
      </w:r>
      <w:r w:rsidR="00C5272D">
        <w:rPr>
          <w:rFonts w:cs="Arial"/>
          <w:bCs/>
        </w:rPr>
        <w:t>must</w:t>
      </w:r>
      <w:r w:rsidRPr="0015054F">
        <w:rPr>
          <w:rFonts w:cs="Arial"/>
          <w:bCs/>
        </w:rPr>
        <w:t xml:space="preserve"> secure the </w:t>
      </w:r>
      <w:r w:rsidR="00DF3AF9">
        <w:rPr>
          <w:rFonts w:cs="Arial"/>
          <w:bCs/>
        </w:rPr>
        <w:t>I</w:t>
      </w:r>
      <w:r w:rsidRPr="0015054F">
        <w:rPr>
          <w:rFonts w:cs="Arial"/>
          <w:bCs/>
        </w:rPr>
        <w:t xml:space="preserve">ntervention </w:t>
      </w:r>
      <w:r w:rsidR="00DF3AF9">
        <w:rPr>
          <w:rFonts w:cs="Arial"/>
          <w:bCs/>
        </w:rPr>
        <w:t>(</w:t>
      </w:r>
      <w:r w:rsidRPr="0015054F">
        <w:rPr>
          <w:rFonts w:cs="Arial"/>
          <w:bCs/>
        </w:rPr>
        <w:t>Hoffman</w:t>
      </w:r>
      <w:r w:rsidR="00DF3AF9">
        <w:rPr>
          <w:rFonts w:cs="Arial"/>
          <w:bCs/>
        </w:rPr>
        <w:t>)</w:t>
      </w:r>
      <w:r w:rsidRPr="0015054F">
        <w:rPr>
          <w:rFonts w:cs="Arial"/>
          <w:bCs/>
        </w:rPr>
        <w:t xml:space="preserve"> knives in their personal issue Hoffman knife pouch attached to their duty belt</w:t>
      </w:r>
      <w:r w:rsidR="0015054F">
        <w:rPr>
          <w:rFonts w:cs="Arial"/>
          <w:bCs/>
        </w:rPr>
        <w:t>;</w:t>
      </w:r>
    </w:p>
    <w:p w14:paraId="32F617D7" w14:textId="7CF9F87C" w:rsidR="004F05A0" w:rsidRPr="0015054F" w:rsidRDefault="00A73F95" w:rsidP="0015054F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 w:rsidRPr="0015054F">
        <w:rPr>
          <w:rFonts w:cs="Arial"/>
          <w:bCs/>
        </w:rPr>
        <w:t xml:space="preserve">At the end of a shift, </w:t>
      </w:r>
      <w:r w:rsidR="001A71B9" w:rsidRPr="0015054F">
        <w:rPr>
          <w:rFonts w:cs="Arial"/>
          <w:bCs/>
        </w:rPr>
        <w:t xml:space="preserve">officers </w:t>
      </w:r>
      <w:r w:rsidR="00C5272D">
        <w:rPr>
          <w:rFonts w:cs="Arial"/>
          <w:bCs/>
        </w:rPr>
        <w:t>must</w:t>
      </w:r>
      <w:r w:rsidR="001A71B9" w:rsidRPr="0015054F">
        <w:rPr>
          <w:rFonts w:cs="Arial"/>
          <w:bCs/>
        </w:rPr>
        <w:t xml:space="preserve"> return the </w:t>
      </w:r>
      <w:r w:rsidRPr="0015054F">
        <w:rPr>
          <w:rFonts w:cs="Arial"/>
          <w:bCs/>
        </w:rPr>
        <w:t xml:space="preserve">Intervention (Hoffman) knives to </w:t>
      </w:r>
      <w:r w:rsidR="001A71B9" w:rsidRPr="0015054F">
        <w:rPr>
          <w:rFonts w:cs="Arial"/>
          <w:bCs/>
        </w:rPr>
        <w:t>the handcuff cabinet along with their handcuffs</w:t>
      </w:r>
      <w:r w:rsidR="0015054F">
        <w:rPr>
          <w:rFonts w:cs="Arial"/>
          <w:bCs/>
        </w:rPr>
        <w:t>;</w:t>
      </w:r>
    </w:p>
    <w:p w14:paraId="43E4DCD1" w14:textId="789607B1" w:rsidR="004F05A0" w:rsidRPr="0015054F" w:rsidRDefault="004F05A0" w:rsidP="0015054F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 w:rsidRPr="0015054F">
        <w:rPr>
          <w:rFonts w:cs="Arial"/>
          <w:bCs/>
        </w:rPr>
        <w:t xml:space="preserve">At the completion of each shift, Supervisors </w:t>
      </w:r>
      <w:r w:rsidR="00C5272D">
        <w:rPr>
          <w:rFonts w:cs="Arial"/>
          <w:bCs/>
        </w:rPr>
        <w:t>must</w:t>
      </w:r>
      <w:r w:rsidRPr="0015054F">
        <w:rPr>
          <w:rFonts w:cs="Arial"/>
          <w:bCs/>
        </w:rPr>
        <w:t xml:space="preserve"> </w:t>
      </w:r>
      <w:r w:rsidR="001A71B9" w:rsidRPr="0015054F">
        <w:rPr>
          <w:rFonts w:cs="Arial"/>
          <w:bCs/>
        </w:rPr>
        <w:t xml:space="preserve">ensure that all </w:t>
      </w:r>
      <w:r w:rsidR="00DF3AF9">
        <w:rPr>
          <w:rFonts w:cs="Arial"/>
          <w:bCs/>
        </w:rPr>
        <w:t>Intervention (</w:t>
      </w:r>
      <w:r w:rsidR="001A71B9" w:rsidRPr="0015054F">
        <w:rPr>
          <w:rFonts w:cs="Arial"/>
          <w:bCs/>
        </w:rPr>
        <w:t>Hoffman</w:t>
      </w:r>
      <w:r w:rsidR="00DF3AF9">
        <w:rPr>
          <w:rFonts w:cs="Arial"/>
          <w:bCs/>
        </w:rPr>
        <w:t>)</w:t>
      </w:r>
      <w:r w:rsidR="001A71B9" w:rsidRPr="0015054F">
        <w:rPr>
          <w:rFonts w:cs="Arial"/>
          <w:bCs/>
        </w:rPr>
        <w:t xml:space="preserve"> knives have been returned to the handcuff TRAKA cabinet, and sign the </w:t>
      </w:r>
      <w:r w:rsidR="0015054F" w:rsidRPr="00916927">
        <w:rPr>
          <w:rFonts w:cs="Arial"/>
          <w:bCs/>
          <w:i/>
          <w:iCs/>
        </w:rPr>
        <w:t>S</w:t>
      </w:r>
      <w:r w:rsidR="001A71B9" w:rsidRPr="00916927">
        <w:rPr>
          <w:rFonts w:cs="Arial"/>
          <w:bCs/>
          <w:i/>
          <w:iCs/>
        </w:rPr>
        <w:t xml:space="preserve">upervisor </w:t>
      </w:r>
      <w:r w:rsidR="00916927" w:rsidRPr="00916927">
        <w:rPr>
          <w:rFonts w:cs="Arial"/>
          <w:bCs/>
          <w:i/>
          <w:iCs/>
        </w:rPr>
        <w:t>C</w:t>
      </w:r>
      <w:r w:rsidR="001A71B9" w:rsidRPr="00916927">
        <w:rPr>
          <w:rFonts w:cs="Arial"/>
          <w:bCs/>
          <w:i/>
          <w:iCs/>
        </w:rPr>
        <w:t xml:space="preserve">ompliance </w:t>
      </w:r>
      <w:r w:rsidR="00916927" w:rsidRPr="00916927">
        <w:rPr>
          <w:rFonts w:cs="Arial"/>
          <w:bCs/>
          <w:i/>
          <w:iCs/>
        </w:rPr>
        <w:t>Log</w:t>
      </w:r>
      <w:r w:rsidR="001A71B9" w:rsidRPr="00916927">
        <w:rPr>
          <w:rFonts w:cs="Arial"/>
          <w:bCs/>
          <w:i/>
          <w:iCs/>
        </w:rPr>
        <w:t>book</w:t>
      </w:r>
      <w:r w:rsidR="001A71B9" w:rsidRPr="0015054F">
        <w:rPr>
          <w:rFonts w:cs="Arial"/>
          <w:bCs/>
        </w:rPr>
        <w:t xml:space="preserve"> to acknowledge this.</w:t>
      </w:r>
    </w:p>
    <w:p w14:paraId="3CCA4063" w14:textId="165D73E1" w:rsidR="004F05A0" w:rsidRPr="0015054F" w:rsidRDefault="00C5272D" w:rsidP="0015054F">
      <w:pPr>
        <w:numPr>
          <w:ilvl w:val="0"/>
          <w:numId w:val="33"/>
        </w:numPr>
        <w:spacing w:before="240"/>
        <w:ind w:left="0" w:firstLine="0"/>
        <w:rPr>
          <w:rFonts w:cs="Arial"/>
          <w:b/>
          <w:bCs/>
        </w:rPr>
      </w:pPr>
      <w:r>
        <w:rPr>
          <w:rFonts w:cs="Arial"/>
          <w:b/>
          <w:bCs/>
        </w:rPr>
        <w:t xml:space="preserve">EMERGENCY USE OF </w:t>
      </w:r>
      <w:r w:rsidRPr="00D64592">
        <w:rPr>
          <w:rFonts w:cs="Arial"/>
          <w:b/>
          <w:bCs/>
        </w:rPr>
        <w:t>H</w:t>
      </w:r>
      <w:r>
        <w:rPr>
          <w:rFonts w:cs="Arial"/>
          <w:b/>
          <w:bCs/>
        </w:rPr>
        <w:t>OFFMAN</w:t>
      </w:r>
      <w:r w:rsidRPr="00D64592">
        <w:rPr>
          <w:rFonts w:cs="Arial"/>
          <w:b/>
          <w:bCs/>
        </w:rPr>
        <w:t xml:space="preserve"> K</w:t>
      </w:r>
      <w:r>
        <w:rPr>
          <w:rFonts w:cs="Arial"/>
          <w:b/>
          <w:bCs/>
        </w:rPr>
        <w:t>NIFE</w:t>
      </w:r>
    </w:p>
    <w:p w14:paraId="5BED2742" w14:textId="6B7E4478" w:rsidR="004F05A0" w:rsidRPr="00C5272D" w:rsidRDefault="001A71B9" w:rsidP="00C5272D">
      <w:pPr>
        <w:numPr>
          <w:ilvl w:val="1"/>
          <w:numId w:val="33"/>
        </w:numPr>
        <w:spacing w:before="240" w:after="0"/>
        <w:ind w:left="0" w:firstLine="0"/>
        <w:rPr>
          <w:rStyle w:val="ms-rtethemeforecolor-2-0"/>
          <w:rFonts w:cstheme="minorHAnsi"/>
        </w:rPr>
      </w:pPr>
      <w:r w:rsidRPr="00C5272D">
        <w:rPr>
          <w:rStyle w:val="ms-rtethemeforecolor-2-0"/>
          <w:rFonts w:cstheme="minorHAnsi"/>
        </w:rPr>
        <w:t>In the event a detainee</w:t>
      </w:r>
      <w:r w:rsidR="004F05A0" w:rsidRPr="00C5272D">
        <w:rPr>
          <w:rStyle w:val="ms-rtethemeforecolor-2-0"/>
          <w:rFonts w:cstheme="minorHAnsi"/>
        </w:rPr>
        <w:t xml:space="preserve"> is observed to have a ligature around their neck</w:t>
      </w:r>
      <w:r w:rsidR="00C5272D">
        <w:rPr>
          <w:rStyle w:val="ms-rtethemeforecolor-2-0"/>
          <w:rFonts w:cstheme="minorHAnsi"/>
        </w:rPr>
        <w:t>:</w:t>
      </w:r>
    </w:p>
    <w:p w14:paraId="246F922E" w14:textId="6C620EA2" w:rsidR="004F05A0" w:rsidRPr="00C5272D" w:rsidRDefault="001A71B9" w:rsidP="00C5272D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 w:rsidRPr="00C5272D">
        <w:rPr>
          <w:rFonts w:cs="Arial"/>
          <w:bCs/>
        </w:rPr>
        <w:t>Officers will assess the situation and</w:t>
      </w:r>
      <w:r w:rsidR="004F05A0" w:rsidRPr="00C5272D">
        <w:rPr>
          <w:rFonts w:cs="Arial"/>
          <w:bCs/>
        </w:rPr>
        <w:t xml:space="preserve"> use the Intervention (Hoffman) knife which has been issued to </w:t>
      </w:r>
      <w:r w:rsidRPr="00C5272D">
        <w:rPr>
          <w:rFonts w:cs="Arial"/>
          <w:bCs/>
        </w:rPr>
        <w:t>them</w:t>
      </w:r>
      <w:r w:rsidR="004F05A0" w:rsidRPr="00C5272D">
        <w:rPr>
          <w:rFonts w:cs="Arial"/>
          <w:bCs/>
        </w:rPr>
        <w:t xml:space="preserve"> to cut the ligature</w:t>
      </w:r>
      <w:r w:rsidR="00C5272D">
        <w:rPr>
          <w:rFonts w:cs="Arial"/>
          <w:bCs/>
        </w:rPr>
        <w:t>;</w:t>
      </w:r>
    </w:p>
    <w:p w14:paraId="6AFC0F7D" w14:textId="25B3E22B" w:rsidR="00DC58D2" w:rsidRPr="00C5272D" w:rsidRDefault="004F05A0" w:rsidP="00C5272D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="Arial"/>
          <w:bCs/>
        </w:rPr>
      </w:pPr>
      <w:r w:rsidRPr="00C5272D">
        <w:rPr>
          <w:rFonts w:cs="Arial"/>
          <w:bCs/>
        </w:rPr>
        <w:t xml:space="preserve">If working with other </w:t>
      </w:r>
      <w:r w:rsidR="00C5272D">
        <w:rPr>
          <w:rFonts w:cs="Arial"/>
          <w:bCs/>
        </w:rPr>
        <w:t>o</w:t>
      </w:r>
      <w:r w:rsidRPr="00C5272D">
        <w:rPr>
          <w:rFonts w:cs="Arial"/>
          <w:bCs/>
        </w:rPr>
        <w:t xml:space="preserve">fficers, the </w:t>
      </w:r>
      <w:r w:rsidR="00C5272D">
        <w:rPr>
          <w:rFonts w:cs="Arial"/>
          <w:bCs/>
        </w:rPr>
        <w:t>o</w:t>
      </w:r>
      <w:r w:rsidRPr="00C5272D">
        <w:rPr>
          <w:rFonts w:cs="Arial"/>
          <w:bCs/>
        </w:rPr>
        <w:t xml:space="preserve">fficer can ask a colleague to </w:t>
      </w:r>
      <w:r w:rsidR="00DC58D2" w:rsidRPr="00C5272D">
        <w:rPr>
          <w:rFonts w:cs="Arial"/>
          <w:bCs/>
        </w:rPr>
        <w:t xml:space="preserve">use their </w:t>
      </w:r>
      <w:r w:rsidR="00DF3AF9">
        <w:rPr>
          <w:rFonts w:cs="Arial"/>
          <w:bCs/>
        </w:rPr>
        <w:t>Intervention (</w:t>
      </w:r>
      <w:r w:rsidR="00DC58D2" w:rsidRPr="00C5272D">
        <w:rPr>
          <w:rFonts w:cs="Arial"/>
          <w:bCs/>
        </w:rPr>
        <w:t>Hoffman</w:t>
      </w:r>
      <w:r w:rsidR="00DF3AF9">
        <w:rPr>
          <w:rFonts w:cs="Arial"/>
          <w:bCs/>
        </w:rPr>
        <w:t>)</w:t>
      </w:r>
      <w:r w:rsidR="00DC58D2" w:rsidRPr="00C5272D">
        <w:rPr>
          <w:rFonts w:cs="Arial"/>
          <w:bCs/>
        </w:rPr>
        <w:t xml:space="preserve"> </w:t>
      </w:r>
      <w:r w:rsidRPr="00C5272D">
        <w:rPr>
          <w:rFonts w:cs="Arial"/>
          <w:bCs/>
        </w:rPr>
        <w:t>knife whil</w:t>
      </w:r>
      <w:r w:rsidR="00C5272D">
        <w:rPr>
          <w:rFonts w:cs="Arial"/>
          <w:bCs/>
        </w:rPr>
        <w:t>e</w:t>
      </w:r>
      <w:r w:rsidRPr="00C5272D">
        <w:rPr>
          <w:rFonts w:cs="Arial"/>
          <w:bCs/>
        </w:rPr>
        <w:t xml:space="preserve"> they support the body weight of the detainee to </w:t>
      </w:r>
      <w:r w:rsidR="00C5272D">
        <w:rPr>
          <w:rFonts w:cs="Arial"/>
          <w:bCs/>
        </w:rPr>
        <w:t>reduce</w:t>
      </w:r>
      <w:r w:rsidRPr="00C5272D">
        <w:rPr>
          <w:rFonts w:cs="Arial"/>
          <w:bCs/>
        </w:rPr>
        <w:t xml:space="preserve"> the effect of gravity before the knife can be used</w:t>
      </w:r>
      <w:r w:rsidR="00C5272D">
        <w:rPr>
          <w:rFonts w:cs="Arial"/>
          <w:bCs/>
        </w:rPr>
        <w:t>;</w:t>
      </w:r>
    </w:p>
    <w:p w14:paraId="4BE55A25" w14:textId="77777777" w:rsidR="00C5272D" w:rsidRPr="00C5272D" w:rsidRDefault="00DC58D2" w:rsidP="00C5272D">
      <w:pPr>
        <w:pStyle w:val="ListParagraph"/>
        <w:numPr>
          <w:ilvl w:val="2"/>
          <w:numId w:val="33"/>
        </w:numPr>
        <w:spacing w:before="240"/>
        <w:ind w:left="1418" w:hanging="425"/>
        <w:rPr>
          <w:rFonts w:cstheme="minorHAnsi"/>
        </w:rPr>
      </w:pPr>
      <w:r w:rsidRPr="00C5272D">
        <w:rPr>
          <w:rFonts w:cs="Arial"/>
          <w:bCs/>
        </w:rPr>
        <w:t>T</w:t>
      </w:r>
      <w:r w:rsidR="004F05A0" w:rsidRPr="00C5272D">
        <w:rPr>
          <w:rFonts w:cs="Arial"/>
          <w:bCs/>
        </w:rPr>
        <w:t xml:space="preserve">he </w:t>
      </w:r>
      <w:r w:rsidR="00C5272D">
        <w:rPr>
          <w:rFonts w:cs="Arial"/>
          <w:bCs/>
        </w:rPr>
        <w:t>o</w:t>
      </w:r>
      <w:r w:rsidR="004F05A0" w:rsidRPr="00C5272D">
        <w:rPr>
          <w:rFonts w:cs="Arial"/>
          <w:bCs/>
        </w:rPr>
        <w:t>fficer will use the knife according to training provided</w:t>
      </w:r>
      <w:r w:rsidR="00C5272D">
        <w:rPr>
          <w:rFonts w:cs="Arial"/>
          <w:bCs/>
        </w:rPr>
        <w:t>,</w:t>
      </w:r>
      <w:r w:rsidR="004F05A0" w:rsidRPr="00C5272D">
        <w:rPr>
          <w:rFonts w:cs="Arial"/>
          <w:bCs/>
        </w:rPr>
        <w:t xml:space="preserve"> noting</w:t>
      </w:r>
      <w:r w:rsidR="00C5272D">
        <w:rPr>
          <w:rFonts w:cs="Arial"/>
          <w:bCs/>
        </w:rPr>
        <w:t>:</w:t>
      </w:r>
    </w:p>
    <w:p w14:paraId="05F03FBA" w14:textId="515770C6" w:rsidR="00C5272D" w:rsidRPr="00C5272D" w:rsidRDefault="004F05A0" w:rsidP="00C5272D">
      <w:pPr>
        <w:pStyle w:val="ListParagraph"/>
        <w:numPr>
          <w:ilvl w:val="3"/>
          <w:numId w:val="33"/>
        </w:numPr>
        <w:spacing w:before="240"/>
        <w:ind w:hanging="382"/>
        <w:rPr>
          <w:rFonts w:cs="Arial"/>
          <w:bCs/>
        </w:rPr>
      </w:pPr>
      <w:r w:rsidRPr="00C5272D">
        <w:rPr>
          <w:rFonts w:cs="Arial"/>
          <w:bCs/>
        </w:rPr>
        <w:t xml:space="preserve">the knot used must be retained as evidence (i.e. </w:t>
      </w:r>
      <w:r w:rsidR="00C5272D">
        <w:rPr>
          <w:rFonts w:cs="Arial"/>
          <w:bCs/>
        </w:rPr>
        <w:t>avoid</w:t>
      </w:r>
      <w:r w:rsidRPr="00C5272D">
        <w:rPr>
          <w:rFonts w:cs="Arial"/>
          <w:bCs/>
        </w:rPr>
        <w:t xml:space="preserve"> cut</w:t>
      </w:r>
      <w:r w:rsidR="00C5272D">
        <w:rPr>
          <w:rFonts w:cs="Arial"/>
          <w:bCs/>
        </w:rPr>
        <w:t>ting</w:t>
      </w:r>
      <w:r w:rsidRPr="00C5272D">
        <w:rPr>
          <w:rFonts w:cs="Arial"/>
          <w:bCs/>
        </w:rPr>
        <w:t xml:space="preserve"> the knot if possible)</w:t>
      </w:r>
      <w:r w:rsidR="00C5272D">
        <w:rPr>
          <w:rFonts w:cs="Arial"/>
          <w:bCs/>
        </w:rPr>
        <w:t>;</w:t>
      </w:r>
      <w:r w:rsidRPr="00C5272D">
        <w:rPr>
          <w:rFonts w:cs="Arial"/>
          <w:bCs/>
        </w:rPr>
        <w:t xml:space="preserve"> and</w:t>
      </w:r>
    </w:p>
    <w:p w14:paraId="7D8B025F" w14:textId="710CBC2D" w:rsidR="004F05A0" w:rsidRPr="00D64592" w:rsidRDefault="004F05A0" w:rsidP="00C5272D">
      <w:pPr>
        <w:pStyle w:val="ListParagraph"/>
        <w:numPr>
          <w:ilvl w:val="3"/>
          <w:numId w:val="33"/>
        </w:numPr>
        <w:spacing w:before="240"/>
        <w:ind w:hanging="382"/>
        <w:rPr>
          <w:rStyle w:val="ms-rtethemeforecolor-2-0"/>
          <w:rFonts w:cstheme="minorHAnsi"/>
        </w:rPr>
      </w:pPr>
      <w:r w:rsidRPr="00C5272D">
        <w:rPr>
          <w:rFonts w:cs="Arial"/>
          <w:bCs/>
        </w:rPr>
        <w:lastRenderedPageBreak/>
        <w:t>the blade should be used</w:t>
      </w:r>
      <w:r w:rsidRPr="00D64592">
        <w:rPr>
          <w:rStyle w:val="ms-rtethemeforecolor-2-0"/>
          <w:rFonts w:cstheme="minorHAnsi"/>
        </w:rPr>
        <w:t xml:space="preserve"> on the </w:t>
      </w:r>
      <w:r w:rsidR="00DF3AF9" w:rsidRPr="00C5272D">
        <w:rPr>
          <w:rFonts w:cs="Arial"/>
          <w:bCs/>
        </w:rPr>
        <w:t>ligature</w:t>
      </w:r>
      <w:r w:rsidR="00DF3AF9" w:rsidRPr="00D64592">
        <w:rPr>
          <w:rStyle w:val="ms-rtethemeforecolor-2-0"/>
          <w:rFonts w:cstheme="minorHAnsi"/>
        </w:rPr>
        <w:t xml:space="preserve"> </w:t>
      </w:r>
      <w:r w:rsidRPr="00D64592">
        <w:rPr>
          <w:rStyle w:val="ms-rtethemeforecolor-2-0"/>
          <w:rFonts w:cstheme="minorHAnsi"/>
        </w:rPr>
        <w:t xml:space="preserve">(i.e. </w:t>
      </w:r>
      <w:r w:rsidR="00C5272D">
        <w:rPr>
          <w:rStyle w:val="ms-rtethemeforecolor-2-0"/>
          <w:rFonts w:cstheme="minorHAnsi"/>
        </w:rPr>
        <w:t>o</w:t>
      </w:r>
      <w:r w:rsidRPr="00D64592">
        <w:rPr>
          <w:rStyle w:val="ms-rtethemeforecolor-2-0"/>
          <w:rFonts w:cstheme="minorHAnsi"/>
        </w:rPr>
        <w:t>fficers must take care to ensure that the blade does not break the skin of the detainee).</w:t>
      </w:r>
    </w:p>
    <w:p w14:paraId="7E998EF2" w14:textId="6C8D1A0A" w:rsidR="004F05A0" w:rsidRPr="00C5272D" w:rsidRDefault="004F05A0" w:rsidP="00C5272D">
      <w:pPr>
        <w:numPr>
          <w:ilvl w:val="1"/>
          <w:numId w:val="33"/>
        </w:numPr>
        <w:spacing w:before="240" w:after="0"/>
        <w:ind w:left="0" w:firstLine="0"/>
        <w:rPr>
          <w:rFonts w:cs="Arial"/>
          <w:bCs/>
        </w:rPr>
      </w:pPr>
      <w:r w:rsidRPr="00C5272D">
        <w:rPr>
          <w:rFonts w:cs="Arial"/>
          <w:bCs/>
        </w:rPr>
        <w:t xml:space="preserve">Once used, the Intervention (Hoffman) knife use must be reported to the </w:t>
      </w:r>
      <w:r w:rsidR="00913894" w:rsidRPr="00C5272D">
        <w:rPr>
          <w:rFonts w:cs="Arial"/>
          <w:bCs/>
        </w:rPr>
        <w:t xml:space="preserve">CTU </w:t>
      </w:r>
      <w:r w:rsidR="00DC58D2" w:rsidRPr="00C5272D">
        <w:rPr>
          <w:rFonts w:cs="Arial"/>
          <w:bCs/>
        </w:rPr>
        <w:t xml:space="preserve">CO3 </w:t>
      </w:r>
      <w:r w:rsidRPr="00C5272D">
        <w:rPr>
          <w:rFonts w:cs="Arial"/>
          <w:bCs/>
        </w:rPr>
        <w:t>Area</w:t>
      </w:r>
      <w:r w:rsidR="00C5272D">
        <w:rPr>
          <w:rFonts w:cs="Arial"/>
          <w:bCs/>
        </w:rPr>
        <w:t> </w:t>
      </w:r>
      <w:r w:rsidRPr="00C5272D">
        <w:rPr>
          <w:rFonts w:cs="Arial"/>
          <w:bCs/>
        </w:rPr>
        <w:t>Manager. The Area Manager will then facilitate the replacement of the knife</w:t>
      </w:r>
      <w:r w:rsidR="00DC58D2" w:rsidRPr="00C5272D">
        <w:rPr>
          <w:rFonts w:cs="Arial"/>
          <w:bCs/>
        </w:rPr>
        <w:t xml:space="preserve"> and retain </w:t>
      </w:r>
      <w:r w:rsidR="00C5272D">
        <w:rPr>
          <w:rFonts w:cs="Arial"/>
          <w:bCs/>
        </w:rPr>
        <w:t>the used knife</w:t>
      </w:r>
      <w:r w:rsidR="00DC58D2" w:rsidRPr="00C5272D">
        <w:rPr>
          <w:rFonts w:cs="Arial"/>
          <w:bCs/>
        </w:rPr>
        <w:t xml:space="preserve"> for evidential purposes where necessary.</w:t>
      </w:r>
    </w:p>
    <w:p w14:paraId="1A87E6ED" w14:textId="499863AC" w:rsidR="004F05A0" w:rsidRPr="00C5272D" w:rsidRDefault="004F05A0" w:rsidP="00DF3AF9">
      <w:pPr>
        <w:spacing w:before="240"/>
        <w:rPr>
          <w:rFonts w:cs="Arial"/>
          <w:b/>
          <w:bCs/>
        </w:rPr>
      </w:pPr>
      <w:bookmarkStart w:id="2" w:name="_Toc203360089"/>
      <w:bookmarkStart w:id="3" w:name="_Toc326134683"/>
      <w:bookmarkEnd w:id="2"/>
      <w:bookmarkEnd w:id="3"/>
      <w:r w:rsidRPr="00C5272D">
        <w:rPr>
          <w:rFonts w:cs="Arial"/>
          <w:b/>
          <w:bCs/>
        </w:rPr>
        <w:t>R</w:t>
      </w:r>
      <w:r w:rsidR="00C5272D">
        <w:rPr>
          <w:rFonts w:cs="Arial"/>
          <w:b/>
          <w:bCs/>
        </w:rPr>
        <w:t xml:space="preserve">ELATED </w:t>
      </w:r>
      <w:r w:rsidR="00DF3AF9">
        <w:rPr>
          <w:rFonts w:cs="Arial"/>
          <w:b/>
          <w:bCs/>
        </w:rPr>
        <w:t>DOCUMENTS AND FORMS</w:t>
      </w:r>
    </w:p>
    <w:p w14:paraId="695DA98A" w14:textId="54C19AF9" w:rsidR="004F05A0" w:rsidRPr="00D64592" w:rsidRDefault="004F05A0" w:rsidP="00DF3AF9">
      <w:pPr>
        <w:pStyle w:val="ListParagraph"/>
        <w:numPr>
          <w:ilvl w:val="0"/>
          <w:numId w:val="37"/>
        </w:numPr>
      </w:pPr>
      <w:r w:rsidRPr="00DF3AF9">
        <w:rPr>
          <w:rStyle w:val="ms-rtethemefontface-1"/>
          <w:rFonts w:cstheme="minorHAnsi"/>
        </w:rPr>
        <w:t>Suicide and Self Harm Operational Procedure</w:t>
      </w:r>
    </w:p>
    <w:p w14:paraId="68E0F0CE" w14:textId="061D78D0" w:rsidR="004F05A0" w:rsidRPr="00D64592" w:rsidRDefault="004F05A0" w:rsidP="00DF3AF9">
      <w:pPr>
        <w:pStyle w:val="ListParagraph"/>
        <w:numPr>
          <w:ilvl w:val="0"/>
          <w:numId w:val="37"/>
        </w:numPr>
      </w:pPr>
      <w:r w:rsidRPr="00DF3AF9">
        <w:rPr>
          <w:rFonts w:cstheme="minorHAnsi"/>
        </w:rPr>
        <w:t>Management</w:t>
      </w:r>
      <w:r w:rsidR="00916927">
        <w:rPr>
          <w:rFonts w:cstheme="minorHAnsi"/>
        </w:rPr>
        <w:t xml:space="preserve"> of At-Risk</w:t>
      </w:r>
      <w:r w:rsidRPr="00DF3AF9">
        <w:rPr>
          <w:rFonts w:cstheme="minorHAnsi"/>
        </w:rPr>
        <w:t xml:space="preserve"> </w:t>
      </w:r>
      <w:r w:rsidR="00916927">
        <w:rPr>
          <w:rFonts w:cstheme="minorHAnsi"/>
        </w:rPr>
        <w:t>Detainees Policy</w:t>
      </w:r>
      <w:r w:rsidRPr="00DF3AF9">
        <w:rPr>
          <w:rFonts w:cstheme="minorHAnsi"/>
        </w:rPr>
        <w:t xml:space="preserve"> </w:t>
      </w:r>
    </w:p>
    <w:p w14:paraId="18830C1E" w14:textId="0545F388" w:rsidR="004F05A0" w:rsidRPr="00D64592" w:rsidRDefault="00916927" w:rsidP="00DF3AF9">
      <w:pPr>
        <w:pStyle w:val="ListParagraph"/>
        <w:numPr>
          <w:ilvl w:val="0"/>
          <w:numId w:val="37"/>
        </w:numPr>
      </w:pPr>
      <w:r>
        <w:rPr>
          <w:rFonts w:cstheme="minorHAnsi"/>
        </w:rPr>
        <w:t xml:space="preserve">CTU Court </w:t>
      </w:r>
      <w:r w:rsidR="004F05A0" w:rsidRPr="00DF3AF9">
        <w:rPr>
          <w:rFonts w:cstheme="minorHAnsi"/>
        </w:rPr>
        <w:t>Escort</w:t>
      </w:r>
      <w:r>
        <w:rPr>
          <w:rFonts w:cstheme="minorHAnsi"/>
        </w:rPr>
        <w:t>s</w:t>
      </w:r>
      <w:r w:rsidR="004F05A0" w:rsidRPr="00DF3AF9">
        <w:rPr>
          <w:rFonts w:cstheme="minorHAnsi"/>
        </w:rPr>
        <w:t xml:space="preserve"> </w:t>
      </w:r>
      <w:r>
        <w:rPr>
          <w:rFonts w:cstheme="minorHAnsi"/>
        </w:rPr>
        <w:t xml:space="preserve">Operating </w:t>
      </w:r>
      <w:r w:rsidR="004F05A0" w:rsidRPr="00DF3AF9">
        <w:rPr>
          <w:rFonts w:cstheme="minorHAnsi"/>
        </w:rPr>
        <w:t xml:space="preserve">Procedure </w:t>
      </w:r>
    </w:p>
    <w:p w14:paraId="7674A958" w14:textId="679C51B1" w:rsidR="004F05A0" w:rsidRPr="00D64592" w:rsidRDefault="004F05A0" w:rsidP="00DF3AF9">
      <w:pPr>
        <w:pStyle w:val="ListParagraph"/>
        <w:numPr>
          <w:ilvl w:val="0"/>
          <w:numId w:val="37"/>
        </w:numPr>
      </w:pPr>
      <w:r w:rsidRPr="00DF3AF9">
        <w:rPr>
          <w:rFonts w:cstheme="minorHAnsi"/>
        </w:rPr>
        <w:t xml:space="preserve">Code Pink (Medical Emergency) </w:t>
      </w:r>
      <w:r w:rsidR="00916927">
        <w:rPr>
          <w:rFonts w:cstheme="minorHAnsi"/>
        </w:rPr>
        <w:t xml:space="preserve">Operating </w:t>
      </w:r>
      <w:r w:rsidRPr="00DF3AF9">
        <w:rPr>
          <w:rFonts w:cstheme="minorHAnsi"/>
        </w:rPr>
        <w:t xml:space="preserve">Procedure </w:t>
      </w:r>
    </w:p>
    <w:p w14:paraId="74919BFD" w14:textId="16BEFB84" w:rsidR="004F05A0" w:rsidRPr="00D64592" w:rsidRDefault="004F05A0" w:rsidP="00DF3AF9">
      <w:pPr>
        <w:pStyle w:val="ListParagraph"/>
        <w:numPr>
          <w:ilvl w:val="0"/>
          <w:numId w:val="37"/>
        </w:numPr>
      </w:pPr>
      <w:r w:rsidRPr="00DF3AF9">
        <w:rPr>
          <w:rFonts w:cstheme="minorHAnsi"/>
        </w:rPr>
        <w:t xml:space="preserve">Code Black (Death) </w:t>
      </w:r>
      <w:r w:rsidR="00916927">
        <w:rPr>
          <w:rFonts w:cstheme="minorHAnsi"/>
        </w:rPr>
        <w:t xml:space="preserve">Operating </w:t>
      </w:r>
      <w:r w:rsidRPr="00DF3AF9">
        <w:rPr>
          <w:rFonts w:cstheme="minorHAnsi"/>
        </w:rPr>
        <w:t>Procedure</w:t>
      </w:r>
    </w:p>
    <w:p w14:paraId="73A2D405" w14:textId="25DCB58F" w:rsidR="004F05A0" w:rsidRPr="00D64592" w:rsidRDefault="004F05A0" w:rsidP="00E4484A">
      <w:pPr>
        <w:pStyle w:val="NoSpacing"/>
        <w:spacing w:line="276" w:lineRule="auto"/>
      </w:pPr>
    </w:p>
    <w:p w14:paraId="1F2DE5F3" w14:textId="35532CB9" w:rsidR="00913894" w:rsidRDefault="00913894" w:rsidP="00E4484A">
      <w:pPr>
        <w:pStyle w:val="NoSpacing"/>
        <w:spacing w:line="276" w:lineRule="auto"/>
      </w:pPr>
    </w:p>
    <w:p w14:paraId="52E7812F" w14:textId="77777777" w:rsidR="00DF3AF9" w:rsidRPr="00D64592" w:rsidRDefault="00DF3AF9" w:rsidP="00E4484A">
      <w:pPr>
        <w:pStyle w:val="NoSpacing"/>
        <w:spacing w:line="276" w:lineRule="auto"/>
      </w:pPr>
    </w:p>
    <w:p w14:paraId="24E91C96" w14:textId="77777777" w:rsidR="004F05A0" w:rsidRPr="00D64592" w:rsidRDefault="004F05A0" w:rsidP="00E4484A">
      <w:pPr>
        <w:pStyle w:val="NoSpacing"/>
        <w:spacing w:line="276" w:lineRule="auto"/>
      </w:pPr>
    </w:p>
    <w:p w14:paraId="54F56DE1" w14:textId="48ACB6AE" w:rsidR="00B84A5B" w:rsidRPr="00D64592" w:rsidRDefault="00ED649D" w:rsidP="00E4484A">
      <w:pPr>
        <w:pStyle w:val="NoSpacing"/>
        <w:spacing w:line="276" w:lineRule="auto"/>
      </w:pPr>
      <w:r w:rsidRPr="00D64592">
        <w:t xml:space="preserve">Corinne </w:t>
      </w:r>
      <w:proofErr w:type="spellStart"/>
      <w:r w:rsidRPr="00D64592">
        <w:t>Justason</w:t>
      </w:r>
      <w:proofErr w:type="spellEnd"/>
    </w:p>
    <w:p w14:paraId="668531C5" w14:textId="77777777" w:rsidR="00925989" w:rsidRPr="00D64592" w:rsidRDefault="00ED649D" w:rsidP="00E4484A">
      <w:pPr>
        <w:pStyle w:val="NoSpacing"/>
        <w:spacing w:line="276" w:lineRule="auto"/>
      </w:pPr>
      <w:r w:rsidRPr="00D64592">
        <w:t>Deputy Commissioner Custodial Operations</w:t>
      </w:r>
      <w:r w:rsidR="00202B3A" w:rsidRPr="00D64592">
        <w:br/>
        <w:t xml:space="preserve">ACT Corrective Services </w:t>
      </w:r>
    </w:p>
    <w:p w14:paraId="1ED33506" w14:textId="1E48743F" w:rsidR="00925989" w:rsidRPr="00D64592" w:rsidRDefault="00593B25" w:rsidP="00E4484A">
      <w:pPr>
        <w:pStyle w:val="NoSpacing"/>
        <w:spacing w:line="276" w:lineRule="auto"/>
      </w:pPr>
      <w:r>
        <w:t>3</w:t>
      </w:r>
      <w:r w:rsidR="00916927">
        <w:t xml:space="preserve"> March</w:t>
      </w:r>
      <w:r w:rsidR="004F05A0" w:rsidRPr="00D64592">
        <w:t xml:space="preserve"> 2021</w:t>
      </w:r>
    </w:p>
    <w:p w14:paraId="27A5F495" w14:textId="3EDB5B31" w:rsidR="00B84A5B" w:rsidRPr="00D64592" w:rsidRDefault="00B84A5B" w:rsidP="00B84A5B">
      <w:pPr>
        <w:rPr>
          <w:rFonts w:cs="Arial"/>
        </w:rPr>
      </w:pPr>
    </w:p>
    <w:p w14:paraId="24A4C3F5" w14:textId="77777777" w:rsidR="005E011D" w:rsidRPr="00D64592" w:rsidRDefault="005E011D" w:rsidP="005E011D">
      <w:pPr>
        <w:rPr>
          <w:b/>
          <w:bCs/>
          <w:sz w:val="20"/>
          <w:szCs w:val="20"/>
        </w:rPr>
      </w:pPr>
      <w:r w:rsidRPr="00D64592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D64592" w:rsidRPr="00D64592" w14:paraId="18187F88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FE60F3" w14:textId="77777777" w:rsidR="005E011D" w:rsidRPr="00D64592" w:rsidRDefault="005E011D" w:rsidP="004135BE">
            <w:pPr>
              <w:pStyle w:val="TableHeader"/>
              <w:rPr>
                <w:rFonts w:ascii="Calibri" w:hAnsi="Calibri"/>
                <w:color w:val="auto"/>
              </w:rPr>
            </w:pPr>
            <w:r w:rsidRPr="00D64592">
              <w:rPr>
                <w:rFonts w:ascii="Calibri" w:hAnsi="Calibri"/>
                <w:color w:val="auto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DA270A" w14:textId="77777777" w:rsidR="005E011D" w:rsidRPr="00D64592" w:rsidRDefault="005E011D" w:rsidP="004135BE">
            <w:pPr>
              <w:pStyle w:val="TableHeader"/>
              <w:rPr>
                <w:rFonts w:ascii="Calibri" w:hAnsi="Calibri"/>
                <w:color w:val="auto"/>
              </w:rPr>
            </w:pPr>
            <w:r w:rsidRPr="00D64592">
              <w:rPr>
                <w:rFonts w:ascii="Calibri" w:hAnsi="Calibri"/>
                <w:color w:val="auto"/>
              </w:rPr>
              <w:t>Details</w:t>
            </w:r>
          </w:p>
        </w:tc>
      </w:tr>
      <w:tr w:rsidR="00D64592" w:rsidRPr="00D64592" w14:paraId="7834ACA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E13029" w14:textId="77777777" w:rsidR="005E011D" w:rsidRPr="00D64592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019819" w14:textId="6C6EA4AB" w:rsidR="005E011D" w:rsidRPr="00D64592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7406AA" w:rsidRPr="00D64592">
              <w:rPr>
                <w:rFonts w:ascii="Calibri" w:hAnsi="Calibri"/>
                <w:sz w:val="20"/>
                <w:szCs w:val="20"/>
              </w:rPr>
              <w:t>C</w:t>
            </w:r>
            <w:r w:rsidR="000807DC" w:rsidRPr="00D64592">
              <w:rPr>
                <w:rFonts w:ascii="Calibri" w:hAnsi="Calibri"/>
                <w:sz w:val="20"/>
                <w:szCs w:val="20"/>
              </w:rPr>
              <w:t>o</w:t>
            </w:r>
            <w:r w:rsidR="007406AA" w:rsidRPr="00D64592">
              <w:rPr>
                <w:rFonts w:ascii="Calibri" w:hAnsi="Calibri"/>
                <w:sz w:val="20"/>
                <w:szCs w:val="20"/>
              </w:rPr>
              <w:t xml:space="preserve">urt Transport </w:t>
            </w:r>
            <w:r w:rsidR="004F05A0" w:rsidRPr="00D64592">
              <w:rPr>
                <w:rFonts w:ascii="Calibri" w:hAnsi="Calibri"/>
                <w:sz w:val="20"/>
                <w:szCs w:val="20"/>
              </w:rPr>
              <w:t xml:space="preserve">Unit </w:t>
            </w:r>
            <w:r w:rsidR="00DF3AF9">
              <w:rPr>
                <w:rFonts w:ascii="Calibri" w:hAnsi="Calibri"/>
                <w:sz w:val="20"/>
                <w:szCs w:val="20"/>
              </w:rPr>
              <w:t>Intervention (</w:t>
            </w:r>
            <w:r w:rsidR="004F05A0" w:rsidRPr="00D64592">
              <w:rPr>
                <w:rFonts w:ascii="Calibri" w:hAnsi="Calibri"/>
                <w:sz w:val="20"/>
                <w:szCs w:val="20"/>
              </w:rPr>
              <w:t>Hoffman</w:t>
            </w:r>
            <w:r w:rsidR="00DF3AF9">
              <w:rPr>
                <w:rFonts w:ascii="Calibri" w:hAnsi="Calibri"/>
                <w:sz w:val="20"/>
                <w:szCs w:val="20"/>
              </w:rPr>
              <w:t>)</w:t>
            </w:r>
            <w:r w:rsidR="004F05A0" w:rsidRPr="00D64592">
              <w:rPr>
                <w:rFonts w:ascii="Calibri" w:hAnsi="Calibri"/>
                <w:sz w:val="20"/>
                <w:szCs w:val="20"/>
              </w:rPr>
              <w:t xml:space="preserve"> Knife</w:t>
            </w:r>
            <w:r w:rsidRPr="00D64592">
              <w:rPr>
                <w:rFonts w:ascii="Calibri" w:hAnsi="Calibri"/>
                <w:sz w:val="20"/>
                <w:szCs w:val="20"/>
              </w:rPr>
              <w:t>)</w:t>
            </w:r>
            <w:r w:rsidR="004D1932" w:rsidRPr="00D6459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 w:rsidRPr="00D64592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 w:rsidRPr="00D64592">
              <w:rPr>
                <w:rFonts w:ascii="Calibri" w:hAnsi="Calibri"/>
                <w:sz w:val="20"/>
                <w:szCs w:val="20"/>
              </w:rPr>
              <w:t>Procedure</w:t>
            </w:r>
            <w:r w:rsidR="00895F9F" w:rsidRPr="00D6459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 w:rsidRPr="00D64592">
              <w:rPr>
                <w:rFonts w:ascii="Calibri" w:hAnsi="Calibri"/>
                <w:sz w:val="20"/>
                <w:szCs w:val="20"/>
              </w:rPr>
              <w:t>20</w:t>
            </w:r>
            <w:r w:rsidR="004C5978" w:rsidRPr="00D64592">
              <w:rPr>
                <w:rFonts w:ascii="Calibri" w:hAnsi="Calibri"/>
                <w:sz w:val="20"/>
                <w:szCs w:val="20"/>
              </w:rPr>
              <w:t>2</w:t>
            </w:r>
            <w:r w:rsidR="004F05A0" w:rsidRPr="00D64592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64592" w:rsidRPr="00D64592" w14:paraId="78AFCDC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D07E01" w14:textId="77777777" w:rsidR="005E011D" w:rsidRPr="00D64592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7E9F3E" w14:textId="77777777" w:rsidR="005E011D" w:rsidRPr="00D64592" w:rsidRDefault="00ED649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D64592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D64592" w:rsidRPr="00D64592" w14:paraId="4760732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777890" w14:textId="77777777" w:rsidR="005E011D" w:rsidRPr="00D64592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58D142" w14:textId="77777777" w:rsidR="005E011D" w:rsidRPr="00D64592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 w:rsidRPr="00D64592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D64592">
              <w:rPr>
                <w:rFonts w:ascii="Calibri" w:hAnsi="Calibri"/>
                <w:sz w:val="20"/>
                <w:szCs w:val="20"/>
              </w:rPr>
              <w:t>notification da</w:t>
            </w:r>
            <w:r w:rsidR="006A5E20" w:rsidRPr="00D64592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D64592" w:rsidRPr="00D64592" w14:paraId="4601DF3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2E25B0" w14:textId="77777777" w:rsidR="005E011D" w:rsidRPr="00D64592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8AEAC" w14:textId="77777777" w:rsidR="005E011D" w:rsidRPr="00D64592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3</w:t>
            </w:r>
            <w:r w:rsidR="005E011D" w:rsidRPr="00D64592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 w:rsidRPr="00D64592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D64592">
              <w:rPr>
                <w:rFonts w:ascii="Calibri" w:hAnsi="Calibri"/>
                <w:sz w:val="20"/>
                <w:szCs w:val="20"/>
              </w:rPr>
              <w:t>notification da</w:t>
            </w:r>
            <w:r w:rsidR="006A5E20" w:rsidRPr="00D64592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D64592" w:rsidRPr="00D64592" w14:paraId="36898B5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DE106F" w14:textId="77777777" w:rsidR="00CF03FA" w:rsidRPr="00D64592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295407" w14:textId="4A70DC70" w:rsidR="00CF03FA" w:rsidRPr="00D64592" w:rsidRDefault="00ED649D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Director CTU</w:t>
            </w:r>
          </w:p>
        </w:tc>
      </w:tr>
      <w:tr w:rsidR="007B3718" w:rsidRPr="00D64592" w14:paraId="222F22A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B3CA72" w14:textId="77777777" w:rsidR="007B3718" w:rsidRPr="00D64592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D64592"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D6459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6A4D94" w14:textId="275910A4" w:rsidR="007B3718" w:rsidRPr="00D64592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D64592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D64592">
              <w:rPr>
                <w:rFonts w:asciiTheme="minorHAnsi" w:hAnsiTheme="minorHAnsi"/>
                <w:sz w:val="20"/>
                <w:szCs w:val="20"/>
              </w:rPr>
              <w:t xml:space="preserve"> operating </w:t>
            </w:r>
            <w:r w:rsidR="00E4484A" w:rsidRPr="00D64592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D645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4592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D6459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 w:rsidRPr="00D64592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 w:rsidRPr="00D6459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D6459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DF3AF9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05501158" w14:textId="71DBBBA0" w:rsidR="00DF3AF9" w:rsidRPr="00DF3AF9" w:rsidRDefault="00DF3AF9" w:rsidP="00DF3AF9">
      <w:pPr>
        <w:pStyle w:val="NoSpacing"/>
        <w:spacing w:line="276" w:lineRule="auto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9"/>
        <w:gridCol w:w="2078"/>
        <w:gridCol w:w="2036"/>
        <w:gridCol w:w="2413"/>
      </w:tblGrid>
      <w:tr w:rsidR="00D64592" w:rsidRPr="00D64592" w14:paraId="44EEFC93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BB61FCD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D64592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D64592" w:rsidRPr="00D64592" w14:paraId="176FFA6A" w14:textId="77777777" w:rsidTr="00457C0A">
        <w:trPr>
          <w:trHeight w:val="395"/>
        </w:trPr>
        <w:tc>
          <w:tcPr>
            <w:tcW w:w="0" w:type="auto"/>
          </w:tcPr>
          <w:p w14:paraId="1F5C6C0B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D64592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37A9B744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D64592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4E87A4F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D64592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5A8CA91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D64592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D64592" w14:paraId="0F89B459" w14:textId="77777777" w:rsidTr="00457C0A">
        <w:trPr>
          <w:trHeight w:val="395"/>
        </w:trPr>
        <w:tc>
          <w:tcPr>
            <w:tcW w:w="0" w:type="auto"/>
          </w:tcPr>
          <w:p w14:paraId="3DE670E7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D64592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C8610D4" w14:textId="4F6D1A07" w:rsidR="00B11C0C" w:rsidRPr="00D64592" w:rsidRDefault="0091389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D64592">
              <w:rPr>
                <w:rFonts w:eastAsia="Calibri" w:cs="Times New Roman"/>
                <w:sz w:val="20"/>
                <w:szCs w:val="24"/>
              </w:rPr>
              <w:t>February 21</w:t>
            </w:r>
          </w:p>
        </w:tc>
        <w:tc>
          <w:tcPr>
            <w:tcW w:w="0" w:type="auto"/>
          </w:tcPr>
          <w:p w14:paraId="4E4076B9" w14:textId="77777777" w:rsidR="00B11C0C" w:rsidRPr="00D64592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D64592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1A176BA7" w14:textId="396A9C51" w:rsidR="00B11C0C" w:rsidRPr="00D64592" w:rsidRDefault="004F05A0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D64592">
              <w:rPr>
                <w:rFonts w:eastAsia="Calibri" w:cs="Times New Roman"/>
                <w:sz w:val="20"/>
                <w:szCs w:val="24"/>
              </w:rPr>
              <w:t>J Taylor-</w:t>
            </w:r>
            <w:proofErr w:type="spellStart"/>
            <w:r w:rsidRPr="00D64592">
              <w:rPr>
                <w:rFonts w:eastAsia="Calibri" w:cs="Times New Roman"/>
                <w:sz w:val="20"/>
                <w:szCs w:val="24"/>
              </w:rPr>
              <w:t>Dayus</w:t>
            </w:r>
            <w:proofErr w:type="spellEnd"/>
          </w:p>
        </w:tc>
      </w:tr>
    </w:tbl>
    <w:p w14:paraId="7861423B" w14:textId="77777777" w:rsidR="00B11C0C" w:rsidRPr="00DF3AF9" w:rsidRDefault="00B11C0C" w:rsidP="00DF3AF9">
      <w:pPr>
        <w:pStyle w:val="NoSpacing"/>
        <w:spacing w:line="276" w:lineRule="auto"/>
        <w:rPr>
          <w:sz w:val="16"/>
          <w:szCs w:val="16"/>
        </w:rPr>
      </w:pPr>
    </w:p>
    <w:sectPr w:rsidR="00B11C0C" w:rsidRPr="00DF3AF9" w:rsidSect="00B45381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ABCF" w14:textId="77777777" w:rsidR="009E72BA" w:rsidRDefault="009E72BA" w:rsidP="00152D5E">
      <w:pPr>
        <w:spacing w:after="0" w:line="240" w:lineRule="auto"/>
      </w:pPr>
      <w:r>
        <w:separator/>
      </w:r>
    </w:p>
  </w:endnote>
  <w:endnote w:type="continuationSeparator" w:id="0">
    <w:p w14:paraId="33ED90FC" w14:textId="77777777" w:rsidR="009E72BA" w:rsidRDefault="009E72BA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4A6D" w14:textId="77777777" w:rsidR="002E08F6" w:rsidRDefault="002E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28DC34B3" w14:textId="77777777" w:rsidR="005366F4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79085982" w14:textId="77777777" w:rsidR="002E08F6" w:rsidRDefault="002E08F6" w:rsidP="005366F4">
            <w:pPr>
              <w:pStyle w:val="Footer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141AEBFE" w14:textId="505ED453" w:rsidR="00FB2C79" w:rsidRPr="002E08F6" w:rsidRDefault="002E08F6" w:rsidP="002E08F6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E08F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B023" w14:textId="536D1610" w:rsidR="00B45381" w:rsidRDefault="00B45381" w:rsidP="00B45381">
    <w:pPr>
      <w:pStyle w:val="Footer"/>
      <w:rPr>
        <w:rFonts w:ascii="Arial" w:hAnsi="Arial" w:cs="Arial"/>
        <w:sz w:val="18"/>
      </w:rPr>
    </w:pPr>
    <w:r w:rsidRPr="00B45381">
      <w:rPr>
        <w:rFonts w:ascii="Arial" w:hAnsi="Arial" w:cs="Arial"/>
        <w:sz w:val="18"/>
      </w:rPr>
      <w:t>*Name amended under Legislation Act, s 60</w:t>
    </w:r>
  </w:p>
  <w:p w14:paraId="1AF441DA" w14:textId="1A2F5FA6" w:rsidR="00B45381" w:rsidRPr="002E08F6" w:rsidRDefault="002E08F6" w:rsidP="002E08F6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2E08F6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A9F2" w14:textId="1F4660E5" w:rsidR="005366F4" w:rsidRPr="002E08F6" w:rsidRDefault="002E08F6" w:rsidP="002E08F6">
    <w:pPr>
      <w:pStyle w:val="Footer"/>
      <w:jc w:val="center"/>
      <w:rPr>
        <w:rFonts w:ascii="Arial" w:hAnsi="Arial" w:cs="Arial"/>
        <w:sz w:val="14"/>
        <w:szCs w:val="14"/>
      </w:rPr>
    </w:pPr>
    <w:r w:rsidRPr="002E08F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DAED" w14:textId="77777777" w:rsidR="009E72BA" w:rsidRDefault="009E72BA" w:rsidP="00152D5E">
      <w:pPr>
        <w:spacing w:after="0" w:line="240" w:lineRule="auto"/>
      </w:pPr>
      <w:r>
        <w:separator/>
      </w:r>
    </w:p>
  </w:footnote>
  <w:footnote w:type="continuationSeparator" w:id="0">
    <w:p w14:paraId="715FA72A" w14:textId="77777777" w:rsidR="009E72BA" w:rsidRDefault="009E72BA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8431" w14:textId="77777777" w:rsidR="002E08F6" w:rsidRDefault="002E0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D887" w14:textId="77777777" w:rsidR="002E08F6" w:rsidRDefault="002E0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2BD6" w14:textId="77777777" w:rsidR="002E08F6" w:rsidRDefault="002E08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8442" w14:textId="77777777" w:rsidR="005366F4" w:rsidRDefault="005366F4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E301DA9" wp14:editId="26EEB00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620AA40" w14:textId="77777777" w:rsidR="005366F4" w:rsidRDefault="00536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646E53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19D654DA"/>
    <w:multiLevelType w:val="multilevel"/>
    <w:tmpl w:val="F496C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6443F9"/>
    <w:multiLevelType w:val="multilevel"/>
    <w:tmpl w:val="292E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ind w:left="1800" w:hanging="720"/>
      </w:pPr>
      <w:rPr>
        <w:rFonts w:asciiTheme="minorHAnsi" w:eastAsiaTheme="minorHAnsi" w:hAnsiTheme="minorHAnsi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4E56A1"/>
    <w:multiLevelType w:val="hybridMultilevel"/>
    <w:tmpl w:val="3120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C713B7"/>
    <w:multiLevelType w:val="multilevel"/>
    <w:tmpl w:val="3E04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403D"/>
    <w:multiLevelType w:val="multilevel"/>
    <w:tmpl w:val="3B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95FA7"/>
    <w:multiLevelType w:val="hybridMultilevel"/>
    <w:tmpl w:val="2B361CC2"/>
    <w:lvl w:ilvl="0" w:tplc="5664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7B27"/>
    <w:multiLevelType w:val="hybridMultilevel"/>
    <w:tmpl w:val="BCFA4D5A"/>
    <w:lvl w:ilvl="0" w:tplc="56649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31"/>
  </w:num>
  <w:num w:numId="4">
    <w:abstractNumId w:val="14"/>
  </w:num>
  <w:num w:numId="5">
    <w:abstractNumId w:val="18"/>
  </w:num>
  <w:num w:numId="6">
    <w:abstractNumId w:val="24"/>
  </w:num>
  <w:num w:numId="7">
    <w:abstractNumId w:val="34"/>
  </w:num>
  <w:num w:numId="8">
    <w:abstractNumId w:val="19"/>
  </w:num>
  <w:num w:numId="9">
    <w:abstractNumId w:val="26"/>
  </w:num>
  <w:num w:numId="10">
    <w:abstractNumId w:val="4"/>
  </w:num>
  <w:num w:numId="11">
    <w:abstractNumId w:val="33"/>
  </w:num>
  <w:num w:numId="12">
    <w:abstractNumId w:val="36"/>
  </w:num>
  <w:num w:numId="13">
    <w:abstractNumId w:val="28"/>
  </w:num>
  <w:num w:numId="14">
    <w:abstractNumId w:val="35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6"/>
  </w:num>
  <w:num w:numId="20">
    <w:abstractNumId w:val="3"/>
  </w:num>
  <w:num w:numId="21">
    <w:abstractNumId w:val="22"/>
  </w:num>
  <w:num w:numId="22">
    <w:abstractNumId w:val="8"/>
  </w:num>
  <w:num w:numId="23">
    <w:abstractNumId w:val="5"/>
  </w:num>
  <w:num w:numId="24">
    <w:abstractNumId w:val="27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"/>
  </w:num>
  <w:num w:numId="30">
    <w:abstractNumId w:val="9"/>
  </w:num>
  <w:num w:numId="31">
    <w:abstractNumId w:val="29"/>
  </w:num>
  <w:num w:numId="32">
    <w:abstractNumId w:val="30"/>
  </w:num>
  <w:num w:numId="33">
    <w:abstractNumId w:val="16"/>
  </w:num>
  <w:num w:numId="34">
    <w:abstractNumId w:val="32"/>
  </w:num>
  <w:num w:numId="35">
    <w:abstractNumId w:val="23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2A69"/>
    <w:rsid w:val="000458C7"/>
    <w:rsid w:val="000807DC"/>
    <w:rsid w:val="000B7E7B"/>
    <w:rsid w:val="000C15FB"/>
    <w:rsid w:val="001127C2"/>
    <w:rsid w:val="00141E42"/>
    <w:rsid w:val="001504B0"/>
    <w:rsid w:val="0015054F"/>
    <w:rsid w:val="00152066"/>
    <w:rsid w:val="00152D5E"/>
    <w:rsid w:val="00162B50"/>
    <w:rsid w:val="001A677B"/>
    <w:rsid w:val="001A71B9"/>
    <w:rsid w:val="001B06F8"/>
    <w:rsid w:val="001B1900"/>
    <w:rsid w:val="001D4344"/>
    <w:rsid w:val="00202B3A"/>
    <w:rsid w:val="0021108E"/>
    <w:rsid w:val="00215BD6"/>
    <w:rsid w:val="00221FA3"/>
    <w:rsid w:val="002370B3"/>
    <w:rsid w:val="00252E13"/>
    <w:rsid w:val="00272CE7"/>
    <w:rsid w:val="002741BE"/>
    <w:rsid w:val="00283EE0"/>
    <w:rsid w:val="00287266"/>
    <w:rsid w:val="002A2DE1"/>
    <w:rsid w:val="002C1534"/>
    <w:rsid w:val="002C7846"/>
    <w:rsid w:val="002E08F6"/>
    <w:rsid w:val="002F6F10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B2E22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6405E"/>
    <w:rsid w:val="004A0FBE"/>
    <w:rsid w:val="004A4152"/>
    <w:rsid w:val="004B121B"/>
    <w:rsid w:val="004C5978"/>
    <w:rsid w:val="004D1932"/>
    <w:rsid w:val="004E2B2A"/>
    <w:rsid w:val="004F05A0"/>
    <w:rsid w:val="00500EAE"/>
    <w:rsid w:val="00510017"/>
    <w:rsid w:val="005167F7"/>
    <w:rsid w:val="00516FDD"/>
    <w:rsid w:val="00532730"/>
    <w:rsid w:val="005359F3"/>
    <w:rsid w:val="005366F4"/>
    <w:rsid w:val="00563752"/>
    <w:rsid w:val="00582DD2"/>
    <w:rsid w:val="0058602A"/>
    <w:rsid w:val="00586F66"/>
    <w:rsid w:val="00593B25"/>
    <w:rsid w:val="005A365B"/>
    <w:rsid w:val="005A4376"/>
    <w:rsid w:val="005A794E"/>
    <w:rsid w:val="005D2BB7"/>
    <w:rsid w:val="005E011D"/>
    <w:rsid w:val="005F70A8"/>
    <w:rsid w:val="00610DF9"/>
    <w:rsid w:val="00622D3C"/>
    <w:rsid w:val="00634849"/>
    <w:rsid w:val="0063513C"/>
    <w:rsid w:val="00641860"/>
    <w:rsid w:val="00685F05"/>
    <w:rsid w:val="006A5E20"/>
    <w:rsid w:val="006E4C64"/>
    <w:rsid w:val="006F1D1C"/>
    <w:rsid w:val="006F208D"/>
    <w:rsid w:val="006F301F"/>
    <w:rsid w:val="00707A71"/>
    <w:rsid w:val="007104EA"/>
    <w:rsid w:val="0071131B"/>
    <w:rsid w:val="007122C1"/>
    <w:rsid w:val="00726E08"/>
    <w:rsid w:val="0072752D"/>
    <w:rsid w:val="007406AA"/>
    <w:rsid w:val="00741C56"/>
    <w:rsid w:val="007620D4"/>
    <w:rsid w:val="00780A2D"/>
    <w:rsid w:val="00782A7B"/>
    <w:rsid w:val="00791154"/>
    <w:rsid w:val="007B3718"/>
    <w:rsid w:val="007C4FCB"/>
    <w:rsid w:val="007D1D59"/>
    <w:rsid w:val="007D3026"/>
    <w:rsid w:val="007D6F72"/>
    <w:rsid w:val="00820C1B"/>
    <w:rsid w:val="00822096"/>
    <w:rsid w:val="00831523"/>
    <w:rsid w:val="00840B46"/>
    <w:rsid w:val="00853BE2"/>
    <w:rsid w:val="00865278"/>
    <w:rsid w:val="00881556"/>
    <w:rsid w:val="00887315"/>
    <w:rsid w:val="00895F9F"/>
    <w:rsid w:val="008B3ABC"/>
    <w:rsid w:val="008B4C63"/>
    <w:rsid w:val="008C07D5"/>
    <w:rsid w:val="008C1D7D"/>
    <w:rsid w:val="008E2F14"/>
    <w:rsid w:val="00902E39"/>
    <w:rsid w:val="009100EC"/>
    <w:rsid w:val="00913894"/>
    <w:rsid w:val="00914AEF"/>
    <w:rsid w:val="00916927"/>
    <w:rsid w:val="009227D3"/>
    <w:rsid w:val="00925989"/>
    <w:rsid w:val="00940D18"/>
    <w:rsid w:val="00947E61"/>
    <w:rsid w:val="00951D8F"/>
    <w:rsid w:val="0095393D"/>
    <w:rsid w:val="00953BCE"/>
    <w:rsid w:val="009545D4"/>
    <w:rsid w:val="009553A5"/>
    <w:rsid w:val="00970387"/>
    <w:rsid w:val="00974E7D"/>
    <w:rsid w:val="009839B3"/>
    <w:rsid w:val="009A1FBC"/>
    <w:rsid w:val="009A4819"/>
    <w:rsid w:val="009E4289"/>
    <w:rsid w:val="009E72BA"/>
    <w:rsid w:val="00A062C7"/>
    <w:rsid w:val="00A07081"/>
    <w:rsid w:val="00A341CF"/>
    <w:rsid w:val="00A35F7E"/>
    <w:rsid w:val="00A444B8"/>
    <w:rsid w:val="00A66306"/>
    <w:rsid w:val="00A73F95"/>
    <w:rsid w:val="00A76336"/>
    <w:rsid w:val="00A93ED3"/>
    <w:rsid w:val="00A95B39"/>
    <w:rsid w:val="00AB0381"/>
    <w:rsid w:val="00AB58EB"/>
    <w:rsid w:val="00AC0BF3"/>
    <w:rsid w:val="00AF7A8E"/>
    <w:rsid w:val="00B0453C"/>
    <w:rsid w:val="00B11C0C"/>
    <w:rsid w:val="00B13060"/>
    <w:rsid w:val="00B45381"/>
    <w:rsid w:val="00B73389"/>
    <w:rsid w:val="00B7707C"/>
    <w:rsid w:val="00B84A5B"/>
    <w:rsid w:val="00B87206"/>
    <w:rsid w:val="00BA787A"/>
    <w:rsid w:val="00BF5695"/>
    <w:rsid w:val="00BF6B5D"/>
    <w:rsid w:val="00C20E72"/>
    <w:rsid w:val="00C402F7"/>
    <w:rsid w:val="00C446AD"/>
    <w:rsid w:val="00C46EA3"/>
    <w:rsid w:val="00C5272D"/>
    <w:rsid w:val="00C618E2"/>
    <w:rsid w:val="00C64BD0"/>
    <w:rsid w:val="00C86AAF"/>
    <w:rsid w:val="00C876DD"/>
    <w:rsid w:val="00C95B2E"/>
    <w:rsid w:val="00CA5293"/>
    <w:rsid w:val="00CA7511"/>
    <w:rsid w:val="00CD0D17"/>
    <w:rsid w:val="00CD581E"/>
    <w:rsid w:val="00CE129E"/>
    <w:rsid w:val="00CF03FA"/>
    <w:rsid w:val="00CF3FF5"/>
    <w:rsid w:val="00CF57DD"/>
    <w:rsid w:val="00CF60D1"/>
    <w:rsid w:val="00D124A1"/>
    <w:rsid w:val="00D64592"/>
    <w:rsid w:val="00D94114"/>
    <w:rsid w:val="00D95E71"/>
    <w:rsid w:val="00DC58D2"/>
    <w:rsid w:val="00DF3AF9"/>
    <w:rsid w:val="00E152FC"/>
    <w:rsid w:val="00E17BC8"/>
    <w:rsid w:val="00E3576D"/>
    <w:rsid w:val="00E4484A"/>
    <w:rsid w:val="00E51219"/>
    <w:rsid w:val="00E521BA"/>
    <w:rsid w:val="00E60D65"/>
    <w:rsid w:val="00E62FBC"/>
    <w:rsid w:val="00E717A5"/>
    <w:rsid w:val="00E76F61"/>
    <w:rsid w:val="00ED649D"/>
    <w:rsid w:val="00EE612B"/>
    <w:rsid w:val="00EF4B43"/>
    <w:rsid w:val="00F23ABB"/>
    <w:rsid w:val="00F35DEF"/>
    <w:rsid w:val="00F37AD2"/>
    <w:rsid w:val="00F55296"/>
    <w:rsid w:val="00F622EA"/>
    <w:rsid w:val="00F6772B"/>
    <w:rsid w:val="00F81FF3"/>
    <w:rsid w:val="00F85168"/>
    <w:rsid w:val="00FA35CB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  <w14:docId w14:val="26A21CDE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basedOn w:val="Normal"/>
    <w:link w:val="Heading1Char"/>
    <w:uiPriority w:val="9"/>
    <w:qFormat/>
    <w:rsid w:val="004F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4F05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05A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F05A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bodytextindent">
    <w:name w:val="bodytextindent"/>
    <w:basedOn w:val="Normal"/>
    <w:rsid w:val="004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F05A0"/>
    <w:rPr>
      <w:b/>
      <w:bCs/>
    </w:rPr>
  </w:style>
  <w:style w:type="paragraph" w:customStyle="1" w:styleId="Footer1">
    <w:name w:val="Footer1"/>
    <w:basedOn w:val="Normal"/>
    <w:rsid w:val="004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ntface-1">
    <w:name w:val="ms-rtethemefontface-1"/>
    <w:basedOn w:val="DefaultParagraphFont"/>
    <w:rsid w:val="004F05A0"/>
  </w:style>
  <w:style w:type="character" w:customStyle="1" w:styleId="Hyperlink1">
    <w:name w:val="Hyperlink1"/>
    <w:basedOn w:val="DefaultParagraphFont"/>
    <w:rsid w:val="004F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3236</Characters>
  <Application>Microsoft Office Word</Application>
  <DocSecurity>0</DocSecurity>
  <Lines>113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Leedham, Stephanie</dc:creator>
  <cp:lastModifiedBy>Moxon, KarenL</cp:lastModifiedBy>
  <cp:revision>4</cp:revision>
  <cp:lastPrinted>2020-09-09T03:02:00Z</cp:lastPrinted>
  <dcterms:created xsi:type="dcterms:W3CDTF">2021-03-15T00:12:00Z</dcterms:created>
  <dcterms:modified xsi:type="dcterms:W3CDTF">2021-03-15T00:12:00Z</dcterms:modified>
</cp:coreProperties>
</file>