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CA796B">
        <w:t>s</w:t>
      </w:r>
      <w:r w:rsidR="009F6AA7">
        <w:t>—</w:t>
      </w:r>
      <w:r w:rsidR="00DA1B7A">
        <w:t xml:space="preserve">Molonglo River </w:t>
      </w:r>
      <w:r w:rsidR="005B773D">
        <w:t>Nature Reserve</w:t>
      </w:r>
      <w:r w:rsidR="00CA796B">
        <w:t xml:space="preserve"> and Namarag Special Purposes Reserve</w:t>
      </w:r>
      <w:r>
        <w:t>) Declaration 20</w:t>
      </w:r>
      <w:r w:rsidR="002D4202">
        <w:t>2</w:t>
      </w:r>
      <w:r w:rsidR="003F0CDC">
        <w:t>1</w:t>
      </w:r>
      <w:r>
        <w:t xml:space="preserve"> </w:t>
      </w:r>
      <w:r w:rsidR="00AC4541">
        <w:t xml:space="preserve">(No </w:t>
      </w:r>
      <w:r w:rsidR="007B00CF">
        <w:t>3</w:t>
      </w:r>
      <w:r w:rsidR="00AC4541">
        <w:t>)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3F0CDC">
        <w:t>1</w:t>
      </w:r>
      <w:r w:rsidR="008936B5" w:rsidRPr="0059678C">
        <w:t>–</w:t>
      </w:r>
      <w:r w:rsidR="000605D5">
        <w:t>519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A796B">
        <w:rPr>
          <w:i/>
          <w:iCs/>
        </w:rPr>
        <w:t>s</w:t>
      </w:r>
      <w:r w:rsidR="00C202FF">
        <w:rPr>
          <w:i/>
          <w:iCs/>
        </w:rPr>
        <w:t>—</w:t>
      </w:r>
      <w:r w:rsidR="00DA1B7A">
        <w:rPr>
          <w:i/>
          <w:iCs/>
        </w:rPr>
        <w:t xml:space="preserve">Molonglo River </w:t>
      </w:r>
      <w:r w:rsidR="00C202FF">
        <w:rPr>
          <w:i/>
          <w:iCs/>
        </w:rPr>
        <w:t>Nature Reserve</w:t>
      </w:r>
      <w:r w:rsidR="00CA796B">
        <w:rPr>
          <w:i/>
          <w:iCs/>
        </w:rPr>
        <w:t xml:space="preserve"> and Namarag Special Purposes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</w:t>
      </w:r>
      <w:r w:rsidR="003F0CDC">
        <w:rPr>
          <w:i/>
          <w:iCs/>
        </w:rPr>
        <w:t>1</w:t>
      </w:r>
      <w:r w:rsidR="007B00CF">
        <w:rPr>
          <w:i/>
          <w:iCs/>
        </w:rPr>
        <w:t>(No 3)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DA1B7A">
        <w:t>2</w:t>
      </w:r>
      <w:r w:rsidR="007B00CF">
        <w:t xml:space="preserve"> September</w:t>
      </w:r>
      <w:r w:rsidR="008E12CE">
        <w:t xml:space="preserve"> 202</w:t>
      </w:r>
      <w:r w:rsidR="003F0CDC">
        <w:t>1</w:t>
      </w:r>
      <w:r w:rsidR="008E12CE">
        <w:t>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>I declare that access to th</w:t>
      </w:r>
      <w:r w:rsidR="00CA796B">
        <w:t>ose parts of the</w:t>
      </w:r>
      <w:r w:rsidR="00F23413" w:rsidRPr="00B3373E">
        <w:t xml:space="preserve"> reserve</w:t>
      </w:r>
      <w:r w:rsidR="00CA796B">
        <w:t>s</w:t>
      </w:r>
      <w:r w:rsidR="00917972">
        <w:t>,</w:t>
      </w:r>
      <w:r w:rsidR="00F23413" w:rsidRPr="00B3373E">
        <w:t xml:space="preserve"> </w:t>
      </w:r>
      <w:r w:rsidR="00DA1B7A">
        <w:t>as identified by red shading in the map at schedule 1, is prohibited</w:t>
      </w:r>
      <w:r w:rsidR="00F23413" w:rsidRPr="00B3373E">
        <w:t>.</w:t>
      </w:r>
    </w:p>
    <w:p w:rsidR="000301AF" w:rsidRPr="0093689A" w:rsidRDefault="000301AF" w:rsidP="000301AF">
      <w:pPr>
        <w:spacing w:before="140"/>
        <w:ind w:left="1560" w:hanging="851"/>
        <w:rPr>
          <w:iCs/>
          <w:sz w:val="20"/>
        </w:rPr>
      </w:pPr>
      <w:r w:rsidRPr="0093689A">
        <w:rPr>
          <w:i/>
          <w:iCs/>
          <w:sz w:val="20"/>
        </w:rPr>
        <w:t>Note</w:t>
      </w:r>
      <w:r w:rsidRPr="0093689A">
        <w:rPr>
          <w:sz w:val="20"/>
        </w:rPr>
        <w:tab/>
        <w:t>The Molonglo River Reserve includes nature reserve and special purpose reserve sections.</w:t>
      </w:r>
    </w:p>
    <w:p w:rsidR="000301AF" w:rsidRDefault="000301AF" w:rsidP="000301AF">
      <w:pPr>
        <w:pStyle w:val="Heading3"/>
        <w:keepNext/>
        <w:spacing w:before="300" w:after="0"/>
      </w:pPr>
      <w:r>
        <w:t>4</w:t>
      </w:r>
      <w:r>
        <w:tab/>
        <w:t>Exceptions</w:t>
      </w:r>
    </w:p>
    <w:p w:rsidR="000301AF" w:rsidRDefault="000301AF" w:rsidP="000301AF">
      <w:pPr>
        <w:spacing w:before="140"/>
        <w:ind w:left="709"/>
      </w:pPr>
      <w:r>
        <w:t>Section 3 does not apply to:</w:t>
      </w:r>
    </w:p>
    <w:p w:rsidR="000301AF" w:rsidRDefault="000301AF" w:rsidP="000301AF">
      <w:pPr>
        <w:spacing w:before="140"/>
        <w:ind w:left="1077" w:hanging="357"/>
      </w:pPr>
      <w:r>
        <w:t>(a)</w:t>
      </w:r>
      <w:r>
        <w:tab/>
        <w:t>a conservation officer exercising a function under the Act; or</w:t>
      </w:r>
    </w:p>
    <w:p w:rsidR="001760B5" w:rsidRPr="001760B5" w:rsidRDefault="000301AF" w:rsidP="00AC0A67">
      <w:pPr>
        <w:pStyle w:val="Heading3"/>
        <w:spacing w:before="140" w:after="0"/>
        <w:ind w:left="1077" w:hanging="357"/>
      </w:pPr>
      <w:r w:rsidRPr="00DC6E18">
        <w:rPr>
          <w:rFonts w:ascii="Times New Roman" w:hAnsi="Times New Roman" w:cs="Times New Roman"/>
          <w:b w:val="0"/>
          <w:bCs w:val="0"/>
        </w:rPr>
        <w:t>(b)</w:t>
      </w:r>
      <w:r w:rsidR="0093689A">
        <w:rPr>
          <w:rFonts w:ascii="Times New Roman" w:hAnsi="Times New Roman" w:cs="Times New Roman"/>
          <w:b w:val="0"/>
          <w:bCs w:val="0"/>
        </w:rPr>
        <w:tab/>
      </w:r>
      <w:r w:rsidRPr="000A23A3">
        <w:rPr>
          <w:rFonts w:ascii="Times New Roman" w:hAnsi="Times New Roman" w:cs="Times New Roman"/>
          <w:b w:val="0"/>
          <w:bCs w:val="0"/>
        </w:rPr>
        <w:t>a person who has been contracted by the territory or otherwise authorised in writing by the custodian to conduct construction or land management activities in the closed reserve.</w:t>
      </w:r>
    </w:p>
    <w:p w:rsidR="008936B5" w:rsidRDefault="007B00CF" w:rsidP="003578EB">
      <w:pPr>
        <w:keepNext/>
        <w:tabs>
          <w:tab w:val="left" w:pos="4320"/>
        </w:tabs>
        <w:spacing w:before="720"/>
      </w:pPr>
      <w:r>
        <w:t>Michaela Watts</w:t>
      </w:r>
      <w:r w:rsidR="008936B5">
        <w:br/>
      </w:r>
      <w:r>
        <w:t xml:space="preserve">Delegate of the </w:t>
      </w:r>
      <w:r w:rsidR="006E6F47">
        <w:t>Conservator of Flora and Fauna</w:t>
      </w:r>
    </w:p>
    <w:p w:rsidR="00AC0A67" w:rsidRPr="00AC0A67" w:rsidRDefault="000605D5" w:rsidP="00AC0A67">
      <w:pPr>
        <w:spacing w:before="240"/>
        <w:rPr>
          <w:rFonts w:ascii="Arial" w:hAnsi="Arial" w:cs="Arial"/>
          <w:b/>
          <w:sz w:val="34"/>
          <w:szCs w:val="34"/>
        </w:rPr>
      </w:pPr>
      <w:r>
        <w:t xml:space="preserve">1 </w:t>
      </w:r>
      <w:r w:rsidR="001760B5">
        <w:t xml:space="preserve">September </w:t>
      </w:r>
      <w:r w:rsidR="003F0CDC">
        <w:t>2021</w:t>
      </w:r>
      <w:bookmarkEnd w:id="0"/>
      <w:r w:rsidR="00DE028B">
        <w:br w:type="page"/>
      </w:r>
      <w:r w:rsidR="00AC0A67" w:rsidRPr="00AC0A67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AC0A67" w:rsidRPr="00AC0A67">
        <w:rPr>
          <w:rFonts w:ascii="Arial" w:hAnsi="Arial" w:cs="Arial"/>
          <w:b/>
          <w:sz w:val="34"/>
          <w:szCs w:val="34"/>
        </w:rPr>
        <w:tab/>
        <w:t>Area closed to public access</w:t>
      </w:r>
    </w:p>
    <w:p w:rsidR="00AC0A67" w:rsidRPr="00AC0A67" w:rsidRDefault="00AC0A67" w:rsidP="00AC0A67">
      <w:pPr>
        <w:rPr>
          <w:bCs/>
          <w:sz w:val="10"/>
          <w:szCs w:val="10"/>
        </w:rPr>
      </w:pPr>
    </w:p>
    <w:p w:rsidR="00AC0A67" w:rsidRPr="00AC0A67" w:rsidRDefault="00AC0A67" w:rsidP="00AC0A67">
      <w:pPr>
        <w:spacing w:before="60"/>
        <w:rPr>
          <w:bCs/>
          <w:sz w:val="18"/>
          <w:szCs w:val="18"/>
        </w:rPr>
      </w:pPr>
      <w:r w:rsidRPr="00AC0A67">
        <w:rPr>
          <w:bCs/>
          <w:sz w:val="18"/>
          <w:szCs w:val="18"/>
        </w:rPr>
        <w:t>(see s 3)</w:t>
      </w:r>
    </w:p>
    <w:p w:rsidR="00AC0A67" w:rsidRPr="00AC0A67" w:rsidRDefault="00AC0A67" w:rsidP="00AC0A67">
      <w:pPr>
        <w:tabs>
          <w:tab w:val="left" w:pos="4320"/>
        </w:tabs>
      </w:pPr>
    </w:p>
    <w:p w:rsidR="00AC0A67" w:rsidRPr="00AC0A67" w:rsidRDefault="00AC0A67" w:rsidP="00AC0A67">
      <w:pPr>
        <w:tabs>
          <w:tab w:val="left" w:pos="4320"/>
        </w:tabs>
      </w:pPr>
      <w:r w:rsidRPr="006D62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5.5pt;height:600pt;visibility:visible">
            <v:imagedata r:id="rId11" o:title=""/>
          </v:shape>
        </w:pict>
      </w:r>
    </w:p>
    <w:p w:rsidR="00AC0A67" w:rsidRPr="00AC0A67" w:rsidRDefault="00AC0A67" w:rsidP="00AC0A67"/>
    <w:p w:rsidR="000C20D1" w:rsidRPr="00B3606B" w:rsidRDefault="000C20D1" w:rsidP="005F3061"/>
    <w:sectPr w:rsidR="000C20D1" w:rsidRPr="00B3606B" w:rsidSect="00D756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674" w:rsidRDefault="00F33674">
      <w:r>
        <w:separator/>
      </w:r>
    </w:p>
  </w:endnote>
  <w:endnote w:type="continuationSeparator" w:id="0">
    <w:p w:rsidR="00F33674" w:rsidRDefault="00F3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B68" w:rsidRDefault="00182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395948" w:rsidRDefault="00395948" w:rsidP="00395948">
    <w:pPr>
      <w:pStyle w:val="Footer"/>
      <w:spacing w:before="0" w:after="0" w:line="240" w:lineRule="auto"/>
      <w:jc w:val="center"/>
      <w:rPr>
        <w:rFonts w:cs="Arial"/>
        <w:sz w:val="14"/>
      </w:rPr>
    </w:pPr>
    <w:r w:rsidRPr="003959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B68" w:rsidRDefault="00182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674" w:rsidRDefault="00F33674">
      <w:r>
        <w:separator/>
      </w:r>
    </w:p>
  </w:footnote>
  <w:footnote w:type="continuationSeparator" w:id="0">
    <w:p w:rsidR="00F33674" w:rsidRDefault="00F3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B68" w:rsidRDefault="00182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B68" w:rsidRDefault="00182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B68" w:rsidRDefault="00182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301AF"/>
    <w:rsid w:val="00044B6B"/>
    <w:rsid w:val="000605D5"/>
    <w:rsid w:val="00097F1E"/>
    <w:rsid w:val="000C20D1"/>
    <w:rsid w:val="000C3398"/>
    <w:rsid w:val="000D5A29"/>
    <w:rsid w:val="000D6301"/>
    <w:rsid w:val="00114160"/>
    <w:rsid w:val="0013521D"/>
    <w:rsid w:val="00167061"/>
    <w:rsid w:val="00175DD2"/>
    <w:rsid w:val="001760B5"/>
    <w:rsid w:val="00177010"/>
    <w:rsid w:val="0018279A"/>
    <w:rsid w:val="00182B68"/>
    <w:rsid w:val="001872BD"/>
    <w:rsid w:val="001C2ABC"/>
    <w:rsid w:val="001F3A30"/>
    <w:rsid w:val="00216224"/>
    <w:rsid w:val="002234DC"/>
    <w:rsid w:val="00272EAF"/>
    <w:rsid w:val="00274B0A"/>
    <w:rsid w:val="00280746"/>
    <w:rsid w:val="00294BE9"/>
    <w:rsid w:val="002C2FD2"/>
    <w:rsid w:val="002D2DE9"/>
    <w:rsid w:val="002D4202"/>
    <w:rsid w:val="003172D1"/>
    <w:rsid w:val="003578EB"/>
    <w:rsid w:val="00360716"/>
    <w:rsid w:val="00384CD8"/>
    <w:rsid w:val="00395948"/>
    <w:rsid w:val="003D4398"/>
    <w:rsid w:val="003F0CDC"/>
    <w:rsid w:val="00417A43"/>
    <w:rsid w:val="00484B09"/>
    <w:rsid w:val="004A5DE7"/>
    <w:rsid w:val="004D2D64"/>
    <w:rsid w:val="004F065C"/>
    <w:rsid w:val="00504A31"/>
    <w:rsid w:val="0052218D"/>
    <w:rsid w:val="0056211C"/>
    <w:rsid w:val="00573AAA"/>
    <w:rsid w:val="0057439C"/>
    <w:rsid w:val="0059678C"/>
    <w:rsid w:val="005B773D"/>
    <w:rsid w:val="005D2222"/>
    <w:rsid w:val="005F3061"/>
    <w:rsid w:val="00611FD6"/>
    <w:rsid w:val="00661916"/>
    <w:rsid w:val="00664697"/>
    <w:rsid w:val="006A0F53"/>
    <w:rsid w:val="006E6F47"/>
    <w:rsid w:val="00752BA1"/>
    <w:rsid w:val="0075347B"/>
    <w:rsid w:val="00780A87"/>
    <w:rsid w:val="00781185"/>
    <w:rsid w:val="00793294"/>
    <w:rsid w:val="007B00CF"/>
    <w:rsid w:val="007C40D0"/>
    <w:rsid w:val="007D1CAF"/>
    <w:rsid w:val="008758BF"/>
    <w:rsid w:val="00882224"/>
    <w:rsid w:val="00885126"/>
    <w:rsid w:val="008936B5"/>
    <w:rsid w:val="008B3969"/>
    <w:rsid w:val="008D389A"/>
    <w:rsid w:val="008E0DAD"/>
    <w:rsid w:val="008E12CE"/>
    <w:rsid w:val="009000DE"/>
    <w:rsid w:val="00917972"/>
    <w:rsid w:val="009247CC"/>
    <w:rsid w:val="0093689A"/>
    <w:rsid w:val="00946363"/>
    <w:rsid w:val="00954E11"/>
    <w:rsid w:val="00965393"/>
    <w:rsid w:val="00973279"/>
    <w:rsid w:val="00981448"/>
    <w:rsid w:val="00995F00"/>
    <w:rsid w:val="009D04CD"/>
    <w:rsid w:val="009D37EC"/>
    <w:rsid w:val="009E4C10"/>
    <w:rsid w:val="009F1A3D"/>
    <w:rsid w:val="009F6AA7"/>
    <w:rsid w:val="00A27804"/>
    <w:rsid w:val="00A53876"/>
    <w:rsid w:val="00A9187F"/>
    <w:rsid w:val="00AB5A45"/>
    <w:rsid w:val="00AC0A67"/>
    <w:rsid w:val="00AC25A2"/>
    <w:rsid w:val="00AC4541"/>
    <w:rsid w:val="00AC7A80"/>
    <w:rsid w:val="00B176A9"/>
    <w:rsid w:val="00B72A42"/>
    <w:rsid w:val="00B872BF"/>
    <w:rsid w:val="00BD2A74"/>
    <w:rsid w:val="00BD3637"/>
    <w:rsid w:val="00BE74D4"/>
    <w:rsid w:val="00C1100C"/>
    <w:rsid w:val="00C202FF"/>
    <w:rsid w:val="00C57E1A"/>
    <w:rsid w:val="00C8669A"/>
    <w:rsid w:val="00CA796B"/>
    <w:rsid w:val="00CD4F91"/>
    <w:rsid w:val="00CF7C76"/>
    <w:rsid w:val="00D434BB"/>
    <w:rsid w:val="00D55542"/>
    <w:rsid w:val="00D63313"/>
    <w:rsid w:val="00D75676"/>
    <w:rsid w:val="00DA0497"/>
    <w:rsid w:val="00DA1B7A"/>
    <w:rsid w:val="00DB21B3"/>
    <w:rsid w:val="00DE028B"/>
    <w:rsid w:val="00DE535B"/>
    <w:rsid w:val="00E1094B"/>
    <w:rsid w:val="00E21AB8"/>
    <w:rsid w:val="00E22E50"/>
    <w:rsid w:val="00E543AE"/>
    <w:rsid w:val="00E61606"/>
    <w:rsid w:val="00E61B60"/>
    <w:rsid w:val="00E64890"/>
    <w:rsid w:val="00EB4892"/>
    <w:rsid w:val="00F23413"/>
    <w:rsid w:val="00F33674"/>
    <w:rsid w:val="00F356F4"/>
    <w:rsid w:val="00F50E29"/>
    <w:rsid w:val="00F610D4"/>
    <w:rsid w:val="00F61E24"/>
    <w:rsid w:val="00F830CB"/>
    <w:rsid w:val="00FB25E8"/>
    <w:rsid w:val="00FB767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D21D6C-1988-490A-80CD-CBB813C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2D2B4E-BFE1-4F99-B512-F106F2F53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989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Moxon, KarenL</cp:lastModifiedBy>
  <cp:revision>4</cp:revision>
  <cp:lastPrinted>2020-06-10T06:35:00Z</cp:lastPrinted>
  <dcterms:created xsi:type="dcterms:W3CDTF">2021-09-02T02:24:00Z</dcterms:created>
  <dcterms:modified xsi:type="dcterms:W3CDTF">2021-09-02T02:24:00Z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A30368828</vt:lpwstr>
  </property>
  <property fmtid="{D5CDD505-2E9C-101B-9397-08002B2CF9AE}" pid="16" name="Objective-Title">
    <vt:lpwstr>NI2021-indefinite closure - Molonglo River Nature Reserve Namarag</vt:lpwstr>
  </property>
  <property fmtid="{D5CDD505-2E9C-101B-9397-08002B2CF9AE}" pid="17" name="Objective-Comment">
    <vt:lpwstr/>
  </property>
  <property fmtid="{D5CDD505-2E9C-101B-9397-08002B2CF9AE}" pid="18" name="Objective-CreationStamp">
    <vt:filetime>2021-08-26T00:14:05Z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2021-09-01T07:09:38Z</vt:filetime>
  </property>
  <property fmtid="{D5CDD505-2E9C-101B-9397-08002B2CF9AE}" pid="22" name="Objective-ModificationStamp">
    <vt:filetime>2021-09-01T07:09:38Z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Closures:Namarag closure - indefinite:</vt:lpwstr>
  </property>
  <property fmtid="{D5CDD505-2E9C-101B-9397-08002B2CF9AE}" pid="25" name="Objective-Parent">
    <vt:lpwstr>Namarag closure - indefinite</vt:lpwstr>
  </property>
  <property fmtid="{D5CDD505-2E9C-101B-9397-08002B2CF9AE}" pid="26" name="Objective-State">
    <vt:lpwstr>Published</vt:lpwstr>
  </property>
  <property fmtid="{D5CDD505-2E9C-101B-9397-08002B2CF9AE}" pid="27" name="Objective-Version">
    <vt:lpwstr>6.0</vt:lpwstr>
  </property>
  <property fmtid="{D5CDD505-2E9C-101B-9397-08002B2CF9AE}" pid="28" name="Objective-VersionNumber">
    <vt:r8>8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  <property fmtid="{D5CDD505-2E9C-101B-9397-08002B2CF9AE}" pid="55" name="DMSID">
    <vt:lpwstr>1381341</vt:lpwstr>
  </property>
  <property fmtid="{D5CDD505-2E9C-101B-9397-08002B2CF9AE}" pid="56" name="CHECKEDOUTFROMJMS">
    <vt:lpwstr/>
  </property>
  <property fmtid="{D5CDD505-2E9C-101B-9397-08002B2CF9AE}" pid="57" name="JMSREQUIREDCHECKIN">
    <vt:lpwstr/>
  </property>
</Properties>
</file>