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6710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D7DB849" w14:textId="5CD46047" w:rsidR="00F10CB2" w:rsidRDefault="00521148">
      <w:pPr>
        <w:pStyle w:val="Billname"/>
        <w:spacing w:before="700"/>
      </w:pPr>
      <w:bookmarkStart w:id="1" w:name="_Hlk86675022"/>
      <w:r>
        <w:t xml:space="preserve">Financial Management (Cultural Facilities Corporation Governing Board Chief Executive Officer) </w:t>
      </w:r>
      <w:r w:rsidR="001E486E">
        <w:t xml:space="preserve">Appointment </w:t>
      </w:r>
      <w:r w:rsidR="00FD2F4C">
        <w:t>Revocation</w:t>
      </w:r>
      <w:r w:rsidR="001E486E">
        <w:t> </w:t>
      </w:r>
      <w:r w:rsidR="00FD2F4C">
        <w:t>2021</w:t>
      </w:r>
      <w:bookmarkEnd w:id="1"/>
      <w:r w:rsidR="001E486E">
        <w:t>*</w:t>
      </w:r>
    </w:p>
    <w:p w14:paraId="0B13C2CE" w14:textId="68B78D94" w:rsidR="00F10CB2" w:rsidRDefault="00FD2F4C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F10CB2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F10CB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iCs/>
        </w:rPr>
        <w:t>2021</w:t>
      </w:r>
      <w:r w:rsidR="00F10CB2">
        <w:rPr>
          <w:rFonts w:ascii="Arial" w:hAnsi="Arial" w:cs="Arial"/>
          <w:b/>
          <w:bCs/>
        </w:rPr>
        <w:t>–</w:t>
      </w:r>
      <w:r w:rsidR="006B7FC2" w:rsidRPr="006B7FC2">
        <w:rPr>
          <w:rFonts w:ascii="Arial" w:hAnsi="Arial" w:cs="Arial"/>
          <w:b/>
          <w:bCs/>
        </w:rPr>
        <w:t>738</w:t>
      </w:r>
    </w:p>
    <w:p w14:paraId="10251D1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7ADA0DC3" w14:textId="61769AD1" w:rsidR="00F10CB2" w:rsidRDefault="00521148" w:rsidP="00CD4E55">
      <w:pPr>
        <w:pStyle w:val="CoverActName"/>
        <w:spacing w:before="320" w:after="0"/>
      </w:pPr>
      <w:r w:rsidRPr="00521148">
        <w:rPr>
          <w:rFonts w:cs="Arial"/>
          <w:sz w:val="20"/>
        </w:rPr>
        <w:t>Cultural Facilities Corporation, section 11 (Chief executive officer of corporation)</w:t>
      </w:r>
      <w:r>
        <w:t xml:space="preserve"> </w:t>
      </w:r>
    </w:p>
    <w:p w14:paraId="1A4EEF33" w14:textId="1F7DC6B6" w:rsidR="00F10CB2" w:rsidRDefault="00521148" w:rsidP="00521148">
      <w:pPr>
        <w:pStyle w:val="CoverActName"/>
        <w:spacing w:before="320"/>
      </w:pPr>
      <w:r w:rsidRPr="00521148">
        <w:rPr>
          <w:rFonts w:cs="Arial"/>
          <w:sz w:val="20"/>
        </w:rPr>
        <w:t>Financial Management Act 1996, section 80(3) (Appointment of CEO of authority with governing board)</w:t>
      </w:r>
      <w:r w:rsidRPr="00521148">
        <w:rPr>
          <w:rFonts w:cs="Arial"/>
          <w:sz w:val="20"/>
        </w:rPr>
        <w:cr/>
      </w:r>
    </w:p>
    <w:p w14:paraId="613B26A8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546DE89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AD40FFF" w14:textId="3BCEE092" w:rsidR="00F10CB2" w:rsidRDefault="00F10CB2" w:rsidP="00D47F13">
      <w:pPr>
        <w:spacing w:before="140"/>
        <w:ind w:left="720"/>
      </w:pPr>
      <w:r>
        <w:t xml:space="preserve">This instrument is the </w:t>
      </w:r>
      <w:r w:rsidR="00521148" w:rsidRPr="001E486E">
        <w:rPr>
          <w:i/>
          <w:iCs/>
        </w:rPr>
        <w:t xml:space="preserve">Financial Management (Cultural Facilities Corporation Governing Board Chief Executive Officer) </w:t>
      </w:r>
      <w:r w:rsidR="001E486E" w:rsidRPr="001E486E">
        <w:rPr>
          <w:i/>
          <w:iCs/>
        </w:rPr>
        <w:t xml:space="preserve">Appointment </w:t>
      </w:r>
      <w:r w:rsidR="00521148" w:rsidRPr="001E486E">
        <w:rPr>
          <w:i/>
          <w:iCs/>
        </w:rPr>
        <w:t>Revocation 2021</w:t>
      </w:r>
      <w:r w:rsidRPr="00627F0C">
        <w:rPr>
          <w:bCs/>
          <w:iCs/>
        </w:rPr>
        <w:t>.</w:t>
      </w:r>
    </w:p>
    <w:p w14:paraId="3476AEDC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81F0643" w14:textId="1B10C77F" w:rsidR="00F10CB2" w:rsidRDefault="00F10CB2" w:rsidP="00D47F13">
      <w:pPr>
        <w:spacing w:before="140"/>
        <w:ind w:left="720"/>
      </w:pPr>
      <w:r>
        <w:t xml:space="preserve">This instrument commences </w:t>
      </w:r>
      <w:r w:rsidR="00FD2F4C" w:rsidRPr="00FD2F4C">
        <w:t xml:space="preserve">on </w:t>
      </w:r>
      <w:r w:rsidR="00521148">
        <w:t>12 December 2021</w:t>
      </w:r>
      <w:r>
        <w:t>.</w:t>
      </w:r>
    </w:p>
    <w:p w14:paraId="0D561E68" w14:textId="3831C680" w:rsidR="00F10CB2" w:rsidRDefault="00FD2F4C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3BD93733" w14:textId="67A8C808" w:rsidR="00F10CB2" w:rsidRDefault="0072003E" w:rsidP="00D47F13">
      <w:pPr>
        <w:spacing w:before="140"/>
        <w:ind w:left="720"/>
      </w:pPr>
      <w:r>
        <w:t>This instrument revokes</w:t>
      </w:r>
      <w:r w:rsidR="002A0214">
        <w:t xml:space="preserve"> the </w:t>
      </w:r>
      <w:r w:rsidR="00521148" w:rsidRPr="00521148">
        <w:t>Financial Management (Cultural Facilities Corporation Governing Board Chief Executive Officer) Appointment 2019 (No 1)</w:t>
      </w:r>
      <w:r>
        <w:t xml:space="preserve"> </w:t>
      </w:r>
      <w:r w:rsidR="002A0214">
        <w:t>NI2019–</w:t>
      </w:r>
      <w:r w:rsidR="00521148">
        <w:t>505</w:t>
      </w:r>
      <w:r>
        <w:t>.</w:t>
      </w:r>
    </w:p>
    <w:p w14:paraId="518F3327" w14:textId="77777777" w:rsidR="00521148" w:rsidRDefault="00521148" w:rsidP="00521148">
      <w:pPr>
        <w:tabs>
          <w:tab w:val="left" w:pos="4320"/>
        </w:tabs>
        <w:spacing w:before="720"/>
      </w:pPr>
    </w:p>
    <w:p w14:paraId="28C06684" w14:textId="4DB91CB5" w:rsidR="00521148" w:rsidRDefault="00521148" w:rsidP="00521148">
      <w:pPr>
        <w:tabs>
          <w:tab w:val="left" w:pos="4320"/>
        </w:tabs>
        <w:spacing w:before="720"/>
      </w:pPr>
      <w:r>
        <w:t>Kathy Leigh</w:t>
      </w:r>
    </w:p>
    <w:p w14:paraId="782991AB" w14:textId="77777777" w:rsidR="00521148" w:rsidRDefault="00521148" w:rsidP="00521148">
      <w:pPr>
        <w:tabs>
          <w:tab w:val="left" w:pos="4320"/>
        </w:tabs>
      </w:pPr>
      <w:r>
        <w:t>Head of Service and</w:t>
      </w:r>
    </w:p>
    <w:p w14:paraId="6DC64468" w14:textId="77777777" w:rsidR="00521148" w:rsidRDefault="00521148" w:rsidP="00521148">
      <w:pPr>
        <w:tabs>
          <w:tab w:val="left" w:pos="4320"/>
        </w:tabs>
      </w:pPr>
      <w:r>
        <w:t>Director-General</w:t>
      </w:r>
    </w:p>
    <w:p w14:paraId="5A8FED70" w14:textId="77777777" w:rsidR="00521148" w:rsidRDefault="00521148" w:rsidP="00521148">
      <w:pPr>
        <w:tabs>
          <w:tab w:val="left" w:pos="4320"/>
        </w:tabs>
      </w:pPr>
      <w:r>
        <w:t>Chief Minister, Treasury and Economic Development Directorate</w:t>
      </w:r>
    </w:p>
    <w:bookmarkEnd w:id="0"/>
    <w:p w14:paraId="1755ED63" w14:textId="184A3697" w:rsidR="00F10CB2" w:rsidRDefault="00BE0487" w:rsidP="00532FE9">
      <w:r>
        <w:t xml:space="preserve">23 </w:t>
      </w:r>
      <w:r w:rsidR="00532FE9">
        <w:t>November 2021</w:t>
      </w:r>
    </w:p>
    <w:sectPr w:rsidR="00F10CB2" w:rsidSect="001E4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5380" w14:textId="77777777" w:rsidR="00704DC3" w:rsidRDefault="00704DC3" w:rsidP="00F10CB2">
      <w:r>
        <w:separator/>
      </w:r>
    </w:p>
  </w:endnote>
  <w:endnote w:type="continuationSeparator" w:id="0">
    <w:p w14:paraId="09062D90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F14E" w14:textId="77777777" w:rsidR="00A27958" w:rsidRDefault="00A27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E1B6" w14:textId="67534700" w:rsidR="00A27958" w:rsidRPr="00A27958" w:rsidRDefault="00A27958" w:rsidP="00A27958">
    <w:pPr>
      <w:pStyle w:val="Footer"/>
      <w:jc w:val="center"/>
      <w:rPr>
        <w:rFonts w:cs="Arial"/>
        <w:sz w:val="14"/>
      </w:rPr>
    </w:pPr>
    <w:r w:rsidRPr="00A2795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18DD" w14:textId="5315CE0D" w:rsidR="00704DC3" w:rsidRDefault="001E486E" w:rsidP="001E486E">
    <w:pPr>
      <w:pStyle w:val="Footer"/>
      <w:spacing w:before="0" w:line="240" w:lineRule="auto"/>
      <w:rPr>
        <w:rFonts w:cs="Arial"/>
      </w:rPr>
    </w:pPr>
    <w:r w:rsidRPr="001E486E">
      <w:rPr>
        <w:rFonts w:cs="Arial"/>
      </w:rPr>
      <w:t>*Name amended under Legislation Act, s 60</w:t>
    </w:r>
  </w:p>
  <w:p w14:paraId="068EA20A" w14:textId="736AE800" w:rsidR="001E486E" w:rsidRPr="00A27958" w:rsidRDefault="00A27958" w:rsidP="00A27958">
    <w:pPr>
      <w:pStyle w:val="Footer"/>
      <w:jc w:val="center"/>
      <w:rPr>
        <w:rFonts w:cs="Arial"/>
        <w:sz w:val="14"/>
      </w:rPr>
    </w:pPr>
    <w:r w:rsidRPr="00A2795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9EB1" w14:textId="77777777" w:rsidR="00704DC3" w:rsidRDefault="00704DC3" w:rsidP="00F10CB2">
      <w:r>
        <w:separator/>
      </w:r>
    </w:p>
  </w:footnote>
  <w:footnote w:type="continuationSeparator" w:id="0">
    <w:p w14:paraId="164FD611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D686" w14:textId="77777777" w:rsidR="00A27958" w:rsidRDefault="00A27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4FD5" w14:textId="77777777" w:rsidR="00A27958" w:rsidRDefault="00A27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6613" w14:textId="77777777" w:rsidR="00A27958" w:rsidRDefault="00A27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458E9"/>
    <w:rsid w:val="00194AC7"/>
    <w:rsid w:val="001E486E"/>
    <w:rsid w:val="00232478"/>
    <w:rsid w:val="002A0214"/>
    <w:rsid w:val="00521148"/>
    <w:rsid w:val="00532FE9"/>
    <w:rsid w:val="00577987"/>
    <w:rsid w:val="00627F0C"/>
    <w:rsid w:val="00667281"/>
    <w:rsid w:val="006B7FC2"/>
    <w:rsid w:val="006F04D4"/>
    <w:rsid w:val="00704DC3"/>
    <w:rsid w:val="0072003E"/>
    <w:rsid w:val="00762970"/>
    <w:rsid w:val="008D079F"/>
    <w:rsid w:val="00A0585C"/>
    <w:rsid w:val="00A1530A"/>
    <w:rsid w:val="00A27958"/>
    <w:rsid w:val="00B30B9A"/>
    <w:rsid w:val="00BA52F5"/>
    <w:rsid w:val="00BB241F"/>
    <w:rsid w:val="00BE0487"/>
    <w:rsid w:val="00C41B1B"/>
    <w:rsid w:val="00CD4E55"/>
    <w:rsid w:val="00D017BB"/>
    <w:rsid w:val="00D47F13"/>
    <w:rsid w:val="00E556F2"/>
    <w:rsid w:val="00F10CB2"/>
    <w:rsid w:val="00F15AC3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19A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802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2021-12-10T00:11:00Z</dcterms:created>
  <dcterms:modified xsi:type="dcterms:W3CDTF">2021-12-10T00:11:00Z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8656819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