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FC81" w14:textId="77777777" w:rsidR="00423636" w:rsidRPr="00423636" w:rsidRDefault="00423636" w:rsidP="00423636">
      <w:pPr>
        <w:spacing w:before="120"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423636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07FC651" w14:textId="77777777" w:rsidR="00423636" w:rsidRPr="00423636" w:rsidRDefault="00423636" w:rsidP="00423636">
      <w:pPr>
        <w:tabs>
          <w:tab w:val="left" w:pos="2400"/>
          <w:tab w:val="left" w:pos="2880"/>
        </w:tabs>
        <w:spacing w:before="700" w:after="100" w:line="240" w:lineRule="auto"/>
        <w:ind w:left="0"/>
        <w:rPr>
          <w:rFonts w:ascii="Arial" w:eastAsia="Times New Roman" w:hAnsi="Arial"/>
          <w:b/>
          <w:sz w:val="40"/>
          <w:szCs w:val="20"/>
        </w:rPr>
      </w:pPr>
      <w:r w:rsidRPr="00423636">
        <w:rPr>
          <w:rFonts w:ascii="Arial" w:eastAsia="Times New Roman" w:hAnsi="Arial"/>
          <w:b/>
          <w:sz w:val="40"/>
          <w:szCs w:val="20"/>
        </w:rPr>
        <w:t>Corrections Management (</w:t>
      </w:r>
      <w:r w:rsidRPr="00423636">
        <w:rPr>
          <w:rFonts w:ascii="Arial" w:eastAsia="Times New Roman" w:hAnsi="Arial"/>
          <w:b/>
          <w:color w:val="000000" w:themeColor="text1"/>
          <w:sz w:val="40"/>
          <w:szCs w:val="20"/>
        </w:rPr>
        <w:t>Detainee Classification) Policy 2022</w:t>
      </w:r>
    </w:p>
    <w:p w14:paraId="00E7E905" w14:textId="77777777" w:rsidR="00423636" w:rsidRPr="00423636" w:rsidRDefault="00423636" w:rsidP="00423636">
      <w:pPr>
        <w:spacing w:before="34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</w:rPr>
      </w:pPr>
      <w:r w:rsidRPr="00423636">
        <w:rPr>
          <w:rFonts w:ascii="Arial" w:eastAsia="Times New Roman" w:hAnsi="Arial" w:cs="Arial"/>
          <w:b/>
          <w:bCs/>
          <w:sz w:val="24"/>
          <w:szCs w:val="20"/>
        </w:rPr>
        <w:t xml:space="preserve">Notifiable </w:t>
      </w:r>
      <w:r w:rsidRPr="00423636">
        <w:rPr>
          <w:rFonts w:ascii="Arial" w:eastAsia="Times New Roman" w:hAnsi="Arial" w:cs="Arial"/>
          <w:b/>
          <w:bCs/>
          <w:color w:val="000000" w:themeColor="text1"/>
          <w:sz w:val="24"/>
          <w:szCs w:val="20"/>
        </w:rPr>
        <w:t>instrument NI2022–331</w:t>
      </w:r>
    </w:p>
    <w:p w14:paraId="5BE32541" w14:textId="77777777" w:rsidR="00423636" w:rsidRPr="00423636" w:rsidRDefault="00423636" w:rsidP="00423636">
      <w:pPr>
        <w:spacing w:before="30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  <w:r w:rsidRPr="00423636">
        <w:rPr>
          <w:rFonts w:ascii="Times New Roman" w:eastAsia="Times New Roman" w:hAnsi="Times New Roman"/>
          <w:sz w:val="24"/>
          <w:szCs w:val="20"/>
        </w:rPr>
        <w:t xml:space="preserve">made under the  </w:t>
      </w:r>
    </w:p>
    <w:p w14:paraId="3419108C" w14:textId="77777777" w:rsidR="00423636" w:rsidRPr="00423636" w:rsidRDefault="00423636" w:rsidP="00423636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/>
          <w:b/>
          <w:sz w:val="20"/>
          <w:szCs w:val="20"/>
        </w:rPr>
      </w:pPr>
      <w:r w:rsidRPr="00423636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409C994F" w14:textId="77777777" w:rsidR="00423636" w:rsidRPr="00423636" w:rsidRDefault="00423636" w:rsidP="00423636">
      <w:pPr>
        <w:spacing w:before="6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52B24C5B" w14:textId="77777777" w:rsidR="00423636" w:rsidRPr="00423636" w:rsidRDefault="00423636" w:rsidP="00423636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1D28250A" w14:textId="77777777" w:rsidR="00423636" w:rsidRPr="00423636" w:rsidRDefault="00423636" w:rsidP="00423636">
      <w:pPr>
        <w:spacing w:before="6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23636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423636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2821AC47" w14:textId="77777777" w:rsidR="00423636" w:rsidRPr="00423636" w:rsidRDefault="00423636" w:rsidP="00423636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423636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423636">
        <w:rPr>
          <w:rFonts w:ascii="Times New Roman" w:eastAsia="Times New Roman" w:hAnsi="Times New Roman"/>
          <w:i/>
          <w:iCs/>
          <w:sz w:val="24"/>
          <w:szCs w:val="20"/>
        </w:rPr>
        <w:t>Corrections Management (Detainee Classification) Policy 2022</w:t>
      </w:r>
      <w:r w:rsidRPr="00423636">
        <w:rPr>
          <w:rFonts w:ascii="Times New Roman" w:eastAsia="Times New Roman" w:hAnsi="Times New Roman"/>
          <w:sz w:val="24"/>
          <w:szCs w:val="20"/>
        </w:rPr>
        <w:t>.</w:t>
      </w:r>
    </w:p>
    <w:p w14:paraId="2EDAE9C0" w14:textId="77777777" w:rsidR="00423636" w:rsidRPr="00423636" w:rsidRDefault="00423636" w:rsidP="00423636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23636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423636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1F4628F1" w14:textId="77777777" w:rsidR="00423636" w:rsidRPr="00423636" w:rsidRDefault="00423636" w:rsidP="00423636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423636">
        <w:rPr>
          <w:rFonts w:ascii="Times New Roman" w:eastAsia="Times New Roman" w:hAnsi="Times New Roman"/>
          <w:sz w:val="24"/>
          <w:szCs w:val="20"/>
        </w:rPr>
        <w:t xml:space="preserve">This instrument commences on the day after its notification day. </w:t>
      </w:r>
    </w:p>
    <w:p w14:paraId="619D763F" w14:textId="77777777" w:rsidR="00423636" w:rsidRPr="00423636" w:rsidRDefault="00423636" w:rsidP="00423636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23636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423636">
        <w:rPr>
          <w:rFonts w:ascii="Arial" w:eastAsia="Times New Roman" w:hAnsi="Arial" w:cs="Arial"/>
          <w:b/>
          <w:bCs/>
          <w:sz w:val="24"/>
          <w:szCs w:val="20"/>
        </w:rPr>
        <w:tab/>
        <w:t xml:space="preserve">Policy </w:t>
      </w:r>
    </w:p>
    <w:p w14:paraId="70CE40C6" w14:textId="77777777" w:rsidR="00423636" w:rsidRPr="00423636" w:rsidRDefault="00423636" w:rsidP="00423636">
      <w:pPr>
        <w:spacing w:before="14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423636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  <w:r w:rsidRPr="00423636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3397EFBB" w14:textId="77777777" w:rsidR="00423636" w:rsidRPr="00423636" w:rsidRDefault="00423636" w:rsidP="00423636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23636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423636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66D49FE3" w14:textId="77777777" w:rsidR="00423636" w:rsidRPr="00423636" w:rsidRDefault="00423636" w:rsidP="00423636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423636">
        <w:rPr>
          <w:rFonts w:ascii="Times New Roman" w:eastAsia="Times New Roman" w:hAnsi="Times New Roman"/>
          <w:sz w:val="24"/>
          <w:szCs w:val="20"/>
        </w:rPr>
        <w:t xml:space="preserve">This policy revokes the previously notified </w:t>
      </w:r>
      <w:r w:rsidRPr="00423636">
        <w:rPr>
          <w:rFonts w:ascii="Times New Roman" w:eastAsia="Times New Roman" w:hAnsi="Times New Roman"/>
          <w:i/>
          <w:iCs/>
          <w:sz w:val="24"/>
          <w:szCs w:val="20"/>
        </w:rPr>
        <w:t>Corrections Management (Detainee Classification) Policy 2020</w:t>
      </w:r>
      <w:r w:rsidRPr="00423636">
        <w:rPr>
          <w:rFonts w:ascii="Times New Roman" w:eastAsia="Times New Roman" w:hAnsi="Times New Roman"/>
          <w:sz w:val="24"/>
          <w:szCs w:val="20"/>
        </w:rPr>
        <w:t xml:space="preserve"> </w:t>
      </w:r>
      <w:r w:rsidRPr="00423636"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</w:rPr>
        <w:t>[NI2020-638]</w:t>
      </w:r>
      <w:r w:rsidRPr="00423636">
        <w:rPr>
          <w:rFonts w:ascii="Times New Roman" w:eastAsia="Times New Roman" w:hAnsi="Times New Roman"/>
          <w:sz w:val="24"/>
          <w:szCs w:val="20"/>
        </w:rPr>
        <w:t>.</w:t>
      </w:r>
    </w:p>
    <w:p w14:paraId="0606C832" w14:textId="77777777" w:rsidR="00423636" w:rsidRPr="00423636" w:rsidRDefault="00423636" w:rsidP="00423636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4D3ADBE3" w14:textId="77777777" w:rsidR="00423636" w:rsidRPr="00423636" w:rsidRDefault="00423636" w:rsidP="00423636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6612765E" w14:textId="77777777" w:rsidR="00423636" w:rsidRPr="00423636" w:rsidRDefault="00423636" w:rsidP="00423636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423636">
        <w:rPr>
          <w:rFonts w:ascii="Times New Roman" w:eastAsia="Times New Roman" w:hAnsi="Times New Roman"/>
          <w:sz w:val="24"/>
          <w:szCs w:val="20"/>
        </w:rPr>
        <w:t>Ray Johnson APM</w:t>
      </w:r>
      <w:r w:rsidRPr="00423636">
        <w:rPr>
          <w:rFonts w:ascii="Times New Roman" w:eastAsia="Times New Roman" w:hAnsi="Times New Roman"/>
          <w:sz w:val="24"/>
          <w:szCs w:val="20"/>
        </w:rPr>
        <w:br/>
        <w:t xml:space="preserve">Commissioner </w:t>
      </w:r>
      <w:r w:rsidRPr="00423636">
        <w:rPr>
          <w:rFonts w:ascii="Times New Roman" w:eastAsia="Times New Roman" w:hAnsi="Times New Roman"/>
          <w:sz w:val="24"/>
          <w:szCs w:val="20"/>
        </w:rPr>
        <w:br/>
        <w:t>ACT Corrective Services</w:t>
      </w:r>
      <w:r w:rsidRPr="00423636">
        <w:rPr>
          <w:rFonts w:ascii="Times New Roman" w:eastAsia="Times New Roman" w:hAnsi="Times New Roman"/>
          <w:sz w:val="24"/>
          <w:szCs w:val="20"/>
        </w:rPr>
        <w:br/>
      </w:r>
      <w:bookmarkEnd w:id="0"/>
      <w:r w:rsidRPr="00423636">
        <w:rPr>
          <w:rFonts w:ascii="Times New Roman" w:eastAsia="Times New Roman" w:hAnsi="Times New Roman"/>
          <w:color w:val="000000" w:themeColor="text1"/>
          <w:sz w:val="24"/>
          <w:szCs w:val="20"/>
        </w:rPr>
        <w:t>21 June 2022</w:t>
      </w:r>
    </w:p>
    <w:p w14:paraId="33C4578A" w14:textId="079D962E" w:rsidR="00423636" w:rsidRPr="00423636" w:rsidRDefault="00423636" w:rsidP="00423636">
      <w:pPr>
        <w:pStyle w:val="ListParagraph"/>
        <w:sectPr w:rsidR="00423636" w:rsidRPr="00423636" w:rsidSect="0042363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797" w:bottom="1440" w:left="1797" w:header="720" w:footer="720" w:gutter="0"/>
          <w:cols w:space="708"/>
          <w:titlePg/>
          <w:docGrid w:linePitch="360"/>
        </w:sectPr>
      </w:pPr>
    </w:p>
    <w:p w14:paraId="28918F3F" w14:textId="77777777" w:rsidR="00AC7CD0" w:rsidRDefault="00AC7CD0" w:rsidP="0054671E">
      <w:pPr>
        <w:ind w:left="0"/>
      </w:pPr>
    </w:p>
    <w:p w14:paraId="01141589" w14:textId="1C8B56E7" w:rsidR="00144D61" w:rsidRDefault="00FA3EBB" w:rsidP="0054671E">
      <w:pPr>
        <w:ind w:left="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989B343" wp14:editId="3EB2503E">
                <wp:extent cx="4646930" cy="1678305"/>
                <wp:effectExtent l="0" t="0" r="0" b="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1678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4954" w14:textId="77777777" w:rsidR="002E6A85" w:rsidRDefault="002E6A85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DETAINEE CLASSIFICATION</w:t>
                            </w:r>
                          </w:p>
                          <w:p w14:paraId="70361978" w14:textId="77777777" w:rsidR="002E6A85" w:rsidRPr="003E0F31" w:rsidRDefault="002E6A85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89B3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65.9pt;height:1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" filled="f" stroked="f">
                <v:textbox>
                  <w:txbxContent>
                    <w:p w14:paraId="781C4954" w14:textId="77777777" w:rsidR="002E6A85" w:rsidRDefault="002E6A85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DETAINEE CLASSIFICATION</w:t>
                      </w:r>
                    </w:p>
                    <w:p w14:paraId="70361978" w14:textId="77777777" w:rsidR="002E6A85" w:rsidRPr="003E0F31" w:rsidRDefault="002E6A85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C05A70" w14:textId="77777777" w:rsidR="00AC7CD0" w:rsidRPr="00AC7CD0" w:rsidRDefault="00AC7CD0" w:rsidP="00AC7CD0">
      <w:pPr>
        <w:ind w:left="0"/>
      </w:pPr>
    </w:p>
    <w:p w14:paraId="0A2F80EB" w14:textId="37F5935D" w:rsidR="00685F53" w:rsidRDefault="00AC7CD0" w:rsidP="00AC7CD0">
      <w:pPr>
        <w:ind w:left="0"/>
      </w:pPr>
      <w:r w:rsidRPr="00AC7CD0">
        <w:rPr>
          <w:noProof/>
        </w:rPr>
        <w:drawing>
          <wp:inline distT="0" distB="0" distL="0" distR="0" wp14:anchorId="63232DED" wp14:editId="57A5C074">
            <wp:extent cx="5725324" cy="396295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6AB3" w14:textId="1614F746" w:rsidR="00AC7CD0" w:rsidRDefault="00AC7CD0" w:rsidP="00AC7CD0">
      <w:pPr>
        <w:ind w:left="0"/>
      </w:pPr>
    </w:p>
    <w:p w14:paraId="4BE11CEE" w14:textId="2BAB3454" w:rsidR="005F41C3" w:rsidRDefault="008B25B8" w:rsidP="00A812AA">
      <w:pPr>
        <w:pStyle w:val="Heading2"/>
        <w:rPr>
          <w:noProof/>
        </w:rPr>
      </w:pPr>
      <w:r w:rsidRPr="0042666E">
        <w:br w:type="page"/>
      </w:r>
      <w:bookmarkStart w:id="1" w:name="TOCPage"/>
      <w:r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14:paraId="161FA37D" w14:textId="56E096BE" w:rsidR="005F41C3" w:rsidRDefault="006A40A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5671909" w:history="1">
        <w:r w:rsidR="005F41C3" w:rsidRPr="00E043B5">
          <w:rPr>
            <w:rStyle w:val="Hyperlink"/>
          </w:rPr>
          <w:t>1</w:t>
        </w:r>
        <w:r w:rsidR="005F41C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F41C3" w:rsidRPr="00E043B5">
          <w:rPr>
            <w:rStyle w:val="Hyperlink"/>
          </w:rPr>
          <w:t>PURPOSE</w:t>
        </w:r>
        <w:r w:rsidR="005F41C3">
          <w:rPr>
            <w:webHidden/>
          </w:rPr>
          <w:tab/>
        </w:r>
        <w:r w:rsidR="005F41C3">
          <w:rPr>
            <w:webHidden/>
          </w:rPr>
          <w:fldChar w:fldCharType="begin"/>
        </w:r>
        <w:r w:rsidR="005F41C3">
          <w:rPr>
            <w:webHidden/>
          </w:rPr>
          <w:instrText xml:space="preserve"> PAGEREF _Toc105671909 \h </w:instrText>
        </w:r>
        <w:r w:rsidR="005F41C3">
          <w:rPr>
            <w:webHidden/>
          </w:rPr>
        </w:r>
        <w:r w:rsidR="005F41C3">
          <w:rPr>
            <w:webHidden/>
          </w:rPr>
          <w:fldChar w:fldCharType="separate"/>
        </w:r>
        <w:r w:rsidR="0089264E">
          <w:rPr>
            <w:webHidden/>
          </w:rPr>
          <w:t>4</w:t>
        </w:r>
        <w:r w:rsidR="005F41C3">
          <w:rPr>
            <w:webHidden/>
          </w:rPr>
          <w:fldChar w:fldCharType="end"/>
        </w:r>
      </w:hyperlink>
    </w:p>
    <w:p w14:paraId="56CFC1C2" w14:textId="364ADC1A" w:rsidR="005F41C3" w:rsidRDefault="006A40A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5671910" w:history="1">
        <w:r w:rsidR="005F41C3" w:rsidRPr="00E043B5">
          <w:rPr>
            <w:rStyle w:val="Hyperlink"/>
          </w:rPr>
          <w:t>2</w:t>
        </w:r>
        <w:r w:rsidR="005F41C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F41C3" w:rsidRPr="00E043B5">
          <w:rPr>
            <w:rStyle w:val="Hyperlink"/>
          </w:rPr>
          <w:t>SCOPE</w:t>
        </w:r>
        <w:r w:rsidR="005F41C3">
          <w:rPr>
            <w:webHidden/>
          </w:rPr>
          <w:tab/>
        </w:r>
        <w:r w:rsidR="005F41C3">
          <w:rPr>
            <w:webHidden/>
          </w:rPr>
          <w:fldChar w:fldCharType="begin"/>
        </w:r>
        <w:r w:rsidR="005F41C3">
          <w:rPr>
            <w:webHidden/>
          </w:rPr>
          <w:instrText xml:space="preserve"> PAGEREF _Toc105671910 \h </w:instrText>
        </w:r>
        <w:r w:rsidR="005F41C3">
          <w:rPr>
            <w:webHidden/>
          </w:rPr>
        </w:r>
        <w:r w:rsidR="005F41C3">
          <w:rPr>
            <w:webHidden/>
          </w:rPr>
          <w:fldChar w:fldCharType="separate"/>
        </w:r>
        <w:r w:rsidR="0089264E">
          <w:rPr>
            <w:webHidden/>
          </w:rPr>
          <w:t>4</w:t>
        </w:r>
        <w:r w:rsidR="005F41C3">
          <w:rPr>
            <w:webHidden/>
          </w:rPr>
          <w:fldChar w:fldCharType="end"/>
        </w:r>
      </w:hyperlink>
    </w:p>
    <w:p w14:paraId="7B491706" w14:textId="57AAC2CD" w:rsidR="005F41C3" w:rsidRDefault="006A40A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5671911" w:history="1">
        <w:r w:rsidR="005F41C3" w:rsidRPr="00E043B5">
          <w:rPr>
            <w:rStyle w:val="Hyperlink"/>
          </w:rPr>
          <w:t>3</w:t>
        </w:r>
        <w:r w:rsidR="005F41C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F41C3" w:rsidRPr="00E043B5">
          <w:rPr>
            <w:rStyle w:val="Hyperlink"/>
          </w:rPr>
          <w:t>DEFINITIONS</w:t>
        </w:r>
        <w:r w:rsidR="005F41C3">
          <w:rPr>
            <w:webHidden/>
          </w:rPr>
          <w:tab/>
        </w:r>
        <w:r w:rsidR="005F41C3">
          <w:rPr>
            <w:webHidden/>
          </w:rPr>
          <w:fldChar w:fldCharType="begin"/>
        </w:r>
        <w:r w:rsidR="005F41C3">
          <w:rPr>
            <w:webHidden/>
          </w:rPr>
          <w:instrText xml:space="preserve"> PAGEREF _Toc105671911 \h </w:instrText>
        </w:r>
        <w:r w:rsidR="005F41C3">
          <w:rPr>
            <w:webHidden/>
          </w:rPr>
        </w:r>
        <w:r w:rsidR="005F41C3">
          <w:rPr>
            <w:webHidden/>
          </w:rPr>
          <w:fldChar w:fldCharType="separate"/>
        </w:r>
        <w:r w:rsidR="0089264E">
          <w:rPr>
            <w:webHidden/>
          </w:rPr>
          <w:t>4</w:t>
        </w:r>
        <w:r w:rsidR="005F41C3">
          <w:rPr>
            <w:webHidden/>
          </w:rPr>
          <w:fldChar w:fldCharType="end"/>
        </w:r>
      </w:hyperlink>
    </w:p>
    <w:p w14:paraId="3E05426E" w14:textId="1B40D7F2" w:rsidR="005F41C3" w:rsidRDefault="006A40A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5671912" w:history="1">
        <w:r w:rsidR="005F41C3" w:rsidRPr="00E043B5">
          <w:rPr>
            <w:rStyle w:val="Hyperlink"/>
          </w:rPr>
          <w:t>4</w:t>
        </w:r>
        <w:r w:rsidR="005F41C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F41C3" w:rsidRPr="00E043B5">
          <w:rPr>
            <w:rStyle w:val="Hyperlink"/>
          </w:rPr>
          <w:t>PRINCIPLES</w:t>
        </w:r>
        <w:r w:rsidR="005F41C3">
          <w:rPr>
            <w:webHidden/>
          </w:rPr>
          <w:tab/>
        </w:r>
        <w:r w:rsidR="005F41C3">
          <w:rPr>
            <w:webHidden/>
          </w:rPr>
          <w:fldChar w:fldCharType="begin"/>
        </w:r>
        <w:r w:rsidR="005F41C3">
          <w:rPr>
            <w:webHidden/>
          </w:rPr>
          <w:instrText xml:space="preserve"> PAGEREF _Toc105671912 \h </w:instrText>
        </w:r>
        <w:r w:rsidR="005F41C3">
          <w:rPr>
            <w:webHidden/>
          </w:rPr>
        </w:r>
        <w:r w:rsidR="005F41C3">
          <w:rPr>
            <w:webHidden/>
          </w:rPr>
          <w:fldChar w:fldCharType="separate"/>
        </w:r>
        <w:r w:rsidR="0089264E">
          <w:rPr>
            <w:webHidden/>
          </w:rPr>
          <w:t>4</w:t>
        </w:r>
        <w:r w:rsidR="005F41C3">
          <w:rPr>
            <w:webHidden/>
          </w:rPr>
          <w:fldChar w:fldCharType="end"/>
        </w:r>
      </w:hyperlink>
    </w:p>
    <w:p w14:paraId="6AD25C89" w14:textId="1757BD99" w:rsidR="005F41C3" w:rsidRDefault="006A40A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5671913" w:history="1">
        <w:r w:rsidR="005F41C3" w:rsidRPr="00E043B5">
          <w:rPr>
            <w:rStyle w:val="Hyperlink"/>
          </w:rPr>
          <w:t>5</w:t>
        </w:r>
        <w:r w:rsidR="005F41C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F41C3" w:rsidRPr="00E043B5">
          <w:rPr>
            <w:rStyle w:val="Hyperlink"/>
          </w:rPr>
          <w:t>CLASSIFICATION CATEGORIES</w:t>
        </w:r>
        <w:r w:rsidR="005F41C3">
          <w:rPr>
            <w:webHidden/>
          </w:rPr>
          <w:tab/>
        </w:r>
        <w:r w:rsidR="005F41C3">
          <w:rPr>
            <w:webHidden/>
          </w:rPr>
          <w:fldChar w:fldCharType="begin"/>
        </w:r>
        <w:r w:rsidR="005F41C3">
          <w:rPr>
            <w:webHidden/>
          </w:rPr>
          <w:instrText xml:space="preserve"> PAGEREF _Toc105671913 \h </w:instrText>
        </w:r>
        <w:r w:rsidR="005F41C3">
          <w:rPr>
            <w:webHidden/>
          </w:rPr>
        </w:r>
        <w:r w:rsidR="005F41C3">
          <w:rPr>
            <w:webHidden/>
          </w:rPr>
          <w:fldChar w:fldCharType="separate"/>
        </w:r>
        <w:r w:rsidR="0089264E">
          <w:rPr>
            <w:webHidden/>
          </w:rPr>
          <w:t>5</w:t>
        </w:r>
        <w:r w:rsidR="005F41C3">
          <w:rPr>
            <w:webHidden/>
          </w:rPr>
          <w:fldChar w:fldCharType="end"/>
        </w:r>
      </w:hyperlink>
    </w:p>
    <w:p w14:paraId="2334E729" w14:textId="6E141967" w:rsidR="005F41C3" w:rsidRDefault="006A40A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5671914" w:history="1">
        <w:r w:rsidR="005F41C3" w:rsidRPr="00E043B5">
          <w:rPr>
            <w:rStyle w:val="Hyperlink"/>
          </w:rPr>
          <w:t>6</w:t>
        </w:r>
        <w:r w:rsidR="005F41C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F41C3" w:rsidRPr="00E043B5">
          <w:rPr>
            <w:rStyle w:val="Hyperlink"/>
          </w:rPr>
          <w:t>THE INITIAL CLASSIFICATION PROCESS</w:t>
        </w:r>
        <w:r w:rsidR="005F41C3">
          <w:rPr>
            <w:webHidden/>
          </w:rPr>
          <w:tab/>
        </w:r>
        <w:r w:rsidR="005F41C3">
          <w:rPr>
            <w:webHidden/>
          </w:rPr>
          <w:fldChar w:fldCharType="begin"/>
        </w:r>
        <w:r w:rsidR="005F41C3">
          <w:rPr>
            <w:webHidden/>
          </w:rPr>
          <w:instrText xml:space="preserve"> PAGEREF _Toc105671914 \h </w:instrText>
        </w:r>
        <w:r w:rsidR="005F41C3">
          <w:rPr>
            <w:webHidden/>
          </w:rPr>
        </w:r>
        <w:r w:rsidR="005F41C3">
          <w:rPr>
            <w:webHidden/>
          </w:rPr>
          <w:fldChar w:fldCharType="separate"/>
        </w:r>
        <w:r w:rsidR="0089264E">
          <w:rPr>
            <w:webHidden/>
          </w:rPr>
          <w:t>6</w:t>
        </w:r>
        <w:r w:rsidR="005F41C3">
          <w:rPr>
            <w:webHidden/>
          </w:rPr>
          <w:fldChar w:fldCharType="end"/>
        </w:r>
      </w:hyperlink>
    </w:p>
    <w:p w14:paraId="3F94DF3E" w14:textId="5DAFCE69" w:rsidR="005F41C3" w:rsidRDefault="006A40A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5671915" w:history="1">
        <w:r w:rsidR="005F41C3" w:rsidRPr="00E043B5">
          <w:rPr>
            <w:rStyle w:val="Hyperlink"/>
          </w:rPr>
          <w:t>7</w:t>
        </w:r>
        <w:r w:rsidR="005F41C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F41C3" w:rsidRPr="00E043B5">
          <w:rPr>
            <w:rStyle w:val="Hyperlink"/>
          </w:rPr>
          <w:t>THE CLASSIFICATION REVIEW PROCESS</w:t>
        </w:r>
        <w:r w:rsidR="005F41C3">
          <w:rPr>
            <w:webHidden/>
          </w:rPr>
          <w:tab/>
        </w:r>
        <w:r w:rsidR="005F41C3">
          <w:rPr>
            <w:webHidden/>
          </w:rPr>
          <w:fldChar w:fldCharType="begin"/>
        </w:r>
        <w:r w:rsidR="005F41C3">
          <w:rPr>
            <w:webHidden/>
          </w:rPr>
          <w:instrText xml:space="preserve"> PAGEREF _Toc105671915 \h </w:instrText>
        </w:r>
        <w:r w:rsidR="005F41C3">
          <w:rPr>
            <w:webHidden/>
          </w:rPr>
        </w:r>
        <w:r w:rsidR="005F41C3">
          <w:rPr>
            <w:webHidden/>
          </w:rPr>
          <w:fldChar w:fldCharType="separate"/>
        </w:r>
        <w:r w:rsidR="0089264E">
          <w:rPr>
            <w:webHidden/>
          </w:rPr>
          <w:t>8</w:t>
        </w:r>
        <w:r w:rsidR="005F41C3">
          <w:rPr>
            <w:webHidden/>
          </w:rPr>
          <w:fldChar w:fldCharType="end"/>
        </w:r>
      </w:hyperlink>
    </w:p>
    <w:p w14:paraId="4D453513" w14:textId="64428936" w:rsidR="005F41C3" w:rsidRDefault="006A40A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5671916" w:history="1">
        <w:r w:rsidR="005F41C3" w:rsidRPr="00E043B5">
          <w:rPr>
            <w:rStyle w:val="Hyperlink"/>
          </w:rPr>
          <w:t>8</w:t>
        </w:r>
        <w:r w:rsidR="005F41C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F41C3" w:rsidRPr="00E043B5">
          <w:rPr>
            <w:rStyle w:val="Hyperlink"/>
          </w:rPr>
          <w:t>APPEALS</w:t>
        </w:r>
        <w:r w:rsidR="005F41C3">
          <w:rPr>
            <w:webHidden/>
          </w:rPr>
          <w:tab/>
        </w:r>
        <w:r w:rsidR="005F41C3">
          <w:rPr>
            <w:webHidden/>
          </w:rPr>
          <w:fldChar w:fldCharType="begin"/>
        </w:r>
        <w:r w:rsidR="005F41C3">
          <w:rPr>
            <w:webHidden/>
          </w:rPr>
          <w:instrText xml:space="preserve"> PAGEREF _Toc105671916 \h </w:instrText>
        </w:r>
        <w:r w:rsidR="005F41C3">
          <w:rPr>
            <w:webHidden/>
          </w:rPr>
        </w:r>
        <w:r w:rsidR="005F41C3">
          <w:rPr>
            <w:webHidden/>
          </w:rPr>
          <w:fldChar w:fldCharType="separate"/>
        </w:r>
        <w:r w:rsidR="0089264E">
          <w:rPr>
            <w:webHidden/>
          </w:rPr>
          <w:t>10</w:t>
        </w:r>
        <w:r w:rsidR="005F41C3">
          <w:rPr>
            <w:webHidden/>
          </w:rPr>
          <w:fldChar w:fldCharType="end"/>
        </w:r>
      </w:hyperlink>
    </w:p>
    <w:p w14:paraId="7311F4CA" w14:textId="5B36480D" w:rsidR="005F41C3" w:rsidRDefault="006A40A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05671917" w:history="1">
        <w:r w:rsidR="005F41C3" w:rsidRPr="00E043B5">
          <w:rPr>
            <w:rStyle w:val="Hyperlink"/>
          </w:rPr>
          <w:t>9</w:t>
        </w:r>
        <w:r w:rsidR="005F41C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F41C3" w:rsidRPr="00E043B5">
          <w:rPr>
            <w:rStyle w:val="Hyperlink"/>
          </w:rPr>
          <w:t>RECORDS AND AUDIT</w:t>
        </w:r>
        <w:r w:rsidR="005F41C3">
          <w:rPr>
            <w:webHidden/>
          </w:rPr>
          <w:tab/>
        </w:r>
        <w:r w:rsidR="005F41C3">
          <w:rPr>
            <w:webHidden/>
          </w:rPr>
          <w:fldChar w:fldCharType="begin"/>
        </w:r>
        <w:r w:rsidR="005F41C3">
          <w:rPr>
            <w:webHidden/>
          </w:rPr>
          <w:instrText xml:space="preserve"> PAGEREF _Toc105671917 \h </w:instrText>
        </w:r>
        <w:r w:rsidR="005F41C3">
          <w:rPr>
            <w:webHidden/>
          </w:rPr>
        </w:r>
        <w:r w:rsidR="005F41C3">
          <w:rPr>
            <w:webHidden/>
          </w:rPr>
          <w:fldChar w:fldCharType="separate"/>
        </w:r>
        <w:r w:rsidR="0089264E">
          <w:rPr>
            <w:webHidden/>
          </w:rPr>
          <w:t>11</w:t>
        </w:r>
        <w:r w:rsidR="005F41C3">
          <w:rPr>
            <w:webHidden/>
          </w:rPr>
          <w:fldChar w:fldCharType="end"/>
        </w:r>
      </w:hyperlink>
    </w:p>
    <w:p w14:paraId="12E8CFE3" w14:textId="06891E63" w:rsidR="005F41C3" w:rsidRDefault="006A40AB">
      <w:pPr>
        <w:pStyle w:val="TOC1"/>
        <w:rPr>
          <w:rStyle w:val="Hyperlink"/>
        </w:rPr>
      </w:pPr>
      <w:hyperlink w:anchor="_Toc105671918" w:history="1">
        <w:r w:rsidR="005F41C3" w:rsidRPr="00E043B5">
          <w:rPr>
            <w:rStyle w:val="Hyperlink"/>
          </w:rPr>
          <w:t>10</w:t>
        </w:r>
        <w:r w:rsidR="005F41C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F41C3" w:rsidRPr="00E043B5">
          <w:rPr>
            <w:rStyle w:val="Hyperlink"/>
          </w:rPr>
          <w:t>RELATED DOCUMENTS</w:t>
        </w:r>
        <w:r w:rsidR="005F41C3">
          <w:rPr>
            <w:webHidden/>
          </w:rPr>
          <w:tab/>
        </w:r>
        <w:r w:rsidR="005F41C3">
          <w:rPr>
            <w:webHidden/>
          </w:rPr>
          <w:fldChar w:fldCharType="begin"/>
        </w:r>
        <w:r w:rsidR="005F41C3">
          <w:rPr>
            <w:webHidden/>
          </w:rPr>
          <w:instrText xml:space="preserve"> PAGEREF _Toc105671918 \h </w:instrText>
        </w:r>
        <w:r w:rsidR="005F41C3">
          <w:rPr>
            <w:webHidden/>
          </w:rPr>
        </w:r>
        <w:r w:rsidR="005F41C3">
          <w:rPr>
            <w:webHidden/>
          </w:rPr>
          <w:fldChar w:fldCharType="separate"/>
        </w:r>
        <w:r w:rsidR="0089264E">
          <w:rPr>
            <w:webHidden/>
          </w:rPr>
          <w:t>11</w:t>
        </w:r>
        <w:r w:rsidR="005F41C3">
          <w:rPr>
            <w:webHidden/>
          </w:rPr>
          <w:fldChar w:fldCharType="end"/>
        </w:r>
      </w:hyperlink>
    </w:p>
    <w:p w14:paraId="4DC6357E" w14:textId="4A2BE93F" w:rsidR="005F41C3" w:rsidRPr="005F41C3" w:rsidRDefault="005F41C3" w:rsidP="005F41C3">
      <w:pPr>
        <w:rPr>
          <w:b/>
          <w:bCs/>
          <w:noProof/>
          <w:lang w:eastAsia="en-AU"/>
        </w:rPr>
      </w:pPr>
      <w:r>
        <w:rPr>
          <w:noProof/>
          <w:lang w:eastAsia="en-AU"/>
        </w:rPr>
        <w:t xml:space="preserve">             </w:t>
      </w:r>
      <w:r>
        <w:rPr>
          <w:b/>
          <w:bCs/>
          <w:noProof/>
          <w:lang w:eastAsia="en-AU"/>
        </w:rPr>
        <w:t>ANNEX A - OFFENCE SEVERITY SCALE…………………………………………………………..1</w:t>
      </w:r>
      <w:r w:rsidR="0089264E">
        <w:rPr>
          <w:b/>
          <w:bCs/>
          <w:noProof/>
          <w:lang w:eastAsia="en-AU"/>
        </w:rPr>
        <w:t>3</w:t>
      </w:r>
    </w:p>
    <w:p w14:paraId="7AAB78AE" w14:textId="4A7C3554" w:rsidR="00FB75A2" w:rsidRPr="00FB75A2" w:rsidRDefault="007171F6" w:rsidP="00334470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334470" w:rsidRPr="00FB75A2">
        <w:t xml:space="preserve"> </w:t>
      </w:r>
    </w:p>
    <w:p w14:paraId="1F419C35" w14:textId="77777777" w:rsidR="00AC11A7" w:rsidRPr="0042666E" w:rsidRDefault="008B25B8" w:rsidP="00BE24E9">
      <w:pPr>
        <w:pStyle w:val="Heading1"/>
      </w:pPr>
      <w:r w:rsidRPr="0042666E">
        <w:br w:type="page"/>
      </w:r>
      <w:bookmarkStart w:id="2" w:name="_Toc486250522"/>
      <w:bookmarkStart w:id="3" w:name="_Toc105671909"/>
      <w:bookmarkStart w:id="4" w:name="_Toc373914674"/>
      <w:bookmarkEnd w:id="1"/>
      <w:r w:rsidR="00AC11A7" w:rsidRPr="0042666E">
        <w:lastRenderedPageBreak/>
        <w:t>PURPOSE</w:t>
      </w:r>
      <w:bookmarkEnd w:id="2"/>
      <w:bookmarkEnd w:id="3"/>
    </w:p>
    <w:p w14:paraId="33124D6F" w14:textId="055DBD19" w:rsidR="00AC11A7" w:rsidRDefault="006F6F5C" w:rsidP="00BE24E9">
      <w:r w:rsidRPr="006F6F5C">
        <w:t xml:space="preserve">ACT Corrective Services </w:t>
      </w:r>
      <w:r w:rsidR="005F23B2">
        <w:t xml:space="preserve">(ACTCS) is committed to </w:t>
      </w:r>
      <w:r w:rsidR="002976FE">
        <w:t xml:space="preserve">ensuring that detainees </w:t>
      </w:r>
      <w:r w:rsidR="00E50FB3">
        <w:t>are subject to the least restrictive management conditions</w:t>
      </w:r>
      <w:r w:rsidR="0083385A">
        <w:t xml:space="preserve"> consis</w:t>
      </w:r>
      <w:r w:rsidR="00046289">
        <w:t>tent with their continuing custody</w:t>
      </w:r>
      <w:r w:rsidR="00E50FB3">
        <w:t>, their rehabilitation</w:t>
      </w:r>
      <w:r w:rsidR="00046289">
        <w:t>,</w:t>
      </w:r>
      <w:r w:rsidR="00E50FB3">
        <w:t xml:space="preserve"> and with</w:t>
      </w:r>
      <w:r w:rsidR="00046289">
        <w:t xml:space="preserve"> safety</w:t>
      </w:r>
      <w:r w:rsidR="00E50FB3">
        <w:t>,</w:t>
      </w:r>
      <w:r w:rsidR="00046289">
        <w:t xml:space="preserve"> </w:t>
      </w:r>
      <w:r w:rsidR="00791966">
        <w:t>security,</w:t>
      </w:r>
      <w:r w:rsidR="00046289">
        <w:t xml:space="preserve"> and good order at a correctional centre.</w:t>
      </w:r>
    </w:p>
    <w:p w14:paraId="60316D4B" w14:textId="77777777" w:rsidR="00286997" w:rsidRDefault="00286997" w:rsidP="00286997"/>
    <w:p w14:paraId="633ACB82" w14:textId="77777777" w:rsidR="00286997" w:rsidRPr="00286997" w:rsidRDefault="00286997" w:rsidP="00286997">
      <w:r>
        <w:t xml:space="preserve">This policy establishes the </w:t>
      </w:r>
      <w:r w:rsidR="00137EED">
        <w:t>classification processes for detainees in the custody of ACTCS.</w:t>
      </w:r>
    </w:p>
    <w:p w14:paraId="619E1E54" w14:textId="77777777" w:rsidR="00AC11A7" w:rsidRPr="0042666E" w:rsidRDefault="00AC11A7" w:rsidP="00BE24E9">
      <w:pPr>
        <w:pStyle w:val="Heading1"/>
      </w:pPr>
      <w:bookmarkStart w:id="5" w:name="_Toc486250523"/>
      <w:bookmarkStart w:id="6" w:name="_Toc105671910"/>
      <w:r w:rsidRPr="0042666E">
        <w:t>SCOPE</w:t>
      </w:r>
      <w:bookmarkEnd w:id="5"/>
      <w:bookmarkEnd w:id="6"/>
      <w:r w:rsidRPr="0042666E">
        <w:t xml:space="preserve"> </w:t>
      </w:r>
    </w:p>
    <w:p w14:paraId="09FE7022" w14:textId="77777777" w:rsidR="008C0A40" w:rsidRDefault="00ED0E3D" w:rsidP="00BE24E9">
      <w:pPr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 w:rsidR="00953BD3">
        <w:rPr>
          <w:color w:val="000000" w:themeColor="text1"/>
        </w:rPr>
        <w:t xml:space="preserve"> </w:t>
      </w:r>
      <w:r w:rsidR="00286997">
        <w:rPr>
          <w:color w:val="000000" w:themeColor="text1"/>
        </w:rPr>
        <w:t>all correctional centres in the ACT.</w:t>
      </w:r>
    </w:p>
    <w:p w14:paraId="0120863F" w14:textId="77777777" w:rsidR="00286997" w:rsidRDefault="00286997" w:rsidP="00286997"/>
    <w:p w14:paraId="57CAD3B6" w14:textId="003C8545" w:rsidR="00286997" w:rsidRPr="00286997" w:rsidRDefault="006A624A" w:rsidP="00286997">
      <w:r>
        <w:t>Where required, the</w:t>
      </w:r>
      <w:r w:rsidR="00B50C48">
        <w:t xml:space="preserve"> </w:t>
      </w:r>
      <w:r w:rsidR="00C83537">
        <w:t xml:space="preserve">Assistant Commissioner </w:t>
      </w:r>
      <w:r w:rsidR="003206B2">
        <w:t>Offender Reintegration</w:t>
      </w:r>
      <w:r w:rsidR="00286997">
        <w:t xml:space="preserve"> </w:t>
      </w:r>
      <w:r w:rsidR="00170222">
        <w:t xml:space="preserve">may </w:t>
      </w:r>
      <w:r w:rsidR="00286997">
        <w:t>establish operational procedures under this policy.</w:t>
      </w:r>
    </w:p>
    <w:p w14:paraId="1B28C922" w14:textId="06EE4766" w:rsidR="00AC11A7" w:rsidRDefault="00714496" w:rsidP="00BE24E9">
      <w:pPr>
        <w:pStyle w:val="Heading1"/>
      </w:pPr>
      <w:bookmarkStart w:id="7" w:name="_Toc105671911"/>
      <w:r>
        <w:t>DEFINITIONS</w:t>
      </w:r>
      <w:bookmarkEnd w:id="7"/>
    </w:p>
    <w:tbl>
      <w:tblPr>
        <w:tblW w:w="8931" w:type="dxa"/>
        <w:tblInd w:w="567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FB22C3" w:rsidRPr="00F716AA" w14:paraId="44892ACE" w14:textId="77777777" w:rsidTr="00FB22C3">
        <w:tc>
          <w:tcPr>
            <w:tcW w:w="2410" w:type="dxa"/>
            <w:vAlign w:val="center"/>
          </w:tcPr>
          <w:p w14:paraId="70BE77DE" w14:textId="343AA6F1" w:rsidR="00FB22C3" w:rsidRPr="00F716AA" w:rsidRDefault="00FB22C3" w:rsidP="00FB22C3">
            <w:pPr>
              <w:pStyle w:val="Boldtext"/>
            </w:pPr>
            <w:r>
              <w:t xml:space="preserve">Business Day </w:t>
            </w:r>
          </w:p>
        </w:tc>
        <w:tc>
          <w:tcPr>
            <w:tcW w:w="6521" w:type="dxa"/>
            <w:vAlign w:val="center"/>
          </w:tcPr>
          <w:p w14:paraId="5609798E" w14:textId="221A0B97" w:rsidR="00FB22C3" w:rsidRPr="00F716AA" w:rsidRDefault="00FB22C3" w:rsidP="00FB22C3">
            <w:pPr>
              <w:ind w:left="0"/>
            </w:pPr>
            <w:r>
              <w:t>A day that is not a Saturday or Sunday or a public holiday in the ACT.</w:t>
            </w:r>
          </w:p>
        </w:tc>
      </w:tr>
      <w:tr w:rsidR="00FB22C3" w:rsidRPr="00F716AA" w14:paraId="5F4C0AE1" w14:textId="77777777" w:rsidTr="00C744AC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D3C0217" w14:textId="02EAEF7E" w:rsidR="00FB22C3" w:rsidRPr="00F716AA" w:rsidRDefault="00FB22C3" w:rsidP="00C744AC">
            <w:pPr>
              <w:spacing w:before="240" w:after="24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Classification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622923B7" w14:textId="3A336313" w:rsidR="00FB22C3" w:rsidRPr="00F716AA" w:rsidRDefault="00FB22C3" w:rsidP="00FB22C3">
            <w:pPr>
              <w:spacing w:before="240" w:after="240" w:line="276" w:lineRule="auto"/>
              <w:ind w:left="0"/>
            </w:pPr>
            <w:r>
              <w:t>The categorisation of detainees according to the security conditions appropriate to manage any risks to safety, security, and good order within a correctional centre, or to public safety.</w:t>
            </w:r>
          </w:p>
        </w:tc>
      </w:tr>
    </w:tbl>
    <w:p w14:paraId="7E35CB20" w14:textId="77777777" w:rsidR="00FB22C3" w:rsidRPr="00FB22C3" w:rsidRDefault="00FB22C3" w:rsidP="00FB22C3">
      <w:pPr>
        <w:ind w:left="0"/>
      </w:pPr>
    </w:p>
    <w:p w14:paraId="663A9333" w14:textId="77777777" w:rsidR="00FB75A2" w:rsidRDefault="003B329D" w:rsidP="00BE24E9">
      <w:pPr>
        <w:pStyle w:val="Heading1"/>
      </w:pPr>
      <w:bookmarkStart w:id="8" w:name="_Toc105671912"/>
      <w:r>
        <w:t>PRINCIPLES</w:t>
      </w:r>
      <w:bookmarkEnd w:id="8"/>
    </w:p>
    <w:p w14:paraId="702DFCD1" w14:textId="268F181D" w:rsidR="00FB75A2" w:rsidRDefault="008252A8" w:rsidP="00BE24E9">
      <w:pPr>
        <w:pStyle w:val="ListParagraph"/>
        <w:numPr>
          <w:ilvl w:val="1"/>
          <w:numId w:val="30"/>
        </w:numPr>
      </w:pPr>
      <w:r>
        <w:t>E</w:t>
      </w:r>
      <w:r w:rsidR="00F55D7D">
        <w:t xml:space="preserve">ach detainee </w:t>
      </w:r>
      <w:r w:rsidR="00071938">
        <w:t>will receive a security classification</w:t>
      </w:r>
      <w:r w:rsidR="00532A44">
        <w:t xml:space="preserve"> in accordance with section 80 of the </w:t>
      </w:r>
      <w:r w:rsidR="00532A44">
        <w:rPr>
          <w:i/>
          <w:u w:val="single"/>
        </w:rPr>
        <w:t xml:space="preserve">Corrections Management Act 2007 </w:t>
      </w:r>
      <w:r w:rsidR="00532A44">
        <w:rPr>
          <w:u w:val="single"/>
        </w:rPr>
        <w:t>(ACT)</w:t>
      </w:r>
      <w:r w:rsidR="00316D27">
        <w:t xml:space="preserve"> </w:t>
      </w:r>
      <w:r w:rsidR="001B52DD">
        <w:t>based on an assessment of</w:t>
      </w:r>
      <w:r w:rsidR="00C42177">
        <w:t xml:space="preserve">: </w:t>
      </w:r>
    </w:p>
    <w:p w14:paraId="2F48D058" w14:textId="2FB93C52" w:rsidR="000C66A8" w:rsidRDefault="001B2BF1" w:rsidP="008F65D7">
      <w:pPr>
        <w:pStyle w:val="ListParagraph"/>
        <w:numPr>
          <w:ilvl w:val="0"/>
          <w:numId w:val="34"/>
        </w:numPr>
      </w:pPr>
      <w:r>
        <w:t xml:space="preserve">the reason for detention, which includes </w:t>
      </w:r>
      <w:r w:rsidR="000C66A8">
        <w:t>the nature of the offences for which the detainee is in custody</w:t>
      </w:r>
    </w:p>
    <w:p w14:paraId="176D8189" w14:textId="21B98217" w:rsidR="00A84F1F" w:rsidRDefault="005053F3" w:rsidP="008F65D7">
      <w:pPr>
        <w:pStyle w:val="ListParagraph"/>
        <w:numPr>
          <w:ilvl w:val="0"/>
          <w:numId w:val="34"/>
        </w:numPr>
      </w:pPr>
      <w:r>
        <w:t xml:space="preserve">the risks </w:t>
      </w:r>
      <w:r w:rsidR="005602E9">
        <w:t>posed by the detainee if the detainee were to escape</w:t>
      </w:r>
    </w:p>
    <w:p w14:paraId="5F0F15C5" w14:textId="64C06E5E" w:rsidR="005602E9" w:rsidRDefault="005053F3" w:rsidP="008F65D7">
      <w:pPr>
        <w:pStyle w:val="ListParagraph"/>
        <w:numPr>
          <w:ilvl w:val="0"/>
          <w:numId w:val="34"/>
        </w:numPr>
      </w:pPr>
      <w:r>
        <w:t xml:space="preserve">the risk </w:t>
      </w:r>
      <w:r w:rsidR="005602E9">
        <w:t>of the detainee escaping</w:t>
      </w:r>
    </w:p>
    <w:p w14:paraId="24DBFCFC" w14:textId="77777777" w:rsidR="00AF20A6" w:rsidRDefault="005053F3" w:rsidP="00A937CF">
      <w:pPr>
        <w:pStyle w:val="ListParagraph"/>
        <w:numPr>
          <w:ilvl w:val="0"/>
          <w:numId w:val="34"/>
        </w:numPr>
      </w:pPr>
      <w:r>
        <w:t xml:space="preserve">the risks </w:t>
      </w:r>
      <w:r w:rsidR="005602E9">
        <w:t>posed by the detainee while at a correctional centre</w:t>
      </w:r>
    </w:p>
    <w:p w14:paraId="1EB2575E" w14:textId="20BDAAE9" w:rsidR="00B5385B" w:rsidRDefault="00AF20A6" w:rsidP="00A937CF">
      <w:pPr>
        <w:pStyle w:val="ListParagraph"/>
        <w:numPr>
          <w:ilvl w:val="0"/>
          <w:numId w:val="34"/>
        </w:numPr>
      </w:pPr>
      <w:r>
        <w:t>the risks to the detainee of being accommodated with other detainees</w:t>
      </w:r>
      <w:r w:rsidR="001B2BF1">
        <w:t>, or in a particular area within a correctional centre</w:t>
      </w:r>
    </w:p>
    <w:p w14:paraId="60C31ED3" w14:textId="1539099F" w:rsidR="005602E9" w:rsidRDefault="00B5385B" w:rsidP="00A937CF">
      <w:pPr>
        <w:pStyle w:val="ListParagraph"/>
        <w:numPr>
          <w:ilvl w:val="0"/>
          <w:numId w:val="34"/>
        </w:numPr>
      </w:pPr>
      <w:r>
        <w:t>any other relevant consideration</w:t>
      </w:r>
      <w:r w:rsidR="00A937CF">
        <w:t>.</w:t>
      </w:r>
    </w:p>
    <w:p w14:paraId="388272F3" w14:textId="007AFEAF" w:rsidR="00C16D85" w:rsidRDefault="00C16D85" w:rsidP="00C16D85">
      <w:pPr>
        <w:pStyle w:val="ListParagraph"/>
        <w:numPr>
          <w:ilvl w:val="1"/>
          <w:numId w:val="30"/>
        </w:numPr>
      </w:pPr>
      <w:r>
        <w:t xml:space="preserve">Classification assessments </w:t>
      </w:r>
      <w:r w:rsidR="00C7093D">
        <w:t xml:space="preserve">must be </w:t>
      </w:r>
      <w:r>
        <w:t>applied consistently for all detainee</w:t>
      </w:r>
      <w:r w:rsidR="00073E36">
        <w:t>s and without discrimination.</w:t>
      </w:r>
    </w:p>
    <w:p w14:paraId="04561B0D" w14:textId="686CDC0E" w:rsidR="00F10128" w:rsidRDefault="00F10128" w:rsidP="00C16D85">
      <w:pPr>
        <w:pStyle w:val="ListParagraph"/>
        <w:numPr>
          <w:ilvl w:val="1"/>
          <w:numId w:val="30"/>
        </w:numPr>
      </w:pPr>
      <w:r>
        <w:lastRenderedPageBreak/>
        <w:t>Potential changes to classification must not be used</w:t>
      </w:r>
      <w:r w:rsidR="00536005">
        <w:t xml:space="preserve"> to threaten detainees, or</w:t>
      </w:r>
      <w:r w:rsidR="00D70AD5">
        <w:t xml:space="preserve"> </w:t>
      </w:r>
      <w:r w:rsidR="003F70E5">
        <w:t>as a punitive or disciplinary measure</w:t>
      </w:r>
      <w:r>
        <w:t xml:space="preserve">. </w:t>
      </w:r>
      <w:r w:rsidR="00536005">
        <w:t>Detainees</w:t>
      </w:r>
      <w:r w:rsidR="00D70AD5">
        <w:t xml:space="preserve"> should be encouraged to exhibit positive and social behaviours.</w:t>
      </w:r>
    </w:p>
    <w:p w14:paraId="7F809623" w14:textId="6EF250F7" w:rsidR="008C3201" w:rsidRPr="009B72BB" w:rsidRDefault="00C7093D" w:rsidP="00BE24E9">
      <w:pPr>
        <w:pStyle w:val="ListParagraph"/>
        <w:numPr>
          <w:ilvl w:val="1"/>
          <w:numId w:val="30"/>
        </w:numPr>
        <w:rPr>
          <w:rFonts w:cstheme="minorHAnsi"/>
        </w:rPr>
      </w:pPr>
      <w:bookmarkStart w:id="9" w:name="_Hlk105510922"/>
      <w:r w:rsidRPr="00C7093D">
        <w:rPr>
          <w:rFonts w:cstheme="minorHAnsi"/>
        </w:rPr>
        <w:t>Detainees</w:t>
      </w:r>
      <w:r w:rsidR="00EB7BE1">
        <w:rPr>
          <w:rFonts w:cstheme="minorHAnsi"/>
        </w:rPr>
        <w:t xml:space="preserve"> must be managed consistently with their assigned classification level and</w:t>
      </w:r>
      <w:r w:rsidRPr="00C7093D">
        <w:rPr>
          <w:rFonts w:cstheme="minorHAnsi"/>
        </w:rPr>
        <w:t xml:space="preserve"> must </w:t>
      </w:r>
      <w:r w:rsidRPr="00C7093D">
        <w:rPr>
          <w:rFonts w:cstheme="minorHAnsi"/>
          <w:color w:val="000000"/>
          <w:shd w:val="clear" w:color="auto" w:fill="FFFFFF"/>
          <w:lang w:eastAsia="en-GB"/>
        </w:rPr>
        <w:t xml:space="preserve">only be subject </w:t>
      </w:r>
      <w:r>
        <w:rPr>
          <w:rFonts w:cstheme="minorHAnsi"/>
          <w:color w:val="000000"/>
          <w:shd w:val="clear" w:color="auto" w:fill="FFFFFF"/>
          <w:lang w:eastAsia="en-GB"/>
        </w:rPr>
        <w:t xml:space="preserve">to </w:t>
      </w:r>
      <w:r w:rsidRPr="00C7093D">
        <w:rPr>
          <w:rFonts w:cstheme="minorHAnsi"/>
          <w:color w:val="000000"/>
          <w:shd w:val="clear" w:color="auto" w:fill="FFFFFF"/>
          <w:lang w:eastAsia="en-GB"/>
        </w:rPr>
        <w:t xml:space="preserve">the </w:t>
      </w:r>
      <w:r w:rsidR="00AF0166" w:rsidRPr="00C7093D">
        <w:rPr>
          <w:rFonts w:cstheme="minorHAnsi"/>
          <w:color w:val="000000"/>
          <w:shd w:val="clear" w:color="auto" w:fill="FFFFFF"/>
          <w:lang w:eastAsia="en-GB"/>
        </w:rPr>
        <w:t>minimum</w:t>
      </w:r>
      <w:r w:rsidR="00AF0166">
        <w:rPr>
          <w:rFonts w:cstheme="minorHAnsi"/>
          <w:color w:val="000000"/>
          <w:shd w:val="clear" w:color="auto" w:fill="FFFFFF"/>
          <w:lang w:eastAsia="en-GB"/>
        </w:rPr>
        <w:t>-security</w:t>
      </w:r>
      <w:r w:rsidRPr="00C7093D">
        <w:rPr>
          <w:rFonts w:cstheme="minorHAnsi"/>
          <w:color w:val="000000"/>
          <w:shd w:val="clear" w:color="auto" w:fill="FFFFFF"/>
          <w:lang w:eastAsia="en-GB"/>
        </w:rPr>
        <w:t xml:space="preserve"> measures necessary to ensure secure detention of the detainee</w:t>
      </w:r>
      <w:r w:rsidR="00EB7BE1">
        <w:rPr>
          <w:rFonts w:cstheme="minorHAnsi"/>
          <w:color w:val="000000"/>
          <w:shd w:val="clear" w:color="auto" w:fill="FFFFFF"/>
          <w:lang w:eastAsia="en-GB"/>
        </w:rPr>
        <w:t>.</w:t>
      </w:r>
    </w:p>
    <w:bookmarkEnd w:id="9"/>
    <w:p w14:paraId="030CAFF5" w14:textId="67601B26" w:rsidR="00185E1E" w:rsidRDefault="0001028A" w:rsidP="00185E1E">
      <w:pPr>
        <w:pStyle w:val="ListParagraph"/>
        <w:numPr>
          <w:ilvl w:val="1"/>
          <w:numId w:val="30"/>
        </w:numPr>
      </w:pPr>
      <w:r>
        <w:t xml:space="preserve">Detainees </w:t>
      </w:r>
      <w:r w:rsidR="00104B6A">
        <w:t>must</w:t>
      </w:r>
      <w:r w:rsidR="00185E1E">
        <w:t>:</w:t>
      </w:r>
    </w:p>
    <w:p w14:paraId="18C70B92" w14:textId="5D327679" w:rsidR="00185E1E" w:rsidRDefault="00185E1E" w:rsidP="008F65D7">
      <w:pPr>
        <w:pStyle w:val="ListParagraph"/>
        <w:numPr>
          <w:ilvl w:val="0"/>
          <w:numId w:val="33"/>
        </w:numPr>
      </w:pPr>
      <w:r>
        <w:t xml:space="preserve">receive a classification </w:t>
      </w:r>
      <w:r w:rsidR="00C7093D">
        <w:t xml:space="preserve">as soon as practicable and no later than </w:t>
      </w:r>
      <w:r w:rsidR="006E1220">
        <w:t>ten</w:t>
      </w:r>
      <w:r>
        <w:t xml:space="preserve"> (</w:t>
      </w:r>
      <w:r w:rsidR="006E1220">
        <w:t>10</w:t>
      </w:r>
      <w:r>
        <w:t xml:space="preserve">) business days </w:t>
      </w:r>
      <w:r w:rsidR="008D74D7">
        <w:t xml:space="preserve">from </w:t>
      </w:r>
      <w:r>
        <w:t xml:space="preserve">admission to a correctional centre in accordance with section 72 of the </w:t>
      </w:r>
      <w:r>
        <w:rPr>
          <w:i/>
          <w:u w:val="single"/>
        </w:rPr>
        <w:t xml:space="preserve">Corrections Management Act 2007 </w:t>
      </w:r>
      <w:r>
        <w:rPr>
          <w:u w:val="single"/>
        </w:rPr>
        <w:t>(ACT)</w:t>
      </w:r>
    </w:p>
    <w:p w14:paraId="2713910C" w14:textId="1434E31C" w:rsidR="00185E1E" w:rsidRDefault="00185E1E" w:rsidP="008F65D7">
      <w:pPr>
        <w:pStyle w:val="ListParagraph"/>
        <w:numPr>
          <w:ilvl w:val="0"/>
          <w:numId w:val="33"/>
        </w:numPr>
      </w:pPr>
      <w:r>
        <w:t>ha</w:t>
      </w:r>
      <w:r w:rsidR="0001028A">
        <w:t>ve</w:t>
      </w:r>
      <w:r>
        <w:t xml:space="preserve"> their classification </w:t>
      </w:r>
      <w:r w:rsidR="00345F06">
        <w:t>reviewed</w:t>
      </w:r>
      <w:r w:rsidR="003F2DEE">
        <w:t xml:space="preserve"> regularly and as needed</w:t>
      </w:r>
      <w:r w:rsidR="00345F06">
        <w:t xml:space="preserve"> in accordance with section </w:t>
      </w:r>
      <w:r w:rsidR="00BF7F65">
        <w:t>7</w:t>
      </w:r>
      <w:r w:rsidR="00CC0A37">
        <w:t xml:space="preserve"> of this policy</w:t>
      </w:r>
      <w:r w:rsidR="0041768F">
        <w:t>:</w:t>
      </w:r>
    </w:p>
    <w:p w14:paraId="34B03BE6" w14:textId="75B1748F" w:rsidR="0041768F" w:rsidRDefault="0041768F" w:rsidP="008F65D7">
      <w:pPr>
        <w:pStyle w:val="ListParagraph"/>
        <w:numPr>
          <w:ilvl w:val="1"/>
          <w:numId w:val="33"/>
        </w:numPr>
      </w:pPr>
      <w:r>
        <w:t>to determine whether there has been a change to the risks presented by a detainee</w:t>
      </w:r>
    </w:p>
    <w:p w14:paraId="05064A4A" w14:textId="452A5801" w:rsidR="001F3AE4" w:rsidRDefault="0041768F" w:rsidP="001F3AE4">
      <w:pPr>
        <w:pStyle w:val="ListParagraph"/>
        <w:numPr>
          <w:ilvl w:val="1"/>
          <w:numId w:val="33"/>
        </w:numPr>
      </w:pPr>
      <w:r>
        <w:t xml:space="preserve">to ensure that the detainee continues to be managed </w:t>
      </w:r>
      <w:r w:rsidR="00E34AC7">
        <w:t>in accordance with their security classifica</w:t>
      </w:r>
      <w:r w:rsidR="004B751A">
        <w:t>tion</w:t>
      </w:r>
      <w:r>
        <w:t xml:space="preserve">. </w:t>
      </w:r>
    </w:p>
    <w:p w14:paraId="2D240730" w14:textId="77777777" w:rsidR="00FB75A2" w:rsidRDefault="00065764" w:rsidP="00BE24E9">
      <w:pPr>
        <w:pStyle w:val="Heading1"/>
      </w:pPr>
      <w:bookmarkStart w:id="10" w:name="_Toc105671913"/>
      <w:r>
        <w:t>CLASSIFICATION CATEGORIES</w:t>
      </w:r>
      <w:bookmarkEnd w:id="10"/>
    </w:p>
    <w:p w14:paraId="5A349214" w14:textId="77777777" w:rsidR="00AB6DD1" w:rsidRDefault="00AB6DD1" w:rsidP="004940EA">
      <w:pPr>
        <w:pStyle w:val="ListParagraph"/>
        <w:numPr>
          <w:ilvl w:val="1"/>
          <w:numId w:val="30"/>
        </w:numPr>
      </w:pPr>
      <w:r>
        <w:t xml:space="preserve">Each detainee will be assigned </w:t>
      </w:r>
      <w:r w:rsidR="00596166">
        <w:t xml:space="preserve">one of the following </w:t>
      </w:r>
      <w:r>
        <w:t xml:space="preserve">classification </w:t>
      </w:r>
      <w:r w:rsidR="00596166">
        <w:t>categories:</w:t>
      </w:r>
    </w:p>
    <w:p w14:paraId="2DD4FAB5" w14:textId="77777777" w:rsidR="00520CB2" w:rsidRPr="00D50CD7" w:rsidRDefault="00596166" w:rsidP="008F65D7">
      <w:pPr>
        <w:pStyle w:val="ListParagraph"/>
        <w:numPr>
          <w:ilvl w:val="0"/>
          <w:numId w:val="35"/>
        </w:numPr>
        <w:rPr>
          <w:b/>
        </w:rPr>
      </w:pPr>
      <w:r w:rsidRPr="00D50CD7">
        <w:rPr>
          <w:b/>
        </w:rPr>
        <w:t>Maximum</w:t>
      </w:r>
    </w:p>
    <w:p w14:paraId="5EA2CBBE" w14:textId="1DA01680" w:rsidR="003C5554" w:rsidRDefault="00520CB2" w:rsidP="00520CB2">
      <w:pPr>
        <w:pStyle w:val="ListParagraph"/>
        <w:numPr>
          <w:ilvl w:val="0"/>
          <w:numId w:val="0"/>
        </w:numPr>
        <w:ind w:left="2507"/>
      </w:pPr>
      <w:r>
        <w:t>D</w:t>
      </w:r>
      <w:r w:rsidR="00037C57">
        <w:t>etainees</w:t>
      </w:r>
      <w:r w:rsidR="004F74A5">
        <w:t xml:space="preserve"> who require the highest conditions of security because</w:t>
      </w:r>
      <w:r w:rsidR="00037C57">
        <w:t xml:space="preserve"> </w:t>
      </w:r>
      <w:r w:rsidR="004F74A5">
        <w:t>they</w:t>
      </w:r>
      <w:r w:rsidR="009C2E17">
        <w:t xml:space="preserve"> present a high </w:t>
      </w:r>
      <w:r w:rsidR="009B0B61">
        <w:t>escape risk and a high risk</w:t>
      </w:r>
      <w:r w:rsidR="009C2E17">
        <w:t xml:space="preserve"> to the safety of the </w:t>
      </w:r>
      <w:r w:rsidR="00DD0397">
        <w:t>community</w:t>
      </w:r>
      <w:r w:rsidR="009C2E17">
        <w:t xml:space="preserve"> </w:t>
      </w:r>
      <w:r w:rsidR="009B0B61">
        <w:t>in the event of</w:t>
      </w:r>
      <w:r w:rsidR="009C2E17">
        <w:t xml:space="preserve"> escape</w:t>
      </w:r>
      <w:r w:rsidR="004F74A5">
        <w:t>, as well as a high risk to the safety and good order of a correctional centre.</w:t>
      </w:r>
    </w:p>
    <w:p w14:paraId="266F17A2" w14:textId="77777777" w:rsidR="00596166" w:rsidRPr="00D50CD7" w:rsidRDefault="00596166" w:rsidP="008F65D7">
      <w:pPr>
        <w:pStyle w:val="ListParagraph"/>
        <w:numPr>
          <w:ilvl w:val="0"/>
          <w:numId w:val="35"/>
        </w:numPr>
        <w:rPr>
          <w:b/>
        </w:rPr>
      </w:pPr>
      <w:r w:rsidRPr="00D50CD7">
        <w:rPr>
          <w:b/>
        </w:rPr>
        <w:t>Medium</w:t>
      </w:r>
    </w:p>
    <w:p w14:paraId="0EEA7301" w14:textId="1DAD2580" w:rsidR="00520CB2" w:rsidRDefault="00520CB2" w:rsidP="00520CB2">
      <w:pPr>
        <w:pStyle w:val="ListParagraph"/>
        <w:numPr>
          <w:ilvl w:val="0"/>
          <w:numId w:val="0"/>
        </w:numPr>
        <w:ind w:left="2507"/>
      </w:pPr>
      <w:r>
        <w:t>Detainees</w:t>
      </w:r>
      <w:r w:rsidR="005B01C3">
        <w:t xml:space="preserve"> who</w:t>
      </w:r>
      <w:r w:rsidR="002A3AB0">
        <w:t xml:space="preserve"> do not require the highest conditions of security because they</w:t>
      </w:r>
      <w:r w:rsidR="005B01C3">
        <w:t xml:space="preserve"> present a moderate risk to the safety of the community in the event of escape</w:t>
      </w:r>
      <w:r w:rsidR="002A3AB0">
        <w:t>, as well as a moderate risk to the safety and good order of a correctional centre.</w:t>
      </w:r>
    </w:p>
    <w:p w14:paraId="534A95F9" w14:textId="404E6C48" w:rsidR="00596166" w:rsidRPr="00D50CD7" w:rsidRDefault="00596166" w:rsidP="008F65D7">
      <w:pPr>
        <w:pStyle w:val="ListParagraph"/>
        <w:numPr>
          <w:ilvl w:val="0"/>
          <w:numId w:val="35"/>
        </w:numPr>
        <w:rPr>
          <w:b/>
        </w:rPr>
      </w:pPr>
      <w:r w:rsidRPr="00D50CD7">
        <w:rPr>
          <w:b/>
        </w:rPr>
        <w:t>Minimum</w:t>
      </w:r>
    </w:p>
    <w:p w14:paraId="084B2237" w14:textId="42BB01C9" w:rsidR="00F20DA6" w:rsidRPr="000E7EB4" w:rsidRDefault="00CC4789" w:rsidP="000E7EB4">
      <w:pPr>
        <w:pStyle w:val="ListParagraph"/>
        <w:numPr>
          <w:ilvl w:val="0"/>
          <w:numId w:val="0"/>
        </w:numPr>
        <w:ind w:left="2507"/>
      </w:pPr>
      <w:r>
        <w:t>Detainees who</w:t>
      </w:r>
      <w:r w:rsidR="002A3AB0">
        <w:t xml:space="preserve"> require low supervision and security within a correctional centre, as they present a low risk to the safety of the community, as well as a low risk to the safety and good order of a correctional centre. </w:t>
      </w:r>
      <w:r w:rsidR="00B763A1">
        <w:t xml:space="preserve">These detainees </w:t>
      </w:r>
      <w:r w:rsidR="006963C0">
        <w:t>may apply</w:t>
      </w:r>
      <w:r w:rsidR="00B763A1">
        <w:t xml:space="preserve"> to undertake leave from </w:t>
      </w:r>
      <w:r w:rsidR="008C33CC">
        <w:t xml:space="preserve">a correctional centre for </w:t>
      </w:r>
      <w:r w:rsidR="008C33CC">
        <w:lastRenderedPageBreak/>
        <w:t xml:space="preserve">the purposes of participation in the Transitional Release Program </w:t>
      </w:r>
      <w:r w:rsidR="0004363C">
        <w:t>(</w:t>
      </w:r>
      <w:r w:rsidR="008C33CC">
        <w:t>TRP</w:t>
      </w:r>
      <w:r w:rsidR="0004363C">
        <w:t>)</w:t>
      </w:r>
      <w:r w:rsidR="006963C0">
        <w:t xml:space="preserve">, and/or reside in open conditions within the Transitional Release Centre (TRC) subject to meeting the eligibility criteria </w:t>
      </w:r>
      <w:r w:rsidR="003C279E">
        <w:t>(</w:t>
      </w:r>
      <w:r w:rsidR="003C279E" w:rsidRPr="002A3AB0">
        <w:rPr>
          <w:i/>
          <w:u w:val="single"/>
        </w:rPr>
        <w:t>Temporary Leave Policy</w:t>
      </w:r>
      <w:r w:rsidR="003C279E">
        <w:t xml:space="preserve">, </w:t>
      </w:r>
      <w:r w:rsidR="003C279E" w:rsidRPr="002A3AB0">
        <w:rPr>
          <w:i/>
          <w:u w:val="single"/>
        </w:rPr>
        <w:t>Transitional Release Program Policy</w:t>
      </w:r>
      <w:r w:rsidR="003C279E">
        <w:t>)</w:t>
      </w:r>
      <w:r w:rsidR="00AD2F69">
        <w:t>.</w:t>
      </w:r>
    </w:p>
    <w:p w14:paraId="2EC6DA9D" w14:textId="6F4AD8C5" w:rsidR="004940EA" w:rsidRDefault="00F20DA6" w:rsidP="004940EA">
      <w:pPr>
        <w:pStyle w:val="ListParagraph"/>
        <w:numPr>
          <w:ilvl w:val="1"/>
          <w:numId w:val="30"/>
        </w:numPr>
      </w:pPr>
      <w:r>
        <w:t xml:space="preserve">The </w:t>
      </w:r>
      <w:r w:rsidR="00967361">
        <w:t>Director Sentence Administration Services</w:t>
      </w:r>
      <w:r w:rsidR="005C5B14">
        <w:t xml:space="preserve"> must ensure </w:t>
      </w:r>
      <w:r w:rsidR="00AD56A1">
        <w:t>the</w:t>
      </w:r>
      <w:r w:rsidR="005C5B14">
        <w:t xml:space="preserve"> consistent use of</w:t>
      </w:r>
      <w:r w:rsidR="00E244F9">
        <w:t xml:space="preserve"> t</w:t>
      </w:r>
      <w:r w:rsidR="00CC4789" w:rsidRPr="00E244F9">
        <w:t xml:space="preserve">he </w:t>
      </w:r>
      <w:bookmarkStart w:id="11" w:name="_Hlk98840600"/>
      <w:r w:rsidR="00B74206">
        <w:rPr>
          <w:i/>
          <w:iCs/>
          <w:u w:val="single"/>
        </w:rPr>
        <w:t xml:space="preserve">D18.F1: </w:t>
      </w:r>
      <w:r w:rsidR="00E244F9">
        <w:rPr>
          <w:i/>
          <w:iCs/>
          <w:u w:val="single"/>
        </w:rPr>
        <w:t xml:space="preserve">Initial </w:t>
      </w:r>
      <w:r w:rsidR="00B74206">
        <w:rPr>
          <w:i/>
          <w:iCs/>
          <w:u w:val="single"/>
        </w:rPr>
        <w:t xml:space="preserve">Security </w:t>
      </w:r>
      <w:r w:rsidR="00CC4789" w:rsidRPr="00CC4789">
        <w:rPr>
          <w:i/>
          <w:iCs/>
          <w:u w:val="single"/>
        </w:rPr>
        <w:t>Classification Tool</w:t>
      </w:r>
      <w:r w:rsidR="005C5B14">
        <w:t xml:space="preserve"> </w:t>
      </w:r>
      <w:r w:rsidR="00E244F9">
        <w:t xml:space="preserve">and the </w:t>
      </w:r>
      <w:r w:rsidR="00B74206">
        <w:rPr>
          <w:i/>
          <w:iCs/>
          <w:u w:val="single"/>
        </w:rPr>
        <w:t xml:space="preserve">D18.F3: Security Classification </w:t>
      </w:r>
      <w:r w:rsidR="00E244F9">
        <w:rPr>
          <w:i/>
          <w:iCs/>
          <w:u w:val="single"/>
        </w:rPr>
        <w:t xml:space="preserve">Review Tool </w:t>
      </w:r>
      <w:bookmarkEnd w:id="11"/>
      <w:r w:rsidR="00CC4789">
        <w:t>to</w:t>
      </w:r>
      <w:r w:rsidR="005C5B14">
        <w:t xml:space="preserve"> assess the level of risk and determine a detainee’s classification level.</w:t>
      </w:r>
    </w:p>
    <w:p w14:paraId="0F1D6588" w14:textId="0C28F821" w:rsidR="00113386" w:rsidRDefault="00113386" w:rsidP="00113386">
      <w:pPr>
        <w:pStyle w:val="ListParagraph"/>
        <w:numPr>
          <w:ilvl w:val="1"/>
          <w:numId w:val="30"/>
        </w:numPr>
      </w:pPr>
      <w:r>
        <w:t xml:space="preserve">The </w:t>
      </w:r>
      <w:r w:rsidR="001F0CA3">
        <w:t>Senior Director Offender Reintegration</w:t>
      </w:r>
      <w:r>
        <w:t xml:space="preserve"> must maintain the </w:t>
      </w:r>
      <w:r>
        <w:rPr>
          <w:i/>
          <w:u w:val="single"/>
        </w:rPr>
        <w:t>Annex A – Offence Severity Scale</w:t>
      </w:r>
      <w:r>
        <w:t xml:space="preserve"> to include all relevant categories of offences.</w:t>
      </w:r>
    </w:p>
    <w:p w14:paraId="5E906E85" w14:textId="047F034C" w:rsidR="00113386" w:rsidRDefault="00113386" w:rsidP="00113386">
      <w:pPr>
        <w:pStyle w:val="ListParagraph"/>
        <w:numPr>
          <w:ilvl w:val="1"/>
          <w:numId w:val="30"/>
        </w:numPr>
      </w:pPr>
      <w:r>
        <w:t xml:space="preserve">Where a detainee is in custody relating to an alleged or proven offence under Commonwealth law, the </w:t>
      </w:r>
      <w:r w:rsidR="001F0CA3">
        <w:t>Senior Director Offender Reintegration</w:t>
      </w:r>
      <w:r>
        <w:t xml:space="preserve"> must ensure that the offence is appropriately categorised under the </w:t>
      </w:r>
      <w:r>
        <w:rPr>
          <w:i/>
          <w:u w:val="single"/>
        </w:rPr>
        <w:t>Annex A – Offence Severity Scale</w:t>
      </w:r>
      <w:r>
        <w:t xml:space="preserve"> for the purposes of classification.</w:t>
      </w:r>
    </w:p>
    <w:p w14:paraId="4B4DE941" w14:textId="266179EA" w:rsidR="009C4695" w:rsidRPr="009C4695" w:rsidRDefault="009C4695" w:rsidP="009C4695">
      <w:pPr>
        <w:pStyle w:val="ListParagraph"/>
        <w:numPr>
          <w:ilvl w:val="1"/>
          <w:numId w:val="30"/>
        </w:numPr>
      </w:pPr>
      <w:r>
        <w:rPr>
          <w:iCs/>
        </w:rPr>
        <w:t>Detainees in the following categories must not be assigned an initial classification level below Medium, except for in exceptional circumstances:</w:t>
      </w:r>
    </w:p>
    <w:p w14:paraId="048EDD27" w14:textId="79744244" w:rsidR="009C4695" w:rsidRPr="009C4695" w:rsidRDefault="00BA7A4F" w:rsidP="009C4695">
      <w:pPr>
        <w:pStyle w:val="ListParagraph"/>
        <w:numPr>
          <w:ilvl w:val="0"/>
          <w:numId w:val="38"/>
        </w:numPr>
      </w:pPr>
      <w:r>
        <w:t>d</w:t>
      </w:r>
      <w:r w:rsidR="009C4695">
        <w:t>etainees sentenced for</w:t>
      </w:r>
      <w:r>
        <w:t>,</w:t>
      </w:r>
      <w:r w:rsidR="009C4695">
        <w:t xml:space="preserve"> or </w:t>
      </w:r>
      <w:proofErr w:type="spellStart"/>
      <w:r w:rsidR="009C4695">
        <w:t>remandees</w:t>
      </w:r>
      <w:proofErr w:type="spellEnd"/>
      <w:r w:rsidR="009C4695">
        <w:t xml:space="preserve"> accused of</w:t>
      </w:r>
      <w:r>
        <w:t xml:space="preserve">, offences </w:t>
      </w:r>
      <w:r w:rsidR="009C4695">
        <w:t xml:space="preserve">in the ‘Highest Severity’ category under </w:t>
      </w:r>
      <w:r w:rsidR="009C4695">
        <w:rPr>
          <w:i/>
          <w:iCs/>
          <w:u w:val="single"/>
        </w:rPr>
        <w:t>Annex A – Offence Severity Scale</w:t>
      </w:r>
    </w:p>
    <w:p w14:paraId="01315FD9" w14:textId="5FD40F36" w:rsidR="009C4695" w:rsidRPr="009C4695" w:rsidRDefault="00BA7A4F" w:rsidP="009C4695">
      <w:pPr>
        <w:pStyle w:val="ListParagraph"/>
        <w:numPr>
          <w:ilvl w:val="0"/>
          <w:numId w:val="38"/>
        </w:numPr>
      </w:pPr>
      <w:r>
        <w:t xml:space="preserve">detainees who are liable for consideration under section 501 of the </w:t>
      </w:r>
      <w:r w:rsidRPr="00BA7A4F">
        <w:rPr>
          <w:i/>
          <w:iCs/>
          <w:u w:val="single"/>
        </w:rPr>
        <w:t>Migration Act 1958</w:t>
      </w:r>
      <w:r w:rsidRPr="00BA7A4F">
        <w:rPr>
          <w:u w:val="single"/>
        </w:rPr>
        <w:t xml:space="preserve"> (</w:t>
      </w:r>
      <w:proofErr w:type="spellStart"/>
      <w:r w:rsidRPr="00BA7A4F">
        <w:rPr>
          <w:u w:val="single"/>
        </w:rPr>
        <w:t>Cth</w:t>
      </w:r>
      <w:proofErr w:type="spellEnd"/>
      <w:r w:rsidRPr="00BA7A4F">
        <w:rPr>
          <w:u w:val="single"/>
        </w:rPr>
        <w:t>)</w:t>
      </w:r>
    </w:p>
    <w:p w14:paraId="4C42D230" w14:textId="413CCD6F" w:rsidR="009C4695" w:rsidRPr="0050668F" w:rsidRDefault="00BA7A4F" w:rsidP="00BA7A4F">
      <w:pPr>
        <w:ind w:left="1843"/>
      </w:pPr>
      <w:r w:rsidRPr="00BA7A4F">
        <w:rPr>
          <w:iCs/>
        </w:rPr>
        <w:t>This allows ACTCS to ensure that detainees are subject to the minimum-security requirements necessary, with due consideration to the nature of the offence(s) for which they have been sentenced or accused</w:t>
      </w:r>
      <w:r>
        <w:rPr>
          <w:iCs/>
        </w:rPr>
        <w:t>, and their escape risk</w:t>
      </w:r>
      <w:r w:rsidRPr="00BA7A4F">
        <w:rPr>
          <w:iCs/>
        </w:rPr>
        <w:t xml:space="preserve"> (in accordance with section 80(2) of the </w:t>
      </w:r>
      <w:r w:rsidRPr="00BA7A4F">
        <w:rPr>
          <w:i/>
          <w:u w:val="single"/>
        </w:rPr>
        <w:t>Corrections Management Act 2007</w:t>
      </w:r>
      <w:r w:rsidRPr="00BA7A4F">
        <w:rPr>
          <w:iCs/>
          <w:u w:val="single"/>
        </w:rPr>
        <w:t xml:space="preserve"> (ACT)</w:t>
      </w:r>
      <w:r w:rsidRPr="00BA7A4F">
        <w:rPr>
          <w:iCs/>
        </w:rPr>
        <w:t xml:space="preserve">. </w:t>
      </w:r>
    </w:p>
    <w:p w14:paraId="1FFDF09F" w14:textId="738ECC90" w:rsidR="00FF2E34" w:rsidRDefault="00F92F3F" w:rsidP="00BE24E9">
      <w:pPr>
        <w:pStyle w:val="Heading1"/>
      </w:pPr>
      <w:bookmarkStart w:id="12" w:name="_Toc105671914"/>
      <w:bookmarkStart w:id="13" w:name="_Hlk84852053"/>
      <w:r>
        <w:t>THE</w:t>
      </w:r>
      <w:r w:rsidR="00957CF9">
        <w:t xml:space="preserve"> INITIAL</w:t>
      </w:r>
      <w:r w:rsidR="00065764">
        <w:t xml:space="preserve"> CLASSIFICATION</w:t>
      </w:r>
      <w:r>
        <w:t xml:space="preserve"> PROCESS</w:t>
      </w:r>
      <w:bookmarkEnd w:id="12"/>
    </w:p>
    <w:bookmarkEnd w:id="13"/>
    <w:p w14:paraId="36FF7DB3" w14:textId="0D078682" w:rsidR="00860B58" w:rsidRDefault="00860B58" w:rsidP="00BE24E9">
      <w:pPr>
        <w:pStyle w:val="ListParagraph"/>
        <w:numPr>
          <w:ilvl w:val="1"/>
          <w:numId w:val="30"/>
        </w:numPr>
      </w:pPr>
      <w:r>
        <w:t xml:space="preserve">All detainees entering custody will be subject to an initial classification process using the </w:t>
      </w:r>
      <w:r w:rsidR="00ED4A3F" w:rsidRPr="00ED4A3F">
        <w:rPr>
          <w:i/>
          <w:iCs/>
          <w:u w:val="single"/>
        </w:rPr>
        <w:t>D18.F1: Initial Security Classification Tool</w:t>
      </w:r>
      <w:r w:rsidR="00ED4A3F">
        <w:rPr>
          <w:i/>
          <w:iCs/>
          <w:u w:val="single"/>
        </w:rPr>
        <w:t>.</w:t>
      </w:r>
    </w:p>
    <w:p w14:paraId="6C04C612" w14:textId="16711BD1" w:rsidR="00A846F4" w:rsidRDefault="002D2D96" w:rsidP="00BE24E9">
      <w:pPr>
        <w:pStyle w:val="ListParagraph"/>
        <w:numPr>
          <w:ilvl w:val="1"/>
          <w:numId w:val="30"/>
        </w:numPr>
      </w:pPr>
      <w:r>
        <w:t xml:space="preserve">The </w:t>
      </w:r>
      <w:r w:rsidR="00967361">
        <w:t>Director Sentence Administration Services</w:t>
      </w:r>
      <w:r w:rsidR="000C2F60">
        <w:t xml:space="preserve"> must ensure</w:t>
      </w:r>
      <w:r w:rsidR="007A5856">
        <w:t xml:space="preserve"> that:</w:t>
      </w:r>
    </w:p>
    <w:p w14:paraId="0E2F973B" w14:textId="4E153DD3" w:rsidR="00FF2E34" w:rsidRDefault="002D2D96" w:rsidP="008F65D7">
      <w:pPr>
        <w:pStyle w:val="ListParagraph"/>
        <w:numPr>
          <w:ilvl w:val="0"/>
          <w:numId w:val="38"/>
        </w:numPr>
      </w:pPr>
      <w:bookmarkStart w:id="14" w:name="_Hlk84853059"/>
      <w:r>
        <w:t xml:space="preserve">all detainee classifications are </w:t>
      </w:r>
      <w:r w:rsidR="009B72BB">
        <w:t xml:space="preserve">determined </w:t>
      </w:r>
      <w:r>
        <w:t>as accurately as possible</w:t>
      </w:r>
      <w:r w:rsidR="00A846F4">
        <w:t xml:space="preserve"> in accordance with </w:t>
      </w:r>
      <w:r w:rsidR="00405D2F">
        <w:t>this policy</w:t>
      </w:r>
    </w:p>
    <w:p w14:paraId="52C95B1E" w14:textId="72D7081D" w:rsidR="00A846F4" w:rsidRDefault="00D5454B" w:rsidP="008F65D7">
      <w:pPr>
        <w:pStyle w:val="ListParagraph"/>
        <w:numPr>
          <w:ilvl w:val="0"/>
          <w:numId w:val="38"/>
        </w:numPr>
      </w:pPr>
      <w:r>
        <w:t>the classification process is not undertak</w:t>
      </w:r>
      <w:r w:rsidR="00FE7B18">
        <w:t>en</w:t>
      </w:r>
      <w:r>
        <w:t xml:space="preserve"> until the </w:t>
      </w:r>
      <w:r w:rsidR="00BA54A9">
        <w:t xml:space="preserve">information </w:t>
      </w:r>
      <w:r>
        <w:t>identified below in section 6.</w:t>
      </w:r>
      <w:r w:rsidR="00860B58">
        <w:t>3</w:t>
      </w:r>
      <w:r>
        <w:t xml:space="preserve"> </w:t>
      </w:r>
      <w:r w:rsidR="00D776D4">
        <w:t xml:space="preserve">is </w:t>
      </w:r>
      <w:r>
        <w:t>collected</w:t>
      </w:r>
      <w:r w:rsidR="00860B58">
        <w:t xml:space="preserve"> (where available)</w:t>
      </w:r>
      <w:r>
        <w:t>.</w:t>
      </w:r>
    </w:p>
    <w:bookmarkEnd w:id="14"/>
    <w:p w14:paraId="11B97FF1" w14:textId="14D2BE45" w:rsidR="004E7B95" w:rsidRDefault="009C1AE2" w:rsidP="00BE24E9">
      <w:pPr>
        <w:pStyle w:val="ListParagraph"/>
        <w:numPr>
          <w:ilvl w:val="1"/>
          <w:numId w:val="30"/>
        </w:numPr>
      </w:pPr>
      <w:r>
        <w:lastRenderedPageBreak/>
        <w:t>Where available, t</w:t>
      </w:r>
      <w:r w:rsidR="004E7B95">
        <w:t xml:space="preserve">he following </w:t>
      </w:r>
      <w:r w:rsidR="00BA54A9">
        <w:t xml:space="preserve">information is </w:t>
      </w:r>
      <w:r w:rsidR="004E7B95">
        <w:t>essential to ensur</w:t>
      </w:r>
      <w:r w:rsidR="007917C4">
        <w:t>e</w:t>
      </w:r>
      <w:r w:rsidR="004E7B95">
        <w:t xml:space="preserve"> detainee classifications are </w:t>
      </w:r>
      <w:r w:rsidR="002C50D5">
        <w:t>accurate and verifiable:</w:t>
      </w:r>
    </w:p>
    <w:p w14:paraId="1AA93A2B" w14:textId="15F139AF" w:rsidR="00960FCB" w:rsidRDefault="00AF0166" w:rsidP="008F65D7">
      <w:pPr>
        <w:pStyle w:val="ListParagraph"/>
        <w:numPr>
          <w:ilvl w:val="0"/>
          <w:numId w:val="37"/>
        </w:numPr>
      </w:pPr>
      <w:r>
        <w:t>d</w:t>
      </w:r>
      <w:r w:rsidR="00960FCB">
        <w:t>etainee</w:t>
      </w:r>
      <w:r w:rsidR="0003297E">
        <w:t>’</w:t>
      </w:r>
      <w:r w:rsidR="00960FCB">
        <w:t xml:space="preserve">s legal status </w:t>
      </w:r>
      <w:r w:rsidR="0003297E">
        <w:t>i.e.</w:t>
      </w:r>
      <w:r w:rsidR="00960FCB">
        <w:t xml:space="preserve"> remand, sentenced, appellant.</w:t>
      </w:r>
    </w:p>
    <w:p w14:paraId="146E0590" w14:textId="4157BCD5" w:rsidR="002C50D5" w:rsidRDefault="009C1AE2" w:rsidP="008F65D7">
      <w:pPr>
        <w:pStyle w:val="ListParagraph"/>
        <w:numPr>
          <w:ilvl w:val="0"/>
          <w:numId w:val="37"/>
        </w:numPr>
      </w:pPr>
      <w:r>
        <w:t xml:space="preserve">the detainee’s current sentence </w:t>
      </w:r>
      <w:r w:rsidR="0003297E">
        <w:t>and statement of facts</w:t>
      </w:r>
    </w:p>
    <w:p w14:paraId="5BD823F4" w14:textId="46CCCE72" w:rsidR="009C1AE2" w:rsidRDefault="009C1AE2" w:rsidP="008F65D7">
      <w:pPr>
        <w:pStyle w:val="ListParagraph"/>
        <w:numPr>
          <w:ilvl w:val="0"/>
          <w:numId w:val="37"/>
        </w:numPr>
      </w:pPr>
      <w:r>
        <w:t>any outstanding charges</w:t>
      </w:r>
    </w:p>
    <w:p w14:paraId="0DE81BCA" w14:textId="6E403C64" w:rsidR="009C1AE2" w:rsidRDefault="009C1AE2" w:rsidP="008F65D7">
      <w:pPr>
        <w:pStyle w:val="ListParagraph"/>
        <w:numPr>
          <w:ilvl w:val="0"/>
          <w:numId w:val="37"/>
        </w:numPr>
      </w:pPr>
      <w:r>
        <w:t>criminal history</w:t>
      </w:r>
    </w:p>
    <w:p w14:paraId="46AC35C2" w14:textId="3FC34CBE" w:rsidR="009C1AE2" w:rsidRDefault="009C1AE2" w:rsidP="008F65D7">
      <w:pPr>
        <w:pStyle w:val="ListParagraph"/>
        <w:numPr>
          <w:ilvl w:val="0"/>
          <w:numId w:val="37"/>
        </w:numPr>
      </w:pPr>
      <w:r>
        <w:t>liability for deportation</w:t>
      </w:r>
    </w:p>
    <w:p w14:paraId="242FEB15" w14:textId="12E3A17D" w:rsidR="002D7AF5" w:rsidRDefault="009C1AE2" w:rsidP="002D7AF5">
      <w:pPr>
        <w:pStyle w:val="ListParagraph"/>
        <w:numPr>
          <w:ilvl w:val="0"/>
          <w:numId w:val="37"/>
        </w:numPr>
      </w:pPr>
      <w:r>
        <w:t xml:space="preserve">the detainee’s electronic record, including </w:t>
      </w:r>
      <w:r w:rsidR="00B9149E">
        <w:t>disciplinary history</w:t>
      </w:r>
      <w:r w:rsidR="003F70E5">
        <w:t xml:space="preserve"> (this only applies to detainees who have been in custody in the AMC within the previous 6 months)</w:t>
      </w:r>
      <w:r w:rsidR="00860B58">
        <w:t>, employment history, non-associations, behaviour etc</w:t>
      </w:r>
      <w:r w:rsidR="00B9149E">
        <w:t>.</w:t>
      </w:r>
    </w:p>
    <w:p w14:paraId="4CF0DBD4" w14:textId="42FD03F0" w:rsidR="002D7AF5" w:rsidRDefault="002D7AF5" w:rsidP="00BE24E9">
      <w:pPr>
        <w:pStyle w:val="ListParagraph"/>
        <w:numPr>
          <w:ilvl w:val="1"/>
          <w:numId w:val="30"/>
        </w:numPr>
      </w:pPr>
      <w:r w:rsidRPr="002D7AF5">
        <w:t>The</w:t>
      </w:r>
      <w:r w:rsidR="00363233">
        <w:t xml:space="preserve"> initial</w:t>
      </w:r>
      <w:r w:rsidRPr="002D7AF5">
        <w:t xml:space="preserve"> classification process involves the use of a classification tool which assesses a variety of static</w:t>
      </w:r>
      <w:r w:rsidR="00363233">
        <w:t xml:space="preserve"> and dynamic</w:t>
      </w:r>
      <w:r w:rsidRPr="002D7AF5">
        <w:t xml:space="preserve"> factors to determine a detainee’s classification level (including but not limited to age, health factors, severity of offence, criminal history etc).</w:t>
      </w:r>
    </w:p>
    <w:p w14:paraId="7F8CEBB2" w14:textId="1CBA0256" w:rsidR="0038539D" w:rsidRDefault="0038539D" w:rsidP="00BE24E9">
      <w:pPr>
        <w:pStyle w:val="ListParagraph"/>
        <w:numPr>
          <w:ilvl w:val="1"/>
          <w:numId w:val="30"/>
        </w:numPr>
      </w:pPr>
      <w:r>
        <w:t>The Director Sentence Administration must make the final determination for a detainee’s initial classification level.</w:t>
      </w:r>
    </w:p>
    <w:p w14:paraId="5D703112" w14:textId="0CB686B4" w:rsidR="004E7B95" w:rsidRDefault="00E815F3" w:rsidP="00BE24E9">
      <w:pPr>
        <w:pStyle w:val="ListParagraph"/>
        <w:numPr>
          <w:ilvl w:val="1"/>
          <w:numId w:val="30"/>
        </w:numPr>
      </w:pPr>
      <w:r>
        <w:t xml:space="preserve">When the </w:t>
      </w:r>
      <w:r w:rsidR="00363233">
        <w:t xml:space="preserve">initial </w:t>
      </w:r>
      <w:r>
        <w:t>classification process</w:t>
      </w:r>
      <w:r w:rsidR="00B51D68">
        <w:rPr>
          <w:iCs/>
        </w:rPr>
        <w:t xml:space="preserve"> has been </w:t>
      </w:r>
      <w:r w:rsidR="00363233">
        <w:rPr>
          <w:iCs/>
        </w:rPr>
        <w:t>approved</w:t>
      </w:r>
      <w:r w:rsidR="00B51D68">
        <w:rPr>
          <w:iCs/>
        </w:rPr>
        <w:t xml:space="preserve"> for a</w:t>
      </w:r>
      <w:r w:rsidR="00C44928">
        <w:t xml:space="preserve"> detainee</w:t>
      </w:r>
      <w:r w:rsidR="00B51D68">
        <w:t xml:space="preserve">, the </w:t>
      </w:r>
      <w:r w:rsidR="002213CA">
        <w:t xml:space="preserve">Detainee Classification </w:t>
      </w:r>
      <w:r w:rsidR="00236D37">
        <w:t>Coordinator</w:t>
      </w:r>
      <w:r w:rsidR="00B51D68">
        <w:t xml:space="preserve"> </w:t>
      </w:r>
      <w:r w:rsidR="00F3486B">
        <w:t xml:space="preserve">must </w:t>
      </w:r>
      <w:r w:rsidR="00C44928">
        <w:t>ensure that:</w:t>
      </w:r>
    </w:p>
    <w:p w14:paraId="34176AFD" w14:textId="21367C8D" w:rsidR="00C44928" w:rsidRDefault="00BD601B" w:rsidP="008F65D7">
      <w:pPr>
        <w:pStyle w:val="ListParagraph"/>
        <w:numPr>
          <w:ilvl w:val="0"/>
          <w:numId w:val="39"/>
        </w:numPr>
      </w:pPr>
      <w:r>
        <w:t>the classification is updated on the detainee’s electronic record</w:t>
      </w:r>
    </w:p>
    <w:p w14:paraId="01703186" w14:textId="4966F024" w:rsidR="001C1FC9" w:rsidRDefault="001C1FC9" w:rsidP="008F65D7">
      <w:pPr>
        <w:pStyle w:val="ListParagraph"/>
        <w:numPr>
          <w:ilvl w:val="0"/>
          <w:numId w:val="39"/>
        </w:numPr>
      </w:pPr>
      <w:r>
        <w:t>the</w:t>
      </w:r>
      <w:r w:rsidR="002213CA">
        <w:t xml:space="preserve"> </w:t>
      </w:r>
      <w:r w:rsidR="00967361">
        <w:t>Director Sentence Administration Services</w:t>
      </w:r>
      <w:r w:rsidR="002213CA">
        <w:t>,</w:t>
      </w:r>
      <w:r>
        <w:t xml:space="preserve"> </w:t>
      </w:r>
      <w:r w:rsidR="001F0CA3">
        <w:t>Senior Director Offender Reintegration</w:t>
      </w:r>
      <w:r w:rsidR="004E452A">
        <w:t xml:space="preserve">, </w:t>
      </w:r>
      <w:r w:rsidR="00D41316">
        <w:t>Senior Director</w:t>
      </w:r>
      <w:r>
        <w:t xml:space="preserve"> Accommodation </w:t>
      </w:r>
      <w:r w:rsidR="004E452A">
        <w:t xml:space="preserve">and Director Offender Reintegration </w:t>
      </w:r>
      <w:r>
        <w:t>are informed of the outcome</w:t>
      </w:r>
      <w:r w:rsidR="00363233">
        <w:t xml:space="preserve"> in writing</w:t>
      </w:r>
    </w:p>
    <w:p w14:paraId="48288B57" w14:textId="5D8841B2" w:rsidR="00BD601B" w:rsidRDefault="00386606" w:rsidP="008F65D7">
      <w:pPr>
        <w:pStyle w:val="ListParagraph"/>
        <w:numPr>
          <w:ilvl w:val="0"/>
          <w:numId w:val="39"/>
        </w:numPr>
      </w:pPr>
      <w:r>
        <w:t xml:space="preserve">a </w:t>
      </w:r>
      <w:r w:rsidRPr="00386606">
        <w:rPr>
          <w:i/>
          <w:u w:val="single"/>
        </w:rPr>
        <w:t>D18.F</w:t>
      </w:r>
      <w:r w:rsidR="008C7F94">
        <w:rPr>
          <w:i/>
          <w:u w:val="single"/>
        </w:rPr>
        <w:t>2</w:t>
      </w:r>
      <w:r w:rsidRPr="00386606">
        <w:rPr>
          <w:i/>
          <w:u w:val="single"/>
        </w:rPr>
        <w:t>: Classification Notice</w:t>
      </w:r>
      <w:r>
        <w:t xml:space="preserve"> is provided to the detainee</w:t>
      </w:r>
      <w:r w:rsidR="00D66409">
        <w:t xml:space="preserve"> within </w:t>
      </w:r>
      <w:r w:rsidR="00DF0ECF">
        <w:t>two</w:t>
      </w:r>
      <w:r w:rsidR="00D66409">
        <w:t xml:space="preserve"> (</w:t>
      </w:r>
      <w:r w:rsidR="00DF0ECF">
        <w:t>2</w:t>
      </w:r>
      <w:r w:rsidR="00D66409">
        <w:t>) business days</w:t>
      </w:r>
      <w:r w:rsidR="00363233">
        <w:t xml:space="preserve">, </w:t>
      </w:r>
      <w:r w:rsidR="00A809EF">
        <w:t>include</w:t>
      </w:r>
      <w:r w:rsidR="007917C4">
        <w:t>s</w:t>
      </w:r>
      <w:r w:rsidR="00A809EF">
        <w:t xml:space="preserve"> the next date for review in accordance with section</w:t>
      </w:r>
      <w:r w:rsidR="00A8170B">
        <w:t>s</w:t>
      </w:r>
      <w:r w:rsidR="00A809EF">
        <w:t xml:space="preserve"> </w:t>
      </w:r>
      <w:r w:rsidR="00853555" w:rsidRPr="00853555">
        <w:t>7.</w:t>
      </w:r>
      <w:r w:rsidR="00D2115C">
        <w:t>4</w:t>
      </w:r>
      <w:r w:rsidR="00853555" w:rsidRPr="00853555">
        <w:t>-7.</w:t>
      </w:r>
      <w:r w:rsidR="00D2115C">
        <w:t>5</w:t>
      </w:r>
      <w:r w:rsidR="00363233">
        <w:t>, and a brief summary of the major contributing factors resulting in the classification outcome</w:t>
      </w:r>
      <w:r w:rsidRPr="00853555">
        <w:t>.</w:t>
      </w:r>
      <w:r w:rsidR="001E596A">
        <w:t xml:space="preserve"> This must be case noted on the detainee’s electronic record.</w:t>
      </w:r>
    </w:p>
    <w:p w14:paraId="4F4D2F57" w14:textId="137D626A" w:rsidR="00FE747D" w:rsidRDefault="00FE747D" w:rsidP="009F4196">
      <w:pPr>
        <w:pStyle w:val="ListParagraph"/>
        <w:numPr>
          <w:ilvl w:val="1"/>
          <w:numId w:val="30"/>
        </w:numPr>
      </w:pPr>
      <w:r>
        <w:t xml:space="preserve">If a </w:t>
      </w:r>
      <w:proofErr w:type="spellStart"/>
      <w:r w:rsidR="009F4196">
        <w:t>remandee</w:t>
      </w:r>
      <w:proofErr w:type="spellEnd"/>
      <w:r w:rsidR="009F4196">
        <w:t xml:space="preserve"> is charged with additional offences, or has offences against them dropped, then a new Initial Classification process must be undertaken for them.</w:t>
      </w:r>
    </w:p>
    <w:p w14:paraId="6B0B3C00" w14:textId="1C4D9AA8" w:rsidR="00A5535D" w:rsidRDefault="00A5535D" w:rsidP="00A5535D">
      <w:pPr>
        <w:pStyle w:val="Heading1"/>
        <w:numPr>
          <w:ilvl w:val="0"/>
          <w:numId w:val="0"/>
        </w:numPr>
        <w:ind w:left="794"/>
      </w:pPr>
    </w:p>
    <w:p w14:paraId="6832D461" w14:textId="77777777" w:rsidR="00A5535D" w:rsidRPr="00A5535D" w:rsidRDefault="00A5535D" w:rsidP="00A5535D"/>
    <w:p w14:paraId="71886A8C" w14:textId="16B2F91B" w:rsidR="00957CF9" w:rsidRPr="002725E3" w:rsidRDefault="002725E3" w:rsidP="0019382F">
      <w:pPr>
        <w:pStyle w:val="Heading1"/>
      </w:pPr>
      <w:bookmarkStart w:id="15" w:name="_Toc105671915"/>
      <w:r>
        <w:lastRenderedPageBreak/>
        <w:t>THE CLASSIFICATION REVIEW PROCESS</w:t>
      </w:r>
      <w:bookmarkEnd w:id="15"/>
    </w:p>
    <w:p w14:paraId="0C17FBF8" w14:textId="7CB9CD26" w:rsidR="000C2F60" w:rsidRPr="00F763E7" w:rsidRDefault="005A3957" w:rsidP="000C2F60">
      <w:pPr>
        <w:ind w:left="994"/>
        <w:rPr>
          <w:b/>
        </w:rPr>
      </w:pPr>
      <w:r w:rsidRPr="00F763E7">
        <w:rPr>
          <w:b/>
        </w:rPr>
        <w:t>C</w:t>
      </w:r>
      <w:r w:rsidR="000400E7" w:rsidRPr="00F763E7">
        <w:rPr>
          <w:b/>
        </w:rPr>
        <w:t xml:space="preserve">lassification </w:t>
      </w:r>
      <w:r w:rsidR="00A13A3F" w:rsidRPr="00F763E7">
        <w:rPr>
          <w:b/>
        </w:rPr>
        <w:t>R</w:t>
      </w:r>
      <w:r w:rsidR="000400E7" w:rsidRPr="00F763E7">
        <w:rPr>
          <w:b/>
        </w:rPr>
        <w:t>eview</w:t>
      </w:r>
      <w:r w:rsidR="00A13A3F" w:rsidRPr="00F763E7">
        <w:rPr>
          <w:b/>
        </w:rPr>
        <w:t xml:space="preserve"> Process</w:t>
      </w:r>
    </w:p>
    <w:p w14:paraId="13506711" w14:textId="12BAAEB3" w:rsidR="00ED4A3F" w:rsidRPr="00FB22C3" w:rsidRDefault="00985892" w:rsidP="000013B0">
      <w:pPr>
        <w:pStyle w:val="ListParagraph"/>
        <w:numPr>
          <w:ilvl w:val="1"/>
          <w:numId w:val="30"/>
        </w:numPr>
        <w:rPr>
          <w:color w:val="auto"/>
        </w:rPr>
      </w:pPr>
      <w:r>
        <w:rPr>
          <w:color w:val="auto"/>
        </w:rPr>
        <w:t>The classification review process</w:t>
      </w:r>
      <w:r w:rsidR="00E46077" w:rsidRPr="00ED4A3F">
        <w:rPr>
          <w:color w:val="auto"/>
        </w:rPr>
        <w:t xml:space="preserve"> </w:t>
      </w:r>
      <w:r>
        <w:rPr>
          <w:color w:val="auto"/>
        </w:rPr>
        <w:t xml:space="preserve">involves the use of </w:t>
      </w:r>
      <w:r w:rsidR="00E46077" w:rsidRPr="00ED4A3F">
        <w:rPr>
          <w:color w:val="auto"/>
        </w:rPr>
        <w:t xml:space="preserve">the </w:t>
      </w:r>
      <w:r w:rsidR="00ED4A3F" w:rsidRPr="00ED4A3F">
        <w:rPr>
          <w:i/>
          <w:iCs/>
          <w:color w:val="auto"/>
          <w:u w:val="single"/>
        </w:rPr>
        <w:t>D18.F3: Security Classification Review Tool</w:t>
      </w:r>
      <w:r w:rsidR="00ED4A3F">
        <w:rPr>
          <w:i/>
          <w:iCs/>
          <w:color w:val="auto"/>
          <w:u w:val="single"/>
        </w:rPr>
        <w:t>.</w:t>
      </w:r>
    </w:p>
    <w:p w14:paraId="714C4128" w14:textId="26CD26AE" w:rsidR="00FB22C3" w:rsidRPr="00CD047A" w:rsidRDefault="00FB22C3" w:rsidP="000013B0">
      <w:pPr>
        <w:pStyle w:val="ListParagraph"/>
        <w:numPr>
          <w:ilvl w:val="1"/>
          <w:numId w:val="30"/>
        </w:numPr>
        <w:rPr>
          <w:color w:val="auto"/>
        </w:rPr>
      </w:pPr>
      <w:r w:rsidRPr="00CD047A">
        <w:rPr>
          <w:color w:val="auto"/>
        </w:rPr>
        <w:t xml:space="preserve">Detainees must be given 4 weeks-notice in writing of their upcoming classification review, and be provided the opportunity to provide input into the process – </w:t>
      </w:r>
      <w:r w:rsidRPr="00696FE2">
        <w:rPr>
          <w:i/>
          <w:iCs/>
          <w:color w:val="auto"/>
          <w:u w:val="single"/>
        </w:rPr>
        <w:t>D18.F4: Detainee Input for Classification Review.</w:t>
      </w:r>
    </w:p>
    <w:p w14:paraId="736E3D09" w14:textId="54A59A76" w:rsidR="000C2F60" w:rsidRPr="00ED4A3F" w:rsidRDefault="000C2F60" w:rsidP="000013B0">
      <w:pPr>
        <w:pStyle w:val="ListParagraph"/>
        <w:numPr>
          <w:ilvl w:val="1"/>
          <w:numId w:val="30"/>
        </w:numPr>
        <w:rPr>
          <w:color w:val="auto"/>
        </w:rPr>
      </w:pPr>
      <w:r w:rsidRPr="00ED4A3F">
        <w:rPr>
          <w:color w:val="auto"/>
        </w:rPr>
        <w:t xml:space="preserve">The </w:t>
      </w:r>
      <w:r w:rsidR="00967361">
        <w:rPr>
          <w:color w:val="auto"/>
        </w:rPr>
        <w:t>Director Sentence Administration Services</w:t>
      </w:r>
      <w:r w:rsidRPr="00ED4A3F">
        <w:rPr>
          <w:color w:val="auto"/>
        </w:rPr>
        <w:t xml:space="preserve"> must ensure that</w:t>
      </w:r>
      <w:r w:rsidR="00696C4B" w:rsidRPr="00ED4A3F">
        <w:rPr>
          <w:color w:val="auto"/>
        </w:rPr>
        <w:t xml:space="preserve"> a review of a detainee’s classification</w:t>
      </w:r>
      <w:r w:rsidR="00A13A3F" w:rsidRPr="00ED4A3F">
        <w:rPr>
          <w:color w:val="auto"/>
        </w:rPr>
        <w:t xml:space="preserve"> includes the following </w:t>
      </w:r>
      <w:r w:rsidR="0018671D" w:rsidRPr="00ED4A3F">
        <w:rPr>
          <w:color w:val="auto"/>
        </w:rPr>
        <w:t>three</w:t>
      </w:r>
      <w:r w:rsidR="00C608FA" w:rsidRPr="00ED4A3F">
        <w:rPr>
          <w:color w:val="auto"/>
        </w:rPr>
        <w:t xml:space="preserve"> </w:t>
      </w:r>
      <w:r w:rsidR="00A13A3F" w:rsidRPr="00ED4A3F">
        <w:rPr>
          <w:color w:val="auto"/>
        </w:rPr>
        <w:t>(</w:t>
      </w:r>
      <w:r w:rsidR="0018671D" w:rsidRPr="00ED4A3F">
        <w:rPr>
          <w:color w:val="auto"/>
        </w:rPr>
        <w:t>3</w:t>
      </w:r>
      <w:r w:rsidR="00A13A3F" w:rsidRPr="00ED4A3F">
        <w:rPr>
          <w:color w:val="auto"/>
        </w:rPr>
        <w:t>) steps</w:t>
      </w:r>
      <w:r w:rsidRPr="00ED4A3F">
        <w:rPr>
          <w:color w:val="auto"/>
        </w:rPr>
        <w:t>:</w:t>
      </w:r>
    </w:p>
    <w:p w14:paraId="4F43D145" w14:textId="46C44778" w:rsidR="00A13A3F" w:rsidRPr="00F763E7" w:rsidRDefault="00A13A3F" w:rsidP="00DA24A7">
      <w:pPr>
        <w:pStyle w:val="ListParagraph"/>
        <w:numPr>
          <w:ilvl w:val="0"/>
          <w:numId w:val="45"/>
        </w:numPr>
        <w:rPr>
          <w:color w:val="auto"/>
        </w:rPr>
      </w:pPr>
      <w:r w:rsidRPr="00F763E7">
        <w:rPr>
          <w:color w:val="auto"/>
        </w:rPr>
        <w:t>The</w:t>
      </w:r>
      <w:r w:rsidR="0018671D" w:rsidRPr="00F763E7">
        <w:rPr>
          <w:color w:val="auto"/>
        </w:rPr>
        <w:t xml:space="preserve"> Classification Officer</w:t>
      </w:r>
      <w:r w:rsidRPr="00F763E7">
        <w:rPr>
          <w:color w:val="auto"/>
        </w:rPr>
        <w:t xml:space="preserve"> use</w:t>
      </w:r>
      <w:r w:rsidR="0018671D" w:rsidRPr="00F763E7">
        <w:rPr>
          <w:color w:val="auto"/>
        </w:rPr>
        <w:t>s</w:t>
      </w:r>
      <w:r w:rsidRPr="00F763E7">
        <w:rPr>
          <w:color w:val="auto"/>
        </w:rPr>
        <w:t xml:space="preserve"> </w:t>
      </w:r>
      <w:r w:rsidR="0018671D" w:rsidRPr="00F763E7">
        <w:rPr>
          <w:color w:val="auto"/>
        </w:rPr>
        <w:t xml:space="preserve">the </w:t>
      </w:r>
      <w:r w:rsidR="00ED4A3F" w:rsidRPr="00ED4A3F">
        <w:rPr>
          <w:i/>
          <w:iCs/>
          <w:color w:val="auto"/>
          <w:u w:val="single"/>
        </w:rPr>
        <w:t>D18.F3: Security Classification Review Tool</w:t>
      </w:r>
      <w:r w:rsidR="00ED4A3F">
        <w:rPr>
          <w:color w:val="auto"/>
        </w:rPr>
        <w:t xml:space="preserve"> </w:t>
      </w:r>
      <w:r w:rsidRPr="00ED4A3F">
        <w:rPr>
          <w:color w:val="auto"/>
        </w:rPr>
        <w:t>which</w:t>
      </w:r>
      <w:r w:rsidRPr="00F763E7">
        <w:rPr>
          <w:color w:val="auto"/>
        </w:rPr>
        <w:t xml:space="preserve"> assesses a variety of static</w:t>
      </w:r>
      <w:r w:rsidR="001B6C10" w:rsidRPr="00F763E7">
        <w:rPr>
          <w:color w:val="auto"/>
        </w:rPr>
        <w:t xml:space="preserve"> and dynamic</w:t>
      </w:r>
      <w:r w:rsidRPr="00F763E7">
        <w:rPr>
          <w:color w:val="auto"/>
        </w:rPr>
        <w:t xml:space="preserve"> factors (including but not limited to age, health factors, severity of offence, criminal history etc</w:t>
      </w:r>
      <w:r w:rsidR="001B6C10" w:rsidRPr="00F763E7">
        <w:rPr>
          <w:color w:val="auto"/>
        </w:rPr>
        <w:t>)</w:t>
      </w:r>
      <w:r w:rsidR="0018671D" w:rsidRPr="00F763E7">
        <w:rPr>
          <w:color w:val="auto"/>
        </w:rPr>
        <w:t xml:space="preserve">. The Classification Officer may also </w:t>
      </w:r>
      <w:r w:rsidR="00CE2807">
        <w:rPr>
          <w:color w:val="auto"/>
        </w:rPr>
        <w:t>consult with</w:t>
      </w:r>
      <w:r w:rsidR="0018671D" w:rsidRPr="00F763E7">
        <w:rPr>
          <w:color w:val="auto"/>
        </w:rPr>
        <w:t xml:space="preserve"> and consider input from correctional officers, case managers, and any other officer with relevant information regarding the detainee’s risk profile – as per the tool.</w:t>
      </w:r>
    </w:p>
    <w:p w14:paraId="0FF8CCE8" w14:textId="1AC89335" w:rsidR="00A13A3F" w:rsidRPr="00F763E7" w:rsidRDefault="00FB22C3" w:rsidP="00DA24A7">
      <w:pPr>
        <w:pStyle w:val="ListParagraph"/>
        <w:numPr>
          <w:ilvl w:val="0"/>
          <w:numId w:val="45"/>
        </w:numPr>
        <w:rPr>
          <w:color w:val="auto"/>
        </w:rPr>
      </w:pPr>
      <w:r>
        <w:rPr>
          <w:color w:val="auto"/>
        </w:rPr>
        <w:t>The</w:t>
      </w:r>
      <w:r w:rsidR="00A13A3F" w:rsidRPr="00F763E7">
        <w:rPr>
          <w:color w:val="auto"/>
        </w:rPr>
        <w:t xml:space="preserve"> </w:t>
      </w:r>
      <w:r w:rsidR="00EF77DF">
        <w:rPr>
          <w:color w:val="auto"/>
        </w:rPr>
        <w:t>Classification Review Committee</w:t>
      </w:r>
      <w:r w:rsidR="00A13A3F" w:rsidRPr="00F763E7">
        <w:rPr>
          <w:color w:val="auto"/>
        </w:rPr>
        <w:t xml:space="preserve"> </w:t>
      </w:r>
      <w:r>
        <w:rPr>
          <w:color w:val="auto"/>
        </w:rPr>
        <w:t xml:space="preserve">(CRC) </w:t>
      </w:r>
      <w:r w:rsidR="00A13A3F" w:rsidRPr="00F763E7">
        <w:rPr>
          <w:color w:val="auto"/>
        </w:rPr>
        <w:t xml:space="preserve">must </w:t>
      </w:r>
      <w:r w:rsidR="008268A1" w:rsidRPr="00F763E7">
        <w:rPr>
          <w:color w:val="auto"/>
        </w:rPr>
        <w:t>then</w:t>
      </w:r>
      <w:r w:rsidR="00A13A3F" w:rsidRPr="00F763E7">
        <w:rPr>
          <w:color w:val="auto"/>
        </w:rPr>
        <w:t xml:space="preserve"> </w:t>
      </w:r>
      <w:r w:rsidR="00010207">
        <w:rPr>
          <w:color w:val="auto"/>
        </w:rPr>
        <w:t xml:space="preserve">review the completed </w:t>
      </w:r>
      <w:r w:rsidR="00010207" w:rsidRPr="00ED4A3F">
        <w:rPr>
          <w:i/>
          <w:iCs/>
          <w:color w:val="auto"/>
          <w:u w:val="single"/>
        </w:rPr>
        <w:t>D18.F3: Security Classification Review Tool</w:t>
      </w:r>
      <w:r w:rsidR="00010207">
        <w:rPr>
          <w:color w:val="auto"/>
        </w:rPr>
        <w:t xml:space="preserve"> and </w:t>
      </w:r>
      <w:r w:rsidR="00A13A3F" w:rsidRPr="00F763E7">
        <w:rPr>
          <w:color w:val="auto"/>
        </w:rPr>
        <w:t xml:space="preserve">make a </w:t>
      </w:r>
      <w:r w:rsidR="00C608FA" w:rsidRPr="00F763E7">
        <w:rPr>
          <w:color w:val="auto"/>
        </w:rPr>
        <w:t xml:space="preserve">written </w:t>
      </w:r>
      <w:r w:rsidR="00A13A3F" w:rsidRPr="00F763E7">
        <w:rPr>
          <w:color w:val="auto"/>
        </w:rPr>
        <w:t xml:space="preserve">recommendation to the </w:t>
      </w:r>
      <w:r w:rsidR="00967361">
        <w:rPr>
          <w:color w:val="auto"/>
        </w:rPr>
        <w:t>Director Sentence Administration Services</w:t>
      </w:r>
      <w:r w:rsidR="00A13A3F" w:rsidRPr="00F763E7">
        <w:rPr>
          <w:color w:val="auto"/>
        </w:rPr>
        <w:t xml:space="preserve"> on the detainee’s </w:t>
      </w:r>
      <w:r w:rsidR="004E4A4A" w:rsidRPr="00F763E7">
        <w:rPr>
          <w:color w:val="auto"/>
        </w:rPr>
        <w:t>reviewed</w:t>
      </w:r>
      <w:r w:rsidR="00C608FA" w:rsidRPr="00F763E7">
        <w:rPr>
          <w:color w:val="auto"/>
        </w:rPr>
        <w:t xml:space="preserve"> </w:t>
      </w:r>
      <w:r w:rsidR="00A13A3F" w:rsidRPr="00F763E7">
        <w:rPr>
          <w:color w:val="auto"/>
        </w:rPr>
        <w:t>classification level.</w:t>
      </w:r>
    </w:p>
    <w:p w14:paraId="31CCA710" w14:textId="4B8CD066" w:rsidR="00A13A3F" w:rsidRPr="00F763E7" w:rsidRDefault="00A13A3F" w:rsidP="00DA24A7">
      <w:pPr>
        <w:pStyle w:val="ListParagraph"/>
        <w:numPr>
          <w:ilvl w:val="0"/>
          <w:numId w:val="45"/>
        </w:numPr>
        <w:rPr>
          <w:color w:val="auto"/>
        </w:rPr>
      </w:pPr>
      <w:r w:rsidRPr="00F763E7">
        <w:rPr>
          <w:color w:val="auto"/>
        </w:rPr>
        <w:t xml:space="preserve">The </w:t>
      </w:r>
      <w:r w:rsidR="00967361">
        <w:rPr>
          <w:color w:val="auto"/>
        </w:rPr>
        <w:t>Director Sentence Administration Services</w:t>
      </w:r>
      <w:r w:rsidRPr="00F763E7">
        <w:rPr>
          <w:color w:val="auto"/>
        </w:rPr>
        <w:t xml:space="preserve"> must </w:t>
      </w:r>
      <w:r w:rsidR="008268A1" w:rsidRPr="00F763E7">
        <w:rPr>
          <w:color w:val="auto"/>
        </w:rPr>
        <w:t xml:space="preserve">then </w:t>
      </w:r>
      <w:r w:rsidR="00010207">
        <w:rPr>
          <w:color w:val="auto"/>
        </w:rPr>
        <w:t>consider</w:t>
      </w:r>
      <w:r w:rsidR="00010207" w:rsidRPr="00F763E7">
        <w:rPr>
          <w:color w:val="auto"/>
        </w:rPr>
        <w:t xml:space="preserve"> </w:t>
      </w:r>
      <w:r w:rsidRPr="00F763E7">
        <w:rPr>
          <w:color w:val="auto"/>
        </w:rPr>
        <w:t>the</w:t>
      </w:r>
      <w:r w:rsidR="00010207">
        <w:rPr>
          <w:color w:val="auto"/>
        </w:rPr>
        <w:t xml:space="preserve"> recommendation </w:t>
      </w:r>
      <w:r w:rsidR="00010207" w:rsidRPr="00F763E7">
        <w:rPr>
          <w:color w:val="auto"/>
        </w:rPr>
        <w:t xml:space="preserve">provided by the </w:t>
      </w:r>
      <w:r w:rsidR="00010207">
        <w:rPr>
          <w:color w:val="auto"/>
        </w:rPr>
        <w:t>CRC and determine the</w:t>
      </w:r>
      <w:r w:rsidRPr="00F763E7">
        <w:rPr>
          <w:color w:val="auto"/>
        </w:rPr>
        <w:t xml:space="preserve"> detainee’s classification</w:t>
      </w:r>
      <w:r w:rsidR="00010207">
        <w:rPr>
          <w:color w:val="auto"/>
        </w:rPr>
        <w:t>.</w:t>
      </w:r>
    </w:p>
    <w:p w14:paraId="6820FE30" w14:textId="2052E119" w:rsidR="00B57AE0" w:rsidRPr="00733BE1" w:rsidRDefault="00FB22C3" w:rsidP="00BE24E9">
      <w:pPr>
        <w:pStyle w:val="ListParagraph"/>
        <w:numPr>
          <w:ilvl w:val="1"/>
          <w:numId w:val="30"/>
        </w:numPr>
        <w:rPr>
          <w:color w:val="auto"/>
        </w:rPr>
      </w:pPr>
      <w:r w:rsidRPr="00733BE1">
        <w:rPr>
          <w:color w:val="auto"/>
        </w:rPr>
        <w:t xml:space="preserve">The Classification Review Committee (CRC) includes the following members: </w:t>
      </w:r>
    </w:p>
    <w:p w14:paraId="269230E9" w14:textId="70BBEA16" w:rsidR="00B57AE0" w:rsidRPr="00733BE1" w:rsidRDefault="00DA24A7" w:rsidP="00DA24A7">
      <w:pPr>
        <w:pStyle w:val="ListParagraph"/>
        <w:numPr>
          <w:ilvl w:val="0"/>
          <w:numId w:val="47"/>
        </w:numPr>
        <w:rPr>
          <w:color w:val="auto"/>
        </w:rPr>
      </w:pPr>
      <w:r w:rsidRPr="00733BE1">
        <w:rPr>
          <w:color w:val="auto"/>
        </w:rPr>
        <w:t>Team Leader Case Management Unit (or delegate)</w:t>
      </w:r>
    </w:p>
    <w:p w14:paraId="741043DA" w14:textId="61ED40CC" w:rsidR="00DA24A7" w:rsidRPr="00733BE1" w:rsidRDefault="00DA24A7" w:rsidP="00DA24A7">
      <w:pPr>
        <w:pStyle w:val="ListParagraph"/>
        <w:numPr>
          <w:ilvl w:val="0"/>
          <w:numId w:val="47"/>
        </w:numPr>
        <w:rPr>
          <w:color w:val="auto"/>
        </w:rPr>
      </w:pPr>
      <w:r w:rsidRPr="00733BE1">
        <w:rPr>
          <w:color w:val="auto"/>
        </w:rPr>
        <w:t>Team Leader Programs (or delegate)</w:t>
      </w:r>
    </w:p>
    <w:p w14:paraId="65DBCA71" w14:textId="500F100E" w:rsidR="00DA24A7" w:rsidRPr="00733BE1" w:rsidRDefault="00DA24A7" w:rsidP="00DA24A7">
      <w:pPr>
        <w:pStyle w:val="ListParagraph"/>
        <w:numPr>
          <w:ilvl w:val="0"/>
          <w:numId w:val="47"/>
        </w:numPr>
        <w:rPr>
          <w:color w:val="auto"/>
        </w:rPr>
      </w:pPr>
      <w:r w:rsidRPr="00733BE1">
        <w:rPr>
          <w:color w:val="auto"/>
        </w:rPr>
        <w:t>The relevant Accommodation Area Manager</w:t>
      </w:r>
    </w:p>
    <w:p w14:paraId="6CE7C7B8" w14:textId="28913E1F" w:rsidR="00DA24A7" w:rsidRPr="00733BE1" w:rsidRDefault="00DA24A7" w:rsidP="00DA24A7">
      <w:pPr>
        <w:pStyle w:val="ListParagraph"/>
        <w:numPr>
          <w:ilvl w:val="0"/>
          <w:numId w:val="47"/>
        </w:numPr>
        <w:rPr>
          <w:color w:val="auto"/>
        </w:rPr>
      </w:pPr>
      <w:r w:rsidRPr="00733BE1">
        <w:rPr>
          <w:color w:val="auto"/>
        </w:rPr>
        <w:t>Senior Director Detainee Services (or delegate)</w:t>
      </w:r>
    </w:p>
    <w:p w14:paraId="6708F969" w14:textId="47F9A23E" w:rsidR="00DA24A7" w:rsidRPr="00733BE1" w:rsidRDefault="00DA24A7" w:rsidP="00DA24A7">
      <w:pPr>
        <w:pStyle w:val="ListParagraph"/>
        <w:numPr>
          <w:ilvl w:val="0"/>
          <w:numId w:val="47"/>
        </w:numPr>
        <w:rPr>
          <w:color w:val="auto"/>
        </w:rPr>
      </w:pPr>
      <w:r w:rsidRPr="00733BE1">
        <w:rPr>
          <w:color w:val="auto"/>
        </w:rPr>
        <w:t>Team Leader Intelligence Unit (or delegate)</w:t>
      </w:r>
    </w:p>
    <w:p w14:paraId="335606BF" w14:textId="179B97FD" w:rsidR="00EA0248" w:rsidRPr="00F763E7" w:rsidRDefault="00EA0248" w:rsidP="00BE24E9">
      <w:pPr>
        <w:pStyle w:val="ListParagraph"/>
        <w:numPr>
          <w:ilvl w:val="1"/>
          <w:numId w:val="30"/>
        </w:numPr>
        <w:rPr>
          <w:color w:val="auto"/>
        </w:rPr>
      </w:pPr>
      <w:r w:rsidRPr="00F763E7">
        <w:rPr>
          <w:color w:val="auto"/>
        </w:rPr>
        <w:t xml:space="preserve">The </w:t>
      </w:r>
      <w:r w:rsidR="00967361">
        <w:rPr>
          <w:color w:val="auto"/>
        </w:rPr>
        <w:t>Director Sentence Administration Services</w:t>
      </w:r>
      <w:r w:rsidRPr="00F763E7">
        <w:rPr>
          <w:color w:val="auto"/>
        </w:rPr>
        <w:t xml:space="preserve"> must </w:t>
      </w:r>
      <w:r w:rsidR="00D2115C" w:rsidRPr="00F763E7">
        <w:rPr>
          <w:color w:val="auto"/>
        </w:rPr>
        <w:t xml:space="preserve">ensure that </w:t>
      </w:r>
      <w:r w:rsidRPr="00F763E7">
        <w:rPr>
          <w:color w:val="auto"/>
        </w:rPr>
        <w:t xml:space="preserve">a </w:t>
      </w:r>
      <w:r w:rsidRPr="00F763E7">
        <w:rPr>
          <w:i/>
          <w:color w:val="auto"/>
          <w:u w:val="single"/>
        </w:rPr>
        <w:t>D18.F2: Classification Notice</w:t>
      </w:r>
      <w:r w:rsidRPr="00F763E7">
        <w:rPr>
          <w:color w:val="auto"/>
        </w:rPr>
        <w:t xml:space="preserve"> is provided to the detainee within two (2) business days and includes the next date for review in accordance with section 7.</w:t>
      </w:r>
      <w:r w:rsidR="00D2115C" w:rsidRPr="00F763E7">
        <w:rPr>
          <w:color w:val="auto"/>
        </w:rPr>
        <w:t>4</w:t>
      </w:r>
      <w:r w:rsidRPr="00F763E7">
        <w:rPr>
          <w:color w:val="auto"/>
        </w:rPr>
        <w:t xml:space="preserve">. </w:t>
      </w:r>
      <w:r w:rsidR="005E2897">
        <w:rPr>
          <w:color w:val="auto"/>
        </w:rPr>
        <w:t xml:space="preserve">The major contributing factors which resulted in the new classification status must also be </w:t>
      </w:r>
      <w:r w:rsidR="005E2897">
        <w:rPr>
          <w:color w:val="auto"/>
        </w:rPr>
        <w:lastRenderedPageBreak/>
        <w:t xml:space="preserve">provided on the </w:t>
      </w:r>
      <w:r w:rsidR="005E2897" w:rsidRPr="00F763E7">
        <w:rPr>
          <w:i/>
          <w:color w:val="auto"/>
          <w:u w:val="single"/>
        </w:rPr>
        <w:t>D18.F2: Classification Notice</w:t>
      </w:r>
      <w:r w:rsidR="005E2897">
        <w:rPr>
          <w:i/>
          <w:color w:val="auto"/>
          <w:u w:val="single"/>
        </w:rPr>
        <w:t>.</w:t>
      </w:r>
      <w:r w:rsidR="005E2897" w:rsidRPr="00F763E7">
        <w:rPr>
          <w:color w:val="auto"/>
        </w:rPr>
        <w:t xml:space="preserve"> </w:t>
      </w:r>
      <w:r w:rsidRPr="00F763E7">
        <w:rPr>
          <w:color w:val="auto"/>
        </w:rPr>
        <w:t>This must be case noted on the detainee’s electronic record.</w:t>
      </w:r>
    </w:p>
    <w:p w14:paraId="0430BC36" w14:textId="2033CB2E" w:rsidR="00A13A3F" w:rsidRPr="00A13A3F" w:rsidRDefault="00A13A3F" w:rsidP="00A13A3F">
      <w:pPr>
        <w:ind w:left="993"/>
        <w:rPr>
          <w:b/>
          <w:bCs/>
        </w:rPr>
      </w:pPr>
      <w:r>
        <w:rPr>
          <w:b/>
          <w:bCs/>
        </w:rPr>
        <w:t xml:space="preserve">Scheduled Classification Review </w:t>
      </w:r>
      <w:r w:rsidR="008268A1">
        <w:rPr>
          <w:b/>
          <w:bCs/>
        </w:rPr>
        <w:t>T</w:t>
      </w:r>
      <w:r>
        <w:rPr>
          <w:b/>
          <w:bCs/>
        </w:rPr>
        <w:t>imeframes</w:t>
      </w:r>
    </w:p>
    <w:p w14:paraId="09447C61" w14:textId="0D07B63B" w:rsidR="00065764" w:rsidRDefault="00B15EAD" w:rsidP="00065764">
      <w:pPr>
        <w:pStyle w:val="ListParagraph"/>
        <w:numPr>
          <w:ilvl w:val="1"/>
          <w:numId w:val="30"/>
        </w:numPr>
      </w:pPr>
      <w:r>
        <w:t>D</w:t>
      </w:r>
      <w:r w:rsidR="00CB3DBB">
        <w:t>etainees</w:t>
      </w:r>
      <w:r>
        <w:t xml:space="preserve"> </w:t>
      </w:r>
      <w:r w:rsidR="00C3264B">
        <w:t>will have their classification reviewed</w:t>
      </w:r>
      <w:r w:rsidR="00F9697C">
        <w:t>:</w:t>
      </w:r>
    </w:p>
    <w:p w14:paraId="58327291" w14:textId="38F2CE23" w:rsidR="00C3264B" w:rsidRDefault="00711260" w:rsidP="00DA24A7">
      <w:pPr>
        <w:pStyle w:val="ListParagraph"/>
        <w:numPr>
          <w:ilvl w:val="0"/>
          <w:numId w:val="40"/>
        </w:numPr>
      </w:pPr>
      <w:r>
        <w:t>every six (6) months</w:t>
      </w:r>
      <w:r w:rsidR="00314920">
        <w:t xml:space="preserve"> for those with 4 years or less remaining on their head sentence</w:t>
      </w:r>
    </w:p>
    <w:p w14:paraId="55DAF020" w14:textId="7BE6BC16" w:rsidR="00314920" w:rsidRDefault="00314920" w:rsidP="00DA24A7">
      <w:pPr>
        <w:pStyle w:val="ListParagraph"/>
        <w:numPr>
          <w:ilvl w:val="0"/>
          <w:numId w:val="40"/>
        </w:numPr>
      </w:pPr>
      <w:r>
        <w:t>every twelve (12) months for those with more than 4 years remaining on their head sentence</w:t>
      </w:r>
    </w:p>
    <w:p w14:paraId="5DCAA335" w14:textId="080A9A8D" w:rsidR="001B38CB" w:rsidRDefault="001B38CB" w:rsidP="00DA24A7">
      <w:pPr>
        <w:pStyle w:val="ListParagraph"/>
        <w:numPr>
          <w:ilvl w:val="0"/>
          <w:numId w:val="40"/>
        </w:numPr>
      </w:pPr>
      <w:r>
        <w:t xml:space="preserve">every six (months) for </w:t>
      </w:r>
      <w:proofErr w:type="spellStart"/>
      <w:r>
        <w:t>remandees</w:t>
      </w:r>
      <w:proofErr w:type="spellEnd"/>
    </w:p>
    <w:p w14:paraId="104BB3BF" w14:textId="5EC62CDB" w:rsidR="009B0B61" w:rsidRDefault="00C608FA" w:rsidP="00DA24A7">
      <w:pPr>
        <w:pStyle w:val="ListParagraph"/>
        <w:numPr>
          <w:ilvl w:val="0"/>
          <w:numId w:val="40"/>
        </w:numPr>
      </w:pPr>
      <w:r>
        <w:t>a</w:t>
      </w:r>
      <w:r w:rsidR="009B0B61">
        <w:t xml:space="preserve">fter re-capture in the event of an escape from custody. </w:t>
      </w:r>
    </w:p>
    <w:p w14:paraId="39AE50DE" w14:textId="7E0679BA" w:rsidR="00140212" w:rsidRPr="0019382F" w:rsidRDefault="00140212" w:rsidP="0019382F">
      <w:pPr>
        <w:ind w:left="273" w:firstLine="720"/>
        <w:rPr>
          <w:b/>
          <w:bCs/>
        </w:rPr>
      </w:pPr>
      <w:r>
        <w:rPr>
          <w:b/>
          <w:bCs/>
        </w:rPr>
        <w:t>Unscheduled Classification Review</w:t>
      </w:r>
      <w:r w:rsidR="008268A1">
        <w:rPr>
          <w:b/>
          <w:bCs/>
        </w:rPr>
        <w:t>s</w:t>
      </w:r>
    </w:p>
    <w:p w14:paraId="26288BB6" w14:textId="77777777" w:rsidR="00CA23CF" w:rsidRDefault="00133DC9" w:rsidP="00CA23CF">
      <w:pPr>
        <w:pStyle w:val="ListParagraph"/>
        <w:numPr>
          <w:ilvl w:val="1"/>
          <w:numId w:val="30"/>
        </w:numPr>
      </w:pPr>
      <w:r>
        <w:t>An unscheduled classification review can be requested</w:t>
      </w:r>
      <w:r w:rsidR="00CA23CF">
        <w:t xml:space="preserve"> by:</w:t>
      </w:r>
    </w:p>
    <w:p w14:paraId="7C8489AC" w14:textId="19E60CD8" w:rsidR="00CA23CF" w:rsidRDefault="00CA23CF" w:rsidP="00DA24A7">
      <w:pPr>
        <w:pStyle w:val="ListParagraph"/>
        <w:numPr>
          <w:ilvl w:val="0"/>
          <w:numId w:val="44"/>
        </w:numPr>
      </w:pPr>
      <w:r>
        <w:t>a</w:t>
      </w:r>
      <w:r w:rsidR="0076756A">
        <w:t xml:space="preserve"> detainee</w:t>
      </w:r>
      <w:r>
        <w:t xml:space="preserve"> </w:t>
      </w:r>
      <w:r w:rsidRPr="002A17C1">
        <w:t xml:space="preserve">by submitting a </w:t>
      </w:r>
      <w:r w:rsidRPr="00CA23CF">
        <w:rPr>
          <w:i/>
          <w:u w:val="single"/>
        </w:rPr>
        <w:t>Detainee Request Form</w:t>
      </w:r>
    </w:p>
    <w:p w14:paraId="03A29369" w14:textId="026F7C46" w:rsidR="00CA23CF" w:rsidRDefault="0076756A" w:rsidP="00DA24A7">
      <w:pPr>
        <w:pStyle w:val="ListParagraph"/>
        <w:numPr>
          <w:ilvl w:val="0"/>
          <w:numId w:val="44"/>
        </w:numPr>
      </w:pPr>
      <w:r>
        <w:t>a</w:t>
      </w:r>
      <w:r w:rsidR="0036671E">
        <w:t>n AMC Case Manager</w:t>
      </w:r>
      <w:r w:rsidR="00045B24">
        <w:t xml:space="preserve">, </w:t>
      </w:r>
      <w:r>
        <w:t>Senior Director or above</w:t>
      </w:r>
      <w:r w:rsidR="00CA23CF" w:rsidRPr="002A17C1">
        <w:t xml:space="preserve"> via email to </w:t>
      </w:r>
      <w:r w:rsidR="00CA23CF" w:rsidRPr="00CA23CF">
        <w:rPr>
          <w:u w:val="single"/>
        </w:rPr>
        <w:t>DetaineeClassification@act.gov.au</w:t>
      </w:r>
      <w:r w:rsidR="00CA23CF" w:rsidRPr="002A17C1">
        <w:t xml:space="preserve">, </w:t>
      </w:r>
    </w:p>
    <w:p w14:paraId="0EFDC371" w14:textId="77777777" w:rsidR="002A17C1" w:rsidRDefault="002A17C1" w:rsidP="00CA23CF">
      <w:pPr>
        <w:ind w:left="1067" w:firstLine="720"/>
      </w:pPr>
      <w:r w:rsidRPr="002A17C1">
        <w:t xml:space="preserve">and </w:t>
      </w:r>
      <w:r w:rsidR="00055FFB">
        <w:t xml:space="preserve">must </w:t>
      </w:r>
      <w:r w:rsidRPr="002A17C1">
        <w:t>include the reasons for the request.</w:t>
      </w:r>
    </w:p>
    <w:p w14:paraId="35B97BE6" w14:textId="452F71D2" w:rsidR="0022067F" w:rsidRDefault="0022067F" w:rsidP="0087334D">
      <w:pPr>
        <w:pStyle w:val="ListParagraph"/>
        <w:numPr>
          <w:ilvl w:val="1"/>
          <w:numId w:val="30"/>
        </w:numPr>
      </w:pPr>
      <w:r>
        <w:t>Unscheduled Classification Reviews must undergo the same process as a scheduled review.</w:t>
      </w:r>
    </w:p>
    <w:p w14:paraId="7F20AC28" w14:textId="78F3A2CD" w:rsidR="0087334D" w:rsidRPr="0087334D" w:rsidRDefault="00045B24" w:rsidP="0087334D">
      <w:pPr>
        <w:pStyle w:val="ListParagraph"/>
        <w:numPr>
          <w:ilvl w:val="1"/>
          <w:numId w:val="30"/>
        </w:numPr>
      </w:pPr>
      <w:r>
        <w:t>Reasons for a request of an unscheduled review include, but are not limited to</w:t>
      </w:r>
      <w:r w:rsidR="0087334D">
        <w:t>:</w:t>
      </w:r>
    </w:p>
    <w:p w14:paraId="2312FC0F" w14:textId="58ED5A3E" w:rsidR="0087334D" w:rsidRPr="002A5CB0" w:rsidRDefault="0087334D" w:rsidP="00DA24A7">
      <w:pPr>
        <w:pStyle w:val="ListParagraph"/>
        <w:numPr>
          <w:ilvl w:val="0"/>
          <w:numId w:val="41"/>
        </w:numPr>
        <w:rPr>
          <w:color w:val="auto"/>
        </w:rPr>
      </w:pPr>
      <w:bookmarkStart w:id="16" w:name="_Hlk83715715"/>
      <w:r w:rsidRPr="002A5CB0">
        <w:rPr>
          <w:color w:val="auto"/>
        </w:rPr>
        <w:t xml:space="preserve">threats </w:t>
      </w:r>
      <w:r w:rsidR="00F77D87" w:rsidRPr="002A5CB0">
        <w:rPr>
          <w:color w:val="auto"/>
        </w:rPr>
        <w:t xml:space="preserve">of, </w:t>
      </w:r>
      <w:r w:rsidR="00BE2D7C" w:rsidRPr="002A5CB0">
        <w:rPr>
          <w:color w:val="auto"/>
        </w:rPr>
        <w:t>or actual</w:t>
      </w:r>
      <w:r w:rsidR="00F77D87" w:rsidRPr="002A5CB0">
        <w:rPr>
          <w:color w:val="auto"/>
        </w:rPr>
        <w:t>,</w:t>
      </w:r>
      <w:r w:rsidR="00BE2D7C" w:rsidRPr="002A5CB0">
        <w:rPr>
          <w:color w:val="auto"/>
        </w:rPr>
        <w:t xml:space="preserve"> </w:t>
      </w:r>
      <w:r w:rsidRPr="002A5CB0">
        <w:rPr>
          <w:color w:val="auto"/>
        </w:rPr>
        <w:t>escape</w:t>
      </w:r>
      <w:r w:rsidR="00BE2D7C" w:rsidRPr="002A5CB0">
        <w:rPr>
          <w:color w:val="auto"/>
        </w:rPr>
        <w:t xml:space="preserve"> </w:t>
      </w:r>
      <w:r w:rsidR="00F77D87" w:rsidRPr="002A5CB0">
        <w:rPr>
          <w:color w:val="auto"/>
        </w:rPr>
        <w:t xml:space="preserve">from </w:t>
      </w:r>
      <w:r w:rsidRPr="002A5CB0">
        <w:rPr>
          <w:color w:val="auto"/>
        </w:rPr>
        <w:t>custody</w:t>
      </w:r>
    </w:p>
    <w:p w14:paraId="2BB3BAA1" w14:textId="43B34F37" w:rsidR="00BE2D7C" w:rsidRPr="002A5CB0" w:rsidRDefault="0087334D" w:rsidP="00DA24A7">
      <w:pPr>
        <w:pStyle w:val="ListParagraph"/>
        <w:numPr>
          <w:ilvl w:val="0"/>
          <w:numId w:val="41"/>
        </w:numPr>
        <w:rPr>
          <w:color w:val="auto"/>
        </w:rPr>
      </w:pPr>
      <w:r w:rsidRPr="002A5CB0">
        <w:rPr>
          <w:color w:val="auto"/>
        </w:rPr>
        <w:t>intelligence indicating a risk to the safety of any person, or to security or good order at a correctional centre</w:t>
      </w:r>
    </w:p>
    <w:p w14:paraId="3EAB4027" w14:textId="4E91B457" w:rsidR="0087334D" w:rsidRPr="002A5CB0" w:rsidRDefault="00F77D87" w:rsidP="00DA24A7">
      <w:pPr>
        <w:pStyle w:val="ListParagraph"/>
        <w:numPr>
          <w:ilvl w:val="0"/>
          <w:numId w:val="41"/>
        </w:numPr>
        <w:rPr>
          <w:color w:val="auto"/>
        </w:rPr>
      </w:pPr>
      <w:r w:rsidRPr="002A5CB0">
        <w:rPr>
          <w:color w:val="auto"/>
        </w:rPr>
        <w:t xml:space="preserve">where </w:t>
      </w:r>
      <w:r w:rsidR="0087334D" w:rsidRPr="002A5CB0">
        <w:rPr>
          <w:color w:val="auto"/>
        </w:rPr>
        <w:t xml:space="preserve">a cancellation of visa notice, or advice of liability under section 501 of the </w:t>
      </w:r>
      <w:r w:rsidR="0087334D" w:rsidRPr="002A5CB0">
        <w:rPr>
          <w:i/>
          <w:color w:val="auto"/>
          <w:u w:val="single"/>
        </w:rPr>
        <w:t xml:space="preserve">Migration Act 1958 </w:t>
      </w:r>
      <w:r w:rsidR="0087334D" w:rsidRPr="002A5CB0">
        <w:rPr>
          <w:color w:val="auto"/>
          <w:u w:val="single"/>
        </w:rPr>
        <w:t>(</w:t>
      </w:r>
      <w:proofErr w:type="spellStart"/>
      <w:r w:rsidR="0087334D" w:rsidRPr="002A5CB0">
        <w:rPr>
          <w:color w:val="auto"/>
          <w:u w:val="single"/>
        </w:rPr>
        <w:t>Cth</w:t>
      </w:r>
      <w:proofErr w:type="spellEnd"/>
      <w:r w:rsidR="0087334D" w:rsidRPr="002A5CB0">
        <w:rPr>
          <w:color w:val="auto"/>
          <w:u w:val="single"/>
        </w:rPr>
        <w:t>)</w:t>
      </w:r>
      <w:r w:rsidR="0087334D" w:rsidRPr="002A5CB0">
        <w:rPr>
          <w:color w:val="auto"/>
        </w:rPr>
        <w:t>, is received</w:t>
      </w:r>
    </w:p>
    <w:p w14:paraId="16E84BB5" w14:textId="77777777" w:rsidR="0087334D" w:rsidRPr="002A5CB0" w:rsidRDefault="0087334D" w:rsidP="00DA24A7">
      <w:pPr>
        <w:pStyle w:val="ListParagraph"/>
        <w:numPr>
          <w:ilvl w:val="0"/>
          <w:numId w:val="41"/>
        </w:numPr>
        <w:rPr>
          <w:color w:val="auto"/>
        </w:rPr>
      </w:pPr>
      <w:r w:rsidRPr="002A5CB0">
        <w:rPr>
          <w:color w:val="auto"/>
        </w:rPr>
        <w:t>where the detainee’s behaviour indicates an urgent threat to the safety of any person, or to security or good order at a correctional centre</w:t>
      </w:r>
    </w:p>
    <w:p w14:paraId="4820786B" w14:textId="40359FA3" w:rsidR="00122EF5" w:rsidRPr="002A5CB0" w:rsidRDefault="00122EF5" w:rsidP="00DA24A7">
      <w:pPr>
        <w:pStyle w:val="ListParagraph"/>
        <w:numPr>
          <w:ilvl w:val="0"/>
          <w:numId w:val="41"/>
        </w:numPr>
        <w:rPr>
          <w:color w:val="auto"/>
        </w:rPr>
      </w:pPr>
      <w:r w:rsidRPr="002A5CB0">
        <w:rPr>
          <w:color w:val="auto"/>
        </w:rPr>
        <w:t>where the detainee is charged with a more serious offence, or found guilty of a more serious offence</w:t>
      </w:r>
      <w:r w:rsidR="002A5CB0" w:rsidRPr="002A5CB0">
        <w:rPr>
          <w:color w:val="auto"/>
        </w:rPr>
        <w:t xml:space="preserve"> (when they are already sentenced)</w:t>
      </w:r>
    </w:p>
    <w:p w14:paraId="4FFD6046" w14:textId="3C8920E8" w:rsidR="0087334D" w:rsidRPr="002A5CB0" w:rsidRDefault="0087334D" w:rsidP="00DA24A7">
      <w:pPr>
        <w:pStyle w:val="ListParagraph"/>
        <w:numPr>
          <w:ilvl w:val="0"/>
          <w:numId w:val="41"/>
        </w:numPr>
        <w:rPr>
          <w:color w:val="auto"/>
        </w:rPr>
      </w:pPr>
      <w:r w:rsidRPr="002A5CB0">
        <w:rPr>
          <w:color w:val="auto"/>
        </w:rPr>
        <w:t xml:space="preserve">where the detainee has successfully completed or nearly completed an intervention program identified in their </w:t>
      </w:r>
      <w:r w:rsidR="002A5CB0" w:rsidRPr="002A5CB0">
        <w:rPr>
          <w:color w:val="auto"/>
        </w:rPr>
        <w:t>case</w:t>
      </w:r>
      <w:r w:rsidRPr="002A5CB0">
        <w:rPr>
          <w:color w:val="auto"/>
        </w:rPr>
        <w:t xml:space="preserve"> management plan</w:t>
      </w:r>
      <w:r w:rsidR="009805C6" w:rsidRPr="002A5CB0">
        <w:rPr>
          <w:color w:val="auto"/>
        </w:rPr>
        <w:t xml:space="preserve"> that would substantially impact their risk assessment</w:t>
      </w:r>
    </w:p>
    <w:p w14:paraId="661D3CC4" w14:textId="33114B55" w:rsidR="0087334D" w:rsidRDefault="0087334D" w:rsidP="00DA24A7">
      <w:pPr>
        <w:pStyle w:val="ListParagraph"/>
        <w:numPr>
          <w:ilvl w:val="0"/>
          <w:numId w:val="41"/>
        </w:numPr>
        <w:rPr>
          <w:color w:val="auto"/>
        </w:rPr>
      </w:pPr>
      <w:r w:rsidRPr="002A5CB0">
        <w:rPr>
          <w:color w:val="auto"/>
        </w:rPr>
        <w:t xml:space="preserve">where the detainee has indicated a desire to participate in the Transitional Release Program and has made significant progress in meeting identified goals within their </w:t>
      </w:r>
      <w:r w:rsidR="002A5CB0" w:rsidRPr="002A5CB0">
        <w:rPr>
          <w:color w:val="auto"/>
        </w:rPr>
        <w:t>case</w:t>
      </w:r>
      <w:r w:rsidRPr="002A5CB0">
        <w:rPr>
          <w:color w:val="auto"/>
        </w:rPr>
        <w:t xml:space="preserve"> management plan.</w:t>
      </w:r>
    </w:p>
    <w:p w14:paraId="3983BF3D" w14:textId="50C4D362" w:rsidR="004618F8" w:rsidRPr="002A5CB0" w:rsidRDefault="004618F8" w:rsidP="00DA24A7">
      <w:pPr>
        <w:pStyle w:val="ListParagraph"/>
        <w:numPr>
          <w:ilvl w:val="0"/>
          <w:numId w:val="41"/>
        </w:numPr>
        <w:rPr>
          <w:color w:val="auto"/>
        </w:rPr>
      </w:pPr>
      <w:r>
        <w:rPr>
          <w:color w:val="auto"/>
        </w:rPr>
        <w:lastRenderedPageBreak/>
        <w:t xml:space="preserve">where available information indicates a significant change in the detainee’s risk level (such as a change to their health or medical situation) </w:t>
      </w:r>
    </w:p>
    <w:bookmarkEnd w:id="16"/>
    <w:p w14:paraId="5C72E4A0" w14:textId="11BEB0A3" w:rsidR="002526E2" w:rsidRDefault="002526E2" w:rsidP="00065764">
      <w:pPr>
        <w:pStyle w:val="ListParagraph"/>
        <w:numPr>
          <w:ilvl w:val="1"/>
          <w:numId w:val="30"/>
        </w:numPr>
      </w:pPr>
      <w:r>
        <w:t>T</w:t>
      </w:r>
      <w:r w:rsidRPr="002526E2">
        <w:t xml:space="preserve">he </w:t>
      </w:r>
      <w:r w:rsidR="00967361">
        <w:t>Director Sentence Administration Services</w:t>
      </w:r>
      <w:r w:rsidRPr="002526E2">
        <w:t xml:space="preserve"> is only required to consider one request for classification review from a detainee in every six-month period. </w:t>
      </w:r>
    </w:p>
    <w:p w14:paraId="77CC8EB3" w14:textId="0414450F" w:rsidR="00C3264B" w:rsidRDefault="00967DEF" w:rsidP="00065764">
      <w:pPr>
        <w:pStyle w:val="ListParagraph"/>
        <w:numPr>
          <w:ilvl w:val="1"/>
          <w:numId w:val="30"/>
        </w:numPr>
      </w:pPr>
      <w:r>
        <w:t xml:space="preserve">The </w:t>
      </w:r>
      <w:r w:rsidR="00967361">
        <w:t>Director Sentence Administration Services</w:t>
      </w:r>
      <w:r w:rsidR="00045B24">
        <w:t xml:space="preserve"> or above may </w:t>
      </w:r>
      <w:r w:rsidR="0036671E">
        <w:t>decline</w:t>
      </w:r>
      <w:r w:rsidR="0023620E">
        <w:t xml:space="preserve"> a request for an unscheduled review under </w:t>
      </w:r>
      <w:r w:rsidR="0023620E" w:rsidRPr="002526E2">
        <w:t xml:space="preserve">section </w:t>
      </w:r>
      <w:r w:rsidR="00140212" w:rsidRPr="002526E2">
        <w:t>7.</w:t>
      </w:r>
      <w:r w:rsidR="002526E2" w:rsidRPr="002526E2">
        <w:t>7</w:t>
      </w:r>
      <w:r w:rsidR="009379AA">
        <w:t xml:space="preserve"> </w:t>
      </w:r>
      <w:r w:rsidR="0023620E">
        <w:t xml:space="preserve">if there is </w:t>
      </w:r>
      <w:r w:rsidR="00E501D5">
        <w:t>in</w:t>
      </w:r>
      <w:r w:rsidR="0023620E">
        <w:t xml:space="preserve">sufficient evidence of significant change in the detainee’s </w:t>
      </w:r>
      <w:r w:rsidR="00F77D87">
        <w:t>risk level</w:t>
      </w:r>
      <w:r w:rsidR="00C608FA">
        <w:t>.</w:t>
      </w:r>
      <w:r w:rsidR="00F77D87">
        <w:t xml:space="preserve"> </w:t>
      </w:r>
    </w:p>
    <w:p w14:paraId="105BAD20" w14:textId="4D4E6DCE" w:rsidR="002725E3" w:rsidRPr="002725E3" w:rsidRDefault="00E501D5" w:rsidP="00BE2D7C">
      <w:pPr>
        <w:pStyle w:val="ListParagraph"/>
        <w:numPr>
          <w:ilvl w:val="1"/>
          <w:numId w:val="30"/>
        </w:numPr>
      </w:pPr>
      <w:r>
        <w:t>When a</w:t>
      </w:r>
      <w:r w:rsidR="0023620E">
        <w:t xml:space="preserve"> decision is made to </w:t>
      </w:r>
      <w:r w:rsidR="0036671E">
        <w:t>decline</w:t>
      </w:r>
      <w:r w:rsidR="0023620E">
        <w:t xml:space="preserve"> a request for unscheduled </w:t>
      </w:r>
      <w:r w:rsidR="003D1352">
        <w:t>review the</w:t>
      </w:r>
      <w:r w:rsidR="0023620E">
        <w:t xml:space="preserve"> detainee must be notified </w:t>
      </w:r>
      <w:r w:rsidR="0036671E">
        <w:t xml:space="preserve">by the </w:t>
      </w:r>
      <w:r w:rsidR="00967361">
        <w:t>Director Sentence Administration Services</w:t>
      </w:r>
      <w:r w:rsidR="0036671E">
        <w:t xml:space="preserve"> </w:t>
      </w:r>
      <w:r w:rsidR="0023620E">
        <w:t>in writing</w:t>
      </w:r>
      <w:r w:rsidR="003D1352">
        <w:t xml:space="preserve"> within five (5) days</w:t>
      </w:r>
      <w:r w:rsidR="0023620E">
        <w:t xml:space="preserve"> and </w:t>
      </w:r>
      <w:r w:rsidR="00F77D87">
        <w:t xml:space="preserve">written </w:t>
      </w:r>
      <w:r w:rsidR="0023620E">
        <w:t>reasons given</w:t>
      </w:r>
      <w:r w:rsidR="00B76BC8">
        <w:t>.</w:t>
      </w:r>
    </w:p>
    <w:p w14:paraId="4C2D5C1F" w14:textId="77777777" w:rsidR="00C928B5" w:rsidRDefault="00B574A9" w:rsidP="00B574A9">
      <w:pPr>
        <w:pStyle w:val="Heading1"/>
      </w:pPr>
      <w:bookmarkStart w:id="17" w:name="_Toc105671916"/>
      <w:r>
        <w:t>APPEALS</w:t>
      </w:r>
      <w:bookmarkEnd w:id="17"/>
    </w:p>
    <w:p w14:paraId="0333EF27" w14:textId="793ABFAC" w:rsidR="00C928B5" w:rsidRDefault="0058193D" w:rsidP="003F57F4">
      <w:pPr>
        <w:pStyle w:val="ListParagraph"/>
        <w:numPr>
          <w:ilvl w:val="1"/>
          <w:numId w:val="30"/>
        </w:numPr>
      </w:pPr>
      <w:r>
        <w:t>Detainees can appeal a</w:t>
      </w:r>
      <w:r w:rsidR="00333E23">
        <w:t>ny</w:t>
      </w:r>
      <w:r>
        <w:t xml:space="preserve"> classification review outcome</w:t>
      </w:r>
      <w:r w:rsidR="003F57F4">
        <w:t xml:space="preserve"> </w:t>
      </w:r>
      <w:r>
        <w:t xml:space="preserve">in writing within five (5) days of receipt of a </w:t>
      </w:r>
      <w:r w:rsidRPr="003F57F4">
        <w:rPr>
          <w:i/>
          <w:u w:val="single"/>
        </w:rPr>
        <w:t>D18.F</w:t>
      </w:r>
      <w:r w:rsidR="008C7F94" w:rsidRPr="003F57F4">
        <w:rPr>
          <w:i/>
          <w:u w:val="single"/>
        </w:rPr>
        <w:t>2</w:t>
      </w:r>
      <w:r w:rsidRPr="002F2BFE">
        <w:rPr>
          <w:i/>
          <w:u w:val="single"/>
        </w:rPr>
        <w:t>: Classification Notice</w:t>
      </w:r>
      <w:r>
        <w:t>:</w:t>
      </w:r>
    </w:p>
    <w:p w14:paraId="1043BB1D" w14:textId="6B69D936" w:rsidR="0047342E" w:rsidRDefault="00866AD1" w:rsidP="00DA24A7">
      <w:pPr>
        <w:pStyle w:val="ListParagraph"/>
        <w:numPr>
          <w:ilvl w:val="0"/>
          <w:numId w:val="42"/>
        </w:numPr>
      </w:pPr>
      <w:r>
        <w:t xml:space="preserve">via email to </w:t>
      </w:r>
      <w:r w:rsidRPr="00866AD1">
        <w:rPr>
          <w:u w:val="single"/>
        </w:rPr>
        <w:t>DetaineeClassification@act.gov.a</w:t>
      </w:r>
      <w:r w:rsidR="00006B93">
        <w:rPr>
          <w:u w:val="single"/>
        </w:rPr>
        <w:t>u</w:t>
      </w:r>
      <w:r w:rsidR="00006B93">
        <w:t>,</w:t>
      </w:r>
      <w:r>
        <w:t xml:space="preserve"> o</w:t>
      </w:r>
      <w:r w:rsidR="009A6207">
        <w:t>r</w:t>
      </w:r>
    </w:p>
    <w:p w14:paraId="51175C30" w14:textId="50777FD3" w:rsidR="001A51FA" w:rsidRDefault="00866AD1" w:rsidP="00DA24A7">
      <w:pPr>
        <w:pStyle w:val="ListParagraph"/>
        <w:numPr>
          <w:ilvl w:val="0"/>
          <w:numId w:val="42"/>
        </w:numPr>
      </w:pPr>
      <w:r>
        <w:t xml:space="preserve">by submitting a </w:t>
      </w:r>
      <w:r w:rsidRPr="009A6207">
        <w:rPr>
          <w:i/>
          <w:u w:val="single"/>
        </w:rPr>
        <w:t>Detainee Request Form</w:t>
      </w:r>
      <w:r>
        <w:t>.</w:t>
      </w:r>
    </w:p>
    <w:p w14:paraId="26642510" w14:textId="3F540695" w:rsidR="0058193D" w:rsidRDefault="00466A87" w:rsidP="00065764">
      <w:pPr>
        <w:pStyle w:val="ListParagraph"/>
        <w:numPr>
          <w:ilvl w:val="1"/>
          <w:numId w:val="30"/>
        </w:numPr>
      </w:pPr>
      <w:r>
        <w:t xml:space="preserve">The </w:t>
      </w:r>
      <w:r w:rsidR="001F0CA3">
        <w:t>Senior Director Offender Reintegration</w:t>
      </w:r>
      <w:r w:rsidR="00A7494C">
        <w:t xml:space="preserve"> </w:t>
      </w:r>
      <w:r w:rsidR="00970BB5">
        <w:t xml:space="preserve">must </w:t>
      </w:r>
      <w:r>
        <w:t xml:space="preserve">review all appeal requests within </w:t>
      </w:r>
      <w:r w:rsidR="0036671E">
        <w:t>five</w:t>
      </w:r>
      <w:r>
        <w:t xml:space="preserve"> (</w:t>
      </w:r>
      <w:r w:rsidR="0036671E">
        <w:t>5</w:t>
      </w:r>
      <w:r>
        <w:t xml:space="preserve">) business days of receipt and </w:t>
      </w:r>
      <w:r w:rsidR="00B304FD">
        <w:t xml:space="preserve">advise </w:t>
      </w:r>
      <w:r w:rsidR="00CB566B">
        <w:t>the detainee of whether the appeal is granted</w:t>
      </w:r>
      <w:r w:rsidR="0036671E">
        <w:t xml:space="preserve"> or declined, including the rationale for the decision.</w:t>
      </w:r>
    </w:p>
    <w:p w14:paraId="6AEE9B25" w14:textId="4686B649" w:rsidR="008A4AA6" w:rsidRDefault="008A4AA6" w:rsidP="00065764">
      <w:pPr>
        <w:pStyle w:val="ListParagraph"/>
        <w:numPr>
          <w:ilvl w:val="1"/>
          <w:numId w:val="30"/>
        </w:numPr>
      </w:pPr>
      <w:r>
        <w:t xml:space="preserve">In considering whether to grant or </w:t>
      </w:r>
      <w:r w:rsidR="0036671E">
        <w:t>decline</w:t>
      </w:r>
      <w:r>
        <w:t xml:space="preserve"> the request, the </w:t>
      </w:r>
      <w:r w:rsidR="001F0CA3">
        <w:t>Senior Director Offender Reintegration</w:t>
      </w:r>
      <w:r w:rsidR="008E457C">
        <w:t xml:space="preserve"> </w:t>
      </w:r>
      <w:r w:rsidR="00553693">
        <w:t>may</w:t>
      </w:r>
      <w:r>
        <w:t>:</w:t>
      </w:r>
    </w:p>
    <w:p w14:paraId="5EC2CD74" w14:textId="47E222FF" w:rsidR="008A4AA6" w:rsidRDefault="000B42AE" w:rsidP="00DA24A7">
      <w:pPr>
        <w:pStyle w:val="ListParagraph"/>
        <w:numPr>
          <w:ilvl w:val="0"/>
          <w:numId w:val="43"/>
        </w:numPr>
      </w:pPr>
      <w:r>
        <w:t>c</w:t>
      </w:r>
      <w:r w:rsidR="00553693">
        <w:t xml:space="preserve">onsider whether </w:t>
      </w:r>
      <w:r w:rsidR="008A4AA6">
        <w:t>inappropriate</w:t>
      </w:r>
      <w:r>
        <w:t>,</w:t>
      </w:r>
      <w:r w:rsidR="008A4AA6">
        <w:t xml:space="preserve"> inaccurate </w:t>
      </w:r>
      <w:r>
        <w:t xml:space="preserve">or irrelevant </w:t>
      </w:r>
      <w:r w:rsidR="008A4AA6">
        <w:t xml:space="preserve">information was </w:t>
      </w:r>
      <w:r>
        <w:t>taken into account in the</w:t>
      </w:r>
      <w:r w:rsidR="008A4AA6">
        <w:t xml:space="preserve"> classification review</w:t>
      </w:r>
    </w:p>
    <w:p w14:paraId="7B9490CB" w14:textId="3C7B8666" w:rsidR="004A4285" w:rsidRDefault="000B42AE" w:rsidP="00DA24A7">
      <w:pPr>
        <w:pStyle w:val="ListParagraph"/>
        <w:numPr>
          <w:ilvl w:val="0"/>
          <w:numId w:val="43"/>
        </w:numPr>
      </w:pPr>
      <w:r>
        <w:t>c</w:t>
      </w:r>
      <w:r w:rsidR="00553693">
        <w:t xml:space="preserve">onsider whether </w:t>
      </w:r>
      <w:r>
        <w:t xml:space="preserve">relevant </w:t>
      </w:r>
      <w:r w:rsidR="008A4AA6">
        <w:t xml:space="preserve">information, including </w:t>
      </w:r>
      <w:r w:rsidR="008A4AA6" w:rsidRPr="002D51A2">
        <w:t>under section 6.</w:t>
      </w:r>
      <w:r w:rsidR="002526E2">
        <w:t>3</w:t>
      </w:r>
      <w:r w:rsidR="008A4AA6" w:rsidRPr="002D51A2">
        <w:t>,</w:t>
      </w:r>
      <w:r w:rsidR="008A4AA6">
        <w:t xml:space="preserve"> was not applied to the classification review</w:t>
      </w:r>
    </w:p>
    <w:p w14:paraId="7977C8FA" w14:textId="11E24698" w:rsidR="004A4285" w:rsidRDefault="004A4285" w:rsidP="00DA24A7">
      <w:pPr>
        <w:pStyle w:val="ListParagraph"/>
        <w:numPr>
          <w:ilvl w:val="0"/>
          <w:numId w:val="43"/>
        </w:numPr>
      </w:pPr>
      <w:r>
        <w:t>consider anything else that is relevant to the review request.</w:t>
      </w:r>
    </w:p>
    <w:p w14:paraId="36A2AE5A" w14:textId="22878C2A" w:rsidR="009C612F" w:rsidRDefault="00BE2D7C" w:rsidP="0047342E">
      <w:pPr>
        <w:pStyle w:val="ListParagraph"/>
        <w:numPr>
          <w:ilvl w:val="1"/>
          <w:numId w:val="30"/>
        </w:numPr>
        <w:rPr>
          <w:color w:val="auto"/>
        </w:rPr>
      </w:pPr>
      <w:r w:rsidRPr="009C612F">
        <w:rPr>
          <w:color w:val="auto"/>
        </w:rPr>
        <w:t xml:space="preserve">Where </w:t>
      </w:r>
      <w:r w:rsidR="009C612F">
        <w:rPr>
          <w:color w:val="auto"/>
        </w:rPr>
        <w:t xml:space="preserve">the </w:t>
      </w:r>
      <w:r w:rsidRPr="009C612F">
        <w:rPr>
          <w:color w:val="auto"/>
        </w:rPr>
        <w:t xml:space="preserve">request is granted, the </w:t>
      </w:r>
      <w:r w:rsidR="00967361">
        <w:rPr>
          <w:color w:val="auto"/>
        </w:rPr>
        <w:t>Director Sentence Administration Services</w:t>
      </w:r>
      <w:r w:rsidR="0017004A">
        <w:rPr>
          <w:color w:val="auto"/>
        </w:rPr>
        <w:t xml:space="preserve"> must review all documentation provided during sections 7.3, as well as consider any directions from the Senior Director Offender Reintegration,</w:t>
      </w:r>
      <w:r w:rsidR="009C612F">
        <w:rPr>
          <w:color w:val="auto"/>
        </w:rPr>
        <w:t xml:space="preserve"> within five (5) business days. </w:t>
      </w:r>
      <w:r w:rsidR="0017004A">
        <w:rPr>
          <w:color w:val="auto"/>
        </w:rPr>
        <w:t xml:space="preserve">Where appropriate, the </w:t>
      </w:r>
      <w:r w:rsidR="00967361">
        <w:rPr>
          <w:color w:val="auto"/>
        </w:rPr>
        <w:t>Director Sentence Administration Services</w:t>
      </w:r>
      <w:r w:rsidR="0017004A">
        <w:rPr>
          <w:color w:val="auto"/>
        </w:rPr>
        <w:t xml:space="preserve"> may </w:t>
      </w:r>
      <w:r w:rsidR="00DF5433">
        <w:rPr>
          <w:color w:val="auto"/>
        </w:rPr>
        <w:t>instruct the CRC members to obtain or provide further information to inform the revised recommendation.</w:t>
      </w:r>
    </w:p>
    <w:p w14:paraId="66D77666" w14:textId="78C242D7" w:rsidR="00522E82" w:rsidRPr="00522E82" w:rsidRDefault="00522E82" w:rsidP="00522E82">
      <w:pPr>
        <w:pStyle w:val="ListParagraph"/>
        <w:numPr>
          <w:ilvl w:val="1"/>
          <w:numId w:val="30"/>
        </w:numPr>
        <w:spacing w:after="160"/>
        <w:rPr>
          <w:rFonts w:cstheme="minorHAnsi"/>
        </w:rPr>
      </w:pPr>
      <w:bookmarkStart w:id="18" w:name="_Toc78958553"/>
      <w:r w:rsidRPr="00522E82">
        <w:rPr>
          <w:rFonts w:cstheme="minorHAnsi"/>
        </w:rPr>
        <w:lastRenderedPageBreak/>
        <w:t>Where an appeal is underway, the detainee will remain on their current classification level (i.e. the level the detainee was</w:t>
      </w:r>
      <w:r w:rsidR="00A23B1A">
        <w:rPr>
          <w:rFonts w:cstheme="minorHAnsi"/>
        </w:rPr>
        <w:t xml:space="preserve"> on</w:t>
      </w:r>
      <w:r w:rsidRPr="00522E82">
        <w:rPr>
          <w:rFonts w:cstheme="minorHAnsi"/>
        </w:rPr>
        <w:t xml:space="preserve"> prior to the decision which is subject to the appeal). The detainee’s classification level may only be changed after the appeal process has been completed. </w:t>
      </w:r>
    </w:p>
    <w:p w14:paraId="665474A1" w14:textId="77777777" w:rsidR="0058558D" w:rsidRPr="00242D7E" w:rsidRDefault="0058558D" w:rsidP="0058558D">
      <w:pPr>
        <w:pStyle w:val="Heading1"/>
      </w:pPr>
      <w:bookmarkStart w:id="19" w:name="_Toc105671917"/>
      <w:r w:rsidRPr="00242D7E">
        <w:t>RECORDS AND AUDIT</w:t>
      </w:r>
      <w:bookmarkEnd w:id="18"/>
      <w:bookmarkEnd w:id="19"/>
    </w:p>
    <w:p w14:paraId="510B4151" w14:textId="77777777" w:rsidR="0058558D" w:rsidRDefault="0058558D" w:rsidP="0058558D">
      <w:pPr>
        <w:pStyle w:val="ListParagraph"/>
        <w:numPr>
          <w:ilvl w:val="1"/>
          <w:numId w:val="30"/>
        </w:numPr>
      </w:pPr>
      <w:r w:rsidRPr="00242D7E">
        <w:t>A copy of any record under this policy must be stored on a detainee’s electronic record.</w:t>
      </w:r>
    </w:p>
    <w:p w14:paraId="37D5B1CB" w14:textId="3BF12AC1" w:rsidR="0058558D" w:rsidRPr="00242D7E" w:rsidRDefault="0058558D" w:rsidP="0058558D">
      <w:pPr>
        <w:pStyle w:val="ListParagraph"/>
        <w:numPr>
          <w:ilvl w:val="1"/>
          <w:numId w:val="30"/>
        </w:numPr>
      </w:pPr>
      <w:r>
        <w:t>All staff are responsible for creation and management of records and information to meet business and accountability requirements and in accordance with the Territory Records Act.</w:t>
      </w:r>
    </w:p>
    <w:p w14:paraId="069AAF2E" w14:textId="77777777" w:rsidR="00FB75A2" w:rsidRPr="00FB75A2" w:rsidRDefault="00FB75A2" w:rsidP="0058558D">
      <w:pPr>
        <w:pStyle w:val="Heading1"/>
      </w:pPr>
      <w:bookmarkStart w:id="20" w:name="_Toc105671918"/>
      <w:r>
        <w:t>RELATED DOCUMENTS</w:t>
      </w:r>
      <w:bookmarkEnd w:id="20"/>
    </w:p>
    <w:bookmarkEnd w:id="4"/>
    <w:p w14:paraId="4E573760" w14:textId="39B08B71" w:rsidR="0042666E" w:rsidRDefault="00153650" w:rsidP="00BE24E9">
      <w:pPr>
        <w:pStyle w:val="ListParagraph"/>
      </w:pPr>
      <w:r>
        <w:t>Annex A – Offence Severity Scale</w:t>
      </w:r>
    </w:p>
    <w:p w14:paraId="02F43A91" w14:textId="7DAFBD51" w:rsidR="00FB75A2" w:rsidRDefault="00ED4A3F" w:rsidP="00BE24E9">
      <w:pPr>
        <w:pStyle w:val="ListParagraph"/>
      </w:pPr>
      <w:r w:rsidRPr="00ED4A3F">
        <w:t>D18.F1: Initial Security Classification Tool</w:t>
      </w:r>
    </w:p>
    <w:p w14:paraId="6E77743C" w14:textId="09082895" w:rsidR="00FC13C4" w:rsidRDefault="00FC13C4" w:rsidP="00BE24E9">
      <w:pPr>
        <w:pStyle w:val="ListParagraph"/>
      </w:pPr>
      <w:r>
        <w:t xml:space="preserve">D18.F2: </w:t>
      </w:r>
      <w:r w:rsidR="00E42E5D">
        <w:t>Classification Notice</w:t>
      </w:r>
    </w:p>
    <w:p w14:paraId="27455C58" w14:textId="1457E34F" w:rsidR="00ED4A3F" w:rsidRDefault="00ED4A3F" w:rsidP="00ED4A3F">
      <w:pPr>
        <w:pStyle w:val="ListParagraph"/>
      </w:pPr>
      <w:r w:rsidRPr="00ED4A3F">
        <w:t>D18.F3: Security Classification Review Tool</w:t>
      </w:r>
    </w:p>
    <w:p w14:paraId="7087C101" w14:textId="518A4848" w:rsidR="00696FE2" w:rsidRDefault="00696FE2" w:rsidP="00696FE2">
      <w:pPr>
        <w:pStyle w:val="ListParagraph"/>
      </w:pPr>
      <w:r w:rsidRPr="00696FE2">
        <w:t>D18.F4: Detainee Input for Classification Review</w:t>
      </w:r>
    </w:p>
    <w:p w14:paraId="12E6993D" w14:textId="365D787C" w:rsidR="00ED4A3F" w:rsidRDefault="00ED4A3F" w:rsidP="00ED4A3F">
      <w:pPr>
        <w:pStyle w:val="ListParagraph"/>
      </w:pPr>
      <w:r>
        <w:t>Initial Security Classification Operating Procedure</w:t>
      </w:r>
    </w:p>
    <w:p w14:paraId="7B8285EB" w14:textId="6E8EF603" w:rsidR="00ED4A3F" w:rsidRDefault="00ED4A3F" w:rsidP="00ED4A3F">
      <w:pPr>
        <w:pStyle w:val="ListParagraph"/>
      </w:pPr>
      <w:r>
        <w:t>Security Classification Review Operating Procedure</w:t>
      </w:r>
    </w:p>
    <w:p w14:paraId="3A06C970" w14:textId="5941DB84" w:rsidR="001A51FA" w:rsidRDefault="001A51FA" w:rsidP="00E4161E">
      <w:pPr>
        <w:pStyle w:val="NoSpacing"/>
        <w:spacing w:line="276" w:lineRule="auto"/>
        <w:ind w:left="0"/>
      </w:pPr>
    </w:p>
    <w:p w14:paraId="4E8F2D45" w14:textId="65C8937F" w:rsidR="00D05F61" w:rsidRDefault="00D05F61" w:rsidP="00E4161E">
      <w:pPr>
        <w:pStyle w:val="NoSpacing"/>
        <w:spacing w:line="276" w:lineRule="auto"/>
        <w:ind w:left="0"/>
      </w:pPr>
    </w:p>
    <w:p w14:paraId="5ACF4A66" w14:textId="5D660E09" w:rsidR="00D05F61" w:rsidRDefault="00D05F61" w:rsidP="00E4161E">
      <w:pPr>
        <w:pStyle w:val="NoSpacing"/>
        <w:spacing w:line="276" w:lineRule="auto"/>
        <w:ind w:left="0"/>
      </w:pPr>
    </w:p>
    <w:p w14:paraId="2F354716" w14:textId="77777777" w:rsidR="00D05F61" w:rsidRDefault="00D05F61" w:rsidP="00E4161E">
      <w:pPr>
        <w:pStyle w:val="NoSpacing"/>
        <w:spacing w:line="276" w:lineRule="auto"/>
        <w:ind w:left="0"/>
      </w:pPr>
    </w:p>
    <w:p w14:paraId="6070BCD4" w14:textId="77777777" w:rsidR="001A51FA" w:rsidRDefault="001A51FA" w:rsidP="00E4161E">
      <w:pPr>
        <w:pStyle w:val="NoSpacing"/>
        <w:spacing w:line="276" w:lineRule="auto"/>
        <w:ind w:left="0"/>
      </w:pPr>
    </w:p>
    <w:p w14:paraId="004AB4A4" w14:textId="2B7AB4D9" w:rsidR="00973606" w:rsidRDefault="00973606" w:rsidP="00006060">
      <w:pPr>
        <w:pStyle w:val="NoSpacing"/>
        <w:spacing w:line="276" w:lineRule="auto"/>
      </w:pPr>
      <w:r>
        <w:t>Ray Johnson</w:t>
      </w:r>
      <w:r w:rsidR="00983F99">
        <w:t>, APM</w:t>
      </w:r>
    </w:p>
    <w:p w14:paraId="42783D6C" w14:textId="330FCD7B" w:rsidR="003E471E" w:rsidRDefault="003E471E" w:rsidP="00006060">
      <w:pPr>
        <w:pStyle w:val="NoSpacing"/>
        <w:spacing w:line="276" w:lineRule="auto"/>
      </w:pPr>
      <w:r>
        <w:t>Commissioner</w:t>
      </w:r>
    </w:p>
    <w:p w14:paraId="5EA62602" w14:textId="77777777" w:rsidR="003833F2" w:rsidRDefault="00F4197A" w:rsidP="00006060">
      <w:pPr>
        <w:pStyle w:val="NoSpacing"/>
        <w:spacing w:line="276" w:lineRule="auto"/>
      </w:pPr>
      <w:r w:rsidRPr="00006060">
        <w:t xml:space="preserve">ACT Corrective Services </w:t>
      </w:r>
    </w:p>
    <w:p w14:paraId="19D92FAE" w14:textId="7E7EA77A" w:rsidR="00F4197A" w:rsidRDefault="009415C2" w:rsidP="00196A91">
      <w:pPr>
        <w:pStyle w:val="NoSpacing"/>
        <w:spacing w:line="276" w:lineRule="auto"/>
        <w:ind w:left="0" w:firstLine="720"/>
      </w:pPr>
      <w:r>
        <w:t>21</w:t>
      </w:r>
      <w:r w:rsidR="00196A91">
        <w:t xml:space="preserve"> June </w:t>
      </w:r>
      <w:r w:rsidR="003E471E">
        <w:t>202</w:t>
      </w:r>
      <w:r w:rsidR="00535622">
        <w:t>2</w:t>
      </w:r>
      <w:r w:rsidR="00F4197A" w:rsidRPr="00006060">
        <w:t xml:space="preserve"> </w:t>
      </w:r>
    </w:p>
    <w:p w14:paraId="479C195C" w14:textId="010A73AB" w:rsidR="003A21ED" w:rsidRDefault="003A21ED" w:rsidP="003A21ED">
      <w:pPr>
        <w:pStyle w:val="Heading2"/>
        <w:ind w:left="0"/>
      </w:pPr>
    </w:p>
    <w:p w14:paraId="09042637" w14:textId="7F3ABD35" w:rsidR="00A5535D" w:rsidRDefault="00A5535D" w:rsidP="00A5535D"/>
    <w:p w14:paraId="0B798C90" w14:textId="07A5127A" w:rsidR="00A5535D" w:rsidRDefault="00A5535D" w:rsidP="00A5535D"/>
    <w:p w14:paraId="62C286D8" w14:textId="2BA65B55" w:rsidR="00A5535D" w:rsidRDefault="00A5535D" w:rsidP="00A5535D"/>
    <w:p w14:paraId="280A9011" w14:textId="77777777" w:rsidR="00A5535D" w:rsidRPr="00A5535D" w:rsidRDefault="00A5535D" w:rsidP="00A5535D"/>
    <w:p w14:paraId="32E8BE2A" w14:textId="25D42135" w:rsidR="00696FE2" w:rsidRDefault="00696FE2" w:rsidP="00696FE2"/>
    <w:p w14:paraId="560AC0D3" w14:textId="77777777" w:rsidR="00696FE2" w:rsidRPr="00696FE2" w:rsidRDefault="00696FE2" w:rsidP="00696FE2">
      <w:pPr>
        <w:pStyle w:val="ListParagraph"/>
        <w:numPr>
          <w:ilvl w:val="0"/>
          <w:numId w:val="0"/>
        </w:numPr>
        <w:ind w:left="1354"/>
      </w:pPr>
    </w:p>
    <w:p w14:paraId="46A9077C" w14:textId="3D7B8B4F" w:rsidR="00AC11A7" w:rsidRPr="000468FB" w:rsidRDefault="00AC11A7" w:rsidP="003A21ED">
      <w:pPr>
        <w:pStyle w:val="Heading2"/>
        <w:ind w:left="0"/>
      </w:pPr>
      <w:r w:rsidRPr="000468FB">
        <w:lastRenderedPageBreak/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14:paraId="6FFF5728" w14:textId="77777777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5D90E966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1B56E797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14:paraId="377E80BE" w14:textId="77777777" w:rsidTr="009415F2">
        <w:trPr>
          <w:cantSplit/>
        </w:trPr>
        <w:tc>
          <w:tcPr>
            <w:tcW w:w="1577" w:type="pct"/>
            <w:shd w:val="clear" w:color="auto" w:fill="auto"/>
          </w:tcPr>
          <w:p w14:paraId="31BF886D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1BE190D8" w14:textId="3965AF96" w:rsidR="00AC11A7" w:rsidRPr="00535622" w:rsidRDefault="00D9244A" w:rsidP="00C921B3">
            <w:pPr>
              <w:pStyle w:val="TableText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35622">
              <w:rPr>
                <w:rFonts w:ascii="Calibri" w:hAnsi="Calibri"/>
                <w:i/>
                <w:iCs/>
                <w:sz w:val="20"/>
                <w:szCs w:val="22"/>
              </w:rPr>
              <w:t>Corrections Management (</w:t>
            </w:r>
            <w:r w:rsidR="00C921B3" w:rsidRPr="00535622">
              <w:rPr>
                <w:rFonts w:ascii="Calibri" w:hAnsi="Calibri"/>
                <w:i/>
                <w:iCs/>
                <w:sz w:val="20"/>
                <w:szCs w:val="22"/>
              </w:rPr>
              <w:t>Detainee Classification</w:t>
            </w:r>
            <w:r w:rsidRPr="00535622">
              <w:rPr>
                <w:rFonts w:ascii="Calibri" w:hAnsi="Calibri"/>
                <w:i/>
                <w:iCs/>
                <w:sz w:val="20"/>
                <w:szCs w:val="22"/>
              </w:rPr>
              <w:t>) Policy 20</w:t>
            </w:r>
            <w:r w:rsidR="00535622" w:rsidRPr="00535622">
              <w:rPr>
                <w:rFonts w:ascii="Calibri" w:hAnsi="Calibri"/>
                <w:i/>
                <w:iCs/>
                <w:sz w:val="20"/>
                <w:szCs w:val="22"/>
              </w:rPr>
              <w:t>22</w:t>
            </w:r>
            <w:r w:rsidRPr="00535622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  <w:r w:rsidR="00FC14AC" w:rsidRPr="00535622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  <w:r w:rsidR="00226A12" w:rsidRPr="00535622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  <w:r w:rsidR="009E4EE1" w:rsidRPr="00535622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AC11A7" w:rsidRPr="006737F5" w14:paraId="0624F8AB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0B1DBD70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0EF91EF3" w14:textId="264956DB" w:rsidR="00AC11A7" w:rsidRPr="00006060" w:rsidRDefault="003D08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Commissioner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 xml:space="preserve">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>ACT Corrective Services</w:t>
            </w:r>
          </w:p>
        </w:tc>
      </w:tr>
      <w:tr w:rsidR="00AC11A7" w:rsidRPr="006737F5" w14:paraId="1BC9B85D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536467ED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4DF3C497" w14:textId="77777777"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14:paraId="6FC31F3B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4B283A8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6F717C86" w14:textId="77777777"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14:paraId="4EADD550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B9212B2" w14:textId="77777777"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14:paraId="1DE3FEAC" w14:textId="26CED367" w:rsidR="001F5F35" w:rsidRPr="00006060" w:rsidRDefault="001F5F35" w:rsidP="00600F38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</w:t>
            </w:r>
            <w:r w:rsidR="003D085C">
              <w:rPr>
                <w:i/>
                <w:sz w:val="20"/>
              </w:rPr>
              <w:t>2</w:t>
            </w:r>
            <w:r w:rsidR="00535622">
              <w:rPr>
                <w:i/>
                <w:sz w:val="20"/>
              </w:rPr>
              <w:t>1</w:t>
            </w:r>
          </w:p>
        </w:tc>
      </w:tr>
      <w:tr w:rsidR="002E7ABC" w:rsidRPr="006737F5" w14:paraId="09417559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7DDD4D2D" w14:textId="77777777"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2DE6C5DD" w14:textId="22B26A40" w:rsidR="002E7ABC" w:rsidRPr="00006060" w:rsidRDefault="001F0CA3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Senior Director Offender Reintegration</w:t>
            </w:r>
          </w:p>
        </w:tc>
      </w:tr>
    </w:tbl>
    <w:p w14:paraId="2F3F8471" w14:textId="77777777"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32"/>
        <w:gridCol w:w="1580"/>
        <w:gridCol w:w="2275"/>
        <w:gridCol w:w="2569"/>
      </w:tblGrid>
      <w:tr w:rsidR="00C6621D" w14:paraId="564333B2" w14:textId="77777777" w:rsidTr="002E6A85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32C8A3DD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14:paraId="54D4DAB4" w14:textId="77777777" w:rsidTr="002E6A85">
        <w:trPr>
          <w:trHeight w:val="395"/>
        </w:trPr>
        <w:tc>
          <w:tcPr>
            <w:tcW w:w="0" w:type="auto"/>
          </w:tcPr>
          <w:p w14:paraId="6B230868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3A066854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22DD43BF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1D7CB913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14:paraId="4C488E42" w14:textId="77777777" w:rsidTr="002E6A85">
        <w:trPr>
          <w:trHeight w:val="395"/>
        </w:trPr>
        <w:tc>
          <w:tcPr>
            <w:tcW w:w="0" w:type="auto"/>
          </w:tcPr>
          <w:p w14:paraId="04D70C34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48FBCE14" w14:textId="77777777" w:rsidR="00C6621D" w:rsidRPr="008660CA" w:rsidRDefault="00C921B3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April-19</w:t>
            </w:r>
          </w:p>
        </w:tc>
        <w:tc>
          <w:tcPr>
            <w:tcW w:w="0" w:type="auto"/>
          </w:tcPr>
          <w:p w14:paraId="7F1DAF07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30D0909C" w14:textId="77777777" w:rsidR="00C6621D" w:rsidRPr="008660CA" w:rsidRDefault="00C921B3" w:rsidP="00C921B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  <w:tr w:rsidR="006F2F85" w14:paraId="30E69C9D" w14:textId="77777777" w:rsidTr="002E6A85">
        <w:trPr>
          <w:trHeight w:val="395"/>
        </w:trPr>
        <w:tc>
          <w:tcPr>
            <w:tcW w:w="0" w:type="auto"/>
          </w:tcPr>
          <w:p w14:paraId="32F04ECF" w14:textId="3D5D69BD" w:rsidR="006F2F85" w:rsidRPr="008660CA" w:rsidRDefault="006F2F85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0" w:type="auto"/>
          </w:tcPr>
          <w:p w14:paraId="480C2F15" w14:textId="24EE8483" w:rsidR="006F2F85" w:rsidRDefault="00050367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June</w:t>
            </w:r>
            <w:r w:rsidR="00D82647">
              <w:rPr>
                <w:rFonts w:asciiTheme="minorHAnsi" w:hAnsiTheme="minorHAnsi"/>
                <w:b w:val="0"/>
                <w:sz w:val="20"/>
              </w:rPr>
              <w:t>-22</w:t>
            </w:r>
          </w:p>
        </w:tc>
        <w:tc>
          <w:tcPr>
            <w:tcW w:w="0" w:type="auto"/>
          </w:tcPr>
          <w:p w14:paraId="16770C97" w14:textId="6C6D6F36" w:rsidR="006F2F85" w:rsidRDefault="006F2F85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Revised</w:t>
            </w:r>
          </w:p>
        </w:tc>
        <w:tc>
          <w:tcPr>
            <w:tcW w:w="0" w:type="auto"/>
          </w:tcPr>
          <w:p w14:paraId="702AB174" w14:textId="31ECF27E" w:rsidR="006F2F85" w:rsidRDefault="006F2F85" w:rsidP="00C921B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J </w:t>
            </w:r>
            <w:proofErr w:type="spellStart"/>
            <w:r>
              <w:rPr>
                <w:rFonts w:asciiTheme="minorHAnsi" w:hAnsiTheme="minorHAnsi"/>
                <w:b w:val="0"/>
                <w:sz w:val="20"/>
              </w:rPr>
              <w:t>Papadopoulo</w:t>
            </w:r>
            <w:proofErr w:type="spellEnd"/>
          </w:p>
        </w:tc>
      </w:tr>
    </w:tbl>
    <w:p w14:paraId="16864ECC" w14:textId="335B6200" w:rsidR="00374BD2" w:rsidRDefault="00374BD2" w:rsidP="00E4161E">
      <w:pPr>
        <w:ind w:left="0"/>
      </w:pPr>
    </w:p>
    <w:p w14:paraId="215CC72E" w14:textId="77777777" w:rsidR="00374BD2" w:rsidRDefault="00374BD2">
      <w:pPr>
        <w:spacing w:line="240" w:lineRule="auto"/>
        <w:ind w:left="0"/>
        <w:rPr>
          <w:rFonts w:asciiTheme="minorHAnsi" w:eastAsia="Times New Roman" w:hAnsiTheme="minorHAnsi"/>
          <w:color w:val="000000" w:themeColor="text1"/>
        </w:rPr>
      </w:pPr>
      <w:r>
        <w:br w:type="page"/>
      </w:r>
    </w:p>
    <w:p w14:paraId="1B5AD5BB" w14:textId="77777777" w:rsidR="00374BD2" w:rsidRPr="00374BD2" w:rsidRDefault="00374BD2" w:rsidP="00374BD2">
      <w:pPr>
        <w:ind w:left="0"/>
        <w:rPr>
          <w:b/>
          <w:bCs/>
          <w:sz w:val="28"/>
          <w:szCs w:val="28"/>
        </w:rPr>
      </w:pPr>
      <w:r w:rsidRPr="00374BD2">
        <w:rPr>
          <w:b/>
          <w:bCs/>
          <w:sz w:val="28"/>
          <w:szCs w:val="28"/>
        </w:rPr>
        <w:lastRenderedPageBreak/>
        <w:t>Annex A: Offence Severity Scale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74BD2" w:rsidRPr="005A4C2D" w14:paraId="7ADB89B3" w14:textId="77777777" w:rsidTr="006B7BBC">
        <w:tc>
          <w:tcPr>
            <w:tcW w:w="10490" w:type="dxa"/>
            <w:shd w:val="clear" w:color="auto" w:fill="215868" w:themeFill="accent5" w:themeFillShade="80"/>
          </w:tcPr>
          <w:p w14:paraId="06C6273A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/>
              </w:rPr>
            </w:pPr>
            <w:r w:rsidRPr="00374BD2">
              <w:rPr>
                <w:rFonts w:asciiTheme="minorHAnsi" w:hAnsiTheme="minorHAnsi" w:cstheme="minorHAnsi"/>
                <w:b/>
              </w:rPr>
              <w:t>Highest Severity</w:t>
            </w:r>
          </w:p>
        </w:tc>
      </w:tr>
      <w:tr w:rsidR="00374BD2" w:rsidRPr="005A4C2D" w14:paraId="21325A54" w14:textId="77777777" w:rsidTr="006B7BBC">
        <w:tc>
          <w:tcPr>
            <w:tcW w:w="10490" w:type="dxa"/>
          </w:tcPr>
          <w:p w14:paraId="533E899E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Aggravated robbery / aggravated burglary (including attempted, in company or with weapon)</w:t>
            </w:r>
          </w:p>
        </w:tc>
      </w:tr>
      <w:tr w:rsidR="00374BD2" w:rsidRPr="005A4C2D" w14:paraId="16D43537" w14:textId="77777777" w:rsidTr="006B7BBC">
        <w:tc>
          <w:tcPr>
            <w:tcW w:w="10490" w:type="dxa"/>
          </w:tcPr>
          <w:p w14:paraId="23BFF985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Kidnapping (including abduction, forcible confinement)</w:t>
            </w:r>
          </w:p>
        </w:tc>
      </w:tr>
      <w:tr w:rsidR="00374BD2" w:rsidRPr="005A4C2D" w14:paraId="334F40DF" w14:textId="77777777" w:rsidTr="006B7BBC">
        <w:tc>
          <w:tcPr>
            <w:tcW w:w="10490" w:type="dxa"/>
          </w:tcPr>
          <w:p w14:paraId="660A46E9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Murder (including attempted murder, conspiracy to murder, possession of object with intent to kill)</w:t>
            </w:r>
          </w:p>
        </w:tc>
      </w:tr>
      <w:tr w:rsidR="00374BD2" w:rsidRPr="005A4C2D" w14:paraId="629C273D" w14:textId="77777777" w:rsidTr="006B7BBC">
        <w:tc>
          <w:tcPr>
            <w:tcW w:w="10490" w:type="dxa"/>
          </w:tcPr>
          <w:p w14:paraId="027877E4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Manslaughter</w:t>
            </w:r>
          </w:p>
        </w:tc>
      </w:tr>
      <w:tr w:rsidR="00374BD2" w:rsidRPr="005A4C2D" w14:paraId="076E07C9" w14:textId="77777777" w:rsidTr="006B7BBC">
        <w:tc>
          <w:tcPr>
            <w:tcW w:w="10490" w:type="dxa"/>
          </w:tcPr>
          <w:p w14:paraId="1B9A3EF5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Sexual offences (including sexual assault, sexual intercourse without consent, sexual intercourse with a young person, maintaining a sexual relationship with a young person or person under special care, act of indecency, incest or similar offences, using child for production of child exploitation material, supplying / trading / distributing child exploitation material / child pornography, grooming and depraving a young person, sexual servitude offences, bestiality)</w:t>
            </w:r>
          </w:p>
        </w:tc>
      </w:tr>
      <w:tr w:rsidR="00374BD2" w:rsidRPr="005A4C2D" w14:paraId="2000D072" w14:textId="77777777" w:rsidTr="006B7BBC">
        <w:tc>
          <w:tcPr>
            <w:tcW w:w="10490" w:type="dxa"/>
          </w:tcPr>
          <w:p w14:paraId="232D6823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Stalking (includes with the intent to commit sexual or violent offence)</w:t>
            </w:r>
          </w:p>
        </w:tc>
      </w:tr>
      <w:tr w:rsidR="00374BD2" w:rsidRPr="005A4C2D" w14:paraId="4F1CC3DF" w14:textId="77777777" w:rsidTr="006B7BBC">
        <w:tc>
          <w:tcPr>
            <w:tcW w:w="10490" w:type="dxa"/>
          </w:tcPr>
          <w:p w14:paraId="5A497510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Terrorism offences (including intentional or reckless, planning, preparation or supporting)</w:t>
            </w:r>
          </w:p>
        </w:tc>
      </w:tr>
      <w:tr w:rsidR="00374BD2" w:rsidRPr="005A4C2D" w14:paraId="330FE44B" w14:textId="77777777" w:rsidTr="006B7BBC">
        <w:tc>
          <w:tcPr>
            <w:tcW w:w="10490" w:type="dxa"/>
          </w:tcPr>
          <w:p w14:paraId="1D9332C8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Torture</w:t>
            </w:r>
          </w:p>
        </w:tc>
      </w:tr>
    </w:tbl>
    <w:p w14:paraId="7D9B94D5" w14:textId="062FE30B" w:rsidR="00374BD2" w:rsidRPr="00374BD2" w:rsidRDefault="00374BD2" w:rsidP="00374BD2">
      <w:pPr>
        <w:ind w:left="0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74BD2" w:rsidRPr="00374BD2" w14:paraId="0AB0D0AD" w14:textId="77777777" w:rsidTr="00745891">
        <w:tc>
          <w:tcPr>
            <w:tcW w:w="10490" w:type="dxa"/>
            <w:shd w:val="clear" w:color="auto" w:fill="215868" w:themeFill="accent5" w:themeFillShade="80"/>
          </w:tcPr>
          <w:p w14:paraId="54A9A1CB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/>
              </w:rPr>
            </w:pPr>
            <w:r w:rsidRPr="00374BD2">
              <w:rPr>
                <w:rFonts w:asciiTheme="minorHAnsi" w:hAnsiTheme="minorHAnsi" w:cstheme="minorHAnsi"/>
                <w:b/>
              </w:rPr>
              <w:t>High Severity</w:t>
            </w:r>
          </w:p>
        </w:tc>
      </w:tr>
      <w:tr w:rsidR="00374BD2" w:rsidRPr="00374BD2" w14:paraId="51E5D617" w14:textId="77777777" w:rsidTr="00745891">
        <w:tc>
          <w:tcPr>
            <w:tcW w:w="10490" w:type="dxa"/>
          </w:tcPr>
          <w:p w14:paraId="3C422DDA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Accessory after the fact (murder)</w:t>
            </w:r>
          </w:p>
        </w:tc>
      </w:tr>
      <w:tr w:rsidR="00374BD2" w:rsidRPr="00374BD2" w14:paraId="04CBAE89" w14:textId="77777777" w:rsidTr="00745891">
        <w:tc>
          <w:tcPr>
            <w:tcW w:w="10490" w:type="dxa"/>
          </w:tcPr>
          <w:p w14:paraId="79531EA6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Aggravated assault (including acts or omissions or danger)</w:t>
            </w:r>
          </w:p>
        </w:tc>
      </w:tr>
      <w:tr w:rsidR="00374BD2" w:rsidRPr="00374BD2" w14:paraId="585DE5CD" w14:textId="77777777" w:rsidTr="00B40C6C">
        <w:tc>
          <w:tcPr>
            <w:tcW w:w="10490" w:type="dxa"/>
          </w:tcPr>
          <w:p w14:paraId="14F3645C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Aid escape / assist prisoner to escape from custody</w:t>
            </w:r>
          </w:p>
        </w:tc>
      </w:tr>
      <w:tr w:rsidR="00374BD2" w:rsidRPr="00374BD2" w14:paraId="030EC6F5" w14:textId="77777777" w:rsidTr="006F2D66">
        <w:tc>
          <w:tcPr>
            <w:tcW w:w="10490" w:type="dxa"/>
          </w:tcPr>
          <w:p w14:paraId="2545D526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Animal cruelty (including killing or maiming an animal)</w:t>
            </w:r>
          </w:p>
        </w:tc>
      </w:tr>
      <w:tr w:rsidR="00374BD2" w:rsidRPr="00374BD2" w14:paraId="5D031C6C" w14:textId="77777777" w:rsidTr="003608B2">
        <w:tc>
          <w:tcPr>
            <w:tcW w:w="10490" w:type="dxa"/>
          </w:tcPr>
          <w:p w14:paraId="68F368A9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Arson / criminal damage by fire</w:t>
            </w:r>
          </w:p>
        </w:tc>
      </w:tr>
      <w:tr w:rsidR="00374BD2" w:rsidRPr="00374BD2" w14:paraId="7D453218" w14:textId="77777777" w:rsidTr="00144F40">
        <w:tc>
          <w:tcPr>
            <w:tcW w:w="10490" w:type="dxa"/>
          </w:tcPr>
          <w:p w14:paraId="5B6643D5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Assault a public official (including aggravated, prescribed circumstances; public official includes police, custodial staff, ambulance officers)</w:t>
            </w:r>
          </w:p>
        </w:tc>
      </w:tr>
      <w:tr w:rsidR="00374BD2" w:rsidRPr="00374BD2" w14:paraId="2505D511" w14:textId="77777777" w:rsidTr="00A168FB">
        <w:tc>
          <w:tcPr>
            <w:tcW w:w="10490" w:type="dxa"/>
          </w:tcPr>
          <w:p w14:paraId="629FBC40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Conspiracy (other than to murder – see highest severity)</w:t>
            </w:r>
          </w:p>
        </w:tc>
      </w:tr>
      <w:tr w:rsidR="00374BD2" w:rsidRPr="00374BD2" w14:paraId="031D5BF3" w14:textId="77777777" w:rsidTr="002A7E39">
        <w:tc>
          <w:tcPr>
            <w:tcW w:w="10490" w:type="dxa"/>
          </w:tcPr>
          <w:p w14:paraId="6BCBC3A4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Contravene Domestic/Family Violence Order</w:t>
            </w:r>
          </w:p>
        </w:tc>
      </w:tr>
      <w:tr w:rsidR="00374BD2" w:rsidRPr="00374BD2" w14:paraId="4888056D" w14:textId="77777777" w:rsidTr="00C501DE">
        <w:tc>
          <w:tcPr>
            <w:tcW w:w="10490" w:type="dxa"/>
          </w:tcPr>
          <w:p w14:paraId="185D2603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Culpable driving causing death</w:t>
            </w:r>
          </w:p>
        </w:tc>
      </w:tr>
      <w:tr w:rsidR="00374BD2" w:rsidRPr="00374BD2" w14:paraId="64A7296A" w14:textId="77777777" w:rsidTr="00745891">
        <w:tc>
          <w:tcPr>
            <w:tcW w:w="10490" w:type="dxa"/>
          </w:tcPr>
          <w:p w14:paraId="25450A41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Domestic / Family Violence (D/FV) related offences where physical violence is perpetrated (including choke / strangle / render insensible)</w:t>
            </w:r>
          </w:p>
        </w:tc>
      </w:tr>
      <w:tr w:rsidR="00374BD2" w:rsidRPr="00374BD2" w14:paraId="453AC85A" w14:textId="77777777" w:rsidTr="00435514">
        <w:tc>
          <w:tcPr>
            <w:tcW w:w="10490" w:type="dxa"/>
          </w:tcPr>
          <w:p w14:paraId="7BECC47C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Endanger the life or health of a person</w:t>
            </w:r>
          </w:p>
        </w:tc>
      </w:tr>
      <w:tr w:rsidR="00374BD2" w:rsidRPr="00374BD2" w14:paraId="5306B94E" w14:textId="77777777" w:rsidTr="00745891">
        <w:tc>
          <w:tcPr>
            <w:tcW w:w="10490" w:type="dxa"/>
          </w:tcPr>
          <w:p w14:paraId="7B24EF8C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Grievous bodily harm (including threat to inflict, causing, recklessly inflicting, and intentionally inflicting)</w:t>
            </w:r>
          </w:p>
        </w:tc>
      </w:tr>
      <w:tr w:rsidR="00374BD2" w:rsidRPr="00374BD2" w14:paraId="48135377" w14:textId="77777777" w:rsidTr="009443D0">
        <w:tc>
          <w:tcPr>
            <w:tcW w:w="10490" w:type="dxa"/>
          </w:tcPr>
          <w:p w14:paraId="43FFD175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Possession and downloading child exploitation material (not distribution, see highest intensity)</w:t>
            </w:r>
          </w:p>
        </w:tc>
      </w:tr>
      <w:tr w:rsidR="00374BD2" w:rsidRPr="00374BD2" w14:paraId="4A5A90F4" w14:textId="77777777" w:rsidTr="00745891">
        <w:tc>
          <w:tcPr>
            <w:tcW w:w="10490" w:type="dxa"/>
          </w:tcPr>
          <w:p w14:paraId="2875CD88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Robbery / burglary (including attempted)</w:t>
            </w:r>
          </w:p>
        </w:tc>
      </w:tr>
      <w:tr w:rsidR="00374BD2" w:rsidRPr="00374BD2" w14:paraId="0092C2D7" w14:textId="77777777" w:rsidTr="00745891">
        <w:tc>
          <w:tcPr>
            <w:tcW w:w="10490" w:type="dxa"/>
          </w:tcPr>
          <w:p w14:paraId="0F77C379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Supply intoxicant to people likely to cause harm (including food or drink spiking)</w:t>
            </w:r>
          </w:p>
        </w:tc>
      </w:tr>
      <w:tr w:rsidR="00374BD2" w:rsidRPr="00374BD2" w14:paraId="305A9056" w14:textId="77777777" w:rsidTr="00BB1525">
        <w:tc>
          <w:tcPr>
            <w:tcW w:w="10490" w:type="dxa"/>
          </w:tcPr>
          <w:p w14:paraId="19496955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lastRenderedPageBreak/>
              <w:t>Trafficking of illicit substances (including import, export, manufacture)</w:t>
            </w:r>
          </w:p>
        </w:tc>
      </w:tr>
      <w:tr w:rsidR="00374BD2" w:rsidRPr="00374BD2" w14:paraId="086885CD" w14:textId="77777777" w:rsidTr="00745891">
        <w:tc>
          <w:tcPr>
            <w:tcW w:w="10490" w:type="dxa"/>
          </w:tcPr>
          <w:p w14:paraId="1D6009E6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Use carriage service to menace / harass / threaten / offend</w:t>
            </w:r>
          </w:p>
        </w:tc>
      </w:tr>
    </w:tbl>
    <w:p w14:paraId="2CE1BF03" w14:textId="77777777" w:rsidR="00374BD2" w:rsidRPr="00374BD2" w:rsidRDefault="00374BD2" w:rsidP="00106B4A">
      <w:pPr>
        <w:spacing w:line="240" w:lineRule="auto"/>
        <w:ind w:left="-851"/>
        <w:jc w:val="both"/>
        <w:rPr>
          <w:rFonts w:asciiTheme="minorHAnsi" w:hAnsiTheme="minorHAnsi" w:cstheme="minorHAnsi"/>
          <w:bCs/>
        </w:rPr>
      </w:pPr>
    </w:p>
    <w:p w14:paraId="6B699464" w14:textId="77777777" w:rsidR="00374BD2" w:rsidRPr="00374BD2" w:rsidRDefault="00374BD2" w:rsidP="00106B4A">
      <w:pPr>
        <w:spacing w:line="240" w:lineRule="auto"/>
        <w:ind w:left="-851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74BD2" w:rsidRPr="00374BD2" w14:paraId="4D2F6209" w14:textId="77777777" w:rsidTr="008E7C2D">
        <w:tc>
          <w:tcPr>
            <w:tcW w:w="10490" w:type="dxa"/>
            <w:shd w:val="clear" w:color="auto" w:fill="215868" w:themeFill="accent5" w:themeFillShade="80"/>
          </w:tcPr>
          <w:p w14:paraId="4C6EAEA9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/>
              </w:rPr>
            </w:pPr>
            <w:r w:rsidRPr="00374BD2">
              <w:rPr>
                <w:rFonts w:asciiTheme="minorHAnsi" w:hAnsiTheme="minorHAnsi" w:cstheme="minorHAnsi"/>
                <w:b/>
              </w:rPr>
              <w:t>Moderate Severity</w:t>
            </w:r>
          </w:p>
        </w:tc>
      </w:tr>
      <w:tr w:rsidR="00374BD2" w:rsidRPr="00374BD2" w14:paraId="3DAA24BC" w14:textId="77777777" w:rsidTr="00532630">
        <w:tc>
          <w:tcPr>
            <w:tcW w:w="10490" w:type="dxa"/>
          </w:tcPr>
          <w:p w14:paraId="2DD0C88A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Assault occasioning actual bodily harm (including acts or omissions or danger)</w:t>
            </w:r>
          </w:p>
        </w:tc>
      </w:tr>
      <w:tr w:rsidR="00374BD2" w:rsidRPr="00374BD2" w14:paraId="706400C7" w14:textId="77777777" w:rsidTr="0021590F">
        <w:tc>
          <w:tcPr>
            <w:tcW w:w="10490" w:type="dxa"/>
          </w:tcPr>
          <w:p w14:paraId="43500887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Breach of a Family Court Order or Community Supervision Order (including GBO, Recognizance, ICO, DATO, CSO, suspended sentence)</w:t>
            </w:r>
          </w:p>
        </w:tc>
      </w:tr>
      <w:tr w:rsidR="00374BD2" w:rsidRPr="00374BD2" w14:paraId="62F476C8" w14:textId="77777777" w:rsidTr="004C32E8">
        <w:tc>
          <w:tcPr>
            <w:tcW w:w="10490" w:type="dxa"/>
          </w:tcPr>
          <w:p w14:paraId="477EB50C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Breach of Child Sex Offender Registration / reporting obligations (CSORT)</w:t>
            </w:r>
          </w:p>
        </w:tc>
      </w:tr>
      <w:tr w:rsidR="00374BD2" w:rsidRPr="00374BD2" w14:paraId="0F2D442E" w14:textId="77777777" w:rsidTr="00F44B43">
        <w:tc>
          <w:tcPr>
            <w:tcW w:w="10490" w:type="dxa"/>
          </w:tcPr>
          <w:p w14:paraId="577DC64C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Contravene / Breach of Personal Protection Order (not D/FV related; where D/FV related, see high severity)</w:t>
            </w:r>
          </w:p>
        </w:tc>
      </w:tr>
      <w:tr w:rsidR="00374BD2" w:rsidRPr="00374BD2" w14:paraId="69F11115" w14:textId="77777777" w:rsidTr="0044137E">
        <w:tc>
          <w:tcPr>
            <w:tcW w:w="10490" w:type="dxa"/>
          </w:tcPr>
          <w:p w14:paraId="569D41C5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Escape from custody (policy custody, correctional facility)</w:t>
            </w:r>
          </w:p>
        </w:tc>
      </w:tr>
      <w:tr w:rsidR="00374BD2" w:rsidRPr="00374BD2" w14:paraId="2BE5AC5B" w14:textId="77777777" w:rsidTr="00186F1F">
        <w:tc>
          <w:tcPr>
            <w:tcW w:w="10490" w:type="dxa"/>
          </w:tcPr>
          <w:p w14:paraId="60294FC2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Going armed in public / discharging arms to cause fear</w:t>
            </w:r>
          </w:p>
        </w:tc>
      </w:tr>
      <w:tr w:rsidR="00374BD2" w:rsidRPr="00374BD2" w14:paraId="3A086973" w14:textId="77777777" w:rsidTr="008E7C2D">
        <w:tc>
          <w:tcPr>
            <w:tcW w:w="10490" w:type="dxa"/>
          </w:tcPr>
          <w:p w14:paraId="2511E199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Manufacture and/or possess firearms/ammunition</w:t>
            </w:r>
          </w:p>
        </w:tc>
      </w:tr>
      <w:tr w:rsidR="00374BD2" w:rsidRPr="00374BD2" w14:paraId="05D75909" w14:textId="77777777" w:rsidTr="006E64C8">
        <w:tc>
          <w:tcPr>
            <w:tcW w:w="10490" w:type="dxa"/>
          </w:tcPr>
          <w:p w14:paraId="6FC22376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Money laundering / misappropriation of funds</w:t>
            </w:r>
          </w:p>
        </w:tc>
      </w:tr>
      <w:tr w:rsidR="00374BD2" w:rsidRPr="00374BD2" w14:paraId="7FE3E1E6" w14:textId="77777777" w:rsidTr="006D03E3">
        <w:tc>
          <w:tcPr>
            <w:tcW w:w="10490" w:type="dxa"/>
          </w:tcPr>
          <w:p w14:paraId="317F68CA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Neglect of person under care (</w:t>
            </w:r>
            <w:proofErr w:type="spellStart"/>
            <w:r w:rsidRPr="00374BD2">
              <w:rPr>
                <w:rFonts w:asciiTheme="minorHAnsi" w:hAnsiTheme="minorHAnsi" w:cstheme="minorHAnsi"/>
                <w:bCs/>
              </w:rPr>
              <w:t>non sexual</w:t>
            </w:r>
            <w:proofErr w:type="spellEnd"/>
            <w:r w:rsidRPr="00374BD2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374BD2" w:rsidRPr="00374BD2" w14:paraId="0C79CF78" w14:textId="77777777" w:rsidTr="00457E36">
        <w:tc>
          <w:tcPr>
            <w:tcW w:w="10490" w:type="dxa"/>
          </w:tcPr>
          <w:p w14:paraId="645E308F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</w:rPr>
            </w:pPr>
            <w:r w:rsidRPr="00374BD2">
              <w:rPr>
                <w:rFonts w:asciiTheme="minorHAnsi" w:hAnsiTheme="minorHAnsi" w:cstheme="minorHAnsi"/>
              </w:rPr>
              <w:t>Pervert the course of justice, intimidate / harass witness</w:t>
            </w:r>
          </w:p>
        </w:tc>
      </w:tr>
      <w:tr w:rsidR="00374BD2" w:rsidRPr="00374BD2" w14:paraId="2EB6B1ED" w14:textId="77777777" w:rsidTr="008E7C2D">
        <w:tc>
          <w:tcPr>
            <w:tcW w:w="10490" w:type="dxa"/>
          </w:tcPr>
          <w:p w14:paraId="3818E930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Possess quantity for sale / supply drugs</w:t>
            </w:r>
          </w:p>
        </w:tc>
      </w:tr>
      <w:tr w:rsidR="00374BD2" w:rsidRPr="00374BD2" w14:paraId="456F7937" w14:textId="77777777" w:rsidTr="00073A81">
        <w:tc>
          <w:tcPr>
            <w:tcW w:w="10490" w:type="dxa"/>
          </w:tcPr>
          <w:p w14:paraId="31D4A29F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Reckless driving causing death / grievous bodily harm / bodily harm</w:t>
            </w:r>
          </w:p>
        </w:tc>
      </w:tr>
      <w:tr w:rsidR="00374BD2" w:rsidRPr="00374BD2" w14:paraId="2A994BC8" w14:textId="77777777" w:rsidTr="008E7C2D">
        <w:tc>
          <w:tcPr>
            <w:tcW w:w="10490" w:type="dxa"/>
          </w:tcPr>
          <w:p w14:paraId="608A0972" w14:textId="4513EF60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Sexual offences (including intimate observations or capturing visual data of a sexual nature, indecent exposure, obscene or indecent acts in public)</w:t>
            </w:r>
          </w:p>
        </w:tc>
      </w:tr>
      <w:tr w:rsidR="00374BD2" w:rsidRPr="00374BD2" w14:paraId="678F7293" w14:textId="77777777" w:rsidTr="008E7C2D">
        <w:tc>
          <w:tcPr>
            <w:tcW w:w="10490" w:type="dxa"/>
          </w:tcPr>
          <w:p w14:paraId="55FD0AAD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Unlawful entry / break and enter</w:t>
            </w:r>
          </w:p>
        </w:tc>
      </w:tr>
    </w:tbl>
    <w:p w14:paraId="052B688B" w14:textId="77777777" w:rsidR="00374BD2" w:rsidRPr="00374BD2" w:rsidRDefault="00374BD2" w:rsidP="00A2224D">
      <w:pPr>
        <w:spacing w:line="240" w:lineRule="auto"/>
        <w:jc w:val="both"/>
        <w:rPr>
          <w:rFonts w:asciiTheme="minorHAnsi" w:hAnsiTheme="minorHAnsi" w:cstheme="minorHAnsi"/>
        </w:rPr>
      </w:pPr>
    </w:p>
    <w:p w14:paraId="6D5648A0" w14:textId="77777777" w:rsidR="00374BD2" w:rsidRPr="00374BD2" w:rsidRDefault="00374BD2" w:rsidP="00A2224D">
      <w:pPr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74BD2" w:rsidRPr="00374BD2" w14:paraId="3876A318" w14:textId="77777777" w:rsidTr="008E7C2D">
        <w:tc>
          <w:tcPr>
            <w:tcW w:w="10490" w:type="dxa"/>
            <w:shd w:val="clear" w:color="auto" w:fill="215868" w:themeFill="accent5" w:themeFillShade="80"/>
          </w:tcPr>
          <w:p w14:paraId="222D21CE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/>
              </w:rPr>
            </w:pPr>
            <w:r w:rsidRPr="00374BD2">
              <w:rPr>
                <w:rFonts w:asciiTheme="minorHAnsi" w:hAnsiTheme="minorHAnsi" w:cstheme="minorHAnsi"/>
                <w:b/>
              </w:rPr>
              <w:t>Low</w:t>
            </w:r>
          </w:p>
        </w:tc>
      </w:tr>
      <w:tr w:rsidR="00374BD2" w:rsidRPr="00374BD2" w14:paraId="680655D2" w14:textId="77777777" w:rsidTr="00507488">
        <w:tc>
          <w:tcPr>
            <w:tcW w:w="10490" w:type="dxa"/>
          </w:tcPr>
          <w:p w14:paraId="3A5B9F98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Abuse of public office</w:t>
            </w:r>
          </w:p>
        </w:tc>
      </w:tr>
      <w:tr w:rsidR="00374BD2" w:rsidRPr="00374BD2" w14:paraId="54A6986D" w14:textId="77777777" w:rsidTr="00507488">
        <w:tc>
          <w:tcPr>
            <w:tcW w:w="10490" w:type="dxa"/>
          </w:tcPr>
          <w:p w14:paraId="56173DB1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Affray</w:t>
            </w:r>
          </w:p>
        </w:tc>
      </w:tr>
      <w:tr w:rsidR="00374BD2" w:rsidRPr="00374BD2" w14:paraId="25CE2FD6" w14:textId="77777777" w:rsidTr="00FD5686">
        <w:tc>
          <w:tcPr>
            <w:tcW w:w="10490" w:type="dxa"/>
          </w:tcPr>
          <w:p w14:paraId="1632615F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Assault (including common, with intent to resist or prevent arrest; where D/FV related, see high severity)</w:t>
            </w:r>
          </w:p>
        </w:tc>
      </w:tr>
      <w:tr w:rsidR="00374BD2" w:rsidRPr="00374BD2" w14:paraId="1C23605E" w14:textId="77777777" w:rsidTr="0007278B">
        <w:tc>
          <w:tcPr>
            <w:tcW w:w="10490" w:type="dxa"/>
          </w:tcPr>
          <w:p w14:paraId="720DF2AA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Breach of bail</w:t>
            </w:r>
          </w:p>
        </w:tc>
      </w:tr>
      <w:tr w:rsidR="00374BD2" w:rsidRPr="00374BD2" w14:paraId="43C3AC24" w14:textId="77777777" w:rsidTr="004E2A39">
        <w:tc>
          <w:tcPr>
            <w:tcW w:w="10490" w:type="dxa"/>
          </w:tcPr>
          <w:p w14:paraId="1434AC53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Counterfeiting</w:t>
            </w:r>
          </w:p>
        </w:tc>
      </w:tr>
      <w:tr w:rsidR="00374BD2" w:rsidRPr="00374BD2" w14:paraId="2554D307" w14:textId="77777777" w:rsidTr="003C1786">
        <w:tc>
          <w:tcPr>
            <w:tcW w:w="10490" w:type="dxa"/>
          </w:tcPr>
          <w:p w14:paraId="44AFBF90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Cultivate cannabis</w:t>
            </w:r>
          </w:p>
        </w:tc>
      </w:tr>
      <w:tr w:rsidR="00374BD2" w:rsidRPr="00374BD2" w14:paraId="57CFE6C3" w14:textId="77777777" w:rsidTr="00A327CE">
        <w:tc>
          <w:tcPr>
            <w:tcW w:w="10490" w:type="dxa"/>
          </w:tcPr>
          <w:p w14:paraId="4230739B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Damage property (non-DF/V related), Wilful damage</w:t>
            </w:r>
          </w:p>
        </w:tc>
      </w:tr>
      <w:tr w:rsidR="00374BD2" w:rsidRPr="00374BD2" w14:paraId="40CEC8C3" w14:textId="77777777" w:rsidTr="00673EE3">
        <w:tc>
          <w:tcPr>
            <w:tcW w:w="10490" w:type="dxa"/>
          </w:tcPr>
          <w:p w14:paraId="5DD49E6E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 xml:space="preserve">Driving offences (including drive unlicenced / uninsured motor vehicle / driving under the influence of alcohol or illicit substance / dangerous driving) </w:t>
            </w:r>
          </w:p>
        </w:tc>
      </w:tr>
      <w:tr w:rsidR="00374BD2" w:rsidRPr="00374BD2" w14:paraId="7D54E8EA" w14:textId="77777777" w:rsidTr="008658FC">
        <w:tc>
          <w:tcPr>
            <w:tcW w:w="10490" w:type="dxa"/>
          </w:tcPr>
          <w:p w14:paraId="57F8C2C5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Fine default / any fine related offences</w:t>
            </w:r>
          </w:p>
        </w:tc>
      </w:tr>
      <w:tr w:rsidR="00374BD2" w:rsidRPr="00374BD2" w14:paraId="497CA6F9" w14:textId="77777777" w:rsidTr="00DC3ABB">
        <w:tc>
          <w:tcPr>
            <w:tcW w:w="10490" w:type="dxa"/>
          </w:tcPr>
          <w:p w14:paraId="3D7841AF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Fraud / forgery / false pretences</w:t>
            </w:r>
          </w:p>
        </w:tc>
      </w:tr>
      <w:tr w:rsidR="00374BD2" w:rsidRPr="00374BD2" w14:paraId="016733E2" w14:textId="77777777" w:rsidTr="00D8075A">
        <w:tc>
          <w:tcPr>
            <w:tcW w:w="10490" w:type="dxa"/>
          </w:tcPr>
          <w:p w14:paraId="4E1E7479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lastRenderedPageBreak/>
              <w:t>Perjury / contempt</w:t>
            </w:r>
          </w:p>
        </w:tc>
      </w:tr>
      <w:tr w:rsidR="00374BD2" w:rsidRPr="00374BD2" w14:paraId="3930FABF" w14:textId="77777777" w:rsidTr="00E92175">
        <w:tc>
          <w:tcPr>
            <w:tcW w:w="10490" w:type="dxa"/>
          </w:tcPr>
          <w:p w14:paraId="6F3E041F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Possess drug of dependence (DOD) (including possess illicit substance)</w:t>
            </w:r>
          </w:p>
        </w:tc>
      </w:tr>
      <w:tr w:rsidR="00374BD2" w:rsidRPr="00374BD2" w14:paraId="34EF5B17" w14:textId="77777777" w:rsidTr="00CC1B89">
        <w:tc>
          <w:tcPr>
            <w:tcW w:w="10490" w:type="dxa"/>
          </w:tcPr>
          <w:p w14:paraId="27103C8B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Possess / purchase prohibited weapon (other than firearm)</w:t>
            </w:r>
          </w:p>
        </w:tc>
      </w:tr>
      <w:tr w:rsidR="00374BD2" w:rsidRPr="00374BD2" w14:paraId="06A49BFF" w14:textId="77777777" w:rsidTr="005D2109">
        <w:tc>
          <w:tcPr>
            <w:tcW w:w="10490" w:type="dxa"/>
          </w:tcPr>
          <w:p w14:paraId="5D865CD7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Resist arrest</w:t>
            </w:r>
          </w:p>
        </w:tc>
      </w:tr>
      <w:tr w:rsidR="00374BD2" w:rsidRPr="00374BD2" w14:paraId="6BD0F809" w14:textId="77777777" w:rsidTr="008E7C2D">
        <w:tc>
          <w:tcPr>
            <w:tcW w:w="10490" w:type="dxa"/>
          </w:tcPr>
          <w:p w14:paraId="74012AB9" w14:textId="77777777" w:rsidR="00374BD2" w:rsidRPr="00374BD2" w:rsidRDefault="00374BD2" w:rsidP="00374BD2">
            <w:pPr>
              <w:ind w:left="0"/>
              <w:rPr>
                <w:rFonts w:asciiTheme="minorHAnsi" w:hAnsiTheme="minorHAnsi" w:cstheme="minorHAnsi"/>
                <w:bCs/>
              </w:rPr>
            </w:pPr>
            <w:r w:rsidRPr="00374BD2">
              <w:rPr>
                <w:rFonts w:asciiTheme="minorHAnsi" w:hAnsiTheme="minorHAnsi" w:cstheme="minorHAnsi"/>
                <w:bCs/>
              </w:rPr>
              <w:t>Theft (including motor vehicle theft, receive/be in possession of stolen property / proceeds of crime)</w:t>
            </w:r>
          </w:p>
        </w:tc>
      </w:tr>
    </w:tbl>
    <w:p w14:paraId="4AC862C9" w14:textId="77777777" w:rsidR="00374BD2" w:rsidRDefault="00374BD2" w:rsidP="00A2224D">
      <w:pPr>
        <w:spacing w:line="240" w:lineRule="auto"/>
        <w:jc w:val="both"/>
        <w:rPr>
          <w:rFonts w:cstheme="minorHAnsi"/>
        </w:rPr>
      </w:pPr>
    </w:p>
    <w:p w14:paraId="7BB394AB" w14:textId="77777777" w:rsidR="00C6621D" w:rsidRPr="00C6621D" w:rsidRDefault="00C6621D" w:rsidP="00E4161E">
      <w:pPr>
        <w:ind w:left="0"/>
      </w:pPr>
    </w:p>
    <w:sectPr w:rsidR="00C6621D" w:rsidRPr="00C6621D" w:rsidSect="00AC7CD0">
      <w:headerReference w:type="first" r:id="rId13"/>
      <w:footerReference w:type="first" r:id="rId14"/>
      <w:pgSz w:w="11906" w:h="16838"/>
      <w:pgMar w:top="1440" w:right="1440" w:bottom="1440" w:left="1440" w:header="283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95A3" w14:textId="77777777" w:rsidR="003D799A" w:rsidRDefault="003D799A" w:rsidP="00D312E7">
      <w:r>
        <w:separator/>
      </w:r>
    </w:p>
    <w:p w14:paraId="0B9F51CE" w14:textId="77777777" w:rsidR="003D799A" w:rsidRDefault="003D799A" w:rsidP="00D312E7"/>
  </w:endnote>
  <w:endnote w:type="continuationSeparator" w:id="0">
    <w:p w14:paraId="1E90BC57" w14:textId="77777777" w:rsidR="003D799A" w:rsidRDefault="003D799A" w:rsidP="00D312E7">
      <w:r>
        <w:continuationSeparator/>
      </w:r>
    </w:p>
    <w:p w14:paraId="319627A7" w14:textId="77777777" w:rsidR="003D799A" w:rsidRDefault="003D799A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3616"/>
      </w:tblGrid>
      <w:tr w:rsidR="003D799A" w:rsidRPr="00FF297B" w14:paraId="3F22A3BD" w14:textId="77777777" w:rsidTr="00972184">
        <w:tc>
          <w:tcPr>
            <w:tcW w:w="2836" w:type="pct"/>
            <w:vAlign w:val="bottom"/>
          </w:tcPr>
          <w:p w14:paraId="687C0789" w14:textId="77777777" w:rsidR="003D799A" w:rsidRPr="0042666E" w:rsidRDefault="003D799A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7939F2C0" w14:textId="77777777" w:rsidR="003D799A" w:rsidRPr="00FF297B" w:rsidRDefault="003D799A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2EF06A65" w14:textId="77777777" w:rsidR="003D799A" w:rsidRDefault="003D79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2E6A85" w:rsidRPr="00951B9C" w14:paraId="3A3B3B6B" w14:textId="77777777" w:rsidTr="00823FCB">
      <w:tc>
        <w:tcPr>
          <w:tcW w:w="2069" w:type="pct"/>
        </w:tcPr>
        <w:p w14:paraId="341CBE2D" w14:textId="77777777" w:rsidR="002E6A85" w:rsidRPr="00951B9C" w:rsidRDefault="002E6A85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4DB8810A" w14:textId="77777777" w:rsidR="002E6A85" w:rsidRPr="00951B9C" w:rsidRDefault="002E6A85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0D634919" w14:textId="77777777" w:rsidR="002E6A85" w:rsidRPr="00951B9C" w:rsidRDefault="002E6A85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2E6A85" w:rsidRPr="00951B9C" w14:paraId="2BC97EDA" w14:textId="77777777" w:rsidTr="00972184">
      <w:tc>
        <w:tcPr>
          <w:tcW w:w="1441" w:type="pct"/>
        </w:tcPr>
        <w:p w14:paraId="34F7F3AA" w14:textId="77777777" w:rsidR="002E6A85" w:rsidRPr="0042666E" w:rsidRDefault="002E6A85" w:rsidP="00144D61">
          <w:pPr>
            <w:pStyle w:val="Footer"/>
            <w:rPr>
              <w:rFonts w:ascii="Calibri" w:hAnsi="Calibri"/>
              <w:color w:val="000000" w:themeColor="text1"/>
              <w:sz w:val="18"/>
              <w:szCs w:val="18"/>
            </w:rPr>
          </w:pPr>
        </w:p>
      </w:tc>
      <w:tc>
        <w:tcPr>
          <w:tcW w:w="2040" w:type="pct"/>
        </w:tcPr>
        <w:p w14:paraId="274B8159" w14:textId="77777777" w:rsidR="002E6A85" w:rsidRPr="00951B9C" w:rsidRDefault="002E6A85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16ADFCD7" w14:textId="77777777" w:rsidR="002E6A85" w:rsidRPr="0042666E" w:rsidRDefault="002E6A85" w:rsidP="00144D61">
          <w:pPr>
            <w:pStyle w:val="Footer"/>
            <w:jc w:val="right"/>
            <w:rPr>
              <w:rFonts w:ascii="Calibri" w:hAnsi="Calibri"/>
              <w:color w:val="000000" w:themeColor="text1"/>
              <w:sz w:val="18"/>
              <w:szCs w:val="18"/>
            </w:rPr>
          </w:pP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Page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PAGE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100532">
            <w:rPr>
              <w:rFonts w:ascii="Calibri" w:hAnsi="Calibri"/>
              <w:noProof/>
              <w:color w:val="000000" w:themeColor="text1"/>
              <w:sz w:val="18"/>
              <w:szCs w:val="18"/>
            </w:rPr>
            <w:t>10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 of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NUMPAGES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100532">
            <w:rPr>
              <w:rFonts w:ascii="Calibri" w:hAnsi="Calibri"/>
              <w:noProof/>
              <w:color w:val="000000" w:themeColor="text1"/>
              <w:sz w:val="18"/>
              <w:szCs w:val="18"/>
            </w:rPr>
            <w:t>10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6C143441" w14:textId="77777777" w:rsidR="002E6A85" w:rsidRDefault="002E6A85">
    <w:pPr>
      <w:pStyle w:val="Footer"/>
    </w:pPr>
  </w:p>
  <w:p w14:paraId="5E259141" w14:textId="28419249" w:rsidR="002E6A85" w:rsidRPr="00343258" w:rsidRDefault="00343258" w:rsidP="00343258">
    <w:pPr>
      <w:jc w:val="center"/>
      <w:rPr>
        <w:rFonts w:ascii="Arial" w:hAnsi="Arial" w:cs="Arial"/>
        <w:sz w:val="14"/>
      </w:rPr>
    </w:pPr>
    <w:r w:rsidRPr="00343258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F1A1" w14:textId="7CAD87D9" w:rsidR="00343258" w:rsidRPr="006A40AB" w:rsidRDefault="00343258" w:rsidP="00343258">
    <w:pPr>
      <w:pStyle w:val="Footer"/>
      <w:jc w:val="center"/>
      <w:rPr>
        <w:color w:val="auto"/>
      </w:rPr>
    </w:pPr>
    <w:r w:rsidRPr="006A40AB">
      <w:rPr>
        <w:color w:val="auto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C938" w14:textId="77777777" w:rsidR="00423636" w:rsidRDefault="00423636" w:rsidP="0057079E">
    <w:pPr>
      <w:pStyle w:val="Footer"/>
      <w:tabs>
        <w:tab w:val="left" w:pos="975"/>
      </w:tabs>
    </w:pP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51"/>
      <w:gridCol w:w="388"/>
      <w:gridCol w:w="2354"/>
      <w:gridCol w:w="3261"/>
    </w:tblGrid>
    <w:tr w:rsidR="00423636" w:rsidRPr="0065591D" w14:paraId="6A9AB2C1" w14:textId="77777777" w:rsidTr="00972184">
      <w:tc>
        <w:tcPr>
          <w:tcW w:w="1407" w:type="pct"/>
          <w:vAlign w:val="center"/>
        </w:tcPr>
        <w:p w14:paraId="2E68152E" w14:textId="77777777" w:rsidR="00423636" w:rsidRPr="00951B9C" w:rsidRDefault="00423636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14:paraId="6A015A27" w14:textId="77777777" w:rsidR="00423636" w:rsidRPr="00951B9C" w:rsidRDefault="00423636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50EC7F35" w14:textId="77777777" w:rsidR="00423636" w:rsidRPr="00951B9C" w:rsidRDefault="00423636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1BD8E375" w14:textId="77777777" w:rsidR="00423636" w:rsidRPr="009F7848" w:rsidRDefault="00423636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5583324B" wp14:editId="252D4A3A">
                <wp:extent cx="2190750" cy="676275"/>
                <wp:effectExtent l="19050" t="0" r="0" b="0"/>
                <wp:docPr id="8" name="Picture 8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3636" w:rsidRPr="0065591D" w14:paraId="37A0E482" w14:textId="77777777" w:rsidTr="00AC7CD0">
      <w:tc>
        <w:tcPr>
          <w:tcW w:w="1639" w:type="pct"/>
          <w:gridSpan w:val="2"/>
          <w:vAlign w:val="center"/>
        </w:tcPr>
        <w:p w14:paraId="4BC8793E" w14:textId="77777777" w:rsidR="00423636" w:rsidRPr="00925494" w:rsidRDefault="00423636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9" w:type="pct"/>
          <w:vAlign w:val="center"/>
        </w:tcPr>
        <w:p w14:paraId="64E02546" w14:textId="77777777" w:rsidR="00423636" w:rsidRPr="006D622F" w:rsidRDefault="00423636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0602E1E6" w14:textId="77777777" w:rsidR="00423636" w:rsidRPr="002502E5" w:rsidRDefault="00423636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326B32A8" w14:textId="7695B722" w:rsidR="00423636" w:rsidRPr="00343258" w:rsidRDefault="00343258" w:rsidP="00343258">
    <w:pPr>
      <w:spacing w:after="120" w:line="240" w:lineRule="auto"/>
      <w:ind w:left="0"/>
      <w:jc w:val="center"/>
      <w:rPr>
        <w:rFonts w:ascii="Arial" w:hAnsi="Arial" w:cs="Arial"/>
        <w:sz w:val="14"/>
        <w:szCs w:val="14"/>
      </w:rPr>
    </w:pPr>
    <w:r w:rsidRPr="0034325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0236" w14:textId="77777777" w:rsidR="003D799A" w:rsidRDefault="003D799A" w:rsidP="00D312E7">
      <w:r>
        <w:separator/>
      </w:r>
    </w:p>
    <w:p w14:paraId="381CC6BB" w14:textId="77777777" w:rsidR="003D799A" w:rsidRDefault="003D799A" w:rsidP="00D312E7"/>
  </w:footnote>
  <w:footnote w:type="continuationSeparator" w:id="0">
    <w:p w14:paraId="1058FCD0" w14:textId="77777777" w:rsidR="003D799A" w:rsidRDefault="003D799A" w:rsidP="00D312E7">
      <w:r>
        <w:continuationSeparator/>
      </w:r>
    </w:p>
    <w:p w14:paraId="40E77095" w14:textId="77777777" w:rsidR="003D799A" w:rsidRDefault="003D799A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49F5" w14:textId="77777777" w:rsidR="002E6A85" w:rsidRDefault="002E6A85" w:rsidP="001B7BF8">
    <w:pPr>
      <w:pStyle w:val="Header"/>
      <w:pBdr>
        <w:bottom w:val="none" w:sz="0" w:space="0" w:color="auto"/>
      </w:pBdr>
    </w:pPr>
  </w:p>
  <w:p w14:paraId="2F64FB52" w14:textId="77777777" w:rsidR="002E6A85" w:rsidRDefault="002E6A85" w:rsidP="00D31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100C" w14:textId="77777777" w:rsidR="00343258" w:rsidRDefault="00343258" w:rsidP="006A40AB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E9C5" w14:textId="77777777" w:rsidR="00423636" w:rsidRPr="00423636" w:rsidRDefault="00423636" w:rsidP="00423636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131B"/>
    <w:multiLevelType w:val="hybridMultilevel"/>
    <w:tmpl w:val="89F4F84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39E72C9"/>
    <w:multiLevelType w:val="hybridMultilevel"/>
    <w:tmpl w:val="93E67CBE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12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A1561"/>
    <w:multiLevelType w:val="hybridMultilevel"/>
    <w:tmpl w:val="A9464F4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4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17EA13CD"/>
    <w:multiLevelType w:val="hybridMultilevel"/>
    <w:tmpl w:val="A9464F4E"/>
    <w:lvl w:ilvl="0" w:tplc="FFFFFFFF">
      <w:start w:val="1"/>
      <w:numFmt w:val="lowerLetter"/>
      <w:lvlText w:val="%1."/>
      <w:lvlJc w:val="left"/>
      <w:pPr>
        <w:ind w:left="2507" w:hanging="360"/>
      </w:pPr>
    </w:lvl>
    <w:lvl w:ilvl="1" w:tplc="FFFFFFFF" w:tentative="1">
      <w:start w:val="1"/>
      <w:numFmt w:val="lowerLetter"/>
      <w:lvlText w:val="%2."/>
      <w:lvlJc w:val="left"/>
      <w:pPr>
        <w:ind w:left="3227" w:hanging="360"/>
      </w:pPr>
    </w:lvl>
    <w:lvl w:ilvl="2" w:tplc="FFFFFFFF" w:tentative="1">
      <w:start w:val="1"/>
      <w:numFmt w:val="lowerRoman"/>
      <w:lvlText w:val="%3."/>
      <w:lvlJc w:val="right"/>
      <w:pPr>
        <w:ind w:left="3947" w:hanging="180"/>
      </w:pPr>
    </w:lvl>
    <w:lvl w:ilvl="3" w:tplc="FFFFFFFF" w:tentative="1">
      <w:start w:val="1"/>
      <w:numFmt w:val="decimal"/>
      <w:lvlText w:val="%4."/>
      <w:lvlJc w:val="left"/>
      <w:pPr>
        <w:ind w:left="4667" w:hanging="360"/>
      </w:pPr>
    </w:lvl>
    <w:lvl w:ilvl="4" w:tplc="FFFFFFFF" w:tentative="1">
      <w:start w:val="1"/>
      <w:numFmt w:val="lowerLetter"/>
      <w:lvlText w:val="%5."/>
      <w:lvlJc w:val="left"/>
      <w:pPr>
        <w:ind w:left="5387" w:hanging="360"/>
      </w:pPr>
    </w:lvl>
    <w:lvl w:ilvl="5" w:tplc="FFFFFFFF" w:tentative="1">
      <w:start w:val="1"/>
      <w:numFmt w:val="lowerRoman"/>
      <w:lvlText w:val="%6."/>
      <w:lvlJc w:val="right"/>
      <w:pPr>
        <w:ind w:left="6107" w:hanging="180"/>
      </w:pPr>
    </w:lvl>
    <w:lvl w:ilvl="6" w:tplc="FFFFFFFF" w:tentative="1">
      <w:start w:val="1"/>
      <w:numFmt w:val="decimal"/>
      <w:lvlText w:val="%7."/>
      <w:lvlJc w:val="left"/>
      <w:pPr>
        <w:ind w:left="6827" w:hanging="360"/>
      </w:pPr>
    </w:lvl>
    <w:lvl w:ilvl="7" w:tplc="FFFFFFFF" w:tentative="1">
      <w:start w:val="1"/>
      <w:numFmt w:val="lowerLetter"/>
      <w:lvlText w:val="%8."/>
      <w:lvlJc w:val="left"/>
      <w:pPr>
        <w:ind w:left="7547" w:hanging="360"/>
      </w:pPr>
    </w:lvl>
    <w:lvl w:ilvl="8" w:tplc="FFFFFFFF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7" w15:restartNumberingAfterBreak="0">
    <w:nsid w:val="182200AD"/>
    <w:multiLevelType w:val="multilevel"/>
    <w:tmpl w:val="B00EA49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C325C72"/>
    <w:multiLevelType w:val="hybridMultilevel"/>
    <w:tmpl w:val="76147C5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9" w15:restartNumberingAfterBreak="0">
    <w:nsid w:val="207D0A7A"/>
    <w:multiLevelType w:val="hybridMultilevel"/>
    <w:tmpl w:val="3AE6D51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0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1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641BE"/>
    <w:multiLevelType w:val="hybridMultilevel"/>
    <w:tmpl w:val="89BC827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3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4" w15:restartNumberingAfterBreak="0">
    <w:nsid w:val="31CC21F4"/>
    <w:multiLevelType w:val="hybridMultilevel"/>
    <w:tmpl w:val="679070D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5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7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25F4C52"/>
    <w:multiLevelType w:val="hybridMultilevel"/>
    <w:tmpl w:val="4BC40A1E"/>
    <w:lvl w:ilvl="0" w:tplc="69FC51FE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2" w15:restartNumberingAfterBreak="0">
    <w:nsid w:val="5E3A1104"/>
    <w:multiLevelType w:val="hybridMultilevel"/>
    <w:tmpl w:val="BB9833CA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3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6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1" w15:restartNumberingAfterBreak="0">
    <w:nsid w:val="76586CA0"/>
    <w:multiLevelType w:val="hybridMultilevel"/>
    <w:tmpl w:val="F79849A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2" w15:restartNumberingAfterBreak="0">
    <w:nsid w:val="77583A73"/>
    <w:multiLevelType w:val="hybridMultilevel"/>
    <w:tmpl w:val="A9464F4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3" w15:restartNumberingAfterBreak="0">
    <w:nsid w:val="77C21621"/>
    <w:multiLevelType w:val="hybridMultilevel"/>
    <w:tmpl w:val="263E8E0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4" w15:restartNumberingAfterBreak="0">
    <w:nsid w:val="7A5A2ECF"/>
    <w:multiLevelType w:val="hybridMultilevel"/>
    <w:tmpl w:val="D6A8696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5" w15:restartNumberingAfterBreak="0">
    <w:nsid w:val="7D2130B6"/>
    <w:multiLevelType w:val="hybridMultilevel"/>
    <w:tmpl w:val="DBCEF9E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6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39"/>
  </w:num>
  <w:num w:numId="2">
    <w:abstractNumId w:val="28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6"/>
  </w:num>
  <w:num w:numId="15">
    <w:abstractNumId w:val="26"/>
  </w:num>
  <w:num w:numId="16">
    <w:abstractNumId w:val="14"/>
  </w:num>
  <w:num w:numId="17">
    <w:abstractNumId w:val="27"/>
  </w:num>
  <w:num w:numId="18">
    <w:abstractNumId w:val="29"/>
  </w:num>
  <w:num w:numId="19">
    <w:abstractNumId w:val="21"/>
  </w:num>
  <w:num w:numId="20">
    <w:abstractNumId w:val="25"/>
  </w:num>
  <w:num w:numId="21">
    <w:abstractNumId w:val="37"/>
  </w:num>
  <w:num w:numId="22">
    <w:abstractNumId w:val="33"/>
  </w:num>
  <w:num w:numId="23">
    <w:abstractNumId w:val="38"/>
  </w:num>
  <w:num w:numId="24">
    <w:abstractNumId w:val="31"/>
  </w:num>
  <w:num w:numId="25">
    <w:abstractNumId w:val="23"/>
  </w:num>
  <w:num w:numId="26">
    <w:abstractNumId w:val="36"/>
  </w:num>
  <w:num w:numId="27">
    <w:abstractNumId w:val="20"/>
  </w:num>
  <w:num w:numId="28">
    <w:abstractNumId w:val="12"/>
  </w:num>
  <w:num w:numId="29">
    <w:abstractNumId w:val="40"/>
  </w:num>
  <w:num w:numId="30">
    <w:abstractNumId w:val="17"/>
  </w:num>
  <w:num w:numId="31">
    <w:abstractNumId w:val="15"/>
  </w:num>
  <w:num w:numId="32">
    <w:abstractNumId w:val="35"/>
  </w:num>
  <w:num w:numId="33">
    <w:abstractNumId w:val="10"/>
  </w:num>
  <w:num w:numId="34">
    <w:abstractNumId w:val="19"/>
  </w:num>
  <w:num w:numId="35">
    <w:abstractNumId w:val="32"/>
  </w:num>
  <w:num w:numId="36">
    <w:abstractNumId w:val="11"/>
  </w:num>
  <w:num w:numId="37">
    <w:abstractNumId w:val="43"/>
  </w:num>
  <w:num w:numId="38">
    <w:abstractNumId w:val="42"/>
  </w:num>
  <w:num w:numId="39">
    <w:abstractNumId w:val="22"/>
  </w:num>
  <w:num w:numId="40">
    <w:abstractNumId w:val="18"/>
  </w:num>
  <w:num w:numId="41">
    <w:abstractNumId w:val="45"/>
  </w:num>
  <w:num w:numId="42">
    <w:abstractNumId w:val="24"/>
  </w:num>
  <w:num w:numId="43">
    <w:abstractNumId w:val="44"/>
  </w:num>
  <w:num w:numId="44">
    <w:abstractNumId w:val="41"/>
  </w:num>
  <w:num w:numId="45">
    <w:abstractNumId w:val="13"/>
  </w:num>
  <w:num w:numId="46">
    <w:abstractNumId w:val="30"/>
  </w:num>
  <w:num w:numId="47">
    <w:abstractNumId w:val="16"/>
  </w:num>
  <w:num w:numId="48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72"/>
    <w:rsid w:val="00002174"/>
    <w:rsid w:val="00003350"/>
    <w:rsid w:val="00004774"/>
    <w:rsid w:val="00004787"/>
    <w:rsid w:val="00004B65"/>
    <w:rsid w:val="00005087"/>
    <w:rsid w:val="00006060"/>
    <w:rsid w:val="00006B93"/>
    <w:rsid w:val="00007675"/>
    <w:rsid w:val="00010207"/>
    <w:rsid w:val="0001028A"/>
    <w:rsid w:val="00010327"/>
    <w:rsid w:val="000130D1"/>
    <w:rsid w:val="00013694"/>
    <w:rsid w:val="00013B71"/>
    <w:rsid w:val="00015299"/>
    <w:rsid w:val="000208AF"/>
    <w:rsid w:val="00022F92"/>
    <w:rsid w:val="00025BA0"/>
    <w:rsid w:val="000304B1"/>
    <w:rsid w:val="0003195A"/>
    <w:rsid w:val="0003297E"/>
    <w:rsid w:val="000329BA"/>
    <w:rsid w:val="0003618C"/>
    <w:rsid w:val="00037C57"/>
    <w:rsid w:val="00037D75"/>
    <w:rsid w:val="000400E7"/>
    <w:rsid w:val="00040C4B"/>
    <w:rsid w:val="00040EF2"/>
    <w:rsid w:val="00041091"/>
    <w:rsid w:val="00041DA2"/>
    <w:rsid w:val="0004363C"/>
    <w:rsid w:val="00043DB0"/>
    <w:rsid w:val="00043DE6"/>
    <w:rsid w:val="00045B24"/>
    <w:rsid w:val="00046289"/>
    <w:rsid w:val="000468FB"/>
    <w:rsid w:val="00046FD4"/>
    <w:rsid w:val="00050367"/>
    <w:rsid w:val="000507A4"/>
    <w:rsid w:val="00052337"/>
    <w:rsid w:val="00052E6D"/>
    <w:rsid w:val="000539FB"/>
    <w:rsid w:val="00055FFB"/>
    <w:rsid w:val="00056AE1"/>
    <w:rsid w:val="000606A8"/>
    <w:rsid w:val="00062656"/>
    <w:rsid w:val="000629D8"/>
    <w:rsid w:val="00065764"/>
    <w:rsid w:val="000702FB"/>
    <w:rsid w:val="00071896"/>
    <w:rsid w:val="00071938"/>
    <w:rsid w:val="00073E36"/>
    <w:rsid w:val="00074297"/>
    <w:rsid w:val="000804CF"/>
    <w:rsid w:val="00082C86"/>
    <w:rsid w:val="00083097"/>
    <w:rsid w:val="00085C15"/>
    <w:rsid w:val="00086620"/>
    <w:rsid w:val="000927D4"/>
    <w:rsid w:val="000933E1"/>
    <w:rsid w:val="00093DA2"/>
    <w:rsid w:val="00095816"/>
    <w:rsid w:val="00095B2B"/>
    <w:rsid w:val="0009699D"/>
    <w:rsid w:val="000A05B2"/>
    <w:rsid w:val="000A391D"/>
    <w:rsid w:val="000A3A22"/>
    <w:rsid w:val="000A60AD"/>
    <w:rsid w:val="000A6B65"/>
    <w:rsid w:val="000A74CE"/>
    <w:rsid w:val="000B34A1"/>
    <w:rsid w:val="000B36ED"/>
    <w:rsid w:val="000B42AE"/>
    <w:rsid w:val="000B77F8"/>
    <w:rsid w:val="000B7E77"/>
    <w:rsid w:val="000C0831"/>
    <w:rsid w:val="000C2F60"/>
    <w:rsid w:val="000C45BE"/>
    <w:rsid w:val="000C66A8"/>
    <w:rsid w:val="000D1514"/>
    <w:rsid w:val="000D2510"/>
    <w:rsid w:val="000D2B3F"/>
    <w:rsid w:val="000D3B8A"/>
    <w:rsid w:val="000D5214"/>
    <w:rsid w:val="000D57C9"/>
    <w:rsid w:val="000D5E0C"/>
    <w:rsid w:val="000D7742"/>
    <w:rsid w:val="000E0638"/>
    <w:rsid w:val="000E115A"/>
    <w:rsid w:val="000E1F90"/>
    <w:rsid w:val="000E5E86"/>
    <w:rsid w:val="000E6B76"/>
    <w:rsid w:val="000E7EB4"/>
    <w:rsid w:val="000E7F55"/>
    <w:rsid w:val="000F0A84"/>
    <w:rsid w:val="000F112D"/>
    <w:rsid w:val="000F44B6"/>
    <w:rsid w:val="000F4F48"/>
    <w:rsid w:val="000F5083"/>
    <w:rsid w:val="000F6E34"/>
    <w:rsid w:val="000F6FC1"/>
    <w:rsid w:val="000F7BA7"/>
    <w:rsid w:val="00100532"/>
    <w:rsid w:val="00104B6A"/>
    <w:rsid w:val="001071AA"/>
    <w:rsid w:val="00110125"/>
    <w:rsid w:val="00110918"/>
    <w:rsid w:val="00111960"/>
    <w:rsid w:val="00113386"/>
    <w:rsid w:val="00115531"/>
    <w:rsid w:val="00115C43"/>
    <w:rsid w:val="00116B95"/>
    <w:rsid w:val="00117134"/>
    <w:rsid w:val="0012082F"/>
    <w:rsid w:val="00121117"/>
    <w:rsid w:val="00121BAD"/>
    <w:rsid w:val="00122EF5"/>
    <w:rsid w:val="00124593"/>
    <w:rsid w:val="00125FFB"/>
    <w:rsid w:val="00126438"/>
    <w:rsid w:val="001264F2"/>
    <w:rsid w:val="001313EE"/>
    <w:rsid w:val="00133DC9"/>
    <w:rsid w:val="0013461B"/>
    <w:rsid w:val="001356C7"/>
    <w:rsid w:val="00137EED"/>
    <w:rsid w:val="00140212"/>
    <w:rsid w:val="0014120F"/>
    <w:rsid w:val="00144D61"/>
    <w:rsid w:val="00145FC5"/>
    <w:rsid w:val="00146535"/>
    <w:rsid w:val="00146C3D"/>
    <w:rsid w:val="00153650"/>
    <w:rsid w:val="00153E47"/>
    <w:rsid w:val="001558EC"/>
    <w:rsid w:val="001574F9"/>
    <w:rsid w:val="0016141C"/>
    <w:rsid w:val="001614BB"/>
    <w:rsid w:val="00165CB2"/>
    <w:rsid w:val="0017004A"/>
    <w:rsid w:val="00170222"/>
    <w:rsid w:val="00171110"/>
    <w:rsid w:val="00171928"/>
    <w:rsid w:val="00171E56"/>
    <w:rsid w:val="00171ECC"/>
    <w:rsid w:val="0017382F"/>
    <w:rsid w:val="00174366"/>
    <w:rsid w:val="00174CDF"/>
    <w:rsid w:val="00175883"/>
    <w:rsid w:val="001801EC"/>
    <w:rsid w:val="0018289D"/>
    <w:rsid w:val="00184A40"/>
    <w:rsid w:val="00184FB4"/>
    <w:rsid w:val="00185E1E"/>
    <w:rsid w:val="0018671D"/>
    <w:rsid w:val="0018694E"/>
    <w:rsid w:val="001930C4"/>
    <w:rsid w:val="0019363A"/>
    <w:rsid w:val="0019382F"/>
    <w:rsid w:val="00195B0C"/>
    <w:rsid w:val="00196A91"/>
    <w:rsid w:val="00196C15"/>
    <w:rsid w:val="00197F1A"/>
    <w:rsid w:val="001A1DF9"/>
    <w:rsid w:val="001A4A45"/>
    <w:rsid w:val="001A4FDC"/>
    <w:rsid w:val="001A51FA"/>
    <w:rsid w:val="001A6310"/>
    <w:rsid w:val="001A6982"/>
    <w:rsid w:val="001A6CE5"/>
    <w:rsid w:val="001A7578"/>
    <w:rsid w:val="001B0A91"/>
    <w:rsid w:val="001B0BF0"/>
    <w:rsid w:val="001B2BF1"/>
    <w:rsid w:val="001B38CB"/>
    <w:rsid w:val="001B519C"/>
    <w:rsid w:val="001B52DD"/>
    <w:rsid w:val="001B6C10"/>
    <w:rsid w:val="001B7BF8"/>
    <w:rsid w:val="001C026F"/>
    <w:rsid w:val="001C1FC9"/>
    <w:rsid w:val="001C30EF"/>
    <w:rsid w:val="001C40A9"/>
    <w:rsid w:val="001C46DF"/>
    <w:rsid w:val="001C6A22"/>
    <w:rsid w:val="001C7D54"/>
    <w:rsid w:val="001D07CF"/>
    <w:rsid w:val="001D110A"/>
    <w:rsid w:val="001D1D63"/>
    <w:rsid w:val="001D58CE"/>
    <w:rsid w:val="001D5CCE"/>
    <w:rsid w:val="001D5D15"/>
    <w:rsid w:val="001D62E6"/>
    <w:rsid w:val="001E02DE"/>
    <w:rsid w:val="001E0397"/>
    <w:rsid w:val="001E0AB4"/>
    <w:rsid w:val="001E1840"/>
    <w:rsid w:val="001E38D9"/>
    <w:rsid w:val="001E5837"/>
    <w:rsid w:val="001E596A"/>
    <w:rsid w:val="001F0CA3"/>
    <w:rsid w:val="001F38BE"/>
    <w:rsid w:val="001F3AE4"/>
    <w:rsid w:val="001F5F35"/>
    <w:rsid w:val="001F7592"/>
    <w:rsid w:val="002057B0"/>
    <w:rsid w:val="00207073"/>
    <w:rsid w:val="00207711"/>
    <w:rsid w:val="00207761"/>
    <w:rsid w:val="00210343"/>
    <w:rsid w:val="00211E19"/>
    <w:rsid w:val="00212614"/>
    <w:rsid w:val="00215A55"/>
    <w:rsid w:val="00217825"/>
    <w:rsid w:val="0022002A"/>
    <w:rsid w:val="0022067F"/>
    <w:rsid w:val="002213CA"/>
    <w:rsid w:val="00223031"/>
    <w:rsid w:val="002246CE"/>
    <w:rsid w:val="00226A12"/>
    <w:rsid w:val="00230DB8"/>
    <w:rsid w:val="00231932"/>
    <w:rsid w:val="00233770"/>
    <w:rsid w:val="00234598"/>
    <w:rsid w:val="002350F5"/>
    <w:rsid w:val="002354C7"/>
    <w:rsid w:val="0023620E"/>
    <w:rsid w:val="00236D37"/>
    <w:rsid w:val="0024058A"/>
    <w:rsid w:val="0024312C"/>
    <w:rsid w:val="00246D3F"/>
    <w:rsid w:val="002503E2"/>
    <w:rsid w:val="002513A3"/>
    <w:rsid w:val="00252622"/>
    <w:rsid w:val="002526E2"/>
    <w:rsid w:val="00252990"/>
    <w:rsid w:val="002540CF"/>
    <w:rsid w:val="002601B8"/>
    <w:rsid w:val="00262FE1"/>
    <w:rsid w:val="002655DA"/>
    <w:rsid w:val="002659A3"/>
    <w:rsid w:val="00265F8F"/>
    <w:rsid w:val="00267E33"/>
    <w:rsid w:val="002725E3"/>
    <w:rsid w:val="0027305E"/>
    <w:rsid w:val="0027393C"/>
    <w:rsid w:val="00273A18"/>
    <w:rsid w:val="002768EE"/>
    <w:rsid w:val="002829ED"/>
    <w:rsid w:val="0028352E"/>
    <w:rsid w:val="00285AEA"/>
    <w:rsid w:val="002862E0"/>
    <w:rsid w:val="00286997"/>
    <w:rsid w:val="00290D1C"/>
    <w:rsid w:val="00291BED"/>
    <w:rsid w:val="00291F0D"/>
    <w:rsid w:val="00292C52"/>
    <w:rsid w:val="00292C8D"/>
    <w:rsid w:val="00295956"/>
    <w:rsid w:val="00297434"/>
    <w:rsid w:val="002976FE"/>
    <w:rsid w:val="002A12DA"/>
    <w:rsid w:val="002A16C5"/>
    <w:rsid w:val="002A17C1"/>
    <w:rsid w:val="002A209D"/>
    <w:rsid w:val="002A3AB0"/>
    <w:rsid w:val="002A5CB0"/>
    <w:rsid w:val="002A728E"/>
    <w:rsid w:val="002B2204"/>
    <w:rsid w:val="002B4954"/>
    <w:rsid w:val="002C0342"/>
    <w:rsid w:val="002C0647"/>
    <w:rsid w:val="002C18C2"/>
    <w:rsid w:val="002C1E97"/>
    <w:rsid w:val="002C2BA5"/>
    <w:rsid w:val="002C4E96"/>
    <w:rsid w:val="002C4FBF"/>
    <w:rsid w:val="002C50D5"/>
    <w:rsid w:val="002D0251"/>
    <w:rsid w:val="002D231D"/>
    <w:rsid w:val="002D2D96"/>
    <w:rsid w:val="002D51A2"/>
    <w:rsid w:val="002D5243"/>
    <w:rsid w:val="002D7AF5"/>
    <w:rsid w:val="002E018C"/>
    <w:rsid w:val="002E077F"/>
    <w:rsid w:val="002E109E"/>
    <w:rsid w:val="002E6A85"/>
    <w:rsid w:val="002E6F10"/>
    <w:rsid w:val="002E7ABC"/>
    <w:rsid w:val="002F0C20"/>
    <w:rsid w:val="002F1B14"/>
    <w:rsid w:val="002F2BFE"/>
    <w:rsid w:val="002F30CB"/>
    <w:rsid w:val="002F41CB"/>
    <w:rsid w:val="002F4A5E"/>
    <w:rsid w:val="002F4AA6"/>
    <w:rsid w:val="003010F4"/>
    <w:rsid w:val="0030340B"/>
    <w:rsid w:val="00303B29"/>
    <w:rsid w:val="0030432D"/>
    <w:rsid w:val="0030441A"/>
    <w:rsid w:val="00304ADC"/>
    <w:rsid w:val="0031134D"/>
    <w:rsid w:val="00313961"/>
    <w:rsid w:val="00313A91"/>
    <w:rsid w:val="00314920"/>
    <w:rsid w:val="00314AD2"/>
    <w:rsid w:val="00315872"/>
    <w:rsid w:val="00316BF7"/>
    <w:rsid w:val="00316D27"/>
    <w:rsid w:val="00316ECA"/>
    <w:rsid w:val="00317C9F"/>
    <w:rsid w:val="0032030B"/>
    <w:rsid w:val="003206B2"/>
    <w:rsid w:val="0032552E"/>
    <w:rsid w:val="003255D9"/>
    <w:rsid w:val="00326DE8"/>
    <w:rsid w:val="00326FDB"/>
    <w:rsid w:val="003276B6"/>
    <w:rsid w:val="00327B0F"/>
    <w:rsid w:val="00331972"/>
    <w:rsid w:val="00332CAF"/>
    <w:rsid w:val="003339B3"/>
    <w:rsid w:val="00333E23"/>
    <w:rsid w:val="00334470"/>
    <w:rsid w:val="00337813"/>
    <w:rsid w:val="00342CF9"/>
    <w:rsid w:val="00343258"/>
    <w:rsid w:val="00343709"/>
    <w:rsid w:val="0034389D"/>
    <w:rsid w:val="00345F06"/>
    <w:rsid w:val="003464F5"/>
    <w:rsid w:val="0035094E"/>
    <w:rsid w:val="003563D7"/>
    <w:rsid w:val="00362C7D"/>
    <w:rsid w:val="00362E44"/>
    <w:rsid w:val="00363233"/>
    <w:rsid w:val="0036396B"/>
    <w:rsid w:val="00364F1A"/>
    <w:rsid w:val="00366032"/>
    <w:rsid w:val="0036671E"/>
    <w:rsid w:val="00371807"/>
    <w:rsid w:val="00374806"/>
    <w:rsid w:val="00374958"/>
    <w:rsid w:val="00374BD2"/>
    <w:rsid w:val="0037593D"/>
    <w:rsid w:val="00377ED1"/>
    <w:rsid w:val="003806DE"/>
    <w:rsid w:val="00381E08"/>
    <w:rsid w:val="003833F2"/>
    <w:rsid w:val="0038353A"/>
    <w:rsid w:val="00384233"/>
    <w:rsid w:val="0038539D"/>
    <w:rsid w:val="00386606"/>
    <w:rsid w:val="00394BBA"/>
    <w:rsid w:val="00395FE0"/>
    <w:rsid w:val="003A0C24"/>
    <w:rsid w:val="003A14C4"/>
    <w:rsid w:val="003A21ED"/>
    <w:rsid w:val="003A3296"/>
    <w:rsid w:val="003A4492"/>
    <w:rsid w:val="003A4C5E"/>
    <w:rsid w:val="003A554C"/>
    <w:rsid w:val="003B329D"/>
    <w:rsid w:val="003B3A91"/>
    <w:rsid w:val="003B5AEE"/>
    <w:rsid w:val="003B64FA"/>
    <w:rsid w:val="003B6590"/>
    <w:rsid w:val="003C0EC1"/>
    <w:rsid w:val="003C1C41"/>
    <w:rsid w:val="003C279E"/>
    <w:rsid w:val="003C28B9"/>
    <w:rsid w:val="003C3C0E"/>
    <w:rsid w:val="003C3E48"/>
    <w:rsid w:val="003C5554"/>
    <w:rsid w:val="003C55AD"/>
    <w:rsid w:val="003C58B4"/>
    <w:rsid w:val="003D085C"/>
    <w:rsid w:val="003D1352"/>
    <w:rsid w:val="003D4C38"/>
    <w:rsid w:val="003D5A68"/>
    <w:rsid w:val="003D799A"/>
    <w:rsid w:val="003E0D64"/>
    <w:rsid w:val="003E0F31"/>
    <w:rsid w:val="003E471E"/>
    <w:rsid w:val="003E498E"/>
    <w:rsid w:val="003E4A0C"/>
    <w:rsid w:val="003E6D4E"/>
    <w:rsid w:val="003E6E5B"/>
    <w:rsid w:val="003F0BB9"/>
    <w:rsid w:val="003F2DEE"/>
    <w:rsid w:val="003F46CF"/>
    <w:rsid w:val="003F57F4"/>
    <w:rsid w:val="003F5F23"/>
    <w:rsid w:val="003F6252"/>
    <w:rsid w:val="003F70E5"/>
    <w:rsid w:val="00402BA6"/>
    <w:rsid w:val="00403BFC"/>
    <w:rsid w:val="004045D3"/>
    <w:rsid w:val="00404901"/>
    <w:rsid w:val="00405199"/>
    <w:rsid w:val="00405D2F"/>
    <w:rsid w:val="00406395"/>
    <w:rsid w:val="004129E9"/>
    <w:rsid w:val="00413FC6"/>
    <w:rsid w:val="00416D03"/>
    <w:rsid w:val="0041768F"/>
    <w:rsid w:val="004228A6"/>
    <w:rsid w:val="00423636"/>
    <w:rsid w:val="00424281"/>
    <w:rsid w:val="0042666E"/>
    <w:rsid w:val="004267D9"/>
    <w:rsid w:val="0042695D"/>
    <w:rsid w:val="00427399"/>
    <w:rsid w:val="00427D9C"/>
    <w:rsid w:val="0043163F"/>
    <w:rsid w:val="00431AB7"/>
    <w:rsid w:val="0043216F"/>
    <w:rsid w:val="004328F8"/>
    <w:rsid w:val="004358CA"/>
    <w:rsid w:val="00436A36"/>
    <w:rsid w:val="004373DD"/>
    <w:rsid w:val="0044190A"/>
    <w:rsid w:val="0044476D"/>
    <w:rsid w:val="0044531C"/>
    <w:rsid w:val="0045044F"/>
    <w:rsid w:val="004505ED"/>
    <w:rsid w:val="00450C7B"/>
    <w:rsid w:val="004515FF"/>
    <w:rsid w:val="0045671B"/>
    <w:rsid w:val="00457115"/>
    <w:rsid w:val="004611D1"/>
    <w:rsid w:val="004618F8"/>
    <w:rsid w:val="004645EE"/>
    <w:rsid w:val="00466A87"/>
    <w:rsid w:val="0047259F"/>
    <w:rsid w:val="0047342E"/>
    <w:rsid w:val="00473F36"/>
    <w:rsid w:val="00475FA0"/>
    <w:rsid w:val="004806BC"/>
    <w:rsid w:val="00485BC4"/>
    <w:rsid w:val="00486212"/>
    <w:rsid w:val="004873CB"/>
    <w:rsid w:val="004874A3"/>
    <w:rsid w:val="00492F01"/>
    <w:rsid w:val="004940EA"/>
    <w:rsid w:val="004A0921"/>
    <w:rsid w:val="004A4285"/>
    <w:rsid w:val="004A7CC9"/>
    <w:rsid w:val="004B0482"/>
    <w:rsid w:val="004B5AA0"/>
    <w:rsid w:val="004B70A6"/>
    <w:rsid w:val="004B751A"/>
    <w:rsid w:val="004C1F2B"/>
    <w:rsid w:val="004C3EC8"/>
    <w:rsid w:val="004D0659"/>
    <w:rsid w:val="004D167B"/>
    <w:rsid w:val="004D1870"/>
    <w:rsid w:val="004D587D"/>
    <w:rsid w:val="004D5D71"/>
    <w:rsid w:val="004D6CB0"/>
    <w:rsid w:val="004E2301"/>
    <w:rsid w:val="004E4164"/>
    <w:rsid w:val="004E452A"/>
    <w:rsid w:val="004E4A4A"/>
    <w:rsid w:val="004E5C55"/>
    <w:rsid w:val="004E6813"/>
    <w:rsid w:val="004E7B95"/>
    <w:rsid w:val="004F0E7A"/>
    <w:rsid w:val="004F5B7F"/>
    <w:rsid w:val="004F74A5"/>
    <w:rsid w:val="004F7ED6"/>
    <w:rsid w:val="005006F7"/>
    <w:rsid w:val="00502408"/>
    <w:rsid w:val="005053F3"/>
    <w:rsid w:val="00505A47"/>
    <w:rsid w:val="0050668F"/>
    <w:rsid w:val="00507D37"/>
    <w:rsid w:val="0051190C"/>
    <w:rsid w:val="00517B0F"/>
    <w:rsid w:val="00517D5A"/>
    <w:rsid w:val="00520907"/>
    <w:rsid w:val="00520BA6"/>
    <w:rsid w:val="00520CB2"/>
    <w:rsid w:val="00522E82"/>
    <w:rsid w:val="00525C45"/>
    <w:rsid w:val="00527021"/>
    <w:rsid w:val="0052725D"/>
    <w:rsid w:val="00527F3F"/>
    <w:rsid w:val="005309E9"/>
    <w:rsid w:val="005318E6"/>
    <w:rsid w:val="0053198F"/>
    <w:rsid w:val="00532A44"/>
    <w:rsid w:val="0053329C"/>
    <w:rsid w:val="00535622"/>
    <w:rsid w:val="0053575C"/>
    <w:rsid w:val="00536005"/>
    <w:rsid w:val="0054224F"/>
    <w:rsid w:val="00542FB7"/>
    <w:rsid w:val="005446F4"/>
    <w:rsid w:val="00545E08"/>
    <w:rsid w:val="00546036"/>
    <w:rsid w:val="0054671E"/>
    <w:rsid w:val="00546A91"/>
    <w:rsid w:val="00547358"/>
    <w:rsid w:val="00547705"/>
    <w:rsid w:val="00547964"/>
    <w:rsid w:val="00550791"/>
    <w:rsid w:val="00551ED0"/>
    <w:rsid w:val="005523BB"/>
    <w:rsid w:val="0055250F"/>
    <w:rsid w:val="00553693"/>
    <w:rsid w:val="005555A0"/>
    <w:rsid w:val="00556476"/>
    <w:rsid w:val="00556716"/>
    <w:rsid w:val="00556AC5"/>
    <w:rsid w:val="005573EA"/>
    <w:rsid w:val="00557749"/>
    <w:rsid w:val="005602E9"/>
    <w:rsid w:val="00560396"/>
    <w:rsid w:val="00560DBE"/>
    <w:rsid w:val="00560FF0"/>
    <w:rsid w:val="00562132"/>
    <w:rsid w:val="005622CA"/>
    <w:rsid w:val="005632DF"/>
    <w:rsid w:val="00564C92"/>
    <w:rsid w:val="005702B4"/>
    <w:rsid w:val="0057079E"/>
    <w:rsid w:val="00573571"/>
    <w:rsid w:val="00574469"/>
    <w:rsid w:val="00574940"/>
    <w:rsid w:val="005766C2"/>
    <w:rsid w:val="0057752B"/>
    <w:rsid w:val="00580F92"/>
    <w:rsid w:val="0058193D"/>
    <w:rsid w:val="0058243E"/>
    <w:rsid w:val="005841F9"/>
    <w:rsid w:val="0058558D"/>
    <w:rsid w:val="00585797"/>
    <w:rsid w:val="0058607E"/>
    <w:rsid w:val="00590525"/>
    <w:rsid w:val="005908A0"/>
    <w:rsid w:val="00590A0E"/>
    <w:rsid w:val="005956D4"/>
    <w:rsid w:val="00596166"/>
    <w:rsid w:val="005A05C6"/>
    <w:rsid w:val="005A3957"/>
    <w:rsid w:val="005A4844"/>
    <w:rsid w:val="005A4B94"/>
    <w:rsid w:val="005B01C3"/>
    <w:rsid w:val="005B1778"/>
    <w:rsid w:val="005B1834"/>
    <w:rsid w:val="005B4AB5"/>
    <w:rsid w:val="005B4B75"/>
    <w:rsid w:val="005B5D1B"/>
    <w:rsid w:val="005C1C9E"/>
    <w:rsid w:val="005C5B14"/>
    <w:rsid w:val="005C69E8"/>
    <w:rsid w:val="005C7530"/>
    <w:rsid w:val="005D0A14"/>
    <w:rsid w:val="005D14EC"/>
    <w:rsid w:val="005D2ECE"/>
    <w:rsid w:val="005D4D76"/>
    <w:rsid w:val="005E2897"/>
    <w:rsid w:val="005E2C84"/>
    <w:rsid w:val="005E4A7D"/>
    <w:rsid w:val="005E6705"/>
    <w:rsid w:val="005F0374"/>
    <w:rsid w:val="005F0B67"/>
    <w:rsid w:val="005F19A3"/>
    <w:rsid w:val="005F19CA"/>
    <w:rsid w:val="005F1B00"/>
    <w:rsid w:val="005F23B2"/>
    <w:rsid w:val="005F41C3"/>
    <w:rsid w:val="005F6BFC"/>
    <w:rsid w:val="005F7E8C"/>
    <w:rsid w:val="006001A5"/>
    <w:rsid w:val="0060032F"/>
    <w:rsid w:val="00600F38"/>
    <w:rsid w:val="00602E1F"/>
    <w:rsid w:val="00603571"/>
    <w:rsid w:val="006141C9"/>
    <w:rsid w:val="00617A0B"/>
    <w:rsid w:val="00617A31"/>
    <w:rsid w:val="00617E00"/>
    <w:rsid w:val="006209E4"/>
    <w:rsid w:val="00622808"/>
    <w:rsid w:val="00622F65"/>
    <w:rsid w:val="00624C0E"/>
    <w:rsid w:val="0062610C"/>
    <w:rsid w:val="0062629C"/>
    <w:rsid w:val="00632362"/>
    <w:rsid w:val="00645A95"/>
    <w:rsid w:val="006461DD"/>
    <w:rsid w:val="00646D22"/>
    <w:rsid w:val="00650640"/>
    <w:rsid w:val="0065591D"/>
    <w:rsid w:val="00655961"/>
    <w:rsid w:val="00663043"/>
    <w:rsid w:val="00665E73"/>
    <w:rsid w:val="00671790"/>
    <w:rsid w:val="006737F5"/>
    <w:rsid w:val="0067541A"/>
    <w:rsid w:val="00676665"/>
    <w:rsid w:val="006810E8"/>
    <w:rsid w:val="00682A10"/>
    <w:rsid w:val="00682F96"/>
    <w:rsid w:val="006848F4"/>
    <w:rsid w:val="00685A98"/>
    <w:rsid w:val="00685F53"/>
    <w:rsid w:val="006860C2"/>
    <w:rsid w:val="00686EFE"/>
    <w:rsid w:val="00687860"/>
    <w:rsid w:val="00687E57"/>
    <w:rsid w:val="00694FEE"/>
    <w:rsid w:val="006963C0"/>
    <w:rsid w:val="00696C4B"/>
    <w:rsid w:val="00696FE2"/>
    <w:rsid w:val="006A0255"/>
    <w:rsid w:val="006A26DF"/>
    <w:rsid w:val="006A40AB"/>
    <w:rsid w:val="006A501C"/>
    <w:rsid w:val="006A624A"/>
    <w:rsid w:val="006B0CF5"/>
    <w:rsid w:val="006B490B"/>
    <w:rsid w:val="006B49FE"/>
    <w:rsid w:val="006B5093"/>
    <w:rsid w:val="006C0545"/>
    <w:rsid w:val="006C1853"/>
    <w:rsid w:val="006C3473"/>
    <w:rsid w:val="006D622F"/>
    <w:rsid w:val="006E1220"/>
    <w:rsid w:val="006E12D9"/>
    <w:rsid w:val="006E2662"/>
    <w:rsid w:val="006E577A"/>
    <w:rsid w:val="006E5BB6"/>
    <w:rsid w:val="006E734B"/>
    <w:rsid w:val="006E7473"/>
    <w:rsid w:val="006E78BA"/>
    <w:rsid w:val="006E7980"/>
    <w:rsid w:val="006F0CF0"/>
    <w:rsid w:val="006F0EF9"/>
    <w:rsid w:val="006F193B"/>
    <w:rsid w:val="006F1E21"/>
    <w:rsid w:val="006F1F2E"/>
    <w:rsid w:val="006F2F85"/>
    <w:rsid w:val="006F32C5"/>
    <w:rsid w:val="006F39AE"/>
    <w:rsid w:val="006F51F3"/>
    <w:rsid w:val="006F5B45"/>
    <w:rsid w:val="006F6F5C"/>
    <w:rsid w:val="006F7003"/>
    <w:rsid w:val="006F79BC"/>
    <w:rsid w:val="007009F9"/>
    <w:rsid w:val="00703EA2"/>
    <w:rsid w:val="0070559D"/>
    <w:rsid w:val="00711260"/>
    <w:rsid w:val="0071376B"/>
    <w:rsid w:val="00713803"/>
    <w:rsid w:val="00714159"/>
    <w:rsid w:val="00714496"/>
    <w:rsid w:val="0071533E"/>
    <w:rsid w:val="00715FC7"/>
    <w:rsid w:val="007171F6"/>
    <w:rsid w:val="00717902"/>
    <w:rsid w:val="007206B1"/>
    <w:rsid w:val="00720DCC"/>
    <w:rsid w:val="00724011"/>
    <w:rsid w:val="00726E4D"/>
    <w:rsid w:val="007324D2"/>
    <w:rsid w:val="00732D43"/>
    <w:rsid w:val="00733BE1"/>
    <w:rsid w:val="0073778B"/>
    <w:rsid w:val="00744618"/>
    <w:rsid w:val="00747DB4"/>
    <w:rsid w:val="00752B51"/>
    <w:rsid w:val="007533AF"/>
    <w:rsid w:val="00753E59"/>
    <w:rsid w:val="00756ADF"/>
    <w:rsid w:val="00761AC1"/>
    <w:rsid w:val="00761E50"/>
    <w:rsid w:val="0076730E"/>
    <w:rsid w:val="0076756A"/>
    <w:rsid w:val="00771A65"/>
    <w:rsid w:val="00776487"/>
    <w:rsid w:val="007776B7"/>
    <w:rsid w:val="00786AE7"/>
    <w:rsid w:val="00787A6F"/>
    <w:rsid w:val="00790BFB"/>
    <w:rsid w:val="007917C4"/>
    <w:rsid w:val="00791966"/>
    <w:rsid w:val="00795AD5"/>
    <w:rsid w:val="00796271"/>
    <w:rsid w:val="007A0072"/>
    <w:rsid w:val="007A285D"/>
    <w:rsid w:val="007A2B52"/>
    <w:rsid w:val="007A52D0"/>
    <w:rsid w:val="007A5856"/>
    <w:rsid w:val="007A666D"/>
    <w:rsid w:val="007B301E"/>
    <w:rsid w:val="007B4365"/>
    <w:rsid w:val="007B4D83"/>
    <w:rsid w:val="007B729A"/>
    <w:rsid w:val="007B7982"/>
    <w:rsid w:val="007C46EF"/>
    <w:rsid w:val="007C6EB5"/>
    <w:rsid w:val="007C7074"/>
    <w:rsid w:val="007D1380"/>
    <w:rsid w:val="007D20A0"/>
    <w:rsid w:val="007D7F25"/>
    <w:rsid w:val="007E0B1A"/>
    <w:rsid w:val="007E1016"/>
    <w:rsid w:val="007E2D8B"/>
    <w:rsid w:val="007E31FE"/>
    <w:rsid w:val="007E3995"/>
    <w:rsid w:val="007E47B3"/>
    <w:rsid w:val="007E584B"/>
    <w:rsid w:val="007E67C4"/>
    <w:rsid w:val="007F01F3"/>
    <w:rsid w:val="007F6F49"/>
    <w:rsid w:val="007F71CB"/>
    <w:rsid w:val="007F7230"/>
    <w:rsid w:val="00800067"/>
    <w:rsid w:val="008007E1"/>
    <w:rsid w:val="00802CE6"/>
    <w:rsid w:val="00804870"/>
    <w:rsid w:val="00804C8B"/>
    <w:rsid w:val="00805899"/>
    <w:rsid w:val="00805D3F"/>
    <w:rsid w:val="0080657A"/>
    <w:rsid w:val="008109CA"/>
    <w:rsid w:val="00813ED8"/>
    <w:rsid w:val="0081402B"/>
    <w:rsid w:val="00814F8C"/>
    <w:rsid w:val="00822235"/>
    <w:rsid w:val="00823FCB"/>
    <w:rsid w:val="008252A8"/>
    <w:rsid w:val="0082562F"/>
    <w:rsid w:val="008256E6"/>
    <w:rsid w:val="008268A1"/>
    <w:rsid w:val="00830B4A"/>
    <w:rsid w:val="00831EED"/>
    <w:rsid w:val="0083385A"/>
    <w:rsid w:val="00833F8D"/>
    <w:rsid w:val="00833FD0"/>
    <w:rsid w:val="0083526A"/>
    <w:rsid w:val="00837FC2"/>
    <w:rsid w:val="00840084"/>
    <w:rsid w:val="008416BE"/>
    <w:rsid w:val="008431A2"/>
    <w:rsid w:val="00853555"/>
    <w:rsid w:val="00853809"/>
    <w:rsid w:val="00853AE8"/>
    <w:rsid w:val="0085425A"/>
    <w:rsid w:val="00854333"/>
    <w:rsid w:val="0085485E"/>
    <w:rsid w:val="00854FFF"/>
    <w:rsid w:val="0086081D"/>
    <w:rsid w:val="00860B58"/>
    <w:rsid w:val="008631C9"/>
    <w:rsid w:val="00865AA3"/>
    <w:rsid w:val="00866AD1"/>
    <w:rsid w:val="00872E55"/>
    <w:rsid w:val="0087334D"/>
    <w:rsid w:val="00877549"/>
    <w:rsid w:val="008776D7"/>
    <w:rsid w:val="00880B06"/>
    <w:rsid w:val="00882CA2"/>
    <w:rsid w:val="00882ED1"/>
    <w:rsid w:val="0088472D"/>
    <w:rsid w:val="008915F7"/>
    <w:rsid w:val="0089264E"/>
    <w:rsid w:val="00893125"/>
    <w:rsid w:val="0089540F"/>
    <w:rsid w:val="00896D07"/>
    <w:rsid w:val="008A00C8"/>
    <w:rsid w:val="008A00CF"/>
    <w:rsid w:val="008A279D"/>
    <w:rsid w:val="008A43A8"/>
    <w:rsid w:val="008A4AA6"/>
    <w:rsid w:val="008A64EC"/>
    <w:rsid w:val="008A693F"/>
    <w:rsid w:val="008B0FB1"/>
    <w:rsid w:val="008B16F0"/>
    <w:rsid w:val="008B25B8"/>
    <w:rsid w:val="008B48F5"/>
    <w:rsid w:val="008B49E1"/>
    <w:rsid w:val="008B538A"/>
    <w:rsid w:val="008B7273"/>
    <w:rsid w:val="008B7ACF"/>
    <w:rsid w:val="008C0A40"/>
    <w:rsid w:val="008C3201"/>
    <w:rsid w:val="008C33CC"/>
    <w:rsid w:val="008C3CCB"/>
    <w:rsid w:val="008C7F94"/>
    <w:rsid w:val="008D04E0"/>
    <w:rsid w:val="008D39AF"/>
    <w:rsid w:val="008D4205"/>
    <w:rsid w:val="008D6DC6"/>
    <w:rsid w:val="008D71D1"/>
    <w:rsid w:val="008D74D7"/>
    <w:rsid w:val="008E457C"/>
    <w:rsid w:val="008E5D7E"/>
    <w:rsid w:val="008E7E22"/>
    <w:rsid w:val="008F2444"/>
    <w:rsid w:val="008F65D7"/>
    <w:rsid w:val="00901022"/>
    <w:rsid w:val="00903D32"/>
    <w:rsid w:val="009049CD"/>
    <w:rsid w:val="00904A7C"/>
    <w:rsid w:val="00905867"/>
    <w:rsid w:val="0090799E"/>
    <w:rsid w:val="00912622"/>
    <w:rsid w:val="00916A3E"/>
    <w:rsid w:val="00921888"/>
    <w:rsid w:val="00923C34"/>
    <w:rsid w:val="00925494"/>
    <w:rsid w:val="00925980"/>
    <w:rsid w:val="00926021"/>
    <w:rsid w:val="009270F6"/>
    <w:rsid w:val="00930153"/>
    <w:rsid w:val="00935699"/>
    <w:rsid w:val="00935A20"/>
    <w:rsid w:val="009364DF"/>
    <w:rsid w:val="00936BAF"/>
    <w:rsid w:val="009379AA"/>
    <w:rsid w:val="009415C2"/>
    <w:rsid w:val="009415F2"/>
    <w:rsid w:val="00941CB1"/>
    <w:rsid w:val="009425FB"/>
    <w:rsid w:val="00947E04"/>
    <w:rsid w:val="00950992"/>
    <w:rsid w:val="00951B9C"/>
    <w:rsid w:val="00953BD3"/>
    <w:rsid w:val="009550E9"/>
    <w:rsid w:val="009568CC"/>
    <w:rsid w:val="00957CF9"/>
    <w:rsid w:val="00957F87"/>
    <w:rsid w:val="00960FCB"/>
    <w:rsid w:val="0096442D"/>
    <w:rsid w:val="009645A2"/>
    <w:rsid w:val="00964C13"/>
    <w:rsid w:val="0096525A"/>
    <w:rsid w:val="0096534C"/>
    <w:rsid w:val="00966407"/>
    <w:rsid w:val="00966782"/>
    <w:rsid w:val="00967361"/>
    <w:rsid w:val="00967DEF"/>
    <w:rsid w:val="009708CB"/>
    <w:rsid w:val="00970BB5"/>
    <w:rsid w:val="00972184"/>
    <w:rsid w:val="00973386"/>
    <w:rsid w:val="00973606"/>
    <w:rsid w:val="00973BD2"/>
    <w:rsid w:val="0097454E"/>
    <w:rsid w:val="009751BF"/>
    <w:rsid w:val="009805C6"/>
    <w:rsid w:val="00981D6D"/>
    <w:rsid w:val="00983F99"/>
    <w:rsid w:val="00985892"/>
    <w:rsid w:val="00985893"/>
    <w:rsid w:val="00987F71"/>
    <w:rsid w:val="00991675"/>
    <w:rsid w:val="00993DC6"/>
    <w:rsid w:val="0099478B"/>
    <w:rsid w:val="009956A4"/>
    <w:rsid w:val="00995B14"/>
    <w:rsid w:val="00996909"/>
    <w:rsid w:val="009A02C5"/>
    <w:rsid w:val="009A36D8"/>
    <w:rsid w:val="009A42B2"/>
    <w:rsid w:val="009A6207"/>
    <w:rsid w:val="009A778D"/>
    <w:rsid w:val="009B0B61"/>
    <w:rsid w:val="009B4810"/>
    <w:rsid w:val="009B593C"/>
    <w:rsid w:val="009B6467"/>
    <w:rsid w:val="009B6FC0"/>
    <w:rsid w:val="009B72BB"/>
    <w:rsid w:val="009B7A53"/>
    <w:rsid w:val="009C082F"/>
    <w:rsid w:val="009C1AE2"/>
    <w:rsid w:val="009C2B4D"/>
    <w:rsid w:val="009C2E17"/>
    <w:rsid w:val="009C4695"/>
    <w:rsid w:val="009C612F"/>
    <w:rsid w:val="009C7C79"/>
    <w:rsid w:val="009D01D5"/>
    <w:rsid w:val="009D20F1"/>
    <w:rsid w:val="009D47B4"/>
    <w:rsid w:val="009D5123"/>
    <w:rsid w:val="009E071A"/>
    <w:rsid w:val="009E3D4A"/>
    <w:rsid w:val="009E4741"/>
    <w:rsid w:val="009E4EE1"/>
    <w:rsid w:val="009E6959"/>
    <w:rsid w:val="009F06B0"/>
    <w:rsid w:val="009F1717"/>
    <w:rsid w:val="009F1821"/>
    <w:rsid w:val="009F3F89"/>
    <w:rsid w:val="009F4196"/>
    <w:rsid w:val="009F6BA9"/>
    <w:rsid w:val="00A01661"/>
    <w:rsid w:val="00A019E6"/>
    <w:rsid w:val="00A02D9F"/>
    <w:rsid w:val="00A04995"/>
    <w:rsid w:val="00A05CBA"/>
    <w:rsid w:val="00A05E11"/>
    <w:rsid w:val="00A10DE4"/>
    <w:rsid w:val="00A13A3F"/>
    <w:rsid w:val="00A147D2"/>
    <w:rsid w:val="00A207E5"/>
    <w:rsid w:val="00A20BEA"/>
    <w:rsid w:val="00A21117"/>
    <w:rsid w:val="00A23B1A"/>
    <w:rsid w:val="00A23B2E"/>
    <w:rsid w:val="00A24820"/>
    <w:rsid w:val="00A30615"/>
    <w:rsid w:val="00A30E28"/>
    <w:rsid w:val="00A33066"/>
    <w:rsid w:val="00A34902"/>
    <w:rsid w:val="00A35A90"/>
    <w:rsid w:val="00A432D3"/>
    <w:rsid w:val="00A458CA"/>
    <w:rsid w:val="00A46757"/>
    <w:rsid w:val="00A46F9E"/>
    <w:rsid w:val="00A5535D"/>
    <w:rsid w:val="00A55690"/>
    <w:rsid w:val="00A56A0E"/>
    <w:rsid w:val="00A624EB"/>
    <w:rsid w:val="00A62938"/>
    <w:rsid w:val="00A65C0B"/>
    <w:rsid w:val="00A7233E"/>
    <w:rsid w:val="00A738B4"/>
    <w:rsid w:val="00A73DB0"/>
    <w:rsid w:val="00A7494C"/>
    <w:rsid w:val="00A757A1"/>
    <w:rsid w:val="00A77ED0"/>
    <w:rsid w:val="00A809EF"/>
    <w:rsid w:val="00A812AA"/>
    <w:rsid w:val="00A81588"/>
    <w:rsid w:val="00A8170B"/>
    <w:rsid w:val="00A846F4"/>
    <w:rsid w:val="00A84F1F"/>
    <w:rsid w:val="00A855D1"/>
    <w:rsid w:val="00A85B1D"/>
    <w:rsid w:val="00A85D9F"/>
    <w:rsid w:val="00A86712"/>
    <w:rsid w:val="00A904C5"/>
    <w:rsid w:val="00A906CB"/>
    <w:rsid w:val="00A92ACA"/>
    <w:rsid w:val="00A937CF"/>
    <w:rsid w:val="00AA1C7E"/>
    <w:rsid w:val="00AA42B6"/>
    <w:rsid w:val="00AA5CD8"/>
    <w:rsid w:val="00AA69CD"/>
    <w:rsid w:val="00AA6A85"/>
    <w:rsid w:val="00AA6DC3"/>
    <w:rsid w:val="00AA71FF"/>
    <w:rsid w:val="00AB2A01"/>
    <w:rsid w:val="00AB2FFC"/>
    <w:rsid w:val="00AB6DD1"/>
    <w:rsid w:val="00AB6EA9"/>
    <w:rsid w:val="00AC11A7"/>
    <w:rsid w:val="00AC1969"/>
    <w:rsid w:val="00AC41C3"/>
    <w:rsid w:val="00AC4206"/>
    <w:rsid w:val="00AC7CD0"/>
    <w:rsid w:val="00AD16EA"/>
    <w:rsid w:val="00AD2C28"/>
    <w:rsid w:val="00AD2F69"/>
    <w:rsid w:val="00AD56A1"/>
    <w:rsid w:val="00AD7091"/>
    <w:rsid w:val="00AD70EE"/>
    <w:rsid w:val="00AE2999"/>
    <w:rsid w:val="00AE586B"/>
    <w:rsid w:val="00AE6E5F"/>
    <w:rsid w:val="00AE71DF"/>
    <w:rsid w:val="00AF00FD"/>
    <w:rsid w:val="00AF0166"/>
    <w:rsid w:val="00AF20A6"/>
    <w:rsid w:val="00AF20D7"/>
    <w:rsid w:val="00AF22B9"/>
    <w:rsid w:val="00AF4684"/>
    <w:rsid w:val="00AF496B"/>
    <w:rsid w:val="00AF5CC6"/>
    <w:rsid w:val="00AF5FC1"/>
    <w:rsid w:val="00B005AE"/>
    <w:rsid w:val="00B038DC"/>
    <w:rsid w:val="00B13AA0"/>
    <w:rsid w:val="00B14121"/>
    <w:rsid w:val="00B15EAD"/>
    <w:rsid w:val="00B15FD3"/>
    <w:rsid w:val="00B15FF1"/>
    <w:rsid w:val="00B168BB"/>
    <w:rsid w:val="00B20AF7"/>
    <w:rsid w:val="00B237AF"/>
    <w:rsid w:val="00B25700"/>
    <w:rsid w:val="00B26085"/>
    <w:rsid w:val="00B2709D"/>
    <w:rsid w:val="00B304FD"/>
    <w:rsid w:val="00B3097C"/>
    <w:rsid w:val="00B31084"/>
    <w:rsid w:val="00B32890"/>
    <w:rsid w:val="00B32A59"/>
    <w:rsid w:val="00B3338B"/>
    <w:rsid w:val="00B33833"/>
    <w:rsid w:val="00B364E8"/>
    <w:rsid w:val="00B37562"/>
    <w:rsid w:val="00B3769F"/>
    <w:rsid w:val="00B418AE"/>
    <w:rsid w:val="00B42962"/>
    <w:rsid w:val="00B43D47"/>
    <w:rsid w:val="00B44E34"/>
    <w:rsid w:val="00B50C48"/>
    <w:rsid w:val="00B513CD"/>
    <w:rsid w:val="00B51649"/>
    <w:rsid w:val="00B51D68"/>
    <w:rsid w:val="00B5385B"/>
    <w:rsid w:val="00B53BE1"/>
    <w:rsid w:val="00B54A79"/>
    <w:rsid w:val="00B54B70"/>
    <w:rsid w:val="00B56812"/>
    <w:rsid w:val="00B574A9"/>
    <w:rsid w:val="00B57AE0"/>
    <w:rsid w:val="00B60A28"/>
    <w:rsid w:val="00B60EB2"/>
    <w:rsid w:val="00B6329C"/>
    <w:rsid w:val="00B649C3"/>
    <w:rsid w:val="00B64ADA"/>
    <w:rsid w:val="00B66644"/>
    <w:rsid w:val="00B7222E"/>
    <w:rsid w:val="00B73558"/>
    <w:rsid w:val="00B73F2A"/>
    <w:rsid w:val="00B741C3"/>
    <w:rsid w:val="00B74206"/>
    <w:rsid w:val="00B7517B"/>
    <w:rsid w:val="00B75557"/>
    <w:rsid w:val="00B7564C"/>
    <w:rsid w:val="00B763A1"/>
    <w:rsid w:val="00B76BC8"/>
    <w:rsid w:val="00B82A03"/>
    <w:rsid w:val="00B834FB"/>
    <w:rsid w:val="00B862D0"/>
    <w:rsid w:val="00B904D1"/>
    <w:rsid w:val="00B9149E"/>
    <w:rsid w:val="00B92721"/>
    <w:rsid w:val="00B928AC"/>
    <w:rsid w:val="00B932F0"/>
    <w:rsid w:val="00B93351"/>
    <w:rsid w:val="00B94122"/>
    <w:rsid w:val="00BA1B88"/>
    <w:rsid w:val="00BA54A9"/>
    <w:rsid w:val="00BA7A4F"/>
    <w:rsid w:val="00BB12AC"/>
    <w:rsid w:val="00BB2DA1"/>
    <w:rsid w:val="00BB3473"/>
    <w:rsid w:val="00BB518D"/>
    <w:rsid w:val="00BB6E8E"/>
    <w:rsid w:val="00BB7CC5"/>
    <w:rsid w:val="00BC11FC"/>
    <w:rsid w:val="00BC1355"/>
    <w:rsid w:val="00BC1817"/>
    <w:rsid w:val="00BC2162"/>
    <w:rsid w:val="00BC3B6B"/>
    <w:rsid w:val="00BD111D"/>
    <w:rsid w:val="00BD22FA"/>
    <w:rsid w:val="00BD284F"/>
    <w:rsid w:val="00BD601B"/>
    <w:rsid w:val="00BE01AC"/>
    <w:rsid w:val="00BE24E9"/>
    <w:rsid w:val="00BE2D7C"/>
    <w:rsid w:val="00BE3B8C"/>
    <w:rsid w:val="00BE65A1"/>
    <w:rsid w:val="00BF59F9"/>
    <w:rsid w:val="00BF7F65"/>
    <w:rsid w:val="00C00A84"/>
    <w:rsid w:val="00C01D16"/>
    <w:rsid w:val="00C02399"/>
    <w:rsid w:val="00C02493"/>
    <w:rsid w:val="00C03ACE"/>
    <w:rsid w:val="00C11F9F"/>
    <w:rsid w:val="00C120BF"/>
    <w:rsid w:val="00C125EE"/>
    <w:rsid w:val="00C15906"/>
    <w:rsid w:val="00C15B2F"/>
    <w:rsid w:val="00C16D85"/>
    <w:rsid w:val="00C213F8"/>
    <w:rsid w:val="00C236C2"/>
    <w:rsid w:val="00C23ADF"/>
    <w:rsid w:val="00C23E2A"/>
    <w:rsid w:val="00C24D0D"/>
    <w:rsid w:val="00C30E9B"/>
    <w:rsid w:val="00C3264B"/>
    <w:rsid w:val="00C35B82"/>
    <w:rsid w:val="00C37997"/>
    <w:rsid w:val="00C42177"/>
    <w:rsid w:val="00C44928"/>
    <w:rsid w:val="00C455C1"/>
    <w:rsid w:val="00C460A6"/>
    <w:rsid w:val="00C51D40"/>
    <w:rsid w:val="00C57125"/>
    <w:rsid w:val="00C57E63"/>
    <w:rsid w:val="00C608FA"/>
    <w:rsid w:val="00C61A1C"/>
    <w:rsid w:val="00C630F3"/>
    <w:rsid w:val="00C6621D"/>
    <w:rsid w:val="00C6752A"/>
    <w:rsid w:val="00C7093D"/>
    <w:rsid w:val="00C7332C"/>
    <w:rsid w:val="00C7513E"/>
    <w:rsid w:val="00C819DB"/>
    <w:rsid w:val="00C82C07"/>
    <w:rsid w:val="00C83388"/>
    <w:rsid w:val="00C83537"/>
    <w:rsid w:val="00C8405C"/>
    <w:rsid w:val="00C90831"/>
    <w:rsid w:val="00C921B3"/>
    <w:rsid w:val="00C928B5"/>
    <w:rsid w:val="00C929EF"/>
    <w:rsid w:val="00C946EF"/>
    <w:rsid w:val="00C96049"/>
    <w:rsid w:val="00CA10EE"/>
    <w:rsid w:val="00CA1933"/>
    <w:rsid w:val="00CA23CF"/>
    <w:rsid w:val="00CB20E2"/>
    <w:rsid w:val="00CB3DBB"/>
    <w:rsid w:val="00CB566B"/>
    <w:rsid w:val="00CB57CF"/>
    <w:rsid w:val="00CB5F45"/>
    <w:rsid w:val="00CB62D4"/>
    <w:rsid w:val="00CC0405"/>
    <w:rsid w:val="00CC0A37"/>
    <w:rsid w:val="00CC0B41"/>
    <w:rsid w:val="00CC36FB"/>
    <w:rsid w:val="00CC3B44"/>
    <w:rsid w:val="00CC3DBD"/>
    <w:rsid w:val="00CC4789"/>
    <w:rsid w:val="00CC5D8C"/>
    <w:rsid w:val="00CD047A"/>
    <w:rsid w:val="00CD5ACF"/>
    <w:rsid w:val="00CD64DA"/>
    <w:rsid w:val="00CD74A8"/>
    <w:rsid w:val="00CD7C17"/>
    <w:rsid w:val="00CE0791"/>
    <w:rsid w:val="00CE1F96"/>
    <w:rsid w:val="00CE2236"/>
    <w:rsid w:val="00CE261F"/>
    <w:rsid w:val="00CE2807"/>
    <w:rsid w:val="00CE6CC2"/>
    <w:rsid w:val="00CE71CF"/>
    <w:rsid w:val="00CE7C10"/>
    <w:rsid w:val="00CF49E4"/>
    <w:rsid w:val="00D00193"/>
    <w:rsid w:val="00D00DB0"/>
    <w:rsid w:val="00D01C55"/>
    <w:rsid w:val="00D02C9D"/>
    <w:rsid w:val="00D05F61"/>
    <w:rsid w:val="00D12649"/>
    <w:rsid w:val="00D2115C"/>
    <w:rsid w:val="00D215A7"/>
    <w:rsid w:val="00D21EF7"/>
    <w:rsid w:val="00D23216"/>
    <w:rsid w:val="00D24EFF"/>
    <w:rsid w:val="00D26753"/>
    <w:rsid w:val="00D312E7"/>
    <w:rsid w:val="00D3135D"/>
    <w:rsid w:val="00D32E54"/>
    <w:rsid w:val="00D3638A"/>
    <w:rsid w:val="00D365EA"/>
    <w:rsid w:val="00D41316"/>
    <w:rsid w:val="00D42B0C"/>
    <w:rsid w:val="00D4382A"/>
    <w:rsid w:val="00D43A8E"/>
    <w:rsid w:val="00D45B2B"/>
    <w:rsid w:val="00D50CD7"/>
    <w:rsid w:val="00D50EB0"/>
    <w:rsid w:val="00D50F66"/>
    <w:rsid w:val="00D52CAD"/>
    <w:rsid w:val="00D53FBC"/>
    <w:rsid w:val="00D5454B"/>
    <w:rsid w:val="00D54BE3"/>
    <w:rsid w:val="00D55708"/>
    <w:rsid w:val="00D577F2"/>
    <w:rsid w:val="00D57C50"/>
    <w:rsid w:val="00D60E41"/>
    <w:rsid w:val="00D63B6F"/>
    <w:rsid w:val="00D65AD5"/>
    <w:rsid w:val="00D65C88"/>
    <w:rsid w:val="00D65DEE"/>
    <w:rsid w:val="00D65FC4"/>
    <w:rsid w:val="00D66224"/>
    <w:rsid w:val="00D66274"/>
    <w:rsid w:val="00D66409"/>
    <w:rsid w:val="00D667D6"/>
    <w:rsid w:val="00D70A6F"/>
    <w:rsid w:val="00D70AD5"/>
    <w:rsid w:val="00D72BBA"/>
    <w:rsid w:val="00D759F6"/>
    <w:rsid w:val="00D776D4"/>
    <w:rsid w:val="00D77D04"/>
    <w:rsid w:val="00D82647"/>
    <w:rsid w:val="00D82B84"/>
    <w:rsid w:val="00D872AA"/>
    <w:rsid w:val="00D91073"/>
    <w:rsid w:val="00D9244A"/>
    <w:rsid w:val="00D943A3"/>
    <w:rsid w:val="00DA24A7"/>
    <w:rsid w:val="00DA3AF8"/>
    <w:rsid w:val="00DA461D"/>
    <w:rsid w:val="00DA6A75"/>
    <w:rsid w:val="00DA6D0F"/>
    <w:rsid w:val="00DA7451"/>
    <w:rsid w:val="00DA7617"/>
    <w:rsid w:val="00DB127D"/>
    <w:rsid w:val="00DB23B6"/>
    <w:rsid w:val="00DB34F9"/>
    <w:rsid w:val="00DB480B"/>
    <w:rsid w:val="00DB5A00"/>
    <w:rsid w:val="00DB658A"/>
    <w:rsid w:val="00DB78F7"/>
    <w:rsid w:val="00DC07F3"/>
    <w:rsid w:val="00DC2EFA"/>
    <w:rsid w:val="00DC4D3E"/>
    <w:rsid w:val="00DC5837"/>
    <w:rsid w:val="00DC635B"/>
    <w:rsid w:val="00DC7488"/>
    <w:rsid w:val="00DD0397"/>
    <w:rsid w:val="00DD2947"/>
    <w:rsid w:val="00DD48F9"/>
    <w:rsid w:val="00DE1E27"/>
    <w:rsid w:val="00DE55A6"/>
    <w:rsid w:val="00DF0B5E"/>
    <w:rsid w:val="00DF0ECF"/>
    <w:rsid w:val="00DF0F0A"/>
    <w:rsid w:val="00DF5433"/>
    <w:rsid w:val="00DF5E0F"/>
    <w:rsid w:val="00DF685A"/>
    <w:rsid w:val="00E0330D"/>
    <w:rsid w:val="00E03430"/>
    <w:rsid w:val="00E11DF6"/>
    <w:rsid w:val="00E12DE8"/>
    <w:rsid w:val="00E1361D"/>
    <w:rsid w:val="00E13BCF"/>
    <w:rsid w:val="00E14B16"/>
    <w:rsid w:val="00E167D3"/>
    <w:rsid w:val="00E17FB8"/>
    <w:rsid w:val="00E200FC"/>
    <w:rsid w:val="00E20853"/>
    <w:rsid w:val="00E20C08"/>
    <w:rsid w:val="00E20F32"/>
    <w:rsid w:val="00E24413"/>
    <w:rsid w:val="00E244F9"/>
    <w:rsid w:val="00E2623B"/>
    <w:rsid w:val="00E30F86"/>
    <w:rsid w:val="00E314F2"/>
    <w:rsid w:val="00E32D9A"/>
    <w:rsid w:val="00E34AC7"/>
    <w:rsid w:val="00E35C1B"/>
    <w:rsid w:val="00E407FD"/>
    <w:rsid w:val="00E4161E"/>
    <w:rsid w:val="00E42E5D"/>
    <w:rsid w:val="00E45783"/>
    <w:rsid w:val="00E46077"/>
    <w:rsid w:val="00E46101"/>
    <w:rsid w:val="00E470B9"/>
    <w:rsid w:val="00E501D5"/>
    <w:rsid w:val="00E50FB3"/>
    <w:rsid w:val="00E5172F"/>
    <w:rsid w:val="00E576AF"/>
    <w:rsid w:val="00E57B66"/>
    <w:rsid w:val="00E60B02"/>
    <w:rsid w:val="00E62C54"/>
    <w:rsid w:val="00E63F6A"/>
    <w:rsid w:val="00E64F3C"/>
    <w:rsid w:val="00E6544A"/>
    <w:rsid w:val="00E67002"/>
    <w:rsid w:val="00E6771B"/>
    <w:rsid w:val="00E71976"/>
    <w:rsid w:val="00E73A22"/>
    <w:rsid w:val="00E74BDA"/>
    <w:rsid w:val="00E80793"/>
    <w:rsid w:val="00E815F3"/>
    <w:rsid w:val="00E84C59"/>
    <w:rsid w:val="00E860B2"/>
    <w:rsid w:val="00E919B5"/>
    <w:rsid w:val="00EA00B3"/>
    <w:rsid w:val="00EA0248"/>
    <w:rsid w:val="00EB335E"/>
    <w:rsid w:val="00EB3D61"/>
    <w:rsid w:val="00EB4988"/>
    <w:rsid w:val="00EB6CC0"/>
    <w:rsid w:val="00EB7BE1"/>
    <w:rsid w:val="00EC04E4"/>
    <w:rsid w:val="00EC38DC"/>
    <w:rsid w:val="00EC3F8C"/>
    <w:rsid w:val="00EC5B91"/>
    <w:rsid w:val="00EC6A7E"/>
    <w:rsid w:val="00ED0E3D"/>
    <w:rsid w:val="00ED18E4"/>
    <w:rsid w:val="00ED1F0A"/>
    <w:rsid w:val="00ED4A3F"/>
    <w:rsid w:val="00ED5722"/>
    <w:rsid w:val="00ED6EC6"/>
    <w:rsid w:val="00EE3702"/>
    <w:rsid w:val="00EE61D5"/>
    <w:rsid w:val="00EE6A50"/>
    <w:rsid w:val="00EE731B"/>
    <w:rsid w:val="00EF0B5D"/>
    <w:rsid w:val="00EF123D"/>
    <w:rsid w:val="00EF15F2"/>
    <w:rsid w:val="00EF1ECC"/>
    <w:rsid w:val="00EF30AA"/>
    <w:rsid w:val="00EF4CB1"/>
    <w:rsid w:val="00EF77DF"/>
    <w:rsid w:val="00EF7F5A"/>
    <w:rsid w:val="00F0285B"/>
    <w:rsid w:val="00F039C4"/>
    <w:rsid w:val="00F10128"/>
    <w:rsid w:val="00F10D74"/>
    <w:rsid w:val="00F126BD"/>
    <w:rsid w:val="00F17461"/>
    <w:rsid w:val="00F2026B"/>
    <w:rsid w:val="00F207CF"/>
    <w:rsid w:val="00F20DA6"/>
    <w:rsid w:val="00F213E7"/>
    <w:rsid w:val="00F22229"/>
    <w:rsid w:val="00F27D18"/>
    <w:rsid w:val="00F27F9C"/>
    <w:rsid w:val="00F3073E"/>
    <w:rsid w:val="00F337CA"/>
    <w:rsid w:val="00F3486B"/>
    <w:rsid w:val="00F41353"/>
    <w:rsid w:val="00F4197A"/>
    <w:rsid w:val="00F428BB"/>
    <w:rsid w:val="00F42DFD"/>
    <w:rsid w:val="00F42FAD"/>
    <w:rsid w:val="00F433FF"/>
    <w:rsid w:val="00F47A21"/>
    <w:rsid w:val="00F54BE8"/>
    <w:rsid w:val="00F55D7D"/>
    <w:rsid w:val="00F60630"/>
    <w:rsid w:val="00F616A2"/>
    <w:rsid w:val="00F6240F"/>
    <w:rsid w:val="00F64FC3"/>
    <w:rsid w:val="00F65395"/>
    <w:rsid w:val="00F663C0"/>
    <w:rsid w:val="00F71C71"/>
    <w:rsid w:val="00F72E2E"/>
    <w:rsid w:val="00F7310D"/>
    <w:rsid w:val="00F74E6E"/>
    <w:rsid w:val="00F763E7"/>
    <w:rsid w:val="00F77D87"/>
    <w:rsid w:val="00F8107D"/>
    <w:rsid w:val="00F813F6"/>
    <w:rsid w:val="00F81C29"/>
    <w:rsid w:val="00F9055D"/>
    <w:rsid w:val="00F92F3F"/>
    <w:rsid w:val="00F946DD"/>
    <w:rsid w:val="00F9629E"/>
    <w:rsid w:val="00F9697C"/>
    <w:rsid w:val="00F97434"/>
    <w:rsid w:val="00F97585"/>
    <w:rsid w:val="00F975FE"/>
    <w:rsid w:val="00FA103C"/>
    <w:rsid w:val="00FA197B"/>
    <w:rsid w:val="00FA3EBB"/>
    <w:rsid w:val="00FA690E"/>
    <w:rsid w:val="00FA71E5"/>
    <w:rsid w:val="00FB22C3"/>
    <w:rsid w:val="00FB395D"/>
    <w:rsid w:val="00FB741A"/>
    <w:rsid w:val="00FB75A2"/>
    <w:rsid w:val="00FB79B1"/>
    <w:rsid w:val="00FC13C4"/>
    <w:rsid w:val="00FC14AC"/>
    <w:rsid w:val="00FC15FF"/>
    <w:rsid w:val="00FC1DDC"/>
    <w:rsid w:val="00FD5C56"/>
    <w:rsid w:val="00FE007C"/>
    <w:rsid w:val="00FE6528"/>
    <w:rsid w:val="00FE747D"/>
    <w:rsid w:val="00FE7B18"/>
    <w:rsid w:val="00FF297B"/>
    <w:rsid w:val="00FF2DE7"/>
    <w:rsid w:val="00FF2E34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00D1D2DC"/>
  <w15:docId w15:val="{8D438609-D978-A348-B0A6-CAF5C37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805C6"/>
    <w:rPr>
      <w:sz w:val="22"/>
      <w:szCs w:val="22"/>
      <w:lang w:eastAsia="en-US"/>
    </w:rPr>
  </w:style>
  <w:style w:type="paragraph" w:customStyle="1" w:styleId="Boldtext">
    <w:name w:val="Bold text"/>
    <w:basedOn w:val="Normal"/>
    <w:link w:val="BoldtextChar"/>
    <w:qFormat/>
    <w:rsid w:val="00FB22C3"/>
    <w:pPr>
      <w:spacing w:before="240" w:after="240" w:line="276" w:lineRule="auto"/>
      <w:ind w:left="34"/>
    </w:pPr>
    <w:rPr>
      <w:b/>
      <w:bCs/>
    </w:rPr>
  </w:style>
  <w:style w:type="character" w:customStyle="1" w:styleId="BoldtextChar">
    <w:name w:val="Bold text Char"/>
    <w:basedOn w:val="DefaultParagraphFont"/>
    <w:link w:val="Boldtext"/>
    <w:rsid w:val="00FB22C3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4409-92AD-4405-8AB2-21426693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2893</Words>
  <Characters>17336</Characters>
  <Application>Microsoft Office Word</Application>
  <DocSecurity>0</DocSecurity>
  <Lines>433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19945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Kazak, Laila</dc:creator>
  <cp:keywords/>
  <dc:description/>
  <cp:lastModifiedBy>Moxon, KarenL</cp:lastModifiedBy>
  <cp:revision>5</cp:revision>
  <cp:lastPrinted>2019-05-06T01:23:00Z</cp:lastPrinted>
  <dcterms:created xsi:type="dcterms:W3CDTF">2022-06-24T04:41:00Z</dcterms:created>
  <dcterms:modified xsi:type="dcterms:W3CDTF">2022-06-24T04:43:00Z</dcterms:modified>
</cp:coreProperties>
</file>