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3C97" w14:textId="77777777" w:rsidR="0010185B" w:rsidRPr="0010185B" w:rsidRDefault="0010185B" w:rsidP="0010185B">
      <w:pPr>
        <w:spacing w:after="0" w:line="240" w:lineRule="auto"/>
        <w:rPr>
          <w:rFonts w:ascii="Arial" w:eastAsia="Times New Roman" w:hAnsi="Arial" w:cs="Arial"/>
          <w:sz w:val="24"/>
          <w:szCs w:val="20"/>
        </w:rPr>
      </w:pPr>
      <w:bookmarkStart w:id="0" w:name="_Toc44738651"/>
      <w:smartTag w:uri="urn:schemas-microsoft-com:office:smarttags" w:element="place">
        <w:smartTag w:uri="urn:schemas-microsoft-com:office:smarttags" w:element="State">
          <w:r w:rsidRPr="0010185B">
            <w:rPr>
              <w:rFonts w:ascii="Arial" w:eastAsia="Times New Roman" w:hAnsi="Arial" w:cs="Arial"/>
              <w:sz w:val="24"/>
              <w:szCs w:val="20"/>
            </w:rPr>
            <w:t>Australian Capital Territory</w:t>
          </w:r>
        </w:smartTag>
      </w:smartTag>
    </w:p>
    <w:p w14:paraId="49BA1D42" w14:textId="41E7D21D" w:rsidR="0010185B" w:rsidRPr="0010185B" w:rsidRDefault="0010185B" w:rsidP="0010185B">
      <w:pPr>
        <w:tabs>
          <w:tab w:val="left" w:pos="2400"/>
          <w:tab w:val="left" w:pos="2880"/>
        </w:tabs>
        <w:spacing w:before="500" w:after="100" w:line="240" w:lineRule="auto"/>
        <w:rPr>
          <w:rFonts w:ascii="Arial" w:eastAsia="Times New Roman" w:hAnsi="Arial" w:cs="Arial"/>
          <w:b/>
          <w:bCs/>
          <w:sz w:val="40"/>
          <w:szCs w:val="40"/>
        </w:rPr>
      </w:pPr>
      <w:r w:rsidRPr="0010185B">
        <w:rPr>
          <w:rFonts w:ascii="Arial" w:eastAsia="Times New Roman" w:hAnsi="Arial" w:cs="Arial"/>
          <w:b/>
          <w:bCs/>
          <w:sz w:val="40"/>
          <w:szCs w:val="40"/>
        </w:rPr>
        <w:t>Corrections Management (Detainee Discipline</w:t>
      </w:r>
      <w:r w:rsidR="004D5690">
        <w:rPr>
          <w:rFonts w:ascii="Arial" w:eastAsia="Times New Roman" w:hAnsi="Arial" w:cs="Arial"/>
          <w:b/>
          <w:bCs/>
          <w:sz w:val="40"/>
          <w:szCs w:val="40"/>
        </w:rPr>
        <w:t> </w:t>
      </w:r>
      <w:r w:rsidRPr="0010185B">
        <w:rPr>
          <w:rFonts w:ascii="Arial" w:eastAsia="Times New Roman" w:hAnsi="Arial" w:cs="Arial"/>
          <w:b/>
          <w:bCs/>
          <w:sz w:val="40"/>
          <w:szCs w:val="40"/>
        </w:rPr>
        <w:t>– Penalties) Operating Procedure</w:t>
      </w:r>
      <w:r w:rsidR="00EE6D68">
        <w:rPr>
          <w:rFonts w:ascii="Arial" w:eastAsia="Times New Roman" w:hAnsi="Arial" w:cs="Arial"/>
          <w:b/>
          <w:bCs/>
          <w:sz w:val="40"/>
          <w:szCs w:val="40"/>
        </w:rPr>
        <w:t> </w:t>
      </w:r>
      <w:r w:rsidRPr="0010185B">
        <w:rPr>
          <w:rFonts w:ascii="Arial" w:eastAsia="Times New Roman" w:hAnsi="Arial" w:cs="Arial"/>
          <w:b/>
          <w:bCs/>
          <w:sz w:val="40"/>
          <w:szCs w:val="40"/>
        </w:rPr>
        <w:t>2022</w:t>
      </w:r>
    </w:p>
    <w:p w14:paraId="040153DB" w14:textId="77777777" w:rsidR="0010185B" w:rsidRPr="0010185B" w:rsidRDefault="0010185B" w:rsidP="0010185B">
      <w:pPr>
        <w:spacing w:before="240" w:after="60" w:line="240" w:lineRule="auto"/>
        <w:rPr>
          <w:rFonts w:ascii="Arial" w:eastAsia="Times New Roman" w:hAnsi="Arial" w:cs="Arial"/>
          <w:b/>
          <w:bCs/>
          <w:sz w:val="24"/>
          <w:szCs w:val="20"/>
          <w:vertAlign w:val="superscript"/>
        </w:rPr>
      </w:pPr>
      <w:r w:rsidRPr="0010185B">
        <w:rPr>
          <w:rFonts w:ascii="Arial" w:eastAsia="Times New Roman" w:hAnsi="Arial" w:cs="Arial"/>
          <w:b/>
          <w:bCs/>
          <w:sz w:val="24"/>
          <w:szCs w:val="20"/>
        </w:rPr>
        <w:t>Notifiable instrument NI2022-35</w:t>
      </w:r>
    </w:p>
    <w:p w14:paraId="41FABB18" w14:textId="77777777" w:rsidR="0010185B" w:rsidRPr="0010185B" w:rsidRDefault="0010185B" w:rsidP="0010185B">
      <w:pPr>
        <w:spacing w:before="240" w:after="120" w:line="240" w:lineRule="auto"/>
        <w:jc w:val="both"/>
        <w:rPr>
          <w:rFonts w:ascii="Times New Roman" w:eastAsia="Times New Roman" w:hAnsi="Times New Roman" w:cs="Times New Roman"/>
          <w:sz w:val="24"/>
          <w:szCs w:val="24"/>
        </w:rPr>
      </w:pPr>
      <w:r w:rsidRPr="0010185B">
        <w:rPr>
          <w:rFonts w:ascii="Times New Roman" w:eastAsia="Times New Roman" w:hAnsi="Times New Roman" w:cs="Times New Roman"/>
          <w:sz w:val="24"/>
          <w:szCs w:val="24"/>
        </w:rPr>
        <w:t xml:space="preserve">made under the  </w:t>
      </w:r>
    </w:p>
    <w:p w14:paraId="4AE86CF2" w14:textId="77777777" w:rsidR="0010185B" w:rsidRPr="0010185B" w:rsidRDefault="0010185B" w:rsidP="0010185B">
      <w:pPr>
        <w:tabs>
          <w:tab w:val="left" w:pos="2600"/>
        </w:tabs>
        <w:spacing w:before="200" w:after="0" w:line="240" w:lineRule="auto"/>
        <w:jc w:val="both"/>
        <w:rPr>
          <w:rFonts w:ascii="Arial" w:eastAsia="Times New Roman" w:hAnsi="Arial" w:cs="Arial"/>
          <w:b/>
          <w:bCs/>
          <w:sz w:val="20"/>
          <w:szCs w:val="20"/>
        </w:rPr>
      </w:pPr>
      <w:r w:rsidRPr="0010185B">
        <w:rPr>
          <w:rFonts w:ascii="Arial" w:eastAsia="Times New Roman" w:hAnsi="Arial" w:cs="Arial"/>
          <w:b/>
          <w:bCs/>
          <w:iCs/>
          <w:sz w:val="20"/>
          <w:szCs w:val="20"/>
        </w:rPr>
        <w:t>Corrections Management Act 2007</w:t>
      </w:r>
      <w:r w:rsidRPr="0010185B">
        <w:rPr>
          <w:rFonts w:ascii="Arial" w:eastAsia="Times New Roman" w:hAnsi="Arial" w:cs="Arial"/>
          <w:b/>
          <w:bCs/>
          <w:sz w:val="20"/>
          <w:szCs w:val="20"/>
        </w:rPr>
        <w:t>, s14 (Corrections policies and operating procedures)</w:t>
      </w:r>
    </w:p>
    <w:p w14:paraId="51A868F6" w14:textId="77777777" w:rsidR="0010185B" w:rsidRPr="0010185B" w:rsidRDefault="0010185B" w:rsidP="0010185B">
      <w:pPr>
        <w:tabs>
          <w:tab w:val="left" w:pos="2600"/>
        </w:tabs>
        <w:spacing w:after="0" w:line="240" w:lineRule="auto"/>
        <w:jc w:val="both"/>
        <w:rPr>
          <w:rFonts w:ascii="Arial" w:eastAsia="Times New Roman" w:hAnsi="Arial" w:cs="Arial"/>
          <w:b/>
          <w:bCs/>
          <w:sz w:val="20"/>
          <w:szCs w:val="20"/>
        </w:rPr>
      </w:pPr>
    </w:p>
    <w:p w14:paraId="44CF9888" w14:textId="77777777" w:rsidR="0010185B" w:rsidRPr="0010185B" w:rsidRDefault="0010185B" w:rsidP="0010185B">
      <w:pPr>
        <w:pBdr>
          <w:top w:val="single" w:sz="12" w:space="1" w:color="auto"/>
        </w:pBdr>
        <w:spacing w:after="0" w:line="240" w:lineRule="auto"/>
        <w:jc w:val="both"/>
        <w:rPr>
          <w:rFonts w:ascii="Times New Roman" w:eastAsia="Times New Roman" w:hAnsi="Times New Roman" w:cs="Times New Roman"/>
          <w:sz w:val="24"/>
          <w:szCs w:val="24"/>
        </w:rPr>
      </w:pPr>
    </w:p>
    <w:p w14:paraId="6B1B7A36" w14:textId="77777777" w:rsidR="0010185B" w:rsidRPr="0010185B" w:rsidRDefault="0010185B" w:rsidP="0010185B">
      <w:pPr>
        <w:spacing w:after="60" w:line="240" w:lineRule="auto"/>
        <w:ind w:left="720" w:hanging="720"/>
        <w:rPr>
          <w:rFonts w:ascii="Arial" w:eastAsia="Times New Roman" w:hAnsi="Arial" w:cs="Arial"/>
          <w:b/>
          <w:bCs/>
          <w:sz w:val="24"/>
          <w:szCs w:val="20"/>
        </w:rPr>
      </w:pPr>
      <w:r w:rsidRPr="0010185B">
        <w:rPr>
          <w:rFonts w:ascii="Arial" w:eastAsia="Times New Roman" w:hAnsi="Arial" w:cs="Arial"/>
          <w:b/>
          <w:bCs/>
          <w:sz w:val="24"/>
          <w:szCs w:val="20"/>
        </w:rPr>
        <w:t>1</w:t>
      </w:r>
      <w:r w:rsidRPr="0010185B">
        <w:rPr>
          <w:rFonts w:ascii="Arial" w:eastAsia="Times New Roman" w:hAnsi="Arial" w:cs="Arial"/>
          <w:b/>
          <w:bCs/>
          <w:sz w:val="24"/>
          <w:szCs w:val="20"/>
        </w:rPr>
        <w:tab/>
        <w:t>Name of instrument</w:t>
      </w:r>
    </w:p>
    <w:p w14:paraId="182C5D89" w14:textId="77777777" w:rsidR="0010185B" w:rsidRPr="0010185B" w:rsidRDefault="0010185B" w:rsidP="0010185B">
      <w:pPr>
        <w:spacing w:before="80" w:after="60" w:line="240" w:lineRule="auto"/>
        <w:ind w:left="720"/>
        <w:rPr>
          <w:rFonts w:ascii="Times New Roman" w:eastAsia="Times New Roman" w:hAnsi="Times New Roman" w:cs="Times New Roman"/>
          <w:sz w:val="24"/>
          <w:szCs w:val="20"/>
        </w:rPr>
      </w:pPr>
      <w:r w:rsidRPr="0010185B">
        <w:rPr>
          <w:rFonts w:ascii="Times New Roman" w:eastAsia="Times New Roman" w:hAnsi="Times New Roman" w:cs="Times New Roman"/>
          <w:sz w:val="24"/>
          <w:szCs w:val="20"/>
        </w:rPr>
        <w:t xml:space="preserve">This instrument is the </w:t>
      </w:r>
      <w:r w:rsidRPr="0010185B">
        <w:rPr>
          <w:rFonts w:ascii="Times New Roman" w:eastAsia="Times New Roman" w:hAnsi="Times New Roman" w:cs="Times New Roman"/>
          <w:i/>
          <w:sz w:val="24"/>
          <w:szCs w:val="20"/>
        </w:rPr>
        <w:t>Corrections Management (Detainee Discipline – Penalties) Operating Procedure 2022.</w:t>
      </w:r>
    </w:p>
    <w:p w14:paraId="790D043E" w14:textId="77777777" w:rsidR="0010185B" w:rsidRPr="0010185B" w:rsidRDefault="0010185B" w:rsidP="0010185B">
      <w:pPr>
        <w:spacing w:before="240" w:after="60" w:line="240" w:lineRule="auto"/>
        <w:outlineLvl w:val="6"/>
        <w:rPr>
          <w:rFonts w:ascii="Times New Roman" w:eastAsia="Times New Roman" w:hAnsi="Times New Roman" w:cs="Times New Roman"/>
          <w:sz w:val="24"/>
          <w:szCs w:val="24"/>
          <w:lang w:val="x-none" w:eastAsia="x-none"/>
        </w:rPr>
      </w:pPr>
      <w:r w:rsidRPr="0010185B">
        <w:rPr>
          <w:rFonts w:ascii="Arial" w:eastAsia="Times New Roman" w:hAnsi="Arial" w:cs="Arial"/>
          <w:b/>
          <w:sz w:val="24"/>
          <w:szCs w:val="24"/>
          <w:lang w:val="x-none" w:eastAsia="x-none"/>
        </w:rPr>
        <w:t>2</w:t>
      </w:r>
      <w:r w:rsidRPr="0010185B">
        <w:rPr>
          <w:rFonts w:ascii="Times New Roman" w:eastAsia="Times New Roman" w:hAnsi="Times New Roman" w:cs="Times New Roman"/>
          <w:sz w:val="24"/>
          <w:szCs w:val="24"/>
          <w:lang w:val="x-none" w:eastAsia="x-none"/>
        </w:rPr>
        <w:tab/>
      </w:r>
      <w:r w:rsidRPr="0010185B">
        <w:rPr>
          <w:rFonts w:ascii="Arial" w:eastAsia="Times New Roman" w:hAnsi="Arial" w:cs="Arial"/>
          <w:b/>
          <w:sz w:val="24"/>
          <w:szCs w:val="24"/>
          <w:lang w:val="x-none" w:eastAsia="x-none"/>
        </w:rPr>
        <w:t>Commencement</w:t>
      </w:r>
    </w:p>
    <w:p w14:paraId="0368B690" w14:textId="77777777" w:rsidR="0010185B" w:rsidRPr="0010185B" w:rsidRDefault="0010185B" w:rsidP="0010185B">
      <w:pPr>
        <w:spacing w:before="80" w:after="60" w:line="240" w:lineRule="auto"/>
        <w:ind w:left="720"/>
        <w:rPr>
          <w:rFonts w:ascii="Times New Roman" w:eastAsia="Times New Roman" w:hAnsi="Times New Roman" w:cs="Times New Roman"/>
          <w:sz w:val="24"/>
          <w:szCs w:val="20"/>
        </w:rPr>
      </w:pPr>
      <w:r w:rsidRPr="0010185B">
        <w:rPr>
          <w:rFonts w:ascii="Times New Roman" w:eastAsia="Times New Roman" w:hAnsi="Times New Roman" w:cs="Times New Roman"/>
          <w:sz w:val="24"/>
          <w:szCs w:val="20"/>
        </w:rPr>
        <w:t>This instrument commences on the day after its notification day.</w:t>
      </w:r>
    </w:p>
    <w:p w14:paraId="6330657D" w14:textId="77777777" w:rsidR="0010185B" w:rsidRPr="0010185B" w:rsidRDefault="0010185B" w:rsidP="0010185B">
      <w:pPr>
        <w:spacing w:before="240" w:after="60" w:line="240" w:lineRule="auto"/>
        <w:ind w:left="720" w:hanging="720"/>
        <w:rPr>
          <w:rFonts w:ascii="Arial" w:eastAsia="Times New Roman" w:hAnsi="Arial" w:cs="Arial"/>
          <w:b/>
          <w:bCs/>
          <w:sz w:val="24"/>
          <w:szCs w:val="20"/>
        </w:rPr>
      </w:pPr>
      <w:r w:rsidRPr="0010185B">
        <w:rPr>
          <w:rFonts w:ascii="Arial" w:eastAsia="Times New Roman" w:hAnsi="Arial" w:cs="Arial"/>
          <w:b/>
          <w:bCs/>
          <w:sz w:val="24"/>
          <w:szCs w:val="20"/>
        </w:rPr>
        <w:t>3</w:t>
      </w:r>
      <w:r w:rsidRPr="0010185B">
        <w:rPr>
          <w:rFonts w:ascii="Arial" w:eastAsia="Times New Roman" w:hAnsi="Arial" w:cs="Arial"/>
          <w:b/>
          <w:bCs/>
          <w:sz w:val="24"/>
          <w:szCs w:val="20"/>
        </w:rPr>
        <w:tab/>
        <w:t>Operating Procedure</w:t>
      </w:r>
    </w:p>
    <w:p w14:paraId="52B24892" w14:textId="77777777" w:rsidR="0010185B" w:rsidRPr="0010185B" w:rsidRDefault="0010185B" w:rsidP="0010185B">
      <w:pPr>
        <w:spacing w:before="80" w:after="60" w:line="240" w:lineRule="auto"/>
        <w:ind w:left="720"/>
        <w:rPr>
          <w:rFonts w:ascii="Times New Roman" w:eastAsia="Times New Roman" w:hAnsi="Times New Roman" w:cs="Times New Roman"/>
          <w:sz w:val="24"/>
          <w:szCs w:val="20"/>
        </w:rPr>
      </w:pPr>
      <w:r w:rsidRPr="0010185B">
        <w:rPr>
          <w:rFonts w:ascii="Times New Roman" w:eastAsia="Times New Roman" w:hAnsi="Times New Roman" w:cs="Times New Roman"/>
          <w:sz w:val="24"/>
          <w:szCs w:val="20"/>
        </w:rPr>
        <w:t>I make this operating procedure to facilitate the effective and efficient management of correctional services.</w:t>
      </w:r>
      <w:r w:rsidRPr="0010185B">
        <w:rPr>
          <w:rFonts w:ascii="Times New Roman" w:eastAsia="Times New Roman" w:hAnsi="Times New Roman" w:cs="Times New Roman"/>
          <w:iCs/>
          <w:sz w:val="24"/>
          <w:szCs w:val="20"/>
        </w:rPr>
        <w:t xml:space="preserve"> </w:t>
      </w:r>
    </w:p>
    <w:p w14:paraId="1C96F2EA" w14:textId="77777777" w:rsidR="0010185B" w:rsidRPr="0010185B" w:rsidRDefault="0010185B" w:rsidP="0010185B">
      <w:pPr>
        <w:spacing w:after="0" w:line="240" w:lineRule="auto"/>
        <w:rPr>
          <w:rFonts w:ascii="Arial" w:eastAsia="Times New Roman" w:hAnsi="Arial" w:cs="Arial"/>
          <w:b/>
          <w:bCs/>
          <w:sz w:val="24"/>
          <w:szCs w:val="20"/>
        </w:rPr>
      </w:pPr>
    </w:p>
    <w:p w14:paraId="65F1C7BB" w14:textId="77777777" w:rsidR="0010185B" w:rsidRPr="0010185B" w:rsidRDefault="0010185B" w:rsidP="0010185B">
      <w:pPr>
        <w:spacing w:after="0" w:line="240" w:lineRule="auto"/>
        <w:rPr>
          <w:rFonts w:ascii="Times New Roman" w:eastAsia="Times New Roman" w:hAnsi="Times New Roman" w:cs="Times New Roman"/>
          <w:sz w:val="24"/>
          <w:szCs w:val="20"/>
        </w:rPr>
      </w:pPr>
    </w:p>
    <w:p w14:paraId="07885124" w14:textId="77777777" w:rsidR="0010185B" w:rsidRPr="0010185B" w:rsidRDefault="0010185B" w:rsidP="0010185B">
      <w:pPr>
        <w:spacing w:after="0" w:line="240" w:lineRule="auto"/>
        <w:rPr>
          <w:rFonts w:ascii="Times New Roman" w:eastAsia="Times New Roman" w:hAnsi="Times New Roman" w:cs="Times New Roman"/>
          <w:sz w:val="24"/>
          <w:szCs w:val="20"/>
        </w:rPr>
      </w:pPr>
    </w:p>
    <w:p w14:paraId="139D7D64" w14:textId="77777777" w:rsidR="0010185B" w:rsidRPr="0010185B" w:rsidRDefault="0010185B" w:rsidP="0010185B">
      <w:pPr>
        <w:spacing w:after="0" w:line="240" w:lineRule="auto"/>
        <w:rPr>
          <w:rFonts w:ascii="Times New Roman" w:eastAsia="Times New Roman" w:hAnsi="Times New Roman" w:cs="Times New Roman"/>
          <w:sz w:val="24"/>
          <w:szCs w:val="20"/>
        </w:rPr>
      </w:pPr>
    </w:p>
    <w:p w14:paraId="1BE0185B" w14:textId="77777777" w:rsidR="0010185B" w:rsidRPr="0010185B" w:rsidRDefault="0010185B" w:rsidP="0010185B">
      <w:pPr>
        <w:spacing w:after="0" w:line="240" w:lineRule="auto"/>
        <w:rPr>
          <w:rFonts w:ascii="Times New Roman" w:eastAsia="Times New Roman" w:hAnsi="Times New Roman" w:cs="Times New Roman"/>
          <w:sz w:val="24"/>
          <w:szCs w:val="20"/>
        </w:rPr>
      </w:pPr>
    </w:p>
    <w:p w14:paraId="7F132948" w14:textId="77777777" w:rsidR="0010185B" w:rsidRPr="0010185B" w:rsidRDefault="0010185B" w:rsidP="0010185B">
      <w:pPr>
        <w:spacing w:after="0" w:line="240" w:lineRule="auto"/>
        <w:rPr>
          <w:rFonts w:ascii="Times New Roman" w:eastAsia="Times New Roman" w:hAnsi="Times New Roman" w:cs="Times New Roman"/>
          <w:sz w:val="24"/>
          <w:szCs w:val="20"/>
        </w:rPr>
      </w:pPr>
    </w:p>
    <w:p w14:paraId="1D23A146" w14:textId="77777777" w:rsidR="0010185B" w:rsidRPr="0010185B" w:rsidRDefault="0010185B" w:rsidP="0010185B">
      <w:pPr>
        <w:spacing w:after="0" w:line="240" w:lineRule="auto"/>
        <w:rPr>
          <w:rFonts w:ascii="Times New Roman" w:eastAsia="Times New Roman" w:hAnsi="Times New Roman" w:cs="Times New Roman"/>
          <w:sz w:val="24"/>
          <w:szCs w:val="20"/>
        </w:rPr>
      </w:pPr>
    </w:p>
    <w:bookmarkEnd w:id="0"/>
    <w:p w14:paraId="7AEEC67B" w14:textId="77777777" w:rsidR="0010185B" w:rsidRPr="0010185B" w:rsidRDefault="0010185B" w:rsidP="0010185B">
      <w:pPr>
        <w:tabs>
          <w:tab w:val="left" w:pos="4320"/>
        </w:tabs>
        <w:spacing w:after="0" w:line="240" w:lineRule="auto"/>
        <w:rPr>
          <w:rFonts w:ascii="Times New Roman" w:eastAsia="Times New Roman" w:hAnsi="Times New Roman" w:cs="Times New Roman"/>
          <w:sz w:val="24"/>
          <w:szCs w:val="20"/>
        </w:rPr>
      </w:pPr>
      <w:r w:rsidRPr="0010185B">
        <w:rPr>
          <w:rFonts w:ascii="Times New Roman" w:eastAsia="Times New Roman" w:hAnsi="Times New Roman" w:cs="Times New Roman"/>
          <w:sz w:val="24"/>
          <w:szCs w:val="20"/>
        </w:rPr>
        <w:t>Ray Johnson APM</w:t>
      </w:r>
    </w:p>
    <w:p w14:paraId="35414489" w14:textId="77777777" w:rsidR="0010185B" w:rsidRPr="0010185B" w:rsidRDefault="0010185B" w:rsidP="0010185B">
      <w:pPr>
        <w:tabs>
          <w:tab w:val="left" w:pos="4320"/>
        </w:tabs>
        <w:spacing w:after="0" w:line="240" w:lineRule="auto"/>
        <w:rPr>
          <w:rFonts w:ascii="Times New Roman" w:eastAsia="Times New Roman" w:hAnsi="Times New Roman" w:cs="Times New Roman"/>
          <w:sz w:val="24"/>
          <w:szCs w:val="20"/>
        </w:rPr>
      </w:pPr>
      <w:r w:rsidRPr="0010185B">
        <w:rPr>
          <w:rFonts w:ascii="Times New Roman" w:eastAsia="Times New Roman" w:hAnsi="Times New Roman" w:cs="Times New Roman"/>
          <w:sz w:val="24"/>
          <w:szCs w:val="24"/>
        </w:rPr>
        <w:t>Commissioner</w:t>
      </w:r>
    </w:p>
    <w:p w14:paraId="23EF0C52" w14:textId="77777777" w:rsidR="0010185B" w:rsidRPr="0010185B" w:rsidRDefault="0010185B" w:rsidP="0010185B">
      <w:pPr>
        <w:tabs>
          <w:tab w:val="left" w:pos="4320"/>
        </w:tabs>
        <w:spacing w:after="0" w:line="240" w:lineRule="auto"/>
        <w:rPr>
          <w:rFonts w:ascii="Times New Roman" w:eastAsia="Times New Roman" w:hAnsi="Times New Roman" w:cs="Times New Roman"/>
          <w:sz w:val="24"/>
          <w:szCs w:val="20"/>
        </w:rPr>
      </w:pPr>
      <w:r w:rsidRPr="0010185B">
        <w:rPr>
          <w:rFonts w:ascii="Times New Roman" w:eastAsia="Times New Roman" w:hAnsi="Times New Roman" w:cs="Times New Roman"/>
          <w:sz w:val="24"/>
          <w:szCs w:val="20"/>
        </w:rPr>
        <w:t>ACT Corrective Services</w:t>
      </w:r>
    </w:p>
    <w:p w14:paraId="24B86362" w14:textId="77777777" w:rsidR="0010185B" w:rsidRPr="0010185B" w:rsidRDefault="0010185B" w:rsidP="0010185B">
      <w:pPr>
        <w:tabs>
          <w:tab w:val="left" w:pos="4320"/>
        </w:tabs>
        <w:spacing w:after="0" w:line="240" w:lineRule="auto"/>
        <w:rPr>
          <w:rFonts w:ascii="Times New Roman" w:eastAsia="Times New Roman" w:hAnsi="Times New Roman" w:cs="Times New Roman"/>
          <w:sz w:val="24"/>
          <w:szCs w:val="20"/>
        </w:rPr>
      </w:pPr>
      <w:r w:rsidRPr="0010185B">
        <w:rPr>
          <w:rFonts w:ascii="Times New Roman" w:eastAsia="Times New Roman" w:hAnsi="Times New Roman" w:cs="Times New Roman"/>
          <w:sz w:val="24"/>
          <w:szCs w:val="20"/>
        </w:rPr>
        <w:t>28 January 2022</w:t>
      </w:r>
    </w:p>
    <w:p w14:paraId="50C965EA" w14:textId="77777777" w:rsidR="0010185B" w:rsidRPr="0010185B" w:rsidRDefault="0010185B" w:rsidP="0010185B">
      <w:pPr>
        <w:spacing w:after="0" w:line="240" w:lineRule="auto"/>
        <w:rPr>
          <w:rFonts w:ascii="Times New Roman" w:eastAsia="Times New Roman" w:hAnsi="Times New Roman" w:cs="Times New Roman"/>
          <w:sz w:val="24"/>
          <w:szCs w:val="20"/>
        </w:rPr>
      </w:pPr>
    </w:p>
    <w:p w14:paraId="018A69B5" w14:textId="77777777" w:rsidR="0010185B" w:rsidRDefault="0010185B" w:rsidP="004D1932">
      <w:pPr>
        <w:spacing w:before="120" w:after="120"/>
        <w:rPr>
          <w:rFonts w:cs="Arial"/>
          <w:b/>
        </w:rPr>
        <w:sectPr w:rsidR="0010185B" w:rsidSect="004D569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9" w:gutter="0"/>
          <w:cols w:space="708"/>
          <w:titlePg/>
          <w:docGrid w:linePitch="360"/>
        </w:sectPr>
      </w:pPr>
    </w:p>
    <w:tbl>
      <w:tblPr>
        <w:tblStyle w:val="TableGrid"/>
        <w:tblW w:w="0" w:type="auto"/>
        <w:tblLook w:val="04A0" w:firstRow="1" w:lastRow="0" w:firstColumn="1" w:lastColumn="0" w:noHBand="0" w:noVBand="1"/>
      </w:tblPr>
      <w:tblGrid>
        <w:gridCol w:w="3025"/>
        <w:gridCol w:w="5991"/>
      </w:tblGrid>
      <w:tr w:rsidR="007B3718" w:rsidRPr="00586F66" w14:paraId="1FE7A339" w14:textId="77777777" w:rsidTr="00E4484A">
        <w:tc>
          <w:tcPr>
            <w:tcW w:w="3085" w:type="dxa"/>
            <w:shd w:val="clear" w:color="auto" w:fill="95B3D7" w:themeFill="accent1" w:themeFillTint="99"/>
          </w:tcPr>
          <w:p w14:paraId="1B9B7AC0" w14:textId="51569477"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6157" w:type="dxa"/>
            <w:shd w:val="clear" w:color="auto" w:fill="95B3D7" w:themeFill="accent1" w:themeFillTint="99"/>
          </w:tcPr>
          <w:p w14:paraId="36C0DCE9" w14:textId="6178808A" w:rsidR="007B3718" w:rsidRPr="00202B3A" w:rsidRDefault="00ED0DB1" w:rsidP="00A07081">
            <w:pPr>
              <w:spacing w:before="120" w:after="120"/>
              <w:rPr>
                <w:rFonts w:cs="Arial"/>
                <w:b/>
              </w:rPr>
            </w:pPr>
            <w:r>
              <w:rPr>
                <w:rFonts w:cs="Arial"/>
                <w:b/>
              </w:rPr>
              <w:t>Detainee Discipline –</w:t>
            </w:r>
            <w:r w:rsidR="004E51DC">
              <w:rPr>
                <w:rFonts w:cs="Arial"/>
                <w:b/>
              </w:rPr>
              <w:t xml:space="preserve"> </w:t>
            </w:r>
            <w:r>
              <w:rPr>
                <w:rFonts w:cs="Arial"/>
                <w:b/>
              </w:rPr>
              <w:t>Penalties</w:t>
            </w:r>
          </w:p>
        </w:tc>
      </w:tr>
      <w:tr w:rsidR="003A3CF7" w:rsidRPr="00586F66" w14:paraId="76051A21" w14:textId="77777777" w:rsidTr="00586F66">
        <w:tc>
          <w:tcPr>
            <w:tcW w:w="3085" w:type="dxa"/>
          </w:tcPr>
          <w:p w14:paraId="146D8D9D"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6157" w:type="dxa"/>
          </w:tcPr>
          <w:p w14:paraId="49DE7396" w14:textId="66E8172E" w:rsidR="003A3CF7" w:rsidRPr="00586F66" w:rsidRDefault="00042048" w:rsidP="00CF03FA">
            <w:pPr>
              <w:spacing w:before="120" w:after="120"/>
              <w:rPr>
                <w:rFonts w:cs="Arial"/>
                <w:b/>
              </w:rPr>
            </w:pPr>
            <w:r>
              <w:rPr>
                <w:rFonts w:cs="Arial"/>
                <w:b/>
              </w:rPr>
              <w:t>D11.</w:t>
            </w:r>
            <w:r w:rsidR="004E51DC">
              <w:rPr>
                <w:rFonts w:cs="Arial"/>
                <w:b/>
              </w:rPr>
              <w:t>3</w:t>
            </w:r>
          </w:p>
        </w:tc>
      </w:tr>
      <w:tr w:rsidR="00185A2B" w:rsidRPr="00185A2B" w14:paraId="6FF0E8C1" w14:textId="77777777" w:rsidTr="008C1D7D">
        <w:tc>
          <w:tcPr>
            <w:tcW w:w="3085" w:type="dxa"/>
          </w:tcPr>
          <w:p w14:paraId="3CC85F9F" w14:textId="77777777" w:rsidR="00510017" w:rsidRPr="00185A2B" w:rsidRDefault="00586F66" w:rsidP="00510017">
            <w:pPr>
              <w:spacing w:before="120" w:after="120"/>
              <w:rPr>
                <w:rFonts w:cs="Arial"/>
                <w:b/>
              </w:rPr>
            </w:pPr>
            <w:r w:rsidRPr="00185A2B">
              <w:rPr>
                <w:rFonts w:cs="Arial"/>
                <w:b/>
              </w:rPr>
              <w:t>SCOPE</w:t>
            </w:r>
          </w:p>
        </w:tc>
        <w:tc>
          <w:tcPr>
            <w:tcW w:w="6157" w:type="dxa"/>
            <w:shd w:val="clear" w:color="auto" w:fill="auto"/>
          </w:tcPr>
          <w:p w14:paraId="6E092582" w14:textId="1AC6A2A9" w:rsidR="00510017" w:rsidRPr="00185A2B" w:rsidRDefault="006D6CA4" w:rsidP="00A07081">
            <w:pPr>
              <w:spacing w:before="120" w:after="120"/>
              <w:rPr>
                <w:rFonts w:cs="Arial"/>
                <w:b/>
                <w:highlight w:val="lightGray"/>
              </w:rPr>
            </w:pPr>
            <w:r w:rsidRPr="00185A2B">
              <w:rPr>
                <w:rFonts w:cs="Arial"/>
                <w:b/>
              </w:rPr>
              <w:t>Alexander Maconochie Centre</w:t>
            </w:r>
          </w:p>
        </w:tc>
      </w:tr>
    </w:tbl>
    <w:p w14:paraId="081E3020" w14:textId="77777777" w:rsidR="008C1D7D" w:rsidRDefault="00E62FBC" w:rsidP="005E011D">
      <w:pPr>
        <w:spacing w:before="240"/>
        <w:rPr>
          <w:rFonts w:cs="Arial"/>
          <w:b/>
        </w:rPr>
      </w:pPr>
      <w:r w:rsidRPr="00586F66">
        <w:rPr>
          <w:rFonts w:cs="Arial"/>
          <w:b/>
        </w:rPr>
        <w:t>PURPOSE</w:t>
      </w:r>
    </w:p>
    <w:p w14:paraId="0928E06B" w14:textId="298DE43D" w:rsidR="00CA5293" w:rsidRPr="008C1D7D" w:rsidRDefault="00CA5293" w:rsidP="00B11C0C">
      <w:pPr>
        <w:spacing w:before="240"/>
        <w:rPr>
          <w:rFonts w:cs="Arial"/>
        </w:rPr>
      </w:pPr>
      <w:r>
        <w:rPr>
          <w:rFonts w:cs="Arial"/>
        </w:rPr>
        <w:t xml:space="preserve">To provide instructions to </w:t>
      </w:r>
      <w:r w:rsidR="00A77991">
        <w:rPr>
          <w:rFonts w:cs="Arial"/>
        </w:rPr>
        <w:t xml:space="preserve">Presiding Officers </w:t>
      </w:r>
      <w:r w:rsidR="00ED0DB1">
        <w:rPr>
          <w:rFonts w:cs="Arial"/>
        </w:rPr>
        <w:t xml:space="preserve">on the </w:t>
      </w:r>
      <w:r w:rsidR="00554A5F">
        <w:rPr>
          <w:rFonts w:cs="Arial"/>
        </w:rPr>
        <w:t xml:space="preserve">administrative </w:t>
      </w:r>
      <w:r w:rsidR="00ED0DB1">
        <w:rPr>
          <w:rFonts w:cs="Arial"/>
        </w:rPr>
        <w:t xml:space="preserve">penalties that may be given in relation to a </w:t>
      </w:r>
      <w:r w:rsidR="00554A5F">
        <w:rPr>
          <w:rFonts w:cs="Arial"/>
        </w:rPr>
        <w:t>proven</w:t>
      </w:r>
      <w:r w:rsidR="00D4073A">
        <w:rPr>
          <w:rFonts w:cs="Arial"/>
        </w:rPr>
        <w:t xml:space="preserve"> or admitted</w:t>
      </w:r>
      <w:r w:rsidR="00554A5F">
        <w:rPr>
          <w:rFonts w:cs="Arial"/>
        </w:rPr>
        <w:t xml:space="preserve"> breach </w:t>
      </w:r>
      <w:r w:rsidR="00D4073A">
        <w:rPr>
          <w:rFonts w:cs="Arial"/>
        </w:rPr>
        <w:t xml:space="preserve">of discipline </w:t>
      </w:r>
      <w:r w:rsidR="00ED0DB1">
        <w:rPr>
          <w:rFonts w:cs="Arial"/>
        </w:rPr>
        <w:t>and the administration of the penalty.</w:t>
      </w:r>
    </w:p>
    <w:p w14:paraId="00362378" w14:textId="77777777" w:rsidR="00152D5E" w:rsidRPr="00586F66" w:rsidRDefault="004D1932" w:rsidP="005E011D">
      <w:pPr>
        <w:spacing w:before="240"/>
        <w:rPr>
          <w:rFonts w:cs="Arial"/>
          <w:b/>
        </w:rPr>
      </w:pPr>
      <w:r>
        <w:rPr>
          <w:rFonts w:cs="Arial"/>
          <w:b/>
        </w:rPr>
        <w:t>PROCEDURE</w:t>
      </w:r>
      <w:r w:rsidR="007B3718" w:rsidRPr="00586F66">
        <w:rPr>
          <w:rFonts w:cs="Arial"/>
          <w:b/>
        </w:rPr>
        <w:t>S</w:t>
      </w:r>
    </w:p>
    <w:p w14:paraId="37FB67B8" w14:textId="45A7F26D" w:rsidR="00A07081" w:rsidRDefault="00ED0DB1" w:rsidP="00003FDC">
      <w:pPr>
        <w:pStyle w:val="Main2"/>
        <w:numPr>
          <w:ilvl w:val="0"/>
          <w:numId w:val="20"/>
        </w:numPr>
        <w:spacing w:before="60" w:line="276" w:lineRule="auto"/>
        <w:rPr>
          <w:rFonts w:asciiTheme="minorHAnsi" w:hAnsiTheme="minorHAnsi" w:cs="Arial"/>
          <w:sz w:val="22"/>
          <w:szCs w:val="22"/>
        </w:rPr>
      </w:pPr>
      <w:r>
        <w:rPr>
          <w:rFonts w:asciiTheme="minorHAnsi" w:hAnsiTheme="minorHAnsi" w:cs="Arial"/>
          <w:sz w:val="22"/>
          <w:szCs w:val="22"/>
        </w:rPr>
        <w:t>Administrative penalties</w:t>
      </w:r>
    </w:p>
    <w:p w14:paraId="63BF4B7A" w14:textId="415CBE6C" w:rsidR="0078797A" w:rsidRDefault="0078797A" w:rsidP="0078797A">
      <w:pPr>
        <w:pStyle w:val="ListParagraph"/>
        <w:numPr>
          <w:ilvl w:val="1"/>
          <w:numId w:val="20"/>
        </w:numPr>
        <w:spacing w:before="60" w:after="0"/>
        <w:ind w:left="567" w:hanging="567"/>
        <w:contextualSpacing w:val="0"/>
      </w:pPr>
      <w:r>
        <w:t xml:space="preserve">Where a detainee admits to a disciplinary breach and accepts the indicative penalty prior to hearing, the first Presiding Officer may impose the administrative penalty set out in the </w:t>
      </w:r>
      <w:r>
        <w:rPr>
          <w:i/>
          <w:u w:val="single"/>
        </w:rPr>
        <w:t>D11.F2: Charge notice.</w:t>
      </w:r>
    </w:p>
    <w:p w14:paraId="3CBF625C" w14:textId="6EAB6AEF" w:rsidR="0078797A" w:rsidRPr="00C876C7" w:rsidRDefault="0078797A" w:rsidP="0078797A">
      <w:pPr>
        <w:pStyle w:val="ListParagraph"/>
        <w:numPr>
          <w:ilvl w:val="1"/>
          <w:numId w:val="20"/>
        </w:numPr>
        <w:spacing w:before="60" w:after="0"/>
        <w:ind w:left="567" w:hanging="567"/>
        <w:contextualSpacing w:val="0"/>
      </w:pPr>
      <w:r>
        <w:t xml:space="preserve">The detainee must only receive the indicative administrative penalty set out in the </w:t>
      </w:r>
      <w:r w:rsidRPr="00A03E38">
        <w:rPr>
          <w:i/>
          <w:u w:val="single"/>
        </w:rPr>
        <w:t>D11.F2:</w:t>
      </w:r>
      <w:r>
        <w:rPr>
          <w:i/>
          <w:u w:val="single"/>
        </w:rPr>
        <w:t xml:space="preserve"> </w:t>
      </w:r>
      <w:r w:rsidRPr="00A03E38">
        <w:rPr>
          <w:i/>
          <w:u w:val="single"/>
        </w:rPr>
        <w:t>Charge notice</w:t>
      </w:r>
      <w:r w:rsidR="006C25FB">
        <w:t xml:space="preserve">, and </w:t>
      </w:r>
      <w:r w:rsidR="006C25FB">
        <w:rPr>
          <w:rFonts w:cs="Arial"/>
          <w:bCs/>
        </w:rPr>
        <w:t>the first Presiding Officer must apply the</w:t>
      </w:r>
      <w:r w:rsidR="006C25FB" w:rsidRPr="0021101F">
        <w:rPr>
          <w:rFonts w:cs="Arial"/>
          <w:bCs/>
        </w:rPr>
        <w:t xml:space="preserve"> penalty </w:t>
      </w:r>
      <w:r w:rsidR="006C25FB">
        <w:rPr>
          <w:rFonts w:cs="Arial"/>
          <w:bCs/>
        </w:rPr>
        <w:t>from</w:t>
      </w:r>
      <w:r w:rsidR="006C25FB" w:rsidRPr="0021101F">
        <w:rPr>
          <w:rFonts w:cs="Arial"/>
          <w:bCs/>
        </w:rPr>
        <w:t xml:space="preserve"> the day the detainee agrees to the penalty.</w:t>
      </w:r>
    </w:p>
    <w:p w14:paraId="4AC5D116" w14:textId="1E1B226F" w:rsidR="00B553B6" w:rsidRDefault="008F2CDE" w:rsidP="00003FDC">
      <w:pPr>
        <w:pStyle w:val="Main2"/>
        <w:numPr>
          <w:ilvl w:val="1"/>
          <w:numId w:val="20"/>
        </w:numPr>
        <w:spacing w:before="60" w:line="276" w:lineRule="auto"/>
        <w:ind w:left="567" w:hanging="567"/>
        <w:rPr>
          <w:rFonts w:asciiTheme="minorHAnsi" w:hAnsiTheme="minorHAnsi" w:cs="Arial"/>
          <w:b w:val="0"/>
          <w:bCs/>
          <w:sz w:val="22"/>
          <w:szCs w:val="22"/>
        </w:rPr>
      </w:pPr>
      <w:r w:rsidRPr="008F2CDE">
        <w:rPr>
          <w:rFonts w:asciiTheme="minorHAnsi" w:hAnsiTheme="minorHAnsi" w:cs="Arial"/>
          <w:b w:val="0"/>
          <w:bCs/>
          <w:sz w:val="22"/>
          <w:szCs w:val="22"/>
        </w:rPr>
        <w:t xml:space="preserve">When determining an appropriate and proportionate </w:t>
      </w:r>
      <w:r>
        <w:rPr>
          <w:rFonts w:asciiTheme="minorHAnsi" w:hAnsiTheme="minorHAnsi" w:cs="Arial"/>
          <w:b w:val="0"/>
          <w:bCs/>
          <w:sz w:val="22"/>
          <w:szCs w:val="22"/>
        </w:rPr>
        <w:t>administrative</w:t>
      </w:r>
      <w:r w:rsidRPr="008F2CDE">
        <w:rPr>
          <w:rFonts w:asciiTheme="minorHAnsi" w:hAnsiTheme="minorHAnsi" w:cs="Arial"/>
          <w:b w:val="0"/>
          <w:bCs/>
          <w:sz w:val="22"/>
          <w:szCs w:val="22"/>
        </w:rPr>
        <w:t xml:space="preserve"> penalty</w:t>
      </w:r>
      <w:r w:rsidR="009F35DC">
        <w:rPr>
          <w:rFonts w:asciiTheme="minorHAnsi" w:hAnsiTheme="minorHAnsi" w:cs="Arial"/>
          <w:b w:val="0"/>
          <w:bCs/>
          <w:sz w:val="22"/>
          <w:szCs w:val="22"/>
        </w:rPr>
        <w:t xml:space="preserve"> or combination of penalties</w:t>
      </w:r>
      <w:r w:rsidRPr="008F2CDE">
        <w:rPr>
          <w:rFonts w:asciiTheme="minorHAnsi" w:hAnsiTheme="minorHAnsi" w:cs="Arial"/>
          <w:b w:val="0"/>
          <w:bCs/>
          <w:sz w:val="22"/>
          <w:szCs w:val="22"/>
        </w:rPr>
        <w:t xml:space="preserve">, </w:t>
      </w:r>
      <w:r w:rsidR="006C25FB">
        <w:rPr>
          <w:rFonts w:asciiTheme="minorHAnsi" w:hAnsiTheme="minorHAnsi" w:cs="Arial"/>
          <w:b w:val="0"/>
          <w:bCs/>
          <w:sz w:val="22"/>
          <w:szCs w:val="22"/>
        </w:rPr>
        <w:t>a</w:t>
      </w:r>
      <w:r w:rsidR="003925FA">
        <w:rPr>
          <w:rFonts w:asciiTheme="minorHAnsi" w:hAnsiTheme="minorHAnsi" w:cs="Arial"/>
          <w:b w:val="0"/>
          <w:bCs/>
          <w:sz w:val="22"/>
          <w:szCs w:val="22"/>
        </w:rPr>
        <w:t xml:space="preserve"> </w:t>
      </w:r>
      <w:r w:rsidRPr="008F2CDE">
        <w:rPr>
          <w:rFonts w:asciiTheme="minorHAnsi" w:hAnsiTheme="minorHAnsi" w:cs="Arial"/>
          <w:b w:val="0"/>
          <w:bCs/>
          <w:sz w:val="22"/>
          <w:szCs w:val="22"/>
        </w:rPr>
        <w:t>Presiding Officer must consider</w:t>
      </w:r>
      <w:r w:rsidR="00B553B6">
        <w:rPr>
          <w:rFonts w:asciiTheme="minorHAnsi" w:hAnsiTheme="minorHAnsi" w:cs="Arial"/>
          <w:b w:val="0"/>
          <w:bCs/>
          <w:sz w:val="22"/>
          <w:szCs w:val="22"/>
        </w:rPr>
        <w:t>:</w:t>
      </w:r>
    </w:p>
    <w:p w14:paraId="3E37F8E6" w14:textId="6922720B" w:rsidR="00FD6E1C" w:rsidRPr="00FD6E1C" w:rsidRDefault="00FD6E1C" w:rsidP="00003FDC">
      <w:pPr>
        <w:pStyle w:val="Main2"/>
        <w:numPr>
          <w:ilvl w:val="2"/>
          <w:numId w:val="20"/>
        </w:numPr>
        <w:spacing w:before="60" w:line="276" w:lineRule="auto"/>
        <w:ind w:left="1225" w:hanging="505"/>
        <w:rPr>
          <w:rFonts w:asciiTheme="minorHAnsi" w:hAnsiTheme="minorHAnsi" w:cs="Arial"/>
          <w:b w:val="0"/>
          <w:bCs/>
          <w:sz w:val="22"/>
          <w:szCs w:val="22"/>
        </w:rPr>
      </w:pPr>
      <w:r w:rsidRPr="00FD6E1C">
        <w:rPr>
          <w:rFonts w:asciiTheme="minorHAnsi" w:hAnsiTheme="minorHAnsi" w:cs="Arial"/>
          <w:b w:val="0"/>
          <w:bCs/>
          <w:sz w:val="22"/>
          <w:szCs w:val="22"/>
        </w:rPr>
        <w:t>the circumstances and seriousness of the breach</w:t>
      </w:r>
    </w:p>
    <w:p w14:paraId="0454711E" w14:textId="77777777" w:rsidR="00FD6E1C" w:rsidRPr="00FD6E1C" w:rsidRDefault="00FD6E1C" w:rsidP="00003FDC">
      <w:pPr>
        <w:pStyle w:val="Main2"/>
        <w:numPr>
          <w:ilvl w:val="2"/>
          <w:numId w:val="20"/>
        </w:numPr>
        <w:spacing w:before="60" w:line="276" w:lineRule="auto"/>
        <w:ind w:left="1225" w:hanging="505"/>
        <w:rPr>
          <w:rFonts w:asciiTheme="minorHAnsi" w:hAnsiTheme="minorHAnsi" w:cs="Arial"/>
          <w:b w:val="0"/>
          <w:bCs/>
          <w:sz w:val="22"/>
          <w:szCs w:val="22"/>
        </w:rPr>
      </w:pPr>
      <w:r w:rsidRPr="00FD6E1C">
        <w:rPr>
          <w:rFonts w:asciiTheme="minorHAnsi" w:hAnsiTheme="minorHAnsi" w:cs="Arial"/>
          <w:b w:val="0"/>
          <w:bCs/>
          <w:sz w:val="22"/>
          <w:szCs w:val="22"/>
        </w:rPr>
        <w:t>the detainee’s behavioural record and length of sentence (if sentenced)</w:t>
      </w:r>
    </w:p>
    <w:p w14:paraId="36842C0B" w14:textId="69BB596F" w:rsidR="00FD6E1C" w:rsidRPr="00FD6E1C" w:rsidRDefault="00D57506" w:rsidP="00003FDC">
      <w:pPr>
        <w:pStyle w:val="Main2"/>
        <w:numPr>
          <w:ilvl w:val="2"/>
          <w:numId w:val="20"/>
        </w:numPr>
        <w:spacing w:before="60" w:line="276" w:lineRule="auto"/>
        <w:ind w:left="1225" w:hanging="505"/>
        <w:rPr>
          <w:rFonts w:asciiTheme="minorHAnsi" w:hAnsiTheme="minorHAnsi" w:cs="Arial"/>
          <w:b w:val="0"/>
          <w:bCs/>
          <w:sz w:val="22"/>
          <w:szCs w:val="22"/>
        </w:rPr>
      </w:pPr>
      <w:r>
        <w:rPr>
          <w:rFonts w:asciiTheme="minorHAnsi" w:hAnsiTheme="minorHAnsi" w:cs="Arial"/>
          <w:b w:val="0"/>
          <w:bCs/>
          <w:sz w:val="22"/>
          <w:szCs w:val="22"/>
        </w:rPr>
        <w:t>whether</w:t>
      </w:r>
      <w:r w:rsidRPr="00FD6E1C">
        <w:rPr>
          <w:rFonts w:asciiTheme="minorHAnsi" w:hAnsiTheme="minorHAnsi" w:cs="Arial"/>
          <w:b w:val="0"/>
          <w:bCs/>
          <w:sz w:val="22"/>
          <w:szCs w:val="22"/>
        </w:rPr>
        <w:t xml:space="preserve"> </w:t>
      </w:r>
      <w:r>
        <w:rPr>
          <w:rFonts w:asciiTheme="minorHAnsi" w:hAnsiTheme="minorHAnsi" w:cs="Arial"/>
          <w:b w:val="0"/>
          <w:bCs/>
          <w:sz w:val="22"/>
          <w:szCs w:val="22"/>
        </w:rPr>
        <w:t xml:space="preserve">the detainee </w:t>
      </w:r>
      <w:r w:rsidRPr="00FD6E1C">
        <w:rPr>
          <w:rFonts w:asciiTheme="minorHAnsi" w:hAnsiTheme="minorHAnsi" w:cs="Arial"/>
          <w:b w:val="0"/>
          <w:bCs/>
          <w:sz w:val="22"/>
          <w:szCs w:val="22"/>
        </w:rPr>
        <w:t>admi</w:t>
      </w:r>
      <w:r>
        <w:rPr>
          <w:rFonts w:asciiTheme="minorHAnsi" w:hAnsiTheme="minorHAnsi" w:cs="Arial"/>
          <w:b w:val="0"/>
          <w:bCs/>
          <w:sz w:val="22"/>
          <w:szCs w:val="22"/>
        </w:rPr>
        <w:t>tted</w:t>
      </w:r>
      <w:r w:rsidRPr="00FD6E1C">
        <w:rPr>
          <w:rFonts w:asciiTheme="minorHAnsi" w:hAnsiTheme="minorHAnsi" w:cs="Arial"/>
          <w:b w:val="0"/>
          <w:bCs/>
          <w:sz w:val="22"/>
          <w:szCs w:val="22"/>
        </w:rPr>
        <w:t xml:space="preserve"> </w:t>
      </w:r>
      <w:r w:rsidR="00FD6E1C" w:rsidRPr="00FD6E1C">
        <w:rPr>
          <w:rFonts w:asciiTheme="minorHAnsi" w:hAnsiTheme="minorHAnsi" w:cs="Arial"/>
          <w:b w:val="0"/>
          <w:bCs/>
          <w:sz w:val="22"/>
          <w:szCs w:val="22"/>
        </w:rPr>
        <w:t xml:space="preserve">to the </w:t>
      </w:r>
      <w:r>
        <w:rPr>
          <w:rFonts w:asciiTheme="minorHAnsi" w:hAnsiTheme="minorHAnsi" w:cs="Arial"/>
          <w:b w:val="0"/>
          <w:bCs/>
          <w:sz w:val="22"/>
          <w:szCs w:val="22"/>
        </w:rPr>
        <w:t>charge</w:t>
      </w:r>
    </w:p>
    <w:p w14:paraId="079A78EB" w14:textId="77777777" w:rsidR="00FD6E1C" w:rsidRPr="00FD6E1C" w:rsidRDefault="00FD6E1C" w:rsidP="00003FDC">
      <w:pPr>
        <w:pStyle w:val="Main2"/>
        <w:numPr>
          <w:ilvl w:val="2"/>
          <w:numId w:val="20"/>
        </w:numPr>
        <w:spacing w:before="60" w:line="276" w:lineRule="auto"/>
        <w:ind w:left="1225" w:hanging="505"/>
        <w:rPr>
          <w:rFonts w:asciiTheme="minorHAnsi" w:hAnsiTheme="minorHAnsi" w:cs="Arial"/>
          <w:b w:val="0"/>
          <w:bCs/>
          <w:sz w:val="22"/>
          <w:szCs w:val="22"/>
        </w:rPr>
      </w:pPr>
      <w:r w:rsidRPr="00FD6E1C">
        <w:rPr>
          <w:rFonts w:asciiTheme="minorHAnsi" w:hAnsiTheme="minorHAnsi" w:cs="Arial"/>
          <w:b w:val="0"/>
          <w:bCs/>
          <w:sz w:val="22"/>
          <w:szCs w:val="22"/>
        </w:rPr>
        <w:t>any disability, mental health condition, or other physical condition that may have been a contributing factor to the breach or which may be impacted by the proposed penalty</w:t>
      </w:r>
    </w:p>
    <w:p w14:paraId="4C1D7775" w14:textId="77777777" w:rsidR="00FD6E1C" w:rsidRPr="00FD6E1C" w:rsidRDefault="00FD6E1C" w:rsidP="00003FDC">
      <w:pPr>
        <w:pStyle w:val="Main2"/>
        <w:numPr>
          <w:ilvl w:val="2"/>
          <w:numId w:val="20"/>
        </w:numPr>
        <w:spacing w:before="60" w:line="276" w:lineRule="auto"/>
        <w:ind w:left="1225" w:hanging="505"/>
        <w:rPr>
          <w:rFonts w:asciiTheme="minorHAnsi" w:hAnsiTheme="minorHAnsi" w:cs="Arial"/>
          <w:b w:val="0"/>
          <w:bCs/>
          <w:sz w:val="22"/>
          <w:szCs w:val="22"/>
        </w:rPr>
      </w:pPr>
      <w:r w:rsidRPr="00FD6E1C">
        <w:rPr>
          <w:rFonts w:asciiTheme="minorHAnsi" w:hAnsiTheme="minorHAnsi" w:cs="Arial"/>
          <w:b w:val="0"/>
          <w:bCs/>
          <w:sz w:val="22"/>
          <w:szCs w:val="22"/>
        </w:rPr>
        <w:t>the interest in supporting the rehabilitation of the detainee</w:t>
      </w:r>
    </w:p>
    <w:p w14:paraId="0BB32A91" w14:textId="09C9CCB7" w:rsidR="003C51F6" w:rsidRDefault="00FD6E1C" w:rsidP="00003FDC">
      <w:pPr>
        <w:pStyle w:val="Main2"/>
        <w:numPr>
          <w:ilvl w:val="2"/>
          <w:numId w:val="20"/>
        </w:numPr>
        <w:spacing w:before="60" w:line="276" w:lineRule="auto"/>
        <w:ind w:left="1225" w:hanging="505"/>
        <w:rPr>
          <w:rFonts w:asciiTheme="minorHAnsi" w:hAnsiTheme="minorHAnsi" w:cs="Arial"/>
          <w:b w:val="0"/>
          <w:bCs/>
          <w:sz w:val="22"/>
          <w:szCs w:val="22"/>
        </w:rPr>
      </w:pPr>
      <w:r w:rsidRPr="00FD6E1C">
        <w:rPr>
          <w:rFonts w:asciiTheme="minorHAnsi" w:hAnsiTheme="minorHAnsi" w:cs="Arial"/>
          <w:b w:val="0"/>
          <w:bCs/>
          <w:sz w:val="22"/>
          <w:szCs w:val="22"/>
        </w:rPr>
        <w:t>the need to maintain safety, security and good order in a correctional centre.</w:t>
      </w:r>
    </w:p>
    <w:p w14:paraId="343D7537" w14:textId="5C2BF6DD" w:rsidR="00ED0DB1" w:rsidRPr="00ED0DB1" w:rsidRDefault="00ED0DB1" w:rsidP="00003FDC">
      <w:pPr>
        <w:pStyle w:val="Main2"/>
        <w:numPr>
          <w:ilvl w:val="1"/>
          <w:numId w:val="20"/>
        </w:numPr>
        <w:spacing w:before="60" w:line="276" w:lineRule="auto"/>
        <w:ind w:left="567" w:hanging="567"/>
        <w:rPr>
          <w:rFonts w:asciiTheme="minorHAnsi" w:hAnsiTheme="minorHAnsi" w:cs="Arial"/>
          <w:b w:val="0"/>
          <w:bCs/>
          <w:sz w:val="22"/>
          <w:szCs w:val="22"/>
        </w:rPr>
      </w:pPr>
      <w:r w:rsidRPr="00ED0DB1">
        <w:rPr>
          <w:rFonts w:asciiTheme="minorHAnsi" w:hAnsiTheme="minorHAnsi" w:cs="Arial"/>
          <w:b w:val="0"/>
          <w:bCs/>
          <w:sz w:val="22"/>
          <w:szCs w:val="22"/>
        </w:rPr>
        <w:t xml:space="preserve">The Presiding </w:t>
      </w:r>
      <w:r w:rsidR="00025A67">
        <w:rPr>
          <w:rFonts w:asciiTheme="minorHAnsi" w:hAnsiTheme="minorHAnsi" w:cs="Arial"/>
          <w:b w:val="0"/>
          <w:bCs/>
          <w:sz w:val="22"/>
          <w:szCs w:val="22"/>
        </w:rPr>
        <w:t xml:space="preserve">Officer </w:t>
      </w:r>
      <w:r w:rsidR="007E277C">
        <w:rPr>
          <w:rFonts w:asciiTheme="minorHAnsi" w:hAnsiTheme="minorHAnsi" w:cs="Arial"/>
          <w:b w:val="0"/>
          <w:bCs/>
          <w:sz w:val="22"/>
          <w:szCs w:val="22"/>
        </w:rPr>
        <w:t>may</w:t>
      </w:r>
      <w:r w:rsidRPr="00ED0DB1">
        <w:rPr>
          <w:rFonts w:asciiTheme="minorHAnsi" w:hAnsiTheme="minorHAnsi" w:cs="Arial"/>
          <w:b w:val="0"/>
          <w:bCs/>
          <w:sz w:val="22"/>
          <w:szCs w:val="22"/>
        </w:rPr>
        <w:t xml:space="preserve"> issue the following </w:t>
      </w:r>
      <w:r w:rsidR="00657C67">
        <w:rPr>
          <w:rFonts w:asciiTheme="minorHAnsi" w:hAnsiTheme="minorHAnsi" w:cs="Arial"/>
          <w:b w:val="0"/>
          <w:bCs/>
          <w:sz w:val="22"/>
          <w:szCs w:val="22"/>
        </w:rPr>
        <w:t>a</w:t>
      </w:r>
      <w:r w:rsidR="00657C67" w:rsidRPr="00ED0DB1">
        <w:rPr>
          <w:rFonts w:asciiTheme="minorHAnsi" w:hAnsiTheme="minorHAnsi" w:cs="Arial"/>
          <w:b w:val="0"/>
          <w:bCs/>
          <w:sz w:val="22"/>
          <w:szCs w:val="22"/>
        </w:rPr>
        <w:t xml:space="preserve">dministrative </w:t>
      </w:r>
      <w:r w:rsidR="00657C67">
        <w:rPr>
          <w:rFonts w:asciiTheme="minorHAnsi" w:hAnsiTheme="minorHAnsi" w:cs="Arial"/>
          <w:b w:val="0"/>
          <w:bCs/>
          <w:sz w:val="22"/>
          <w:szCs w:val="22"/>
        </w:rPr>
        <w:t>p</w:t>
      </w:r>
      <w:r w:rsidR="00657C67" w:rsidRPr="00ED0DB1">
        <w:rPr>
          <w:rFonts w:asciiTheme="minorHAnsi" w:hAnsiTheme="minorHAnsi" w:cs="Arial"/>
          <w:b w:val="0"/>
          <w:bCs/>
          <w:sz w:val="22"/>
          <w:szCs w:val="22"/>
        </w:rPr>
        <w:t>enalties</w:t>
      </w:r>
      <w:r w:rsidR="00435DDF">
        <w:rPr>
          <w:rFonts w:asciiTheme="minorHAnsi" w:hAnsiTheme="minorHAnsi" w:cs="Arial"/>
          <w:b w:val="0"/>
          <w:bCs/>
          <w:sz w:val="22"/>
          <w:szCs w:val="22"/>
        </w:rPr>
        <w:t>, or a combination thereof,</w:t>
      </w:r>
      <w:r w:rsidRPr="00ED0DB1">
        <w:rPr>
          <w:rFonts w:asciiTheme="minorHAnsi" w:hAnsiTheme="minorHAnsi" w:cs="Arial"/>
          <w:b w:val="0"/>
          <w:bCs/>
          <w:sz w:val="22"/>
          <w:szCs w:val="22"/>
        </w:rPr>
        <w:t xml:space="preserve"> as an indic</w:t>
      </w:r>
      <w:r w:rsidR="00435DDF">
        <w:rPr>
          <w:rFonts w:asciiTheme="minorHAnsi" w:hAnsiTheme="minorHAnsi" w:cs="Arial"/>
          <w:b w:val="0"/>
          <w:bCs/>
          <w:sz w:val="22"/>
          <w:szCs w:val="22"/>
        </w:rPr>
        <w:t>a</w:t>
      </w:r>
      <w:r w:rsidRPr="00ED0DB1">
        <w:rPr>
          <w:rFonts w:asciiTheme="minorHAnsi" w:hAnsiTheme="minorHAnsi" w:cs="Arial"/>
          <w:b w:val="0"/>
          <w:bCs/>
          <w:sz w:val="22"/>
          <w:szCs w:val="22"/>
        </w:rPr>
        <w:t>tive penalty</w:t>
      </w:r>
      <w:r w:rsidR="007F2901">
        <w:rPr>
          <w:rFonts w:asciiTheme="minorHAnsi" w:hAnsiTheme="minorHAnsi" w:cs="Arial"/>
          <w:b w:val="0"/>
          <w:bCs/>
          <w:sz w:val="22"/>
          <w:szCs w:val="22"/>
        </w:rPr>
        <w:t xml:space="preserve"> in the </w:t>
      </w:r>
      <w:r w:rsidR="00DE416C" w:rsidRPr="00F1700C">
        <w:rPr>
          <w:rFonts w:asciiTheme="minorHAnsi" w:hAnsiTheme="minorHAnsi" w:cs="Arial"/>
          <w:b w:val="0"/>
          <w:bCs/>
          <w:i/>
          <w:iCs/>
          <w:sz w:val="22"/>
          <w:szCs w:val="22"/>
          <w:u w:val="single"/>
        </w:rPr>
        <w:t>D11.F2: Charge notice</w:t>
      </w:r>
      <w:r w:rsidRPr="00ED0DB1">
        <w:rPr>
          <w:rFonts w:asciiTheme="minorHAnsi" w:hAnsiTheme="minorHAnsi" w:cs="Arial"/>
          <w:b w:val="0"/>
          <w:bCs/>
          <w:sz w:val="22"/>
          <w:szCs w:val="22"/>
        </w:rPr>
        <w:t xml:space="preserve"> or </w:t>
      </w:r>
      <w:r w:rsidR="00502CFA">
        <w:rPr>
          <w:rFonts w:asciiTheme="minorHAnsi" w:hAnsiTheme="minorHAnsi" w:cs="Arial"/>
          <w:b w:val="0"/>
          <w:bCs/>
          <w:sz w:val="22"/>
          <w:szCs w:val="22"/>
        </w:rPr>
        <w:t>where a charge has been found to be proven in</w:t>
      </w:r>
      <w:r w:rsidRPr="00ED0DB1">
        <w:rPr>
          <w:rFonts w:asciiTheme="minorHAnsi" w:hAnsiTheme="minorHAnsi" w:cs="Arial"/>
          <w:b w:val="0"/>
          <w:bCs/>
          <w:sz w:val="22"/>
          <w:szCs w:val="22"/>
        </w:rPr>
        <w:t xml:space="preserve"> </w:t>
      </w:r>
      <w:r w:rsidR="002B7372">
        <w:rPr>
          <w:rFonts w:asciiTheme="minorHAnsi" w:hAnsiTheme="minorHAnsi" w:cs="Arial"/>
          <w:b w:val="0"/>
          <w:bCs/>
          <w:sz w:val="22"/>
          <w:szCs w:val="22"/>
        </w:rPr>
        <w:t>a</w:t>
      </w:r>
      <w:r w:rsidR="002B7372" w:rsidRPr="00ED0DB1">
        <w:rPr>
          <w:rFonts w:asciiTheme="minorHAnsi" w:hAnsiTheme="minorHAnsi" w:cs="Arial"/>
          <w:b w:val="0"/>
          <w:bCs/>
          <w:sz w:val="22"/>
          <w:szCs w:val="22"/>
        </w:rPr>
        <w:t xml:space="preserve"> </w:t>
      </w:r>
      <w:r w:rsidRPr="00ED0DB1">
        <w:rPr>
          <w:rFonts w:asciiTheme="minorHAnsi" w:hAnsiTheme="minorHAnsi" w:cs="Arial"/>
          <w:b w:val="0"/>
          <w:bCs/>
          <w:sz w:val="22"/>
          <w:szCs w:val="22"/>
        </w:rPr>
        <w:t>hearing:</w:t>
      </w:r>
    </w:p>
    <w:p w14:paraId="429699D0" w14:textId="619B9C8D" w:rsidR="00ED0DB1" w:rsidRPr="000B4DE2" w:rsidRDefault="00ED0DB1" w:rsidP="000B4DE2">
      <w:pPr>
        <w:pStyle w:val="Main2"/>
        <w:numPr>
          <w:ilvl w:val="2"/>
          <w:numId w:val="20"/>
        </w:numPr>
        <w:spacing w:before="60" w:line="276" w:lineRule="auto"/>
        <w:ind w:left="1225" w:hanging="505"/>
        <w:rPr>
          <w:rFonts w:asciiTheme="minorHAnsi" w:hAnsiTheme="minorHAnsi" w:cs="Arial"/>
          <w:b w:val="0"/>
          <w:bCs/>
          <w:sz w:val="22"/>
          <w:szCs w:val="22"/>
        </w:rPr>
      </w:pPr>
      <w:r w:rsidRPr="00032CC2">
        <w:rPr>
          <w:rFonts w:asciiTheme="minorHAnsi" w:hAnsiTheme="minorHAnsi" w:cs="Arial"/>
          <w:b w:val="0"/>
          <w:bCs/>
          <w:sz w:val="22"/>
          <w:szCs w:val="22"/>
        </w:rPr>
        <w:t>a verbal reprimand for committing the disciplinary breach</w:t>
      </w:r>
    </w:p>
    <w:p w14:paraId="7E10CDF5" w14:textId="2B1D3AF9" w:rsidR="00032CC2" w:rsidRPr="00ED0DB1" w:rsidRDefault="00032CC2" w:rsidP="00003FDC">
      <w:pPr>
        <w:pStyle w:val="Main2"/>
        <w:numPr>
          <w:ilvl w:val="2"/>
          <w:numId w:val="20"/>
        </w:numPr>
        <w:spacing w:before="60" w:line="276" w:lineRule="auto"/>
        <w:ind w:left="1225" w:hanging="505"/>
        <w:rPr>
          <w:rFonts w:asciiTheme="minorHAnsi" w:hAnsiTheme="minorHAnsi" w:cs="Arial"/>
          <w:b w:val="0"/>
          <w:bCs/>
          <w:sz w:val="22"/>
          <w:szCs w:val="22"/>
        </w:rPr>
      </w:pPr>
      <w:r w:rsidRPr="00ED0DB1">
        <w:rPr>
          <w:rFonts w:asciiTheme="minorHAnsi" w:hAnsiTheme="minorHAnsi" w:cs="Arial"/>
          <w:b w:val="0"/>
          <w:bCs/>
          <w:sz w:val="22"/>
          <w:szCs w:val="22"/>
        </w:rPr>
        <w:t>a written warning</w:t>
      </w:r>
    </w:p>
    <w:p w14:paraId="2697A2DF" w14:textId="1B6C1B8E" w:rsidR="00ED0DB1" w:rsidRPr="00ED0DB1" w:rsidRDefault="000B4DE2" w:rsidP="00003FDC">
      <w:pPr>
        <w:pStyle w:val="Main2"/>
        <w:numPr>
          <w:ilvl w:val="2"/>
          <w:numId w:val="20"/>
        </w:numPr>
        <w:spacing w:before="60" w:line="276" w:lineRule="auto"/>
        <w:ind w:left="1225" w:hanging="505"/>
        <w:rPr>
          <w:rFonts w:asciiTheme="minorHAnsi" w:hAnsiTheme="minorHAnsi" w:cs="Arial"/>
          <w:b w:val="0"/>
          <w:bCs/>
          <w:sz w:val="22"/>
          <w:szCs w:val="22"/>
        </w:rPr>
      </w:pPr>
      <w:r>
        <w:rPr>
          <w:rFonts w:asciiTheme="minorHAnsi" w:hAnsiTheme="minorHAnsi" w:cs="Arial"/>
          <w:b w:val="0"/>
          <w:bCs/>
          <w:sz w:val="22"/>
          <w:szCs w:val="22"/>
        </w:rPr>
        <w:t>a</w:t>
      </w:r>
      <w:r w:rsidR="00ED0DB1" w:rsidRPr="00ED0DB1">
        <w:rPr>
          <w:rFonts w:asciiTheme="minorHAnsi" w:hAnsiTheme="minorHAnsi" w:cs="Arial"/>
          <w:b w:val="0"/>
          <w:bCs/>
          <w:sz w:val="22"/>
          <w:szCs w:val="22"/>
        </w:rPr>
        <w:t xml:space="preserve"> financial </w:t>
      </w:r>
      <w:r w:rsidR="005F1787">
        <w:rPr>
          <w:rFonts w:asciiTheme="minorHAnsi" w:hAnsiTheme="minorHAnsi" w:cs="Arial"/>
          <w:b w:val="0"/>
          <w:bCs/>
          <w:sz w:val="22"/>
          <w:szCs w:val="22"/>
        </w:rPr>
        <w:t>p</w:t>
      </w:r>
      <w:r w:rsidR="005F1787" w:rsidRPr="00ED0DB1">
        <w:rPr>
          <w:rFonts w:asciiTheme="minorHAnsi" w:hAnsiTheme="minorHAnsi" w:cs="Arial"/>
          <w:b w:val="0"/>
          <w:bCs/>
          <w:sz w:val="22"/>
          <w:szCs w:val="22"/>
        </w:rPr>
        <w:t xml:space="preserve">enalty </w:t>
      </w:r>
      <w:r w:rsidR="00ED0DB1" w:rsidRPr="00ED0DB1">
        <w:rPr>
          <w:rFonts w:asciiTheme="minorHAnsi" w:hAnsiTheme="minorHAnsi" w:cs="Arial"/>
          <w:b w:val="0"/>
          <w:bCs/>
          <w:sz w:val="22"/>
          <w:szCs w:val="22"/>
        </w:rPr>
        <w:t>of up to $500</w:t>
      </w:r>
    </w:p>
    <w:p w14:paraId="2250047A" w14:textId="1D69D9CD" w:rsidR="00ED0DB1" w:rsidRPr="00ED0DB1" w:rsidRDefault="000B4DE2" w:rsidP="00003FDC">
      <w:pPr>
        <w:pStyle w:val="Main2"/>
        <w:numPr>
          <w:ilvl w:val="2"/>
          <w:numId w:val="20"/>
        </w:numPr>
        <w:spacing w:before="60" w:line="276" w:lineRule="auto"/>
        <w:ind w:left="1225" w:hanging="505"/>
        <w:rPr>
          <w:rFonts w:asciiTheme="minorHAnsi" w:hAnsiTheme="minorHAnsi" w:cs="Arial"/>
          <w:b w:val="0"/>
          <w:bCs/>
          <w:sz w:val="22"/>
          <w:szCs w:val="22"/>
        </w:rPr>
      </w:pPr>
      <w:r>
        <w:rPr>
          <w:rFonts w:asciiTheme="minorHAnsi" w:hAnsiTheme="minorHAnsi" w:cs="Arial"/>
          <w:b w:val="0"/>
          <w:bCs/>
          <w:sz w:val="22"/>
          <w:szCs w:val="22"/>
        </w:rPr>
        <w:t>a</w:t>
      </w:r>
      <w:r w:rsidR="00ED0DB1" w:rsidRPr="00ED0DB1">
        <w:rPr>
          <w:rFonts w:asciiTheme="minorHAnsi" w:hAnsiTheme="minorHAnsi" w:cs="Arial"/>
          <w:b w:val="0"/>
          <w:bCs/>
          <w:sz w:val="22"/>
          <w:szCs w:val="22"/>
        </w:rPr>
        <w:t xml:space="preserve"> withdrawal of privileges </w:t>
      </w:r>
      <w:r w:rsidR="005F1787">
        <w:rPr>
          <w:rFonts w:asciiTheme="minorHAnsi" w:hAnsiTheme="minorHAnsi" w:cs="Arial"/>
          <w:b w:val="0"/>
          <w:bCs/>
          <w:sz w:val="22"/>
          <w:szCs w:val="22"/>
        </w:rPr>
        <w:t>for</w:t>
      </w:r>
      <w:r w:rsidR="005F1787" w:rsidRPr="00ED0DB1">
        <w:rPr>
          <w:rFonts w:asciiTheme="minorHAnsi" w:hAnsiTheme="minorHAnsi" w:cs="Arial"/>
          <w:b w:val="0"/>
          <w:bCs/>
          <w:sz w:val="22"/>
          <w:szCs w:val="22"/>
        </w:rPr>
        <w:t xml:space="preserve"> </w:t>
      </w:r>
      <w:r w:rsidR="00ED0DB1" w:rsidRPr="00ED0DB1">
        <w:rPr>
          <w:rFonts w:asciiTheme="minorHAnsi" w:hAnsiTheme="minorHAnsi" w:cs="Arial"/>
          <w:b w:val="0"/>
          <w:bCs/>
          <w:sz w:val="22"/>
          <w:szCs w:val="22"/>
        </w:rPr>
        <w:t>up to 180 days</w:t>
      </w:r>
    </w:p>
    <w:p w14:paraId="72C89063" w14:textId="6E511907" w:rsidR="00ED0DB1" w:rsidRPr="00ED0DB1" w:rsidRDefault="000B4DE2" w:rsidP="00003FDC">
      <w:pPr>
        <w:pStyle w:val="Main2"/>
        <w:numPr>
          <w:ilvl w:val="2"/>
          <w:numId w:val="20"/>
        </w:numPr>
        <w:spacing w:before="60" w:line="276" w:lineRule="auto"/>
        <w:ind w:left="1225" w:hanging="505"/>
        <w:rPr>
          <w:rFonts w:asciiTheme="minorHAnsi" w:hAnsiTheme="minorHAnsi" w:cs="Arial"/>
          <w:b w:val="0"/>
          <w:bCs/>
          <w:sz w:val="22"/>
          <w:szCs w:val="22"/>
        </w:rPr>
      </w:pPr>
      <w:r>
        <w:rPr>
          <w:rFonts w:asciiTheme="minorHAnsi" w:hAnsiTheme="minorHAnsi" w:cs="Arial"/>
          <w:b w:val="0"/>
          <w:bCs/>
          <w:sz w:val="22"/>
          <w:szCs w:val="22"/>
        </w:rPr>
        <w:t>a</w:t>
      </w:r>
      <w:r w:rsidR="00ED0DB1" w:rsidRPr="00ED0DB1">
        <w:rPr>
          <w:rFonts w:asciiTheme="minorHAnsi" w:hAnsiTheme="minorHAnsi" w:cs="Arial"/>
          <w:b w:val="0"/>
          <w:bCs/>
          <w:sz w:val="22"/>
          <w:szCs w:val="22"/>
        </w:rPr>
        <w:t xml:space="preserve"> requirement to perform up to two (2) weeks of extra work</w:t>
      </w:r>
    </w:p>
    <w:p w14:paraId="0234A8B8" w14:textId="00D53E55" w:rsidR="00636D6B" w:rsidRDefault="004E3B1E" w:rsidP="00003FDC">
      <w:pPr>
        <w:pStyle w:val="Main2"/>
        <w:numPr>
          <w:ilvl w:val="2"/>
          <w:numId w:val="20"/>
        </w:numPr>
        <w:spacing w:before="60" w:line="276" w:lineRule="auto"/>
        <w:ind w:left="1225" w:hanging="505"/>
        <w:rPr>
          <w:rFonts w:asciiTheme="minorHAnsi" w:hAnsiTheme="minorHAnsi" w:cs="Arial"/>
          <w:b w:val="0"/>
          <w:bCs/>
          <w:sz w:val="22"/>
          <w:szCs w:val="22"/>
        </w:rPr>
      </w:pPr>
      <w:r w:rsidRPr="00ED0DB1">
        <w:rPr>
          <w:rFonts w:asciiTheme="minorHAnsi" w:hAnsiTheme="minorHAnsi" w:cs="Arial"/>
          <w:b w:val="0"/>
          <w:bCs/>
          <w:sz w:val="22"/>
          <w:szCs w:val="22"/>
        </w:rPr>
        <w:t xml:space="preserve">separate confinement </w:t>
      </w:r>
      <w:r>
        <w:rPr>
          <w:rFonts w:asciiTheme="minorHAnsi" w:hAnsiTheme="minorHAnsi" w:cs="Arial"/>
          <w:b w:val="0"/>
          <w:bCs/>
          <w:sz w:val="22"/>
          <w:szCs w:val="22"/>
        </w:rPr>
        <w:t xml:space="preserve">for </w:t>
      </w:r>
      <w:r w:rsidR="00ED0DB1" w:rsidRPr="00ED0DB1">
        <w:rPr>
          <w:rFonts w:asciiTheme="minorHAnsi" w:hAnsiTheme="minorHAnsi" w:cs="Arial"/>
          <w:b w:val="0"/>
          <w:bCs/>
          <w:sz w:val="22"/>
          <w:szCs w:val="22"/>
        </w:rPr>
        <w:t>3, 7 or 28 days.</w:t>
      </w:r>
    </w:p>
    <w:p w14:paraId="1E280C46" w14:textId="1DAA5D78" w:rsidR="001D3E81" w:rsidRPr="001D3E81" w:rsidRDefault="001D3E81" w:rsidP="004D5690">
      <w:pPr>
        <w:pStyle w:val="Main2"/>
        <w:keepNext/>
        <w:numPr>
          <w:ilvl w:val="1"/>
          <w:numId w:val="20"/>
        </w:numPr>
        <w:spacing w:before="60" w:line="276" w:lineRule="auto"/>
        <w:ind w:left="567" w:hanging="567"/>
        <w:rPr>
          <w:rStyle w:val="ms-rtefontsize-2"/>
          <w:rFonts w:asciiTheme="minorHAnsi" w:hAnsiTheme="minorHAnsi" w:cs="Arial"/>
          <w:b w:val="0"/>
          <w:bCs/>
          <w:sz w:val="22"/>
          <w:szCs w:val="22"/>
        </w:rPr>
      </w:pPr>
      <w:r w:rsidRPr="001D3E81">
        <w:rPr>
          <w:rFonts w:asciiTheme="minorHAnsi" w:hAnsiTheme="minorHAnsi" w:cs="Arial"/>
          <w:b w:val="0"/>
          <w:bCs/>
          <w:sz w:val="22"/>
          <w:szCs w:val="22"/>
          <w:lang w:val="en-AU"/>
        </w:rPr>
        <w:lastRenderedPageBreak/>
        <w:t>Where the breach has directly resulted in loss to any other person,</w:t>
      </w:r>
      <w:r w:rsidR="00B96EBC">
        <w:rPr>
          <w:rFonts w:asciiTheme="minorHAnsi" w:hAnsiTheme="minorHAnsi" w:cs="Arial"/>
          <w:b w:val="0"/>
          <w:bCs/>
          <w:sz w:val="22"/>
          <w:szCs w:val="22"/>
          <w:lang w:val="en-AU"/>
        </w:rPr>
        <w:t xml:space="preserve"> the Presiding Officer may direct</w:t>
      </w:r>
      <w:r w:rsidRPr="001D3E81">
        <w:rPr>
          <w:rFonts w:asciiTheme="minorHAnsi" w:hAnsiTheme="minorHAnsi" w:cs="Arial"/>
          <w:b w:val="0"/>
          <w:bCs/>
          <w:sz w:val="22"/>
          <w:szCs w:val="22"/>
          <w:lang w:val="en-AU"/>
        </w:rPr>
        <w:t xml:space="preserve"> the detainee to make reparation</w:t>
      </w:r>
      <w:r w:rsidR="00A55314">
        <w:rPr>
          <w:rFonts w:asciiTheme="minorHAnsi" w:hAnsiTheme="minorHAnsi" w:cs="Arial"/>
          <w:b w:val="0"/>
          <w:bCs/>
          <w:sz w:val="22"/>
          <w:szCs w:val="22"/>
          <w:lang w:val="en-AU"/>
        </w:rPr>
        <w:t>,</w:t>
      </w:r>
      <w:r w:rsidRPr="001D3E81">
        <w:rPr>
          <w:rFonts w:asciiTheme="minorHAnsi" w:hAnsiTheme="minorHAnsi" w:cs="Arial"/>
          <w:b w:val="0"/>
          <w:bCs/>
          <w:sz w:val="22"/>
          <w:szCs w:val="22"/>
          <w:lang w:val="en-AU"/>
        </w:rPr>
        <w:t xml:space="preserve"> including by </w:t>
      </w:r>
      <w:r w:rsidR="00B96EBC">
        <w:rPr>
          <w:rFonts w:asciiTheme="minorHAnsi" w:hAnsiTheme="minorHAnsi" w:cs="Arial"/>
          <w:b w:val="0"/>
          <w:bCs/>
          <w:sz w:val="22"/>
          <w:szCs w:val="22"/>
          <w:lang w:val="en-AU"/>
        </w:rPr>
        <w:t xml:space="preserve">a </w:t>
      </w:r>
      <w:r w:rsidRPr="001D3E81">
        <w:rPr>
          <w:rFonts w:asciiTheme="minorHAnsi" w:hAnsiTheme="minorHAnsi" w:cs="Arial"/>
          <w:b w:val="0"/>
          <w:bCs/>
          <w:sz w:val="22"/>
          <w:szCs w:val="22"/>
          <w:lang w:val="en-AU"/>
        </w:rPr>
        <w:t>payment not exceeding $500.</w:t>
      </w:r>
    </w:p>
    <w:p w14:paraId="2888DE9A" w14:textId="0FC4E07B" w:rsidR="00636D6B" w:rsidRPr="008C448E" w:rsidRDefault="00636D6B" w:rsidP="00003FDC">
      <w:pPr>
        <w:pStyle w:val="Main2"/>
        <w:numPr>
          <w:ilvl w:val="1"/>
          <w:numId w:val="20"/>
        </w:numPr>
        <w:spacing w:before="60" w:line="276" w:lineRule="auto"/>
        <w:ind w:left="567" w:hanging="567"/>
        <w:rPr>
          <w:rStyle w:val="ms-rtefontsize-2"/>
          <w:rFonts w:asciiTheme="minorHAnsi" w:hAnsiTheme="minorHAnsi" w:cs="Arial"/>
          <w:b w:val="0"/>
          <w:bCs/>
          <w:sz w:val="22"/>
          <w:szCs w:val="22"/>
        </w:rPr>
      </w:pPr>
      <w:r w:rsidRPr="008C448E">
        <w:rPr>
          <w:rStyle w:val="ms-rtefontsize-2"/>
          <w:rFonts w:asciiTheme="minorHAnsi" w:hAnsiTheme="minorHAnsi" w:cstheme="minorHAnsi"/>
          <w:b w:val="0"/>
          <w:bCs/>
          <w:sz w:val="22"/>
          <w:szCs w:val="22"/>
        </w:rPr>
        <w:t>Privileges include a wide range of opportunities generally available to detainees, including the following:</w:t>
      </w:r>
    </w:p>
    <w:p w14:paraId="1F98A607" w14:textId="383A0D71" w:rsidR="003659D8" w:rsidRPr="008C448E" w:rsidRDefault="00C76ADF" w:rsidP="00003FDC">
      <w:pPr>
        <w:pStyle w:val="NormalWeb"/>
        <w:numPr>
          <w:ilvl w:val="0"/>
          <w:numId w:val="31"/>
        </w:numPr>
        <w:spacing w:before="60" w:beforeAutospacing="0" w:after="0" w:afterAutospacing="0" w:line="276" w:lineRule="auto"/>
        <w:ind w:left="1225" w:hanging="505"/>
        <w:rPr>
          <w:rFonts w:asciiTheme="minorHAnsi" w:hAnsiTheme="minorHAnsi" w:cstheme="minorHAnsi"/>
          <w:sz w:val="20"/>
          <w:szCs w:val="20"/>
        </w:rPr>
      </w:pPr>
      <w:r>
        <w:rPr>
          <w:rStyle w:val="ms-rtefontsize-2"/>
          <w:rFonts w:asciiTheme="minorHAnsi" w:hAnsiTheme="minorHAnsi" w:cstheme="minorHAnsi"/>
          <w:sz w:val="22"/>
          <w:szCs w:val="22"/>
        </w:rPr>
        <w:t>p</w:t>
      </w:r>
      <w:r w:rsidR="003659D8" w:rsidRPr="008C448E">
        <w:rPr>
          <w:rStyle w:val="ms-rtefontsize-2"/>
          <w:rFonts w:asciiTheme="minorHAnsi" w:hAnsiTheme="minorHAnsi" w:cstheme="minorHAnsi"/>
          <w:sz w:val="22"/>
          <w:szCs w:val="22"/>
        </w:rPr>
        <w:t>aid employment</w:t>
      </w:r>
    </w:p>
    <w:p w14:paraId="3E262E2A" w14:textId="2622711C" w:rsidR="003659D8" w:rsidRPr="008C448E" w:rsidRDefault="00C76ADF" w:rsidP="00003FDC">
      <w:pPr>
        <w:pStyle w:val="NormalWeb"/>
        <w:numPr>
          <w:ilvl w:val="0"/>
          <w:numId w:val="31"/>
        </w:numPr>
        <w:spacing w:before="60" w:beforeAutospacing="0" w:after="0" w:afterAutospacing="0" w:line="276" w:lineRule="auto"/>
        <w:ind w:left="1225" w:hanging="505"/>
        <w:rPr>
          <w:rFonts w:asciiTheme="minorHAnsi" w:hAnsiTheme="minorHAnsi" w:cstheme="minorHAnsi"/>
          <w:sz w:val="20"/>
          <w:szCs w:val="20"/>
        </w:rPr>
      </w:pPr>
      <w:r>
        <w:rPr>
          <w:rStyle w:val="ms-rtefontsize-2"/>
          <w:rFonts w:asciiTheme="minorHAnsi" w:hAnsiTheme="minorHAnsi" w:cstheme="minorHAnsi"/>
          <w:sz w:val="22"/>
          <w:szCs w:val="22"/>
        </w:rPr>
        <w:t>p</w:t>
      </w:r>
      <w:r w:rsidR="003659D8" w:rsidRPr="008C448E">
        <w:rPr>
          <w:rStyle w:val="ms-rtefontsize-2"/>
          <w:rFonts w:asciiTheme="minorHAnsi" w:hAnsiTheme="minorHAnsi" w:cstheme="minorHAnsi"/>
          <w:sz w:val="22"/>
          <w:szCs w:val="22"/>
        </w:rPr>
        <w:t xml:space="preserve">articipation in programs (not including those addressing criminogenic needs as part of a </w:t>
      </w:r>
      <w:r w:rsidR="008C448E">
        <w:rPr>
          <w:rStyle w:val="ms-rtefontsize-2"/>
          <w:rFonts w:asciiTheme="minorHAnsi" w:hAnsiTheme="minorHAnsi" w:cstheme="minorHAnsi"/>
          <w:sz w:val="22"/>
          <w:szCs w:val="22"/>
        </w:rPr>
        <w:t>sentence management plan)</w:t>
      </w:r>
    </w:p>
    <w:p w14:paraId="59C5D002" w14:textId="6DEF6CC0" w:rsidR="003659D8" w:rsidRPr="008C448E" w:rsidRDefault="003659D8" w:rsidP="00003FDC">
      <w:pPr>
        <w:pStyle w:val="NormalWeb"/>
        <w:numPr>
          <w:ilvl w:val="0"/>
          <w:numId w:val="31"/>
        </w:numPr>
        <w:spacing w:before="60" w:beforeAutospacing="0" w:after="0" w:afterAutospacing="0" w:line="276" w:lineRule="auto"/>
        <w:ind w:left="1225" w:hanging="505"/>
        <w:rPr>
          <w:rFonts w:asciiTheme="minorHAnsi" w:hAnsiTheme="minorHAnsi" w:cstheme="minorHAnsi"/>
          <w:sz w:val="20"/>
          <w:szCs w:val="20"/>
        </w:rPr>
      </w:pPr>
      <w:r w:rsidRPr="008C448E">
        <w:rPr>
          <w:rStyle w:val="ms-rtefontsize-2"/>
          <w:rFonts w:asciiTheme="minorHAnsi" w:hAnsiTheme="minorHAnsi" w:cstheme="minorHAnsi"/>
          <w:sz w:val="22"/>
          <w:szCs w:val="22"/>
        </w:rPr>
        <w:t>visits additional to</w:t>
      </w:r>
      <w:r w:rsidR="00B406D5">
        <w:rPr>
          <w:rStyle w:val="ms-rtefontsize-2"/>
          <w:rFonts w:asciiTheme="minorHAnsi" w:hAnsiTheme="minorHAnsi" w:cstheme="minorHAnsi"/>
          <w:sz w:val="22"/>
          <w:szCs w:val="22"/>
        </w:rPr>
        <w:t xml:space="preserve"> the</w:t>
      </w:r>
      <w:r w:rsidRPr="008C448E">
        <w:rPr>
          <w:rStyle w:val="ms-rtefontsize-2"/>
          <w:rFonts w:asciiTheme="minorHAnsi" w:hAnsiTheme="minorHAnsi" w:cstheme="minorHAnsi"/>
          <w:sz w:val="22"/>
          <w:szCs w:val="22"/>
        </w:rPr>
        <w:t xml:space="preserve"> minimum entitlement</w:t>
      </w:r>
    </w:p>
    <w:p w14:paraId="14C9B2E6" w14:textId="20513562" w:rsidR="003659D8" w:rsidRPr="008C448E" w:rsidRDefault="00C76ADF" w:rsidP="00003FDC">
      <w:pPr>
        <w:pStyle w:val="NormalWeb"/>
        <w:numPr>
          <w:ilvl w:val="0"/>
          <w:numId w:val="31"/>
        </w:numPr>
        <w:spacing w:before="60" w:beforeAutospacing="0" w:after="0" w:afterAutospacing="0" w:line="276" w:lineRule="auto"/>
        <w:ind w:left="1225" w:hanging="505"/>
        <w:rPr>
          <w:rFonts w:asciiTheme="minorHAnsi" w:hAnsiTheme="minorHAnsi" w:cstheme="minorHAnsi"/>
          <w:sz w:val="20"/>
          <w:szCs w:val="20"/>
        </w:rPr>
      </w:pPr>
      <w:r>
        <w:rPr>
          <w:rStyle w:val="ms-rtefontsize-2"/>
          <w:rFonts w:asciiTheme="minorHAnsi" w:hAnsiTheme="minorHAnsi" w:cstheme="minorHAnsi"/>
          <w:sz w:val="22"/>
          <w:szCs w:val="22"/>
        </w:rPr>
        <w:t>a</w:t>
      </w:r>
      <w:r w:rsidR="003659D8" w:rsidRPr="008C448E">
        <w:rPr>
          <w:rStyle w:val="ms-rtefontsize-2"/>
          <w:rFonts w:asciiTheme="minorHAnsi" w:hAnsiTheme="minorHAnsi" w:cstheme="minorHAnsi"/>
          <w:sz w:val="22"/>
          <w:szCs w:val="22"/>
        </w:rPr>
        <w:t>dditional telephone calls and e-mail contact</w:t>
      </w:r>
    </w:p>
    <w:p w14:paraId="18E0D0B0" w14:textId="6679B7A2" w:rsidR="003659D8" w:rsidRPr="008C448E" w:rsidRDefault="00C76ADF" w:rsidP="00003FDC">
      <w:pPr>
        <w:pStyle w:val="NormalWeb"/>
        <w:numPr>
          <w:ilvl w:val="0"/>
          <w:numId w:val="31"/>
        </w:numPr>
        <w:spacing w:before="60" w:beforeAutospacing="0" w:after="0" w:afterAutospacing="0" w:line="276" w:lineRule="auto"/>
        <w:ind w:left="1225" w:hanging="505"/>
        <w:rPr>
          <w:rFonts w:asciiTheme="minorHAnsi" w:hAnsiTheme="minorHAnsi" w:cstheme="minorHAnsi"/>
          <w:sz w:val="20"/>
          <w:szCs w:val="20"/>
        </w:rPr>
      </w:pPr>
      <w:r>
        <w:rPr>
          <w:rStyle w:val="ms-rtefontsize-2"/>
          <w:rFonts w:asciiTheme="minorHAnsi" w:hAnsiTheme="minorHAnsi" w:cstheme="minorHAnsi"/>
          <w:sz w:val="22"/>
          <w:szCs w:val="22"/>
        </w:rPr>
        <w:t>a</w:t>
      </w:r>
      <w:r w:rsidR="003659D8" w:rsidRPr="008C448E">
        <w:rPr>
          <w:rStyle w:val="ms-rtefontsize-2"/>
          <w:rFonts w:asciiTheme="minorHAnsi" w:hAnsiTheme="minorHAnsi" w:cstheme="minorHAnsi"/>
          <w:sz w:val="22"/>
          <w:szCs w:val="22"/>
        </w:rPr>
        <w:t>ccess to recreation equipment and structured recreational activities</w:t>
      </w:r>
    </w:p>
    <w:p w14:paraId="03B2AD15" w14:textId="6686A32E" w:rsidR="003659D8" w:rsidRPr="008C448E" w:rsidRDefault="00C76ADF" w:rsidP="00003FDC">
      <w:pPr>
        <w:pStyle w:val="NormalWeb"/>
        <w:numPr>
          <w:ilvl w:val="0"/>
          <w:numId w:val="31"/>
        </w:numPr>
        <w:spacing w:before="60" w:beforeAutospacing="0" w:after="0" w:afterAutospacing="0" w:line="276" w:lineRule="auto"/>
        <w:ind w:left="1225" w:hanging="505"/>
        <w:rPr>
          <w:rFonts w:asciiTheme="minorHAnsi" w:hAnsiTheme="minorHAnsi" w:cstheme="minorHAnsi"/>
          <w:sz w:val="20"/>
          <w:szCs w:val="20"/>
        </w:rPr>
      </w:pPr>
      <w:r>
        <w:rPr>
          <w:rStyle w:val="ms-rtefontsize-2"/>
          <w:rFonts w:asciiTheme="minorHAnsi" w:hAnsiTheme="minorHAnsi" w:cstheme="minorHAnsi"/>
          <w:sz w:val="22"/>
          <w:szCs w:val="22"/>
        </w:rPr>
        <w:t>a</w:t>
      </w:r>
      <w:r w:rsidR="003659D8" w:rsidRPr="008C448E">
        <w:rPr>
          <w:rStyle w:val="ms-rtefontsize-2"/>
          <w:rFonts w:asciiTheme="minorHAnsi" w:hAnsiTheme="minorHAnsi" w:cstheme="minorHAnsi"/>
          <w:sz w:val="22"/>
          <w:szCs w:val="22"/>
        </w:rPr>
        <w:t>ccess to hobby and leisure activities</w:t>
      </w:r>
    </w:p>
    <w:p w14:paraId="78A6BA7E" w14:textId="562F1A0A" w:rsidR="003659D8" w:rsidRPr="008C448E" w:rsidRDefault="00C76ADF" w:rsidP="00003FDC">
      <w:pPr>
        <w:pStyle w:val="NormalWeb"/>
        <w:numPr>
          <w:ilvl w:val="0"/>
          <w:numId w:val="31"/>
        </w:numPr>
        <w:spacing w:before="60" w:beforeAutospacing="0" w:after="0" w:afterAutospacing="0" w:line="276" w:lineRule="auto"/>
        <w:ind w:left="1225" w:hanging="505"/>
        <w:rPr>
          <w:rFonts w:asciiTheme="minorHAnsi" w:hAnsiTheme="minorHAnsi" w:cstheme="minorHAnsi"/>
          <w:sz w:val="20"/>
          <w:szCs w:val="20"/>
        </w:rPr>
      </w:pPr>
      <w:r>
        <w:rPr>
          <w:rStyle w:val="ms-rtefontsize-2"/>
          <w:rFonts w:asciiTheme="minorHAnsi" w:hAnsiTheme="minorHAnsi" w:cstheme="minorHAnsi"/>
          <w:sz w:val="22"/>
          <w:szCs w:val="22"/>
        </w:rPr>
        <w:t>u</w:t>
      </w:r>
      <w:r w:rsidR="003659D8" w:rsidRPr="008C448E">
        <w:rPr>
          <w:rStyle w:val="ms-rtefontsize-2"/>
          <w:rFonts w:asciiTheme="minorHAnsi" w:hAnsiTheme="minorHAnsi" w:cstheme="minorHAnsi"/>
          <w:sz w:val="22"/>
          <w:szCs w:val="22"/>
        </w:rPr>
        <w:t>se of electronic devices including television and music players</w:t>
      </w:r>
    </w:p>
    <w:p w14:paraId="2F4D78FF" w14:textId="7F65D859" w:rsidR="003659D8" w:rsidRPr="008C448E" w:rsidRDefault="001146E4" w:rsidP="00003FDC">
      <w:pPr>
        <w:pStyle w:val="NormalWeb"/>
        <w:numPr>
          <w:ilvl w:val="0"/>
          <w:numId w:val="31"/>
        </w:numPr>
        <w:spacing w:before="60" w:beforeAutospacing="0" w:after="0" w:afterAutospacing="0" w:line="276" w:lineRule="auto"/>
        <w:ind w:left="1225" w:hanging="505"/>
        <w:rPr>
          <w:rFonts w:asciiTheme="minorHAnsi" w:hAnsiTheme="minorHAnsi" w:cstheme="minorHAnsi"/>
          <w:sz w:val="20"/>
          <w:szCs w:val="20"/>
        </w:rPr>
      </w:pPr>
      <w:r>
        <w:rPr>
          <w:rStyle w:val="ms-rtefontsize-2"/>
          <w:rFonts w:asciiTheme="minorHAnsi" w:hAnsiTheme="minorHAnsi" w:cstheme="minorHAnsi"/>
          <w:sz w:val="22"/>
          <w:szCs w:val="22"/>
        </w:rPr>
        <w:t xml:space="preserve">purchases </w:t>
      </w:r>
      <w:r w:rsidR="00DA2140">
        <w:rPr>
          <w:rStyle w:val="ms-rtefontsize-2"/>
          <w:rFonts w:asciiTheme="minorHAnsi" w:hAnsiTheme="minorHAnsi" w:cstheme="minorHAnsi"/>
          <w:sz w:val="22"/>
          <w:szCs w:val="22"/>
        </w:rPr>
        <w:t xml:space="preserve">via </w:t>
      </w:r>
      <w:r w:rsidR="00C76ADF">
        <w:rPr>
          <w:rStyle w:val="ms-rtefontsize-2"/>
          <w:rFonts w:asciiTheme="minorHAnsi" w:hAnsiTheme="minorHAnsi" w:cstheme="minorHAnsi"/>
          <w:sz w:val="22"/>
          <w:szCs w:val="22"/>
        </w:rPr>
        <w:t>b</w:t>
      </w:r>
      <w:r w:rsidR="003659D8" w:rsidRPr="008C448E">
        <w:rPr>
          <w:rStyle w:val="ms-rtefontsize-2"/>
          <w:rFonts w:asciiTheme="minorHAnsi" w:hAnsiTheme="minorHAnsi" w:cstheme="minorHAnsi"/>
          <w:sz w:val="22"/>
          <w:szCs w:val="22"/>
        </w:rPr>
        <w:t>uy-ups</w:t>
      </w:r>
    </w:p>
    <w:p w14:paraId="0082944D" w14:textId="152BE452" w:rsidR="003659D8" w:rsidRPr="008C448E" w:rsidRDefault="00C76ADF" w:rsidP="00003FDC">
      <w:pPr>
        <w:pStyle w:val="NormalWeb"/>
        <w:numPr>
          <w:ilvl w:val="0"/>
          <w:numId w:val="31"/>
        </w:numPr>
        <w:spacing w:before="60" w:beforeAutospacing="0" w:after="0" w:afterAutospacing="0" w:line="276" w:lineRule="auto"/>
        <w:ind w:left="1225" w:hanging="505"/>
        <w:rPr>
          <w:rStyle w:val="ms-rtefontsize-2"/>
          <w:rFonts w:asciiTheme="minorHAnsi" w:hAnsiTheme="minorHAnsi" w:cstheme="minorHAnsi"/>
          <w:sz w:val="20"/>
          <w:szCs w:val="20"/>
        </w:rPr>
      </w:pPr>
      <w:r>
        <w:rPr>
          <w:rStyle w:val="ms-rtefontsize-2"/>
          <w:rFonts w:asciiTheme="minorHAnsi" w:hAnsiTheme="minorHAnsi" w:cstheme="minorHAnsi"/>
          <w:sz w:val="22"/>
          <w:szCs w:val="22"/>
        </w:rPr>
        <w:t>p</w:t>
      </w:r>
      <w:r w:rsidR="003659D8" w:rsidRPr="008C448E">
        <w:rPr>
          <w:rStyle w:val="ms-rtefontsize-2"/>
          <w:rFonts w:asciiTheme="minorHAnsi" w:hAnsiTheme="minorHAnsi" w:cstheme="minorHAnsi"/>
          <w:sz w:val="22"/>
          <w:szCs w:val="22"/>
        </w:rPr>
        <w:t xml:space="preserve">rivate cash deposits to a detainee account to supplement institutional </w:t>
      </w:r>
      <w:r w:rsidR="00B406D5">
        <w:rPr>
          <w:rStyle w:val="ms-rtefontsize-2"/>
          <w:rFonts w:asciiTheme="minorHAnsi" w:hAnsiTheme="minorHAnsi" w:cstheme="minorHAnsi"/>
          <w:sz w:val="22"/>
          <w:szCs w:val="22"/>
        </w:rPr>
        <w:t>income</w:t>
      </w:r>
      <w:r w:rsidR="00185A2B">
        <w:rPr>
          <w:rStyle w:val="ms-rtefontsize-2"/>
          <w:rFonts w:asciiTheme="minorHAnsi" w:hAnsiTheme="minorHAnsi" w:cstheme="minorHAnsi"/>
          <w:sz w:val="22"/>
          <w:szCs w:val="22"/>
        </w:rPr>
        <w:t>.</w:t>
      </w:r>
    </w:p>
    <w:p w14:paraId="08B3231A" w14:textId="4FE2E27F" w:rsidR="00636D6B" w:rsidRDefault="003659D8" w:rsidP="00003FDC">
      <w:pPr>
        <w:pStyle w:val="Main2"/>
        <w:numPr>
          <w:ilvl w:val="1"/>
          <w:numId w:val="20"/>
        </w:numPr>
        <w:spacing w:before="60" w:line="276" w:lineRule="auto"/>
        <w:ind w:left="567" w:hanging="567"/>
        <w:rPr>
          <w:rFonts w:asciiTheme="minorHAnsi" w:hAnsiTheme="minorHAnsi" w:cs="Arial"/>
          <w:b w:val="0"/>
          <w:bCs/>
          <w:sz w:val="22"/>
          <w:szCs w:val="22"/>
        </w:rPr>
      </w:pPr>
      <w:r w:rsidRPr="003659D8">
        <w:rPr>
          <w:rFonts w:asciiTheme="minorHAnsi" w:hAnsiTheme="minorHAnsi" w:cs="Arial"/>
          <w:b w:val="0"/>
          <w:bCs/>
          <w:sz w:val="22"/>
          <w:szCs w:val="22"/>
        </w:rPr>
        <w:t>As a general principle</w:t>
      </w:r>
      <w:r w:rsidR="008573A2">
        <w:rPr>
          <w:rFonts w:asciiTheme="minorHAnsi" w:hAnsiTheme="minorHAnsi" w:cs="Arial"/>
          <w:b w:val="0"/>
          <w:bCs/>
          <w:sz w:val="22"/>
          <w:szCs w:val="22"/>
        </w:rPr>
        <w:t>,</w:t>
      </w:r>
      <w:r w:rsidRPr="003659D8">
        <w:rPr>
          <w:rFonts w:asciiTheme="minorHAnsi" w:hAnsiTheme="minorHAnsi" w:cs="Arial"/>
          <w:b w:val="0"/>
          <w:bCs/>
          <w:sz w:val="22"/>
          <w:szCs w:val="22"/>
        </w:rPr>
        <w:t xml:space="preserve"> privileges relating to employment or visits should only be </w:t>
      </w:r>
      <w:r w:rsidR="005F4B28">
        <w:rPr>
          <w:rFonts w:asciiTheme="minorHAnsi" w:hAnsiTheme="minorHAnsi" w:cs="Arial"/>
          <w:b w:val="0"/>
          <w:bCs/>
          <w:sz w:val="22"/>
          <w:szCs w:val="22"/>
        </w:rPr>
        <w:t>withdrawn</w:t>
      </w:r>
      <w:r w:rsidR="005F4B28" w:rsidRPr="003659D8">
        <w:rPr>
          <w:rFonts w:asciiTheme="minorHAnsi" w:hAnsiTheme="minorHAnsi" w:cs="Arial"/>
          <w:b w:val="0"/>
          <w:bCs/>
          <w:sz w:val="22"/>
          <w:szCs w:val="22"/>
        </w:rPr>
        <w:t xml:space="preserve"> </w:t>
      </w:r>
      <w:r w:rsidRPr="003659D8">
        <w:rPr>
          <w:rFonts w:asciiTheme="minorHAnsi" w:hAnsiTheme="minorHAnsi" w:cs="Arial"/>
          <w:b w:val="0"/>
          <w:bCs/>
          <w:sz w:val="22"/>
          <w:szCs w:val="22"/>
        </w:rPr>
        <w:t>for discipline breaches directly relevant to those areas or for security or safety reasons.</w:t>
      </w:r>
      <w:r w:rsidR="00B56E54">
        <w:rPr>
          <w:rFonts w:asciiTheme="minorHAnsi" w:hAnsiTheme="minorHAnsi" w:cs="Arial"/>
          <w:b w:val="0"/>
          <w:bCs/>
          <w:sz w:val="22"/>
          <w:szCs w:val="22"/>
        </w:rPr>
        <w:t xml:space="preserve"> </w:t>
      </w:r>
      <w:r w:rsidR="00071887">
        <w:rPr>
          <w:rFonts w:asciiTheme="minorHAnsi" w:hAnsiTheme="minorHAnsi" w:cs="Arial"/>
          <w:b w:val="0"/>
          <w:bCs/>
          <w:sz w:val="22"/>
          <w:szCs w:val="22"/>
        </w:rPr>
        <w:t>A detainee may be dismissed from their employment where</w:t>
      </w:r>
      <w:r w:rsidR="00B56E54">
        <w:rPr>
          <w:rFonts w:asciiTheme="minorHAnsi" w:hAnsiTheme="minorHAnsi" w:cs="Arial"/>
          <w:b w:val="0"/>
          <w:bCs/>
          <w:sz w:val="22"/>
          <w:szCs w:val="22"/>
        </w:rPr>
        <w:t xml:space="preserve"> </w:t>
      </w:r>
      <w:r w:rsidR="00C40F18">
        <w:rPr>
          <w:rFonts w:asciiTheme="minorHAnsi" w:hAnsiTheme="minorHAnsi" w:cs="Arial"/>
          <w:b w:val="0"/>
          <w:bCs/>
          <w:sz w:val="22"/>
          <w:szCs w:val="22"/>
        </w:rPr>
        <w:t xml:space="preserve">the discipline breach </w:t>
      </w:r>
      <w:r w:rsidR="00071887">
        <w:rPr>
          <w:rFonts w:asciiTheme="minorHAnsi" w:hAnsiTheme="minorHAnsi" w:cs="Arial"/>
          <w:b w:val="0"/>
          <w:bCs/>
          <w:sz w:val="22"/>
          <w:szCs w:val="22"/>
        </w:rPr>
        <w:t>rela</w:t>
      </w:r>
      <w:r w:rsidR="00B913D2">
        <w:rPr>
          <w:rFonts w:asciiTheme="minorHAnsi" w:hAnsiTheme="minorHAnsi" w:cs="Arial"/>
          <w:b w:val="0"/>
          <w:bCs/>
          <w:sz w:val="22"/>
          <w:szCs w:val="22"/>
        </w:rPr>
        <w:t>tes to a breach of security of safety in the workplace.</w:t>
      </w:r>
    </w:p>
    <w:p w14:paraId="6F591A57" w14:textId="7512EB60" w:rsidR="002269B4" w:rsidRPr="003659D8" w:rsidRDefault="002269B4" w:rsidP="00003FDC">
      <w:pPr>
        <w:pStyle w:val="Main2"/>
        <w:numPr>
          <w:ilvl w:val="1"/>
          <w:numId w:val="20"/>
        </w:numPr>
        <w:spacing w:before="60" w:line="276" w:lineRule="auto"/>
        <w:ind w:left="567" w:hanging="567"/>
        <w:rPr>
          <w:rFonts w:asciiTheme="minorHAnsi" w:hAnsiTheme="minorHAnsi" w:cs="Arial"/>
          <w:b w:val="0"/>
          <w:bCs/>
          <w:sz w:val="22"/>
          <w:szCs w:val="22"/>
        </w:rPr>
      </w:pPr>
      <w:r w:rsidRPr="002269B4">
        <w:rPr>
          <w:rFonts w:asciiTheme="minorHAnsi" w:hAnsiTheme="minorHAnsi" w:cs="Arial"/>
          <w:b w:val="0"/>
          <w:bCs/>
          <w:sz w:val="22"/>
          <w:szCs w:val="22"/>
          <w:lang w:val="en-AU"/>
        </w:rPr>
        <w:t xml:space="preserve">Where a loss of privileges is imposed, the Presiding Officer must ensure that the practical effect of the penalty does not limit any minimum entitlements under </w:t>
      </w:r>
      <w:r w:rsidR="001750B6">
        <w:rPr>
          <w:rFonts w:asciiTheme="minorHAnsi" w:hAnsiTheme="minorHAnsi" w:cs="Arial"/>
          <w:b w:val="0"/>
          <w:bCs/>
          <w:sz w:val="22"/>
          <w:szCs w:val="22"/>
          <w:lang w:val="en-AU"/>
        </w:rPr>
        <w:t>C</w:t>
      </w:r>
      <w:r w:rsidRPr="002269B4">
        <w:rPr>
          <w:rFonts w:asciiTheme="minorHAnsi" w:hAnsiTheme="minorHAnsi" w:cs="Arial"/>
          <w:b w:val="0"/>
          <w:bCs/>
          <w:sz w:val="22"/>
          <w:szCs w:val="22"/>
          <w:lang w:val="en-AU"/>
        </w:rPr>
        <w:t xml:space="preserve">hapter 6 of the </w:t>
      </w:r>
      <w:r w:rsidRPr="002269B4">
        <w:rPr>
          <w:rFonts w:asciiTheme="minorHAnsi" w:hAnsiTheme="minorHAnsi" w:cs="Arial"/>
          <w:b w:val="0"/>
          <w:bCs/>
          <w:i/>
          <w:sz w:val="22"/>
          <w:szCs w:val="22"/>
          <w:u w:val="single"/>
          <w:lang w:val="en-AU"/>
        </w:rPr>
        <w:t xml:space="preserve">Corrections Management Act 2007 </w:t>
      </w:r>
      <w:r w:rsidRPr="002269B4">
        <w:rPr>
          <w:rFonts w:asciiTheme="minorHAnsi" w:hAnsiTheme="minorHAnsi" w:cs="Arial"/>
          <w:b w:val="0"/>
          <w:bCs/>
          <w:sz w:val="22"/>
          <w:szCs w:val="22"/>
          <w:u w:val="single"/>
          <w:lang w:val="en-AU"/>
        </w:rPr>
        <w:t>(ACT)</w:t>
      </w:r>
      <w:r w:rsidR="0031733F" w:rsidRPr="00EB53B4">
        <w:rPr>
          <w:rFonts w:asciiTheme="minorHAnsi" w:hAnsiTheme="minorHAnsi" w:cs="Arial"/>
          <w:b w:val="0"/>
          <w:bCs/>
          <w:sz w:val="22"/>
          <w:szCs w:val="22"/>
          <w:lang w:val="en-AU"/>
        </w:rPr>
        <w:t>.</w:t>
      </w:r>
    </w:p>
    <w:p w14:paraId="130F8BA1" w14:textId="7AFC5548" w:rsidR="00BB6165" w:rsidRPr="00DB6377" w:rsidRDefault="00226927" w:rsidP="00003FDC">
      <w:pPr>
        <w:pStyle w:val="Main2"/>
        <w:numPr>
          <w:ilvl w:val="1"/>
          <w:numId w:val="20"/>
        </w:numPr>
        <w:spacing w:before="60" w:line="276" w:lineRule="auto"/>
        <w:ind w:left="567" w:hanging="567"/>
        <w:rPr>
          <w:rFonts w:asciiTheme="minorHAnsi" w:hAnsiTheme="minorHAnsi" w:cs="Arial"/>
          <w:b w:val="0"/>
          <w:bCs/>
          <w:sz w:val="22"/>
          <w:szCs w:val="22"/>
        </w:rPr>
      </w:pPr>
      <w:bookmarkStart w:id="1" w:name="_Hlk82071274"/>
      <w:r w:rsidRPr="00226927">
        <w:rPr>
          <w:rFonts w:asciiTheme="minorHAnsi" w:hAnsiTheme="minorHAnsi" w:cs="Arial"/>
          <w:b w:val="0"/>
          <w:bCs/>
          <w:sz w:val="22"/>
          <w:szCs w:val="22"/>
          <w:lang w:val="en-AU"/>
        </w:rPr>
        <w:t xml:space="preserve">The Presiding Officer can consider any time spent in investigative segregation when determining a penalty of separate confinement. </w:t>
      </w:r>
      <w:bookmarkEnd w:id="1"/>
      <w:r w:rsidRPr="00226927">
        <w:rPr>
          <w:rFonts w:asciiTheme="minorHAnsi" w:hAnsiTheme="minorHAnsi" w:cs="Arial"/>
          <w:b w:val="0"/>
          <w:bCs/>
          <w:sz w:val="22"/>
          <w:szCs w:val="22"/>
          <w:lang w:val="en-AU"/>
        </w:rPr>
        <w:t>Time spent in investigative segregation must not be deducted from any period of separate confinement imposed as part of the disciplinary action against the detainee but can be taken into account when determining what disciplinary penalty is proportionate to the disciplinary breach.</w:t>
      </w:r>
    </w:p>
    <w:p w14:paraId="185B43B5" w14:textId="3D609E19" w:rsidR="00DB6377" w:rsidRDefault="00522509" w:rsidP="00003FDC">
      <w:pPr>
        <w:pStyle w:val="Main2"/>
        <w:spacing w:before="60" w:line="276" w:lineRule="auto"/>
        <w:ind w:left="567"/>
        <w:rPr>
          <w:rFonts w:asciiTheme="minorHAnsi" w:hAnsiTheme="minorHAnsi" w:cs="Arial"/>
          <w:b w:val="0"/>
          <w:bCs/>
          <w:sz w:val="22"/>
          <w:szCs w:val="22"/>
        </w:rPr>
      </w:pPr>
      <w:r w:rsidRPr="00522509">
        <w:rPr>
          <w:rFonts w:asciiTheme="minorHAnsi" w:hAnsiTheme="minorHAnsi" w:cs="Arial"/>
          <w:b w:val="0"/>
          <w:bCs/>
          <w:i/>
          <w:iCs/>
          <w:sz w:val="22"/>
          <w:szCs w:val="22"/>
          <w:lang w:val="en-AU"/>
        </w:rPr>
        <w:t xml:space="preserve">For example: </w:t>
      </w:r>
      <w:r w:rsidR="00151C8F" w:rsidRPr="00522509">
        <w:rPr>
          <w:rFonts w:asciiTheme="minorHAnsi" w:hAnsiTheme="minorHAnsi" w:cs="Arial"/>
          <w:b w:val="0"/>
          <w:bCs/>
          <w:i/>
          <w:iCs/>
          <w:sz w:val="22"/>
          <w:szCs w:val="22"/>
          <w:lang w:val="en-AU"/>
        </w:rPr>
        <w:t>The</w:t>
      </w:r>
      <w:r w:rsidRPr="00522509">
        <w:rPr>
          <w:rFonts w:asciiTheme="minorHAnsi" w:hAnsiTheme="minorHAnsi" w:cs="Arial"/>
          <w:b w:val="0"/>
          <w:bCs/>
          <w:i/>
          <w:iCs/>
          <w:sz w:val="22"/>
          <w:szCs w:val="22"/>
          <w:lang w:val="en-AU"/>
        </w:rPr>
        <w:t xml:space="preserve"> Presiding Officer may choose a penalty of 3 days separate confinement rather than 7 days because of the number of days the detainee has already spent in investigative segregation.</w:t>
      </w:r>
    </w:p>
    <w:p w14:paraId="3697DE8F" w14:textId="3E9DF122" w:rsidR="00ED0DB1" w:rsidRPr="00ED0DB1" w:rsidRDefault="00700C12" w:rsidP="00003FDC">
      <w:pPr>
        <w:pStyle w:val="Main2"/>
        <w:numPr>
          <w:ilvl w:val="1"/>
          <w:numId w:val="20"/>
        </w:numPr>
        <w:spacing w:before="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Where</w:t>
      </w:r>
      <w:r w:rsidR="00ED0DB1" w:rsidRPr="00ED0DB1">
        <w:rPr>
          <w:rFonts w:asciiTheme="minorHAnsi" w:hAnsiTheme="minorHAnsi" w:cs="Arial"/>
          <w:b w:val="0"/>
          <w:bCs/>
          <w:sz w:val="22"/>
          <w:szCs w:val="22"/>
        </w:rPr>
        <w:t xml:space="preserve"> a penalty of separate confinement is awarded</w:t>
      </w:r>
      <w:r>
        <w:rPr>
          <w:rFonts w:asciiTheme="minorHAnsi" w:hAnsiTheme="minorHAnsi" w:cs="Arial"/>
          <w:b w:val="0"/>
          <w:bCs/>
          <w:sz w:val="22"/>
          <w:szCs w:val="22"/>
        </w:rPr>
        <w:t>,</w:t>
      </w:r>
      <w:r w:rsidR="00D057F9">
        <w:rPr>
          <w:rFonts w:asciiTheme="minorHAnsi" w:hAnsiTheme="minorHAnsi" w:cs="Arial"/>
          <w:b w:val="0"/>
          <w:bCs/>
          <w:sz w:val="22"/>
          <w:szCs w:val="22"/>
        </w:rPr>
        <w:t xml:space="preserve"> </w:t>
      </w:r>
      <w:r w:rsidR="00586843">
        <w:rPr>
          <w:rFonts w:asciiTheme="minorHAnsi" w:hAnsiTheme="minorHAnsi" w:cs="Arial"/>
          <w:b w:val="0"/>
          <w:bCs/>
          <w:sz w:val="22"/>
          <w:szCs w:val="22"/>
        </w:rPr>
        <w:t>the Pres</w:t>
      </w:r>
      <w:r w:rsidR="00D62541">
        <w:rPr>
          <w:rFonts w:asciiTheme="minorHAnsi" w:hAnsiTheme="minorHAnsi" w:cs="Arial"/>
          <w:b w:val="0"/>
          <w:bCs/>
          <w:sz w:val="22"/>
          <w:szCs w:val="22"/>
        </w:rPr>
        <w:t>i</w:t>
      </w:r>
      <w:r w:rsidR="00586843">
        <w:rPr>
          <w:rFonts w:asciiTheme="minorHAnsi" w:hAnsiTheme="minorHAnsi" w:cs="Arial"/>
          <w:b w:val="0"/>
          <w:bCs/>
          <w:sz w:val="22"/>
          <w:szCs w:val="22"/>
        </w:rPr>
        <w:t xml:space="preserve">ding Officer </w:t>
      </w:r>
      <w:r w:rsidR="00D62541">
        <w:rPr>
          <w:rFonts w:asciiTheme="minorHAnsi" w:hAnsiTheme="minorHAnsi" w:cs="Arial"/>
          <w:b w:val="0"/>
          <w:bCs/>
          <w:sz w:val="22"/>
          <w:szCs w:val="22"/>
        </w:rPr>
        <w:t>m</w:t>
      </w:r>
      <w:r w:rsidR="00586843">
        <w:rPr>
          <w:rFonts w:asciiTheme="minorHAnsi" w:hAnsiTheme="minorHAnsi" w:cs="Arial"/>
          <w:b w:val="0"/>
          <w:bCs/>
          <w:sz w:val="22"/>
          <w:szCs w:val="22"/>
        </w:rPr>
        <w:t>ust ensure</w:t>
      </w:r>
      <w:r w:rsidR="00D62541">
        <w:rPr>
          <w:rFonts w:asciiTheme="minorHAnsi" w:hAnsiTheme="minorHAnsi" w:cs="Arial"/>
          <w:b w:val="0"/>
          <w:bCs/>
          <w:sz w:val="22"/>
          <w:szCs w:val="22"/>
        </w:rPr>
        <w:t xml:space="preserve"> that </w:t>
      </w:r>
      <w:r w:rsidR="00D057F9">
        <w:rPr>
          <w:rFonts w:asciiTheme="minorHAnsi" w:hAnsiTheme="minorHAnsi" w:cs="Arial"/>
          <w:b w:val="0"/>
          <w:bCs/>
          <w:sz w:val="22"/>
          <w:szCs w:val="22"/>
        </w:rPr>
        <w:t>the</w:t>
      </w:r>
      <w:r w:rsidR="00D057F9" w:rsidRPr="00D057F9">
        <w:rPr>
          <w:rFonts w:asciiTheme="minorHAnsi" w:eastAsiaTheme="minorHAnsi" w:hAnsiTheme="minorHAnsi" w:cs="Arial"/>
          <w:b w:val="0"/>
          <w:bCs/>
          <w:sz w:val="22"/>
          <w:szCs w:val="22"/>
          <w:lang w:val="en-AU"/>
        </w:rPr>
        <w:t xml:space="preserve"> </w:t>
      </w:r>
      <w:r w:rsidR="00D057F9">
        <w:rPr>
          <w:rFonts w:asciiTheme="minorHAnsi" w:hAnsiTheme="minorHAnsi" w:cs="Arial"/>
          <w:b w:val="0"/>
          <w:bCs/>
          <w:sz w:val="22"/>
          <w:szCs w:val="22"/>
          <w:lang w:val="en-AU"/>
        </w:rPr>
        <w:t>d</w:t>
      </w:r>
      <w:r w:rsidR="00D057F9" w:rsidRPr="00D057F9">
        <w:rPr>
          <w:rFonts w:asciiTheme="minorHAnsi" w:hAnsiTheme="minorHAnsi" w:cs="Arial"/>
          <w:b w:val="0"/>
          <w:bCs/>
          <w:sz w:val="22"/>
          <w:szCs w:val="22"/>
          <w:lang w:val="en-AU"/>
        </w:rPr>
        <w:t xml:space="preserve">etainee </w:t>
      </w:r>
      <w:r w:rsidR="00D62541">
        <w:rPr>
          <w:rFonts w:asciiTheme="minorHAnsi" w:hAnsiTheme="minorHAnsi" w:cs="Arial"/>
          <w:b w:val="0"/>
          <w:bCs/>
          <w:sz w:val="22"/>
          <w:szCs w:val="22"/>
          <w:lang w:val="en-AU"/>
        </w:rPr>
        <w:t>is</w:t>
      </w:r>
      <w:r>
        <w:rPr>
          <w:rFonts w:asciiTheme="minorHAnsi" w:hAnsiTheme="minorHAnsi" w:cs="Arial"/>
          <w:b w:val="0"/>
          <w:bCs/>
          <w:sz w:val="22"/>
          <w:szCs w:val="22"/>
          <w:lang w:val="en-AU"/>
        </w:rPr>
        <w:t xml:space="preserve"> immediately</w:t>
      </w:r>
      <w:r w:rsidR="00D057F9" w:rsidRPr="00D057F9">
        <w:rPr>
          <w:rFonts w:asciiTheme="minorHAnsi" w:hAnsiTheme="minorHAnsi" w:cs="Arial"/>
          <w:b w:val="0"/>
          <w:bCs/>
          <w:sz w:val="22"/>
          <w:szCs w:val="22"/>
          <w:lang w:val="en-AU"/>
        </w:rPr>
        <w:t xml:space="preserve"> taken to the authorised separate confinement</w:t>
      </w:r>
      <w:r w:rsidR="00A97386">
        <w:rPr>
          <w:rFonts w:asciiTheme="minorHAnsi" w:hAnsiTheme="minorHAnsi" w:cs="Arial"/>
          <w:b w:val="0"/>
          <w:bCs/>
          <w:sz w:val="22"/>
          <w:szCs w:val="22"/>
          <w:lang w:val="en-AU"/>
        </w:rPr>
        <w:t xml:space="preserve"> location</w:t>
      </w:r>
      <w:r w:rsidR="00ED0DB1" w:rsidRPr="00ED0DB1">
        <w:rPr>
          <w:rFonts w:asciiTheme="minorHAnsi" w:hAnsiTheme="minorHAnsi" w:cs="Arial"/>
          <w:b w:val="0"/>
          <w:bCs/>
          <w:sz w:val="22"/>
          <w:szCs w:val="22"/>
        </w:rPr>
        <w:t>.</w:t>
      </w:r>
    </w:p>
    <w:p w14:paraId="7B41F2A8" w14:textId="4C388D34" w:rsidR="00ED0DB1" w:rsidRDefault="00ED0DB1" w:rsidP="00003FDC">
      <w:pPr>
        <w:pStyle w:val="Main2"/>
        <w:numPr>
          <w:ilvl w:val="1"/>
          <w:numId w:val="20"/>
        </w:numPr>
        <w:spacing w:before="60" w:line="276" w:lineRule="auto"/>
        <w:ind w:left="567" w:hanging="567"/>
        <w:rPr>
          <w:rFonts w:asciiTheme="minorHAnsi" w:hAnsiTheme="minorHAnsi" w:cs="Arial"/>
          <w:b w:val="0"/>
          <w:bCs/>
          <w:sz w:val="22"/>
          <w:szCs w:val="22"/>
        </w:rPr>
      </w:pPr>
      <w:r w:rsidRPr="00ED0DB1">
        <w:rPr>
          <w:rFonts w:asciiTheme="minorHAnsi" w:hAnsiTheme="minorHAnsi" w:cs="Arial"/>
          <w:b w:val="0"/>
          <w:bCs/>
          <w:sz w:val="22"/>
          <w:szCs w:val="22"/>
        </w:rPr>
        <w:t xml:space="preserve">The Presiding Officer </w:t>
      </w:r>
      <w:r w:rsidR="00077989">
        <w:rPr>
          <w:rFonts w:asciiTheme="minorHAnsi" w:hAnsiTheme="minorHAnsi" w:cs="Arial"/>
          <w:b w:val="0"/>
          <w:bCs/>
          <w:sz w:val="22"/>
          <w:szCs w:val="22"/>
        </w:rPr>
        <w:t>must</w:t>
      </w:r>
      <w:r w:rsidRPr="00ED0DB1">
        <w:rPr>
          <w:rFonts w:asciiTheme="minorHAnsi" w:hAnsiTheme="minorHAnsi" w:cs="Arial"/>
          <w:b w:val="0"/>
          <w:bCs/>
          <w:sz w:val="22"/>
          <w:szCs w:val="22"/>
        </w:rPr>
        <w:t xml:space="preserve"> ensure a </w:t>
      </w:r>
      <w:r w:rsidRPr="00ED0DB1">
        <w:rPr>
          <w:rFonts w:asciiTheme="minorHAnsi" w:hAnsiTheme="minorHAnsi" w:cs="Arial"/>
          <w:b w:val="0"/>
          <w:bCs/>
          <w:i/>
          <w:iCs/>
          <w:sz w:val="22"/>
          <w:szCs w:val="22"/>
          <w:u w:val="single"/>
        </w:rPr>
        <w:t>D3.F2: Separate Confinement Authority</w:t>
      </w:r>
      <w:r w:rsidRPr="00ED0DB1">
        <w:rPr>
          <w:rFonts w:asciiTheme="minorHAnsi" w:hAnsiTheme="minorHAnsi" w:cs="Arial"/>
          <w:b w:val="0"/>
          <w:bCs/>
          <w:sz w:val="22"/>
          <w:szCs w:val="22"/>
        </w:rPr>
        <w:t xml:space="preserve"> is completed by the Area Manage</w:t>
      </w:r>
      <w:r w:rsidR="003C56CD">
        <w:rPr>
          <w:rFonts w:asciiTheme="minorHAnsi" w:hAnsiTheme="minorHAnsi" w:cs="Arial"/>
          <w:b w:val="0"/>
          <w:bCs/>
          <w:sz w:val="22"/>
          <w:szCs w:val="22"/>
        </w:rPr>
        <w:t>r</w:t>
      </w:r>
      <w:r>
        <w:rPr>
          <w:rFonts w:asciiTheme="minorHAnsi" w:hAnsiTheme="minorHAnsi" w:cs="Arial"/>
          <w:b w:val="0"/>
          <w:bCs/>
          <w:sz w:val="22"/>
          <w:szCs w:val="22"/>
        </w:rPr>
        <w:t>.</w:t>
      </w:r>
    </w:p>
    <w:p w14:paraId="446360D5" w14:textId="308DD44A" w:rsidR="00190685" w:rsidRPr="00490C72" w:rsidRDefault="00D11C35" w:rsidP="00003FDC">
      <w:pPr>
        <w:pStyle w:val="Main2"/>
        <w:numPr>
          <w:ilvl w:val="1"/>
          <w:numId w:val="20"/>
        </w:numPr>
        <w:spacing w:before="60" w:line="276" w:lineRule="auto"/>
        <w:ind w:left="567" w:hanging="567"/>
        <w:rPr>
          <w:rFonts w:asciiTheme="minorHAnsi" w:hAnsiTheme="minorHAnsi" w:cs="Arial"/>
          <w:b w:val="0"/>
          <w:bCs/>
          <w:sz w:val="22"/>
          <w:szCs w:val="22"/>
        </w:rPr>
      </w:pPr>
      <w:r w:rsidRPr="00D11C35">
        <w:rPr>
          <w:rFonts w:asciiTheme="minorHAnsi" w:hAnsiTheme="minorHAnsi" w:cs="Arial"/>
          <w:b w:val="0"/>
          <w:bCs/>
          <w:sz w:val="22"/>
          <w:szCs w:val="22"/>
          <w:lang w:val="en-AU"/>
        </w:rPr>
        <w:t>Where a detainee has been charged with two (2) or more disciplinary breaches and the charges relate to the same conduct,</w:t>
      </w:r>
      <w:r w:rsidR="009E09A4">
        <w:rPr>
          <w:rFonts w:asciiTheme="minorHAnsi" w:hAnsiTheme="minorHAnsi" w:cs="Arial"/>
          <w:b w:val="0"/>
          <w:bCs/>
          <w:sz w:val="22"/>
          <w:szCs w:val="22"/>
          <w:lang w:val="en-AU"/>
        </w:rPr>
        <w:t xml:space="preserve"> the Presiding Officer must ensure that</w:t>
      </w:r>
      <w:r w:rsidRPr="00D11C35">
        <w:rPr>
          <w:rFonts w:asciiTheme="minorHAnsi" w:hAnsiTheme="minorHAnsi" w:cs="Arial"/>
          <w:b w:val="0"/>
          <w:bCs/>
          <w:sz w:val="22"/>
          <w:szCs w:val="22"/>
          <w:lang w:val="en-AU"/>
        </w:rPr>
        <w:t xml:space="preserve"> the total of any one kind of penalty imposed </w:t>
      </w:r>
      <w:r w:rsidR="009E09A4">
        <w:rPr>
          <w:rFonts w:asciiTheme="minorHAnsi" w:hAnsiTheme="minorHAnsi" w:cs="Arial"/>
          <w:b w:val="0"/>
          <w:bCs/>
          <w:sz w:val="22"/>
          <w:szCs w:val="22"/>
          <w:lang w:val="en-AU"/>
        </w:rPr>
        <w:t>does</w:t>
      </w:r>
      <w:r w:rsidR="009E09A4" w:rsidRPr="00D11C35">
        <w:rPr>
          <w:rFonts w:asciiTheme="minorHAnsi" w:hAnsiTheme="minorHAnsi" w:cs="Arial"/>
          <w:b w:val="0"/>
          <w:bCs/>
          <w:sz w:val="22"/>
          <w:szCs w:val="22"/>
          <w:lang w:val="en-AU"/>
        </w:rPr>
        <w:t xml:space="preserve"> </w:t>
      </w:r>
      <w:r w:rsidRPr="00D11C35">
        <w:rPr>
          <w:rFonts w:asciiTheme="minorHAnsi" w:hAnsiTheme="minorHAnsi" w:cs="Arial"/>
          <w:b w:val="0"/>
          <w:bCs/>
          <w:sz w:val="22"/>
          <w:szCs w:val="22"/>
          <w:lang w:val="en-AU"/>
        </w:rPr>
        <w:t>not exceed the maximum that may be imposed for any one (1) of the disciplinary breaches.</w:t>
      </w:r>
    </w:p>
    <w:p w14:paraId="3C1CD667" w14:textId="79AA749B" w:rsidR="00490C72" w:rsidRPr="00F1700C" w:rsidRDefault="004B65A4" w:rsidP="00003FDC">
      <w:pPr>
        <w:pStyle w:val="Main2"/>
        <w:numPr>
          <w:ilvl w:val="1"/>
          <w:numId w:val="20"/>
        </w:numPr>
        <w:spacing w:before="60" w:line="276" w:lineRule="auto"/>
        <w:ind w:left="567" w:hanging="567"/>
        <w:rPr>
          <w:rFonts w:asciiTheme="minorHAnsi" w:hAnsiTheme="minorHAnsi" w:cs="Arial"/>
          <w:b w:val="0"/>
          <w:bCs/>
          <w:sz w:val="22"/>
          <w:szCs w:val="22"/>
        </w:rPr>
      </w:pPr>
      <w:r>
        <w:rPr>
          <w:rFonts w:asciiTheme="minorHAnsi" w:hAnsiTheme="minorHAnsi" w:cs="Arial"/>
          <w:b w:val="0"/>
          <w:bCs/>
          <w:sz w:val="22"/>
          <w:szCs w:val="22"/>
          <w:lang w:val="en-AU"/>
        </w:rPr>
        <w:t>Where a penalty is being applied following a charge having been found proven in hearing, t</w:t>
      </w:r>
      <w:r w:rsidRPr="001072A9">
        <w:rPr>
          <w:rFonts w:asciiTheme="minorHAnsi" w:hAnsiTheme="minorHAnsi" w:cs="Arial"/>
          <w:b w:val="0"/>
          <w:bCs/>
          <w:sz w:val="22"/>
          <w:szCs w:val="22"/>
          <w:lang w:val="en-AU"/>
        </w:rPr>
        <w:t xml:space="preserve">he </w:t>
      </w:r>
      <w:r w:rsidR="00481952">
        <w:rPr>
          <w:rFonts w:asciiTheme="minorHAnsi" w:hAnsiTheme="minorHAnsi" w:cs="Arial"/>
          <w:b w:val="0"/>
          <w:bCs/>
          <w:sz w:val="22"/>
          <w:szCs w:val="22"/>
        </w:rPr>
        <w:t xml:space="preserve">second </w:t>
      </w:r>
      <w:r w:rsidR="001072A9" w:rsidRPr="001072A9">
        <w:rPr>
          <w:rFonts w:asciiTheme="minorHAnsi" w:hAnsiTheme="minorHAnsi" w:cs="Arial"/>
          <w:b w:val="0"/>
          <w:bCs/>
          <w:sz w:val="22"/>
          <w:szCs w:val="22"/>
          <w:lang w:val="en-AU"/>
        </w:rPr>
        <w:t>Presiding Officer must explain the administrative penalty</w:t>
      </w:r>
      <w:r w:rsidR="00A35221">
        <w:rPr>
          <w:rFonts w:asciiTheme="minorHAnsi" w:hAnsiTheme="minorHAnsi" w:cs="Arial"/>
          <w:b w:val="0"/>
          <w:bCs/>
          <w:sz w:val="22"/>
          <w:szCs w:val="22"/>
          <w:lang w:val="en-AU"/>
        </w:rPr>
        <w:t xml:space="preserve"> or penalties</w:t>
      </w:r>
      <w:r w:rsidR="001072A9" w:rsidRPr="001072A9">
        <w:rPr>
          <w:rFonts w:asciiTheme="minorHAnsi" w:hAnsiTheme="minorHAnsi" w:cs="Arial"/>
          <w:b w:val="0"/>
          <w:bCs/>
          <w:sz w:val="22"/>
          <w:szCs w:val="22"/>
          <w:lang w:val="en-AU"/>
        </w:rPr>
        <w:t xml:space="preserve"> to the detainee in the hearing and</w:t>
      </w:r>
      <w:r w:rsidR="00112F3E">
        <w:rPr>
          <w:rFonts w:asciiTheme="minorHAnsi" w:hAnsiTheme="minorHAnsi" w:cs="Arial"/>
          <w:b w:val="0"/>
          <w:bCs/>
          <w:sz w:val="22"/>
          <w:szCs w:val="22"/>
          <w:lang w:val="en-AU"/>
        </w:rPr>
        <w:t xml:space="preserve"> ensure</w:t>
      </w:r>
      <w:r w:rsidR="001072A9" w:rsidRPr="001072A9">
        <w:rPr>
          <w:rFonts w:asciiTheme="minorHAnsi" w:hAnsiTheme="minorHAnsi" w:cs="Arial"/>
          <w:b w:val="0"/>
          <w:bCs/>
          <w:sz w:val="22"/>
          <w:szCs w:val="22"/>
          <w:lang w:val="en-AU"/>
        </w:rPr>
        <w:t xml:space="preserve"> the detainee</w:t>
      </w:r>
      <w:r w:rsidR="009E09A4">
        <w:rPr>
          <w:rFonts w:asciiTheme="minorHAnsi" w:hAnsiTheme="minorHAnsi" w:cs="Arial"/>
          <w:b w:val="0"/>
          <w:bCs/>
          <w:sz w:val="22"/>
          <w:szCs w:val="22"/>
          <w:lang w:val="en-AU"/>
        </w:rPr>
        <w:t xml:space="preserve"> is provided</w:t>
      </w:r>
      <w:r w:rsidR="001072A9" w:rsidRPr="001072A9">
        <w:rPr>
          <w:rFonts w:asciiTheme="minorHAnsi" w:hAnsiTheme="minorHAnsi" w:cs="Arial"/>
          <w:b w:val="0"/>
          <w:bCs/>
          <w:sz w:val="22"/>
          <w:szCs w:val="22"/>
          <w:lang w:val="en-AU"/>
        </w:rPr>
        <w:t xml:space="preserve"> with a </w:t>
      </w:r>
      <w:r w:rsidR="001750B6">
        <w:rPr>
          <w:rFonts w:asciiTheme="minorHAnsi" w:hAnsiTheme="minorHAnsi" w:cs="Arial"/>
          <w:b w:val="0"/>
          <w:bCs/>
          <w:sz w:val="22"/>
          <w:szCs w:val="22"/>
          <w:lang w:val="en-AU"/>
        </w:rPr>
        <w:t xml:space="preserve">hard </w:t>
      </w:r>
      <w:r w:rsidR="001072A9" w:rsidRPr="001072A9">
        <w:rPr>
          <w:rFonts w:asciiTheme="minorHAnsi" w:hAnsiTheme="minorHAnsi" w:cs="Arial"/>
          <w:b w:val="0"/>
          <w:bCs/>
          <w:sz w:val="22"/>
          <w:szCs w:val="22"/>
          <w:lang w:val="en-AU"/>
        </w:rPr>
        <w:t>copy</w:t>
      </w:r>
      <w:r w:rsidR="001750B6">
        <w:rPr>
          <w:rFonts w:asciiTheme="minorHAnsi" w:hAnsiTheme="minorHAnsi" w:cs="Arial"/>
          <w:b w:val="0"/>
          <w:bCs/>
          <w:sz w:val="22"/>
          <w:szCs w:val="22"/>
          <w:lang w:val="en-AU"/>
        </w:rPr>
        <w:t xml:space="preserve"> and via email</w:t>
      </w:r>
      <w:r w:rsidR="001072A9" w:rsidRPr="001072A9">
        <w:rPr>
          <w:rFonts w:asciiTheme="minorHAnsi" w:hAnsiTheme="minorHAnsi" w:cs="Arial"/>
          <w:b w:val="0"/>
          <w:bCs/>
          <w:sz w:val="22"/>
          <w:szCs w:val="22"/>
          <w:lang w:val="en-AU"/>
        </w:rPr>
        <w:t xml:space="preserve"> of the </w:t>
      </w:r>
      <w:r w:rsidR="001072A9" w:rsidRPr="001072A9">
        <w:rPr>
          <w:rFonts w:asciiTheme="minorHAnsi" w:hAnsiTheme="minorHAnsi" w:cs="Arial"/>
          <w:b w:val="0"/>
          <w:bCs/>
          <w:i/>
          <w:sz w:val="22"/>
          <w:szCs w:val="22"/>
          <w:u w:val="single"/>
          <w:lang w:val="en-AU"/>
        </w:rPr>
        <w:t>D11.F5: Hearing result</w:t>
      </w:r>
      <w:r w:rsidR="001072A9" w:rsidRPr="001072A9">
        <w:rPr>
          <w:rFonts w:asciiTheme="minorHAnsi" w:hAnsiTheme="minorHAnsi" w:cs="Arial"/>
          <w:b w:val="0"/>
          <w:bCs/>
          <w:sz w:val="22"/>
          <w:szCs w:val="22"/>
          <w:lang w:val="en-AU"/>
        </w:rPr>
        <w:t xml:space="preserve"> within 24 hours of the disciplinary hearing.</w:t>
      </w:r>
    </w:p>
    <w:p w14:paraId="6780F7F0" w14:textId="77777777" w:rsidR="003659D8" w:rsidRDefault="003659D8" w:rsidP="00003FDC">
      <w:pPr>
        <w:pStyle w:val="Main2"/>
        <w:spacing w:before="60" w:line="276" w:lineRule="auto"/>
        <w:ind w:left="567"/>
        <w:rPr>
          <w:rFonts w:asciiTheme="minorHAnsi" w:hAnsiTheme="minorHAnsi" w:cs="Arial"/>
          <w:b w:val="0"/>
          <w:bCs/>
          <w:sz w:val="22"/>
          <w:szCs w:val="22"/>
        </w:rPr>
      </w:pPr>
    </w:p>
    <w:p w14:paraId="1B2B28E6" w14:textId="72BF760F" w:rsidR="00ED0DB1" w:rsidRPr="00077989" w:rsidRDefault="00ED0DB1" w:rsidP="00003FDC">
      <w:pPr>
        <w:pStyle w:val="Main2"/>
        <w:numPr>
          <w:ilvl w:val="0"/>
          <w:numId w:val="20"/>
        </w:numPr>
        <w:spacing w:before="60" w:line="276" w:lineRule="auto"/>
        <w:rPr>
          <w:rFonts w:asciiTheme="minorHAnsi" w:hAnsiTheme="minorHAnsi" w:cs="Arial"/>
          <w:sz w:val="22"/>
          <w:szCs w:val="22"/>
        </w:rPr>
      </w:pPr>
      <w:r w:rsidRPr="00077989">
        <w:rPr>
          <w:rFonts w:asciiTheme="minorHAnsi" w:hAnsiTheme="minorHAnsi" w:cs="Arial"/>
          <w:sz w:val="22"/>
          <w:szCs w:val="22"/>
        </w:rPr>
        <w:t xml:space="preserve">Administering </w:t>
      </w:r>
      <w:r w:rsidR="00A35221">
        <w:rPr>
          <w:rFonts w:asciiTheme="minorHAnsi" w:hAnsiTheme="minorHAnsi" w:cs="Arial"/>
          <w:sz w:val="22"/>
          <w:szCs w:val="22"/>
        </w:rPr>
        <w:t>administrative penalties</w:t>
      </w:r>
    </w:p>
    <w:p w14:paraId="1653CCCB" w14:textId="4144A4B2" w:rsidR="00ED0DB1" w:rsidRPr="00ED0DB1" w:rsidRDefault="00ED0DB1" w:rsidP="00003FDC">
      <w:pPr>
        <w:pStyle w:val="Main2"/>
        <w:numPr>
          <w:ilvl w:val="1"/>
          <w:numId w:val="20"/>
        </w:numPr>
        <w:spacing w:before="60" w:line="276" w:lineRule="auto"/>
        <w:ind w:left="567" w:hanging="567"/>
        <w:rPr>
          <w:rFonts w:asciiTheme="minorHAnsi" w:hAnsiTheme="minorHAnsi" w:cs="Arial"/>
          <w:b w:val="0"/>
          <w:bCs/>
          <w:sz w:val="22"/>
          <w:szCs w:val="22"/>
        </w:rPr>
      </w:pPr>
      <w:r w:rsidRPr="00ED0DB1">
        <w:rPr>
          <w:rFonts w:asciiTheme="minorHAnsi" w:hAnsiTheme="minorHAnsi" w:cs="Arial"/>
          <w:b w:val="0"/>
          <w:bCs/>
          <w:sz w:val="22"/>
          <w:szCs w:val="22"/>
        </w:rPr>
        <w:t xml:space="preserve">The Investigating Officer </w:t>
      </w:r>
      <w:r w:rsidR="00077989">
        <w:rPr>
          <w:rFonts w:asciiTheme="minorHAnsi" w:hAnsiTheme="minorHAnsi" w:cs="Arial"/>
          <w:b w:val="0"/>
          <w:bCs/>
          <w:sz w:val="22"/>
          <w:szCs w:val="22"/>
        </w:rPr>
        <w:t>must</w:t>
      </w:r>
      <w:r w:rsidRPr="00ED0DB1">
        <w:rPr>
          <w:rFonts w:asciiTheme="minorHAnsi" w:hAnsiTheme="minorHAnsi" w:cs="Arial"/>
          <w:b w:val="0"/>
          <w:bCs/>
          <w:sz w:val="22"/>
          <w:szCs w:val="22"/>
        </w:rPr>
        <w:t>:</w:t>
      </w:r>
    </w:p>
    <w:p w14:paraId="27E43408" w14:textId="5B9EFABE" w:rsidR="00ED0DB1" w:rsidRPr="00ED0DB1" w:rsidRDefault="00D123AE" w:rsidP="00003FDC">
      <w:pPr>
        <w:pStyle w:val="Main2"/>
        <w:numPr>
          <w:ilvl w:val="2"/>
          <w:numId w:val="20"/>
        </w:numPr>
        <w:spacing w:before="60" w:line="276" w:lineRule="auto"/>
        <w:rPr>
          <w:rFonts w:asciiTheme="minorHAnsi" w:hAnsiTheme="minorHAnsi" w:cs="Arial"/>
          <w:b w:val="0"/>
          <w:bCs/>
          <w:sz w:val="22"/>
          <w:szCs w:val="22"/>
        </w:rPr>
      </w:pPr>
      <w:r>
        <w:rPr>
          <w:rFonts w:asciiTheme="minorHAnsi" w:hAnsiTheme="minorHAnsi" w:cs="Arial"/>
          <w:b w:val="0"/>
          <w:bCs/>
          <w:sz w:val="22"/>
          <w:szCs w:val="22"/>
        </w:rPr>
        <w:t>n</w:t>
      </w:r>
      <w:r w:rsidRPr="00ED0DB1">
        <w:rPr>
          <w:rFonts w:asciiTheme="minorHAnsi" w:hAnsiTheme="minorHAnsi" w:cs="Arial"/>
          <w:b w:val="0"/>
          <w:bCs/>
          <w:sz w:val="22"/>
          <w:szCs w:val="22"/>
        </w:rPr>
        <w:t xml:space="preserve">otify </w:t>
      </w:r>
      <w:r w:rsidR="00ED0DB1" w:rsidRPr="00ED0DB1">
        <w:rPr>
          <w:rFonts w:asciiTheme="minorHAnsi" w:hAnsiTheme="minorHAnsi" w:cs="Arial"/>
          <w:b w:val="0"/>
          <w:bCs/>
          <w:sz w:val="22"/>
          <w:szCs w:val="22"/>
        </w:rPr>
        <w:t>the Business Services Unit of any financial penalty imposed</w:t>
      </w:r>
    </w:p>
    <w:p w14:paraId="78ACD7CB" w14:textId="22300160" w:rsidR="00ED0DB1" w:rsidRPr="00ED0DB1" w:rsidRDefault="00D123AE" w:rsidP="00003FDC">
      <w:pPr>
        <w:pStyle w:val="Main2"/>
        <w:numPr>
          <w:ilvl w:val="2"/>
          <w:numId w:val="20"/>
        </w:numPr>
        <w:spacing w:before="60" w:line="276" w:lineRule="auto"/>
        <w:rPr>
          <w:rFonts w:asciiTheme="minorHAnsi" w:hAnsiTheme="minorHAnsi" w:cs="Arial"/>
          <w:b w:val="0"/>
          <w:bCs/>
          <w:sz w:val="22"/>
          <w:szCs w:val="22"/>
        </w:rPr>
      </w:pPr>
      <w:r>
        <w:rPr>
          <w:rFonts w:asciiTheme="minorHAnsi" w:hAnsiTheme="minorHAnsi" w:cs="Arial"/>
          <w:b w:val="0"/>
          <w:bCs/>
          <w:sz w:val="22"/>
          <w:szCs w:val="22"/>
        </w:rPr>
        <w:t>n</w:t>
      </w:r>
      <w:r w:rsidRPr="00ED0DB1">
        <w:rPr>
          <w:rFonts w:asciiTheme="minorHAnsi" w:hAnsiTheme="minorHAnsi" w:cs="Arial"/>
          <w:b w:val="0"/>
          <w:bCs/>
          <w:sz w:val="22"/>
          <w:szCs w:val="22"/>
        </w:rPr>
        <w:t xml:space="preserve">otify </w:t>
      </w:r>
      <w:r w:rsidR="00ED0DB1" w:rsidRPr="00ED0DB1">
        <w:rPr>
          <w:rFonts w:asciiTheme="minorHAnsi" w:hAnsiTheme="minorHAnsi" w:cs="Arial"/>
          <w:b w:val="0"/>
          <w:bCs/>
          <w:sz w:val="22"/>
          <w:szCs w:val="22"/>
        </w:rPr>
        <w:t xml:space="preserve">the relevant </w:t>
      </w:r>
      <w:r w:rsidR="00281187">
        <w:rPr>
          <w:rFonts w:asciiTheme="minorHAnsi" w:hAnsiTheme="minorHAnsi" w:cs="Arial"/>
          <w:b w:val="0"/>
          <w:bCs/>
          <w:sz w:val="22"/>
          <w:szCs w:val="22"/>
        </w:rPr>
        <w:t>u</w:t>
      </w:r>
      <w:r w:rsidR="00281187" w:rsidRPr="00ED0DB1">
        <w:rPr>
          <w:rFonts w:asciiTheme="minorHAnsi" w:hAnsiTheme="minorHAnsi" w:cs="Arial"/>
          <w:b w:val="0"/>
          <w:bCs/>
          <w:sz w:val="22"/>
          <w:szCs w:val="22"/>
        </w:rPr>
        <w:t xml:space="preserve">nit </w:t>
      </w:r>
      <w:r w:rsidR="00ED0DB1" w:rsidRPr="00ED0DB1">
        <w:rPr>
          <w:rFonts w:asciiTheme="minorHAnsi" w:hAnsiTheme="minorHAnsi" w:cs="Arial"/>
          <w:b w:val="0"/>
          <w:bCs/>
          <w:sz w:val="22"/>
          <w:szCs w:val="22"/>
        </w:rPr>
        <w:t>or work supervisor</w:t>
      </w:r>
      <w:r w:rsidR="00BF7B04">
        <w:rPr>
          <w:rFonts w:asciiTheme="minorHAnsi" w:hAnsiTheme="minorHAnsi" w:cs="Arial"/>
          <w:b w:val="0"/>
          <w:bCs/>
          <w:sz w:val="22"/>
          <w:szCs w:val="22"/>
        </w:rPr>
        <w:t xml:space="preserve"> and Detainee Employment</w:t>
      </w:r>
      <w:r w:rsidR="00672BD9">
        <w:rPr>
          <w:rFonts w:asciiTheme="minorHAnsi" w:hAnsiTheme="minorHAnsi" w:cs="Arial"/>
          <w:b w:val="0"/>
          <w:bCs/>
          <w:sz w:val="22"/>
          <w:szCs w:val="22"/>
        </w:rPr>
        <w:t xml:space="preserve"> Unit</w:t>
      </w:r>
      <w:r w:rsidR="00ED0DB1" w:rsidRPr="00ED0DB1">
        <w:rPr>
          <w:rFonts w:asciiTheme="minorHAnsi" w:hAnsiTheme="minorHAnsi" w:cs="Arial"/>
          <w:b w:val="0"/>
          <w:bCs/>
          <w:sz w:val="22"/>
          <w:szCs w:val="22"/>
        </w:rPr>
        <w:t xml:space="preserve"> if extra work has been imposed</w:t>
      </w:r>
      <w:r w:rsidR="003C56CD">
        <w:rPr>
          <w:rFonts w:asciiTheme="minorHAnsi" w:hAnsiTheme="minorHAnsi" w:cs="Arial"/>
          <w:b w:val="0"/>
          <w:bCs/>
          <w:sz w:val="22"/>
          <w:szCs w:val="22"/>
        </w:rPr>
        <w:t xml:space="preserve"> or employment has been suspended or ceased</w:t>
      </w:r>
      <w:r w:rsidR="00E75D81">
        <w:rPr>
          <w:rFonts w:asciiTheme="minorHAnsi" w:hAnsiTheme="minorHAnsi" w:cs="Arial"/>
          <w:b w:val="0"/>
          <w:bCs/>
          <w:sz w:val="22"/>
          <w:szCs w:val="22"/>
        </w:rPr>
        <w:t>.</w:t>
      </w:r>
      <w:r w:rsidR="00ED0DB1" w:rsidRPr="00ED0DB1">
        <w:rPr>
          <w:rFonts w:asciiTheme="minorHAnsi" w:hAnsiTheme="minorHAnsi" w:cs="Arial"/>
          <w:b w:val="0"/>
          <w:bCs/>
          <w:sz w:val="22"/>
          <w:szCs w:val="22"/>
        </w:rPr>
        <w:t xml:space="preserve"> </w:t>
      </w:r>
      <w:r w:rsidR="00E75D81">
        <w:rPr>
          <w:rFonts w:asciiTheme="minorHAnsi" w:hAnsiTheme="minorHAnsi" w:cs="Arial"/>
          <w:b w:val="0"/>
          <w:bCs/>
          <w:sz w:val="22"/>
          <w:szCs w:val="22"/>
        </w:rPr>
        <w:t>T</w:t>
      </w:r>
      <w:r w:rsidR="00ED0DB1" w:rsidRPr="00ED0DB1">
        <w:rPr>
          <w:rFonts w:asciiTheme="minorHAnsi" w:hAnsiTheme="minorHAnsi" w:cs="Arial"/>
          <w:b w:val="0"/>
          <w:bCs/>
          <w:sz w:val="22"/>
          <w:szCs w:val="22"/>
        </w:rPr>
        <w:t xml:space="preserve">he business unit </w:t>
      </w:r>
      <w:r w:rsidR="00077989">
        <w:rPr>
          <w:rFonts w:asciiTheme="minorHAnsi" w:hAnsiTheme="minorHAnsi" w:cs="Arial"/>
          <w:b w:val="0"/>
          <w:bCs/>
          <w:sz w:val="22"/>
          <w:szCs w:val="22"/>
        </w:rPr>
        <w:t>must</w:t>
      </w:r>
      <w:r w:rsidR="00ED0DB1" w:rsidRPr="00ED0DB1">
        <w:rPr>
          <w:rFonts w:asciiTheme="minorHAnsi" w:hAnsiTheme="minorHAnsi" w:cs="Arial"/>
          <w:b w:val="0"/>
          <w:bCs/>
          <w:sz w:val="22"/>
          <w:szCs w:val="22"/>
        </w:rPr>
        <w:t xml:space="preserve"> </w:t>
      </w:r>
      <w:r w:rsidR="00F676F6">
        <w:rPr>
          <w:rFonts w:asciiTheme="minorHAnsi" w:hAnsiTheme="minorHAnsi" w:cs="Arial"/>
          <w:b w:val="0"/>
          <w:bCs/>
          <w:sz w:val="22"/>
          <w:szCs w:val="22"/>
        </w:rPr>
        <w:t xml:space="preserve">case </w:t>
      </w:r>
      <w:r w:rsidR="00ED0DB1" w:rsidRPr="00ED0DB1">
        <w:rPr>
          <w:rFonts w:asciiTheme="minorHAnsi" w:hAnsiTheme="minorHAnsi" w:cs="Arial"/>
          <w:b w:val="0"/>
          <w:bCs/>
          <w:sz w:val="22"/>
          <w:szCs w:val="22"/>
        </w:rPr>
        <w:t>note the additional work given in the detainee</w:t>
      </w:r>
      <w:r w:rsidR="00AC17CE">
        <w:rPr>
          <w:rFonts w:asciiTheme="minorHAnsi" w:hAnsiTheme="minorHAnsi" w:cs="Arial"/>
          <w:b w:val="0"/>
          <w:bCs/>
          <w:sz w:val="22"/>
          <w:szCs w:val="22"/>
        </w:rPr>
        <w:t>’</w:t>
      </w:r>
      <w:r w:rsidR="00ED0DB1" w:rsidRPr="00ED0DB1">
        <w:rPr>
          <w:rFonts w:asciiTheme="minorHAnsi" w:hAnsiTheme="minorHAnsi" w:cs="Arial"/>
          <w:b w:val="0"/>
          <w:bCs/>
          <w:sz w:val="22"/>
          <w:szCs w:val="22"/>
        </w:rPr>
        <w:t xml:space="preserve">s electronic </w:t>
      </w:r>
      <w:r w:rsidR="00F676F6">
        <w:rPr>
          <w:rFonts w:asciiTheme="minorHAnsi" w:hAnsiTheme="minorHAnsi" w:cs="Arial"/>
          <w:b w:val="0"/>
          <w:bCs/>
          <w:sz w:val="22"/>
          <w:szCs w:val="22"/>
        </w:rPr>
        <w:t>record</w:t>
      </w:r>
      <w:r w:rsidR="00A91EC0">
        <w:rPr>
          <w:rFonts w:asciiTheme="minorHAnsi" w:hAnsiTheme="minorHAnsi" w:cs="Arial"/>
          <w:b w:val="0"/>
          <w:bCs/>
          <w:sz w:val="22"/>
          <w:szCs w:val="22"/>
        </w:rPr>
        <w:t xml:space="preserve"> and notify the Investigative Officer when the </w:t>
      </w:r>
      <w:r w:rsidR="00DD14D4">
        <w:rPr>
          <w:rFonts w:asciiTheme="minorHAnsi" w:hAnsiTheme="minorHAnsi" w:cs="Arial"/>
          <w:b w:val="0"/>
          <w:bCs/>
          <w:sz w:val="22"/>
          <w:szCs w:val="22"/>
        </w:rPr>
        <w:t>work penalty is completed</w:t>
      </w:r>
    </w:p>
    <w:p w14:paraId="19DF6C20" w14:textId="6B549E9B" w:rsidR="00ED0DB1" w:rsidRDefault="00D123AE" w:rsidP="00003FDC">
      <w:pPr>
        <w:pStyle w:val="Main2"/>
        <w:numPr>
          <w:ilvl w:val="2"/>
          <w:numId w:val="20"/>
        </w:numPr>
        <w:spacing w:before="60" w:line="276" w:lineRule="auto"/>
        <w:rPr>
          <w:rFonts w:asciiTheme="minorHAnsi" w:hAnsiTheme="minorHAnsi" w:cs="Arial"/>
          <w:b w:val="0"/>
          <w:bCs/>
          <w:sz w:val="22"/>
          <w:szCs w:val="22"/>
        </w:rPr>
      </w:pPr>
      <w:r>
        <w:rPr>
          <w:rFonts w:asciiTheme="minorHAnsi" w:hAnsiTheme="minorHAnsi" w:cs="Arial"/>
          <w:b w:val="0"/>
          <w:bCs/>
          <w:sz w:val="22"/>
          <w:szCs w:val="22"/>
        </w:rPr>
        <w:t>n</w:t>
      </w:r>
      <w:r w:rsidRPr="00ED0DB1">
        <w:rPr>
          <w:rFonts w:asciiTheme="minorHAnsi" w:hAnsiTheme="minorHAnsi" w:cs="Arial"/>
          <w:b w:val="0"/>
          <w:bCs/>
          <w:sz w:val="22"/>
          <w:szCs w:val="22"/>
        </w:rPr>
        <w:t xml:space="preserve">otify </w:t>
      </w:r>
      <w:r w:rsidR="00ED0DB1" w:rsidRPr="00ED0DB1">
        <w:rPr>
          <w:rFonts w:asciiTheme="minorHAnsi" w:hAnsiTheme="minorHAnsi" w:cs="Arial"/>
          <w:b w:val="0"/>
          <w:bCs/>
          <w:sz w:val="22"/>
          <w:szCs w:val="22"/>
        </w:rPr>
        <w:t xml:space="preserve">AMC Executive Support of any </w:t>
      </w:r>
      <w:r w:rsidR="00281187">
        <w:rPr>
          <w:rFonts w:asciiTheme="minorHAnsi" w:hAnsiTheme="minorHAnsi" w:cs="Arial"/>
          <w:b w:val="0"/>
          <w:bCs/>
          <w:sz w:val="22"/>
          <w:szCs w:val="22"/>
        </w:rPr>
        <w:t>v</w:t>
      </w:r>
      <w:r w:rsidR="00281187" w:rsidRPr="00ED0DB1">
        <w:rPr>
          <w:rFonts w:asciiTheme="minorHAnsi" w:hAnsiTheme="minorHAnsi" w:cs="Arial"/>
          <w:b w:val="0"/>
          <w:bCs/>
          <w:sz w:val="22"/>
          <w:szCs w:val="22"/>
        </w:rPr>
        <w:t>isits</w:t>
      </w:r>
      <w:r w:rsidR="00ED0DB1" w:rsidRPr="00ED0DB1">
        <w:rPr>
          <w:rFonts w:asciiTheme="minorHAnsi" w:hAnsiTheme="minorHAnsi" w:cs="Arial"/>
          <w:b w:val="0"/>
          <w:bCs/>
          <w:sz w:val="22"/>
          <w:szCs w:val="22"/>
        </w:rPr>
        <w:t xml:space="preserve">, </w:t>
      </w:r>
      <w:r w:rsidR="00281187">
        <w:rPr>
          <w:rFonts w:asciiTheme="minorHAnsi" w:hAnsiTheme="minorHAnsi" w:cs="Arial"/>
          <w:b w:val="0"/>
          <w:bCs/>
          <w:sz w:val="22"/>
          <w:szCs w:val="22"/>
        </w:rPr>
        <w:t>d</w:t>
      </w:r>
      <w:r w:rsidR="00281187" w:rsidRPr="00ED0DB1">
        <w:rPr>
          <w:rFonts w:asciiTheme="minorHAnsi" w:hAnsiTheme="minorHAnsi" w:cs="Arial"/>
          <w:b w:val="0"/>
          <w:bCs/>
          <w:sz w:val="22"/>
          <w:szCs w:val="22"/>
        </w:rPr>
        <w:t xml:space="preserve">etainee </w:t>
      </w:r>
      <w:r w:rsidR="006754BF">
        <w:rPr>
          <w:rFonts w:asciiTheme="minorHAnsi" w:hAnsiTheme="minorHAnsi" w:cs="Arial"/>
          <w:b w:val="0"/>
          <w:bCs/>
          <w:sz w:val="22"/>
          <w:szCs w:val="22"/>
        </w:rPr>
        <w:t>t</w:t>
      </w:r>
      <w:r w:rsidR="006754BF" w:rsidRPr="00ED0DB1">
        <w:rPr>
          <w:rFonts w:asciiTheme="minorHAnsi" w:hAnsiTheme="minorHAnsi" w:cs="Arial"/>
          <w:b w:val="0"/>
          <w:bCs/>
          <w:sz w:val="22"/>
          <w:szCs w:val="22"/>
        </w:rPr>
        <w:t xml:space="preserve">elephone </w:t>
      </w:r>
      <w:r w:rsidR="00ED0DB1" w:rsidRPr="00ED0DB1">
        <w:rPr>
          <w:rFonts w:asciiTheme="minorHAnsi" w:hAnsiTheme="minorHAnsi" w:cs="Arial"/>
          <w:b w:val="0"/>
          <w:bCs/>
          <w:sz w:val="22"/>
          <w:szCs w:val="22"/>
        </w:rPr>
        <w:t>or e-mail restrictions imposed</w:t>
      </w:r>
    </w:p>
    <w:p w14:paraId="47490A9D" w14:textId="0E19900A" w:rsidR="0065112A" w:rsidRPr="00ED0DB1" w:rsidRDefault="0065112A" w:rsidP="00003FDC">
      <w:pPr>
        <w:pStyle w:val="Main2"/>
        <w:numPr>
          <w:ilvl w:val="2"/>
          <w:numId w:val="20"/>
        </w:numPr>
        <w:spacing w:before="60" w:line="276" w:lineRule="auto"/>
        <w:rPr>
          <w:rFonts w:asciiTheme="minorHAnsi" w:hAnsiTheme="minorHAnsi" w:cs="Arial"/>
          <w:b w:val="0"/>
          <w:bCs/>
          <w:sz w:val="22"/>
          <w:szCs w:val="22"/>
        </w:rPr>
      </w:pPr>
      <w:r>
        <w:rPr>
          <w:rFonts w:asciiTheme="minorHAnsi" w:hAnsiTheme="minorHAnsi" w:cs="Arial"/>
          <w:b w:val="0"/>
          <w:bCs/>
          <w:sz w:val="22"/>
          <w:szCs w:val="22"/>
        </w:rPr>
        <w:t>n</w:t>
      </w:r>
      <w:r w:rsidRPr="00ED0DB1">
        <w:rPr>
          <w:rFonts w:asciiTheme="minorHAnsi" w:hAnsiTheme="minorHAnsi" w:cs="Arial"/>
          <w:b w:val="0"/>
          <w:bCs/>
          <w:sz w:val="22"/>
          <w:szCs w:val="22"/>
        </w:rPr>
        <w:t xml:space="preserve">otify the </w:t>
      </w:r>
      <w:r w:rsidR="00DF7849">
        <w:rPr>
          <w:rFonts w:asciiTheme="minorHAnsi" w:hAnsiTheme="minorHAnsi" w:cs="Arial"/>
          <w:b w:val="0"/>
          <w:bCs/>
          <w:sz w:val="22"/>
          <w:szCs w:val="22"/>
        </w:rPr>
        <w:t>Detainee Programs Unit of the penalty imposed, where relevant</w:t>
      </w:r>
    </w:p>
    <w:p w14:paraId="2B43D853" w14:textId="6E63FA06" w:rsidR="00ED0DB1" w:rsidRDefault="006754BF" w:rsidP="00003FDC">
      <w:pPr>
        <w:pStyle w:val="Main2"/>
        <w:numPr>
          <w:ilvl w:val="2"/>
          <w:numId w:val="20"/>
        </w:numPr>
        <w:spacing w:before="60" w:line="276" w:lineRule="auto"/>
        <w:rPr>
          <w:rFonts w:asciiTheme="minorHAnsi" w:hAnsiTheme="minorHAnsi" w:cs="Arial"/>
          <w:b w:val="0"/>
          <w:bCs/>
          <w:sz w:val="22"/>
          <w:szCs w:val="22"/>
        </w:rPr>
      </w:pPr>
      <w:r>
        <w:rPr>
          <w:rFonts w:asciiTheme="minorHAnsi" w:hAnsiTheme="minorHAnsi" w:cs="Arial"/>
          <w:b w:val="0"/>
          <w:bCs/>
          <w:sz w:val="22"/>
          <w:szCs w:val="22"/>
        </w:rPr>
        <w:t>n</w:t>
      </w:r>
      <w:r w:rsidRPr="00ED0DB1">
        <w:rPr>
          <w:rFonts w:asciiTheme="minorHAnsi" w:hAnsiTheme="minorHAnsi" w:cs="Arial"/>
          <w:b w:val="0"/>
          <w:bCs/>
          <w:sz w:val="22"/>
          <w:szCs w:val="22"/>
        </w:rPr>
        <w:t xml:space="preserve">otify </w:t>
      </w:r>
      <w:r w:rsidR="00ED0DB1" w:rsidRPr="00ED0DB1">
        <w:rPr>
          <w:rFonts w:asciiTheme="minorHAnsi" w:hAnsiTheme="minorHAnsi" w:cs="Arial"/>
          <w:b w:val="0"/>
          <w:bCs/>
          <w:sz w:val="22"/>
          <w:szCs w:val="22"/>
        </w:rPr>
        <w:t xml:space="preserve">the relevant </w:t>
      </w:r>
      <w:r>
        <w:rPr>
          <w:rFonts w:asciiTheme="minorHAnsi" w:hAnsiTheme="minorHAnsi" w:cs="Arial"/>
          <w:b w:val="0"/>
          <w:bCs/>
          <w:sz w:val="22"/>
          <w:szCs w:val="22"/>
        </w:rPr>
        <w:t>Area</w:t>
      </w:r>
      <w:r w:rsidRPr="00ED0DB1">
        <w:rPr>
          <w:rFonts w:asciiTheme="minorHAnsi" w:hAnsiTheme="minorHAnsi" w:cs="Arial"/>
          <w:b w:val="0"/>
          <w:bCs/>
          <w:sz w:val="22"/>
          <w:szCs w:val="22"/>
        </w:rPr>
        <w:t xml:space="preserve"> </w:t>
      </w:r>
      <w:r w:rsidR="00ED0DB1" w:rsidRPr="00ED0DB1">
        <w:rPr>
          <w:rFonts w:asciiTheme="minorHAnsi" w:hAnsiTheme="minorHAnsi" w:cs="Arial"/>
          <w:b w:val="0"/>
          <w:bCs/>
          <w:sz w:val="22"/>
          <w:szCs w:val="22"/>
        </w:rPr>
        <w:t>Supervisor</w:t>
      </w:r>
      <w:r w:rsidR="003C56CD">
        <w:rPr>
          <w:rFonts w:asciiTheme="minorHAnsi" w:hAnsiTheme="minorHAnsi" w:cs="Arial"/>
          <w:b w:val="0"/>
          <w:bCs/>
          <w:sz w:val="22"/>
          <w:szCs w:val="22"/>
        </w:rPr>
        <w:t>s</w:t>
      </w:r>
      <w:r w:rsidR="00ED0DB1" w:rsidRPr="00ED0DB1">
        <w:rPr>
          <w:rFonts w:asciiTheme="minorHAnsi" w:hAnsiTheme="minorHAnsi" w:cs="Arial"/>
          <w:b w:val="0"/>
          <w:bCs/>
          <w:sz w:val="22"/>
          <w:szCs w:val="22"/>
        </w:rPr>
        <w:t xml:space="preserve"> of any </w:t>
      </w:r>
      <w:r w:rsidR="00E8355B">
        <w:rPr>
          <w:rFonts w:asciiTheme="minorHAnsi" w:hAnsiTheme="minorHAnsi" w:cs="Arial"/>
          <w:b w:val="0"/>
          <w:bCs/>
          <w:sz w:val="22"/>
          <w:szCs w:val="22"/>
        </w:rPr>
        <w:t>withdrawal</w:t>
      </w:r>
      <w:r w:rsidR="00E8355B" w:rsidRPr="00ED0DB1">
        <w:rPr>
          <w:rFonts w:asciiTheme="minorHAnsi" w:hAnsiTheme="minorHAnsi" w:cs="Arial"/>
          <w:b w:val="0"/>
          <w:bCs/>
          <w:sz w:val="22"/>
          <w:szCs w:val="22"/>
        </w:rPr>
        <w:t xml:space="preserve"> </w:t>
      </w:r>
      <w:r w:rsidR="00ED0DB1" w:rsidRPr="00ED0DB1">
        <w:rPr>
          <w:rFonts w:asciiTheme="minorHAnsi" w:hAnsiTheme="minorHAnsi" w:cs="Arial"/>
          <w:b w:val="0"/>
          <w:bCs/>
          <w:sz w:val="22"/>
          <w:szCs w:val="22"/>
        </w:rPr>
        <w:t>of privileges</w:t>
      </w:r>
    </w:p>
    <w:p w14:paraId="0C7BA73A" w14:textId="71BBFE78" w:rsidR="007B466C" w:rsidRPr="00ED0DB1" w:rsidRDefault="007B466C" w:rsidP="00003FDC">
      <w:pPr>
        <w:pStyle w:val="Main2"/>
        <w:numPr>
          <w:ilvl w:val="2"/>
          <w:numId w:val="20"/>
        </w:numPr>
        <w:spacing w:before="60" w:line="276" w:lineRule="auto"/>
        <w:rPr>
          <w:rFonts w:asciiTheme="minorHAnsi" w:hAnsiTheme="minorHAnsi" w:cs="Arial"/>
          <w:b w:val="0"/>
          <w:bCs/>
          <w:sz w:val="22"/>
          <w:szCs w:val="22"/>
        </w:rPr>
      </w:pPr>
      <w:r>
        <w:rPr>
          <w:rFonts w:asciiTheme="minorHAnsi" w:hAnsiTheme="minorHAnsi" w:cs="Arial"/>
          <w:b w:val="0"/>
          <w:bCs/>
          <w:sz w:val="22"/>
          <w:szCs w:val="22"/>
        </w:rPr>
        <w:t xml:space="preserve">notify the detainee’s </w:t>
      </w:r>
      <w:r w:rsidR="00D239F2">
        <w:rPr>
          <w:rFonts w:asciiTheme="minorHAnsi" w:hAnsiTheme="minorHAnsi" w:cs="Arial"/>
          <w:b w:val="0"/>
          <w:bCs/>
          <w:sz w:val="22"/>
          <w:szCs w:val="22"/>
        </w:rPr>
        <w:t>S</w:t>
      </w:r>
      <w:r>
        <w:rPr>
          <w:rFonts w:asciiTheme="minorHAnsi" w:hAnsiTheme="minorHAnsi" w:cs="Arial"/>
          <w:b w:val="0"/>
          <w:bCs/>
          <w:sz w:val="22"/>
          <w:szCs w:val="22"/>
        </w:rPr>
        <w:t>e</w:t>
      </w:r>
      <w:r w:rsidR="004B4E08">
        <w:rPr>
          <w:rFonts w:asciiTheme="minorHAnsi" w:hAnsiTheme="minorHAnsi" w:cs="Arial"/>
          <w:b w:val="0"/>
          <w:bCs/>
          <w:sz w:val="22"/>
          <w:szCs w:val="22"/>
        </w:rPr>
        <w:t xml:space="preserve">ntence </w:t>
      </w:r>
      <w:r w:rsidR="00D239F2">
        <w:rPr>
          <w:rFonts w:asciiTheme="minorHAnsi" w:hAnsiTheme="minorHAnsi" w:cs="Arial"/>
          <w:b w:val="0"/>
          <w:bCs/>
          <w:sz w:val="22"/>
          <w:szCs w:val="22"/>
        </w:rPr>
        <w:t>M</w:t>
      </w:r>
      <w:r w:rsidR="004B4E08">
        <w:rPr>
          <w:rFonts w:asciiTheme="minorHAnsi" w:hAnsiTheme="minorHAnsi" w:cs="Arial"/>
          <w:b w:val="0"/>
          <w:bCs/>
          <w:sz w:val="22"/>
          <w:szCs w:val="22"/>
        </w:rPr>
        <w:t xml:space="preserve">anagement </w:t>
      </w:r>
      <w:r w:rsidR="00D239F2">
        <w:rPr>
          <w:rFonts w:asciiTheme="minorHAnsi" w:hAnsiTheme="minorHAnsi" w:cs="Arial"/>
          <w:b w:val="0"/>
          <w:bCs/>
          <w:sz w:val="22"/>
          <w:szCs w:val="22"/>
        </w:rPr>
        <w:t>O</w:t>
      </w:r>
      <w:r w:rsidR="004B4E08">
        <w:rPr>
          <w:rFonts w:asciiTheme="minorHAnsi" w:hAnsiTheme="minorHAnsi" w:cs="Arial"/>
          <w:b w:val="0"/>
          <w:bCs/>
          <w:sz w:val="22"/>
          <w:szCs w:val="22"/>
        </w:rPr>
        <w:t>fficer</w:t>
      </w:r>
    </w:p>
    <w:p w14:paraId="64CEB3AE" w14:textId="232EB624" w:rsidR="00ED0DB1" w:rsidRPr="00ED0DB1" w:rsidRDefault="00FF4F9A" w:rsidP="00003FDC">
      <w:pPr>
        <w:pStyle w:val="Main2"/>
        <w:numPr>
          <w:ilvl w:val="2"/>
          <w:numId w:val="20"/>
        </w:numPr>
        <w:spacing w:before="60" w:line="276" w:lineRule="auto"/>
        <w:rPr>
          <w:rFonts w:asciiTheme="minorHAnsi" w:hAnsiTheme="minorHAnsi" w:cs="Arial"/>
          <w:b w:val="0"/>
          <w:bCs/>
          <w:sz w:val="22"/>
          <w:szCs w:val="22"/>
        </w:rPr>
      </w:pPr>
      <w:r>
        <w:rPr>
          <w:rFonts w:asciiTheme="minorHAnsi" w:hAnsiTheme="minorHAnsi" w:cs="Arial"/>
          <w:b w:val="0"/>
          <w:bCs/>
          <w:sz w:val="22"/>
          <w:szCs w:val="22"/>
        </w:rPr>
        <w:t>record</w:t>
      </w:r>
      <w:r w:rsidRPr="00ED0DB1">
        <w:rPr>
          <w:rFonts w:asciiTheme="minorHAnsi" w:hAnsiTheme="minorHAnsi" w:cs="Arial"/>
          <w:b w:val="0"/>
          <w:bCs/>
          <w:sz w:val="22"/>
          <w:szCs w:val="22"/>
        </w:rPr>
        <w:t xml:space="preserve"> </w:t>
      </w:r>
      <w:r w:rsidR="00ED0DB1" w:rsidRPr="00ED0DB1">
        <w:rPr>
          <w:rFonts w:asciiTheme="minorHAnsi" w:hAnsiTheme="minorHAnsi" w:cs="Arial"/>
          <w:b w:val="0"/>
          <w:bCs/>
          <w:sz w:val="22"/>
          <w:szCs w:val="22"/>
        </w:rPr>
        <w:t>the penalty in the detainee’s electronic record</w:t>
      </w:r>
    </w:p>
    <w:p w14:paraId="68CFF7A5" w14:textId="4E37ECEE" w:rsidR="00ED0DB1" w:rsidRPr="00ED0DB1" w:rsidRDefault="00ED0DB1" w:rsidP="00003FDC">
      <w:pPr>
        <w:pStyle w:val="Main2"/>
        <w:numPr>
          <w:ilvl w:val="2"/>
          <w:numId w:val="20"/>
        </w:numPr>
        <w:spacing w:before="60" w:line="276" w:lineRule="auto"/>
        <w:rPr>
          <w:rFonts w:asciiTheme="minorHAnsi" w:hAnsiTheme="minorHAnsi" w:cs="Arial"/>
          <w:b w:val="0"/>
          <w:bCs/>
          <w:sz w:val="22"/>
          <w:szCs w:val="22"/>
        </w:rPr>
      </w:pPr>
      <w:r w:rsidRPr="00ED0DB1">
        <w:rPr>
          <w:rFonts w:asciiTheme="minorHAnsi" w:hAnsiTheme="minorHAnsi" w:cs="Arial"/>
          <w:b w:val="0"/>
          <w:bCs/>
          <w:sz w:val="22"/>
          <w:szCs w:val="22"/>
        </w:rPr>
        <w:t xml:space="preserve">scan the </w:t>
      </w:r>
      <w:r w:rsidRPr="00185A2B">
        <w:rPr>
          <w:rFonts w:asciiTheme="minorHAnsi" w:hAnsiTheme="minorHAnsi" w:cs="Arial"/>
          <w:b w:val="0"/>
          <w:bCs/>
          <w:i/>
          <w:iCs/>
          <w:sz w:val="22"/>
          <w:szCs w:val="22"/>
          <w:u w:val="single"/>
        </w:rPr>
        <w:t>D11.F4</w:t>
      </w:r>
      <w:r w:rsidR="009E3379">
        <w:rPr>
          <w:rFonts w:asciiTheme="minorHAnsi" w:hAnsiTheme="minorHAnsi" w:cs="Arial"/>
          <w:b w:val="0"/>
          <w:bCs/>
          <w:i/>
          <w:iCs/>
          <w:sz w:val="22"/>
          <w:szCs w:val="22"/>
          <w:u w:val="single"/>
        </w:rPr>
        <w:t>:</w:t>
      </w:r>
      <w:r w:rsidRPr="00185A2B">
        <w:rPr>
          <w:rFonts w:asciiTheme="minorHAnsi" w:hAnsiTheme="minorHAnsi" w:cs="Arial"/>
          <w:b w:val="0"/>
          <w:bCs/>
          <w:i/>
          <w:iCs/>
          <w:sz w:val="22"/>
          <w:szCs w:val="22"/>
          <w:u w:val="single"/>
        </w:rPr>
        <w:t xml:space="preserve"> Hearing Report</w:t>
      </w:r>
      <w:r w:rsidRPr="00ED0DB1">
        <w:rPr>
          <w:rFonts w:asciiTheme="minorHAnsi" w:hAnsiTheme="minorHAnsi" w:cs="Arial"/>
          <w:b w:val="0"/>
          <w:bCs/>
          <w:sz w:val="22"/>
          <w:szCs w:val="22"/>
        </w:rPr>
        <w:t xml:space="preserve"> into the detainee electronic record</w:t>
      </w:r>
    </w:p>
    <w:p w14:paraId="49EF2982" w14:textId="33845426" w:rsidR="00D07DCA" w:rsidRPr="003659D8" w:rsidRDefault="00815074" w:rsidP="00003FDC">
      <w:pPr>
        <w:pStyle w:val="Main2"/>
        <w:numPr>
          <w:ilvl w:val="2"/>
          <w:numId w:val="20"/>
        </w:numPr>
        <w:spacing w:before="60" w:line="276" w:lineRule="auto"/>
        <w:rPr>
          <w:rFonts w:asciiTheme="minorHAnsi" w:hAnsiTheme="minorHAnsi" w:cs="Arial"/>
          <w:b w:val="0"/>
          <w:bCs/>
          <w:sz w:val="22"/>
          <w:szCs w:val="22"/>
        </w:rPr>
      </w:pPr>
      <w:r>
        <w:rPr>
          <w:rFonts w:asciiTheme="minorHAnsi" w:hAnsiTheme="minorHAnsi" w:cs="Arial"/>
          <w:b w:val="0"/>
          <w:bCs/>
          <w:sz w:val="22"/>
          <w:szCs w:val="22"/>
        </w:rPr>
        <w:t>record</w:t>
      </w:r>
      <w:r w:rsidRPr="00ED0DB1">
        <w:rPr>
          <w:rFonts w:asciiTheme="minorHAnsi" w:hAnsiTheme="minorHAnsi" w:cs="Arial"/>
          <w:b w:val="0"/>
          <w:bCs/>
          <w:sz w:val="22"/>
          <w:szCs w:val="22"/>
        </w:rPr>
        <w:t xml:space="preserve"> </w:t>
      </w:r>
      <w:r w:rsidR="00ED0DB1" w:rsidRPr="00ED0DB1">
        <w:rPr>
          <w:rFonts w:asciiTheme="minorHAnsi" w:hAnsiTheme="minorHAnsi" w:cs="Arial"/>
          <w:b w:val="0"/>
          <w:bCs/>
          <w:sz w:val="22"/>
          <w:szCs w:val="22"/>
        </w:rPr>
        <w:t>the outcome in the Discipline Log.</w:t>
      </w:r>
    </w:p>
    <w:p w14:paraId="1849C03B" w14:textId="77777777" w:rsidR="00ED0DB1" w:rsidRPr="00ED0DB1" w:rsidRDefault="00ED0DB1" w:rsidP="00003FDC">
      <w:pPr>
        <w:pStyle w:val="Main2"/>
        <w:spacing w:before="60" w:line="276" w:lineRule="auto"/>
        <w:ind w:left="1224"/>
        <w:rPr>
          <w:rFonts w:asciiTheme="minorHAnsi" w:hAnsiTheme="minorHAnsi" w:cs="Arial"/>
          <w:b w:val="0"/>
          <w:bCs/>
          <w:sz w:val="22"/>
          <w:szCs w:val="22"/>
        </w:rPr>
      </w:pPr>
    </w:p>
    <w:p w14:paraId="0B04E72B" w14:textId="43E7D496" w:rsidR="00ED0DB1" w:rsidRPr="00ED0DB1" w:rsidRDefault="00867986" w:rsidP="00003FDC">
      <w:pPr>
        <w:pStyle w:val="Main2"/>
        <w:numPr>
          <w:ilvl w:val="0"/>
          <w:numId w:val="20"/>
        </w:numPr>
        <w:spacing w:before="60" w:line="276" w:lineRule="auto"/>
        <w:rPr>
          <w:rFonts w:asciiTheme="minorHAnsi" w:hAnsiTheme="minorHAnsi" w:cs="Arial"/>
          <w:sz w:val="22"/>
          <w:szCs w:val="22"/>
        </w:rPr>
      </w:pPr>
      <w:r>
        <w:rPr>
          <w:rFonts w:asciiTheme="minorHAnsi" w:hAnsiTheme="minorHAnsi" w:cs="Arial"/>
          <w:sz w:val="22"/>
          <w:szCs w:val="22"/>
        </w:rPr>
        <w:t>Compliance and quality assurance</w:t>
      </w:r>
    </w:p>
    <w:p w14:paraId="2E20120D" w14:textId="4443BB1A" w:rsidR="00ED0DB1" w:rsidRPr="00D07DCA" w:rsidRDefault="00ED0DB1" w:rsidP="00003FDC">
      <w:pPr>
        <w:pStyle w:val="ListParagraph"/>
        <w:numPr>
          <w:ilvl w:val="1"/>
          <w:numId w:val="20"/>
        </w:numPr>
        <w:spacing w:before="60" w:after="0"/>
        <w:ind w:left="567" w:hanging="567"/>
        <w:contextualSpacing w:val="0"/>
        <w:rPr>
          <w:rFonts w:eastAsia="Times New Roman" w:cs="Arial"/>
          <w:bCs/>
          <w:lang w:val="en-GB"/>
        </w:rPr>
      </w:pPr>
      <w:r w:rsidRPr="00ED0DB1">
        <w:rPr>
          <w:rFonts w:eastAsia="Times New Roman" w:cs="Arial"/>
          <w:bCs/>
          <w:lang w:val="en-GB"/>
        </w:rPr>
        <w:t xml:space="preserve">The </w:t>
      </w:r>
      <w:r w:rsidR="00F55B7F">
        <w:rPr>
          <w:rFonts w:eastAsia="Times New Roman" w:cs="Arial"/>
          <w:bCs/>
          <w:lang w:val="en-GB"/>
        </w:rPr>
        <w:t>Investigating Off</w:t>
      </w:r>
      <w:r w:rsidR="001B43DE">
        <w:rPr>
          <w:rFonts w:eastAsia="Times New Roman" w:cs="Arial"/>
          <w:bCs/>
          <w:lang w:val="en-GB"/>
        </w:rPr>
        <w:t>i</w:t>
      </w:r>
      <w:r w:rsidR="00F55B7F">
        <w:rPr>
          <w:rFonts w:eastAsia="Times New Roman" w:cs="Arial"/>
          <w:bCs/>
          <w:lang w:val="en-GB"/>
        </w:rPr>
        <w:t>cer</w:t>
      </w:r>
      <w:r w:rsidRPr="00ED0DB1">
        <w:rPr>
          <w:rFonts w:eastAsia="Times New Roman" w:cs="Arial"/>
          <w:bCs/>
          <w:lang w:val="en-GB"/>
        </w:rPr>
        <w:t xml:space="preserve"> </w:t>
      </w:r>
      <w:r w:rsidR="00077989">
        <w:rPr>
          <w:rFonts w:eastAsia="Times New Roman" w:cs="Arial"/>
          <w:bCs/>
          <w:lang w:val="en-GB"/>
        </w:rPr>
        <w:t>must</w:t>
      </w:r>
      <w:r w:rsidRPr="00ED0DB1">
        <w:rPr>
          <w:rFonts w:eastAsia="Times New Roman" w:cs="Arial"/>
          <w:bCs/>
          <w:lang w:val="en-GB"/>
        </w:rPr>
        <w:t xml:space="preserve"> </w:t>
      </w:r>
      <w:r w:rsidR="001B43DE">
        <w:rPr>
          <w:rFonts w:eastAsia="Times New Roman" w:cs="Arial"/>
          <w:bCs/>
          <w:lang w:val="en-GB"/>
        </w:rPr>
        <w:t>provide</w:t>
      </w:r>
      <w:r w:rsidRPr="00ED0DB1">
        <w:rPr>
          <w:rFonts w:eastAsia="Times New Roman" w:cs="Arial"/>
          <w:bCs/>
          <w:lang w:val="en-GB"/>
        </w:rPr>
        <w:t xml:space="preserve"> a copy of the Discipline Log to the Team Leader</w:t>
      </w:r>
      <w:r w:rsidR="002D596D">
        <w:rPr>
          <w:rFonts w:eastAsia="Times New Roman" w:cs="Arial"/>
          <w:bCs/>
          <w:lang w:val="en-GB"/>
        </w:rPr>
        <w:t>, AMC Compliance Team</w:t>
      </w:r>
      <w:r w:rsidRPr="00ED0DB1">
        <w:rPr>
          <w:rFonts w:eastAsia="Times New Roman" w:cs="Arial"/>
          <w:bCs/>
          <w:lang w:val="en-GB"/>
        </w:rPr>
        <w:t xml:space="preserve"> via e</w:t>
      </w:r>
      <w:r w:rsidR="00D07DCA">
        <w:rPr>
          <w:rFonts w:eastAsia="Times New Roman" w:cs="Arial"/>
          <w:bCs/>
          <w:lang w:val="en-GB"/>
        </w:rPr>
        <w:t>-</w:t>
      </w:r>
      <w:r w:rsidRPr="00ED0DB1">
        <w:rPr>
          <w:rFonts w:eastAsia="Times New Roman" w:cs="Arial"/>
          <w:bCs/>
          <w:lang w:val="en-GB"/>
        </w:rPr>
        <w:t xml:space="preserve">mail to </w:t>
      </w:r>
      <w:hyperlink r:id="rId13" w:history="1">
        <w:r w:rsidR="001C0D5D" w:rsidRPr="00DF63C2">
          <w:rPr>
            <w:rStyle w:val="Hyperlink"/>
            <w:rFonts w:eastAsia="Times New Roman" w:cs="Arial"/>
            <w:bCs/>
            <w:lang w:val="en-GB"/>
          </w:rPr>
          <w:t>AMCexecsupport@act.gov.</w:t>
        </w:r>
        <w:r w:rsidR="001C0D5D" w:rsidRPr="00ED201D">
          <w:rPr>
            <w:rStyle w:val="Hyperlink"/>
            <w:rFonts w:eastAsia="Times New Roman" w:cs="Arial"/>
            <w:bCs/>
            <w:u w:val="none"/>
            <w:lang w:val="en-GB"/>
          </w:rPr>
          <w:t>au</w:t>
        </w:r>
      </w:hyperlink>
      <w:r w:rsidR="00ED201D">
        <w:rPr>
          <w:rStyle w:val="Hyperlink"/>
          <w:rFonts w:eastAsia="Times New Roman" w:cs="Arial"/>
          <w:bCs/>
          <w:u w:val="none"/>
          <w:lang w:val="en-GB"/>
        </w:rPr>
        <w:t xml:space="preserve"> </w:t>
      </w:r>
      <w:r w:rsidRPr="00ED201D">
        <w:rPr>
          <w:rFonts w:eastAsia="Times New Roman" w:cs="Arial"/>
          <w:bCs/>
          <w:lang w:val="en-GB"/>
        </w:rPr>
        <w:t>on</w:t>
      </w:r>
      <w:r w:rsidRPr="00D07DCA">
        <w:rPr>
          <w:rFonts w:eastAsia="Times New Roman" w:cs="Arial"/>
          <w:bCs/>
          <w:lang w:val="en-GB"/>
        </w:rPr>
        <w:t xml:space="preserve"> the first Friday of each month.</w:t>
      </w:r>
    </w:p>
    <w:p w14:paraId="3F6F334A" w14:textId="77777777" w:rsidR="00ED0DB1" w:rsidRPr="00ED0DB1" w:rsidRDefault="00ED0DB1" w:rsidP="00ED0DB1">
      <w:pPr>
        <w:pStyle w:val="Main2"/>
        <w:spacing w:line="276" w:lineRule="auto"/>
        <w:ind w:left="624"/>
        <w:rPr>
          <w:rFonts w:asciiTheme="minorHAnsi" w:hAnsiTheme="minorHAnsi" w:cs="Arial"/>
          <w:b w:val="0"/>
          <w:bCs/>
          <w:sz w:val="22"/>
          <w:szCs w:val="22"/>
        </w:rPr>
      </w:pPr>
    </w:p>
    <w:p w14:paraId="19611596" w14:textId="77777777" w:rsidR="00CF03FA" w:rsidRDefault="007B3718" w:rsidP="005E011D">
      <w:pPr>
        <w:rPr>
          <w:rFonts w:cs="Arial"/>
          <w:b/>
        </w:rPr>
      </w:pPr>
      <w:r w:rsidRPr="00F81FF3">
        <w:rPr>
          <w:rFonts w:cs="Arial"/>
          <w:b/>
        </w:rPr>
        <w:t xml:space="preserve">RELATED DOCUMENTS </w:t>
      </w:r>
      <w:r w:rsidR="00B11C0C">
        <w:rPr>
          <w:rFonts w:cs="Arial"/>
          <w:b/>
        </w:rPr>
        <w:t>AND FORMS</w:t>
      </w:r>
    </w:p>
    <w:p w14:paraId="3C85CE85" w14:textId="086D87ED" w:rsidR="00E4484A" w:rsidRPr="00ED0DB1" w:rsidRDefault="00A9692A" w:rsidP="00E4484A">
      <w:pPr>
        <w:pStyle w:val="ListParagraph"/>
        <w:numPr>
          <w:ilvl w:val="0"/>
          <w:numId w:val="27"/>
        </w:numPr>
        <w:rPr>
          <w:rFonts w:cs="Arial"/>
          <w:bCs/>
        </w:rPr>
      </w:pPr>
      <w:r>
        <w:rPr>
          <w:rFonts w:cs="Arial"/>
          <w:bCs/>
        </w:rPr>
        <w:t xml:space="preserve">Detainee </w:t>
      </w:r>
      <w:r w:rsidR="00ED0DB1" w:rsidRPr="00ED0DB1">
        <w:rPr>
          <w:rFonts w:cs="Arial"/>
          <w:bCs/>
        </w:rPr>
        <w:t>Discipline Policy</w:t>
      </w:r>
    </w:p>
    <w:p w14:paraId="50C96407" w14:textId="32BD34B6" w:rsidR="00ED0DB1" w:rsidRPr="00ED0DB1" w:rsidRDefault="00ED0DB1" w:rsidP="00E4484A">
      <w:pPr>
        <w:pStyle w:val="ListParagraph"/>
        <w:numPr>
          <w:ilvl w:val="0"/>
          <w:numId w:val="27"/>
        </w:numPr>
        <w:rPr>
          <w:rFonts w:cs="Arial"/>
          <w:bCs/>
        </w:rPr>
      </w:pPr>
      <w:r w:rsidRPr="00ED0DB1">
        <w:rPr>
          <w:rFonts w:cs="Arial"/>
          <w:bCs/>
        </w:rPr>
        <w:t>Detainee Discipline – Laying a Charge</w:t>
      </w:r>
      <w:r w:rsidR="00A9692A">
        <w:rPr>
          <w:rFonts w:cs="Arial"/>
          <w:bCs/>
        </w:rPr>
        <w:t xml:space="preserve"> Operating Procedure</w:t>
      </w:r>
    </w:p>
    <w:p w14:paraId="3F17DE3A" w14:textId="414FB366" w:rsidR="00ED0DB1" w:rsidRDefault="00ED0DB1" w:rsidP="00E4484A">
      <w:pPr>
        <w:pStyle w:val="ListParagraph"/>
        <w:numPr>
          <w:ilvl w:val="0"/>
          <w:numId w:val="27"/>
        </w:numPr>
        <w:rPr>
          <w:rFonts w:cs="Arial"/>
          <w:bCs/>
        </w:rPr>
      </w:pPr>
      <w:r w:rsidRPr="00ED0DB1">
        <w:rPr>
          <w:rFonts w:cs="Arial"/>
          <w:bCs/>
        </w:rPr>
        <w:t>Detainee Discipline – Hearings</w:t>
      </w:r>
      <w:r w:rsidR="00A9692A">
        <w:rPr>
          <w:rFonts w:cs="Arial"/>
          <w:bCs/>
        </w:rPr>
        <w:t xml:space="preserve"> Operating Procedure</w:t>
      </w:r>
    </w:p>
    <w:p w14:paraId="29A21836" w14:textId="34794B53" w:rsidR="00D475AA" w:rsidRDefault="00D475AA" w:rsidP="00E4484A">
      <w:pPr>
        <w:pStyle w:val="ListParagraph"/>
        <w:numPr>
          <w:ilvl w:val="0"/>
          <w:numId w:val="27"/>
        </w:numPr>
        <w:rPr>
          <w:rFonts w:cs="Arial"/>
          <w:bCs/>
        </w:rPr>
      </w:pPr>
      <w:r>
        <w:rPr>
          <w:rFonts w:cs="Arial"/>
          <w:bCs/>
        </w:rPr>
        <w:t>Discipline Log</w:t>
      </w:r>
    </w:p>
    <w:p w14:paraId="1202F5DF" w14:textId="71065AE7" w:rsidR="00CF3F95" w:rsidRDefault="00CF3F95" w:rsidP="00CF3F95">
      <w:pPr>
        <w:pStyle w:val="ListParagraph"/>
        <w:numPr>
          <w:ilvl w:val="0"/>
          <w:numId w:val="27"/>
        </w:numPr>
        <w:rPr>
          <w:rFonts w:cs="Arial"/>
          <w:bCs/>
        </w:rPr>
      </w:pPr>
      <w:r w:rsidRPr="00246059">
        <w:rPr>
          <w:rFonts w:cs="Arial"/>
          <w:bCs/>
        </w:rPr>
        <w:t>D11.F4</w:t>
      </w:r>
      <w:r w:rsidR="00067E66">
        <w:rPr>
          <w:rFonts w:cs="Arial"/>
          <w:bCs/>
        </w:rPr>
        <w:t>:</w:t>
      </w:r>
      <w:r w:rsidRPr="00246059">
        <w:rPr>
          <w:rFonts w:cs="Arial"/>
          <w:bCs/>
        </w:rPr>
        <w:t xml:space="preserve"> Hearing Report</w:t>
      </w:r>
    </w:p>
    <w:p w14:paraId="1BDA3E24" w14:textId="1E8EA60D" w:rsidR="00722456" w:rsidRPr="00EF3400" w:rsidRDefault="00722456" w:rsidP="00CF3F95">
      <w:pPr>
        <w:pStyle w:val="ListParagraph"/>
        <w:numPr>
          <w:ilvl w:val="0"/>
          <w:numId w:val="27"/>
        </w:numPr>
        <w:rPr>
          <w:rFonts w:cs="Arial"/>
          <w:bCs/>
          <w:iCs/>
        </w:rPr>
      </w:pPr>
      <w:r w:rsidRPr="00C876C7">
        <w:rPr>
          <w:rFonts w:cs="Arial"/>
          <w:bCs/>
          <w:iCs/>
        </w:rPr>
        <w:t>D11.F5: Hearing result</w:t>
      </w:r>
    </w:p>
    <w:p w14:paraId="4DE684BD" w14:textId="3B7145CC" w:rsidR="00E26CE1" w:rsidRDefault="00CF3F95" w:rsidP="00CF3F95">
      <w:pPr>
        <w:pStyle w:val="ListParagraph"/>
        <w:numPr>
          <w:ilvl w:val="0"/>
          <w:numId w:val="27"/>
        </w:numPr>
        <w:rPr>
          <w:rFonts w:cs="Arial"/>
          <w:bCs/>
        </w:rPr>
      </w:pPr>
      <w:r w:rsidRPr="00246059">
        <w:rPr>
          <w:rFonts w:cs="Arial"/>
          <w:bCs/>
        </w:rPr>
        <w:t>D11.F6</w:t>
      </w:r>
      <w:r w:rsidR="00067E66">
        <w:rPr>
          <w:rFonts w:cs="Arial"/>
          <w:bCs/>
        </w:rPr>
        <w:t>:</w:t>
      </w:r>
      <w:r w:rsidRPr="00246059">
        <w:rPr>
          <w:rFonts w:cs="Arial"/>
          <w:bCs/>
        </w:rPr>
        <w:t xml:space="preserve"> Hearing Review</w:t>
      </w:r>
    </w:p>
    <w:p w14:paraId="4D53A5B8" w14:textId="5E2DF484" w:rsidR="00CF3F95" w:rsidRPr="00ED0DB1" w:rsidRDefault="00CF3F95" w:rsidP="00CF3F95">
      <w:pPr>
        <w:pStyle w:val="ListParagraph"/>
        <w:numPr>
          <w:ilvl w:val="0"/>
          <w:numId w:val="27"/>
        </w:numPr>
        <w:rPr>
          <w:rFonts w:cs="Arial"/>
          <w:bCs/>
        </w:rPr>
      </w:pPr>
      <w:r w:rsidRPr="00CF3F95">
        <w:rPr>
          <w:rFonts w:cs="Arial"/>
          <w:bCs/>
        </w:rPr>
        <w:t>D3.F2: Separate Confinement Authority</w:t>
      </w:r>
    </w:p>
    <w:p w14:paraId="548E9912" w14:textId="77777777" w:rsidR="00ED0DB1" w:rsidRPr="00E4484A" w:rsidRDefault="00ED0DB1" w:rsidP="00ED0DB1">
      <w:pPr>
        <w:pStyle w:val="ListParagraph"/>
        <w:rPr>
          <w:rFonts w:cs="Arial"/>
          <w:b/>
        </w:rPr>
      </w:pPr>
    </w:p>
    <w:p w14:paraId="44F13B3D" w14:textId="512B631C" w:rsidR="004D5690" w:rsidRDefault="004D5690" w:rsidP="00E4484A">
      <w:pPr>
        <w:pStyle w:val="NoSpacing"/>
        <w:spacing w:line="276" w:lineRule="auto"/>
      </w:pPr>
      <w:r>
        <w:br w:type="page"/>
      </w:r>
    </w:p>
    <w:p w14:paraId="08860244" w14:textId="18119D0F" w:rsidR="00FB5F89" w:rsidRDefault="00FB5F89" w:rsidP="00E4484A">
      <w:pPr>
        <w:pStyle w:val="NoSpacing"/>
        <w:spacing w:line="276" w:lineRule="auto"/>
      </w:pPr>
    </w:p>
    <w:p w14:paraId="76C2FE52" w14:textId="31A380A2" w:rsidR="004D5690" w:rsidRDefault="004D5690" w:rsidP="00E4484A">
      <w:pPr>
        <w:pStyle w:val="NoSpacing"/>
        <w:spacing w:line="276" w:lineRule="auto"/>
      </w:pPr>
    </w:p>
    <w:p w14:paraId="688A8F9B" w14:textId="26B41576" w:rsidR="004D5690" w:rsidRDefault="004D5690" w:rsidP="00E4484A">
      <w:pPr>
        <w:pStyle w:val="NoSpacing"/>
        <w:spacing w:line="276" w:lineRule="auto"/>
      </w:pPr>
    </w:p>
    <w:p w14:paraId="65A815C6" w14:textId="77777777" w:rsidR="004D5690" w:rsidRDefault="004D5690" w:rsidP="00E4484A">
      <w:pPr>
        <w:pStyle w:val="NoSpacing"/>
        <w:spacing w:line="276" w:lineRule="auto"/>
      </w:pPr>
    </w:p>
    <w:p w14:paraId="311A254E" w14:textId="397E7F95" w:rsidR="00B84A5B" w:rsidRDefault="000230D5" w:rsidP="00E4484A">
      <w:pPr>
        <w:pStyle w:val="NoSpacing"/>
        <w:spacing w:line="276" w:lineRule="auto"/>
      </w:pPr>
      <w:r>
        <w:t>Corinne Justason</w:t>
      </w:r>
    </w:p>
    <w:p w14:paraId="5315E2D3" w14:textId="753B161B" w:rsidR="00925989" w:rsidRDefault="000230D5" w:rsidP="00E4484A">
      <w:pPr>
        <w:pStyle w:val="NoSpacing"/>
        <w:spacing w:line="276" w:lineRule="auto"/>
      </w:pPr>
      <w:r>
        <w:t>Deputy Commissioner Custodial Operations</w:t>
      </w:r>
      <w:r w:rsidR="00202B3A">
        <w:br/>
        <w:t xml:space="preserve">ACT Corrective Services </w:t>
      </w:r>
    </w:p>
    <w:p w14:paraId="09AB890E" w14:textId="4CFFCFDE" w:rsidR="00925989" w:rsidRDefault="00D0059D" w:rsidP="00E4484A">
      <w:pPr>
        <w:pStyle w:val="NoSpacing"/>
        <w:spacing w:line="276" w:lineRule="auto"/>
      </w:pPr>
      <w:r>
        <w:t xml:space="preserve"> </w:t>
      </w:r>
      <w:r w:rsidR="00F835B1">
        <w:t>28</w:t>
      </w:r>
      <w:r w:rsidR="009E3379">
        <w:t xml:space="preserve"> </w:t>
      </w:r>
      <w:r w:rsidR="00C876C7">
        <w:t>January 2022</w:t>
      </w:r>
    </w:p>
    <w:p w14:paraId="14B58DBE" w14:textId="32A99B3C" w:rsidR="00B84A5B" w:rsidRDefault="00B84A5B" w:rsidP="00B84A5B">
      <w:pPr>
        <w:rPr>
          <w:rFonts w:cs="Arial"/>
        </w:rPr>
      </w:pPr>
    </w:p>
    <w:p w14:paraId="140B7995" w14:textId="4C2ED875" w:rsidR="005E011D" w:rsidRPr="00586F66" w:rsidRDefault="005E011D" w:rsidP="005E011D">
      <w:pPr>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5E011D" w:rsidRPr="00586F66" w14:paraId="3E162D71"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17440E84" w14:textId="77777777" w:rsidR="005E011D" w:rsidRPr="00586F66" w:rsidRDefault="005E011D" w:rsidP="004135BE">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28ED9913" w14:textId="77777777" w:rsidR="005E011D" w:rsidRPr="00586F66" w:rsidRDefault="005E011D" w:rsidP="004135BE">
            <w:pPr>
              <w:pStyle w:val="TableHeader"/>
              <w:rPr>
                <w:rFonts w:ascii="Calibri" w:hAnsi="Calibri"/>
              </w:rPr>
            </w:pPr>
            <w:r w:rsidRPr="00586F66">
              <w:rPr>
                <w:rFonts w:ascii="Calibri" w:hAnsi="Calibri"/>
              </w:rPr>
              <w:t>Details</w:t>
            </w:r>
          </w:p>
        </w:tc>
      </w:tr>
      <w:tr w:rsidR="005E011D" w:rsidRPr="00586F66" w14:paraId="78A11B49"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3DA2316"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280F76F" w14:textId="533B897E" w:rsidR="005E011D" w:rsidRPr="00F1700C" w:rsidRDefault="000C15FB" w:rsidP="00F55296">
            <w:pPr>
              <w:pStyle w:val="TableText"/>
              <w:rPr>
                <w:rFonts w:ascii="Calibri" w:hAnsi="Calibri"/>
                <w:i/>
                <w:iCs/>
                <w:sz w:val="20"/>
                <w:szCs w:val="20"/>
              </w:rPr>
            </w:pPr>
            <w:r w:rsidRPr="00F1700C">
              <w:rPr>
                <w:rFonts w:ascii="Calibri" w:hAnsi="Calibri"/>
                <w:i/>
                <w:iCs/>
                <w:sz w:val="20"/>
                <w:szCs w:val="20"/>
              </w:rPr>
              <w:t>Corrections Management (</w:t>
            </w:r>
            <w:r w:rsidR="00D07DCA" w:rsidRPr="00F1700C">
              <w:rPr>
                <w:rFonts w:ascii="Calibri" w:hAnsi="Calibri"/>
                <w:i/>
                <w:iCs/>
                <w:sz w:val="20"/>
                <w:szCs w:val="20"/>
              </w:rPr>
              <w:t>Detainee Discipline –</w:t>
            </w:r>
            <w:r w:rsidR="00D0059D" w:rsidRPr="00F1700C">
              <w:rPr>
                <w:rFonts w:ascii="Calibri" w:hAnsi="Calibri"/>
                <w:i/>
                <w:iCs/>
                <w:sz w:val="20"/>
                <w:szCs w:val="20"/>
              </w:rPr>
              <w:t xml:space="preserve"> </w:t>
            </w:r>
            <w:r w:rsidR="00D07DCA" w:rsidRPr="00F1700C">
              <w:rPr>
                <w:rFonts w:ascii="Calibri" w:hAnsi="Calibri"/>
                <w:i/>
                <w:iCs/>
                <w:sz w:val="20"/>
                <w:szCs w:val="20"/>
              </w:rPr>
              <w:t>Penalties</w:t>
            </w:r>
            <w:r w:rsidRPr="00F1700C">
              <w:rPr>
                <w:rFonts w:ascii="Calibri" w:hAnsi="Calibri"/>
                <w:i/>
                <w:iCs/>
                <w:sz w:val="20"/>
                <w:szCs w:val="20"/>
              </w:rPr>
              <w:t>)</w:t>
            </w:r>
            <w:r w:rsidR="004D1932" w:rsidRPr="00F1700C">
              <w:rPr>
                <w:rFonts w:ascii="Calibri" w:hAnsi="Calibri"/>
                <w:i/>
                <w:iCs/>
                <w:sz w:val="20"/>
                <w:szCs w:val="20"/>
              </w:rPr>
              <w:t xml:space="preserve"> </w:t>
            </w:r>
            <w:r w:rsidR="00641860" w:rsidRPr="00F1700C">
              <w:rPr>
                <w:rFonts w:ascii="Calibri" w:hAnsi="Calibri"/>
                <w:i/>
                <w:iCs/>
                <w:sz w:val="20"/>
                <w:szCs w:val="20"/>
              </w:rPr>
              <w:t xml:space="preserve">Operating </w:t>
            </w:r>
            <w:r w:rsidR="004D1932" w:rsidRPr="00F1700C">
              <w:rPr>
                <w:rFonts w:ascii="Calibri" w:hAnsi="Calibri"/>
                <w:i/>
                <w:iCs/>
                <w:sz w:val="20"/>
                <w:szCs w:val="20"/>
              </w:rPr>
              <w:t>Procedure</w:t>
            </w:r>
            <w:r w:rsidR="00895F9F" w:rsidRPr="00F1700C">
              <w:rPr>
                <w:rFonts w:ascii="Calibri" w:hAnsi="Calibri"/>
                <w:i/>
                <w:iCs/>
                <w:sz w:val="20"/>
                <w:szCs w:val="20"/>
              </w:rPr>
              <w:t xml:space="preserve"> </w:t>
            </w:r>
            <w:r w:rsidR="00A07081" w:rsidRPr="00F1700C">
              <w:rPr>
                <w:rFonts w:ascii="Calibri" w:hAnsi="Calibri"/>
                <w:i/>
                <w:iCs/>
                <w:sz w:val="20"/>
                <w:szCs w:val="20"/>
              </w:rPr>
              <w:t>20</w:t>
            </w:r>
            <w:r w:rsidR="00D07DCA" w:rsidRPr="00F1700C">
              <w:rPr>
                <w:rFonts w:ascii="Calibri" w:hAnsi="Calibri"/>
                <w:i/>
                <w:iCs/>
                <w:sz w:val="20"/>
                <w:szCs w:val="20"/>
              </w:rPr>
              <w:t>2</w:t>
            </w:r>
            <w:r w:rsidR="00FB5F89">
              <w:rPr>
                <w:rFonts w:ascii="Calibri" w:hAnsi="Calibri"/>
                <w:i/>
                <w:iCs/>
                <w:sz w:val="20"/>
                <w:szCs w:val="20"/>
              </w:rPr>
              <w:t>2</w:t>
            </w:r>
          </w:p>
        </w:tc>
      </w:tr>
      <w:tr w:rsidR="005E011D" w:rsidRPr="00586F66" w14:paraId="492B53BC"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7A0C80A"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4E26FFAC" w14:textId="14008D42" w:rsidR="005E011D" w:rsidRPr="00586F66" w:rsidRDefault="00D07DCA" w:rsidP="004135BE">
            <w:pPr>
              <w:pStyle w:val="TableText"/>
              <w:rPr>
                <w:rFonts w:ascii="Calibri" w:hAnsi="Calibri"/>
                <w:sz w:val="20"/>
                <w:szCs w:val="20"/>
              </w:rPr>
            </w:pPr>
            <w:r>
              <w:rPr>
                <w:rFonts w:ascii="Calibri" w:hAnsi="Calibri"/>
                <w:sz w:val="20"/>
                <w:szCs w:val="20"/>
              </w:rPr>
              <w:t xml:space="preserve">Deputy </w:t>
            </w:r>
            <w:r w:rsidR="000230D5">
              <w:rPr>
                <w:rFonts w:ascii="Calibri" w:hAnsi="Calibri"/>
                <w:sz w:val="20"/>
                <w:szCs w:val="20"/>
              </w:rPr>
              <w:t>Commissione</w:t>
            </w:r>
            <w:r>
              <w:rPr>
                <w:rFonts w:ascii="Calibri" w:hAnsi="Calibri"/>
                <w:sz w:val="20"/>
                <w:szCs w:val="20"/>
              </w:rPr>
              <w:t>r Custodial Operations</w:t>
            </w:r>
            <w:r w:rsidR="005E011D" w:rsidRPr="00586F66">
              <w:rPr>
                <w:rFonts w:ascii="Calibri" w:hAnsi="Calibri"/>
                <w:sz w:val="20"/>
                <w:szCs w:val="20"/>
              </w:rPr>
              <w:t>, ACT Corrective Services</w:t>
            </w:r>
          </w:p>
        </w:tc>
      </w:tr>
      <w:tr w:rsidR="005E011D" w:rsidRPr="00586F66" w14:paraId="445000A1"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E381C81"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69AA4618" w14:textId="77777777" w:rsidR="005E011D" w:rsidRPr="00586F66" w:rsidRDefault="00F85168" w:rsidP="000C15FB">
            <w:pPr>
              <w:pStyle w:val="TableText"/>
              <w:rPr>
                <w:rFonts w:ascii="Calibri" w:hAnsi="Calibri"/>
                <w:sz w:val="20"/>
                <w:szCs w:val="20"/>
              </w:rPr>
            </w:pPr>
            <w:r>
              <w:rPr>
                <w:rFonts w:ascii="Calibri" w:hAnsi="Calibri"/>
                <w:sz w:val="20"/>
                <w:szCs w:val="20"/>
              </w:rPr>
              <w:t xml:space="preserve">The day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5E011D" w:rsidRPr="00586F66" w14:paraId="609F6D2D"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C34E845"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4BF795B" w14:textId="77777777" w:rsidR="005E011D" w:rsidRPr="00586F66" w:rsidRDefault="00F85168" w:rsidP="000C15FB">
            <w:pPr>
              <w:pStyle w:val="TableText"/>
              <w:rPr>
                <w:rFonts w:ascii="Calibri" w:hAnsi="Calibri"/>
                <w:sz w:val="20"/>
                <w:szCs w:val="20"/>
              </w:rPr>
            </w:pPr>
            <w:r>
              <w:rPr>
                <w:rFonts w:ascii="Calibri" w:hAnsi="Calibri"/>
                <w:sz w:val="20"/>
                <w:szCs w:val="20"/>
              </w:rPr>
              <w:t>3</w:t>
            </w:r>
            <w:r w:rsidR="005E011D" w:rsidRPr="00586F66">
              <w:rPr>
                <w:rFonts w:ascii="Calibri" w:hAnsi="Calibri"/>
                <w:sz w:val="20"/>
                <w:szCs w:val="20"/>
              </w:rPr>
              <w:t xml:space="preserve"> years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CF03FA" w:rsidRPr="00586F66" w14:paraId="23106852"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F2C3E5F" w14:textId="77777777" w:rsidR="00CF03FA" w:rsidRPr="00586F66" w:rsidRDefault="00CF03FA" w:rsidP="004135BE">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3F61B959" w14:textId="720DAA3D" w:rsidR="00CF03FA" w:rsidRPr="00586F66" w:rsidRDefault="000230D5" w:rsidP="00B11C0C">
            <w:pPr>
              <w:pStyle w:val="TableText"/>
              <w:rPr>
                <w:rFonts w:ascii="Calibri" w:hAnsi="Calibri"/>
                <w:sz w:val="20"/>
                <w:szCs w:val="20"/>
              </w:rPr>
            </w:pPr>
            <w:r>
              <w:rPr>
                <w:rFonts w:ascii="Calibri" w:hAnsi="Calibri"/>
                <w:sz w:val="20"/>
                <w:szCs w:val="20"/>
              </w:rPr>
              <w:t>Senior Director Operations</w:t>
            </w:r>
          </w:p>
        </w:tc>
      </w:tr>
      <w:tr w:rsidR="007B3718" w:rsidRPr="00586F66" w14:paraId="5252BDFA"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77ED539" w14:textId="77777777" w:rsidR="007B3718" w:rsidRPr="00586F66" w:rsidRDefault="00E4484A" w:rsidP="00E4484A">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7C6D7D4" w14:textId="2F96CAF0" w:rsidR="007B3718" w:rsidRPr="00586F66" w:rsidRDefault="007B3718" w:rsidP="00B11C0C">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 xml:space="preserve">Corrections Management (Policy </w:t>
            </w:r>
            <w:r w:rsidR="00202B3A">
              <w:rPr>
                <w:rFonts w:asciiTheme="minorHAnsi" w:hAnsiTheme="minorHAnsi"/>
                <w:i/>
                <w:iCs/>
                <w:sz w:val="20"/>
                <w:szCs w:val="20"/>
              </w:rPr>
              <w:t>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20</w:t>
            </w:r>
            <w:r w:rsidR="00AD47FE">
              <w:rPr>
                <w:rFonts w:asciiTheme="minorHAnsi" w:hAnsiTheme="minorHAnsi"/>
                <w:i/>
                <w:iCs/>
                <w:sz w:val="20"/>
                <w:szCs w:val="20"/>
              </w:rPr>
              <w:t>20</w:t>
            </w:r>
          </w:p>
        </w:tc>
      </w:tr>
    </w:tbl>
    <w:p w14:paraId="4B4EF11E" w14:textId="77777777" w:rsidR="005E011D" w:rsidRDefault="005E011D" w:rsidP="005E011D">
      <w:pPr>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69"/>
        <w:gridCol w:w="2748"/>
        <w:gridCol w:w="1975"/>
        <w:gridCol w:w="1864"/>
      </w:tblGrid>
      <w:tr w:rsidR="00B11C0C" w:rsidRPr="00B11C0C" w14:paraId="3BE43008" w14:textId="77777777" w:rsidTr="00457C0A">
        <w:trPr>
          <w:trHeight w:val="395"/>
        </w:trPr>
        <w:tc>
          <w:tcPr>
            <w:tcW w:w="0" w:type="auto"/>
            <w:gridSpan w:val="4"/>
            <w:shd w:val="clear" w:color="auto" w:fill="F2F2F2" w:themeFill="background1" w:themeFillShade="F2"/>
          </w:tcPr>
          <w:p w14:paraId="2E84E8D0"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B11C0C" w:rsidRPr="00B11C0C" w14:paraId="5EFACE1C" w14:textId="77777777" w:rsidTr="00457C0A">
        <w:trPr>
          <w:trHeight w:val="395"/>
        </w:trPr>
        <w:tc>
          <w:tcPr>
            <w:tcW w:w="0" w:type="auto"/>
          </w:tcPr>
          <w:p w14:paraId="3C136CC9"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5041389B"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71256720"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42F22824"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B11C0C" w:rsidRPr="00B11C0C" w14:paraId="7AADC794" w14:textId="77777777" w:rsidTr="00457C0A">
        <w:trPr>
          <w:trHeight w:val="395"/>
        </w:trPr>
        <w:tc>
          <w:tcPr>
            <w:tcW w:w="0" w:type="auto"/>
          </w:tcPr>
          <w:p w14:paraId="56C1EAA0" w14:textId="77777777"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6852EFE3" w14:textId="52EAD0B0" w:rsidR="00B11C0C" w:rsidRPr="00B11C0C" w:rsidRDefault="00CC1633" w:rsidP="00B11C0C">
            <w:pPr>
              <w:spacing w:line="360" w:lineRule="auto"/>
              <w:outlineLvl w:val="1"/>
              <w:rPr>
                <w:rFonts w:eastAsia="Calibri" w:cs="Times New Roman"/>
                <w:sz w:val="20"/>
                <w:szCs w:val="24"/>
              </w:rPr>
            </w:pPr>
            <w:r>
              <w:rPr>
                <w:rFonts w:eastAsia="Calibri" w:cs="Times New Roman"/>
                <w:sz w:val="20"/>
                <w:szCs w:val="24"/>
              </w:rPr>
              <w:t>September -2021</w:t>
            </w:r>
          </w:p>
        </w:tc>
        <w:tc>
          <w:tcPr>
            <w:tcW w:w="0" w:type="auto"/>
          </w:tcPr>
          <w:p w14:paraId="50C9C9A8" w14:textId="77777777"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684A04FA" w14:textId="1C6C52B8" w:rsidR="00B11C0C" w:rsidRPr="00B11C0C" w:rsidRDefault="00CC1633" w:rsidP="00B11C0C">
            <w:pPr>
              <w:spacing w:line="360" w:lineRule="auto"/>
              <w:outlineLvl w:val="1"/>
              <w:rPr>
                <w:rFonts w:eastAsia="Calibri" w:cs="Times New Roman"/>
                <w:sz w:val="20"/>
                <w:szCs w:val="24"/>
              </w:rPr>
            </w:pPr>
            <w:r>
              <w:rPr>
                <w:rFonts w:eastAsia="Calibri" w:cs="Times New Roman"/>
                <w:sz w:val="20"/>
                <w:szCs w:val="24"/>
              </w:rPr>
              <w:t>S Leedham</w:t>
            </w:r>
          </w:p>
        </w:tc>
      </w:tr>
    </w:tbl>
    <w:p w14:paraId="77CE7405" w14:textId="77777777" w:rsidR="00B11C0C" w:rsidRDefault="00B11C0C" w:rsidP="005E011D">
      <w:pPr>
        <w:rPr>
          <w:rFonts w:ascii="Arial" w:hAnsi="Arial" w:cs="Arial"/>
          <w:sz w:val="24"/>
          <w:szCs w:val="24"/>
        </w:rPr>
      </w:pPr>
    </w:p>
    <w:p w14:paraId="4645DC60" w14:textId="77777777" w:rsidR="00B11C0C" w:rsidRDefault="00B11C0C" w:rsidP="005E011D">
      <w:pPr>
        <w:rPr>
          <w:rFonts w:ascii="Arial" w:hAnsi="Arial" w:cs="Arial"/>
          <w:sz w:val="24"/>
          <w:szCs w:val="24"/>
        </w:rPr>
      </w:pPr>
    </w:p>
    <w:sectPr w:rsidR="00B11C0C" w:rsidSect="004D5690">
      <w:headerReference w:type="first" r:id="rId14"/>
      <w:footerReference w:type="first" r:id="rId15"/>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735" w14:textId="77777777" w:rsidR="001D7877" w:rsidRDefault="001D7877" w:rsidP="00152D5E">
      <w:pPr>
        <w:spacing w:after="0" w:line="240" w:lineRule="auto"/>
      </w:pPr>
      <w:r>
        <w:separator/>
      </w:r>
    </w:p>
  </w:endnote>
  <w:endnote w:type="continuationSeparator" w:id="0">
    <w:p w14:paraId="053649F2" w14:textId="77777777" w:rsidR="001D7877" w:rsidRDefault="001D7877"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7884" w14:textId="77777777" w:rsidR="0082436E" w:rsidRDefault="00824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44609626"/>
      <w:docPartObj>
        <w:docPartGallery w:val="Page Numbers (Bottom of Page)"/>
        <w:docPartUnique/>
      </w:docPartObj>
    </w:sdtPr>
    <w:sdtEndPr/>
    <w:sdtContent>
      <w:sdt>
        <w:sdtPr>
          <w:rPr>
            <w:rFonts w:ascii="Calibri" w:hAnsi="Calibri"/>
          </w:rPr>
          <w:id w:val="565050523"/>
          <w:docPartObj>
            <w:docPartGallery w:val="Page Numbers (Top of Page)"/>
            <w:docPartUnique/>
          </w:docPartObj>
        </w:sdtPr>
        <w:sdtEndPr/>
        <w:sdtContent>
          <w:p w14:paraId="28BA637B" w14:textId="638313F7" w:rsidR="006078D3" w:rsidRDefault="00FB2C79" w:rsidP="006A5E20">
            <w:pPr>
              <w:pStyle w:val="Footer"/>
              <w:jc w:val="right"/>
              <w:rPr>
                <w:rFonts w:ascii="Calibri" w:hAnsi="Calibri"/>
                <w:szCs w:val="18"/>
              </w:rPr>
            </w:pPr>
            <w:r w:rsidRPr="005E011D">
              <w:rPr>
                <w:rFonts w:ascii="Calibri" w:hAnsi="Calibri"/>
                <w:szCs w:val="18"/>
              </w:rPr>
              <w:t xml:space="preserve">Page </w:t>
            </w:r>
            <w:r w:rsidR="003C6EB2" w:rsidRPr="005E011D">
              <w:rPr>
                <w:rFonts w:ascii="Calibri" w:hAnsi="Calibri"/>
                <w:szCs w:val="18"/>
              </w:rPr>
              <w:fldChar w:fldCharType="begin"/>
            </w:r>
            <w:r w:rsidRPr="005E011D">
              <w:rPr>
                <w:rFonts w:ascii="Calibri" w:hAnsi="Calibri"/>
                <w:szCs w:val="18"/>
              </w:rPr>
              <w:instrText xml:space="preserve"> PAGE </w:instrText>
            </w:r>
            <w:r w:rsidR="003C6EB2" w:rsidRPr="005E011D">
              <w:rPr>
                <w:rFonts w:ascii="Calibri" w:hAnsi="Calibri"/>
                <w:szCs w:val="18"/>
              </w:rPr>
              <w:fldChar w:fldCharType="separate"/>
            </w:r>
            <w:r w:rsidR="00053824">
              <w:rPr>
                <w:rFonts w:ascii="Calibri" w:hAnsi="Calibri"/>
                <w:noProof/>
                <w:szCs w:val="18"/>
              </w:rPr>
              <w:t>2</w:t>
            </w:r>
            <w:r w:rsidR="003C6EB2" w:rsidRPr="005E011D">
              <w:rPr>
                <w:rFonts w:ascii="Calibri" w:hAnsi="Calibri"/>
                <w:szCs w:val="18"/>
              </w:rPr>
              <w:fldChar w:fldCharType="end"/>
            </w:r>
            <w:r w:rsidRPr="005E011D">
              <w:rPr>
                <w:rFonts w:ascii="Calibri" w:hAnsi="Calibri"/>
                <w:szCs w:val="18"/>
              </w:rPr>
              <w:t xml:space="preserve"> of </w:t>
            </w:r>
            <w:r w:rsidR="003C6EB2" w:rsidRPr="005E011D">
              <w:rPr>
                <w:rFonts w:ascii="Calibri" w:hAnsi="Calibri"/>
                <w:szCs w:val="18"/>
              </w:rPr>
              <w:fldChar w:fldCharType="begin"/>
            </w:r>
            <w:r w:rsidRPr="005E011D">
              <w:rPr>
                <w:rFonts w:ascii="Calibri" w:hAnsi="Calibri"/>
                <w:szCs w:val="18"/>
              </w:rPr>
              <w:instrText xml:space="preserve"> NUMPAGES  </w:instrText>
            </w:r>
            <w:r w:rsidR="003C6EB2" w:rsidRPr="005E011D">
              <w:rPr>
                <w:rFonts w:ascii="Calibri" w:hAnsi="Calibri"/>
                <w:szCs w:val="18"/>
              </w:rPr>
              <w:fldChar w:fldCharType="separate"/>
            </w:r>
            <w:r w:rsidR="00053824">
              <w:rPr>
                <w:rFonts w:ascii="Calibri" w:hAnsi="Calibri"/>
                <w:noProof/>
                <w:szCs w:val="18"/>
              </w:rPr>
              <w:t>2</w:t>
            </w:r>
            <w:r w:rsidR="003C6EB2" w:rsidRPr="005E011D">
              <w:rPr>
                <w:rFonts w:ascii="Calibri" w:hAnsi="Calibri"/>
                <w:szCs w:val="18"/>
              </w:rPr>
              <w:fldChar w:fldCharType="end"/>
            </w:r>
          </w:p>
          <w:p w14:paraId="3077EA1A" w14:textId="77777777" w:rsidR="0082436E" w:rsidRDefault="0082436E" w:rsidP="006078D3">
            <w:pPr>
              <w:pStyle w:val="Footer"/>
              <w:jc w:val="center"/>
              <w:rPr>
                <w:rFonts w:ascii="Calibri" w:hAnsi="Calibri"/>
              </w:rPr>
            </w:pPr>
          </w:p>
        </w:sdtContent>
      </w:sdt>
    </w:sdtContent>
  </w:sdt>
  <w:p w14:paraId="16D128C5" w14:textId="035CA770" w:rsidR="00FB2C79" w:rsidRPr="0082436E" w:rsidRDefault="0082436E" w:rsidP="0082436E">
    <w:pPr>
      <w:pStyle w:val="Footer"/>
      <w:jc w:val="center"/>
      <w:rPr>
        <w:rFonts w:ascii="Arial" w:hAnsi="Arial" w:cs="Arial"/>
        <w:sz w:val="14"/>
      </w:rPr>
    </w:pPr>
    <w:r w:rsidRPr="0082436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91A8" w14:textId="65298AA8" w:rsidR="0082436E" w:rsidRPr="0082436E" w:rsidRDefault="0082436E" w:rsidP="0082436E">
    <w:pPr>
      <w:pStyle w:val="Footer"/>
      <w:jc w:val="center"/>
      <w:rPr>
        <w:rFonts w:ascii="Arial" w:hAnsi="Arial" w:cs="Arial"/>
        <w:sz w:val="14"/>
      </w:rPr>
    </w:pPr>
    <w:r w:rsidRPr="0082436E">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3AE" w14:textId="723AF3CE" w:rsidR="0010185B" w:rsidRPr="0082436E" w:rsidRDefault="0082436E" w:rsidP="0082436E">
    <w:pPr>
      <w:pStyle w:val="Footer"/>
      <w:jc w:val="center"/>
      <w:rPr>
        <w:rFonts w:ascii="Arial" w:hAnsi="Arial" w:cs="Arial"/>
        <w:sz w:val="14"/>
      </w:rPr>
    </w:pPr>
    <w:r w:rsidRPr="0082436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31D1" w14:textId="77777777" w:rsidR="001D7877" w:rsidRDefault="001D7877" w:rsidP="00152D5E">
      <w:pPr>
        <w:spacing w:after="0" w:line="240" w:lineRule="auto"/>
      </w:pPr>
      <w:r>
        <w:separator/>
      </w:r>
    </w:p>
  </w:footnote>
  <w:footnote w:type="continuationSeparator" w:id="0">
    <w:p w14:paraId="179F5339" w14:textId="77777777" w:rsidR="001D7877" w:rsidRDefault="001D7877"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2FDB" w14:textId="77777777" w:rsidR="0082436E" w:rsidRDefault="00824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4F3B" w14:textId="77777777" w:rsidR="0082436E" w:rsidRDefault="00824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5D19" w14:textId="77777777" w:rsidR="0082436E" w:rsidRDefault="008243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054B" w14:textId="77777777" w:rsidR="0010185B" w:rsidRDefault="0010185B">
    <w:pPr>
      <w:pStyle w:val="Header"/>
      <w:rPr>
        <w:b/>
        <w:bCs/>
        <w:color w:val="808080"/>
        <w:spacing w:val="24"/>
        <w:sz w:val="20"/>
        <w:szCs w:val="20"/>
      </w:rPr>
    </w:pPr>
    <w:r w:rsidRPr="00D94114">
      <w:rPr>
        <w:noProof/>
        <w:lang w:eastAsia="en-AU"/>
      </w:rPr>
      <w:drawing>
        <wp:inline distT="0" distB="0" distL="0" distR="0" wp14:anchorId="1F734175" wp14:editId="23A2D589">
          <wp:extent cx="2190750" cy="676275"/>
          <wp:effectExtent l="19050" t="0" r="0" b="0"/>
          <wp:docPr id="1"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3CC2FD11" w14:textId="77777777" w:rsidR="0010185B" w:rsidRDefault="0010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C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77BF0"/>
    <w:multiLevelType w:val="hybridMultilevel"/>
    <w:tmpl w:val="EF703058"/>
    <w:lvl w:ilvl="0" w:tplc="08090001">
      <w:start w:val="1"/>
      <w:numFmt w:val="bullet"/>
      <w:lvlText w:val=""/>
      <w:lvlJc w:val="left"/>
      <w:pPr>
        <w:tabs>
          <w:tab w:val="num" w:pos="1778"/>
        </w:tabs>
        <w:ind w:left="1778" w:hanging="360"/>
      </w:pPr>
      <w:rPr>
        <w:rFonts w:ascii="Symbol" w:hAnsi="Symbol"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2" w15:restartNumberingAfterBreak="0">
    <w:nsid w:val="0D1345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0D07C5"/>
    <w:multiLevelType w:val="multilevel"/>
    <w:tmpl w:val="028CFD9E"/>
    <w:lvl w:ilvl="0">
      <w:start w:val="1"/>
      <w:numFmt w:val="decimal"/>
      <w:lvlText w:val="%1."/>
      <w:lvlJc w:val="left"/>
      <w:pPr>
        <w:ind w:left="567" w:hanging="567"/>
      </w:pPr>
      <w:rPr>
        <w:rFonts w:hint="default"/>
      </w:rPr>
    </w:lvl>
    <w:lvl w:ilvl="1">
      <w:start w:val="1"/>
      <w:numFmt w:val="decimal"/>
      <w:lvlText w:val="%1.%2."/>
      <w:lvlJc w:val="left"/>
      <w:pPr>
        <w:ind w:left="624" w:hanging="264"/>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5B7283"/>
    <w:multiLevelType w:val="hybridMultilevel"/>
    <w:tmpl w:val="DCF2E892"/>
    <w:lvl w:ilvl="0" w:tplc="D2A8FE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36D70"/>
    <w:multiLevelType w:val="multilevel"/>
    <w:tmpl w:val="4202AE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CA1834"/>
    <w:multiLevelType w:val="hybridMultilevel"/>
    <w:tmpl w:val="3ABA7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917A27"/>
    <w:multiLevelType w:val="hybridMultilevel"/>
    <w:tmpl w:val="1A28E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9569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200AD"/>
    <w:multiLevelType w:val="multilevel"/>
    <w:tmpl w:val="A22858D8"/>
    <w:lvl w:ilvl="0">
      <w:start w:val="1"/>
      <w:numFmt w:val="decimal"/>
      <w:pStyle w:val="Heading1"/>
      <w:lvlText w:val="%1"/>
      <w:lvlJc w:val="left"/>
      <w:pPr>
        <w:tabs>
          <w:tab w:val="num" w:pos="794"/>
        </w:tabs>
        <w:ind w:left="794" w:hanging="794"/>
      </w:pPr>
      <w:rPr>
        <w:rFonts w:hint="default"/>
      </w:rPr>
    </w:lvl>
    <w:lvl w:ilvl="1">
      <w:start w:val="1"/>
      <w:numFmt w:val="decimal"/>
      <w:lvlText w:val="%1.%2"/>
      <w:lvlJc w:val="left"/>
      <w:pPr>
        <w:tabs>
          <w:tab w:val="num" w:pos="1787"/>
        </w:tabs>
        <w:ind w:left="1787"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183C7333"/>
    <w:multiLevelType w:val="multilevel"/>
    <w:tmpl w:val="9A16B646"/>
    <w:lvl w:ilvl="0">
      <w:start w:val="1"/>
      <w:numFmt w:val="lowerRoman"/>
      <w:lvlText w:val="%1."/>
      <w:lvlJc w:val="left"/>
      <w:pPr>
        <w:tabs>
          <w:tab w:val="num" w:pos="2138"/>
        </w:tabs>
        <w:ind w:left="2138" w:hanging="720"/>
      </w:pPr>
      <w:rPr>
        <w:rFonts w:hint="default"/>
      </w:rPr>
    </w:lvl>
    <w:lvl w:ilvl="1">
      <w:start w:val="1"/>
      <w:numFmt w:val="bullet"/>
      <w:lvlText w:val=""/>
      <w:lvlJc w:val="left"/>
      <w:pPr>
        <w:tabs>
          <w:tab w:val="num" w:pos="2498"/>
        </w:tabs>
        <w:ind w:left="2498" w:hanging="360"/>
      </w:pPr>
      <w:rPr>
        <w:rFonts w:ascii="Symbol" w:hAnsi="Symbol"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1" w15:restartNumberingAfterBreak="0">
    <w:nsid w:val="1A2A7FD9"/>
    <w:multiLevelType w:val="hybridMultilevel"/>
    <w:tmpl w:val="D8B651FC"/>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9218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9C1E90"/>
    <w:multiLevelType w:val="hybridMultilevel"/>
    <w:tmpl w:val="3F2CE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C70365"/>
    <w:multiLevelType w:val="multilevel"/>
    <w:tmpl w:val="99E6B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C2A9E"/>
    <w:multiLevelType w:val="hybridMultilevel"/>
    <w:tmpl w:val="4D960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941366"/>
    <w:multiLevelType w:val="hybridMultilevel"/>
    <w:tmpl w:val="A59E35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3C5091"/>
    <w:multiLevelType w:val="hybridMultilevel"/>
    <w:tmpl w:val="17CEC3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36364EE"/>
    <w:multiLevelType w:val="multilevel"/>
    <w:tmpl w:val="A8DE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9731C3"/>
    <w:multiLevelType w:val="hybridMultilevel"/>
    <w:tmpl w:val="86CCB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0772ED"/>
    <w:multiLevelType w:val="multilevel"/>
    <w:tmpl w:val="887205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776A9F"/>
    <w:multiLevelType w:val="multilevel"/>
    <w:tmpl w:val="6C72E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7479C5"/>
    <w:multiLevelType w:val="multilevel"/>
    <w:tmpl w:val="610808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3E6B35"/>
    <w:multiLevelType w:val="hybridMultilevel"/>
    <w:tmpl w:val="0E6C97EC"/>
    <w:lvl w:ilvl="0" w:tplc="DB1C7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401D8D"/>
    <w:multiLevelType w:val="hybridMultilevel"/>
    <w:tmpl w:val="BA108DF0"/>
    <w:lvl w:ilvl="0" w:tplc="90D019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945369"/>
    <w:multiLevelType w:val="multilevel"/>
    <w:tmpl w:val="5058CB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BE1D3F"/>
    <w:multiLevelType w:val="multilevel"/>
    <w:tmpl w:val="5D02A18C"/>
    <w:lvl w:ilvl="0">
      <w:start w:val="1"/>
      <w:numFmt w:val="decimal"/>
      <w:lvlText w:val="%1."/>
      <w:lvlJc w:val="left"/>
      <w:pPr>
        <w:ind w:left="567" w:hanging="567"/>
      </w:pPr>
      <w:rPr>
        <w:rFonts w:hint="default"/>
      </w:rPr>
    </w:lvl>
    <w:lvl w:ilvl="1">
      <w:start w:val="1"/>
      <w:numFmt w:val="decimal"/>
      <w:lvlText w:val="%1.%2."/>
      <w:lvlJc w:val="left"/>
      <w:pPr>
        <w:ind w:left="624" w:hanging="264"/>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C479E9"/>
    <w:multiLevelType w:val="hybridMultilevel"/>
    <w:tmpl w:val="498CE47A"/>
    <w:lvl w:ilvl="0" w:tplc="F250A7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C66D4"/>
    <w:multiLevelType w:val="hybridMultilevel"/>
    <w:tmpl w:val="366E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F91F15"/>
    <w:multiLevelType w:val="multilevel"/>
    <w:tmpl w:val="CB481F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7F2400"/>
    <w:multiLevelType w:val="multilevel"/>
    <w:tmpl w:val="74125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931DBA"/>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E84FFD"/>
    <w:multiLevelType w:val="multilevel"/>
    <w:tmpl w:val="CB481F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1"/>
  </w:num>
  <w:num w:numId="3">
    <w:abstractNumId w:val="30"/>
  </w:num>
  <w:num w:numId="4">
    <w:abstractNumId w:val="14"/>
  </w:num>
  <w:num w:numId="5">
    <w:abstractNumId w:val="17"/>
  </w:num>
  <w:num w:numId="6">
    <w:abstractNumId w:val="23"/>
  </w:num>
  <w:num w:numId="7">
    <w:abstractNumId w:val="32"/>
  </w:num>
  <w:num w:numId="8">
    <w:abstractNumId w:val="18"/>
  </w:num>
  <w:num w:numId="9">
    <w:abstractNumId w:val="26"/>
  </w:num>
  <w:num w:numId="10">
    <w:abstractNumId w:val="4"/>
  </w:num>
  <w:num w:numId="11">
    <w:abstractNumId w:val="31"/>
  </w:num>
  <w:num w:numId="12">
    <w:abstractNumId w:val="34"/>
  </w:num>
  <w:num w:numId="13">
    <w:abstractNumId w:val="29"/>
  </w:num>
  <w:num w:numId="14">
    <w:abstractNumId w:val="33"/>
  </w:num>
  <w:num w:numId="15">
    <w:abstractNumId w:val="2"/>
  </w:num>
  <w:num w:numId="16">
    <w:abstractNumId w:val="15"/>
  </w:num>
  <w:num w:numId="17">
    <w:abstractNumId w:val="13"/>
  </w:num>
  <w:num w:numId="18">
    <w:abstractNumId w:val="0"/>
  </w:num>
  <w:num w:numId="19">
    <w:abstractNumId w:val="6"/>
  </w:num>
  <w:num w:numId="20">
    <w:abstractNumId w:val="3"/>
  </w:num>
  <w:num w:numId="21">
    <w:abstractNumId w:val="22"/>
  </w:num>
  <w:num w:numId="22">
    <w:abstractNumId w:val="8"/>
  </w:num>
  <w:num w:numId="23">
    <w:abstractNumId w:val="5"/>
  </w:num>
  <w:num w:numId="24">
    <w:abstractNumId w:val="27"/>
  </w:num>
  <w:num w:numId="25">
    <w:abstractNumId w:val="24"/>
  </w:num>
  <w:num w:numId="26">
    <w:abstractNumId w:val="19"/>
  </w:num>
  <w:num w:numId="27">
    <w:abstractNumId w:val="12"/>
  </w:num>
  <w:num w:numId="28">
    <w:abstractNumId w:val="11"/>
  </w:num>
  <w:num w:numId="29">
    <w:abstractNumId w:val="1"/>
  </w:num>
  <w:num w:numId="30">
    <w:abstractNumId w:val="10"/>
  </w:num>
  <w:num w:numId="31">
    <w:abstractNumId w:val="20"/>
  </w:num>
  <w:num w:numId="32">
    <w:abstractNumId w:val="28"/>
  </w:num>
  <w:num w:numId="33">
    <w:abstractNumId w:val="16"/>
  </w:num>
  <w:num w:numId="34">
    <w:abstractNumId w:val="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D5"/>
    <w:rsid w:val="00000A0F"/>
    <w:rsid w:val="00003FDC"/>
    <w:rsid w:val="000100D2"/>
    <w:rsid w:val="00012A69"/>
    <w:rsid w:val="000230D5"/>
    <w:rsid w:val="00025A67"/>
    <w:rsid w:val="00032CC2"/>
    <w:rsid w:val="00042048"/>
    <w:rsid w:val="000458C7"/>
    <w:rsid w:val="00053824"/>
    <w:rsid w:val="00067E66"/>
    <w:rsid w:val="00071887"/>
    <w:rsid w:val="00077989"/>
    <w:rsid w:val="000956DB"/>
    <w:rsid w:val="000A032D"/>
    <w:rsid w:val="000A3F09"/>
    <w:rsid w:val="000B4DE2"/>
    <w:rsid w:val="000B6461"/>
    <w:rsid w:val="000B7E7B"/>
    <w:rsid w:val="000C15FB"/>
    <w:rsid w:val="000F29E0"/>
    <w:rsid w:val="0010185B"/>
    <w:rsid w:val="001072A9"/>
    <w:rsid w:val="001127C2"/>
    <w:rsid w:val="00112F3E"/>
    <w:rsid w:val="001146E4"/>
    <w:rsid w:val="00117FAB"/>
    <w:rsid w:val="00141E42"/>
    <w:rsid w:val="001504B0"/>
    <w:rsid w:val="00151C8F"/>
    <w:rsid w:val="00152066"/>
    <w:rsid w:val="00152D5E"/>
    <w:rsid w:val="00162B50"/>
    <w:rsid w:val="001723E3"/>
    <w:rsid w:val="001750B6"/>
    <w:rsid w:val="001761AB"/>
    <w:rsid w:val="00185A2B"/>
    <w:rsid w:val="00190685"/>
    <w:rsid w:val="001A06DE"/>
    <w:rsid w:val="001A677B"/>
    <w:rsid w:val="001B06F8"/>
    <w:rsid w:val="001B43DE"/>
    <w:rsid w:val="001C0D5D"/>
    <w:rsid w:val="001D3E81"/>
    <w:rsid w:val="001D652F"/>
    <w:rsid w:val="001D7877"/>
    <w:rsid w:val="001F22C0"/>
    <w:rsid w:val="00202B3A"/>
    <w:rsid w:val="0021108E"/>
    <w:rsid w:val="00215BD6"/>
    <w:rsid w:val="00221FA3"/>
    <w:rsid w:val="00226927"/>
    <w:rsid w:val="002269B4"/>
    <w:rsid w:val="00242176"/>
    <w:rsid w:val="00252E13"/>
    <w:rsid w:val="00270CBF"/>
    <w:rsid w:val="00270D64"/>
    <w:rsid w:val="00272CE7"/>
    <w:rsid w:val="002741BE"/>
    <w:rsid w:val="002757BF"/>
    <w:rsid w:val="00281187"/>
    <w:rsid w:val="00283EE0"/>
    <w:rsid w:val="002847FA"/>
    <w:rsid w:val="00287266"/>
    <w:rsid w:val="002A2DE1"/>
    <w:rsid w:val="002A7C3C"/>
    <w:rsid w:val="002B7372"/>
    <w:rsid w:val="002C7846"/>
    <w:rsid w:val="002D596D"/>
    <w:rsid w:val="002F5DAA"/>
    <w:rsid w:val="002F75D4"/>
    <w:rsid w:val="00302B09"/>
    <w:rsid w:val="0030767D"/>
    <w:rsid w:val="003133D5"/>
    <w:rsid w:val="00314A6D"/>
    <w:rsid w:val="0031733F"/>
    <w:rsid w:val="00317AE5"/>
    <w:rsid w:val="00340868"/>
    <w:rsid w:val="003449F8"/>
    <w:rsid w:val="00353E50"/>
    <w:rsid w:val="003659D8"/>
    <w:rsid w:val="003925FA"/>
    <w:rsid w:val="00397232"/>
    <w:rsid w:val="003A2E5D"/>
    <w:rsid w:val="003A3CF7"/>
    <w:rsid w:val="003A7DC3"/>
    <w:rsid w:val="003B0384"/>
    <w:rsid w:val="003C51F6"/>
    <w:rsid w:val="003C56CD"/>
    <w:rsid w:val="003C5E5F"/>
    <w:rsid w:val="003C6EB2"/>
    <w:rsid w:val="003D5D82"/>
    <w:rsid w:val="003F5C7D"/>
    <w:rsid w:val="003F6603"/>
    <w:rsid w:val="00402430"/>
    <w:rsid w:val="00405E0B"/>
    <w:rsid w:val="004129B8"/>
    <w:rsid w:val="004135BE"/>
    <w:rsid w:val="0041603D"/>
    <w:rsid w:val="004175E0"/>
    <w:rsid w:val="00435DDF"/>
    <w:rsid w:val="00457AC9"/>
    <w:rsid w:val="00461C8B"/>
    <w:rsid w:val="0046437E"/>
    <w:rsid w:val="00473809"/>
    <w:rsid w:val="00481952"/>
    <w:rsid w:val="00490C72"/>
    <w:rsid w:val="004B121B"/>
    <w:rsid w:val="004B4E08"/>
    <w:rsid w:val="004B4ED5"/>
    <w:rsid w:val="004B65A4"/>
    <w:rsid w:val="004C390E"/>
    <w:rsid w:val="004D1932"/>
    <w:rsid w:val="004D5690"/>
    <w:rsid w:val="004E0776"/>
    <w:rsid w:val="004E2B2A"/>
    <w:rsid w:val="004E3B1E"/>
    <w:rsid w:val="004E4335"/>
    <w:rsid w:val="004E51DC"/>
    <w:rsid w:val="00500EAE"/>
    <w:rsid w:val="00502CFA"/>
    <w:rsid w:val="00510017"/>
    <w:rsid w:val="005167F7"/>
    <w:rsid w:val="00516FDD"/>
    <w:rsid w:val="00522509"/>
    <w:rsid w:val="00532730"/>
    <w:rsid w:val="005359F3"/>
    <w:rsid w:val="00554A5F"/>
    <w:rsid w:val="00563752"/>
    <w:rsid w:val="00582DD2"/>
    <w:rsid w:val="00586843"/>
    <w:rsid w:val="00586F66"/>
    <w:rsid w:val="005A03F0"/>
    <w:rsid w:val="005A4376"/>
    <w:rsid w:val="005A794E"/>
    <w:rsid w:val="005D2BB7"/>
    <w:rsid w:val="005D2CCF"/>
    <w:rsid w:val="005E011D"/>
    <w:rsid w:val="005E6F28"/>
    <w:rsid w:val="005F1787"/>
    <w:rsid w:val="005F4B28"/>
    <w:rsid w:val="005F5089"/>
    <w:rsid w:val="005F70A8"/>
    <w:rsid w:val="006078D3"/>
    <w:rsid w:val="00610DF9"/>
    <w:rsid w:val="0061655D"/>
    <w:rsid w:val="00622D3C"/>
    <w:rsid w:val="00634849"/>
    <w:rsid w:val="00636D6B"/>
    <w:rsid w:val="00641860"/>
    <w:rsid w:val="0065112A"/>
    <w:rsid w:val="00657C67"/>
    <w:rsid w:val="00672BD9"/>
    <w:rsid w:val="006754BF"/>
    <w:rsid w:val="00685F05"/>
    <w:rsid w:val="00695814"/>
    <w:rsid w:val="006A5E20"/>
    <w:rsid w:val="006A690B"/>
    <w:rsid w:val="006C25FB"/>
    <w:rsid w:val="006D16B2"/>
    <w:rsid w:val="006D207B"/>
    <w:rsid w:val="006D6CA4"/>
    <w:rsid w:val="006F301F"/>
    <w:rsid w:val="00700C12"/>
    <w:rsid w:val="007043F3"/>
    <w:rsid w:val="00707A71"/>
    <w:rsid w:val="007104EA"/>
    <w:rsid w:val="007122C1"/>
    <w:rsid w:val="00722456"/>
    <w:rsid w:val="007272F1"/>
    <w:rsid w:val="00741C56"/>
    <w:rsid w:val="007518FC"/>
    <w:rsid w:val="00780A2D"/>
    <w:rsid w:val="00782A7B"/>
    <w:rsid w:val="0078797A"/>
    <w:rsid w:val="00791154"/>
    <w:rsid w:val="007B3718"/>
    <w:rsid w:val="007B466C"/>
    <w:rsid w:val="007C4FCB"/>
    <w:rsid w:val="007D1D59"/>
    <w:rsid w:val="007D6F72"/>
    <w:rsid w:val="007E277C"/>
    <w:rsid w:val="007F2901"/>
    <w:rsid w:val="007F6672"/>
    <w:rsid w:val="00815074"/>
    <w:rsid w:val="00820C1B"/>
    <w:rsid w:val="00822096"/>
    <w:rsid w:val="0082436E"/>
    <w:rsid w:val="0083571F"/>
    <w:rsid w:val="00840B46"/>
    <w:rsid w:val="00853BE2"/>
    <w:rsid w:val="008573A2"/>
    <w:rsid w:val="00865278"/>
    <w:rsid w:val="00867986"/>
    <w:rsid w:val="00881556"/>
    <w:rsid w:val="00887315"/>
    <w:rsid w:val="00892886"/>
    <w:rsid w:val="00895F9F"/>
    <w:rsid w:val="008A5E0B"/>
    <w:rsid w:val="008B3ABC"/>
    <w:rsid w:val="008C07D5"/>
    <w:rsid w:val="008C1D7D"/>
    <w:rsid w:val="008C448E"/>
    <w:rsid w:val="008D08F8"/>
    <w:rsid w:val="008D203E"/>
    <w:rsid w:val="008E2F14"/>
    <w:rsid w:val="008F2CDE"/>
    <w:rsid w:val="008F6C56"/>
    <w:rsid w:val="00914AEF"/>
    <w:rsid w:val="009227D3"/>
    <w:rsid w:val="00925989"/>
    <w:rsid w:val="00947E61"/>
    <w:rsid w:val="00951D8F"/>
    <w:rsid w:val="0095393D"/>
    <w:rsid w:val="009545D4"/>
    <w:rsid w:val="00970387"/>
    <w:rsid w:val="00974E7D"/>
    <w:rsid w:val="009839B3"/>
    <w:rsid w:val="00983A40"/>
    <w:rsid w:val="009A0EE8"/>
    <w:rsid w:val="009A1FBC"/>
    <w:rsid w:val="009A4819"/>
    <w:rsid w:val="009D1C92"/>
    <w:rsid w:val="009E09A4"/>
    <w:rsid w:val="009E3379"/>
    <w:rsid w:val="009F35DC"/>
    <w:rsid w:val="009F66EF"/>
    <w:rsid w:val="00A07081"/>
    <w:rsid w:val="00A343E5"/>
    <w:rsid w:val="00A35060"/>
    <w:rsid w:val="00A35221"/>
    <w:rsid w:val="00A55314"/>
    <w:rsid w:val="00A64579"/>
    <w:rsid w:val="00A65A73"/>
    <w:rsid w:val="00A77991"/>
    <w:rsid w:val="00A91A77"/>
    <w:rsid w:val="00A91EC0"/>
    <w:rsid w:val="00A93ED3"/>
    <w:rsid w:val="00A95B39"/>
    <w:rsid w:val="00A9692A"/>
    <w:rsid w:val="00A97386"/>
    <w:rsid w:val="00AB0381"/>
    <w:rsid w:val="00AC0BF3"/>
    <w:rsid w:val="00AC17CE"/>
    <w:rsid w:val="00AD47FE"/>
    <w:rsid w:val="00B0453C"/>
    <w:rsid w:val="00B11C0C"/>
    <w:rsid w:val="00B13060"/>
    <w:rsid w:val="00B27B7B"/>
    <w:rsid w:val="00B406D5"/>
    <w:rsid w:val="00B553B6"/>
    <w:rsid w:val="00B56E54"/>
    <w:rsid w:val="00B73389"/>
    <w:rsid w:val="00B84A5B"/>
    <w:rsid w:val="00B85B1F"/>
    <w:rsid w:val="00B913D2"/>
    <w:rsid w:val="00B96EBC"/>
    <w:rsid w:val="00BB6165"/>
    <w:rsid w:val="00BC3D85"/>
    <w:rsid w:val="00BD01BC"/>
    <w:rsid w:val="00BF5695"/>
    <w:rsid w:val="00BF7B04"/>
    <w:rsid w:val="00C20E72"/>
    <w:rsid w:val="00C21DA0"/>
    <w:rsid w:val="00C402F7"/>
    <w:rsid w:val="00C40F18"/>
    <w:rsid w:val="00C446AD"/>
    <w:rsid w:val="00C46EA3"/>
    <w:rsid w:val="00C618E2"/>
    <w:rsid w:val="00C64BD0"/>
    <w:rsid w:val="00C75847"/>
    <w:rsid w:val="00C76ADF"/>
    <w:rsid w:val="00C876C7"/>
    <w:rsid w:val="00C95B2E"/>
    <w:rsid w:val="00CA1DD4"/>
    <w:rsid w:val="00CA5293"/>
    <w:rsid w:val="00CB20D5"/>
    <w:rsid w:val="00CC14C6"/>
    <w:rsid w:val="00CC1633"/>
    <w:rsid w:val="00CD0D17"/>
    <w:rsid w:val="00CD581E"/>
    <w:rsid w:val="00CE129E"/>
    <w:rsid w:val="00CE5ED3"/>
    <w:rsid w:val="00CF03FA"/>
    <w:rsid w:val="00CF3F95"/>
    <w:rsid w:val="00CF3FF5"/>
    <w:rsid w:val="00CF60D1"/>
    <w:rsid w:val="00D0059D"/>
    <w:rsid w:val="00D057F9"/>
    <w:rsid w:val="00D07DCA"/>
    <w:rsid w:val="00D11C35"/>
    <w:rsid w:val="00D123AE"/>
    <w:rsid w:val="00D124A1"/>
    <w:rsid w:val="00D239F2"/>
    <w:rsid w:val="00D23FBE"/>
    <w:rsid w:val="00D4073A"/>
    <w:rsid w:val="00D40A04"/>
    <w:rsid w:val="00D475AA"/>
    <w:rsid w:val="00D57506"/>
    <w:rsid w:val="00D62541"/>
    <w:rsid w:val="00D8158F"/>
    <w:rsid w:val="00D87699"/>
    <w:rsid w:val="00D94114"/>
    <w:rsid w:val="00D95E71"/>
    <w:rsid w:val="00DA2140"/>
    <w:rsid w:val="00DB6377"/>
    <w:rsid w:val="00DD14D4"/>
    <w:rsid w:val="00DD502E"/>
    <w:rsid w:val="00DE416C"/>
    <w:rsid w:val="00DF7849"/>
    <w:rsid w:val="00E07D5F"/>
    <w:rsid w:val="00E152FC"/>
    <w:rsid w:val="00E17BC8"/>
    <w:rsid w:val="00E24A50"/>
    <w:rsid w:val="00E26CE1"/>
    <w:rsid w:val="00E3576D"/>
    <w:rsid w:val="00E4484A"/>
    <w:rsid w:val="00E511E6"/>
    <w:rsid w:val="00E51219"/>
    <w:rsid w:val="00E62FBC"/>
    <w:rsid w:val="00E75D81"/>
    <w:rsid w:val="00E76F61"/>
    <w:rsid w:val="00E8355B"/>
    <w:rsid w:val="00E974FD"/>
    <w:rsid w:val="00EA7406"/>
    <w:rsid w:val="00EB53B4"/>
    <w:rsid w:val="00ED0DB1"/>
    <w:rsid w:val="00ED201D"/>
    <w:rsid w:val="00EE6D68"/>
    <w:rsid w:val="00EF3400"/>
    <w:rsid w:val="00F00845"/>
    <w:rsid w:val="00F1700C"/>
    <w:rsid w:val="00F35DEF"/>
    <w:rsid w:val="00F55296"/>
    <w:rsid w:val="00F55B7F"/>
    <w:rsid w:val="00F622EA"/>
    <w:rsid w:val="00F676F6"/>
    <w:rsid w:val="00F81FF3"/>
    <w:rsid w:val="00F835B1"/>
    <w:rsid w:val="00F85168"/>
    <w:rsid w:val="00FA7054"/>
    <w:rsid w:val="00FB2C79"/>
    <w:rsid w:val="00FB5F89"/>
    <w:rsid w:val="00FD22D4"/>
    <w:rsid w:val="00FD6E1C"/>
    <w:rsid w:val="00FF0408"/>
    <w:rsid w:val="00FF3BC0"/>
    <w:rsid w:val="00FF406E"/>
    <w:rsid w:val="00FF4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213E7976"/>
  <w15:docId w15:val="{6AD73A34-2820-467A-B0BC-A57B290D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D2"/>
  </w:style>
  <w:style w:type="paragraph" w:styleId="Heading1">
    <w:name w:val="heading 1"/>
    <w:next w:val="Normal"/>
    <w:link w:val="Heading1Char"/>
    <w:qFormat/>
    <w:rsid w:val="0078797A"/>
    <w:pPr>
      <w:keepNext/>
      <w:numPr>
        <w:numId w:val="34"/>
      </w:numPr>
      <w:spacing w:before="240" w:after="60" w:line="360" w:lineRule="auto"/>
      <w:outlineLvl w:val="0"/>
    </w:pPr>
    <w:rPr>
      <w:rFonts w:ascii="Calibri" w:eastAsia="Times New Roman" w:hAnsi="Calibri" w:cs="Arial"/>
      <w:b/>
      <w:color w:val="000000" w:themeColor="text1"/>
      <w:sz w:val="28"/>
      <w:szCs w:val="28"/>
    </w:rPr>
  </w:style>
  <w:style w:type="paragraph" w:styleId="Heading3">
    <w:name w:val="heading 3"/>
    <w:next w:val="BodyText"/>
    <w:link w:val="Heading3Char"/>
    <w:qFormat/>
    <w:rsid w:val="0078797A"/>
    <w:pPr>
      <w:keepNext/>
      <w:numPr>
        <w:ilvl w:val="2"/>
        <w:numId w:val="34"/>
      </w:numPr>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qFormat/>
    <w:rsid w:val="0078797A"/>
    <w:pPr>
      <w:keepNext/>
      <w:numPr>
        <w:ilvl w:val="3"/>
        <w:numId w:val="34"/>
      </w:numPr>
      <w:spacing w:before="120" w:after="100" w:line="240" w:lineRule="auto"/>
      <w:outlineLvl w:val="3"/>
    </w:pPr>
    <w:rPr>
      <w:rFonts w:ascii="Calibri" w:eastAsia="Times New Roman" w:hAnsi="Calibri" w:cs="Arial"/>
      <w:b/>
      <w:color w:val="548DD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semiHidden/>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semiHidden/>
    <w:rsid w:val="00FD22D4"/>
    <w:rPr>
      <w:sz w:val="20"/>
      <w:szCs w:val="20"/>
    </w:rPr>
  </w:style>
  <w:style w:type="paragraph" w:customStyle="1" w:styleId="Paragraph">
    <w:name w:val="Paragraph"/>
    <w:basedOn w:val="Normal"/>
    <w:rsid w:val="00A07081"/>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 w:type="paragraph" w:customStyle="1" w:styleId="Main2">
    <w:name w:val="Main2"/>
    <w:basedOn w:val="Normal"/>
    <w:rsid w:val="00A07081"/>
    <w:pPr>
      <w:spacing w:after="0" w:line="480" w:lineRule="auto"/>
    </w:pPr>
    <w:rPr>
      <w:rFonts w:ascii="Arial" w:eastAsia="Times New Roman" w:hAnsi="Arial" w:cs="Times New Roman"/>
      <w:b/>
      <w:sz w:val="24"/>
      <w:szCs w:val="20"/>
      <w:lang w:val="en-GB"/>
    </w:rPr>
  </w:style>
  <w:style w:type="paragraph" w:customStyle="1" w:styleId="bullet">
    <w:name w:val="bullet"/>
    <w:basedOn w:val="Normal"/>
    <w:rsid w:val="00A07081"/>
    <w:pPr>
      <w:tabs>
        <w:tab w:val="left" w:pos="1134"/>
      </w:tabs>
      <w:overflowPunct w:val="0"/>
      <w:adjustRightInd w:val="0"/>
      <w:spacing w:after="120" w:line="240" w:lineRule="auto"/>
      <w:ind w:left="1134" w:hanging="425"/>
      <w:jc w:val="both"/>
    </w:pPr>
    <w:rPr>
      <w:rFonts w:ascii="Arial" w:eastAsia="Times New Roman" w:hAnsi="Arial" w:cs="Times New Roman"/>
      <w:sz w:val="20"/>
      <w:szCs w:val="20"/>
      <w:lang w:val="en-US"/>
    </w:rPr>
  </w:style>
  <w:style w:type="paragraph" w:styleId="BodyText2">
    <w:name w:val="Body Text 2"/>
    <w:basedOn w:val="Normal"/>
    <w:link w:val="BodyText2Char"/>
    <w:uiPriority w:val="99"/>
    <w:semiHidden/>
    <w:unhideWhenUsed/>
    <w:rsid w:val="00A07081"/>
    <w:pPr>
      <w:spacing w:after="120" w:line="480" w:lineRule="auto"/>
    </w:pPr>
  </w:style>
  <w:style w:type="character" w:customStyle="1" w:styleId="BodyText2Char">
    <w:name w:val="Body Text 2 Char"/>
    <w:basedOn w:val="DefaultParagraphFont"/>
    <w:link w:val="BodyText2"/>
    <w:uiPriority w:val="99"/>
    <w:semiHidden/>
    <w:rsid w:val="00A07081"/>
  </w:style>
  <w:style w:type="character" w:styleId="Hyperlink">
    <w:name w:val="Hyperlink"/>
    <w:basedOn w:val="DefaultParagraphFont"/>
    <w:rsid w:val="00A07081"/>
    <w:rPr>
      <w:color w:val="0000FF"/>
      <w:u w:val="single"/>
    </w:rPr>
  </w:style>
  <w:style w:type="paragraph" w:styleId="NormalWeb">
    <w:name w:val="Normal (Web)"/>
    <w:basedOn w:val="Normal"/>
    <w:uiPriority w:val="99"/>
    <w:unhideWhenUsed/>
    <w:rsid w:val="00636D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s-rtefontsize-2">
    <w:name w:val="ms-rtefontsize-2"/>
    <w:basedOn w:val="DefaultParagraphFont"/>
    <w:rsid w:val="00636D6B"/>
  </w:style>
  <w:style w:type="paragraph" w:styleId="CommentSubject">
    <w:name w:val="annotation subject"/>
    <w:basedOn w:val="CommentText"/>
    <w:next w:val="CommentText"/>
    <w:link w:val="CommentSubjectChar"/>
    <w:uiPriority w:val="99"/>
    <w:semiHidden/>
    <w:unhideWhenUsed/>
    <w:rsid w:val="006D207B"/>
    <w:rPr>
      <w:b/>
      <w:bCs/>
    </w:rPr>
  </w:style>
  <w:style w:type="character" w:customStyle="1" w:styleId="CommentSubjectChar">
    <w:name w:val="Comment Subject Char"/>
    <w:basedOn w:val="CommentTextChar"/>
    <w:link w:val="CommentSubject"/>
    <w:uiPriority w:val="99"/>
    <w:semiHidden/>
    <w:rsid w:val="006D207B"/>
    <w:rPr>
      <w:b/>
      <w:bCs/>
      <w:sz w:val="20"/>
      <w:szCs w:val="20"/>
    </w:rPr>
  </w:style>
  <w:style w:type="character" w:styleId="UnresolvedMention">
    <w:name w:val="Unresolved Mention"/>
    <w:basedOn w:val="DefaultParagraphFont"/>
    <w:uiPriority w:val="99"/>
    <w:semiHidden/>
    <w:unhideWhenUsed/>
    <w:rsid w:val="001C0D5D"/>
    <w:rPr>
      <w:color w:val="605E5C"/>
      <w:shd w:val="clear" w:color="auto" w:fill="E1DFDD"/>
    </w:rPr>
  </w:style>
  <w:style w:type="character" w:customStyle="1" w:styleId="Heading1Char">
    <w:name w:val="Heading 1 Char"/>
    <w:basedOn w:val="DefaultParagraphFont"/>
    <w:link w:val="Heading1"/>
    <w:rsid w:val="0078797A"/>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rsid w:val="0078797A"/>
    <w:rPr>
      <w:rFonts w:ascii="Calibri" w:eastAsia="Times New Roman" w:hAnsi="Calibri" w:cs="Arial"/>
      <w:b/>
      <w:color w:val="548DD4"/>
      <w:sz w:val="24"/>
      <w:szCs w:val="26"/>
    </w:rPr>
  </w:style>
  <w:style w:type="character" w:customStyle="1" w:styleId="Heading4Char">
    <w:name w:val="Heading 4 Char"/>
    <w:basedOn w:val="DefaultParagraphFont"/>
    <w:link w:val="Heading4"/>
    <w:rsid w:val="0078797A"/>
    <w:rPr>
      <w:rFonts w:ascii="Calibri" w:eastAsia="Times New Roman" w:hAnsi="Calibri" w:cs="Arial"/>
      <w:b/>
      <w:color w:val="548DD4"/>
      <w:sz w:val="20"/>
      <w:szCs w:val="20"/>
    </w:rPr>
  </w:style>
  <w:style w:type="paragraph" w:customStyle="1" w:styleId="TableText-ListIndent">
    <w:name w:val="Table Text - List Indent"/>
    <w:rsid w:val="0078797A"/>
    <w:pPr>
      <w:numPr>
        <w:numId w:val="33"/>
      </w:numPr>
      <w:spacing w:before="60" w:after="60" w:line="240" w:lineRule="auto"/>
    </w:pPr>
    <w:rPr>
      <w:rFonts w:ascii="Arial" w:eastAsia="Time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9761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MCexecsupport@act.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1131</Words>
  <Characters>6489</Characters>
  <Application>Microsoft Office Word</Application>
  <DocSecurity>0</DocSecurity>
  <Lines>176</Lines>
  <Paragraphs>109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 Tim</dc:creator>
  <cp:lastModifiedBy>Stonham, Joshua</cp:lastModifiedBy>
  <cp:revision>4</cp:revision>
  <cp:lastPrinted>2021-01-18T03:00:00Z</cp:lastPrinted>
  <dcterms:created xsi:type="dcterms:W3CDTF">2022-02-01T01:10:00Z</dcterms:created>
  <dcterms:modified xsi:type="dcterms:W3CDTF">2022-02-01T01:10:00Z</dcterms:modified>
</cp:coreProperties>
</file>