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907B"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170D972D" w14:textId="03AC8FCB" w:rsidR="001440B3" w:rsidRDefault="00360C7F" w:rsidP="00360C7F">
      <w:pPr>
        <w:pStyle w:val="Billname"/>
        <w:spacing w:before="700"/>
      </w:pPr>
      <w:r>
        <w:t>Utilities</w:t>
      </w:r>
      <w:r w:rsidR="001440B3">
        <w:t xml:space="preserve"> (</w:t>
      </w:r>
      <w:r>
        <w:t>Grant of Licence</w:t>
      </w:r>
      <w:r w:rsidR="001440B3">
        <w:t xml:space="preserve">) </w:t>
      </w:r>
      <w:r>
        <w:t>Notice</w:t>
      </w:r>
      <w:r w:rsidR="00525963">
        <w:t xml:space="preserve"> </w:t>
      </w:r>
      <w:r>
        <w:t>2022</w:t>
      </w:r>
      <w:r w:rsidR="001440B3">
        <w:t xml:space="preserve"> (No</w:t>
      </w:r>
      <w:r>
        <w:t> 1</w:t>
      </w:r>
      <w:r w:rsidR="001440B3">
        <w:t>)</w:t>
      </w:r>
    </w:p>
    <w:p w14:paraId="7F6D60AD" w14:textId="32229279" w:rsidR="001440B3" w:rsidRDefault="001440B3" w:rsidP="0042011A">
      <w:pPr>
        <w:spacing w:before="340"/>
        <w:rPr>
          <w:rFonts w:ascii="Arial" w:hAnsi="Arial" w:cs="Arial"/>
          <w:b/>
          <w:bCs/>
        </w:rPr>
      </w:pPr>
      <w:r>
        <w:rPr>
          <w:rFonts w:ascii="Arial" w:hAnsi="Arial" w:cs="Arial"/>
          <w:b/>
          <w:bCs/>
        </w:rPr>
        <w:t>Notifiable instrument NI</w:t>
      </w:r>
      <w:r w:rsidR="00360C7F">
        <w:rPr>
          <w:rFonts w:ascii="Arial" w:hAnsi="Arial" w:cs="Arial"/>
          <w:b/>
          <w:bCs/>
        </w:rPr>
        <w:t>2022</w:t>
      </w:r>
      <w:r>
        <w:rPr>
          <w:rFonts w:ascii="Arial" w:hAnsi="Arial" w:cs="Arial"/>
          <w:b/>
          <w:bCs/>
        </w:rPr>
        <w:t>–</w:t>
      </w:r>
      <w:r w:rsidR="0038197C">
        <w:rPr>
          <w:rFonts w:ascii="Arial" w:hAnsi="Arial" w:cs="Arial"/>
          <w:b/>
          <w:bCs/>
        </w:rPr>
        <w:t>360</w:t>
      </w:r>
    </w:p>
    <w:p w14:paraId="2222CA0E" w14:textId="77777777" w:rsidR="001440B3" w:rsidRDefault="001440B3" w:rsidP="0042011A">
      <w:pPr>
        <w:pStyle w:val="madeunder"/>
        <w:spacing w:before="300" w:after="0"/>
      </w:pPr>
      <w:r>
        <w:t xml:space="preserve">made under the  </w:t>
      </w:r>
    </w:p>
    <w:p w14:paraId="2BAE42A5" w14:textId="3D464969" w:rsidR="001440B3" w:rsidRDefault="00360C7F" w:rsidP="00871475">
      <w:pPr>
        <w:pStyle w:val="CoverActName"/>
        <w:spacing w:before="320" w:after="0"/>
        <w:ind w:right="2268"/>
        <w:rPr>
          <w:rFonts w:cs="Arial"/>
          <w:sz w:val="20"/>
        </w:rPr>
      </w:pPr>
      <w:r w:rsidRPr="00CF0827">
        <w:rPr>
          <w:rFonts w:cs="Arial"/>
          <w:i/>
          <w:iCs/>
          <w:sz w:val="20"/>
        </w:rPr>
        <w:t>Utilities Act 2000</w:t>
      </w:r>
      <w:r w:rsidR="001440B3">
        <w:rPr>
          <w:rFonts w:cs="Arial"/>
          <w:sz w:val="20"/>
        </w:rPr>
        <w:t xml:space="preserve">, </w:t>
      </w:r>
      <w:r>
        <w:rPr>
          <w:rFonts w:cs="Arial"/>
          <w:sz w:val="20"/>
        </w:rPr>
        <w:t>section 37 (Grant), section 52(1)(a) (Public notice of licence decisions) and section 53 (Public access to licences etc)</w:t>
      </w:r>
    </w:p>
    <w:p w14:paraId="573F7953" w14:textId="77777777" w:rsidR="001440B3" w:rsidRDefault="001440B3" w:rsidP="0042011A">
      <w:pPr>
        <w:pStyle w:val="N-line3"/>
        <w:pBdr>
          <w:bottom w:val="none" w:sz="0" w:space="0" w:color="auto"/>
        </w:pBdr>
        <w:spacing w:before="60"/>
      </w:pPr>
    </w:p>
    <w:p w14:paraId="391E46A3" w14:textId="77777777" w:rsidR="001440B3" w:rsidRDefault="001440B3">
      <w:pPr>
        <w:pStyle w:val="N-line3"/>
        <w:pBdr>
          <w:top w:val="single" w:sz="12" w:space="1" w:color="auto"/>
          <w:bottom w:val="none" w:sz="0" w:space="0" w:color="auto"/>
        </w:pBdr>
      </w:pPr>
    </w:p>
    <w:p w14:paraId="59889AC1"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68A5B926" w14:textId="2F24B525" w:rsidR="001440B3" w:rsidRDefault="00360C7F" w:rsidP="0042011A">
      <w:pPr>
        <w:spacing w:before="140"/>
        <w:ind w:left="720"/>
      </w:pPr>
      <w:r>
        <w:t xml:space="preserve">This instrument is the </w:t>
      </w:r>
      <w:r w:rsidRPr="00CF0827">
        <w:rPr>
          <w:i/>
          <w:iCs/>
        </w:rPr>
        <w:t>Utilities (Grant of Licence) Notice 2022 (No 1)</w:t>
      </w:r>
    </w:p>
    <w:p w14:paraId="38BCDB3E"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4033BDB4" w14:textId="7768790D" w:rsidR="001440B3" w:rsidRDefault="001440B3" w:rsidP="0042011A">
      <w:pPr>
        <w:spacing w:before="140"/>
        <w:ind w:left="720"/>
      </w:pPr>
      <w:r>
        <w:t xml:space="preserve">This instrument commences </w:t>
      </w:r>
      <w:r w:rsidR="00360C7F">
        <w:t>the day after it is notified</w:t>
      </w:r>
      <w:r>
        <w:t xml:space="preserve">. </w:t>
      </w:r>
    </w:p>
    <w:p w14:paraId="1C01769D" w14:textId="33A8E33D"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360C7F">
        <w:rPr>
          <w:rFonts w:ascii="Arial" w:hAnsi="Arial" w:cs="Arial"/>
          <w:b/>
          <w:bCs/>
        </w:rPr>
        <w:t xml:space="preserve">Public notice of licence decision </w:t>
      </w:r>
      <w:r w:rsidR="00CF0827">
        <w:rPr>
          <w:rFonts w:ascii="Arial" w:hAnsi="Arial" w:cs="Arial"/>
          <w:b/>
          <w:bCs/>
        </w:rPr>
        <w:t>— Grant</w:t>
      </w:r>
    </w:p>
    <w:p w14:paraId="102008F5" w14:textId="3E2396AD" w:rsidR="00CF0827" w:rsidRPr="00CF0827" w:rsidRDefault="00CF0827" w:rsidP="00CF0827">
      <w:pPr>
        <w:spacing w:before="140"/>
        <w:ind w:left="720"/>
      </w:pPr>
      <w:r>
        <w:t xml:space="preserve">Under section 37 of the </w:t>
      </w:r>
      <w:r w:rsidRPr="00CF0827">
        <w:rPr>
          <w:i/>
          <w:iCs/>
        </w:rPr>
        <w:t>Utilities Act 2000</w:t>
      </w:r>
      <w:r>
        <w:t>, a</w:t>
      </w:r>
      <w:r w:rsidRPr="00CF0827">
        <w:t xml:space="preserve"> licence for electricity transmission is granted to </w:t>
      </w:r>
      <w:bookmarkStart w:id="1" w:name="_Hlk107567154"/>
      <w:proofErr w:type="spellStart"/>
      <w:r w:rsidRPr="00CF0827">
        <w:t>Transgrid</w:t>
      </w:r>
      <w:proofErr w:type="spellEnd"/>
      <w:r w:rsidRPr="00CF0827">
        <w:t xml:space="preserve"> Services Pty Limited (ACN 626 136 865) as trustee of </w:t>
      </w:r>
      <w:proofErr w:type="spellStart"/>
      <w:r w:rsidRPr="00CF0827">
        <w:t>Transgrid</w:t>
      </w:r>
      <w:proofErr w:type="spellEnd"/>
      <w:r w:rsidRPr="00CF0827">
        <w:t xml:space="preserve"> Services Trust (ABN 94 121 353 950)</w:t>
      </w:r>
      <w:r>
        <w:t xml:space="preserve"> </w:t>
      </w:r>
      <w:r w:rsidRPr="00CF0827">
        <w:t>trading as</w:t>
      </w:r>
      <w:r>
        <w:t xml:space="preserve"> </w:t>
      </w:r>
      <w:r w:rsidRPr="00CF0827">
        <w:t>‘</w:t>
      </w:r>
      <w:proofErr w:type="spellStart"/>
      <w:r w:rsidRPr="00CF0827">
        <w:t>Lumea</w:t>
      </w:r>
      <w:proofErr w:type="spellEnd"/>
      <w:r w:rsidRPr="00CF0827">
        <w:t xml:space="preserve"> Infrastructure Services’</w:t>
      </w:r>
      <w:r>
        <w:t>.</w:t>
      </w:r>
    </w:p>
    <w:bookmarkEnd w:id="1"/>
    <w:p w14:paraId="7F301ECD" w14:textId="1AD4BB81" w:rsidR="001440B3" w:rsidRPr="003A4455" w:rsidRDefault="00CF0827" w:rsidP="003A4455">
      <w:pPr>
        <w:spacing w:before="140"/>
        <w:ind w:left="720"/>
        <w:rPr>
          <w:rFonts w:ascii="Arial" w:hAnsi="Arial" w:cs="Arial"/>
        </w:rPr>
      </w:pPr>
      <w:r w:rsidRPr="00CF0827">
        <w:t>The licence is granted for 20 years</w:t>
      </w:r>
      <w:r>
        <w:t>.</w:t>
      </w:r>
    </w:p>
    <w:p w14:paraId="741AA065" w14:textId="79A441DA" w:rsidR="001440B3" w:rsidRDefault="003A4455" w:rsidP="0042011A">
      <w:pPr>
        <w:spacing w:before="300"/>
        <w:ind w:left="720" w:hanging="720"/>
        <w:rPr>
          <w:rFonts w:ascii="Arial" w:hAnsi="Arial" w:cs="Arial"/>
          <w:b/>
          <w:bCs/>
        </w:rPr>
      </w:pPr>
      <w:r>
        <w:rPr>
          <w:rFonts w:ascii="Arial" w:hAnsi="Arial" w:cs="Arial"/>
          <w:b/>
          <w:bCs/>
        </w:rPr>
        <w:t>4</w:t>
      </w:r>
      <w:r w:rsidR="001440B3">
        <w:rPr>
          <w:rFonts w:ascii="Arial" w:hAnsi="Arial" w:cs="Arial"/>
          <w:b/>
          <w:bCs/>
        </w:rPr>
        <w:tab/>
      </w:r>
      <w:r>
        <w:rPr>
          <w:rFonts w:ascii="Arial" w:hAnsi="Arial" w:cs="Arial"/>
          <w:b/>
          <w:bCs/>
        </w:rPr>
        <w:t>Public access to licence</w:t>
      </w:r>
    </w:p>
    <w:p w14:paraId="6F4936BD" w14:textId="20517B73" w:rsidR="009729CC" w:rsidRDefault="003A4455" w:rsidP="007E4DBD">
      <w:pPr>
        <w:spacing w:before="140"/>
        <w:ind w:left="720"/>
      </w:pPr>
      <w:r w:rsidRPr="003A4455">
        <w:t>Copies of the licence are available from the</w:t>
      </w:r>
      <w:r>
        <w:t xml:space="preserve"> c</w:t>
      </w:r>
      <w:r w:rsidRPr="003A4455">
        <w:t xml:space="preserve">ommission’s website at: </w:t>
      </w:r>
      <w:hyperlink r:id="rId7" w:history="1">
        <w:r w:rsidRPr="003A4455">
          <w:rPr>
            <w:color w:val="0000FF"/>
            <w:u w:val="single"/>
          </w:rPr>
          <w:t>Current Licences - Independent Competition and Regulatory Commission (act.gov.au)</w:t>
        </w:r>
      </w:hyperlink>
    </w:p>
    <w:p w14:paraId="1159D8B9" w14:textId="74BC1A48" w:rsidR="0042011A" w:rsidRDefault="003A4455" w:rsidP="0042011A">
      <w:pPr>
        <w:tabs>
          <w:tab w:val="left" w:pos="4320"/>
        </w:tabs>
        <w:spacing w:before="720"/>
      </w:pPr>
      <w:r>
        <w:t xml:space="preserve">Joe </w:t>
      </w:r>
      <w:proofErr w:type="spellStart"/>
      <w:r>
        <w:t>Dimasi</w:t>
      </w:r>
      <w:proofErr w:type="spellEnd"/>
    </w:p>
    <w:p w14:paraId="3EDBE907" w14:textId="475893A3" w:rsidR="001440B3" w:rsidRDefault="003A4455" w:rsidP="0042011A">
      <w:pPr>
        <w:tabs>
          <w:tab w:val="left" w:pos="4320"/>
        </w:tabs>
      </w:pPr>
      <w:r>
        <w:t>Senior Commissioner</w:t>
      </w:r>
    </w:p>
    <w:bookmarkEnd w:id="0"/>
    <w:p w14:paraId="2FF45D5A" w14:textId="77777777" w:rsidR="009729CC" w:rsidRDefault="009729CC">
      <w:pPr>
        <w:tabs>
          <w:tab w:val="left" w:pos="4320"/>
        </w:tabs>
      </w:pPr>
    </w:p>
    <w:p w14:paraId="158797C0" w14:textId="748F13B8" w:rsidR="001440B3" w:rsidRDefault="009729CC">
      <w:pPr>
        <w:tabs>
          <w:tab w:val="left" w:pos="4320"/>
        </w:tabs>
      </w:pPr>
      <w:r>
        <w:t xml:space="preserve">21 </w:t>
      </w:r>
      <w:r w:rsidR="003A4455">
        <w:t>July 202</w:t>
      </w:r>
      <w:r>
        <w:t>2</w:t>
      </w:r>
    </w:p>
    <w:p w14:paraId="6C688320" w14:textId="007B5C17" w:rsidR="007C4AFB" w:rsidRDefault="007C4AFB">
      <w:pPr>
        <w:tabs>
          <w:tab w:val="left" w:pos="4320"/>
        </w:tabs>
      </w:pPr>
    </w:p>
    <w:p w14:paraId="17887C68" w14:textId="6A194F09" w:rsidR="007C4AFB" w:rsidRDefault="007C4AFB">
      <w:pPr>
        <w:tabs>
          <w:tab w:val="left" w:pos="4320"/>
        </w:tabs>
      </w:pPr>
    </w:p>
    <w:p w14:paraId="67FA0CE2" w14:textId="7ECD1EF4" w:rsidR="007C4AFB" w:rsidRDefault="007C4AFB">
      <w:r>
        <w:br w:type="page"/>
      </w:r>
    </w:p>
    <w:p w14:paraId="0FA9F70F" w14:textId="77777777" w:rsidR="003B5E9C" w:rsidRPr="003B5E9C" w:rsidRDefault="003B5E9C" w:rsidP="003B5E9C">
      <w:pPr>
        <w:widowControl w:val="0"/>
        <w:autoSpaceDE w:val="0"/>
        <w:autoSpaceDN w:val="0"/>
        <w:spacing w:before="90"/>
        <w:ind w:left="2413" w:right="3127"/>
        <w:jc w:val="center"/>
        <w:rPr>
          <w:rFonts w:ascii="Arial" w:eastAsia="Calibri" w:hAnsi="Calibri" w:cs="Calibri"/>
          <w:b/>
          <w:sz w:val="32"/>
          <w:szCs w:val="22"/>
        </w:rPr>
      </w:pPr>
      <w:r w:rsidRPr="003B5E9C">
        <w:rPr>
          <w:rFonts w:ascii="Arial" w:eastAsia="Calibri" w:hAnsi="Calibri" w:cs="Calibri"/>
          <w:b/>
          <w:color w:val="001F5F"/>
          <w:sz w:val="32"/>
          <w:szCs w:val="22"/>
        </w:rPr>
        <w:lastRenderedPageBreak/>
        <w:t>INDEPENDENT COMPETITION AND REGULATORY COMMISSION</w:t>
      </w:r>
    </w:p>
    <w:p w14:paraId="0677A11E" w14:textId="77777777" w:rsidR="003B5E9C" w:rsidRPr="003B5E9C" w:rsidRDefault="003B5E9C" w:rsidP="003B5E9C">
      <w:pPr>
        <w:widowControl w:val="0"/>
        <w:autoSpaceDE w:val="0"/>
        <w:autoSpaceDN w:val="0"/>
        <w:rPr>
          <w:rFonts w:ascii="Arial" w:eastAsia="Calibri" w:hAnsi="Calibri" w:cs="Calibri"/>
          <w:b/>
          <w:sz w:val="36"/>
          <w:szCs w:val="22"/>
        </w:rPr>
      </w:pPr>
    </w:p>
    <w:p w14:paraId="366CA4E3" w14:textId="77777777" w:rsidR="003B5E9C" w:rsidRPr="003B5E9C" w:rsidRDefault="003B5E9C" w:rsidP="003B5E9C">
      <w:pPr>
        <w:widowControl w:val="0"/>
        <w:autoSpaceDE w:val="0"/>
        <w:autoSpaceDN w:val="0"/>
        <w:spacing w:before="10"/>
        <w:rPr>
          <w:rFonts w:ascii="Arial" w:eastAsia="Calibri" w:hAnsi="Calibri" w:cs="Calibri"/>
          <w:b/>
          <w:sz w:val="38"/>
          <w:szCs w:val="22"/>
        </w:rPr>
      </w:pPr>
    </w:p>
    <w:p w14:paraId="00FE59A8" w14:textId="77777777" w:rsidR="003B5E9C" w:rsidRPr="003B5E9C" w:rsidRDefault="003B5E9C" w:rsidP="003B5E9C">
      <w:pPr>
        <w:widowControl w:val="0"/>
        <w:autoSpaceDE w:val="0"/>
        <w:autoSpaceDN w:val="0"/>
        <w:spacing w:before="1" w:line="235" w:lineRule="auto"/>
        <w:ind w:left="752" w:right="1472"/>
        <w:jc w:val="center"/>
        <w:outlineLvl w:val="1"/>
        <w:rPr>
          <w:rFonts w:ascii="Arial" w:eastAsia="Arial" w:hAnsi="Arial" w:cs="Arial"/>
          <w:b/>
          <w:bCs/>
          <w:sz w:val="40"/>
          <w:szCs w:val="40"/>
        </w:rPr>
      </w:pPr>
      <w:r w:rsidRPr="003B5E9C">
        <w:rPr>
          <w:rFonts w:ascii="Arial" w:eastAsia="Arial" w:hAnsi="Arial" w:cs="Arial"/>
          <w:b/>
          <w:bCs/>
          <w:color w:val="1A2A5E"/>
          <w:sz w:val="40"/>
          <w:szCs w:val="40"/>
        </w:rPr>
        <w:t>Licence to provide electricity transmission services under the</w:t>
      </w:r>
    </w:p>
    <w:p w14:paraId="38C2368F" w14:textId="77777777" w:rsidR="003B5E9C" w:rsidRPr="003B5E9C" w:rsidRDefault="003B5E9C" w:rsidP="003B5E9C">
      <w:pPr>
        <w:widowControl w:val="0"/>
        <w:autoSpaceDE w:val="0"/>
        <w:autoSpaceDN w:val="0"/>
        <w:spacing w:before="4"/>
        <w:ind w:left="2413" w:right="3132"/>
        <w:jc w:val="center"/>
        <w:rPr>
          <w:rFonts w:ascii="Arial" w:eastAsia="Calibri" w:hAnsi="Calibri" w:cs="Calibri"/>
          <w:b/>
          <w:i/>
          <w:sz w:val="40"/>
          <w:szCs w:val="22"/>
        </w:rPr>
      </w:pPr>
      <w:r w:rsidRPr="003B5E9C">
        <w:rPr>
          <w:rFonts w:ascii="Arial" w:eastAsia="Calibri" w:hAnsi="Calibri" w:cs="Calibri"/>
          <w:b/>
          <w:i/>
          <w:color w:val="1A2A5E"/>
          <w:sz w:val="40"/>
          <w:szCs w:val="22"/>
        </w:rPr>
        <w:t>Utilities Act 2000 (ACT)</w:t>
      </w:r>
    </w:p>
    <w:p w14:paraId="0DB3CC18" w14:textId="77777777" w:rsidR="003B5E9C" w:rsidRPr="003B5E9C" w:rsidRDefault="003B5E9C" w:rsidP="003B5E9C">
      <w:pPr>
        <w:widowControl w:val="0"/>
        <w:autoSpaceDE w:val="0"/>
        <w:autoSpaceDN w:val="0"/>
        <w:spacing w:before="343"/>
        <w:ind w:left="2413" w:right="3144"/>
        <w:jc w:val="center"/>
        <w:rPr>
          <w:rFonts w:ascii="Calibri" w:eastAsia="Calibri" w:hAnsi="Calibri" w:cs="Calibri"/>
          <w:sz w:val="29"/>
          <w:szCs w:val="22"/>
        </w:rPr>
      </w:pPr>
      <w:r w:rsidRPr="003B5E9C">
        <w:rPr>
          <w:rFonts w:ascii="Calibri" w:eastAsia="Calibri" w:hAnsi="Calibri" w:cs="Calibri"/>
          <w:color w:val="1A2A5E"/>
          <w:w w:val="95"/>
          <w:sz w:val="29"/>
          <w:szCs w:val="22"/>
        </w:rPr>
        <w:t>granted</w:t>
      </w:r>
      <w:r w:rsidRPr="003B5E9C">
        <w:rPr>
          <w:rFonts w:ascii="Calibri" w:eastAsia="Calibri" w:hAnsi="Calibri" w:cs="Calibri"/>
          <w:color w:val="1A2A5E"/>
          <w:sz w:val="29"/>
          <w:szCs w:val="22"/>
        </w:rPr>
        <w:t xml:space="preserve"> to</w:t>
      </w:r>
    </w:p>
    <w:p w14:paraId="45A95FE1" w14:textId="77777777" w:rsidR="003B5E9C" w:rsidRPr="003B5E9C" w:rsidRDefault="003B5E9C" w:rsidP="003B5E9C">
      <w:pPr>
        <w:widowControl w:val="0"/>
        <w:autoSpaceDE w:val="0"/>
        <w:autoSpaceDN w:val="0"/>
        <w:rPr>
          <w:rFonts w:ascii="Calibri" w:eastAsia="Calibri" w:hAnsi="Calibri" w:cs="Calibri"/>
          <w:sz w:val="28"/>
          <w:szCs w:val="22"/>
        </w:rPr>
      </w:pPr>
    </w:p>
    <w:p w14:paraId="0DD00632" w14:textId="77777777" w:rsidR="003B5E9C" w:rsidRPr="003B5E9C" w:rsidRDefault="003B5E9C" w:rsidP="003B5E9C">
      <w:pPr>
        <w:widowControl w:val="0"/>
        <w:autoSpaceDE w:val="0"/>
        <w:autoSpaceDN w:val="0"/>
        <w:spacing w:before="10"/>
        <w:rPr>
          <w:rFonts w:ascii="Calibri" w:eastAsia="Calibri" w:hAnsi="Calibri" w:cs="Calibri"/>
          <w:sz w:val="31"/>
          <w:szCs w:val="22"/>
        </w:rPr>
      </w:pPr>
    </w:p>
    <w:p w14:paraId="008A5C46" w14:textId="77777777" w:rsidR="003B5E9C" w:rsidRPr="003B5E9C" w:rsidRDefault="003B5E9C" w:rsidP="003B5E9C">
      <w:pPr>
        <w:widowControl w:val="0"/>
        <w:autoSpaceDE w:val="0"/>
        <w:autoSpaceDN w:val="0"/>
        <w:spacing w:before="1" w:line="235" w:lineRule="auto"/>
        <w:ind w:left="752" w:right="1472"/>
        <w:jc w:val="center"/>
        <w:outlineLvl w:val="1"/>
        <w:rPr>
          <w:rFonts w:ascii="Arial" w:eastAsia="Arial" w:hAnsi="Arial" w:cs="Arial"/>
          <w:b/>
          <w:bCs/>
          <w:color w:val="1A2A5E"/>
          <w:sz w:val="40"/>
          <w:szCs w:val="40"/>
        </w:rPr>
      </w:pPr>
      <w:proofErr w:type="spellStart"/>
      <w:r w:rsidRPr="003B5E9C">
        <w:rPr>
          <w:rFonts w:ascii="Arial" w:eastAsia="Arial" w:hAnsi="Arial" w:cs="Arial"/>
          <w:b/>
          <w:bCs/>
          <w:color w:val="1A2A5E"/>
          <w:sz w:val="40"/>
          <w:szCs w:val="40"/>
        </w:rPr>
        <w:t>Transgrid</w:t>
      </w:r>
      <w:proofErr w:type="spellEnd"/>
      <w:r w:rsidRPr="003B5E9C">
        <w:rPr>
          <w:rFonts w:ascii="Arial" w:eastAsia="Arial" w:hAnsi="Arial" w:cs="Arial"/>
          <w:b/>
          <w:bCs/>
          <w:color w:val="1A2A5E"/>
          <w:sz w:val="40"/>
          <w:szCs w:val="40"/>
        </w:rPr>
        <w:t xml:space="preserve"> Services Pty Limited (ACN 626 136 865) as trustee of </w:t>
      </w:r>
      <w:proofErr w:type="spellStart"/>
      <w:r w:rsidRPr="003B5E9C">
        <w:rPr>
          <w:rFonts w:ascii="Arial" w:eastAsia="Arial" w:hAnsi="Arial" w:cs="Arial"/>
          <w:b/>
          <w:bCs/>
          <w:color w:val="1A2A5E"/>
          <w:sz w:val="40"/>
          <w:szCs w:val="40"/>
        </w:rPr>
        <w:t>Transgrid</w:t>
      </w:r>
      <w:proofErr w:type="spellEnd"/>
      <w:r w:rsidRPr="003B5E9C">
        <w:rPr>
          <w:rFonts w:ascii="Arial" w:eastAsia="Arial" w:hAnsi="Arial" w:cs="Arial"/>
          <w:b/>
          <w:bCs/>
          <w:color w:val="1A2A5E"/>
          <w:sz w:val="40"/>
          <w:szCs w:val="40"/>
        </w:rPr>
        <w:t xml:space="preserve"> Services Trust (ABN 94 121 353 950)</w:t>
      </w:r>
    </w:p>
    <w:p w14:paraId="57028E12" w14:textId="77777777" w:rsidR="003B5E9C" w:rsidRPr="003B5E9C" w:rsidRDefault="003B5E9C" w:rsidP="003B5E9C">
      <w:pPr>
        <w:widowControl w:val="0"/>
        <w:autoSpaceDE w:val="0"/>
        <w:autoSpaceDN w:val="0"/>
        <w:spacing w:before="1" w:line="235" w:lineRule="auto"/>
        <w:ind w:left="752" w:right="1472"/>
        <w:jc w:val="center"/>
        <w:outlineLvl w:val="1"/>
        <w:rPr>
          <w:rFonts w:ascii="Arial" w:eastAsia="Arial" w:hAnsi="Arial" w:cs="Arial"/>
          <w:b/>
          <w:bCs/>
          <w:color w:val="1A2A5E"/>
          <w:sz w:val="40"/>
          <w:szCs w:val="40"/>
        </w:rPr>
      </w:pPr>
    </w:p>
    <w:p w14:paraId="18111B90" w14:textId="77777777" w:rsidR="003B5E9C" w:rsidRPr="003B5E9C" w:rsidRDefault="003B5E9C" w:rsidP="003B5E9C">
      <w:pPr>
        <w:widowControl w:val="0"/>
        <w:autoSpaceDE w:val="0"/>
        <w:autoSpaceDN w:val="0"/>
        <w:ind w:left="2413" w:right="3152"/>
        <w:jc w:val="center"/>
        <w:rPr>
          <w:rFonts w:ascii="Calibri" w:eastAsia="Calibri" w:hAnsi="Calibri" w:cs="Calibri"/>
          <w:sz w:val="29"/>
          <w:szCs w:val="22"/>
        </w:rPr>
      </w:pPr>
      <w:r w:rsidRPr="003B5E9C">
        <w:rPr>
          <w:rFonts w:ascii="Calibri" w:eastAsia="Calibri" w:hAnsi="Calibri" w:cs="Calibri"/>
          <w:color w:val="1A2A5E"/>
          <w:w w:val="95"/>
          <w:sz w:val="29"/>
          <w:szCs w:val="22"/>
        </w:rPr>
        <w:t>trading</w:t>
      </w:r>
      <w:r w:rsidRPr="003B5E9C">
        <w:rPr>
          <w:rFonts w:ascii="Calibri" w:eastAsia="Calibri" w:hAnsi="Calibri" w:cs="Calibri"/>
          <w:color w:val="1A2A5E"/>
          <w:sz w:val="29"/>
          <w:szCs w:val="22"/>
        </w:rPr>
        <w:t xml:space="preserve"> as</w:t>
      </w:r>
    </w:p>
    <w:p w14:paraId="635B2C24" w14:textId="77777777" w:rsidR="003B5E9C" w:rsidRPr="003B5E9C" w:rsidRDefault="003B5E9C" w:rsidP="003B5E9C">
      <w:pPr>
        <w:widowControl w:val="0"/>
        <w:autoSpaceDE w:val="0"/>
        <w:autoSpaceDN w:val="0"/>
        <w:rPr>
          <w:rFonts w:ascii="Calibri" w:eastAsia="Calibri" w:hAnsi="Calibri" w:cs="Calibri"/>
          <w:sz w:val="28"/>
          <w:szCs w:val="22"/>
        </w:rPr>
      </w:pPr>
    </w:p>
    <w:p w14:paraId="3BB95033" w14:textId="77777777" w:rsidR="003B5E9C" w:rsidRPr="003B5E9C" w:rsidRDefault="003B5E9C" w:rsidP="003B5E9C">
      <w:pPr>
        <w:widowControl w:val="0"/>
        <w:autoSpaceDE w:val="0"/>
        <w:autoSpaceDN w:val="0"/>
        <w:spacing w:before="1" w:line="235" w:lineRule="auto"/>
        <w:ind w:left="752" w:right="1472"/>
        <w:jc w:val="center"/>
        <w:outlineLvl w:val="1"/>
        <w:rPr>
          <w:rFonts w:ascii="Arial" w:eastAsia="Arial" w:hAnsi="Arial" w:cs="Arial"/>
          <w:b/>
          <w:bCs/>
          <w:color w:val="1A2A5E"/>
          <w:sz w:val="40"/>
          <w:szCs w:val="40"/>
        </w:rPr>
      </w:pPr>
      <w:r w:rsidRPr="003B5E9C">
        <w:rPr>
          <w:rFonts w:ascii="Arial" w:eastAsia="Arial" w:hAnsi="Arial" w:cs="Arial"/>
          <w:b/>
          <w:bCs/>
          <w:color w:val="1A2A5E"/>
          <w:sz w:val="40"/>
          <w:szCs w:val="40"/>
        </w:rPr>
        <w:t>‘</w:t>
      </w:r>
      <w:proofErr w:type="spellStart"/>
      <w:r w:rsidRPr="003B5E9C">
        <w:rPr>
          <w:rFonts w:ascii="Arial" w:eastAsia="Arial" w:hAnsi="Arial" w:cs="Arial"/>
          <w:b/>
          <w:bCs/>
          <w:color w:val="1A2A5E"/>
          <w:sz w:val="40"/>
          <w:szCs w:val="40"/>
        </w:rPr>
        <w:t>Lumea</w:t>
      </w:r>
      <w:proofErr w:type="spellEnd"/>
      <w:r w:rsidRPr="003B5E9C">
        <w:rPr>
          <w:rFonts w:ascii="Arial" w:eastAsia="Arial" w:hAnsi="Arial" w:cs="Arial"/>
          <w:b/>
          <w:bCs/>
          <w:color w:val="1A2A5E"/>
          <w:sz w:val="40"/>
          <w:szCs w:val="40"/>
        </w:rPr>
        <w:t xml:space="preserve"> Infrastructure Services’</w:t>
      </w:r>
    </w:p>
    <w:p w14:paraId="4F467650" w14:textId="77777777" w:rsidR="003B5E9C" w:rsidRPr="003B5E9C" w:rsidRDefault="003B5E9C" w:rsidP="003B5E9C">
      <w:pPr>
        <w:widowControl w:val="0"/>
        <w:autoSpaceDE w:val="0"/>
        <w:autoSpaceDN w:val="0"/>
        <w:spacing w:before="1"/>
        <w:rPr>
          <w:rFonts w:ascii="Calibri" w:eastAsia="Calibri" w:hAnsi="Calibri" w:cs="Calibri"/>
          <w:b/>
          <w:sz w:val="48"/>
          <w:szCs w:val="22"/>
        </w:rPr>
      </w:pPr>
    </w:p>
    <w:p w14:paraId="5D35C755" w14:textId="77777777" w:rsidR="003B5E9C" w:rsidRPr="003B5E9C" w:rsidRDefault="003B5E9C" w:rsidP="003B5E9C">
      <w:pPr>
        <w:widowControl w:val="0"/>
        <w:autoSpaceDE w:val="0"/>
        <w:autoSpaceDN w:val="0"/>
        <w:spacing w:line="327" w:lineRule="exact"/>
        <w:ind w:left="2413" w:right="3135"/>
        <w:jc w:val="center"/>
        <w:rPr>
          <w:rFonts w:ascii="Arial" w:eastAsia="Calibri" w:hAnsi="Calibri" w:cs="Calibri"/>
          <w:sz w:val="29"/>
          <w:szCs w:val="22"/>
        </w:rPr>
      </w:pPr>
      <w:r w:rsidRPr="003B5E9C">
        <w:rPr>
          <w:rFonts w:ascii="Arial" w:eastAsia="Calibri" w:hAnsi="Calibri" w:cs="Calibri"/>
          <w:color w:val="1A2A5E"/>
          <w:w w:val="95"/>
          <w:sz w:val="29"/>
          <w:szCs w:val="22"/>
        </w:rPr>
        <w:t>Issued</w:t>
      </w:r>
      <w:r w:rsidRPr="003B5E9C">
        <w:rPr>
          <w:rFonts w:ascii="Arial" w:eastAsia="Calibri" w:hAnsi="Calibri" w:cs="Calibri"/>
          <w:color w:val="1A2A5E"/>
          <w:sz w:val="29"/>
          <w:szCs w:val="22"/>
        </w:rPr>
        <w:t xml:space="preserve"> </w:t>
      </w:r>
      <w:r w:rsidRPr="003B5E9C">
        <w:rPr>
          <w:rFonts w:ascii="Arial" w:eastAsia="Calibri" w:hAnsi="Calibri" w:cs="Calibri"/>
          <w:color w:val="1A2A5E"/>
          <w:w w:val="95"/>
          <w:sz w:val="29"/>
          <w:szCs w:val="22"/>
        </w:rPr>
        <w:t>on</w:t>
      </w:r>
    </w:p>
    <w:p w14:paraId="732CF3C6" w14:textId="5764283C" w:rsidR="003B5E9C" w:rsidRPr="003B5E9C" w:rsidRDefault="003B5E9C" w:rsidP="003B5E9C">
      <w:pPr>
        <w:widowControl w:val="0"/>
        <w:autoSpaceDE w:val="0"/>
        <w:autoSpaceDN w:val="0"/>
        <w:spacing w:line="327" w:lineRule="exact"/>
        <w:ind w:left="2413" w:right="3152"/>
        <w:jc w:val="center"/>
        <w:outlineLvl w:val="4"/>
        <w:rPr>
          <w:rFonts w:ascii="Arial" w:eastAsia="Calibri" w:hAnsi="Calibri" w:cs="Calibri"/>
          <w:b/>
          <w:bCs/>
          <w:sz w:val="29"/>
          <w:szCs w:val="29"/>
        </w:rPr>
      </w:pPr>
      <w:r w:rsidRPr="003B5E9C">
        <w:rPr>
          <w:rFonts w:ascii="Arial" w:eastAsia="Calibri" w:hAnsi="Calibri" w:cs="Calibri"/>
          <w:b/>
          <w:bCs/>
          <w:sz w:val="29"/>
          <w:szCs w:val="29"/>
        </w:rPr>
        <w:t>2</w:t>
      </w:r>
      <w:r w:rsidR="00CA7AB7">
        <w:rPr>
          <w:rFonts w:ascii="Arial" w:eastAsia="Calibri" w:hAnsi="Calibri" w:cs="Calibri"/>
          <w:b/>
          <w:bCs/>
          <w:sz w:val="29"/>
          <w:szCs w:val="29"/>
        </w:rPr>
        <w:t>1</w:t>
      </w:r>
      <w:r w:rsidRPr="003B5E9C">
        <w:rPr>
          <w:rFonts w:ascii="Arial" w:eastAsia="Calibri" w:hAnsi="Calibri" w:cs="Calibri"/>
          <w:b/>
          <w:bCs/>
          <w:sz w:val="29"/>
          <w:szCs w:val="29"/>
        </w:rPr>
        <w:t>/July/2022</w:t>
      </w:r>
    </w:p>
    <w:p w14:paraId="1E90E25A" w14:textId="77777777" w:rsidR="003B5E9C" w:rsidRPr="003B5E9C" w:rsidRDefault="003B5E9C" w:rsidP="003B5E9C">
      <w:pPr>
        <w:widowControl w:val="0"/>
        <w:autoSpaceDE w:val="0"/>
        <w:autoSpaceDN w:val="0"/>
        <w:rPr>
          <w:rFonts w:ascii="Calibri" w:eastAsia="Calibri" w:hAnsi="Calibri" w:cs="Calibri"/>
          <w:sz w:val="29"/>
          <w:szCs w:val="22"/>
        </w:rPr>
      </w:pPr>
      <w:r w:rsidRPr="003B5E9C">
        <w:rPr>
          <w:rFonts w:ascii="Calibri" w:eastAsia="Calibri" w:hAnsi="Calibri" w:cs="Calibri"/>
          <w:sz w:val="29"/>
          <w:szCs w:val="22"/>
        </w:rPr>
        <w:br w:type="page"/>
      </w:r>
    </w:p>
    <w:p w14:paraId="37484E11" w14:textId="77777777" w:rsidR="003B5E9C" w:rsidRPr="003B5E9C" w:rsidRDefault="003B5E9C" w:rsidP="003B5E9C">
      <w:pPr>
        <w:widowControl w:val="0"/>
        <w:autoSpaceDE w:val="0"/>
        <w:autoSpaceDN w:val="0"/>
        <w:spacing w:before="4"/>
        <w:rPr>
          <w:rFonts w:ascii="Calibri" w:eastAsia="Calibri" w:hAnsi="Calibri" w:cs="Calibri"/>
          <w:sz w:val="29"/>
          <w:szCs w:val="22"/>
        </w:rPr>
      </w:pPr>
    </w:p>
    <w:p w14:paraId="6BE7C4EE" w14:textId="77777777" w:rsidR="003B5E9C" w:rsidRPr="003B5E9C" w:rsidRDefault="003B5E9C" w:rsidP="003B5E9C">
      <w:pPr>
        <w:widowControl w:val="0"/>
        <w:autoSpaceDE w:val="0"/>
        <w:autoSpaceDN w:val="0"/>
        <w:spacing w:line="671" w:lineRule="exact"/>
        <w:ind w:left="397"/>
        <w:outlineLvl w:val="0"/>
        <w:rPr>
          <w:rFonts w:ascii="Calibri" w:eastAsia="Calibri" w:hAnsi="Calibri" w:cs="Calibri"/>
          <w:b/>
          <w:bCs/>
          <w:sz w:val="56"/>
          <w:szCs w:val="56"/>
        </w:rPr>
      </w:pPr>
      <w:r w:rsidRPr="003B5E9C">
        <w:rPr>
          <w:rFonts w:ascii="Calibri" w:eastAsia="Calibri" w:hAnsi="Calibri" w:cs="Calibri"/>
          <w:b/>
          <w:bCs/>
          <w:color w:val="22397D"/>
          <w:sz w:val="56"/>
          <w:szCs w:val="56"/>
        </w:rPr>
        <w:t>Table of Contents</w:t>
      </w:r>
    </w:p>
    <w:p w14:paraId="357AC7BC" w14:textId="77777777" w:rsidR="003B5E9C" w:rsidRPr="003B5E9C" w:rsidRDefault="003B5E9C" w:rsidP="003B5E9C">
      <w:pPr>
        <w:widowControl w:val="0"/>
        <w:autoSpaceDE w:val="0"/>
        <w:autoSpaceDN w:val="0"/>
        <w:spacing w:line="671" w:lineRule="exact"/>
        <w:rPr>
          <w:rFonts w:ascii="Calibri" w:eastAsia="Calibri" w:hAnsi="Calibri" w:cs="Calibri"/>
          <w:sz w:val="22"/>
          <w:szCs w:val="22"/>
        </w:rPr>
        <w:sectPr w:rsidR="003B5E9C" w:rsidRPr="003B5E9C">
          <w:headerReference w:type="default" r:id="rId8"/>
          <w:footerReference w:type="default" r:id="rId9"/>
          <w:pgSz w:w="11910" w:h="16840"/>
          <w:pgMar w:top="1600" w:right="0" w:bottom="1858" w:left="740" w:header="333" w:footer="577" w:gutter="0"/>
          <w:pgNumType w:start="2"/>
          <w:cols w:space="720"/>
        </w:sectPr>
      </w:pPr>
    </w:p>
    <w:sdt>
      <w:sdtPr>
        <w:rPr>
          <w:rFonts w:ascii="Calibri" w:eastAsia="Calibri" w:hAnsi="Calibri" w:cs="Calibri"/>
          <w:b/>
          <w:bCs/>
          <w:sz w:val="30"/>
          <w:szCs w:val="30"/>
        </w:rPr>
        <w:id w:val="-95645154"/>
        <w:docPartObj>
          <w:docPartGallery w:val="Table of Contents"/>
          <w:docPartUnique/>
        </w:docPartObj>
      </w:sdtPr>
      <w:sdtEndPr/>
      <w:sdtContent>
        <w:p w14:paraId="424D5914" w14:textId="77777777" w:rsidR="003B5E9C" w:rsidRPr="003B5E9C" w:rsidRDefault="003B5E9C" w:rsidP="003B5E9C">
          <w:pPr>
            <w:widowControl w:val="0"/>
            <w:numPr>
              <w:ilvl w:val="1"/>
              <w:numId w:val="15"/>
            </w:numPr>
            <w:tabs>
              <w:tab w:val="left" w:pos="1086"/>
              <w:tab w:val="left" w:pos="1087"/>
              <w:tab w:val="right" w:pos="10036"/>
            </w:tabs>
            <w:autoSpaceDE w:val="0"/>
            <w:autoSpaceDN w:val="0"/>
            <w:spacing w:before="316"/>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61312" behindDoc="1" locked="0" layoutInCell="1" allowOverlap="1" wp14:anchorId="2DD7F5D9" wp14:editId="50FF60DF">
                    <wp:simplePos x="0" y="0"/>
                    <wp:positionH relativeFrom="page">
                      <wp:posOffset>1159510</wp:posOffset>
                    </wp:positionH>
                    <wp:positionV relativeFrom="paragraph">
                      <wp:posOffset>401955</wp:posOffset>
                    </wp:positionV>
                    <wp:extent cx="5687060" cy="10160"/>
                    <wp:effectExtent l="0" t="0" r="0" b="0"/>
                    <wp:wrapNone/>
                    <wp:docPr id="6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B972A" id="docshape12" o:spid="_x0000_s1026" style="position:absolute;margin-left:91.3pt;margin-top:31.65pt;width:447.8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" fillcolor="#f36c22" stroked="f">
                    <w10:wrap anchorx="page"/>
                  </v:rect>
                </w:pict>
              </mc:Fallback>
            </mc:AlternateContent>
          </w:r>
          <w:hyperlink w:anchor="_TOC_250073" w:history="1">
            <w:r w:rsidRPr="003B5E9C">
              <w:rPr>
                <w:rFonts w:ascii="Calibri" w:eastAsia="Calibri" w:hAnsi="Calibri" w:cs="Calibri"/>
                <w:b/>
                <w:bCs/>
                <w:color w:val="22397D"/>
                <w:sz w:val="30"/>
                <w:szCs w:val="30"/>
              </w:rPr>
              <w:t>Definitions and Interpretation</w:t>
            </w:r>
            <w:r w:rsidRPr="003B5E9C">
              <w:rPr>
                <w:rFonts w:ascii="Calibri" w:eastAsia="Calibri" w:hAnsi="Calibri" w:cs="Calibri"/>
                <w:b/>
                <w:bCs/>
                <w:color w:val="22397D"/>
                <w:sz w:val="30"/>
                <w:szCs w:val="30"/>
              </w:rPr>
              <w:tab/>
              <w:t>1</w:t>
            </w:r>
          </w:hyperlink>
        </w:p>
        <w:p w14:paraId="2C5F2FAE"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27"/>
            <w:ind w:hanging="674"/>
            <w:rPr>
              <w:rFonts w:ascii="Calibri" w:eastAsia="Calibri" w:hAnsi="Calibri" w:cs="Calibri"/>
              <w:sz w:val="22"/>
              <w:szCs w:val="22"/>
            </w:rPr>
          </w:pPr>
          <w:hyperlink w:anchor="_TOC_250072" w:history="1">
            <w:r w:rsidR="003B5E9C" w:rsidRPr="003B5E9C">
              <w:rPr>
                <w:rFonts w:ascii="Calibri" w:eastAsia="Calibri" w:hAnsi="Calibri" w:cs="Calibri"/>
                <w:sz w:val="22"/>
                <w:szCs w:val="22"/>
              </w:rPr>
              <w:t>Interpretation</w:t>
            </w:r>
            <w:r w:rsidR="003B5E9C" w:rsidRPr="003B5E9C">
              <w:rPr>
                <w:rFonts w:ascii="Calibri" w:eastAsia="Calibri" w:hAnsi="Calibri" w:cs="Calibri"/>
                <w:sz w:val="22"/>
                <w:szCs w:val="22"/>
              </w:rPr>
              <w:tab/>
              <w:t>1</w:t>
            </w:r>
          </w:hyperlink>
        </w:p>
        <w:p w14:paraId="5AB4F0C3"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6"/>
            <w:ind w:hanging="674"/>
            <w:rPr>
              <w:rFonts w:ascii="Calibri" w:eastAsia="Calibri" w:hAnsi="Calibri" w:cs="Calibri"/>
              <w:sz w:val="22"/>
              <w:szCs w:val="22"/>
            </w:rPr>
          </w:pPr>
          <w:hyperlink w:anchor="_TOC_250071" w:history="1">
            <w:r w:rsidR="003B5E9C" w:rsidRPr="003B5E9C">
              <w:rPr>
                <w:rFonts w:ascii="Calibri" w:eastAsia="Calibri" w:hAnsi="Calibri" w:cs="Calibri"/>
                <w:sz w:val="22"/>
                <w:szCs w:val="22"/>
              </w:rPr>
              <w:t>Definitions</w:t>
            </w:r>
            <w:r w:rsidR="003B5E9C" w:rsidRPr="003B5E9C">
              <w:rPr>
                <w:rFonts w:ascii="Calibri" w:eastAsia="Calibri" w:hAnsi="Calibri" w:cs="Calibri"/>
                <w:sz w:val="22"/>
                <w:szCs w:val="22"/>
              </w:rPr>
              <w:tab/>
              <w:t>1</w:t>
            </w:r>
          </w:hyperlink>
        </w:p>
        <w:p w14:paraId="6A855EC6" w14:textId="77777777" w:rsidR="003B5E9C" w:rsidRPr="003B5E9C" w:rsidRDefault="003B5E9C" w:rsidP="003B5E9C">
          <w:pPr>
            <w:widowControl w:val="0"/>
            <w:numPr>
              <w:ilvl w:val="1"/>
              <w:numId w:val="15"/>
            </w:numPr>
            <w:tabs>
              <w:tab w:val="left" w:pos="1086"/>
              <w:tab w:val="left" w:pos="1087"/>
              <w:tab w:val="right" w:pos="10036"/>
            </w:tabs>
            <w:autoSpaceDE w:val="0"/>
            <w:autoSpaceDN w:val="0"/>
            <w:spacing w:before="247"/>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62336" behindDoc="1" locked="0" layoutInCell="1" allowOverlap="1" wp14:anchorId="70341916" wp14:editId="19B3452D">
                    <wp:simplePos x="0" y="0"/>
                    <wp:positionH relativeFrom="page">
                      <wp:posOffset>1159510</wp:posOffset>
                    </wp:positionH>
                    <wp:positionV relativeFrom="paragraph">
                      <wp:posOffset>358775</wp:posOffset>
                    </wp:positionV>
                    <wp:extent cx="5687060" cy="10160"/>
                    <wp:effectExtent l="0" t="0" r="0" b="0"/>
                    <wp:wrapNone/>
                    <wp:docPr id="6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4528" id="docshape13" o:spid="_x0000_s1026" style="position:absolute;margin-left:91.3pt;margin-top:28.25pt;width:447.8pt;height:.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" fillcolor="#f36c22" stroked="f">
                    <w10:wrap anchorx="page"/>
                  </v:rect>
                </w:pict>
              </mc:Fallback>
            </mc:AlternateContent>
          </w:r>
          <w:hyperlink w:anchor="_TOC_250070" w:history="1">
            <w:r w:rsidRPr="003B5E9C">
              <w:rPr>
                <w:rFonts w:ascii="Calibri" w:eastAsia="Calibri" w:hAnsi="Calibri" w:cs="Calibri"/>
                <w:b/>
                <w:bCs/>
                <w:color w:val="22397D"/>
                <w:sz w:val="30"/>
                <w:szCs w:val="30"/>
              </w:rPr>
              <w:t>Commencement and term</w:t>
            </w:r>
            <w:r w:rsidRPr="003B5E9C">
              <w:rPr>
                <w:rFonts w:ascii="Calibri" w:eastAsia="Calibri" w:hAnsi="Calibri" w:cs="Calibri"/>
                <w:b/>
                <w:bCs/>
                <w:color w:val="22397D"/>
                <w:sz w:val="30"/>
                <w:szCs w:val="30"/>
              </w:rPr>
              <w:tab/>
              <w:t>1</w:t>
            </w:r>
          </w:hyperlink>
        </w:p>
        <w:p w14:paraId="1991CE63"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0"/>
            <w:ind w:hanging="674"/>
            <w:rPr>
              <w:rFonts w:ascii="Calibri" w:eastAsia="Calibri" w:hAnsi="Calibri" w:cs="Calibri"/>
              <w:sz w:val="22"/>
              <w:szCs w:val="22"/>
            </w:rPr>
          </w:pPr>
          <w:hyperlink w:anchor="_TOC_250069" w:history="1">
            <w:r w:rsidR="003B5E9C" w:rsidRPr="003B5E9C">
              <w:rPr>
                <w:rFonts w:ascii="Calibri" w:eastAsia="Calibri" w:hAnsi="Calibri" w:cs="Calibri"/>
                <w:sz w:val="22"/>
                <w:szCs w:val="22"/>
              </w:rPr>
              <w:t>Commencement date</w:t>
            </w:r>
            <w:r w:rsidR="003B5E9C" w:rsidRPr="003B5E9C">
              <w:rPr>
                <w:rFonts w:ascii="Calibri" w:eastAsia="Calibri" w:hAnsi="Calibri" w:cs="Calibri"/>
                <w:sz w:val="22"/>
                <w:szCs w:val="22"/>
              </w:rPr>
              <w:tab/>
              <w:t>1</w:t>
            </w:r>
          </w:hyperlink>
        </w:p>
        <w:p w14:paraId="09A77A7E"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32"/>
            <w:ind w:hanging="674"/>
            <w:rPr>
              <w:rFonts w:ascii="Calibri" w:eastAsia="Calibri" w:hAnsi="Calibri" w:cs="Calibri"/>
              <w:sz w:val="22"/>
              <w:szCs w:val="22"/>
            </w:rPr>
          </w:pPr>
          <w:hyperlink w:anchor="_TOC_250068" w:history="1">
            <w:r w:rsidR="003B5E9C" w:rsidRPr="003B5E9C">
              <w:rPr>
                <w:rFonts w:ascii="Calibri" w:eastAsia="Calibri" w:hAnsi="Calibri" w:cs="Calibri"/>
                <w:sz w:val="22"/>
                <w:szCs w:val="22"/>
              </w:rPr>
              <w:t>Licence term</w:t>
            </w:r>
            <w:r w:rsidR="003B5E9C" w:rsidRPr="003B5E9C">
              <w:rPr>
                <w:rFonts w:ascii="Calibri" w:eastAsia="Calibri" w:hAnsi="Calibri" w:cs="Calibri"/>
                <w:sz w:val="22"/>
                <w:szCs w:val="22"/>
              </w:rPr>
              <w:tab/>
              <w:t>2</w:t>
            </w:r>
          </w:hyperlink>
        </w:p>
        <w:p w14:paraId="7912F508" w14:textId="77777777" w:rsidR="003B5E9C" w:rsidRPr="003B5E9C" w:rsidRDefault="003B5E9C" w:rsidP="003B5E9C">
          <w:pPr>
            <w:widowControl w:val="0"/>
            <w:numPr>
              <w:ilvl w:val="1"/>
              <w:numId w:val="15"/>
            </w:numPr>
            <w:tabs>
              <w:tab w:val="left" w:pos="1086"/>
              <w:tab w:val="left" w:pos="1087"/>
              <w:tab w:val="right" w:pos="10036"/>
            </w:tabs>
            <w:autoSpaceDE w:val="0"/>
            <w:autoSpaceDN w:val="0"/>
            <w:spacing w:before="232"/>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63360" behindDoc="1" locked="0" layoutInCell="1" allowOverlap="1" wp14:anchorId="0D717D48" wp14:editId="55DFF3E5">
                    <wp:simplePos x="0" y="0"/>
                    <wp:positionH relativeFrom="page">
                      <wp:posOffset>1159510</wp:posOffset>
                    </wp:positionH>
                    <wp:positionV relativeFrom="paragraph">
                      <wp:posOffset>349250</wp:posOffset>
                    </wp:positionV>
                    <wp:extent cx="5687060" cy="10160"/>
                    <wp:effectExtent l="0" t="0" r="0" b="0"/>
                    <wp:wrapNone/>
                    <wp:docPr id="6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F296B" id="docshape14" o:spid="_x0000_s1026" style="position:absolute;margin-left:91.3pt;margin-top:27.5pt;width:447.8pt;height:.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" fillcolor="#f36c22" stroked="f">
                    <w10:wrap anchorx="page"/>
                  </v:rect>
                </w:pict>
              </mc:Fallback>
            </mc:AlternateContent>
          </w:r>
          <w:hyperlink w:anchor="_TOC_250067" w:history="1">
            <w:r w:rsidRPr="003B5E9C">
              <w:rPr>
                <w:rFonts w:ascii="Calibri" w:eastAsia="Calibri" w:hAnsi="Calibri" w:cs="Calibri"/>
                <w:b/>
                <w:bCs/>
                <w:color w:val="22397D"/>
                <w:sz w:val="30"/>
                <w:szCs w:val="30"/>
              </w:rPr>
              <w:t>Licence does not limit Licensee</w:t>
            </w:r>
            <w:r w:rsidRPr="003B5E9C">
              <w:rPr>
                <w:rFonts w:ascii="Calibri" w:eastAsia="Calibri" w:hAnsi="Calibri" w:cs="Calibri"/>
                <w:b/>
                <w:bCs/>
                <w:color w:val="22397D"/>
                <w:sz w:val="30"/>
                <w:szCs w:val="30"/>
              </w:rPr>
              <w:tab/>
              <w:t>2</w:t>
            </w:r>
          </w:hyperlink>
        </w:p>
        <w:p w14:paraId="674F3C20" w14:textId="77777777" w:rsidR="003B5E9C" w:rsidRPr="003B5E9C" w:rsidRDefault="003B5E9C" w:rsidP="003B5E9C">
          <w:pPr>
            <w:widowControl w:val="0"/>
            <w:numPr>
              <w:ilvl w:val="1"/>
              <w:numId w:val="15"/>
            </w:numPr>
            <w:tabs>
              <w:tab w:val="left" w:pos="1086"/>
              <w:tab w:val="left" w:pos="1087"/>
              <w:tab w:val="left" w:pos="9881"/>
            </w:tabs>
            <w:autoSpaceDE w:val="0"/>
            <w:autoSpaceDN w:val="0"/>
            <w:spacing w:before="258"/>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64384" behindDoc="1" locked="0" layoutInCell="1" allowOverlap="1" wp14:anchorId="0B9C6FA3" wp14:editId="0B7372B8">
                    <wp:simplePos x="0" y="0"/>
                    <wp:positionH relativeFrom="page">
                      <wp:posOffset>1159510</wp:posOffset>
                    </wp:positionH>
                    <wp:positionV relativeFrom="paragraph">
                      <wp:posOffset>365760</wp:posOffset>
                    </wp:positionV>
                    <wp:extent cx="5687060" cy="10160"/>
                    <wp:effectExtent l="0" t="0" r="0" b="0"/>
                    <wp:wrapNone/>
                    <wp:docPr id="6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E98B2" id="docshape15" o:spid="_x0000_s1026" style="position:absolute;margin-left:91.3pt;margin-top:28.8pt;width:447.8pt;height:.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" fillcolor="#f36c22" stroked="f">
                    <w10:wrap anchorx="page"/>
                  </v:rect>
                </w:pict>
              </mc:Fallback>
            </mc:AlternateContent>
          </w:r>
          <w:hyperlink w:anchor="_TOC_250066" w:history="1">
            <w:r w:rsidRPr="003B5E9C">
              <w:rPr>
                <w:rFonts w:ascii="Calibri" w:eastAsia="Calibri" w:hAnsi="Calibri" w:cs="Calibri"/>
                <w:b/>
                <w:bCs/>
                <w:color w:val="22397D"/>
                <w:sz w:val="30"/>
                <w:szCs w:val="30"/>
              </w:rPr>
              <w:t>Authorisation</w:t>
            </w:r>
            <w:r w:rsidRPr="003B5E9C">
              <w:rPr>
                <w:rFonts w:ascii="Calibri" w:eastAsia="Calibri" w:hAnsi="Calibri" w:cs="Calibri"/>
                <w:b/>
                <w:bCs/>
                <w:color w:val="22397D"/>
                <w:sz w:val="30"/>
                <w:szCs w:val="30"/>
              </w:rPr>
              <w:tab/>
              <w:t>2</w:t>
            </w:r>
          </w:hyperlink>
        </w:p>
        <w:p w14:paraId="65C27A27" w14:textId="77777777" w:rsidR="003B5E9C" w:rsidRPr="003B5E9C" w:rsidRDefault="00E33C41" w:rsidP="003B5E9C">
          <w:pPr>
            <w:widowControl w:val="0"/>
            <w:numPr>
              <w:ilvl w:val="2"/>
              <w:numId w:val="15"/>
            </w:numPr>
            <w:tabs>
              <w:tab w:val="left" w:pos="1759"/>
              <w:tab w:val="left" w:pos="1760"/>
              <w:tab w:val="left" w:pos="9929"/>
            </w:tabs>
            <w:autoSpaceDE w:val="0"/>
            <w:autoSpaceDN w:val="0"/>
            <w:spacing w:before="111"/>
            <w:ind w:hanging="674"/>
            <w:rPr>
              <w:rFonts w:ascii="Calibri" w:eastAsia="Calibri" w:hAnsi="Calibri" w:cs="Calibri"/>
              <w:sz w:val="22"/>
              <w:szCs w:val="22"/>
            </w:rPr>
          </w:pPr>
          <w:hyperlink w:anchor="_TOC_250065" w:history="1">
            <w:r w:rsidR="003B5E9C" w:rsidRPr="003B5E9C">
              <w:rPr>
                <w:rFonts w:ascii="Calibri" w:eastAsia="Calibri" w:hAnsi="Calibri" w:cs="Calibri"/>
                <w:sz w:val="22"/>
                <w:szCs w:val="22"/>
              </w:rPr>
              <w:t>Authorised Utility Services</w:t>
            </w:r>
            <w:r w:rsidR="003B5E9C" w:rsidRPr="003B5E9C">
              <w:rPr>
                <w:rFonts w:ascii="Calibri" w:eastAsia="Calibri" w:hAnsi="Calibri" w:cs="Calibri"/>
                <w:sz w:val="22"/>
                <w:szCs w:val="22"/>
              </w:rPr>
              <w:tab/>
              <w:t>2</w:t>
            </w:r>
          </w:hyperlink>
        </w:p>
        <w:p w14:paraId="70D524E6" w14:textId="77777777" w:rsidR="003B5E9C" w:rsidRPr="003B5E9C" w:rsidRDefault="00E33C41" w:rsidP="003B5E9C">
          <w:pPr>
            <w:widowControl w:val="0"/>
            <w:numPr>
              <w:ilvl w:val="2"/>
              <w:numId w:val="15"/>
            </w:numPr>
            <w:tabs>
              <w:tab w:val="left" w:pos="1759"/>
              <w:tab w:val="left" w:pos="1760"/>
              <w:tab w:val="left" w:pos="9929"/>
            </w:tabs>
            <w:autoSpaceDE w:val="0"/>
            <w:autoSpaceDN w:val="0"/>
            <w:spacing w:before="116"/>
            <w:ind w:hanging="674"/>
            <w:rPr>
              <w:rFonts w:ascii="Calibri" w:eastAsia="Calibri" w:hAnsi="Calibri" w:cs="Calibri"/>
              <w:sz w:val="22"/>
              <w:szCs w:val="22"/>
            </w:rPr>
          </w:pPr>
          <w:hyperlink w:anchor="_TOC_250064" w:history="1">
            <w:r w:rsidR="003B5E9C" w:rsidRPr="003B5E9C">
              <w:rPr>
                <w:rFonts w:ascii="Calibri" w:eastAsia="Calibri" w:hAnsi="Calibri" w:cs="Calibri"/>
                <w:sz w:val="22"/>
                <w:szCs w:val="22"/>
              </w:rPr>
              <w:t>Area of operations</w:t>
            </w:r>
            <w:r w:rsidR="003B5E9C" w:rsidRPr="003B5E9C">
              <w:rPr>
                <w:rFonts w:ascii="Calibri" w:eastAsia="Calibri" w:hAnsi="Calibri" w:cs="Calibri"/>
                <w:sz w:val="22"/>
                <w:szCs w:val="22"/>
              </w:rPr>
              <w:tab/>
              <w:t>2</w:t>
            </w:r>
          </w:hyperlink>
        </w:p>
        <w:p w14:paraId="3BF579A0" w14:textId="77777777" w:rsidR="003B5E9C" w:rsidRPr="003B5E9C" w:rsidRDefault="00E33C41" w:rsidP="003B5E9C">
          <w:pPr>
            <w:widowControl w:val="0"/>
            <w:numPr>
              <w:ilvl w:val="2"/>
              <w:numId w:val="15"/>
            </w:numPr>
            <w:tabs>
              <w:tab w:val="left" w:pos="1759"/>
              <w:tab w:val="left" w:pos="1760"/>
              <w:tab w:val="left" w:pos="9929"/>
            </w:tabs>
            <w:autoSpaceDE w:val="0"/>
            <w:autoSpaceDN w:val="0"/>
            <w:spacing w:before="116"/>
            <w:ind w:hanging="674"/>
            <w:rPr>
              <w:rFonts w:ascii="Calibri" w:eastAsia="Calibri" w:hAnsi="Calibri" w:cs="Calibri"/>
              <w:sz w:val="22"/>
              <w:szCs w:val="22"/>
            </w:rPr>
          </w:pPr>
          <w:hyperlink w:anchor="_TOC_250063" w:history="1">
            <w:r w:rsidR="003B5E9C" w:rsidRPr="003B5E9C">
              <w:rPr>
                <w:rFonts w:ascii="Calibri" w:eastAsia="Calibri" w:hAnsi="Calibri" w:cs="Calibri"/>
                <w:sz w:val="22"/>
                <w:szCs w:val="22"/>
              </w:rPr>
              <w:t>Non-exclusive rights</w:t>
            </w:r>
            <w:r w:rsidR="003B5E9C" w:rsidRPr="003B5E9C">
              <w:rPr>
                <w:rFonts w:ascii="Calibri" w:eastAsia="Calibri" w:hAnsi="Calibri" w:cs="Calibri"/>
                <w:sz w:val="22"/>
                <w:szCs w:val="22"/>
              </w:rPr>
              <w:tab/>
              <w:t>2</w:t>
            </w:r>
          </w:hyperlink>
        </w:p>
        <w:p w14:paraId="5347C285" w14:textId="77777777" w:rsidR="003B5E9C" w:rsidRPr="003B5E9C" w:rsidRDefault="003B5E9C" w:rsidP="003B5E9C">
          <w:pPr>
            <w:widowControl w:val="0"/>
            <w:numPr>
              <w:ilvl w:val="1"/>
              <w:numId w:val="15"/>
            </w:numPr>
            <w:tabs>
              <w:tab w:val="left" w:pos="1086"/>
              <w:tab w:val="left" w:pos="1087"/>
              <w:tab w:val="left" w:pos="9881"/>
            </w:tabs>
            <w:autoSpaceDE w:val="0"/>
            <w:autoSpaceDN w:val="0"/>
            <w:spacing w:before="248"/>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65408" behindDoc="1" locked="0" layoutInCell="1" allowOverlap="1" wp14:anchorId="6704C0A7" wp14:editId="3C5FAF45">
                    <wp:simplePos x="0" y="0"/>
                    <wp:positionH relativeFrom="page">
                      <wp:posOffset>1159510</wp:posOffset>
                    </wp:positionH>
                    <wp:positionV relativeFrom="paragraph">
                      <wp:posOffset>359410</wp:posOffset>
                    </wp:positionV>
                    <wp:extent cx="5687060" cy="10160"/>
                    <wp:effectExtent l="0" t="0" r="0" b="0"/>
                    <wp:wrapNone/>
                    <wp:docPr id="5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45725" id="docshape16" o:spid="_x0000_s1026" style="position:absolute;margin-left:91.3pt;margin-top:28.3pt;width:447.8pt;height:.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" fillcolor="#f36c22" stroked="f">
                    <w10:wrap anchorx="page"/>
                  </v:rect>
                </w:pict>
              </mc:Fallback>
            </mc:AlternateContent>
          </w:r>
          <w:hyperlink w:anchor="_TOC_250062" w:history="1">
            <w:r w:rsidRPr="003B5E9C">
              <w:rPr>
                <w:rFonts w:ascii="Calibri" w:eastAsia="Calibri" w:hAnsi="Calibri" w:cs="Calibri"/>
                <w:b/>
                <w:bCs/>
                <w:color w:val="22397D"/>
                <w:sz w:val="30"/>
                <w:szCs w:val="30"/>
              </w:rPr>
              <w:t>Licensee to comply with obligations under this Licence</w:t>
            </w:r>
            <w:r w:rsidRPr="003B5E9C">
              <w:rPr>
                <w:rFonts w:ascii="Calibri" w:eastAsia="Calibri" w:hAnsi="Calibri" w:cs="Calibri"/>
                <w:b/>
                <w:bCs/>
                <w:color w:val="22397D"/>
                <w:sz w:val="30"/>
                <w:szCs w:val="30"/>
              </w:rPr>
              <w:tab/>
              <w:t>2</w:t>
            </w:r>
          </w:hyperlink>
        </w:p>
        <w:p w14:paraId="02FE4887" w14:textId="77777777" w:rsidR="003B5E9C" w:rsidRPr="003B5E9C" w:rsidRDefault="00E33C41" w:rsidP="003B5E9C">
          <w:pPr>
            <w:widowControl w:val="0"/>
            <w:numPr>
              <w:ilvl w:val="2"/>
              <w:numId w:val="15"/>
            </w:numPr>
            <w:tabs>
              <w:tab w:val="left" w:pos="1759"/>
              <w:tab w:val="left" w:pos="1760"/>
              <w:tab w:val="left" w:pos="9929"/>
            </w:tabs>
            <w:autoSpaceDE w:val="0"/>
            <w:autoSpaceDN w:val="0"/>
            <w:spacing w:before="110"/>
            <w:ind w:hanging="674"/>
            <w:rPr>
              <w:rFonts w:ascii="Calibri" w:eastAsia="Calibri" w:hAnsi="Calibri" w:cs="Calibri"/>
              <w:sz w:val="22"/>
              <w:szCs w:val="22"/>
            </w:rPr>
          </w:pPr>
          <w:hyperlink w:anchor="_TOC_250061" w:history="1">
            <w:r w:rsidR="003B5E9C" w:rsidRPr="003B5E9C">
              <w:rPr>
                <w:rFonts w:ascii="Calibri" w:eastAsia="Calibri" w:hAnsi="Calibri" w:cs="Calibri"/>
                <w:sz w:val="22"/>
                <w:szCs w:val="22"/>
              </w:rPr>
              <w:t>Licensee to comply with obligations</w:t>
            </w:r>
            <w:r w:rsidR="003B5E9C" w:rsidRPr="003B5E9C">
              <w:rPr>
                <w:rFonts w:ascii="Calibri" w:eastAsia="Calibri" w:hAnsi="Calibri" w:cs="Calibri"/>
                <w:sz w:val="22"/>
                <w:szCs w:val="22"/>
              </w:rPr>
              <w:tab/>
              <w:t>2</w:t>
            </w:r>
          </w:hyperlink>
        </w:p>
        <w:p w14:paraId="70311F35" w14:textId="77777777" w:rsidR="003B5E9C" w:rsidRPr="003B5E9C" w:rsidRDefault="00E33C41" w:rsidP="003B5E9C">
          <w:pPr>
            <w:widowControl w:val="0"/>
            <w:numPr>
              <w:ilvl w:val="2"/>
              <w:numId w:val="15"/>
            </w:numPr>
            <w:tabs>
              <w:tab w:val="left" w:pos="1759"/>
              <w:tab w:val="left" w:pos="1760"/>
              <w:tab w:val="left" w:pos="9929"/>
            </w:tabs>
            <w:autoSpaceDE w:val="0"/>
            <w:autoSpaceDN w:val="0"/>
            <w:spacing w:before="131"/>
            <w:ind w:hanging="674"/>
            <w:rPr>
              <w:rFonts w:ascii="Calibri" w:eastAsia="Calibri" w:hAnsi="Calibri" w:cs="Calibri"/>
              <w:sz w:val="22"/>
              <w:szCs w:val="22"/>
            </w:rPr>
          </w:pPr>
          <w:hyperlink w:anchor="_TOC_250060" w:history="1">
            <w:r w:rsidR="003B5E9C" w:rsidRPr="003B5E9C">
              <w:rPr>
                <w:rFonts w:ascii="Calibri" w:eastAsia="Calibri" w:hAnsi="Calibri" w:cs="Calibri"/>
                <w:sz w:val="22"/>
                <w:szCs w:val="22"/>
              </w:rPr>
              <w:t>Joint and several responsibility</w:t>
            </w:r>
            <w:r w:rsidR="003B5E9C" w:rsidRPr="003B5E9C">
              <w:rPr>
                <w:rFonts w:ascii="Calibri" w:eastAsia="Calibri" w:hAnsi="Calibri" w:cs="Calibri"/>
                <w:sz w:val="22"/>
                <w:szCs w:val="22"/>
              </w:rPr>
              <w:tab/>
              <w:t>2</w:t>
            </w:r>
          </w:hyperlink>
        </w:p>
        <w:p w14:paraId="27872EFE" w14:textId="77777777" w:rsidR="003B5E9C" w:rsidRPr="003B5E9C" w:rsidRDefault="003B5E9C" w:rsidP="003B5E9C">
          <w:pPr>
            <w:widowControl w:val="0"/>
            <w:numPr>
              <w:ilvl w:val="1"/>
              <w:numId w:val="15"/>
            </w:numPr>
            <w:tabs>
              <w:tab w:val="left" w:pos="1086"/>
              <w:tab w:val="left" w:pos="1087"/>
              <w:tab w:val="left" w:pos="9881"/>
            </w:tabs>
            <w:autoSpaceDE w:val="0"/>
            <w:autoSpaceDN w:val="0"/>
            <w:spacing w:before="232"/>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66432" behindDoc="1" locked="0" layoutInCell="1" allowOverlap="1" wp14:anchorId="3DD3B36C" wp14:editId="7D970967">
                    <wp:simplePos x="0" y="0"/>
                    <wp:positionH relativeFrom="page">
                      <wp:posOffset>1159510</wp:posOffset>
                    </wp:positionH>
                    <wp:positionV relativeFrom="paragraph">
                      <wp:posOffset>349250</wp:posOffset>
                    </wp:positionV>
                    <wp:extent cx="5687060" cy="10160"/>
                    <wp:effectExtent l="0" t="0" r="0" b="0"/>
                    <wp:wrapNone/>
                    <wp:docPr id="5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F724F" id="docshape17" o:spid="_x0000_s1026" style="position:absolute;margin-left:91.3pt;margin-top:27.5pt;width:447.8pt;height:.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" fillcolor="#f36c22" stroked="f">
                    <w10:wrap anchorx="page"/>
                  </v:rect>
                </w:pict>
              </mc:Fallback>
            </mc:AlternateContent>
          </w:r>
          <w:hyperlink w:anchor="_TOC_250059" w:history="1">
            <w:r w:rsidRPr="003B5E9C">
              <w:rPr>
                <w:rFonts w:ascii="Calibri" w:eastAsia="Calibri" w:hAnsi="Calibri" w:cs="Calibri"/>
                <w:b/>
                <w:bCs/>
                <w:color w:val="22397D"/>
                <w:sz w:val="30"/>
                <w:szCs w:val="30"/>
              </w:rPr>
              <w:t>Compliance with all applicable laws</w:t>
            </w:r>
            <w:r w:rsidRPr="003B5E9C">
              <w:rPr>
                <w:rFonts w:ascii="Calibri" w:eastAsia="Calibri" w:hAnsi="Calibri" w:cs="Calibri"/>
                <w:b/>
                <w:bCs/>
                <w:color w:val="22397D"/>
                <w:sz w:val="30"/>
                <w:szCs w:val="30"/>
              </w:rPr>
              <w:tab/>
              <w:t>3</w:t>
            </w:r>
          </w:hyperlink>
        </w:p>
        <w:p w14:paraId="08227EB3" w14:textId="77777777" w:rsidR="003B5E9C" w:rsidRPr="003B5E9C" w:rsidRDefault="00E33C41" w:rsidP="003B5E9C">
          <w:pPr>
            <w:widowControl w:val="0"/>
            <w:numPr>
              <w:ilvl w:val="2"/>
              <w:numId w:val="15"/>
            </w:numPr>
            <w:tabs>
              <w:tab w:val="left" w:pos="1759"/>
              <w:tab w:val="left" w:pos="1760"/>
              <w:tab w:val="left" w:pos="9929"/>
            </w:tabs>
            <w:autoSpaceDE w:val="0"/>
            <w:autoSpaceDN w:val="0"/>
            <w:spacing w:before="127"/>
            <w:ind w:hanging="674"/>
            <w:rPr>
              <w:rFonts w:ascii="Calibri" w:eastAsia="Calibri" w:hAnsi="Calibri" w:cs="Calibri"/>
              <w:sz w:val="22"/>
              <w:szCs w:val="22"/>
            </w:rPr>
          </w:pPr>
          <w:hyperlink w:anchor="_TOC_250058" w:history="1">
            <w:r w:rsidR="003B5E9C" w:rsidRPr="003B5E9C">
              <w:rPr>
                <w:rFonts w:ascii="Calibri" w:eastAsia="Calibri" w:hAnsi="Calibri" w:cs="Calibri"/>
                <w:sz w:val="22"/>
                <w:szCs w:val="22"/>
              </w:rPr>
              <w:t>Licensee to comply</w:t>
            </w:r>
            <w:r w:rsidR="003B5E9C" w:rsidRPr="003B5E9C">
              <w:rPr>
                <w:rFonts w:ascii="Calibri" w:eastAsia="Calibri" w:hAnsi="Calibri" w:cs="Calibri"/>
                <w:sz w:val="22"/>
                <w:szCs w:val="22"/>
              </w:rPr>
              <w:tab/>
              <w:t>3</w:t>
            </w:r>
          </w:hyperlink>
        </w:p>
        <w:p w14:paraId="2E6343E3" w14:textId="77777777" w:rsidR="003B5E9C" w:rsidRPr="003B5E9C" w:rsidRDefault="00E33C41" w:rsidP="003B5E9C">
          <w:pPr>
            <w:widowControl w:val="0"/>
            <w:numPr>
              <w:ilvl w:val="2"/>
              <w:numId w:val="15"/>
            </w:numPr>
            <w:tabs>
              <w:tab w:val="left" w:pos="1759"/>
              <w:tab w:val="left" w:pos="1760"/>
              <w:tab w:val="left" w:pos="9929"/>
            </w:tabs>
            <w:autoSpaceDE w:val="0"/>
            <w:autoSpaceDN w:val="0"/>
            <w:spacing w:before="116"/>
            <w:ind w:hanging="674"/>
            <w:rPr>
              <w:rFonts w:ascii="Calibri" w:eastAsia="Calibri" w:hAnsi="Calibri" w:cs="Calibri"/>
              <w:sz w:val="22"/>
              <w:szCs w:val="22"/>
            </w:rPr>
          </w:pPr>
          <w:hyperlink w:anchor="_TOC_250057" w:history="1">
            <w:r w:rsidR="003B5E9C" w:rsidRPr="003B5E9C">
              <w:rPr>
                <w:rFonts w:ascii="Calibri" w:eastAsia="Calibri" w:hAnsi="Calibri" w:cs="Calibri"/>
                <w:sz w:val="22"/>
                <w:szCs w:val="22"/>
              </w:rPr>
              <w:t>Licensee to comply with the Act and Utilities Technical Regulation Act</w:t>
            </w:r>
            <w:r w:rsidR="003B5E9C" w:rsidRPr="003B5E9C">
              <w:rPr>
                <w:rFonts w:ascii="Calibri" w:eastAsia="Calibri" w:hAnsi="Calibri" w:cs="Calibri"/>
                <w:sz w:val="22"/>
                <w:szCs w:val="22"/>
              </w:rPr>
              <w:tab/>
              <w:t>3</w:t>
            </w:r>
          </w:hyperlink>
        </w:p>
        <w:p w14:paraId="31303169" w14:textId="77777777" w:rsidR="003B5E9C" w:rsidRPr="003B5E9C" w:rsidRDefault="00E33C41" w:rsidP="003B5E9C">
          <w:pPr>
            <w:widowControl w:val="0"/>
            <w:numPr>
              <w:ilvl w:val="2"/>
              <w:numId w:val="15"/>
            </w:numPr>
            <w:tabs>
              <w:tab w:val="left" w:pos="1759"/>
              <w:tab w:val="left" w:pos="1760"/>
              <w:tab w:val="left" w:pos="9929"/>
            </w:tabs>
            <w:autoSpaceDE w:val="0"/>
            <w:autoSpaceDN w:val="0"/>
            <w:spacing w:before="115" w:line="242" w:lineRule="auto"/>
            <w:ind w:right="1118"/>
            <w:rPr>
              <w:rFonts w:ascii="Calibri" w:eastAsia="Calibri" w:hAnsi="Calibri" w:cs="Calibri"/>
              <w:sz w:val="22"/>
              <w:szCs w:val="22"/>
            </w:rPr>
          </w:pPr>
          <w:hyperlink w:anchor="_TOC_250056" w:history="1">
            <w:r w:rsidR="003B5E9C" w:rsidRPr="003B5E9C">
              <w:rPr>
                <w:rFonts w:ascii="Calibri" w:eastAsia="Calibri" w:hAnsi="Calibri" w:cs="Calibri"/>
                <w:sz w:val="22"/>
                <w:szCs w:val="22"/>
              </w:rPr>
              <w:t>Severance of any part of the licence does not affect continued operation of remainder of licence</w:t>
            </w:r>
            <w:r w:rsidR="003B5E9C" w:rsidRPr="003B5E9C">
              <w:rPr>
                <w:rFonts w:ascii="Calibri" w:eastAsia="Calibri" w:hAnsi="Calibri" w:cs="Calibri"/>
                <w:sz w:val="22"/>
                <w:szCs w:val="22"/>
              </w:rPr>
              <w:tab/>
              <w:t>3</w:t>
            </w:r>
          </w:hyperlink>
        </w:p>
        <w:p w14:paraId="20E449BC" w14:textId="77777777" w:rsidR="003B5E9C" w:rsidRPr="003B5E9C" w:rsidRDefault="003B5E9C" w:rsidP="003B5E9C">
          <w:pPr>
            <w:widowControl w:val="0"/>
            <w:numPr>
              <w:ilvl w:val="1"/>
              <w:numId w:val="15"/>
            </w:numPr>
            <w:tabs>
              <w:tab w:val="left" w:pos="1086"/>
              <w:tab w:val="left" w:pos="1087"/>
              <w:tab w:val="left" w:pos="9881"/>
            </w:tabs>
            <w:autoSpaceDE w:val="0"/>
            <w:autoSpaceDN w:val="0"/>
            <w:spacing w:before="246"/>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67456" behindDoc="1" locked="0" layoutInCell="1" allowOverlap="1" wp14:anchorId="2650A616" wp14:editId="7F006298">
                    <wp:simplePos x="0" y="0"/>
                    <wp:positionH relativeFrom="page">
                      <wp:posOffset>1159510</wp:posOffset>
                    </wp:positionH>
                    <wp:positionV relativeFrom="paragraph">
                      <wp:posOffset>358140</wp:posOffset>
                    </wp:positionV>
                    <wp:extent cx="5687060" cy="10160"/>
                    <wp:effectExtent l="0" t="0" r="0" b="0"/>
                    <wp:wrapNone/>
                    <wp:docPr id="5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F085A" id="docshape18" o:spid="_x0000_s1026" style="position:absolute;margin-left:91.3pt;margin-top:28.2pt;width:447.8pt;height:.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" fillcolor="#f36c22" stroked="f">
                    <w10:wrap anchorx="page"/>
                  </v:rect>
                </w:pict>
              </mc:Fallback>
            </mc:AlternateContent>
          </w:r>
          <w:hyperlink w:anchor="_TOC_250055" w:history="1">
            <w:r w:rsidRPr="003B5E9C">
              <w:rPr>
                <w:rFonts w:ascii="Calibri" w:eastAsia="Calibri" w:hAnsi="Calibri" w:cs="Calibri"/>
                <w:b/>
                <w:bCs/>
                <w:color w:val="22397D"/>
                <w:sz w:val="30"/>
                <w:szCs w:val="30"/>
              </w:rPr>
              <w:t>Variation of Licence</w:t>
            </w:r>
            <w:r w:rsidRPr="003B5E9C">
              <w:rPr>
                <w:rFonts w:ascii="Calibri" w:eastAsia="Calibri" w:hAnsi="Calibri" w:cs="Calibri"/>
                <w:b/>
                <w:bCs/>
                <w:color w:val="22397D"/>
                <w:sz w:val="30"/>
                <w:szCs w:val="30"/>
              </w:rPr>
              <w:tab/>
              <w:t>3</w:t>
            </w:r>
          </w:hyperlink>
        </w:p>
        <w:p w14:paraId="70ED7ACD" w14:textId="77777777" w:rsidR="003B5E9C" w:rsidRPr="003B5E9C" w:rsidRDefault="003B5E9C" w:rsidP="003B5E9C">
          <w:pPr>
            <w:widowControl w:val="0"/>
            <w:numPr>
              <w:ilvl w:val="1"/>
              <w:numId w:val="15"/>
            </w:numPr>
            <w:tabs>
              <w:tab w:val="left" w:pos="1086"/>
              <w:tab w:val="left" w:pos="1087"/>
              <w:tab w:val="left" w:pos="9881"/>
            </w:tabs>
            <w:autoSpaceDE w:val="0"/>
            <w:autoSpaceDN w:val="0"/>
            <w:spacing w:before="243"/>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68480" behindDoc="1" locked="0" layoutInCell="1" allowOverlap="1" wp14:anchorId="4CD361CC" wp14:editId="645B9D42">
                    <wp:simplePos x="0" y="0"/>
                    <wp:positionH relativeFrom="page">
                      <wp:posOffset>1159510</wp:posOffset>
                    </wp:positionH>
                    <wp:positionV relativeFrom="paragraph">
                      <wp:posOffset>356235</wp:posOffset>
                    </wp:positionV>
                    <wp:extent cx="5687060" cy="10160"/>
                    <wp:effectExtent l="0" t="0" r="0" b="0"/>
                    <wp:wrapNone/>
                    <wp:docPr id="5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AB151" id="docshape19" o:spid="_x0000_s1026" style="position:absolute;margin-left:91.3pt;margin-top:28.05pt;width:447.8pt;height:.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" fillcolor="#f36c22" stroked="f">
                    <w10:wrap anchorx="page"/>
                  </v:rect>
                </w:pict>
              </mc:Fallback>
            </mc:AlternateContent>
          </w:r>
          <w:hyperlink w:anchor="_TOC_250054" w:history="1">
            <w:r w:rsidRPr="003B5E9C">
              <w:rPr>
                <w:rFonts w:ascii="Calibri" w:eastAsia="Calibri" w:hAnsi="Calibri" w:cs="Calibri"/>
                <w:b/>
                <w:bCs/>
                <w:color w:val="22397D"/>
                <w:sz w:val="30"/>
                <w:szCs w:val="30"/>
              </w:rPr>
              <w:t>Licence Compliance</w:t>
            </w:r>
            <w:r w:rsidRPr="003B5E9C">
              <w:rPr>
                <w:rFonts w:ascii="Calibri" w:eastAsia="Calibri" w:hAnsi="Calibri" w:cs="Calibri"/>
                <w:b/>
                <w:bCs/>
                <w:color w:val="22397D"/>
                <w:sz w:val="30"/>
                <w:szCs w:val="30"/>
              </w:rPr>
              <w:tab/>
              <w:t>3</w:t>
            </w:r>
          </w:hyperlink>
        </w:p>
        <w:p w14:paraId="618CEB94" w14:textId="77777777" w:rsidR="003B5E9C" w:rsidRPr="003B5E9C" w:rsidRDefault="00E33C41" w:rsidP="003B5E9C">
          <w:pPr>
            <w:widowControl w:val="0"/>
            <w:numPr>
              <w:ilvl w:val="2"/>
              <w:numId w:val="15"/>
            </w:numPr>
            <w:tabs>
              <w:tab w:val="left" w:pos="1759"/>
              <w:tab w:val="left" w:pos="1760"/>
              <w:tab w:val="left" w:pos="9929"/>
            </w:tabs>
            <w:autoSpaceDE w:val="0"/>
            <w:autoSpaceDN w:val="0"/>
            <w:spacing w:before="110"/>
            <w:ind w:hanging="674"/>
            <w:rPr>
              <w:rFonts w:ascii="Calibri" w:eastAsia="Calibri" w:hAnsi="Calibri" w:cs="Calibri"/>
              <w:sz w:val="22"/>
              <w:szCs w:val="22"/>
            </w:rPr>
          </w:pPr>
          <w:hyperlink w:anchor="_TOC_250053" w:history="1">
            <w:r w:rsidR="003B5E9C" w:rsidRPr="003B5E9C">
              <w:rPr>
                <w:rFonts w:ascii="Calibri" w:eastAsia="Calibri" w:hAnsi="Calibri" w:cs="Calibri"/>
                <w:sz w:val="22"/>
                <w:szCs w:val="22"/>
              </w:rPr>
              <w:t>Licensee to monitor compliance</w:t>
            </w:r>
            <w:r w:rsidR="003B5E9C" w:rsidRPr="003B5E9C">
              <w:rPr>
                <w:rFonts w:ascii="Calibri" w:eastAsia="Calibri" w:hAnsi="Calibri" w:cs="Calibri"/>
                <w:sz w:val="22"/>
                <w:szCs w:val="22"/>
              </w:rPr>
              <w:tab/>
              <w:t>3</w:t>
            </w:r>
          </w:hyperlink>
        </w:p>
        <w:p w14:paraId="76367630" w14:textId="77777777" w:rsidR="003B5E9C" w:rsidRPr="003B5E9C" w:rsidRDefault="00E33C41" w:rsidP="003B5E9C">
          <w:pPr>
            <w:widowControl w:val="0"/>
            <w:numPr>
              <w:ilvl w:val="2"/>
              <w:numId w:val="15"/>
            </w:numPr>
            <w:tabs>
              <w:tab w:val="left" w:pos="1759"/>
              <w:tab w:val="left" w:pos="1760"/>
              <w:tab w:val="left" w:pos="9929"/>
            </w:tabs>
            <w:autoSpaceDE w:val="0"/>
            <w:autoSpaceDN w:val="0"/>
            <w:spacing w:before="132"/>
            <w:ind w:hanging="674"/>
            <w:rPr>
              <w:rFonts w:ascii="Calibri" w:eastAsia="Calibri" w:hAnsi="Calibri" w:cs="Calibri"/>
              <w:sz w:val="22"/>
              <w:szCs w:val="22"/>
            </w:rPr>
          </w:pPr>
          <w:hyperlink w:anchor="_TOC_250052" w:history="1">
            <w:r w:rsidR="003B5E9C" w:rsidRPr="003B5E9C">
              <w:rPr>
                <w:rFonts w:ascii="Calibri" w:eastAsia="Calibri" w:hAnsi="Calibri" w:cs="Calibri"/>
                <w:sz w:val="22"/>
                <w:szCs w:val="22"/>
              </w:rPr>
              <w:t>Licensee to notify the ICRC of any material breaches</w:t>
            </w:r>
            <w:r w:rsidR="003B5E9C" w:rsidRPr="003B5E9C">
              <w:rPr>
                <w:rFonts w:ascii="Calibri" w:eastAsia="Calibri" w:hAnsi="Calibri" w:cs="Calibri"/>
                <w:sz w:val="22"/>
                <w:szCs w:val="22"/>
              </w:rPr>
              <w:tab/>
              <w:t>4</w:t>
            </w:r>
          </w:hyperlink>
        </w:p>
        <w:p w14:paraId="2260FF15" w14:textId="77777777" w:rsidR="003B5E9C" w:rsidRPr="003B5E9C" w:rsidRDefault="00E33C41" w:rsidP="003B5E9C">
          <w:pPr>
            <w:widowControl w:val="0"/>
            <w:numPr>
              <w:ilvl w:val="2"/>
              <w:numId w:val="15"/>
            </w:numPr>
            <w:tabs>
              <w:tab w:val="left" w:pos="1759"/>
              <w:tab w:val="left" w:pos="1760"/>
              <w:tab w:val="left" w:pos="9929"/>
            </w:tabs>
            <w:autoSpaceDE w:val="0"/>
            <w:autoSpaceDN w:val="0"/>
            <w:spacing w:before="116"/>
            <w:ind w:hanging="674"/>
            <w:rPr>
              <w:rFonts w:ascii="Calibri" w:eastAsia="Calibri" w:hAnsi="Calibri" w:cs="Calibri"/>
              <w:sz w:val="22"/>
              <w:szCs w:val="22"/>
            </w:rPr>
          </w:pPr>
          <w:hyperlink w:anchor="_TOC_250051" w:history="1">
            <w:r w:rsidR="003B5E9C" w:rsidRPr="003B5E9C">
              <w:rPr>
                <w:rFonts w:ascii="Calibri" w:eastAsia="Calibri" w:hAnsi="Calibri" w:cs="Calibri"/>
                <w:sz w:val="22"/>
                <w:szCs w:val="22"/>
              </w:rPr>
              <w:t>Licensee to provide statement on any non-compliance</w:t>
            </w:r>
            <w:r w:rsidR="003B5E9C" w:rsidRPr="003B5E9C">
              <w:rPr>
                <w:rFonts w:ascii="Calibri" w:eastAsia="Calibri" w:hAnsi="Calibri" w:cs="Calibri"/>
                <w:sz w:val="22"/>
                <w:szCs w:val="22"/>
              </w:rPr>
              <w:tab/>
              <w:t>4</w:t>
            </w:r>
          </w:hyperlink>
        </w:p>
        <w:p w14:paraId="7E2694FA" w14:textId="77777777" w:rsidR="003B5E9C" w:rsidRPr="003B5E9C" w:rsidRDefault="00E33C41" w:rsidP="003B5E9C">
          <w:pPr>
            <w:widowControl w:val="0"/>
            <w:numPr>
              <w:ilvl w:val="2"/>
              <w:numId w:val="15"/>
            </w:numPr>
            <w:tabs>
              <w:tab w:val="left" w:pos="1759"/>
              <w:tab w:val="left" w:pos="1760"/>
              <w:tab w:val="left" w:pos="9929"/>
            </w:tabs>
            <w:autoSpaceDE w:val="0"/>
            <w:autoSpaceDN w:val="0"/>
            <w:spacing w:before="116"/>
            <w:ind w:hanging="674"/>
            <w:rPr>
              <w:rFonts w:ascii="Calibri" w:eastAsia="Calibri" w:hAnsi="Calibri" w:cs="Calibri"/>
              <w:sz w:val="22"/>
              <w:szCs w:val="22"/>
            </w:rPr>
          </w:pPr>
          <w:hyperlink w:anchor="_TOC_250050" w:history="1">
            <w:r w:rsidR="003B5E9C" w:rsidRPr="003B5E9C">
              <w:rPr>
                <w:rFonts w:ascii="Calibri" w:eastAsia="Calibri" w:hAnsi="Calibri" w:cs="Calibri"/>
                <w:sz w:val="22"/>
                <w:szCs w:val="22"/>
              </w:rPr>
              <w:t>Licensee must report compliance annually</w:t>
            </w:r>
            <w:r w:rsidR="003B5E9C" w:rsidRPr="003B5E9C">
              <w:rPr>
                <w:rFonts w:ascii="Calibri" w:eastAsia="Calibri" w:hAnsi="Calibri" w:cs="Calibri"/>
                <w:sz w:val="22"/>
                <w:szCs w:val="22"/>
              </w:rPr>
              <w:tab/>
              <w:t>4</w:t>
            </w:r>
          </w:hyperlink>
        </w:p>
        <w:p w14:paraId="292E3E8C" w14:textId="77777777" w:rsidR="003B5E9C" w:rsidRPr="003B5E9C" w:rsidRDefault="00E33C41" w:rsidP="003B5E9C">
          <w:pPr>
            <w:widowControl w:val="0"/>
            <w:numPr>
              <w:ilvl w:val="2"/>
              <w:numId w:val="15"/>
            </w:numPr>
            <w:tabs>
              <w:tab w:val="left" w:pos="1759"/>
              <w:tab w:val="left" w:pos="1760"/>
              <w:tab w:val="left" w:pos="9929"/>
            </w:tabs>
            <w:autoSpaceDE w:val="0"/>
            <w:autoSpaceDN w:val="0"/>
            <w:spacing w:before="131" w:after="20"/>
            <w:ind w:hanging="674"/>
            <w:rPr>
              <w:rFonts w:ascii="Calibri" w:eastAsia="Calibri" w:hAnsi="Calibri" w:cs="Calibri"/>
              <w:sz w:val="22"/>
              <w:szCs w:val="22"/>
            </w:rPr>
          </w:pPr>
          <w:hyperlink w:anchor="_TOC_250049" w:history="1">
            <w:r w:rsidR="003B5E9C" w:rsidRPr="003B5E9C">
              <w:rPr>
                <w:rFonts w:ascii="Calibri" w:eastAsia="Calibri" w:hAnsi="Calibri" w:cs="Calibri"/>
                <w:sz w:val="22"/>
                <w:szCs w:val="22"/>
              </w:rPr>
              <w:t>Availability of compliance report</w:t>
            </w:r>
            <w:r w:rsidR="003B5E9C" w:rsidRPr="003B5E9C">
              <w:rPr>
                <w:rFonts w:ascii="Calibri" w:eastAsia="Calibri" w:hAnsi="Calibri" w:cs="Calibri"/>
                <w:sz w:val="22"/>
                <w:szCs w:val="22"/>
              </w:rPr>
              <w:tab/>
              <w:t>4</w:t>
            </w:r>
          </w:hyperlink>
        </w:p>
        <w:p w14:paraId="6E2240EC"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597"/>
            <w:ind w:hanging="674"/>
            <w:rPr>
              <w:rFonts w:ascii="Calibri" w:eastAsia="Calibri" w:hAnsi="Calibri" w:cs="Calibri"/>
              <w:sz w:val="22"/>
              <w:szCs w:val="22"/>
            </w:rPr>
          </w:pPr>
          <w:hyperlink w:anchor="_TOC_250048" w:history="1">
            <w:r w:rsidR="003B5E9C" w:rsidRPr="003B5E9C">
              <w:rPr>
                <w:rFonts w:ascii="Calibri" w:eastAsia="Calibri" w:hAnsi="Calibri" w:cs="Calibri"/>
                <w:sz w:val="22"/>
                <w:szCs w:val="22"/>
              </w:rPr>
              <w:t>Operation and compliance audits</w:t>
            </w:r>
            <w:r w:rsidR="003B5E9C" w:rsidRPr="003B5E9C">
              <w:rPr>
                <w:rFonts w:ascii="Calibri" w:eastAsia="Calibri" w:hAnsi="Calibri" w:cs="Calibri"/>
                <w:sz w:val="22"/>
                <w:szCs w:val="22"/>
              </w:rPr>
              <w:tab/>
            </w:r>
            <w:r w:rsidR="003B5E9C" w:rsidRPr="003B5E9C">
              <w:rPr>
                <w:rFonts w:ascii="Calibri" w:eastAsia="Calibri" w:hAnsi="Calibri" w:cs="Calibri"/>
                <w:w w:val="95"/>
                <w:sz w:val="22"/>
                <w:szCs w:val="22"/>
              </w:rPr>
              <w:t>4</w:t>
            </w:r>
          </w:hyperlink>
        </w:p>
        <w:p w14:paraId="33218330" w14:textId="77777777" w:rsidR="003B5E9C" w:rsidRPr="003B5E9C" w:rsidRDefault="003B5E9C" w:rsidP="003B5E9C">
          <w:pPr>
            <w:widowControl w:val="0"/>
            <w:numPr>
              <w:ilvl w:val="1"/>
              <w:numId w:val="15"/>
            </w:numPr>
            <w:tabs>
              <w:tab w:val="left" w:pos="1086"/>
              <w:tab w:val="left" w:pos="1087"/>
              <w:tab w:val="right" w:pos="10036"/>
            </w:tabs>
            <w:autoSpaceDE w:val="0"/>
            <w:autoSpaceDN w:val="0"/>
            <w:spacing w:before="232"/>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69504" behindDoc="1" locked="0" layoutInCell="1" allowOverlap="1" wp14:anchorId="29ACD820" wp14:editId="66EC13B9">
                    <wp:simplePos x="0" y="0"/>
                    <wp:positionH relativeFrom="page">
                      <wp:posOffset>1159510</wp:posOffset>
                    </wp:positionH>
                    <wp:positionV relativeFrom="paragraph">
                      <wp:posOffset>349250</wp:posOffset>
                    </wp:positionV>
                    <wp:extent cx="5687060" cy="10160"/>
                    <wp:effectExtent l="0" t="0" r="0" b="0"/>
                    <wp:wrapNone/>
                    <wp:docPr id="5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20B11" id="docshape20" o:spid="_x0000_s1026" style="position:absolute;margin-left:91.3pt;margin-top:27.5pt;width:447.8pt;height:.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" fillcolor="#f36c22" stroked="f">
                    <w10:wrap anchorx="page"/>
                  </v:rect>
                </w:pict>
              </mc:Fallback>
            </mc:AlternateContent>
          </w:r>
          <w:hyperlink w:anchor="_TOC_250047" w:history="1">
            <w:r w:rsidRPr="003B5E9C">
              <w:rPr>
                <w:rFonts w:ascii="Calibri" w:eastAsia="Calibri" w:hAnsi="Calibri" w:cs="Calibri"/>
                <w:b/>
                <w:bCs/>
                <w:color w:val="22397D"/>
                <w:sz w:val="30"/>
                <w:szCs w:val="30"/>
              </w:rPr>
              <w:t>Technical and prudential criteria</w:t>
            </w:r>
            <w:r w:rsidRPr="003B5E9C">
              <w:rPr>
                <w:rFonts w:ascii="Calibri" w:eastAsia="Calibri" w:hAnsi="Calibri" w:cs="Calibri"/>
                <w:b/>
                <w:bCs/>
                <w:color w:val="22397D"/>
                <w:sz w:val="30"/>
                <w:szCs w:val="30"/>
              </w:rPr>
              <w:tab/>
              <w:t>5</w:t>
            </w:r>
          </w:hyperlink>
        </w:p>
        <w:p w14:paraId="27B2A02E"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25"/>
            <w:ind w:hanging="674"/>
            <w:rPr>
              <w:rFonts w:ascii="Calibri" w:eastAsia="Calibri" w:hAnsi="Calibri" w:cs="Calibri"/>
              <w:sz w:val="22"/>
              <w:szCs w:val="22"/>
            </w:rPr>
          </w:pPr>
          <w:hyperlink w:anchor="_TOC_250046" w:history="1">
            <w:r w:rsidR="003B5E9C" w:rsidRPr="003B5E9C">
              <w:rPr>
                <w:rFonts w:ascii="Calibri" w:eastAsia="Calibri" w:hAnsi="Calibri" w:cs="Calibri"/>
                <w:sz w:val="22"/>
                <w:szCs w:val="22"/>
              </w:rPr>
              <w:t>Requirement to continue to meet criteria</w:t>
            </w:r>
            <w:r w:rsidR="003B5E9C" w:rsidRPr="003B5E9C">
              <w:rPr>
                <w:rFonts w:ascii="Calibri" w:eastAsia="Calibri" w:hAnsi="Calibri" w:cs="Calibri"/>
                <w:sz w:val="22"/>
                <w:szCs w:val="22"/>
              </w:rPr>
              <w:tab/>
              <w:t>5</w:t>
            </w:r>
          </w:hyperlink>
        </w:p>
        <w:p w14:paraId="0AB7D317"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33"/>
            <w:ind w:hanging="674"/>
            <w:rPr>
              <w:rFonts w:ascii="Calibri" w:eastAsia="Calibri" w:hAnsi="Calibri" w:cs="Calibri"/>
              <w:sz w:val="22"/>
              <w:szCs w:val="22"/>
            </w:rPr>
          </w:pPr>
          <w:hyperlink w:anchor="_TOC_250045" w:history="1">
            <w:r w:rsidR="003B5E9C" w:rsidRPr="003B5E9C">
              <w:rPr>
                <w:rFonts w:ascii="Calibri" w:eastAsia="Calibri" w:hAnsi="Calibri" w:cs="Calibri"/>
                <w:sz w:val="22"/>
                <w:szCs w:val="22"/>
              </w:rPr>
              <w:t xml:space="preserve">Licensee to advise the ICRC of financial and technical </w:t>
            </w:r>
            <w:r w:rsidR="003B5E9C" w:rsidRPr="003B5E9C">
              <w:rPr>
                <w:rFonts w:ascii="Calibri" w:eastAsia="Calibri" w:hAnsi="Calibri" w:cs="Calibri"/>
                <w:w w:val="95"/>
                <w:sz w:val="22"/>
                <w:szCs w:val="22"/>
              </w:rPr>
              <w:t>capacities</w:t>
            </w:r>
            <w:r w:rsidR="003B5E9C" w:rsidRPr="003B5E9C">
              <w:rPr>
                <w:rFonts w:ascii="Calibri" w:eastAsia="Calibri" w:hAnsi="Calibri" w:cs="Calibri"/>
                <w:sz w:val="22"/>
                <w:szCs w:val="22"/>
              </w:rPr>
              <w:tab/>
              <w:t>5</w:t>
            </w:r>
          </w:hyperlink>
        </w:p>
        <w:p w14:paraId="4929CCAE" w14:textId="77777777" w:rsidR="003B5E9C" w:rsidRPr="003B5E9C" w:rsidRDefault="003B5E9C" w:rsidP="003B5E9C">
          <w:pPr>
            <w:widowControl w:val="0"/>
            <w:numPr>
              <w:ilvl w:val="1"/>
              <w:numId w:val="15"/>
            </w:numPr>
            <w:tabs>
              <w:tab w:val="left" w:pos="1086"/>
              <w:tab w:val="left" w:pos="1087"/>
              <w:tab w:val="right" w:pos="10036"/>
            </w:tabs>
            <w:autoSpaceDE w:val="0"/>
            <w:autoSpaceDN w:val="0"/>
            <w:spacing w:before="231"/>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70528" behindDoc="1" locked="0" layoutInCell="1" allowOverlap="1" wp14:anchorId="09BD80B8" wp14:editId="45FFC485">
                    <wp:simplePos x="0" y="0"/>
                    <wp:positionH relativeFrom="page">
                      <wp:posOffset>1159510</wp:posOffset>
                    </wp:positionH>
                    <wp:positionV relativeFrom="paragraph">
                      <wp:posOffset>348615</wp:posOffset>
                    </wp:positionV>
                    <wp:extent cx="5687060" cy="10160"/>
                    <wp:effectExtent l="0" t="0" r="0" b="0"/>
                    <wp:wrapNone/>
                    <wp:docPr id="5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A2ADA" id="docshape21" o:spid="_x0000_s1026" style="position:absolute;margin-left:91.3pt;margin-top:27.45pt;width:447.8pt;height:.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" fillcolor="#f36c22" stroked="f">
                    <w10:wrap anchorx="page"/>
                  </v:rect>
                </w:pict>
              </mc:Fallback>
            </mc:AlternateContent>
          </w:r>
          <w:hyperlink w:anchor="_TOC_250044" w:history="1">
            <w:r w:rsidRPr="003B5E9C">
              <w:rPr>
                <w:rFonts w:ascii="Calibri" w:eastAsia="Calibri" w:hAnsi="Calibri" w:cs="Calibri"/>
                <w:b/>
                <w:bCs/>
                <w:color w:val="22397D"/>
                <w:sz w:val="30"/>
                <w:szCs w:val="30"/>
              </w:rPr>
              <w:t>Contracting out</w:t>
            </w:r>
            <w:r w:rsidRPr="003B5E9C">
              <w:rPr>
                <w:rFonts w:ascii="Calibri" w:eastAsia="Calibri" w:hAnsi="Calibri" w:cs="Calibri"/>
                <w:b/>
                <w:bCs/>
                <w:color w:val="22397D"/>
                <w:sz w:val="30"/>
                <w:szCs w:val="30"/>
              </w:rPr>
              <w:tab/>
              <w:t>5</w:t>
            </w:r>
          </w:hyperlink>
        </w:p>
        <w:p w14:paraId="639E194F"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27"/>
            <w:ind w:hanging="674"/>
            <w:rPr>
              <w:rFonts w:ascii="Calibri" w:eastAsia="Calibri" w:hAnsi="Calibri" w:cs="Calibri"/>
              <w:sz w:val="22"/>
              <w:szCs w:val="22"/>
            </w:rPr>
          </w:pPr>
          <w:hyperlink w:anchor="_TOC_250043" w:history="1">
            <w:r w:rsidR="003B5E9C" w:rsidRPr="003B5E9C">
              <w:rPr>
                <w:rFonts w:ascii="Calibri" w:eastAsia="Calibri" w:hAnsi="Calibri" w:cs="Calibri"/>
                <w:sz w:val="22"/>
                <w:szCs w:val="22"/>
              </w:rPr>
              <w:t>Licensee may contract out</w:t>
            </w:r>
            <w:r w:rsidR="003B5E9C" w:rsidRPr="003B5E9C">
              <w:rPr>
                <w:rFonts w:ascii="Calibri" w:eastAsia="Calibri" w:hAnsi="Calibri" w:cs="Calibri"/>
                <w:sz w:val="22"/>
                <w:szCs w:val="22"/>
              </w:rPr>
              <w:tab/>
              <w:t>5</w:t>
            </w:r>
          </w:hyperlink>
        </w:p>
        <w:p w14:paraId="433DCD55"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6"/>
            <w:ind w:hanging="674"/>
            <w:rPr>
              <w:rFonts w:ascii="Calibri" w:eastAsia="Calibri" w:hAnsi="Calibri" w:cs="Calibri"/>
              <w:sz w:val="22"/>
              <w:szCs w:val="22"/>
            </w:rPr>
          </w:pPr>
          <w:hyperlink w:anchor="_TOC_250042" w:history="1">
            <w:r w:rsidR="003B5E9C" w:rsidRPr="003B5E9C">
              <w:rPr>
                <w:rFonts w:ascii="Calibri" w:eastAsia="Calibri" w:hAnsi="Calibri" w:cs="Calibri"/>
                <w:sz w:val="22"/>
                <w:szCs w:val="22"/>
              </w:rPr>
              <w:t>Licensee bound by obligations under licence</w:t>
            </w:r>
            <w:r w:rsidR="003B5E9C" w:rsidRPr="003B5E9C">
              <w:rPr>
                <w:rFonts w:ascii="Calibri" w:eastAsia="Calibri" w:hAnsi="Calibri" w:cs="Calibri"/>
                <w:sz w:val="22"/>
                <w:szCs w:val="22"/>
              </w:rPr>
              <w:tab/>
              <w:t>5</w:t>
            </w:r>
          </w:hyperlink>
        </w:p>
        <w:p w14:paraId="34FB035B" w14:textId="77777777" w:rsidR="003B5E9C" w:rsidRPr="003B5E9C" w:rsidRDefault="003B5E9C" w:rsidP="003B5E9C">
          <w:pPr>
            <w:widowControl w:val="0"/>
            <w:numPr>
              <w:ilvl w:val="1"/>
              <w:numId w:val="15"/>
            </w:numPr>
            <w:tabs>
              <w:tab w:val="left" w:pos="1086"/>
              <w:tab w:val="left" w:pos="1087"/>
              <w:tab w:val="right" w:pos="10036"/>
            </w:tabs>
            <w:autoSpaceDE w:val="0"/>
            <w:autoSpaceDN w:val="0"/>
            <w:spacing w:before="231"/>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71552" behindDoc="1" locked="0" layoutInCell="1" allowOverlap="1" wp14:anchorId="00230C92" wp14:editId="5BA5DFE1">
                    <wp:simplePos x="0" y="0"/>
                    <wp:positionH relativeFrom="page">
                      <wp:posOffset>1159510</wp:posOffset>
                    </wp:positionH>
                    <wp:positionV relativeFrom="paragraph">
                      <wp:posOffset>348615</wp:posOffset>
                    </wp:positionV>
                    <wp:extent cx="5687060" cy="10160"/>
                    <wp:effectExtent l="0" t="0" r="0" b="0"/>
                    <wp:wrapNone/>
                    <wp:docPr id="5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C3E12" id="docshape22" o:spid="_x0000_s1026" style="position:absolute;margin-left:91.3pt;margin-top:27.45pt;width:447.8pt;height:.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" fillcolor="#f36c22" stroked="f">
                    <w10:wrap anchorx="page"/>
                  </v:rect>
                </w:pict>
              </mc:Fallback>
            </mc:AlternateContent>
          </w:r>
          <w:hyperlink w:anchor="_TOC_250041" w:history="1">
            <w:r w:rsidRPr="003B5E9C">
              <w:rPr>
                <w:rFonts w:ascii="Calibri" w:eastAsia="Calibri" w:hAnsi="Calibri" w:cs="Calibri"/>
                <w:b/>
                <w:bCs/>
                <w:color w:val="22397D"/>
                <w:sz w:val="30"/>
                <w:szCs w:val="30"/>
              </w:rPr>
              <w:t>Securities, assignment and changes to shareholdings</w:t>
            </w:r>
            <w:r w:rsidRPr="003B5E9C">
              <w:rPr>
                <w:rFonts w:ascii="Calibri" w:eastAsia="Calibri" w:hAnsi="Calibri" w:cs="Calibri"/>
                <w:b/>
                <w:bCs/>
                <w:color w:val="22397D"/>
                <w:sz w:val="30"/>
                <w:szCs w:val="30"/>
              </w:rPr>
              <w:tab/>
              <w:t>5</w:t>
            </w:r>
          </w:hyperlink>
        </w:p>
        <w:p w14:paraId="1CBC8CDB"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27"/>
            <w:ind w:hanging="674"/>
            <w:rPr>
              <w:rFonts w:ascii="Calibri" w:eastAsia="Calibri" w:hAnsi="Calibri" w:cs="Calibri"/>
              <w:sz w:val="22"/>
              <w:szCs w:val="22"/>
            </w:rPr>
          </w:pPr>
          <w:hyperlink w:anchor="_TOC_250040" w:history="1">
            <w:r w:rsidR="003B5E9C" w:rsidRPr="003B5E9C">
              <w:rPr>
                <w:rFonts w:ascii="Calibri" w:eastAsia="Calibri" w:hAnsi="Calibri" w:cs="Calibri"/>
                <w:sz w:val="22"/>
                <w:szCs w:val="22"/>
              </w:rPr>
              <w:t>Security Interest</w:t>
            </w:r>
            <w:r w:rsidR="003B5E9C" w:rsidRPr="003B5E9C">
              <w:rPr>
                <w:rFonts w:ascii="Calibri" w:eastAsia="Calibri" w:hAnsi="Calibri" w:cs="Calibri"/>
                <w:sz w:val="22"/>
                <w:szCs w:val="22"/>
              </w:rPr>
              <w:tab/>
              <w:t>5</w:t>
            </w:r>
          </w:hyperlink>
        </w:p>
        <w:p w14:paraId="08747C63"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31"/>
            <w:ind w:hanging="674"/>
            <w:rPr>
              <w:rFonts w:ascii="Calibri" w:eastAsia="Calibri" w:hAnsi="Calibri" w:cs="Calibri"/>
              <w:sz w:val="22"/>
              <w:szCs w:val="22"/>
            </w:rPr>
          </w:pPr>
          <w:hyperlink w:anchor="_TOC_250039" w:history="1">
            <w:r w:rsidR="003B5E9C" w:rsidRPr="003B5E9C">
              <w:rPr>
                <w:rFonts w:ascii="Calibri" w:eastAsia="Calibri" w:hAnsi="Calibri" w:cs="Calibri"/>
                <w:sz w:val="22"/>
                <w:szCs w:val="22"/>
              </w:rPr>
              <w:t>Assignment</w:t>
            </w:r>
            <w:r w:rsidR="003B5E9C" w:rsidRPr="003B5E9C">
              <w:rPr>
                <w:rFonts w:ascii="Calibri" w:eastAsia="Calibri" w:hAnsi="Calibri" w:cs="Calibri"/>
                <w:sz w:val="22"/>
                <w:szCs w:val="22"/>
              </w:rPr>
              <w:tab/>
              <w:t>5</w:t>
            </w:r>
          </w:hyperlink>
        </w:p>
        <w:p w14:paraId="77D498BC"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6"/>
            <w:ind w:hanging="674"/>
            <w:rPr>
              <w:rFonts w:ascii="Calibri" w:eastAsia="Calibri" w:hAnsi="Calibri" w:cs="Calibri"/>
              <w:sz w:val="22"/>
              <w:szCs w:val="22"/>
            </w:rPr>
          </w:pPr>
          <w:hyperlink w:anchor="_TOC_250038" w:history="1">
            <w:r w:rsidR="003B5E9C" w:rsidRPr="003B5E9C">
              <w:rPr>
                <w:rFonts w:ascii="Calibri" w:eastAsia="Calibri" w:hAnsi="Calibri" w:cs="Calibri"/>
                <w:sz w:val="22"/>
                <w:szCs w:val="22"/>
              </w:rPr>
              <w:t>Assignment generally</w:t>
            </w:r>
            <w:r w:rsidR="003B5E9C" w:rsidRPr="003B5E9C">
              <w:rPr>
                <w:rFonts w:ascii="Calibri" w:eastAsia="Calibri" w:hAnsi="Calibri" w:cs="Calibri"/>
                <w:sz w:val="22"/>
                <w:szCs w:val="22"/>
              </w:rPr>
              <w:tab/>
              <w:t>6</w:t>
            </w:r>
          </w:hyperlink>
        </w:p>
        <w:p w14:paraId="31F45C09"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6"/>
            <w:ind w:hanging="674"/>
            <w:rPr>
              <w:rFonts w:ascii="Calibri" w:eastAsia="Calibri" w:hAnsi="Calibri" w:cs="Calibri"/>
              <w:sz w:val="22"/>
              <w:szCs w:val="22"/>
            </w:rPr>
          </w:pPr>
          <w:hyperlink w:anchor="_TOC_250037" w:history="1">
            <w:r w:rsidR="003B5E9C" w:rsidRPr="003B5E9C">
              <w:rPr>
                <w:rFonts w:ascii="Calibri" w:eastAsia="Calibri" w:hAnsi="Calibri" w:cs="Calibri"/>
                <w:sz w:val="22"/>
                <w:szCs w:val="22"/>
              </w:rPr>
              <w:t>Deemed assignment - changes in Licensee’s shareholdings</w:t>
            </w:r>
            <w:r w:rsidR="003B5E9C" w:rsidRPr="003B5E9C">
              <w:rPr>
                <w:rFonts w:eastAsia="Calibri" w:cs="Calibri"/>
                <w:sz w:val="22"/>
                <w:szCs w:val="22"/>
              </w:rPr>
              <w:tab/>
            </w:r>
            <w:r w:rsidR="003B5E9C" w:rsidRPr="003B5E9C">
              <w:rPr>
                <w:rFonts w:ascii="Calibri" w:eastAsia="Calibri" w:hAnsi="Calibri" w:cs="Calibri"/>
                <w:sz w:val="22"/>
                <w:szCs w:val="22"/>
              </w:rPr>
              <w:t>6</w:t>
            </w:r>
          </w:hyperlink>
        </w:p>
        <w:p w14:paraId="067B82F0"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6"/>
            <w:ind w:hanging="674"/>
            <w:rPr>
              <w:rFonts w:ascii="Calibri" w:eastAsia="Calibri" w:hAnsi="Calibri" w:cs="Calibri"/>
              <w:sz w:val="22"/>
              <w:szCs w:val="22"/>
            </w:rPr>
          </w:pPr>
          <w:hyperlink w:anchor="_TOC_250036" w:history="1">
            <w:r w:rsidR="003B5E9C" w:rsidRPr="003B5E9C">
              <w:rPr>
                <w:rFonts w:ascii="Calibri" w:eastAsia="Calibri" w:hAnsi="Calibri" w:cs="Calibri"/>
                <w:sz w:val="22"/>
                <w:szCs w:val="22"/>
              </w:rPr>
              <w:t>Changes in ownership</w:t>
            </w:r>
            <w:r w:rsidR="003B5E9C" w:rsidRPr="003B5E9C">
              <w:rPr>
                <w:rFonts w:ascii="Calibri" w:eastAsia="Calibri" w:hAnsi="Calibri" w:cs="Calibri"/>
                <w:sz w:val="22"/>
                <w:szCs w:val="22"/>
              </w:rPr>
              <w:tab/>
              <w:t>6</w:t>
            </w:r>
          </w:hyperlink>
        </w:p>
        <w:p w14:paraId="4B5AF778" w14:textId="77777777" w:rsidR="003B5E9C" w:rsidRPr="003B5E9C" w:rsidRDefault="003B5E9C" w:rsidP="003B5E9C">
          <w:pPr>
            <w:widowControl w:val="0"/>
            <w:numPr>
              <w:ilvl w:val="1"/>
              <w:numId w:val="15"/>
            </w:numPr>
            <w:tabs>
              <w:tab w:val="left" w:pos="1086"/>
              <w:tab w:val="left" w:pos="1087"/>
              <w:tab w:val="right" w:pos="10036"/>
            </w:tabs>
            <w:autoSpaceDE w:val="0"/>
            <w:autoSpaceDN w:val="0"/>
            <w:spacing w:before="248"/>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72576" behindDoc="1" locked="0" layoutInCell="1" allowOverlap="1" wp14:anchorId="058AA657" wp14:editId="331C132D">
                    <wp:simplePos x="0" y="0"/>
                    <wp:positionH relativeFrom="page">
                      <wp:posOffset>1159510</wp:posOffset>
                    </wp:positionH>
                    <wp:positionV relativeFrom="paragraph">
                      <wp:posOffset>359410</wp:posOffset>
                    </wp:positionV>
                    <wp:extent cx="5687060" cy="10160"/>
                    <wp:effectExtent l="0" t="0" r="0" b="0"/>
                    <wp:wrapNone/>
                    <wp:docPr id="5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1B94" id="docshape23" o:spid="_x0000_s1026" style="position:absolute;margin-left:91.3pt;margin-top:28.3pt;width:447.8pt;height:.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" fillcolor="#f36c22" stroked="f">
                    <w10:wrap anchorx="page"/>
                  </v:rect>
                </w:pict>
              </mc:Fallback>
            </mc:AlternateContent>
          </w:r>
          <w:hyperlink w:anchor="_TOC_250035" w:history="1">
            <w:r w:rsidRPr="003B5E9C">
              <w:rPr>
                <w:rFonts w:ascii="Calibri" w:eastAsia="Calibri" w:hAnsi="Calibri" w:cs="Calibri"/>
                <w:b/>
                <w:bCs/>
                <w:color w:val="22397D"/>
                <w:sz w:val="30"/>
                <w:szCs w:val="30"/>
              </w:rPr>
              <w:t>Risk Management</w:t>
            </w:r>
            <w:r w:rsidRPr="003B5E9C">
              <w:rPr>
                <w:rFonts w:ascii="Calibri" w:eastAsia="Calibri" w:hAnsi="Calibri" w:cs="Calibri"/>
                <w:b/>
                <w:bCs/>
                <w:color w:val="22397D"/>
                <w:sz w:val="30"/>
                <w:szCs w:val="30"/>
              </w:rPr>
              <w:tab/>
              <w:t>6</w:t>
            </w:r>
          </w:hyperlink>
        </w:p>
        <w:p w14:paraId="7BD49EF7"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0"/>
            <w:ind w:hanging="674"/>
            <w:rPr>
              <w:rFonts w:ascii="Calibri" w:eastAsia="Calibri" w:hAnsi="Calibri" w:cs="Calibri"/>
              <w:sz w:val="22"/>
              <w:szCs w:val="22"/>
            </w:rPr>
          </w:pPr>
          <w:hyperlink w:anchor="_TOC_250034" w:history="1">
            <w:r w:rsidR="003B5E9C" w:rsidRPr="003B5E9C">
              <w:rPr>
                <w:rFonts w:ascii="Calibri" w:eastAsia="Calibri" w:hAnsi="Calibri" w:cs="Calibri"/>
                <w:sz w:val="22"/>
                <w:szCs w:val="22"/>
              </w:rPr>
              <w:t>The ICRC may request information</w:t>
            </w:r>
            <w:r w:rsidR="003B5E9C" w:rsidRPr="003B5E9C">
              <w:rPr>
                <w:rFonts w:ascii="Calibri" w:eastAsia="Calibri" w:hAnsi="Calibri" w:cs="Calibri"/>
                <w:sz w:val="22"/>
                <w:szCs w:val="22"/>
              </w:rPr>
              <w:tab/>
              <w:t>6</w:t>
            </w:r>
          </w:hyperlink>
        </w:p>
        <w:p w14:paraId="26E36AE9"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32"/>
            <w:ind w:hanging="674"/>
            <w:rPr>
              <w:rFonts w:ascii="Calibri" w:eastAsia="Calibri" w:hAnsi="Calibri" w:cs="Calibri"/>
              <w:sz w:val="22"/>
              <w:szCs w:val="22"/>
            </w:rPr>
          </w:pPr>
          <w:hyperlink w:anchor="_TOC_250033" w:history="1">
            <w:r w:rsidR="003B5E9C" w:rsidRPr="003B5E9C">
              <w:rPr>
                <w:rFonts w:ascii="Calibri" w:eastAsia="Calibri" w:hAnsi="Calibri" w:cs="Calibri"/>
                <w:sz w:val="22"/>
                <w:szCs w:val="22"/>
              </w:rPr>
              <w:t xml:space="preserve">Information that may be </w:t>
            </w:r>
            <w:r w:rsidR="003B5E9C" w:rsidRPr="003B5E9C">
              <w:rPr>
                <w:rFonts w:ascii="Calibri" w:eastAsia="Calibri" w:hAnsi="Calibri" w:cs="Calibri"/>
                <w:w w:val="95"/>
                <w:sz w:val="22"/>
                <w:szCs w:val="22"/>
              </w:rPr>
              <w:t>requested</w:t>
            </w:r>
            <w:r w:rsidR="003B5E9C" w:rsidRPr="003B5E9C">
              <w:rPr>
                <w:rFonts w:ascii="Calibri" w:eastAsia="Calibri" w:hAnsi="Calibri" w:cs="Calibri"/>
                <w:sz w:val="22"/>
                <w:szCs w:val="22"/>
              </w:rPr>
              <w:tab/>
              <w:t>6</w:t>
            </w:r>
          </w:hyperlink>
        </w:p>
        <w:p w14:paraId="7D8925D0"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6"/>
            <w:ind w:hanging="674"/>
            <w:rPr>
              <w:rFonts w:ascii="Calibri" w:eastAsia="Calibri" w:hAnsi="Calibri" w:cs="Calibri"/>
              <w:sz w:val="22"/>
              <w:szCs w:val="22"/>
            </w:rPr>
          </w:pPr>
          <w:hyperlink w:anchor="_TOC_250032" w:history="1">
            <w:r w:rsidR="003B5E9C" w:rsidRPr="003B5E9C">
              <w:rPr>
                <w:rFonts w:ascii="Calibri" w:eastAsia="Calibri" w:hAnsi="Calibri" w:cs="Calibri"/>
                <w:sz w:val="22"/>
                <w:szCs w:val="22"/>
              </w:rPr>
              <w:t>Licensee must provide information</w:t>
            </w:r>
            <w:r w:rsidR="003B5E9C" w:rsidRPr="003B5E9C">
              <w:rPr>
                <w:rFonts w:ascii="Calibri" w:eastAsia="Calibri" w:hAnsi="Calibri" w:cs="Calibri"/>
                <w:sz w:val="22"/>
                <w:szCs w:val="22"/>
              </w:rPr>
              <w:tab/>
              <w:t>6</w:t>
            </w:r>
          </w:hyperlink>
        </w:p>
        <w:p w14:paraId="117C8D1C"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6"/>
            <w:ind w:hanging="674"/>
            <w:rPr>
              <w:rFonts w:ascii="Calibri" w:eastAsia="Calibri" w:hAnsi="Calibri" w:cs="Calibri"/>
              <w:sz w:val="22"/>
              <w:szCs w:val="22"/>
            </w:rPr>
          </w:pPr>
          <w:hyperlink w:anchor="_TOC_250031" w:history="1">
            <w:r w:rsidR="003B5E9C" w:rsidRPr="003B5E9C">
              <w:rPr>
                <w:rFonts w:ascii="Calibri" w:eastAsia="Calibri" w:hAnsi="Calibri" w:cs="Calibri"/>
                <w:sz w:val="22"/>
                <w:szCs w:val="22"/>
              </w:rPr>
              <w:t>Licensee to indemnify the ICRC</w:t>
            </w:r>
            <w:r w:rsidR="003B5E9C" w:rsidRPr="003B5E9C">
              <w:rPr>
                <w:rFonts w:ascii="Calibri" w:eastAsia="Calibri" w:hAnsi="Calibri" w:cs="Calibri"/>
                <w:sz w:val="22"/>
                <w:szCs w:val="22"/>
              </w:rPr>
              <w:tab/>
              <w:t>6</w:t>
            </w:r>
          </w:hyperlink>
        </w:p>
        <w:p w14:paraId="723E180D" w14:textId="77777777" w:rsidR="003B5E9C" w:rsidRPr="003B5E9C" w:rsidRDefault="003B5E9C" w:rsidP="003B5E9C">
          <w:pPr>
            <w:widowControl w:val="0"/>
            <w:numPr>
              <w:ilvl w:val="1"/>
              <w:numId w:val="15"/>
            </w:numPr>
            <w:tabs>
              <w:tab w:val="left" w:pos="1086"/>
              <w:tab w:val="left" w:pos="1087"/>
              <w:tab w:val="right" w:pos="10036"/>
            </w:tabs>
            <w:autoSpaceDE w:val="0"/>
            <w:autoSpaceDN w:val="0"/>
            <w:spacing w:before="247"/>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73600" behindDoc="1" locked="0" layoutInCell="1" allowOverlap="1" wp14:anchorId="57186855" wp14:editId="5E676D8D">
                    <wp:simplePos x="0" y="0"/>
                    <wp:positionH relativeFrom="page">
                      <wp:posOffset>1159510</wp:posOffset>
                    </wp:positionH>
                    <wp:positionV relativeFrom="paragraph">
                      <wp:posOffset>358775</wp:posOffset>
                    </wp:positionV>
                    <wp:extent cx="5687060" cy="10160"/>
                    <wp:effectExtent l="0" t="0" r="0" b="0"/>
                    <wp:wrapNone/>
                    <wp:docPr id="5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3CC93" id="docshape24" o:spid="_x0000_s1026" style="position:absolute;margin-left:91.3pt;margin-top:28.25pt;width:447.8pt;height:.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" fillcolor="#f36c22" stroked="f">
                    <w10:wrap anchorx="page"/>
                  </v:rect>
                </w:pict>
              </mc:Fallback>
            </mc:AlternateContent>
          </w:r>
          <w:hyperlink w:anchor="_TOC_250030" w:history="1">
            <w:r w:rsidRPr="003B5E9C">
              <w:rPr>
                <w:rFonts w:ascii="Calibri" w:eastAsia="Calibri" w:hAnsi="Calibri" w:cs="Calibri"/>
                <w:b/>
                <w:bCs/>
                <w:color w:val="22397D"/>
                <w:sz w:val="30"/>
                <w:szCs w:val="30"/>
              </w:rPr>
              <w:t>Other restrictions on Licensee</w:t>
            </w:r>
            <w:r w:rsidRPr="003B5E9C">
              <w:rPr>
                <w:rFonts w:ascii="Calibri" w:eastAsia="Calibri" w:hAnsi="Calibri" w:cs="Calibri"/>
                <w:b/>
                <w:bCs/>
                <w:color w:val="22397D"/>
                <w:sz w:val="30"/>
                <w:szCs w:val="30"/>
              </w:rPr>
              <w:tab/>
              <w:t>7</w:t>
            </w:r>
          </w:hyperlink>
        </w:p>
        <w:p w14:paraId="532DA35B"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1"/>
            <w:ind w:hanging="674"/>
            <w:rPr>
              <w:rFonts w:ascii="Calibri" w:eastAsia="Calibri" w:hAnsi="Calibri" w:cs="Calibri"/>
              <w:sz w:val="22"/>
              <w:szCs w:val="22"/>
            </w:rPr>
          </w:pPr>
          <w:hyperlink w:anchor="_TOC_250029" w:history="1">
            <w:r w:rsidR="003B5E9C" w:rsidRPr="003B5E9C">
              <w:rPr>
                <w:rFonts w:ascii="Calibri" w:eastAsia="Calibri" w:hAnsi="Calibri" w:cs="Calibri"/>
                <w:sz w:val="22"/>
                <w:szCs w:val="22"/>
              </w:rPr>
              <w:t>Restrictions on Licensee</w:t>
            </w:r>
            <w:r w:rsidR="003B5E9C" w:rsidRPr="003B5E9C">
              <w:rPr>
                <w:rFonts w:ascii="Calibri" w:eastAsia="Calibri" w:hAnsi="Calibri" w:cs="Calibri"/>
                <w:sz w:val="22"/>
                <w:szCs w:val="22"/>
              </w:rPr>
              <w:tab/>
              <w:t>7</w:t>
            </w:r>
          </w:hyperlink>
        </w:p>
        <w:p w14:paraId="18E0C4FC" w14:textId="77777777" w:rsidR="003B5E9C" w:rsidRPr="003B5E9C" w:rsidRDefault="003B5E9C" w:rsidP="003B5E9C">
          <w:pPr>
            <w:widowControl w:val="0"/>
            <w:numPr>
              <w:ilvl w:val="1"/>
              <w:numId w:val="15"/>
            </w:numPr>
            <w:tabs>
              <w:tab w:val="left" w:pos="1086"/>
              <w:tab w:val="left" w:pos="1087"/>
              <w:tab w:val="right" w:pos="10036"/>
            </w:tabs>
            <w:autoSpaceDE w:val="0"/>
            <w:autoSpaceDN w:val="0"/>
            <w:spacing w:before="248"/>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74624" behindDoc="1" locked="0" layoutInCell="1" allowOverlap="1" wp14:anchorId="40E2B0E9" wp14:editId="53A9A9B1">
                    <wp:simplePos x="0" y="0"/>
                    <wp:positionH relativeFrom="page">
                      <wp:posOffset>1159510</wp:posOffset>
                    </wp:positionH>
                    <wp:positionV relativeFrom="paragraph">
                      <wp:posOffset>359410</wp:posOffset>
                    </wp:positionV>
                    <wp:extent cx="5687060" cy="10160"/>
                    <wp:effectExtent l="0" t="0" r="0" b="0"/>
                    <wp:wrapNone/>
                    <wp:docPr id="5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3281B" id="docshape25" o:spid="_x0000_s1026" style="position:absolute;margin-left:91.3pt;margin-top:28.3pt;width:447.8pt;height:.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" fillcolor="#f36c22" stroked="f">
                    <w10:wrap anchorx="page"/>
                  </v:rect>
                </w:pict>
              </mc:Fallback>
            </mc:AlternateContent>
          </w:r>
          <w:hyperlink w:anchor="_TOC_250028" w:history="1">
            <w:r w:rsidRPr="003B5E9C">
              <w:rPr>
                <w:rFonts w:ascii="Calibri" w:eastAsia="Calibri" w:hAnsi="Calibri" w:cs="Calibri"/>
                <w:b/>
                <w:bCs/>
                <w:color w:val="22397D"/>
                <w:sz w:val="30"/>
                <w:szCs w:val="30"/>
              </w:rPr>
              <w:t>Maintenance and inspection of records</w:t>
            </w:r>
            <w:r w:rsidRPr="003B5E9C">
              <w:rPr>
                <w:rFonts w:ascii="Calibri" w:eastAsia="Calibri" w:hAnsi="Calibri" w:cs="Calibri"/>
                <w:b/>
                <w:bCs/>
                <w:color w:val="22397D"/>
                <w:sz w:val="30"/>
                <w:szCs w:val="30"/>
              </w:rPr>
              <w:tab/>
              <w:t>7</w:t>
            </w:r>
          </w:hyperlink>
        </w:p>
        <w:p w14:paraId="01F1B2BF"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26"/>
            <w:ind w:hanging="674"/>
            <w:rPr>
              <w:rFonts w:ascii="Calibri" w:eastAsia="Calibri" w:hAnsi="Calibri" w:cs="Calibri"/>
              <w:sz w:val="22"/>
              <w:szCs w:val="22"/>
            </w:rPr>
          </w:pPr>
          <w:hyperlink w:anchor="_TOC_250027" w:history="1">
            <w:r w:rsidR="003B5E9C" w:rsidRPr="003B5E9C">
              <w:rPr>
                <w:rFonts w:ascii="Calibri" w:eastAsia="Calibri" w:hAnsi="Calibri" w:cs="Calibri"/>
                <w:sz w:val="22"/>
                <w:szCs w:val="22"/>
              </w:rPr>
              <w:t>Licensee to keep records</w:t>
            </w:r>
            <w:r w:rsidR="003B5E9C" w:rsidRPr="003B5E9C">
              <w:rPr>
                <w:rFonts w:ascii="Calibri" w:eastAsia="Calibri" w:hAnsi="Calibri" w:cs="Calibri"/>
                <w:sz w:val="22"/>
                <w:szCs w:val="22"/>
              </w:rPr>
              <w:tab/>
            </w:r>
            <w:r w:rsidR="003B5E9C" w:rsidRPr="003B5E9C">
              <w:rPr>
                <w:rFonts w:ascii="Calibri" w:eastAsia="Calibri" w:hAnsi="Calibri" w:cs="Calibri"/>
                <w:w w:val="95"/>
                <w:sz w:val="22"/>
                <w:szCs w:val="22"/>
              </w:rPr>
              <w:t>7</w:t>
            </w:r>
          </w:hyperlink>
        </w:p>
        <w:p w14:paraId="3062E988"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6"/>
            <w:ind w:hanging="674"/>
            <w:rPr>
              <w:rFonts w:ascii="Calibri" w:eastAsia="Calibri" w:hAnsi="Calibri" w:cs="Calibri"/>
              <w:sz w:val="22"/>
              <w:szCs w:val="22"/>
            </w:rPr>
          </w:pPr>
          <w:hyperlink w:anchor="_TOC_250026" w:history="1">
            <w:r w:rsidR="003B5E9C" w:rsidRPr="003B5E9C">
              <w:rPr>
                <w:rFonts w:ascii="Calibri" w:eastAsia="Calibri" w:hAnsi="Calibri" w:cs="Calibri"/>
                <w:sz w:val="22"/>
                <w:szCs w:val="22"/>
              </w:rPr>
              <w:t>Consents and authorisation</w:t>
            </w:r>
            <w:r w:rsidR="003B5E9C" w:rsidRPr="003B5E9C">
              <w:rPr>
                <w:rFonts w:ascii="Calibri" w:eastAsia="Calibri" w:hAnsi="Calibri" w:cs="Calibri"/>
                <w:sz w:val="22"/>
                <w:szCs w:val="22"/>
              </w:rPr>
              <w:tab/>
            </w:r>
            <w:r w:rsidR="003B5E9C" w:rsidRPr="003B5E9C">
              <w:rPr>
                <w:rFonts w:ascii="Calibri" w:eastAsia="Calibri" w:hAnsi="Calibri" w:cs="Calibri"/>
                <w:w w:val="95"/>
                <w:sz w:val="22"/>
                <w:szCs w:val="22"/>
              </w:rPr>
              <w:t>7</w:t>
            </w:r>
          </w:hyperlink>
        </w:p>
        <w:p w14:paraId="5DA5DD53"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6"/>
            <w:ind w:hanging="674"/>
            <w:rPr>
              <w:rFonts w:ascii="Calibri" w:eastAsia="Calibri" w:hAnsi="Calibri" w:cs="Calibri"/>
              <w:sz w:val="22"/>
              <w:szCs w:val="22"/>
            </w:rPr>
          </w:pPr>
          <w:hyperlink w:anchor="_TOC_250025" w:history="1">
            <w:r w:rsidR="003B5E9C" w:rsidRPr="003B5E9C">
              <w:rPr>
                <w:rFonts w:ascii="Calibri" w:eastAsia="Calibri" w:hAnsi="Calibri" w:cs="Calibri"/>
                <w:sz w:val="22"/>
                <w:szCs w:val="22"/>
              </w:rPr>
              <w:t>Licensee to provide copies of records</w:t>
            </w:r>
            <w:r w:rsidR="003B5E9C" w:rsidRPr="003B5E9C">
              <w:rPr>
                <w:rFonts w:ascii="Calibri" w:eastAsia="Calibri" w:hAnsi="Calibri" w:cs="Calibri"/>
                <w:sz w:val="22"/>
                <w:szCs w:val="22"/>
              </w:rPr>
              <w:tab/>
              <w:t>8</w:t>
            </w:r>
          </w:hyperlink>
        </w:p>
        <w:p w14:paraId="3F289E9B"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32"/>
            <w:ind w:hanging="674"/>
            <w:rPr>
              <w:rFonts w:ascii="Calibri" w:eastAsia="Calibri" w:hAnsi="Calibri" w:cs="Calibri"/>
              <w:sz w:val="22"/>
              <w:szCs w:val="22"/>
            </w:rPr>
          </w:pPr>
          <w:hyperlink w:anchor="_TOC_250024" w:history="1">
            <w:r w:rsidR="003B5E9C" w:rsidRPr="003B5E9C">
              <w:rPr>
                <w:rFonts w:ascii="Calibri" w:eastAsia="Calibri" w:hAnsi="Calibri" w:cs="Calibri"/>
                <w:sz w:val="22"/>
                <w:szCs w:val="22"/>
              </w:rPr>
              <w:t>Licensee to comply with all requests</w:t>
            </w:r>
            <w:r w:rsidR="003B5E9C" w:rsidRPr="003B5E9C">
              <w:rPr>
                <w:rFonts w:ascii="Calibri" w:eastAsia="Calibri" w:hAnsi="Calibri" w:cs="Calibri"/>
                <w:sz w:val="22"/>
                <w:szCs w:val="22"/>
              </w:rPr>
              <w:tab/>
              <w:t>8</w:t>
            </w:r>
          </w:hyperlink>
        </w:p>
        <w:p w14:paraId="145977E7" w14:textId="77777777" w:rsidR="003B5E9C" w:rsidRPr="003B5E9C" w:rsidRDefault="003B5E9C" w:rsidP="003B5E9C">
          <w:pPr>
            <w:widowControl w:val="0"/>
            <w:numPr>
              <w:ilvl w:val="1"/>
              <w:numId w:val="15"/>
            </w:numPr>
            <w:tabs>
              <w:tab w:val="left" w:pos="1086"/>
              <w:tab w:val="left" w:pos="1087"/>
              <w:tab w:val="right" w:pos="10036"/>
            </w:tabs>
            <w:autoSpaceDE w:val="0"/>
            <w:autoSpaceDN w:val="0"/>
            <w:spacing w:before="231"/>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75648" behindDoc="1" locked="0" layoutInCell="1" allowOverlap="1" wp14:anchorId="2EDFDD58" wp14:editId="5D3B3DFA">
                    <wp:simplePos x="0" y="0"/>
                    <wp:positionH relativeFrom="page">
                      <wp:posOffset>1159510</wp:posOffset>
                    </wp:positionH>
                    <wp:positionV relativeFrom="paragraph">
                      <wp:posOffset>348615</wp:posOffset>
                    </wp:positionV>
                    <wp:extent cx="5687060" cy="10160"/>
                    <wp:effectExtent l="0" t="0" r="0" b="0"/>
                    <wp:wrapNone/>
                    <wp:docPr id="4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44DB8" id="docshape26" o:spid="_x0000_s1026" style="position:absolute;margin-left:91.3pt;margin-top:27.45pt;width:447.8pt;height:.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" fillcolor="#f36c22" stroked="f">
                    <w10:wrap anchorx="page"/>
                  </v:rect>
                </w:pict>
              </mc:Fallback>
            </mc:AlternateContent>
          </w:r>
          <w:hyperlink w:anchor="_TOC_250023" w:history="1">
            <w:r w:rsidRPr="003B5E9C">
              <w:rPr>
                <w:rFonts w:ascii="Calibri" w:eastAsia="Calibri" w:hAnsi="Calibri" w:cs="Calibri"/>
                <w:b/>
                <w:bCs/>
                <w:color w:val="22397D"/>
                <w:sz w:val="30"/>
                <w:szCs w:val="30"/>
              </w:rPr>
              <w:t>Annual Licence fee</w:t>
            </w:r>
            <w:r w:rsidRPr="003B5E9C">
              <w:rPr>
                <w:rFonts w:ascii="Calibri" w:eastAsia="Calibri" w:hAnsi="Calibri" w:cs="Calibri"/>
                <w:b/>
                <w:bCs/>
                <w:color w:val="22397D"/>
                <w:sz w:val="30"/>
                <w:szCs w:val="30"/>
              </w:rPr>
              <w:tab/>
              <w:t>8</w:t>
            </w:r>
          </w:hyperlink>
        </w:p>
        <w:p w14:paraId="4759995B" w14:textId="77777777" w:rsidR="003B5E9C" w:rsidRPr="003B5E9C" w:rsidRDefault="003B5E9C" w:rsidP="003B5E9C">
          <w:pPr>
            <w:widowControl w:val="0"/>
            <w:numPr>
              <w:ilvl w:val="1"/>
              <w:numId w:val="15"/>
            </w:numPr>
            <w:tabs>
              <w:tab w:val="left" w:pos="1086"/>
              <w:tab w:val="left" w:pos="1087"/>
              <w:tab w:val="right" w:pos="10036"/>
            </w:tabs>
            <w:autoSpaceDE w:val="0"/>
            <w:autoSpaceDN w:val="0"/>
            <w:spacing w:before="259"/>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76672" behindDoc="1" locked="0" layoutInCell="1" allowOverlap="1" wp14:anchorId="44C584D3" wp14:editId="688566CB">
                    <wp:simplePos x="0" y="0"/>
                    <wp:positionH relativeFrom="page">
                      <wp:posOffset>1159510</wp:posOffset>
                    </wp:positionH>
                    <wp:positionV relativeFrom="paragraph">
                      <wp:posOffset>366395</wp:posOffset>
                    </wp:positionV>
                    <wp:extent cx="5687060" cy="10160"/>
                    <wp:effectExtent l="0" t="0" r="0" b="0"/>
                    <wp:wrapNone/>
                    <wp:docPr id="4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CA95A" id="docshape27" o:spid="_x0000_s1026" style="position:absolute;margin-left:91.3pt;margin-top:28.85pt;width:447.8pt;height:.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" fillcolor="#f36c22" stroked="f">
                    <w10:wrap anchorx="page"/>
                  </v:rect>
                </w:pict>
              </mc:Fallback>
            </mc:AlternateContent>
          </w:r>
          <w:hyperlink w:anchor="_TOC_250022" w:history="1">
            <w:r w:rsidRPr="003B5E9C">
              <w:rPr>
                <w:rFonts w:ascii="Calibri" w:eastAsia="Calibri" w:hAnsi="Calibri" w:cs="Calibri"/>
                <w:b/>
                <w:bCs/>
                <w:color w:val="22397D"/>
                <w:sz w:val="30"/>
                <w:szCs w:val="30"/>
              </w:rPr>
              <w:t>Review of Licensee’s obligations</w:t>
            </w:r>
            <w:r w:rsidRPr="003B5E9C">
              <w:rPr>
                <w:rFonts w:eastAsia="Calibri" w:cs="Calibri"/>
                <w:bCs/>
                <w:color w:val="22397D"/>
                <w:sz w:val="30"/>
                <w:szCs w:val="30"/>
              </w:rPr>
              <w:tab/>
            </w:r>
            <w:r w:rsidRPr="003B5E9C">
              <w:rPr>
                <w:rFonts w:ascii="Calibri" w:eastAsia="Calibri" w:hAnsi="Calibri" w:cs="Calibri"/>
                <w:b/>
                <w:bCs/>
                <w:color w:val="22397D"/>
                <w:sz w:val="30"/>
                <w:szCs w:val="30"/>
              </w:rPr>
              <w:t>8</w:t>
            </w:r>
          </w:hyperlink>
        </w:p>
        <w:p w14:paraId="535D19FD" w14:textId="77777777" w:rsidR="003B5E9C" w:rsidRPr="003B5E9C" w:rsidRDefault="003B5E9C" w:rsidP="003B5E9C">
          <w:pPr>
            <w:widowControl w:val="0"/>
            <w:numPr>
              <w:ilvl w:val="1"/>
              <w:numId w:val="15"/>
            </w:numPr>
            <w:tabs>
              <w:tab w:val="left" w:pos="1086"/>
              <w:tab w:val="left" w:pos="1087"/>
              <w:tab w:val="right" w:pos="10036"/>
            </w:tabs>
            <w:autoSpaceDE w:val="0"/>
            <w:autoSpaceDN w:val="0"/>
            <w:spacing w:before="226" w:after="30"/>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77696" behindDoc="1" locked="0" layoutInCell="1" allowOverlap="1" wp14:anchorId="60C57946" wp14:editId="12CA521E">
                    <wp:simplePos x="0" y="0"/>
                    <wp:positionH relativeFrom="page">
                      <wp:posOffset>1159510</wp:posOffset>
                    </wp:positionH>
                    <wp:positionV relativeFrom="paragraph">
                      <wp:posOffset>345440</wp:posOffset>
                    </wp:positionV>
                    <wp:extent cx="5687060" cy="10160"/>
                    <wp:effectExtent l="0" t="0" r="0" b="0"/>
                    <wp:wrapNone/>
                    <wp:docPr id="4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D6B61" id="docshape28" o:spid="_x0000_s1026" style="position:absolute;margin-left:91.3pt;margin-top:27.2pt;width:447.8pt;height:.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" fillcolor="#f36c22" stroked="f">
                    <w10:wrap anchorx="page"/>
                  </v:rect>
                </w:pict>
              </mc:Fallback>
            </mc:AlternateContent>
          </w:r>
          <w:hyperlink w:anchor="_TOC_250021" w:history="1">
            <w:r w:rsidRPr="003B5E9C">
              <w:rPr>
                <w:rFonts w:ascii="Calibri" w:eastAsia="Calibri" w:hAnsi="Calibri" w:cs="Calibri"/>
                <w:b/>
                <w:bCs/>
                <w:color w:val="22397D"/>
                <w:sz w:val="30"/>
                <w:szCs w:val="30"/>
              </w:rPr>
              <w:t>Transfer, surrender, revocation or suspension of Licence</w:t>
            </w:r>
            <w:r w:rsidRPr="003B5E9C">
              <w:rPr>
                <w:rFonts w:ascii="Calibri" w:eastAsia="Calibri" w:hAnsi="Calibri" w:cs="Calibri"/>
                <w:b/>
                <w:bCs/>
                <w:color w:val="22397D"/>
                <w:sz w:val="30"/>
                <w:szCs w:val="30"/>
              </w:rPr>
              <w:tab/>
              <w:t>8</w:t>
            </w:r>
          </w:hyperlink>
        </w:p>
        <w:p w14:paraId="35BAE843"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597"/>
            <w:ind w:hanging="674"/>
            <w:rPr>
              <w:rFonts w:ascii="Calibri" w:eastAsia="Calibri" w:hAnsi="Calibri" w:cs="Calibri"/>
              <w:sz w:val="22"/>
              <w:szCs w:val="22"/>
            </w:rPr>
          </w:pPr>
          <w:hyperlink w:anchor="_TOC_250020" w:history="1">
            <w:r w:rsidR="003B5E9C" w:rsidRPr="003B5E9C">
              <w:rPr>
                <w:rFonts w:ascii="Calibri" w:eastAsia="Calibri" w:hAnsi="Calibri" w:cs="Calibri"/>
                <w:sz w:val="22"/>
                <w:szCs w:val="22"/>
              </w:rPr>
              <w:t>Suspension of licence</w:t>
            </w:r>
            <w:r w:rsidR="003B5E9C" w:rsidRPr="003B5E9C">
              <w:rPr>
                <w:rFonts w:ascii="Calibri" w:eastAsia="Calibri" w:hAnsi="Calibri" w:cs="Calibri"/>
                <w:sz w:val="22"/>
                <w:szCs w:val="22"/>
              </w:rPr>
              <w:tab/>
              <w:t>8</w:t>
            </w:r>
          </w:hyperlink>
        </w:p>
        <w:p w14:paraId="5E6D14A6"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5"/>
            <w:ind w:hanging="674"/>
            <w:rPr>
              <w:rFonts w:ascii="Calibri" w:eastAsia="Calibri" w:hAnsi="Calibri" w:cs="Calibri"/>
              <w:sz w:val="22"/>
              <w:szCs w:val="22"/>
            </w:rPr>
          </w:pPr>
          <w:hyperlink w:anchor="_TOC_250019" w:history="1">
            <w:r w:rsidR="003B5E9C" w:rsidRPr="003B5E9C">
              <w:rPr>
                <w:rFonts w:ascii="Calibri" w:eastAsia="Calibri" w:hAnsi="Calibri" w:cs="Calibri"/>
                <w:sz w:val="22"/>
                <w:szCs w:val="22"/>
              </w:rPr>
              <w:t>Licensee to comply with requirements of suspension notice</w:t>
            </w:r>
            <w:r w:rsidR="003B5E9C" w:rsidRPr="003B5E9C">
              <w:rPr>
                <w:rFonts w:ascii="Calibri" w:eastAsia="Calibri" w:hAnsi="Calibri" w:cs="Calibri"/>
                <w:sz w:val="22"/>
                <w:szCs w:val="22"/>
              </w:rPr>
              <w:tab/>
              <w:t>8</w:t>
            </w:r>
          </w:hyperlink>
        </w:p>
        <w:p w14:paraId="19BE1AFE" w14:textId="77777777" w:rsidR="003B5E9C" w:rsidRPr="003B5E9C" w:rsidRDefault="003B5E9C" w:rsidP="003B5E9C">
          <w:pPr>
            <w:widowControl w:val="0"/>
            <w:numPr>
              <w:ilvl w:val="1"/>
              <w:numId w:val="15"/>
            </w:numPr>
            <w:tabs>
              <w:tab w:val="left" w:pos="1086"/>
              <w:tab w:val="left" w:pos="1087"/>
              <w:tab w:val="right" w:pos="10036"/>
            </w:tabs>
            <w:autoSpaceDE w:val="0"/>
            <w:autoSpaceDN w:val="0"/>
            <w:spacing w:before="248"/>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78720" behindDoc="1" locked="0" layoutInCell="1" allowOverlap="1" wp14:anchorId="76BCFAA6" wp14:editId="4AE8A385">
                    <wp:simplePos x="0" y="0"/>
                    <wp:positionH relativeFrom="page">
                      <wp:posOffset>1159510</wp:posOffset>
                    </wp:positionH>
                    <wp:positionV relativeFrom="paragraph">
                      <wp:posOffset>359410</wp:posOffset>
                    </wp:positionV>
                    <wp:extent cx="5687060" cy="10160"/>
                    <wp:effectExtent l="0" t="0" r="0" b="0"/>
                    <wp:wrapNone/>
                    <wp:docPr id="4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2DE20" id="docshape29" o:spid="_x0000_s1026" style="position:absolute;margin-left:91.3pt;margin-top:28.3pt;width:447.8pt;height:.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" fillcolor="#f36c22" stroked="f">
                    <w10:wrap anchorx="page"/>
                  </v:rect>
                </w:pict>
              </mc:Fallback>
            </mc:AlternateContent>
          </w:r>
          <w:hyperlink w:anchor="_TOC_250018" w:history="1">
            <w:r w:rsidRPr="003B5E9C">
              <w:rPr>
                <w:rFonts w:ascii="Calibri" w:eastAsia="Calibri" w:hAnsi="Calibri" w:cs="Calibri"/>
                <w:b/>
                <w:bCs/>
                <w:color w:val="22397D"/>
                <w:sz w:val="30"/>
                <w:szCs w:val="30"/>
              </w:rPr>
              <w:t>Notices</w:t>
            </w:r>
            <w:r w:rsidRPr="003B5E9C">
              <w:rPr>
                <w:rFonts w:ascii="Calibri" w:eastAsia="Calibri" w:hAnsi="Calibri" w:cs="Calibri"/>
                <w:b/>
                <w:bCs/>
                <w:color w:val="22397D"/>
                <w:sz w:val="30"/>
                <w:szCs w:val="30"/>
              </w:rPr>
              <w:tab/>
              <w:t>9</w:t>
            </w:r>
          </w:hyperlink>
        </w:p>
        <w:p w14:paraId="2D1E5153"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1"/>
            <w:ind w:hanging="674"/>
            <w:rPr>
              <w:rFonts w:ascii="Calibri" w:eastAsia="Calibri" w:hAnsi="Calibri" w:cs="Calibri"/>
              <w:sz w:val="22"/>
              <w:szCs w:val="22"/>
            </w:rPr>
          </w:pPr>
          <w:hyperlink w:anchor="_TOC_250017" w:history="1">
            <w:r w:rsidR="003B5E9C" w:rsidRPr="003B5E9C">
              <w:rPr>
                <w:rFonts w:ascii="Calibri" w:eastAsia="Calibri" w:hAnsi="Calibri" w:cs="Calibri"/>
                <w:sz w:val="22"/>
                <w:szCs w:val="22"/>
              </w:rPr>
              <w:t>Notice to be in writing</w:t>
            </w:r>
            <w:r w:rsidR="003B5E9C" w:rsidRPr="003B5E9C">
              <w:rPr>
                <w:rFonts w:ascii="Calibri" w:eastAsia="Calibri" w:hAnsi="Calibri" w:cs="Calibri"/>
                <w:sz w:val="22"/>
                <w:szCs w:val="22"/>
              </w:rPr>
              <w:tab/>
              <w:t>9</w:t>
            </w:r>
          </w:hyperlink>
        </w:p>
        <w:p w14:paraId="7F22A8D4"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31"/>
            <w:ind w:hanging="674"/>
            <w:rPr>
              <w:rFonts w:ascii="Calibri" w:eastAsia="Calibri" w:hAnsi="Calibri" w:cs="Calibri"/>
              <w:sz w:val="22"/>
              <w:szCs w:val="22"/>
            </w:rPr>
          </w:pPr>
          <w:hyperlink w:anchor="_TOC_250016" w:history="1">
            <w:r w:rsidR="003B5E9C" w:rsidRPr="003B5E9C">
              <w:rPr>
                <w:rFonts w:ascii="Calibri" w:eastAsia="Calibri" w:hAnsi="Calibri" w:cs="Calibri"/>
                <w:sz w:val="22"/>
                <w:szCs w:val="22"/>
              </w:rPr>
              <w:t xml:space="preserve">Address for </w:t>
            </w:r>
            <w:r w:rsidR="003B5E9C" w:rsidRPr="003B5E9C">
              <w:rPr>
                <w:rFonts w:ascii="Calibri" w:eastAsia="Calibri" w:hAnsi="Calibri" w:cs="Calibri"/>
                <w:w w:val="95"/>
                <w:sz w:val="22"/>
                <w:szCs w:val="22"/>
              </w:rPr>
              <w:t>service</w:t>
            </w:r>
            <w:r w:rsidR="003B5E9C" w:rsidRPr="003B5E9C">
              <w:rPr>
                <w:rFonts w:ascii="Calibri" w:eastAsia="Calibri" w:hAnsi="Calibri" w:cs="Calibri"/>
                <w:sz w:val="22"/>
                <w:szCs w:val="22"/>
              </w:rPr>
              <w:tab/>
              <w:t>9</w:t>
            </w:r>
          </w:hyperlink>
        </w:p>
        <w:p w14:paraId="6FB3B863"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6"/>
            <w:ind w:hanging="674"/>
            <w:rPr>
              <w:rFonts w:ascii="Calibri" w:eastAsia="Calibri" w:hAnsi="Calibri" w:cs="Calibri"/>
              <w:sz w:val="22"/>
              <w:szCs w:val="22"/>
            </w:rPr>
          </w:pPr>
          <w:hyperlink w:anchor="_TOC_250015" w:history="1">
            <w:r w:rsidR="003B5E9C" w:rsidRPr="003B5E9C">
              <w:rPr>
                <w:rFonts w:ascii="Calibri" w:eastAsia="Calibri" w:hAnsi="Calibri" w:cs="Calibri"/>
                <w:sz w:val="22"/>
                <w:szCs w:val="22"/>
              </w:rPr>
              <w:t>The ICRC to be advised of contact details</w:t>
            </w:r>
            <w:r w:rsidR="003B5E9C" w:rsidRPr="003B5E9C">
              <w:rPr>
                <w:rFonts w:ascii="Calibri" w:eastAsia="Calibri" w:hAnsi="Calibri" w:cs="Calibri"/>
                <w:sz w:val="22"/>
                <w:szCs w:val="22"/>
              </w:rPr>
              <w:tab/>
              <w:t>9</w:t>
            </w:r>
          </w:hyperlink>
        </w:p>
        <w:p w14:paraId="5CB5930B"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6"/>
            <w:ind w:hanging="674"/>
            <w:rPr>
              <w:rFonts w:ascii="Calibri" w:eastAsia="Calibri" w:hAnsi="Calibri" w:cs="Calibri"/>
              <w:sz w:val="22"/>
              <w:szCs w:val="22"/>
            </w:rPr>
          </w:pPr>
          <w:hyperlink w:anchor="_TOC_250014" w:history="1">
            <w:r w:rsidR="003B5E9C" w:rsidRPr="003B5E9C">
              <w:rPr>
                <w:rFonts w:ascii="Calibri" w:eastAsia="Calibri" w:hAnsi="Calibri" w:cs="Calibri"/>
                <w:sz w:val="22"/>
                <w:szCs w:val="22"/>
              </w:rPr>
              <w:t>Deemed delivery</w:t>
            </w:r>
            <w:r w:rsidR="003B5E9C" w:rsidRPr="003B5E9C">
              <w:rPr>
                <w:rFonts w:ascii="Calibri" w:eastAsia="Calibri" w:hAnsi="Calibri" w:cs="Calibri"/>
                <w:sz w:val="22"/>
                <w:szCs w:val="22"/>
              </w:rPr>
              <w:tab/>
              <w:t>9</w:t>
            </w:r>
          </w:hyperlink>
        </w:p>
        <w:p w14:paraId="3CD6E82F" w14:textId="77777777" w:rsidR="003B5E9C" w:rsidRPr="003B5E9C" w:rsidRDefault="003B5E9C" w:rsidP="003B5E9C">
          <w:pPr>
            <w:widowControl w:val="0"/>
            <w:numPr>
              <w:ilvl w:val="1"/>
              <w:numId w:val="15"/>
            </w:numPr>
            <w:tabs>
              <w:tab w:val="left" w:pos="1086"/>
              <w:tab w:val="left" w:pos="1087"/>
              <w:tab w:val="right" w:pos="10036"/>
            </w:tabs>
            <w:autoSpaceDE w:val="0"/>
            <w:autoSpaceDN w:val="0"/>
            <w:spacing w:before="248"/>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79744" behindDoc="1" locked="0" layoutInCell="1" allowOverlap="1" wp14:anchorId="59D610D6" wp14:editId="0450D4B0">
                    <wp:simplePos x="0" y="0"/>
                    <wp:positionH relativeFrom="page">
                      <wp:posOffset>1159510</wp:posOffset>
                    </wp:positionH>
                    <wp:positionV relativeFrom="paragraph">
                      <wp:posOffset>359410</wp:posOffset>
                    </wp:positionV>
                    <wp:extent cx="5687060" cy="10160"/>
                    <wp:effectExtent l="0" t="0" r="0" b="0"/>
                    <wp:wrapNone/>
                    <wp:docPr id="4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423E" id="docshape30" o:spid="_x0000_s1026" style="position:absolute;margin-left:91.3pt;margin-top:28.3pt;width:447.8pt;height:.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" fillcolor="#f36c22" stroked="f">
                    <w10:wrap anchorx="page"/>
                  </v:rect>
                </w:pict>
              </mc:Fallback>
            </mc:AlternateContent>
          </w:r>
          <w:hyperlink w:anchor="_TOC_250013" w:history="1">
            <w:r w:rsidRPr="003B5E9C">
              <w:rPr>
                <w:rFonts w:ascii="Calibri" w:eastAsia="Calibri" w:hAnsi="Calibri" w:cs="Calibri"/>
                <w:b/>
                <w:bCs/>
                <w:color w:val="22397D"/>
                <w:sz w:val="30"/>
                <w:szCs w:val="30"/>
              </w:rPr>
              <w:t>Waiver</w:t>
            </w:r>
            <w:r w:rsidRPr="003B5E9C">
              <w:rPr>
                <w:rFonts w:ascii="Calibri" w:eastAsia="Calibri" w:hAnsi="Calibri" w:cs="Calibri"/>
                <w:b/>
                <w:bCs/>
                <w:color w:val="22397D"/>
                <w:sz w:val="30"/>
                <w:szCs w:val="30"/>
              </w:rPr>
              <w:tab/>
              <w:t>9</w:t>
            </w:r>
          </w:hyperlink>
        </w:p>
        <w:p w14:paraId="1B962F17"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10"/>
            <w:ind w:hanging="674"/>
            <w:rPr>
              <w:rFonts w:ascii="Calibri" w:eastAsia="Calibri" w:hAnsi="Calibri" w:cs="Calibri"/>
              <w:sz w:val="22"/>
              <w:szCs w:val="22"/>
            </w:rPr>
          </w:pPr>
          <w:hyperlink w:anchor="_TOC_250012" w:history="1">
            <w:r w:rsidR="003B5E9C" w:rsidRPr="003B5E9C">
              <w:rPr>
                <w:rFonts w:ascii="Calibri" w:eastAsia="Calibri" w:hAnsi="Calibri" w:cs="Calibri"/>
                <w:sz w:val="22"/>
                <w:szCs w:val="22"/>
              </w:rPr>
              <w:t>Non exercise of power or right</w:t>
            </w:r>
            <w:r w:rsidR="003B5E9C" w:rsidRPr="003B5E9C">
              <w:rPr>
                <w:rFonts w:ascii="Calibri" w:eastAsia="Calibri" w:hAnsi="Calibri" w:cs="Calibri"/>
                <w:sz w:val="22"/>
                <w:szCs w:val="22"/>
              </w:rPr>
              <w:tab/>
              <w:t>9</w:t>
            </w:r>
          </w:hyperlink>
        </w:p>
        <w:p w14:paraId="6B993AED" w14:textId="77777777" w:rsidR="003B5E9C" w:rsidRPr="003B5E9C" w:rsidRDefault="00E33C41" w:rsidP="003B5E9C">
          <w:pPr>
            <w:widowControl w:val="0"/>
            <w:numPr>
              <w:ilvl w:val="2"/>
              <w:numId w:val="15"/>
            </w:numPr>
            <w:tabs>
              <w:tab w:val="left" w:pos="1759"/>
              <w:tab w:val="left" w:pos="1760"/>
              <w:tab w:val="right" w:pos="10043"/>
            </w:tabs>
            <w:autoSpaceDE w:val="0"/>
            <w:autoSpaceDN w:val="0"/>
            <w:spacing w:before="132"/>
            <w:ind w:hanging="674"/>
            <w:rPr>
              <w:rFonts w:ascii="Calibri" w:eastAsia="Calibri" w:hAnsi="Calibri" w:cs="Calibri"/>
              <w:sz w:val="22"/>
              <w:szCs w:val="22"/>
            </w:rPr>
          </w:pPr>
          <w:hyperlink w:anchor="_TOC_250011" w:history="1">
            <w:r w:rsidR="003B5E9C" w:rsidRPr="003B5E9C">
              <w:rPr>
                <w:rFonts w:ascii="Calibri" w:eastAsia="Calibri" w:hAnsi="Calibri" w:cs="Calibri"/>
                <w:sz w:val="22"/>
                <w:szCs w:val="22"/>
              </w:rPr>
              <w:t>Exercise of power or right</w:t>
            </w:r>
            <w:r w:rsidR="003B5E9C" w:rsidRPr="003B5E9C">
              <w:rPr>
                <w:rFonts w:ascii="Calibri" w:eastAsia="Calibri" w:hAnsi="Calibri" w:cs="Calibri"/>
                <w:sz w:val="22"/>
                <w:szCs w:val="22"/>
              </w:rPr>
              <w:tab/>
              <w:t>9</w:t>
            </w:r>
          </w:hyperlink>
        </w:p>
        <w:p w14:paraId="7076916D" w14:textId="77777777" w:rsidR="003B5E9C" w:rsidRPr="003B5E9C" w:rsidRDefault="00E33C41" w:rsidP="003B5E9C">
          <w:pPr>
            <w:widowControl w:val="0"/>
            <w:numPr>
              <w:ilvl w:val="2"/>
              <w:numId w:val="15"/>
            </w:numPr>
            <w:tabs>
              <w:tab w:val="left" w:pos="1759"/>
              <w:tab w:val="left" w:pos="1760"/>
              <w:tab w:val="right" w:pos="10041"/>
            </w:tabs>
            <w:autoSpaceDE w:val="0"/>
            <w:autoSpaceDN w:val="0"/>
            <w:spacing w:before="116"/>
            <w:ind w:hanging="674"/>
            <w:rPr>
              <w:rFonts w:ascii="Calibri" w:eastAsia="Calibri" w:hAnsi="Calibri" w:cs="Calibri"/>
              <w:sz w:val="22"/>
              <w:szCs w:val="22"/>
            </w:rPr>
          </w:pPr>
          <w:hyperlink w:anchor="_TOC_250010" w:history="1">
            <w:r w:rsidR="003B5E9C" w:rsidRPr="003B5E9C">
              <w:rPr>
                <w:rFonts w:ascii="Calibri" w:eastAsia="Calibri" w:hAnsi="Calibri" w:cs="Calibri"/>
                <w:sz w:val="22"/>
                <w:szCs w:val="22"/>
              </w:rPr>
              <w:t>Waiver must be in writing</w:t>
            </w:r>
            <w:r w:rsidR="003B5E9C" w:rsidRPr="003B5E9C">
              <w:rPr>
                <w:rFonts w:ascii="Calibri" w:eastAsia="Calibri" w:hAnsi="Calibri" w:cs="Calibri"/>
                <w:sz w:val="22"/>
                <w:szCs w:val="22"/>
              </w:rPr>
              <w:tab/>
              <w:t>10</w:t>
            </w:r>
          </w:hyperlink>
        </w:p>
        <w:p w14:paraId="0FB60234" w14:textId="77777777" w:rsidR="003B5E9C" w:rsidRPr="003B5E9C" w:rsidRDefault="00E33C41" w:rsidP="003B5E9C">
          <w:pPr>
            <w:widowControl w:val="0"/>
            <w:numPr>
              <w:ilvl w:val="2"/>
              <w:numId w:val="15"/>
            </w:numPr>
            <w:tabs>
              <w:tab w:val="left" w:pos="1759"/>
              <w:tab w:val="left" w:pos="1760"/>
              <w:tab w:val="right" w:pos="10041"/>
            </w:tabs>
            <w:autoSpaceDE w:val="0"/>
            <w:autoSpaceDN w:val="0"/>
            <w:spacing w:before="115"/>
            <w:ind w:hanging="674"/>
            <w:rPr>
              <w:rFonts w:ascii="Calibri" w:eastAsia="Calibri" w:hAnsi="Calibri" w:cs="Calibri"/>
              <w:sz w:val="22"/>
              <w:szCs w:val="22"/>
            </w:rPr>
          </w:pPr>
          <w:hyperlink w:anchor="_TOC_250009" w:history="1">
            <w:r w:rsidR="003B5E9C" w:rsidRPr="003B5E9C">
              <w:rPr>
                <w:rFonts w:ascii="Calibri" w:eastAsia="Calibri" w:hAnsi="Calibri" w:cs="Calibri"/>
                <w:sz w:val="22"/>
                <w:szCs w:val="22"/>
              </w:rPr>
              <w:t>Limit on application</w:t>
            </w:r>
            <w:r w:rsidR="003B5E9C" w:rsidRPr="003B5E9C">
              <w:rPr>
                <w:rFonts w:ascii="Calibri" w:eastAsia="Calibri" w:hAnsi="Calibri" w:cs="Calibri"/>
                <w:sz w:val="22"/>
                <w:szCs w:val="22"/>
              </w:rPr>
              <w:tab/>
              <w:t>10</w:t>
            </w:r>
          </w:hyperlink>
        </w:p>
        <w:p w14:paraId="547F4541" w14:textId="77777777" w:rsidR="003B5E9C" w:rsidRPr="003B5E9C" w:rsidRDefault="003B5E9C" w:rsidP="003B5E9C">
          <w:pPr>
            <w:widowControl w:val="0"/>
            <w:tabs>
              <w:tab w:val="left" w:pos="2175"/>
              <w:tab w:val="right" w:pos="10041"/>
            </w:tabs>
            <w:autoSpaceDE w:val="0"/>
            <w:autoSpaceDN w:val="0"/>
            <w:spacing w:before="249"/>
            <w:ind w:left="397"/>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80768" behindDoc="1" locked="0" layoutInCell="1" allowOverlap="1" wp14:anchorId="2BFC097A" wp14:editId="7F04673B">
                    <wp:simplePos x="0" y="0"/>
                    <wp:positionH relativeFrom="page">
                      <wp:posOffset>1851660</wp:posOffset>
                    </wp:positionH>
                    <wp:positionV relativeFrom="paragraph">
                      <wp:posOffset>360045</wp:posOffset>
                    </wp:positionV>
                    <wp:extent cx="4995545" cy="10160"/>
                    <wp:effectExtent l="0" t="0" r="0" b="0"/>
                    <wp:wrapNone/>
                    <wp:docPr id="4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5545"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C0699" id="docshape31" o:spid="_x0000_s1026" style="position:absolute;margin-left:145.8pt;margin-top:28.35pt;width:393.35pt;height:.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" fillcolor="#f36c22" stroked="f">
                    <w10:wrap anchorx="page"/>
                  </v:rect>
                </w:pict>
              </mc:Fallback>
            </mc:AlternateContent>
          </w:r>
          <w:hyperlink w:anchor="_TOC_250008" w:history="1">
            <w:r w:rsidRPr="003B5E9C">
              <w:rPr>
                <w:rFonts w:ascii="Calibri" w:eastAsia="Calibri" w:hAnsi="Calibri" w:cs="Calibri"/>
                <w:b/>
                <w:bCs/>
                <w:color w:val="001F5F"/>
                <w:sz w:val="30"/>
                <w:szCs w:val="30"/>
                <w:u w:val="single" w:color="F36C22"/>
              </w:rPr>
              <w:t xml:space="preserve">Schedule 1: </w:t>
            </w:r>
            <w:r w:rsidRPr="003B5E9C">
              <w:rPr>
                <w:rFonts w:ascii="Calibri" w:eastAsia="Calibri" w:hAnsi="Calibri" w:cs="Calibri"/>
                <w:b/>
                <w:bCs/>
                <w:color w:val="001F5F"/>
                <w:sz w:val="30"/>
                <w:szCs w:val="30"/>
              </w:rPr>
              <w:tab/>
              <w:t xml:space="preserve">Additional Conditions </w:t>
            </w:r>
            <w:r w:rsidRPr="003B5E9C">
              <w:rPr>
                <w:rFonts w:ascii="Calibri" w:eastAsia="Calibri" w:hAnsi="Calibri" w:cs="Calibri"/>
                <w:b/>
                <w:bCs/>
                <w:color w:val="001F5F"/>
                <w:sz w:val="30"/>
                <w:szCs w:val="30"/>
              </w:rPr>
              <w:tab/>
            </w:r>
            <w:r w:rsidRPr="003B5E9C">
              <w:rPr>
                <w:rFonts w:ascii="Calibri" w:eastAsia="Calibri" w:hAnsi="Calibri" w:cs="Calibri"/>
                <w:b/>
                <w:bCs/>
                <w:color w:val="22397D"/>
                <w:sz w:val="30"/>
                <w:szCs w:val="30"/>
              </w:rPr>
              <w:t>12</w:t>
            </w:r>
          </w:hyperlink>
        </w:p>
        <w:p w14:paraId="3190A994" w14:textId="77777777" w:rsidR="003B5E9C" w:rsidRPr="003B5E9C" w:rsidRDefault="003B5E9C" w:rsidP="003B5E9C">
          <w:pPr>
            <w:widowControl w:val="0"/>
            <w:numPr>
              <w:ilvl w:val="0"/>
              <w:numId w:val="14"/>
            </w:numPr>
            <w:tabs>
              <w:tab w:val="left" w:pos="1086"/>
              <w:tab w:val="left" w:pos="1087"/>
              <w:tab w:val="right" w:pos="10041"/>
            </w:tabs>
            <w:autoSpaceDE w:val="0"/>
            <w:autoSpaceDN w:val="0"/>
            <w:spacing w:before="242"/>
            <w:ind w:hanging="690"/>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81792" behindDoc="1" locked="0" layoutInCell="1" allowOverlap="1" wp14:anchorId="66F9416F" wp14:editId="03503B09">
                    <wp:simplePos x="0" y="0"/>
                    <wp:positionH relativeFrom="page">
                      <wp:posOffset>1159510</wp:posOffset>
                    </wp:positionH>
                    <wp:positionV relativeFrom="paragraph">
                      <wp:posOffset>355600</wp:posOffset>
                    </wp:positionV>
                    <wp:extent cx="5687060" cy="10160"/>
                    <wp:effectExtent l="0" t="0" r="0" b="0"/>
                    <wp:wrapNone/>
                    <wp:docPr id="4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5892E" id="docshape32" o:spid="_x0000_s1026" style="position:absolute;margin-left:91.3pt;margin-top:28pt;width:447.8pt;height:.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" fillcolor="#f36c22" stroked="f">
                    <w10:wrap anchorx="page"/>
                  </v:rect>
                </w:pict>
              </mc:Fallback>
            </mc:AlternateContent>
          </w:r>
          <w:hyperlink w:anchor="_TOC_250007" w:history="1">
            <w:r w:rsidRPr="003B5E9C">
              <w:rPr>
                <w:rFonts w:ascii="Calibri" w:eastAsia="Calibri" w:hAnsi="Calibri" w:cs="Calibri"/>
                <w:b/>
                <w:bCs/>
                <w:color w:val="22397D"/>
                <w:sz w:val="30"/>
                <w:szCs w:val="30"/>
              </w:rPr>
              <w:t>The following additional conditions apply to this licence</w:t>
            </w:r>
            <w:r w:rsidRPr="003B5E9C">
              <w:rPr>
                <w:rFonts w:ascii="Calibri" w:eastAsia="Calibri" w:hAnsi="Calibri" w:cs="Calibri"/>
                <w:b/>
                <w:bCs/>
                <w:color w:val="22397D"/>
                <w:sz w:val="30"/>
                <w:szCs w:val="30"/>
              </w:rPr>
              <w:tab/>
              <w:t>12</w:t>
            </w:r>
          </w:hyperlink>
        </w:p>
        <w:p w14:paraId="15C659E0" w14:textId="77777777" w:rsidR="003B5E9C" w:rsidRPr="003B5E9C" w:rsidRDefault="003B5E9C" w:rsidP="003B5E9C">
          <w:pPr>
            <w:widowControl w:val="0"/>
            <w:tabs>
              <w:tab w:val="left" w:pos="2175"/>
              <w:tab w:val="left" w:pos="9721"/>
            </w:tabs>
            <w:autoSpaceDE w:val="0"/>
            <w:autoSpaceDN w:val="0"/>
            <w:spacing w:before="259"/>
            <w:ind w:left="397"/>
            <w:rPr>
              <w:rFonts w:ascii="Calibri" w:eastAsia="Calibri" w:hAnsi="Calibri" w:cs="Calibri"/>
              <w:b/>
              <w:bCs/>
              <w:sz w:val="30"/>
              <w:szCs w:val="30"/>
            </w:rPr>
          </w:pPr>
          <w:r w:rsidRPr="003B5E9C">
            <w:rPr>
              <w:rFonts w:ascii="Calibri" w:eastAsia="Calibri" w:hAnsi="Calibri" w:cs="Calibri"/>
              <w:b/>
              <w:bCs/>
              <w:color w:val="001F5F"/>
              <w:sz w:val="30"/>
              <w:szCs w:val="30"/>
              <w:u w:val="single" w:color="F36C22"/>
            </w:rPr>
            <w:t xml:space="preserve">Schedule 2: </w:t>
          </w:r>
          <w:r w:rsidRPr="003B5E9C">
            <w:rPr>
              <w:rFonts w:ascii="Calibri" w:eastAsia="Calibri" w:hAnsi="Calibri" w:cs="Calibri"/>
              <w:b/>
              <w:bCs/>
              <w:color w:val="001F5F"/>
              <w:sz w:val="30"/>
              <w:szCs w:val="30"/>
            </w:rPr>
            <w:tab/>
          </w:r>
          <w:r w:rsidRPr="003B5E9C">
            <w:rPr>
              <w:rFonts w:ascii="Calibri" w:eastAsia="Calibri" w:hAnsi="Calibri" w:cs="Calibri"/>
              <w:b/>
              <w:bCs/>
              <w:color w:val="1A2A5E"/>
              <w:sz w:val="30"/>
              <w:szCs w:val="30"/>
              <w:u w:val="single" w:color="F36C22"/>
            </w:rPr>
            <w:t>Variations to the licence</w:t>
          </w:r>
          <w:r w:rsidRPr="003B5E9C">
            <w:rPr>
              <w:rFonts w:ascii="Calibri" w:eastAsia="Calibri" w:hAnsi="Calibri" w:cs="Calibri"/>
              <w:b/>
              <w:bCs/>
              <w:color w:val="1A2A5E"/>
              <w:sz w:val="30"/>
              <w:szCs w:val="30"/>
              <w:u w:val="single" w:color="F36C22"/>
            </w:rPr>
            <w:tab/>
          </w:r>
          <w:r w:rsidRPr="003B5E9C">
            <w:rPr>
              <w:rFonts w:ascii="Calibri" w:eastAsia="Calibri" w:hAnsi="Calibri" w:cs="Calibri"/>
              <w:b/>
              <w:bCs/>
              <w:color w:val="22397D"/>
              <w:sz w:val="30"/>
              <w:szCs w:val="30"/>
              <w:u w:val="single" w:color="F36C22"/>
            </w:rPr>
            <w:t>13</w:t>
          </w:r>
          <w:r w:rsidRPr="003B5E9C">
            <w:rPr>
              <w:rFonts w:ascii="Calibri" w:eastAsia="Calibri" w:hAnsi="Calibri" w:cs="Calibri"/>
              <w:b/>
              <w:bCs/>
              <w:noProof/>
              <w:sz w:val="30"/>
              <w:szCs w:val="30"/>
            </w:rPr>
            <mc:AlternateContent>
              <mc:Choice Requires="wps">
                <w:drawing>
                  <wp:anchor distT="0" distB="0" distL="114300" distR="114300" simplePos="0" relativeHeight="251682816" behindDoc="1" locked="0" layoutInCell="1" allowOverlap="1" wp14:anchorId="37F5777A" wp14:editId="5EF5476E">
                    <wp:simplePos x="0" y="0"/>
                    <wp:positionH relativeFrom="page">
                      <wp:posOffset>1159510</wp:posOffset>
                    </wp:positionH>
                    <wp:positionV relativeFrom="paragraph">
                      <wp:posOffset>355600</wp:posOffset>
                    </wp:positionV>
                    <wp:extent cx="5687060" cy="10160"/>
                    <wp:effectExtent l="0" t="0" r="0" b="0"/>
                    <wp:wrapNone/>
                    <wp:docPr id="4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81839" id="docshape34" o:spid="_x0000_s1026" style="position:absolute;margin-left:91.3pt;margin-top:28pt;width:447.8pt;height:.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" fillcolor="#f36c22" stroked="f">
                    <w10:wrap anchorx="page"/>
                  </v:rect>
                </w:pict>
              </mc:Fallback>
            </mc:AlternateContent>
          </w:r>
        </w:p>
        <w:p w14:paraId="7572A84F" w14:textId="77777777" w:rsidR="003B5E9C" w:rsidRPr="003B5E9C" w:rsidRDefault="003B5E9C" w:rsidP="003B5E9C">
          <w:pPr>
            <w:widowControl w:val="0"/>
            <w:tabs>
              <w:tab w:val="right" w:pos="10041"/>
            </w:tabs>
            <w:autoSpaceDE w:val="0"/>
            <w:autoSpaceDN w:val="0"/>
            <w:spacing w:before="243"/>
            <w:ind w:left="397"/>
            <w:rPr>
              <w:rFonts w:ascii="Calibri" w:eastAsia="Calibri" w:hAnsi="Calibri" w:cs="Calibri"/>
              <w:b/>
              <w:bCs/>
              <w:sz w:val="30"/>
              <w:szCs w:val="30"/>
            </w:rPr>
          </w:pPr>
          <w:r w:rsidRPr="003B5E9C">
            <w:rPr>
              <w:rFonts w:ascii="Calibri" w:eastAsia="Calibri" w:hAnsi="Calibri" w:cs="Calibri"/>
              <w:b/>
              <w:bCs/>
              <w:noProof/>
              <w:sz w:val="30"/>
              <w:szCs w:val="30"/>
            </w:rPr>
            <mc:AlternateContent>
              <mc:Choice Requires="wps">
                <w:drawing>
                  <wp:anchor distT="0" distB="0" distL="114300" distR="114300" simplePos="0" relativeHeight="251683840" behindDoc="1" locked="0" layoutInCell="1" allowOverlap="1" wp14:anchorId="02C23C14" wp14:editId="70877B11">
                    <wp:simplePos x="0" y="0"/>
                    <wp:positionH relativeFrom="page">
                      <wp:posOffset>722630</wp:posOffset>
                    </wp:positionH>
                    <wp:positionV relativeFrom="paragraph">
                      <wp:posOffset>356235</wp:posOffset>
                    </wp:positionV>
                    <wp:extent cx="6124575" cy="10160"/>
                    <wp:effectExtent l="0" t="0" r="0" b="0"/>
                    <wp:wrapNone/>
                    <wp:docPr id="3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0160"/>
                            </a:xfrm>
                            <a:prstGeom prst="rect">
                              <a:avLst/>
                            </a:prstGeom>
                            <a:solidFill>
                              <a:srgbClr val="F36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84111" id="docshape36" o:spid="_x0000_s1026" style="position:absolute;margin-left:56.9pt;margin-top:28.05pt;width:482.25pt;height:.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" fillcolor="#f36c22" stroked="f">
                    <w10:wrap anchorx="page"/>
                  </v:rect>
                </w:pict>
              </mc:Fallback>
            </mc:AlternateContent>
          </w:r>
          <w:hyperlink w:anchor="_TOC_250000" w:history="1">
            <w:r w:rsidRPr="003B5E9C">
              <w:rPr>
                <w:rFonts w:ascii="Calibri" w:eastAsia="Calibri" w:hAnsi="Calibri" w:cs="Calibri"/>
                <w:b/>
                <w:bCs/>
                <w:color w:val="001F5F"/>
                <w:sz w:val="30"/>
                <w:szCs w:val="30"/>
              </w:rPr>
              <w:t>Dictionary</w:t>
            </w:r>
            <w:r w:rsidRPr="003B5E9C">
              <w:rPr>
                <w:rFonts w:ascii="Calibri" w:eastAsia="Calibri" w:hAnsi="Calibri" w:cs="Calibri"/>
                <w:b/>
                <w:bCs/>
                <w:color w:val="001F5F"/>
                <w:sz w:val="30"/>
                <w:szCs w:val="30"/>
              </w:rPr>
              <w:tab/>
            </w:r>
            <w:r w:rsidRPr="003B5E9C">
              <w:rPr>
                <w:rFonts w:ascii="Calibri" w:eastAsia="Calibri" w:hAnsi="Calibri" w:cs="Calibri"/>
                <w:b/>
                <w:bCs/>
                <w:color w:val="22397D"/>
                <w:w w:val="95"/>
                <w:sz w:val="30"/>
                <w:szCs w:val="30"/>
              </w:rPr>
              <w:t>15</w:t>
            </w:r>
          </w:hyperlink>
        </w:p>
      </w:sdtContent>
    </w:sdt>
    <w:p w14:paraId="4AAFD8E8" w14:textId="77777777" w:rsidR="003B5E9C" w:rsidRPr="003B5E9C" w:rsidRDefault="003B5E9C" w:rsidP="003B5E9C">
      <w:pPr>
        <w:widowControl w:val="0"/>
        <w:autoSpaceDE w:val="0"/>
        <w:autoSpaceDN w:val="0"/>
        <w:rPr>
          <w:rFonts w:ascii="Calibri" w:eastAsia="Calibri" w:hAnsi="Calibri" w:cs="Calibri"/>
          <w:sz w:val="22"/>
          <w:szCs w:val="22"/>
        </w:rPr>
        <w:sectPr w:rsidR="003B5E9C" w:rsidRPr="003B5E9C">
          <w:type w:val="continuous"/>
          <w:pgSz w:w="11910" w:h="16840"/>
          <w:pgMar w:top="1620" w:right="0" w:bottom="1858" w:left="740" w:header="333" w:footer="577" w:gutter="0"/>
          <w:cols w:space="720"/>
        </w:sectPr>
      </w:pPr>
    </w:p>
    <w:p w14:paraId="57212002" w14:textId="77777777" w:rsidR="003B5E9C" w:rsidRPr="003B5E9C" w:rsidRDefault="003B5E9C" w:rsidP="003B5E9C">
      <w:pPr>
        <w:widowControl w:val="0"/>
        <w:autoSpaceDE w:val="0"/>
        <w:autoSpaceDN w:val="0"/>
        <w:spacing w:before="3"/>
        <w:rPr>
          <w:rFonts w:ascii="Calibri" w:eastAsia="Calibri" w:hAnsi="Calibri" w:cs="Calibri"/>
          <w:b/>
          <w:sz w:val="25"/>
          <w:szCs w:val="22"/>
        </w:rPr>
      </w:pPr>
    </w:p>
    <w:p w14:paraId="2CD5E3DD" w14:textId="0F0C8A5F" w:rsidR="003B5E9C" w:rsidRPr="003B5E9C" w:rsidRDefault="003B5E9C" w:rsidP="003B5E9C">
      <w:pPr>
        <w:widowControl w:val="0"/>
        <w:autoSpaceDE w:val="0"/>
        <w:autoSpaceDN w:val="0"/>
        <w:spacing w:line="628" w:lineRule="auto"/>
        <w:ind w:left="397" w:right="4857"/>
        <w:rPr>
          <w:rFonts w:ascii="Calibri" w:eastAsia="Calibri" w:hAnsi="Calibri" w:cs="Calibri"/>
          <w:sz w:val="22"/>
          <w:szCs w:val="22"/>
        </w:rPr>
      </w:pPr>
      <w:r w:rsidRPr="003B5E9C">
        <w:rPr>
          <w:rFonts w:ascii="Calibri" w:eastAsia="Calibri" w:hAnsi="Calibri" w:cs="Calibri"/>
          <w:sz w:val="22"/>
          <w:szCs w:val="22"/>
        </w:rPr>
        <w:t xml:space="preserve">Licence to provide </w:t>
      </w:r>
      <w:r w:rsidRPr="003B5E9C">
        <w:rPr>
          <w:rFonts w:ascii="Calibri" w:eastAsia="Calibri" w:hAnsi="Calibri" w:cs="Calibri"/>
          <w:b/>
          <w:sz w:val="22"/>
          <w:szCs w:val="22"/>
        </w:rPr>
        <w:t xml:space="preserve">Utility Services </w:t>
      </w:r>
      <w:r w:rsidRPr="003B5E9C">
        <w:rPr>
          <w:rFonts w:ascii="Calibri" w:eastAsia="Calibri" w:hAnsi="Calibri" w:cs="Calibri"/>
          <w:sz w:val="22"/>
          <w:szCs w:val="22"/>
        </w:rPr>
        <w:t xml:space="preserve">granted on </w:t>
      </w:r>
      <w:r w:rsidR="00181B57">
        <w:rPr>
          <w:rFonts w:ascii="Calibri" w:eastAsia="Calibri" w:hAnsi="Calibri" w:cs="Calibri"/>
          <w:sz w:val="22"/>
          <w:szCs w:val="22"/>
        </w:rPr>
        <w:t>21</w:t>
      </w:r>
      <w:r w:rsidRPr="003B5E9C">
        <w:rPr>
          <w:rFonts w:ascii="Calibri" w:eastAsia="Calibri" w:hAnsi="Calibri" w:cs="Calibri"/>
          <w:sz w:val="22"/>
          <w:szCs w:val="22"/>
        </w:rPr>
        <w:t>/</w:t>
      </w:r>
      <w:r w:rsidR="00181B57">
        <w:rPr>
          <w:rFonts w:ascii="Calibri" w:eastAsia="Calibri" w:hAnsi="Calibri" w:cs="Calibri"/>
          <w:sz w:val="22"/>
          <w:szCs w:val="22"/>
        </w:rPr>
        <w:t>July</w:t>
      </w:r>
      <w:r w:rsidRPr="003B5E9C">
        <w:rPr>
          <w:rFonts w:ascii="Calibri" w:eastAsia="Calibri" w:hAnsi="Calibri" w:cs="Calibri"/>
          <w:sz w:val="22"/>
          <w:szCs w:val="22"/>
        </w:rPr>
        <w:t>/</w:t>
      </w:r>
      <w:r w:rsidR="00181B57">
        <w:rPr>
          <w:rFonts w:ascii="Calibri" w:eastAsia="Calibri" w:hAnsi="Calibri" w:cs="Calibri"/>
          <w:sz w:val="22"/>
          <w:szCs w:val="22"/>
        </w:rPr>
        <w:t>2022</w:t>
      </w:r>
    </w:p>
    <w:p w14:paraId="249367C9" w14:textId="77777777" w:rsidR="003B5E9C" w:rsidRPr="003B5E9C" w:rsidRDefault="003B5E9C" w:rsidP="003B5E9C">
      <w:pPr>
        <w:widowControl w:val="0"/>
        <w:autoSpaceDE w:val="0"/>
        <w:autoSpaceDN w:val="0"/>
        <w:spacing w:line="628" w:lineRule="auto"/>
        <w:ind w:left="397" w:right="4857"/>
        <w:rPr>
          <w:rFonts w:ascii="Calibri" w:eastAsia="Calibri" w:hAnsi="Calibri" w:cs="Calibri"/>
          <w:sz w:val="22"/>
          <w:szCs w:val="22"/>
        </w:rPr>
      </w:pPr>
      <w:r w:rsidRPr="003B5E9C">
        <w:rPr>
          <w:rFonts w:ascii="Calibri" w:eastAsia="Calibri" w:hAnsi="Calibri" w:cs="Calibri"/>
          <w:sz w:val="22"/>
          <w:szCs w:val="22"/>
        </w:rPr>
        <w:t>By</w:t>
      </w:r>
    </w:p>
    <w:p w14:paraId="46013CF9" w14:textId="77777777" w:rsidR="003B5E9C" w:rsidRPr="003B5E9C" w:rsidRDefault="003B5E9C" w:rsidP="003B5E9C">
      <w:pPr>
        <w:widowControl w:val="0"/>
        <w:autoSpaceDE w:val="0"/>
        <w:autoSpaceDN w:val="0"/>
        <w:spacing w:line="242" w:lineRule="auto"/>
        <w:ind w:left="397" w:right="1168"/>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Independent Competition and Regulatory Commission</w:t>
      </w:r>
      <w:r w:rsidRPr="003B5E9C">
        <w:rPr>
          <w:rFonts w:ascii="Calibri" w:eastAsia="Calibri" w:hAnsi="Calibri" w:cs="Calibri"/>
          <w:sz w:val="22"/>
          <w:szCs w:val="22"/>
        </w:rPr>
        <w:t xml:space="preserve">, a body corporate established under the </w:t>
      </w:r>
      <w:r w:rsidRPr="003B5E9C">
        <w:rPr>
          <w:rFonts w:ascii="Calibri" w:eastAsia="Calibri" w:hAnsi="Calibri" w:cs="Calibri"/>
          <w:i/>
          <w:sz w:val="22"/>
          <w:szCs w:val="22"/>
        </w:rPr>
        <w:t xml:space="preserve">Independent Competition and Regulatory Commission Act 1997 </w:t>
      </w:r>
      <w:r w:rsidRPr="003B5E9C">
        <w:rPr>
          <w:rFonts w:ascii="Calibri" w:eastAsia="Calibri" w:hAnsi="Calibri" w:cs="Calibri"/>
          <w:sz w:val="22"/>
          <w:szCs w:val="22"/>
        </w:rPr>
        <w:t>(ACT) (</w:t>
      </w:r>
      <w:r w:rsidRPr="003B5E9C">
        <w:rPr>
          <w:rFonts w:ascii="Calibri" w:eastAsia="Calibri" w:hAnsi="Calibri" w:cs="Calibri"/>
          <w:b/>
          <w:sz w:val="22"/>
          <w:szCs w:val="22"/>
        </w:rPr>
        <w:t>ICRC</w:t>
      </w:r>
      <w:r w:rsidRPr="003B5E9C">
        <w:rPr>
          <w:rFonts w:ascii="Calibri" w:eastAsia="Calibri" w:hAnsi="Calibri" w:cs="Calibri"/>
          <w:sz w:val="22"/>
          <w:szCs w:val="22"/>
        </w:rPr>
        <w:t xml:space="preserve">) pursuant to the </w:t>
      </w:r>
      <w:r w:rsidRPr="003B5E9C">
        <w:rPr>
          <w:rFonts w:ascii="Calibri" w:eastAsia="Calibri" w:hAnsi="Calibri" w:cs="Calibri"/>
          <w:i/>
          <w:sz w:val="22"/>
          <w:szCs w:val="22"/>
        </w:rPr>
        <w:t xml:space="preserve">Utilities Act 2000 </w:t>
      </w:r>
      <w:r w:rsidRPr="003B5E9C">
        <w:rPr>
          <w:rFonts w:ascii="Calibri" w:eastAsia="Calibri" w:hAnsi="Calibri" w:cs="Calibri"/>
          <w:sz w:val="22"/>
          <w:szCs w:val="22"/>
        </w:rPr>
        <w:t>(ACT)</w:t>
      </w:r>
    </w:p>
    <w:p w14:paraId="388CE3B7" w14:textId="77777777" w:rsidR="003B5E9C" w:rsidRPr="003B5E9C" w:rsidRDefault="003B5E9C" w:rsidP="003B5E9C">
      <w:pPr>
        <w:widowControl w:val="0"/>
        <w:autoSpaceDE w:val="0"/>
        <w:autoSpaceDN w:val="0"/>
        <w:rPr>
          <w:rFonts w:ascii="Calibri" w:eastAsia="Calibri" w:hAnsi="Calibri" w:cs="Calibri"/>
          <w:sz w:val="22"/>
          <w:szCs w:val="22"/>
        </w:rPr>
      </w:pPr>
    </w:p>
    <w:p w14:paraId="1008B35B" w14:textId="77777777" w:rsidR="003B5E9C" w:rsidRPr="003B5E9C" w:rsidRDefault="003B5E9C" w:rsidP="003B5E9C">
      <w:pPr>
        <w:widowControl w:val="0"/>
        <w:autoSpaceDE w:val="0"/>
        <w:autoSpaceDN w:val="0"/>
        <w:spacing w:before="8"/>
        <w:rPr>
          <w:rFonts w:ascii="Calibri" w:eastAsia="Calibri" w:hAnsi="Calibri" w:cs="Calibri"/>
          <w:sz w:val="25"/>
          <w:szCs w:val="22"/>
        </w:rPr>
      </w:pPr>
    </w:p>
    <w:p w14:paraId="38D575A9" w14:textId="77777777" w:rsidR="003B5E9C" w:rsidRPr="003B5E9C" w:rsidRDefault="003B5E9C" w:rsidP="003B5E9C">
      <w:pPr>
        <w:widowControl w:val="0"/>
        <w:autoSpaceDE w:val="0"/>
        <w:autoSpaceDN w:val="0"/>
        <w:ind w:left="397"/>
        <w:rPr>
          <w:rFonts w:ascii="Calibri" w:eastAsia="Calibri" w:hAnsi="Calibri" w:cs="Calibri"/>
          <w:sz w:val="22"/>
          <w:szCs w:val="22"/>
        </w:rPr>
      </w:pPr>
      <w:r w:rsidRPr="003B5E9C">
        <w:rPr>
          <w:rFonts w:ascii="Calibri" w:eastAsia="Calibri" w:hAnsi="Calibri" w:cs="Calibri"/>
          <w:sz w:val="22"/>
          <w:szCs w:val="22"/>
        </w:rPr>
        <w:t>TO</w:t>
      </w:r>
    </w:p>
    <w:p w14:paraId="700FB8CC" w14:textId="77777777" w:rsidR="003B5E9C" w:rsidRPr="003B5E9C" w:rsidRDefault="003B5E9C" w:rsidP="003B5E9C">
      <w:pPr>
        <w:widowControl w:val="0"/>
        <w:tabs>
          <w:tab w:val="left" w:pos="9427"/>
        </w:tabs>
        <w:autoSpaceDE w:val="0"/>
        <w:autoSpaceDN w:val="0"/>
        <w:rPr>
          <w:rFonts w:ascii="Calibri" w:eastAsia="Calibri" w:hAnsi="Calibri" w:cs="Calibri"/>
          <w:sz w:val="22"/>
          <w:szCs w:val="22"/>
        </w:rPr>
      </w:pPr>
      <w:r w:rsidRPr="003B5E9C">
        <w:rPr>
          <w:rFonts w:ascii="Calibri" w:eastAsia="Calibri" w:hAnsi="Calibri" w:cs="Calibri"/>
          <w:sz w:val="22"/>
          <w:szCs w:val="22"/>
        </w:rPr>
        <w:tab/>
      </w:r>
    </w:p>
    <w:p w14:paraId="2631533C" w14:textId="77777777" w:rsidR="003B5E9C" w:rsidRPr="003B5E9C" w:rsidRDefault="003B5E9C" w:rsidP="003B5E9C">
      <w:pPr>
        <w:widowControl w:val="0"/>
        <w:autoSpaceDE w:val="0"/>
        <w:autoSpaceDN w:val="0"/>
        <w:spacing w:before="6"/>
        <w:rPr>
          <w:rFonts w:ascii="Calibri" w:eastAsia="Calibri" w:hAnsi="Calibri" w:cs="Calibri"/>
          <w:sz w:val="25"/>
          <w:szCs w:val="22"/>
        </w:rPr>
      </w:pPr>
    </w:p>
    <w:p w14:paraId="4D52F8A4" w14:textId="77777777" w:rsidR="003B5E9C" w:rsidRPr="003B5E9C" w:rsidRDefault="003B5E9C" w:rsidP="003B5E9C">
      <w:pPr>
        <w:widowControl w:val="0"/>
        <w:autoSpaceDE w:val="0"/>
        <w:autoSpaceDN w:val="0"/>
        <w:spacing w:before="1"/>
        <w:ind w:left="397"/>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Person </w:t>
      </w:r>
      <w:r w:rsidRPr="003B5E9C">
        <w:rPr>
          <w:rFonts w:ascii="Calibri" w:eastAsia="Calibri" w:hAnsi="Calibri" w:cs="Calibri"/>
          <w:sz w:val="22"/>
          <w:szCs w:val="22"/>
        </w:rPr>
        <w:t xml:space="preserve">specified in </w:t>
      </w:r>
      <w:hyperlink w:anchor="_bookmark9" w:history="1">
        <w:r w:rsidRPr="003B5E9C">
          <w:rPr>
            <w:rFonts w:ascii="Calibri" w:eastAsia="Calibri" w:hAnsi="Calibri" w:cs="Calibri"/>
            <w:b/>
            <w:sz w:val="22"/>
            <w:szCs w:val="22"/>
          </w:rPr>
          <w:t xml:space="preserve">Item 1 </w:t>
        </w:r>
      </w:hyperlink>
      <w:r w:rsidRPr="003B5E9C">
        <w:rPr>
          <w:rFonts w:ascii="Calibri" w:eastAsia="Calibri" w:hAnsi="Calibri" w:cs="Calibri"/>
          <w:sz w:val="22"/>
          <w:szCs w:val="22"/>
        </w:rPr>
        <w:t xml:space="preserve">of the </w:t>
      </w:r>
      <w:r w:rsidRPr="003B5E9C">
        <w:rPr>
          <w:rFonts w:ascii="Calibri" w:eastAsia="Calibri" w:hAnsi="Calibri" w:cs="Calibri"/>
          <w:b/>
          <w:sz w:val="22"/>
          <w:szCs w:val="22"/>
        </w:rPr>
        <w:t xml:space="preserve">Reference Schedule </w:t>
      </w:r>
      <w:r w:rsidRPr="003B5E9C">
        <w:rPr>
          <w:rFonts w:ascii="Calibri" w:eastAsia="Calibri" w:hAnsi="Calibri" w:cs="Calibri"/>
          <w:sz w:val="22"/>
          <w:szCs w:val="22"/>
        </w:rPr>
        <w:t>(‘</w:t>
      </w:r>
      <w:r w:rsidRPr="003B5E9C">
        <w:rPr>
          <w:rFonts w:ascii="Calibri" w:eastAsia="Calibri" w:hAnsi="Calibri" w:cs="Calibri"/>
          <w:b/>
          <w:sz w:val="22"/>
          <w:szCs w:val="22"/>
        </w:rPr>
        <w:t>Licensee</w:t>
      </w:r>
      <w:r w:rsidRPr="003B5E9C">
        <w:rPr>
          <w:rFonts w:ascii="Calibri" w:eastAsia="Calibri" w:hAnsi="Calibri" w:cs="Calibri"/>
          <w:sz w:val="22"/>
          <w:szCs w:val="22"/>
        </w:rPr>
        <w:t>’).</w:t>
      </w:r>
    </w:p>
    <w:p w14:paraId="03198F3D" w14:textId="77777777" w:rsidR="003B5E9C" w:rsidRPr="003B5E9C" w:rsidRDefault="003B5E9C" w:rsidP="003B5E9C">
      <w:pPr>
        <w:widowControl w:val="0"/>
        <w:autoSpaceDE w:val="0"/>
        <w:autoSpaceDN w:val="0"/>
        <w:spacing w:before="1"/>
        <w:rPr>
          <w:rFonts w:ascii="Calibri" w:eastAsia="Calibri" w:hAnsi="Calibri" w:cs="Calibri"/>
          <w:sz w:val="29"/>
          <w:szCs w:val="22"/>
        </w:rPr>
      </w:pPr>
    </w:p>
    <w:p w14:paraId="0698BA9B" w14:textId="77777777" w:rsidR="003B5E9C" w:rsidRPr="003B5E9C" w:rsidRDefault="003B5E9C" w:rsidP="003B5E9C">
      <w:pPr>
        <w:widowControl w:val="0"/>
        <w:autoSpaceDE w:val="0"/>
        <w:autoSpaceDN w:val="0"/>
        <w:spacing w:before="1" w:line="242" w:lineRule="auto"/>
        <w:ind w:left="397" w:right="1168"/>
        <w:rPr>
          <w:rFonts w:ascii="Calibri" w:eastAsia="Calibri" w:hAnsi="Calibri" w:cs="Calibri"/>
          <w:sz w:val="22"/>
          <w:szCs w:val="22"/>
        </w:rPr>
      </w:pPr>
      <w:r w:rsidRPr="003B5E9C">
        <w:rPr>
          <w:rFonts w:ascii="Calibri" w:eastAsia="Calibri" w:hAnsi="Calibri" w:cs="Calibri"/>
          <w:sz w:val="22"/>
          <w:szCs w:val="22"/>
        </w:rPr>
        <w:t xml:space="preserve">Subject to the terms and conditions set out in this licence,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has determined to grant a licence to the </w:t>
      </w:r>
      <w:r w:rsidRPr="003B5E9C">
        <w:rPr>
          <w:rFonts w:ascii="Calibri" w:eastAsia="Calibri" w:hAnsi="Calibri" w:cs="Calibri"/>
          <w:b/>
          <w:sz w:val="22"/>
          <w:szCs w:val="22"/>
        </w:rPr>
        <w:t>Licensee</w:t>
      </w:r>
      <w:r w:rsidRPr="003B5E9C">
        <w:rPr>
          <w:rFonts w:ascii="Calibri" w:eastAsia="Calibri" w:hAnsi="Calibri" w:cs="Calibri"/>
          <w:sz w:val="22"/>
          <w:szCs w:val="22"/>
        </w:rPr>
        <w:t xml:space="preserve">, under Part 3 of the </w:t>
      </w:r>
      <w:r w:rsidRPr="003B5E9C">
        <w:rPr>
          <w:rFonts w:ascii="Calibri" w:eastAsia="Calibri" w:hAnsi="Calibri" w:cs="Calibri"/>
          <w:b/>
          <w:sz w:val="22"/>
          <w:szCs w:val="22"/>
        </w:rPr>
        <w:t xml:space="preserve">Act </w:t>
      </w:r>
      <w:r w:rsidRPr="003B5E9C">
        <w:rPr>
          <w:rFonts w:ascii="Calibri" w:eastAsia="Calibri" w:hAnsi="Calibri" w:cs="Calibri"/>
          <w:sz w:val="22"/>
          <w:szCs w:val="22"/>
        </w:rPr>
        <w:t xml:space="preserve">to provide the utility services outlined in </w:t>
      </w:r>
      <w:hyperlink w:anchor="_bookmark11" w:history="1">
        <w:r w:rsidRPr="003B5E9C">
          <w:rPr>
            <w:rFonts w:ascii="Calibri" w:eastAsia="Calibri" w:hAnsi="Calibri" w:cs="Calibri"/>
            <w:b/>
            <w:sz w:val="22"/>
            <w:szCs w:val="22"/>
          </w:rPr>
          <w:t xml:space="preserve">Item 3 </w:t>
        </w:r>
      </w:hyperlink>
      <w:r w:rsidRPr="003B5E9C">
        <w:rPr>
          <w:rFonts w:ascii="Calibri" w:eastAsia="Calibri" w:hAnsi="Calibri" w:cs="Calibri"/>
          <w:sz w:val="22"/>
          <w:szCs w:val="22"/>
        </w:rPr>
        <w:t xml:space="preserve">of the </w:t>
      </w:r>
      <w:r w:rsidRPr="003B5E9C">
        <w:rPr>
          <w:rFonts w:ascii="Calibri" w:eastAsia="Calibri" w:hAnsi="Calibri" w:cs="Calibri"/>
          <w:b/>
          <w:sz w:val="22"/>
          <w:szCs w:val="22"/>
        </w:rPr>
        <w:t>Reference Schedule</w:t>
      </w:r>
      <w:r w:rsidRPr="003B5E9C">
        <w:rPr>
          <w:rFonts w:ascii="Calibri" w:eastAsia="Calibri" w:hAnsi="Calibri" w:cs="Calibri"/>
          <w:sz w:val="22"/>
          <w:szCs w:val="22"/>
        </w:rPr>
        <w:t>.</w:t>
      </w:r>
    </w:p>
    <w:p w14:paraId="2C3B7C91" w14:textId="77777777" w:rsidR="003B5E9C" w:rsidRPr="003B5E9C" w:rsidRDefault="003B5E9C" w:rsidP="003B5E9C">
      <w:pPr>
        <w:widowControl w:val="0"/>
        <w:autoSpaceDE w:val="0"/>
        <w:autoSpaceDN w:val="0"/>
        <w:rPr>
          <w:rFonts w:ascii="Calibri" w:eastAsia="Calibri" w:hAnsi="Calibri" w:cs="Calibri"/>
          <w:sz w:val="22"/>
          <w:szCs w:val="22"/>
        </w:rPr>
      </w:pPr>
    </w:p>
    <w:p w14:paraId="01269040" w14:textId="77777777" w:rsidR="003B5E9C" w:rsidRPr="003B5E9C" w:rsidRDefault="003B5E9C" w:rsidP="003B5E9C">
      <w:pPr>
        <w:widowControl w:val="0"/>
        <w:autoSpaceDE w:val="0"/>
        <w:autoSpaceDN w:val="0"/>
        <w:rPr>
          <w:rFonts w:ascii="Calibri" w:eastAsia="Calibri" w:hAnsi="Calibri" w:cs="Calibri"/>
          <w:sz w:val="22"/>
          <w:szCs w:val="22"/>
        </w:rPr>
      </w:pPr>
    </w:p>
    <w:p w14:paraId="3F7899B7" w14:textId="77777777" w:rsidR="003B5E9C" w:rsidRPr="003B5E9C" w:rsidRDefault="003B5E9C" w:rsidP="003B5E9C">
      <w:pPr>
        <w:widowControl w:val="0"/>
        <w:autoSpaceDE w:val="0"/>
        <w:autoSpaceDN w:val="0"/>
        <w:spacing w:before="7"/>
        <w:rPr>
          <w:rFonts w:ascii="Calibri" w:eastAsia="Calibri" w:hAnsi="Calibri" w:cs="Calibri"/>
          <w:sz w:val="20"/>
          <w:szCs w:val="22"/>
        </w:rPr>
      </w:pPr>
    </w:p>
    <w:p w14:paraId="10ADD4FE" w14:textId="77777777" w:rsidR="003B5E9C" w:rsidRPr="003B5E9C" w:rsidRDefault="003B5E9C" w:rsidP="003B5E9C">
      <w:pPr>
        <w:widowControl w:val="0"/>
        <w:numPr>
          <w:ilvl w:val="0"/>
          <w:numId w:val="13"/>
        </w:numPr>
        <w:tabs>
          <w:tab w:val="left" w:pos="1246"/>
          <w:tab w:val="left" w:pos="1247"/>
        </w:tabs>
        <w:autoSpaceDE w:val="0"/>
        <w:autoSpaceDN w:val="0"/>
        <w:ind w:hanging="850"/>
        <w:outlineLvl w:val="2"/>
        <w:rPr>
          <w:rFonts w:ascii="Calibri" w:eastAsia="Calibri" w:hAnsi="Calibri" w:cs="Calibri"/>
          <w:b/>
          <w:bCs/>
          <w:sz w:val="37"/>
          <w:szCs w:val="37"/>
        </w:rPr>
      </w:pPr>
      <w:bookmarkStart w:id="2" w:name="_TOC_250073"/>
      <w:r w:rsidRPr="003B5E9C">
        <w:rPr>
          <w:rFonts w:ascii="Calibri" w:eastAsia="Calibri" w:hAnsi="Calibri" w:cs="Calibri"/>
          <w:b/>
          <w:bCs/>
          <w:color w:val="1A2A5E"/>
          <w:w w:val="95"/>
          <w:sz w:val="37"/>
          <w:szCs w:val="37"/>
        </w:rPr>
        <w:t>Definitions and</w:t>
      </w:r>
      <w:r w:rsidRPr="003B5E9C">
        <w:rPr>
          <w:rFonts w:ascii="Calibri" w:eastAsia="Calibri" w:hAnsi="Calibri" w:cs="Calibri"/>
          <w:b/>
          <w:bCs/>
          <w:color w:val="1A2A5E"/>
          <w:sz w:val="37"/>
          <w:szCs w:val="37"/>
        </w:rPr>
        <w:t xml:space="preserve"> </w:t>
      </w:r>
      <w:bookmarkEnd w:id="2"/>
      <w:r w:rsidRPr="003B5E9C">
        <w:rPr>
          <w:rFonts w:ascii="Calibri" w:eastAsia="Calibri" w:hAnsi="Calibri" w:cs="Calibri"/>
          <w:b/>
          <w:bCs/>
          <w:color w:val="1A2A5E"/>
          <w:w w:val="95"/>
          <w:sz w:val="37"/>
          <w:szCs w:val="37"/>
        </w:rPr>
        <w:t>Interpretation</w:t>
      </w:r>
    </w:p>
    <w:p w14:paraId="77D0D0E3" w14:textId="77777777" w:rsidR="003B5E9C" w:rsidRPr="003B5E9C" w:rsidRDefault="003B5E9C" w:rsidP="003B5E9C">
      <w:pPr>
        <w:widowControl w:val="0"/>
        <w:numPr>
          <w:ilvl w:val="1"/>
          <w:numId w:val="13"/>
        </w:numPr>
        <w:tabs>
          <w:tab w:val="left" w:pos="1246"/>
          <w:tab w:val="left" w:pos="1247"/>
        </w:tabs>
        <w:autoSpaceDE w:val="0"/>
        <w:autoSpaceDN w:val="0"/>
        <w:spacing w:before="153"/>
        <w:ind w:hanging="850"/>
        <w:outlineLvl w:val="4"/>
        <w:rPr>
          <w:rFonts w:ascii="Calibri" w:eastAsia="Calibri" w:hAnsi="Calibri" w:cs="Calibri"/>
          <w:b/>
          <w:bCs/>
          <w:sz w:val="29"/>
          <w:szCs w:val="29"/>
        </w:rPr>
      </w:pPr>
      <w:bookmarkStart w:id="3" w:name="_TOC_250072"/>
      <w:bookmarkEnd w:id="3"/>
      <w:r w:rsidRPr="003B5E9C">
        <w:rPr>
          <w:rFonts w:ascii="Calibri" w:eastAsia="Calibri" w:hAnsi="Calibri" w:cs="Calibri"/>
          <w:b/>
          <w:bCs/>
          <w:color w:val="1A2A5E"/>
          <w:sz w:val="29"/>
          <w:szCs w:val="29"/>
        </w:rPr>
        <w:t>Interpretation</w:t>
      </w:r>
    </w:p>
    <w:p w14:paraId="20EA92A5" w14:textId="77777777" w:rsidR="003B5E9C" w:rsidRPr="003B5E9C" w:rsidRDefault="003B5E9C" w:rsidP="003B5E9C">
      <w:pPr>
        <w:widowControl w:val="0"/>
        <w:autoSpaceDE w:val="0"/>
        <w:autoSpaceDN w:val="0"/>
        <w:spacing w:before="193"/>
        <w:ind w:left="1246"/>
        <w:rPr>
          <w:rFonts w:ascii="Calibri" w:eastAsia="Calibri" w:hAnsi="Calibri" w:cs="Calibri"/>
          <w:sz w:val="22"/>
          <w:szCs w:val="22"/>
        </w:rPr>
      </w:pPr>
      <w:r w:rsidRPr="003B5E9C">
        <w:rPr>
          <w:rFonts w:ascii="Calibri" w:eastAsia="Calibri" w:hAnsi="Calibri" w:cs="Calibri"/>
          <w:sz w:val="22"/>
          <w:szCs w:val="22"/>
        </w:rPr>
        <w:t>In this licence, unless the context requires otherwise:</w:t>
      </w:r>
    </w:p>
    <w:p w14:paraId="62089948" w14:textId="77777777" w:rsidR="003B5E9C" w:rsidRPr="003B5E9C" w:rsidRDefault="003B5E9C" w:rsidP="003B5E9C">
      <w:pPr>
        <w:widowControl w:val="0"/>
        <w:autoSpaceDE w:val="0"/>
        <w:autoSpaceDN w:val="0"/>
        <w:rPr>
          <w:rFonts w:ascii="Calibri" w:eastAsia="Calibri" w:hAnsi="Calibri" w:cs="Calibri"/>
          <w:sz w:val="20"/>
          <w:szCs w:val="22"/>
        </w:rPr>
      </w:pPr>
    </w:p>
    <w:p w14:paraId="7EED5B16" w14:textId="5DCA8899" w:rsidR="003B5E9C" w:rsidRPr="003B5E9C" w:rsidRDefault="003B5E9C" w:rsidP="003B5E9C">
      <w:pPr>
        <w:widowControl w:val="0"/>
        <w:numPr>
          <w:ilvl w:val="2"/>
          <w:numId w:val="13"/>
        </w:numPr>
        <w:tabs>
          <w:tab w:val="left" w:pos="1823"/>
          <w:tab w:val="left" w:pos="1824"/>
        </w:tabs>
        <w:autoSpaceDE w:val="0"/>
        <w:autoSpaceDN w:val="0"/>
        <w:rPr>
          <w:rFonts w:ascii="Calibri" w:eastAsia="Calibri" w:hAnsi="Calibri" w:cs="Calibri"/>
          <w:sz w:val="22"/>
          <w:szCs w:val="22"/>
        </w:rPr>
      </w:pPr>
      <w:r w:rsidRPr="003B5E9C">
        <w:rPr>
          <w:rFonts w:ascii="Calibri" w:eastAsia="Calibri" w:hAnsi="Calibri" w:cs="Calibri"/>
          <w:sz w:val="22"/>
          <w:szCs w:val="22"/>
        </w:rPr>
        <w:t>the singular includes the plural and vice versa</w:t>
      </w:r>
    </w:p>
    <w:p w14:paraId="72CC4576" w14:textId="3DE747B3" w:rsidR="003B5E9C" w:rsidRPr="003B5E9C" w:rsidRDefault="003B5E9C" w:rsidP="003B5E9C">
      <w:pPr>
        <w:widowControl w:val="0"/>
        <w:numPr>
          <w:ilvl w:val="2"/>
          <w:numId w:val="13"/>
        </w:numPr>
        <w:tabs>
          <w:tab w:val="left" w:pos="1823"/>
          <w:tab w:val="left" w:pos="1824"/>
        </w:tabs>
        <w:autoSpaceDE w:val="0"/>
        <w:autoSpaceDN w:val="0"/>
        <w:spacing w:before="164" w:line="242" w:lineRule="auto"/>
        <w:ind w:right="1943"/>
        <w:rPr>
          <w:rFonts w:ascii="Calibri" w:eastAsia="Calibri" w:hAnsi="Calibri" w:cs="Calibri"/>
          <w:sz w:val="22"/>
          <w:szCs w:val="22"/>
        </w:rPr>
      </w:pPr>
      <w:r w:rsidRPr="003B5E9C">
        <w:rPr>
          <w:rFonts w:ascii="Calibri" w:eastAsia="Calibri" w:hAnsi="Calibri" w:cs="Calibri"/>
          <w:sz w:val="22"/>
          <w:szCs w:val="22"/>
        </w:rPr>
        <w:t>headings are used for convenience only and do not affect the interpretation of this licence</w:t>
      </w:r>
    </w:p>
    <w:p w14:paraId="2191C46B" w14:textId="6CB66A01" w:rsidR="003B5E9C" w:rsidRPr="003B5E9C" w:rsidRDefault="003B5E9C" w:rsidP="003B5E9C">
      <w:pPr>
        <w:widowControl w:val="0"/>
        <w:numPr>
          <w:ilvl w:val="2"/>
          <w:numId w:val="13"/>
        </w:numPr>
        <w:tabs>
          <w:tab w:val="left" w:pos="1823"/>
          <w:tab w:val="left" w:pos="1824"/>
        </w:tabs>
        <w:autoSpaceDE w:val="0"/>
        <w:autoSpaceDN w:val="0"/>
        <w:spacing w:before="146" w:line="244" w:lineRule="auto"/>
        <w:ind w:right="1356"/>
        <w:rPr>
          <w:rFonts w:ascii="Calibri" w:eastAsia="Calibri" w:hAnsi="Calibri" w:cs="Calibri"/>
          <w:sz w:val="22"/>
          <w:szCs w:val="22"/>
        </w:rPr>
      </w:pPr>
      <w:r w:rsidRPr="003B5E9C">
        <w:rPr>
          <w:rFonts w:ascii="Calibri" w:eastAsia="Calibri" w:hAnsi="Calibri" w:cs="Calibri"/>
          <w:sz w:val="22"/>
          <w:szCs w:val="22"/>
        </w:rPr>
        <w:t>a reference to a document includes the document as modified from time to time and any document replacing it</w:t>
      </w:r>
    </w:p>
    <w:p w14:paraId="7028FCC8" w14:textId="77777777" w:rsidR="003B5E9C" w:rsidRPr="003B5E9C" w:rsidRDefault="003B5E9C" w:rsidP="003B5E9C">
      <w:pPr>
        <w:widowControl w:val="0"/>
        <w:numPr>
          <w:ilvl w:val="2"/>
          <w:numId w:val="13"/>
        </w:numPr>
        <w:tabs>
          <w:tab w:val="left" w:pos="1823"/>
          <w:tab w:val="left" w:pos="1824"/>
        </w:tabs>
        <w:autoSpaceDE w:val="0"/>
        <w:autoSpaceDN w:val="0"/>
        <w:spacing w:before="157"/>
        <w:rPr>
          <w:rFonts w:ascii="Calibri" w:eastAsia="Calibri" w:hAnsi="Calibri" w:cs="Calibri"/>
          <w:sz w:val="22"/>
          <w:szCs w:val="22"/>
        </w:rPr>
      </w:pPr>
      <w:r w:rsidRPr="003B5E9C">
        <w:rPr>
          <w:rFonts w:ascii="Calibri" w:eastAsia="Calibri" w:hAnsi="Calibri" w:cs="Calibri"/>
          <w:sz w:val="22"/>
          <w:szCs w:val="22"/>
        </w:rPr>
        <w:t xml:space="preserve">the word ‘person’ includes a natural person and </w:t>
      </w:r>
      <w:proofErr w:type="spellStart"/>
      <w:r w:rsidRPr="003B5E9C">
        <w:rPr>
          <w:rFonts w:ascii="Calibri" w:eastAsia="Calibri" w:hAnsi="Calibri" w:cs="Calibri"/>
          <w:sz w:val="22"/>
          <w:szCs w:val="22"/>
        </w:rPr>
        <w:t>any body</w:t>
      </w:r>
      <w:proofErr w:type="spellEnd"/>
      <w:r w:rsidRPr="003B5E9C">
        <w:rPr>
          <w:rFonts w:ascii="Calibri" w:eastAsia="Calibri" w:hAnsi="Calibri" w:cs="Calibri"/>
          <w:sz w:val="22"/>
          <w:szCs w:val="22"/>
        </w:rPr>
        <w:t xml:space="preserve"> or entity whether incorporated</w:t>
      </w:r>
    </w:p>
    <w:p w14:paraId="6F768289" w14:textId="77777777" w:rsidR="003B5E9C" w:rsidRPr="003B5E9C" w:rsidRDefault="003B5E9C" w:rsidP="003B5E9C">
      <w:pPr>
        <w:widowControl w:val="0"/>
        <w:autoSpaceDE w:val="0"/>
        <w:autoSpaceDN w:val="0"/>
        <w:spacing w:before="4"/>
        <w:ind w:left="1823"/>
        <w:rPr>
          <w:rFonts w:ascii="Calibri" w:eastAsia="Calibri" w:hAnsi="Calibri" w:cs="Calibri"/>
          <w:sz w:val="22"/>
          <w:szCs w:val="22"/>
        </w:rPr>
      </w:pPr>
      <w:r w:rsidRPr="003B5E9C">
        <w:rPr>
          <w:rFonts w:ascii="Calibri" w:eastAsia="Calibri" w:hAnsi="Calibri" w:cs="Calibri"/>
          <w:sz w:val="22"/>
          <w:szCs w:val="22"/>
        </w:rPr>
        <w:t>or not.</w:t>
      </w:r>
    </w:p>
    <w:p w14:paraId="307AA19B" w14:textId="77777777" w:rsidR="003B5E9C" w:rsidRPr="003B5E9C" w:rsidRDefault="003B5E9C" w:rsidP="003B5E9C">
      <w:pPr>
        <w:widowControl w:val="0"/>
        <w:autoSpaceDE w:val="0"/>
        <w:autoSpaceDN w:val="0"/>
        <w:spacing w:before="11"/>
        <w:rPr>
          <w:rFonts w:ascii="Calibri" w:eastAsia="Calibri" w:hAnsi="Calibri" w:cs="Calibri"/>
          <w:sz w:val="28"/>
          <w:szCs w:val="22"/>
        </w:rPr>
      </w:pPr>
    </w:p>
    <w:p w14:paraId="6B967712"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4" w:name="_TOC_250071"/>
      <w:bookmarkEnd w:id="4"/>
      <w:r w:rsidRPr="003B5E9C">
        <w:rPr>
          <w:rFonts w:ascii="Calibri" w:eastAsia="Calibri" w:hAnsi="Calibri" w:cs="Calibri"/>
          <w:b/>
          <w:bCs/>
          <w:color w:val="1A2A5E"/>
          <w:sz w:val="29"/>
          <w:szCs w:val="29"/>
        </w:rPr>
        <w:t>Definitions</w:t>
      </w:r>
    </w:p>
    <w:p w14:paraId="0662DD7C" w14:textId="77777777" w:rsidR="003B5E9C" w:rsidRPr="003B5E9C" w:rsidRDefault="003B5E9C" w:rsidP="003B5E9C">
      <w:pPr>
        <w:widowControl w:val="0"/>
        <w:autoSpaceDE w:val="0"/>
        <w:autoSpaceDN w:val="0"/>
        <w:spacing w:before="193" w:line="244" w:lineRule="auto"/>
        <w:ind w:left="1246" w:right="1717"/>
        <w:rPr>
          <w:rFonts w:ascii="Calibri" w:eastAsia="Calibri" w:hAnsi="Calibri" w:cs="Calibri"/>
          <w:sz w:val="22"/>
          <w:szCs w:val="22"/>
        </w:rPr>
      </w:pPr>
      <w:r w:rsidRPr="003B5E9C">
        <w:rPr>
          <w:rFonts w:ascii="Calibri" w:eastAsia="Calibri" w:hAnsi="Calibri" w:cs="Calibri"/>
          <w:sz w:val="22"/>
          <w:szCs w:val="22"/>
        </w:rPr>
        <w:t>Terms shown in bold typeface are defined. Definitions are specified in the Dictionary at the end of this licence and are part of this licence.</w:t>
      </w:r>
    </w:p>
    <w:p w14:paraId="19D79FE9" w14:textId="77777777" w:rsidR="003B5E9C" w:rsidRPr="003B5E9C" w:rsidRDefault="003B5E9C" w:rsidP="003B5E9C">
      <w:pPr>
        <w:widowControl w:val="0"/>
        <w:numPr>
          <w:ilvl w:val="0"/>
          <w:numId w:val="13"/>
        </w:numPr>
        <w:tabs>
          <w:tab w:val="left" w:pos="1246"/>
          <w:tab w:val="left" w:pos="1247"/>
        </w:tabs>
        <w:autoSpaceDE w:val="0"/>
        <w:autoSpaceDN w:val="0"/>
        <w:spacing w:before="159"/>
        <w:ind w:hanging="850"/>
        <w:outlineLvl w:val="2"/>
        <w:rPr>
          <w:rFonts w:ascii="Calibri" w:eastAsia="Calibri" w:hAnsi="Calibri" w:cs="Calibri"/>
          <w:b/>
          <w:bCs/>
          <w:sz w:val="37"/>
          <w:szCs w:val="37"/>
        </w:rPr>
      </w:pPr>
      <w:bookmarkStart w:id="5" w:name="_TOC_250070"/>
      <w:r w:rsidRPr="003B5E9C">
        <w:rPr>
          <w:rFonts w:ascii="Calibri" w:eastAsia="Calibri" w:hAnsi="Calibri" w:cs="Calibri"/>
          <w:b/>
          <w:bCs/>
          <w:color w:val="1A2A5E"/>
          <w:w w:val="95"/>
          <w:sz w:val="37"/>
          <w:szCs w:val="37"/>
        </w:rPr>
        <w:t>Commencement</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and</w:t>
      </w:r>
      <w:r w:rsidRPr="003B5E9C">
        <w:rPr>
          <w:rFonts w:ascii="Calibri" w:eastAsia="Calibri" w:hAnsi="Calibri" w:cs="Calibri"/>
          <w:b/>
          <w:bCs/>
          <w:color w:val="1A2A5E"/>
          <w:sz w:val="37"/>
          <w:szCs w:val="37"/>
        </w:rPr>
        <w:t xml:space="preserve"> </w:t>
      </w:r>
      <w:bookmarkEnd w:id="5"/>
      <w:r w:rsidRPr="003B5E9C">
        <w:rPr>
          <w:rFonts w:ascii="Calibri" w:eastAsia="Calibri" w:hAnsi="Calibri" w:cs="Calibri"/>
          <w:b/>
          <w:bCs/>
          <w:color w:val="1A2A5E"/>
          <w:w w:val="95"/>
          <w:sz w:val="37"/>
          <w:szCs w:val="37"/>
        </w:rPr>
        <w:t>term</w:t>
      </w:r>
    </w:p>
    <w:p w14:paraId="001E7A86" w14:textId="77777777" w:rsidR="003B5E9C" w:rsidRPr="003B5E9C" w:rsidRDefault="003B5E9C" w:rsidP="003B5E9C">
      <w:pPr>
        <w:widowControl w:val="0"/>
        <w:numPr>
          <w:ilvl w:val="1"/>
          <w:numId w:val="13"/>
        </w:numPr>
        <w:tabs>
          <w:tab w:val="left" w:pos="1246"/>
          <w:tab w:val="left" w:pos="1247"/>
        </w:tabs>
        <w:autoSpaceDE w:val="0"/>
        <w:autoSpaceDN w:val="0"/>
        <w:spacing w:before="169"/>
        <w:ind w:hanging="850"/>
        <w:outlineLvl w:val="4"/>
        <w:rPr>
          <w:rFonts w:ascii="Calibri" w:eastAsia="Calibri" w:hAnsi="Calibri" w:cs="Calibri"/>
          <w:b/>
          <w:bCs/>
          <w:sz w:val="29"/>
          <w:szCs w:val="29"/>
        </w:rPr>
      </w:pPr>
      <w:bookmarkStart w:id="6" w:name="_TOC_250069"/>
      <w:r w:rsidRPr="003B5E9C">
        <w:rPr>
          <w:rFonts w:ascii="Calibri" w:eastAsia="Calibri" w:hAnsi="Calibri" w:cs="Calibri"/>
          <w:b/>
          <w:bCs/>
          <w:color w:val="1A2A5E"/>
          <w:w w:val="95"/>
          <w:sz w:val="29"/>
          <w:szCs w:val="29"/>
        </w:rPr>
        <w:t>Commencement</w:t>
      </w:r>
      <w:r w:rsidRPr="003B5E9C">
        <w:rPr>
          <w:rFonts w:ascii="Calibri" w:eastAsia="Calibri" w:hAnsi="Calibri" w:cs="Calibri"/>
          <w:b/>
          <w:bCs/>
          <w:color w:val="1A2A5E"/>
          <w:sz w:val="29"/>
          <w:szCs w:val="29"/>
        </w:rPr>
        <w:t xml:space="preserve"> </w:t>
      </w:r>
      <w:bookmarkEnd w:id="6"/>
      <w:r w:rsidRPr="003B5E9C">
        <w:rPr>
          <w:rFonts w:ascii="Calibri" w:eastAsia="Calibri" w:hAnsi="Calibri" w:cs="Calibri"/>
          <w:b/>
          <w:bCs/>
          <w:color w:val="1A2A5E"/>
          <w:sz w:val="29"/>
          <w:szCs w:val="29"/>
        </w:rPr>
        <w:t>date</w:t>
      </w:r>
    </w:p>
    <w:p w14:paraId="2C4F2818" w14:textId="77777777" w:rsidR="003B5E9C" w:rsidRPr="003B5E9C" w:rsidRDefault="003B5E9C" w:rsidP="003B5E9C">
      <w:pPr>
        <w:widowControl w:val="0"/>
        <w:autoSpaceDE w:val="0"/>
        <w:autoSpaceDN w:val="0"/>
        <w:spacing w:before="193"/>
        <w:ind w:left="1246"/>
        <w:rPr>
          <w:rFonts w:ascii="Calibri" w:eastAsia="Calibri" w:hAnsi="Calibri" w:cs="Calibri"/>
          <w:sz w:val="22"/>
          <w:szCs w:val="22"/>
        </w:rPr>
      </w:pPr>
      <w:r w:rsidRPr="003B5E9C">
        <w:rPr>
          <w:rFonts w:ascii="Calibri" w:eastAsia="Calibri" w:hAnsi="Calibri" w:cs="Calibri"/>
          <w:sz w:val="22"/>
          <w:szCs w:val="22"/>
        </w:rPr>
        <w:t>This licence commences on the date</w:t>
      </w:r>
      <w:r w:rsidRPr="003B5E9C">
        <w:rPr>
          <w:rFonts w:ascii="Calibri" w:eastAsia="Calibri" w:hAnsi="Calibri" w:cs="Calibri"/>
          <w:w w:val="150"/>
          <w:sz w:val="22"/>
          <w:szCs w:val="22"/>
        </w:rPr>
        <w:t xml:space="preserve"> </w:t>
      </w:r>
      <w:r w:rsidRPr="003B5E9C">
        <w:rPr>
          <w:rFonts w:ascii="Calibri" w:eastAsia="Calibri" w:hAnsi="Calibri" w:cs="Calibri"/>
          <w:sz w:val="22"/>
          <w:szCs w:val="22"/>
        </w:rPr>
        <w:t xml:space="preserve">specified in </w:t>
      </w:r>
      <w:hyperlink w:anchor="_bookmark10" w:history="1">
        <w:r w:rsidRPr="003B5E9C">
          <w:rPr>
            <w:rFonts w:ascii="Calibri" w:eastAsia="Calibri" w:hAnsi="Calibri" w:cs="Calibri"/>
            <w:b/>
            <w:sz w:val="22"/>
            <w:szCs w:val="22"/>
          </w:rPr>
          <w:t xml:space="preserve">Item 2 </w:t>
        </w:r>
      </w:hyperlink>
      <w:r w:rsidRPr="003B5E9C">
        <w:rPr>
          <w:rFonts w:ascii="Calibri" w:eastAsia="Calibri" w:hAnsi="Calibri" w:cs="Calibri"/>
          <w:sz w:val="22"/>
          <w:szCs w:val="22"/>
        </w:rPr>
        <w:t xml:space="preserve">of the </w:t>
      </w:r>
      <w:r w:rsidRPr="003B5E9C">
        <w:rPr>
          <w:rFonts w:ascii="Calibri" w:eastAsia="Calibri" w:hAnsi="Calibri" w:cs="Calibri"/>
          <w:b/>
          <w:sz w:val="22"/>
          <w:szCs w:val="22"/>
        </w:rPr>
        <w:t>Reference Schedule</w:t>
      </w:r>
      <w:r w:rsidRPr="003B5E9C">
        <w:rPr>
          <w:rFonts w:ascii="Calibri" w:eastAsia="Calibri" w:hAnsi="Calibri" w:cs="Calibri"/>
          <w:sz w:val="22"/>
          <w:szCs w:val="22"/>
        </w:rPr>
        <w:t>.</w:t>
      </w:r>
    </w:p>
    <w:p w14:paraId="73C1EA26" w14:textId="77777777" w:rsidR="003B5E9C" w:rsidRPr="003B5E9C" w:rsidRDefault="003B5E9C" w:rsidP="003B5E9C">
      <w:pPr>
        <w:widowControl w:val="0"/>
        <w:autoSpaceDE w:val="0"/>
        <w:autoSpaceDN w:val="0"/>
        <w:rPr>
          <w:rFonts w:ascii="Calibri" w:eastAsia="Calibri" w:hAnsi="Calibri" w:cs="Calibri"/>
          <w:sz w:val="22"/>
          <w:szCs w:val="22"/>
        </w:rPr>
        <w:sectPr w:rsidR="003B5E9C" w:rsidRPr="003B5E9C">
          <w:headerReference w:type="default" r:id="rId10"/>
          <w:footerReference w:type="default" r:id="rId11"/>
          <w:pgSz w:w="11910" w:h="16840"/>
          <w:pgMar w:top="1600" w:right="0" w:bottom="660" w:left="740" w:header="333" w:footer="465" w:gutter="0"/>
          <w:pgNumType w:start="1"/>
          <w:cols w:space="720"/>
        </w:sectPr>
      </w:pPr>
    </w:p>
    <w:p w14:paraId="71409C54" w14:textId="77777777" w:rsidR="003B5E9C" w:rsidRPr="003B5E9C" w:rsidRDefault="003B5E9C" w:rsidP="003B5E9C">
      <w:pPr>
        <w:widowControl w:val="0"/>
        <w:autoSpaceDE w:val="0"/>
        <w:autoSpaceDN w:val="0"/>
        <w:spacing w:before="2"/>
        <w:rPr>
          <w:rFonts w:ascii="Calibri" w:eastAsia="Calibri" w:hAnsi="Calibri" w:cs="Calibri"/>
          <w:sz w:val="15"/>
          <w:szCs w:val="22"/>
        </w:rPr>
      </w:pPr>
    </w:p>
    <w:p w14:paraId="56BA2B57" w14:textId="77777777" w:rsidR="003B5E9C" w:rsidRPr="003B5E9C" w:rsidRDefault="003B5E9C" w:rsidP="003B5E9C">
      <w:pPr>
        <w:widowControl w:val="0"/>
        <w:numPr>
          <w:ilvl w:val="1"/>
          <w:numId w:val="13"/>
        </w:numPr>
        <w:tabs>
          <w:tab w:val="left" w:pos="1246"/>
          <w:tab w:val="left" w:pos="1247"/>
        </w:tabs>
        <w:autoSpaceDE w:val="0"/>
        <w:autoSpaceDN w:val="0"/>
        <w:spacing w:before="40"/>
        <w:ind w:hanging="850"/>
        <w:outlineLvl w:val="4"/>
        <w:rPr>
          <w:rFonts w:ascii="Calibri" w:eastAsia="Calibri" w:hAnsi="Calibri" w:cs="Calibri"/>
          <w:b/>
          <w:bCs/>
          <w:sz w:val="29"/>
          <w:szCs w:val="29"/>
        </w:rPr>
      </w:pPr>
      <w:bookmarkStart w:id="7" w:name="_TOC_250068"/>
      <w:r w:rsidRPr="003B5E9C">
        <w:rPr>
          <w:rFonts w:ascii="Calibri" w:eastAsia="Calibri" w:hAnsi="Calibri" w:cs="Calibri"/>
          <w:b/>
          <w:bCs/>
          <w:color w:val="1A2A5E"/>
          <w:w w:val="95"/>
          <w:sz w:val="29"/>
          <w:szCs w:val="29"/>
        </w:rPr>
        <w:t>Licence</w:t>
      </w:r>
      <w:r w:rsidRPr="003B5E9C">
        <w:rPr>
          <w:rFonts w:ascii="Calibri" w:eastAsia="Calibri" w:hAnsi="Calibri" w:cs="Calibri"/>
          <w:b/>
          <w:bCs/>
          <w:color w:val="1A2A5E"/>
          <w:sz w:val="29"/>
          <w:szCs w:val="29"/>
        </w:rPr>
        <w:t xml:space="preserve"> </w:t>
      </w:r>
      <w:bookmarkEnd w:id="7"/>
      <w:r w:rsidRPr="003B5E9C">
        <w:rPr>
          <w:rFonts w:ascii="Calibri" w:eastAsia="Calibri" w:hAnsi="Calibri" w:cs="Calibri"/>
          <w:b/>
          <w:bCs/>
          <w:color w:val="1A2A5E"/>
          <w:sz w:val="29"/>
          <w:szCs w:val="29"/>
        </w:rPr>
        <w:t>term</w:t>
      </w:r>
    </w:p>
    <w:p w14:paraId="3F1D86F1" w14:textId="77777777" w:rsidR="003B5E9C" w:rsidRPr="003B5E9C" w:rsidRDefault="003B5E9C" w:rsidP="003B5E9C">
      <w:pPr>
        <w:widowControl w:val="0"/>
        <w:autoSpaceDE w:val="0"/>
        <w:autoSpaceDN w:val="0"/>
        <w:spacing w:before="194"/>
        <w:ind w:left="1246"/>
        <w:rPr>
          <w:rFonts w:ascii="Calibri" w:eastAsia="Calibri" w:hAnsi="Calibri" w:cs="Calibri"/>
          <w:sz w:val="22"/>
          <w:szCs w:val="22"/>
        </w:rPr>
      </w:pPr>
      <w:r w:rsidRPr="003B5E9C">
        <w:rPr>
          <w:rFonts w:ascii="Calibri" w:eastAsia="Calibri" w:hAnsi="Calibri" w:cs="Calibri"/>
          <w:sz w:val="22"/>
          <w:szCs w:val="22"/>
        </w:rPr>
        <w:t>This licence will remain in force until:</w:t>
      </w:r>
    </w:p>
    <w:p w14:paraId="6ACE9953" w14:textId="5A74BB1D" w:rsidR="003B5E9C" w:rsidRPr="003B5E9C" w:rsidRDefault="003B5E9C" w:rsidP="003B5E9C">
      <w:pPr>
        <w:widowControl w:val="0"/>
        <w:numPr>
          <w:ilvl w:val="2"/>
          <w:numId w:val="13"/>
        </w:numPr>
        <w:tabs>
          <w:tab w:val="left" w:pos="1823"/>
          <w:tab w:val="left" w:pos="1824"/>
        </w:tabs>
        <w:autoSpaceDE w:val="0"/>
        <w:autoSpaceDN w:val="0"/>
        <w:spacing w:before="240"/>
        <w:rPr>
          <w:rFonts w:ascii="Calibri" w:eastAsia="Calibri" w:hAnsi="Calibri" w:cs="Calibri"/>
          <w:sz w:val="22"/>
          <w:szCs w:val="22"/>
        </w:rPr>
      </w:pPr>
      <w:r w:rsidRPr="003B5E9C">
        <w:rPr>
          <w:rFonts w:ascii="Calibri" w:eastAsia="Calibri" w:hAnsi="Calibri" w:cs="Calibri"/>
          <w:sz w:val="22"/>
          <w:szCs w:val="22"/>
        </w:rPr>
        <w:t xml:space="preserve">20 years </w:t>
      </w:r>
      <w:r w:rsidR="00181B57">
        <w:rPr>
          <w:rFonts w:ascii="Calibri" w:eastAsia="Calibri" w:hAnsi="Calibri" w:cs="Calibri"/>
          <w:sz w:val="22"/>
          <w:szCs w:val="22"/>
        </w:rPr>
        <w:t>beginning on</w:t>
      </w:r>
      <w:r w:rsidRPr="003B5E9C">
        <w:rPr>
          <w:rFonts w:ascii="Calibri" w:eastAsia="Calibri" w:hAnsi="Calibri" w:cs="Calibri"/>
          <w:sz w:val="22"/>
          <w:szCs w:val="22"/>
        </w:rPr>
        <w:t xml:space="preserve"> the date at item 2 of reference schedule, or</w:t>
      </w:r>
    </w:p>
    <w:p w14:paraId="12DCF3D3" w14:textId="77777777" w:rsidR="003B5E9C" w:rsidRPr="003B5E9C" w:rsidRDefault="003B5E9C" w:rsidP="003B5E9C">
      <w:pPr>
        <w:widowControl w:val="0"/>
        <w:numPr>
          <w:ilvl w:val="2"/>
          <w:numId w:val="13"/>
        </w:numPr>
        <w:tabs>
          <w:tab w:val="left" w:pos="1823"/>
          <w:tab w:val="left" w:pos="1824"/>
        </w:tabs>
        <w:autoSpaceDE w:val="0"/>
        <w:autoSpaceDN w:val="0"/>
        <w:spacing w:before="240"/>
        <w:rPr>
          <w:rFonts w:ascii="Calibri" w:eastAsia="Calibri" w:hAnsi="Calibri" w:cs="Calibri"/>
          <w:sz w:val="22"/>
          <w:szCs w:val="22"/>
        </w:rPr>
      </w:pPr>
      <w:r w:rsidRPr="003B5E9C">
        <w:rPr>
          <w:rFonts w:ascii="Calibri" w:eastAsia="Calibri" w:hAnsi="Calibri" w:cs="Calibri"/>
          <w:sz w:val="22"/>
          <w:szCs w:val="22"/>
        </w:rPr>
        <w:t>a variation is made to this clause, or</w:t>
      </w:r>
    </w:p>
    <w:p w14:paraId="4182A411" w14:textId="77777777" w:rsidR="003B5E9C" w:rsidRPr="003B5E9C" w:rsidRDefault="003B5E9C" w:rsidP="003B5E9C">
      <w:pPr>
        <w:widowControl w:val="0"/>
        <w:numPr>
          <w:ilvl w:val="2"/>
          <w:numId w:val="13"/>
        </w:numPr>
        <w:tabs>
          <w:tab w:val="left" w:pos="1823"/>
          <w:tab w:val="left" w:pos="1824"/>
        </w:tabs>
        <w:autoSpaceDE w:val="0"/>
        <w:autoSpaceDN w:val="0"/>
        <w:spacing w:before="240"/>
        <w:rPr>
          <w:rFonts w:ascii="Calibri" w:eastAsia="Calibri" w:hAnsi="Calibri" w:cs="Calibri"/>
          <w:sz w:val="22"/>
          <w:szCs w:val="22"/>
        </w:rPr>
      </w:pPr>
      <w:r w:rsidRPr="003B5E9C">
        <w:rPr>
          <w:rFonts w:ascii="Calibri" w:eastAsia="Calibri" w:hAnsi="Calibri" w:cs="Calibri"/>
          <w:sz w:val="22"/>
          <w:szCs w:val="22"/>
        </w:rPr>
        <w:t xml:space="preserve">the licence is transferred under section 40 of the </w:t>
      </w:r>
      <w:r w:rsidRPr="003B5E9C">
        <w:rPr>
          <w:rFonts w:ascii="Calibri" w:eastAsia="Calibri" w:hAnsi="Calibri" w:cs="Calibri"/>
          <w:b/>
          <w:sz w:val="22"/>
          <w:szCs w:val="22"/>
        </w:rPr>
        <w:t>Act</w:t>
      </w:r>
      <w:r w:rsidRPr="003B5E9C">
        <w:rPr>
          <w:rFonts w:ascii="Calibri" w:eastAsia="Calibri" w:hAnsi="Calibri" w:cs="Calibri"/>
          <w:sz w:val="22"/>
          <w:szCs w:val="22"/>
        </w:rPr>
        <w:t>, or</w:t>
      </w:r>
    </w:p>
    <w:p w14:paraId="4BDD05C7" w14:textId="77777777" w:rsidR="003B5E9C" w:rsidRPr="003B5E9C" w:rsidRDefault="003B5E9C" w:rsidP="003B5E9C">
      <w:pPr>
        <w:widowControl w:val="0"/>
        <w:numPr>
          <w:ilvl w:val="2"/>
          <w:numId w:val="13"/>
        </w:numPr>
        <w:tabs>
          <w:tab w:val="left" w:pos="1823"/>
          <w:tab w:val="left" w:pos="1824"/>
        </w:tabs>
        <w:autoSpaceDE w:val="0"/>
        <w:autoSpaceDN w:val="0"/>
        <w:spacing w:before="240"/>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surrenders the licence under section 41 of the </w:t>
      </w:r>
      <w:r w:rsidRPr="003B5E9C">
        <w:rPr>
          <w:rFonts w:ascii="Calibri" w:eastAsia="Calibri" w:hAnsi="Calibri" w:cs="Calibri"/>
          <w:b/>
          <w:sz w:val="22"/>
          <w:szCs w:val="22"/>
        </w:rPr>
        <w:t>Act</w:t>
      </w:r>
      <w:r w:rsidRPr="003B5E9C">
        <w:rPr>
          <w:rFonts w:ascii="Calibri" w:eastAsia="Calibri" w:hAnsi="Calibri" w:cs="Calibri"/>
          <w:sz w:val="22"/>
          <w:szCs w:val="22"/>
        </w:rPr>
        <w:t>, or</w:t>
      </w:r>
    </w:p>
    <w:p w14:paraId="793388D1" w14:textId="77777777" w:rsidR="003B5E9C" w:rsidRPr="003B5E9C" w:rsidRDefault="003B5E9C" w:rsidP="003B5E9C">
      <w:pPr>
        <w:widowControl w:val="0"/>
        <w:numPr>
          <w:ilvl w:val="2"/>
          <w:numId w:val="13"/>
        </w:numPr>
        <w:tabs>
          <w:tab w:val="left" w:pos="1823"/>
          <w:tab w:val="left" w:pos="1824"/>
        </w:tabs>
        <w:autoSpaceDE w:val="0"/>
        <w:autoSpaceDN w:val="0"/>
        <w:spacing w:before="240"/>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revokes the licence under section 42 of the </w:t>
      </w:r>
      <w:r w:rsidRPr="003B5E9C">
        <w:rPr>
          <w:rFonts w:ascii="Calibri" w:eastAsia="Calibri" w:hAnsi="Calibri" w:cs="Calibri"/>
          <w:b/>
          <w:sz w:val="22"/>
          <w:szCs w:val="22"/>
        </w:rPr>
        <w:t>Act</w:t>
      </w:r>
      <w:r w:rsidRPr="003B5E9C">
        <w:rPr>
          <w:rFonts w:ascii="Calibri" w:eastAsia="Calibri" w:hAnsi="Calibri" w:cs="Calibri"/>
          <w:sz w:val="22"/>
          <w:szCs w:val="22"/>
        </w:rPr>
        <w:t>.</w:t>
      </w:r>
    </w:p>
    <w:p w14:paraId="4914BED9" w14:textId="77777777" w:rsidR="003B5E9C" w:rsidRPr="003B5E9C" w:rsidRDefault="003B5E9C" w:rsidP="003B5E9C">
      <w:pPr>
        <w:widowControl w:val="0"/>
        <w:autoSpaceDE w:val="0"/>
        <w:autoSpaceDN w:val="0"/>
        <w:rPr>
          <w:rFonts w:ascii="Calibri" w:eastAsia="Calibri" w:hAnsi="Calibri" w:cs="Calibri"/>
          <w:sz w:val="22"/>
          <w:szCs w:val="22"/>
        </w:rPr>
      </w:pPr>
    </w:p>
    <w:p w14:paraId="3BEA6DAA" w14:textId="77777777" w:rsidR="003B5E9C" w:rsidRPr="003B5E9C" w:rsidRDefault="003B5E9C" w:rsidP="003B5E9C">
      <w:pPr>
        <w:widowControl w:val="0"/>
        <w:numPr>
          <w:ilvl w:val="0"/>
          <w:numId w:val="13"/>
        </w:numPr>
        <w:tabs>
          <w:tab w:val="left" w:pos="1246"/>
          <w:tab w:val="left" w:pos="1247"/>
        </w:tabs>
        <w:autoSpaceDE w:val="0"/>
        <w:autoSpaceDN w:val="0"/>
        <w:spacing w:before="153"/>
        <w:ind w:hanging="850"/>
        <w:outlineLvl w:val="2"/>
        <w:rPr>
          <w:rFonts w:ascii="Calibri" w:eastAsia="Calibri" w:hAnsi="Calibri" w:cs="Calibri"/>
          <w:b/>
          <w:bCs/>
          <w:sz w:val="37"/>
          <w:szCs w:val="37"/>
        </w:rPr>
      </w:pPr>
      <w:bookmarkStart w:id="8" w:name="_TOC_250067"/>
      <w:r w:rsidRPr="003B5E9C">
        <w:rPr>
          <w:rFonts w:ascii="Calibri" w:eastAsia="Calibri" w:hAnsi="Calibri" w:cs="Calibri"/>
          <w:b/>
          <w:bCs/>
          <w:color w:val="1A2A5E"/>
          <w:w w:val="95"/>
          <w:sz w:val="37"/>
          <w:szCs w:val="37"/>
        </w:rPr>
        <w:t>Licence</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does not</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limit</w:t>
      </w:r>
      <w:r w:rsidRPr="003B5E9C">
        <w:rPr>
          <w:rFonts w:ascii="Calibri" w:eastAsia="Calibri" w:hAnsi="Calibri" w:cs="Calibri"/>
          <w:b/>
          <w:bCs/>
          <w:color w:val="1A2A5E"/>
          <w:sz w:val="37"/>
          <w:szCs w:val="37"/>
        </w:rPr>
        <w:t xml:space="preserve"> </w:t>
      </w:r>
      <w:bookmarkEnd w:id="8"/>
      <w:r w:rsidRPr="003B5E9C">
        <w:rPr>
          <w:rFonts w:ascii="Calibri" w:eastAsia="Calibri" w:hAnsi="Calibri" w:cs="Calibri"/>
          <w:b/>
          <w:bCs/>
          <w:color w:val="1A2A5E"/>
          <w:w w:val="95"/>
          <w:sz w:val="37"/>
          <w:szCs w:val="37"/>
        </w:rPr>
        <w:t>Licensee</w:t>
      </w:r>
    </w:p>
    <w:p w14:paraId="2B7DDCA4" w14:textId="77777777" w:rsidR="003B5E9C" w:rsidRPr="003B5E9C" w:rsidRDefault="003B5E9C" w:rsidP="003B5E9C">
      <w:pPr>
        <w:widowControl w:val="0"/>
        <w:autoSpaceDE w:val="0"/>
        <w:autoSpaceDN w:val="0"/>
        <w:spacing w:before="172"/>
        <w:ind w:left="1246"/>
        <w:rPr>
          <w:rFonts w:ascii="Calibri" w:eastAsia="Calibri" w:hAnsi="Calibri" w:cs="Calibri"/>
          <w:sz w:val="22"/>
          <w:szCs w:val="22"/>
        </w:rPr>
      </w:pPr>
      <w:r w:rsidRPr="003B5E9C">
        <w:rPr>
          <w:rFonts w:ascii="Calibri" w:eastAsia="Calibri" w:hAnsi="Calibri" w:cs="Calibri"/>
          <w:sz w:val="22"/>
          <w:szCs w:val="22"/>
        </w:rPr>
        <w:t>This licence does not:</w:t>
      </w:r>
    </w:p>
    <w:p w14:paraId="168636CE" w14:textId="77777777" w:rsidR="003B5E9C" w:rsidRPr="003B5E9C" w:rsidRDefault="003B5E9C" w:rsidP="003B5E9C">
      <w:pPr>
        <w:widowControl w:val="0"/>
        <w:autoSpaceDE w:val="0"/>
        <w:autoSpaceDN w:val="0"/>
        <w:spacing w:before="8"/>
        <w:rPr>
          <w:rFonts w:ascii="Calibri" w:eastAsia="Calibri" w:hAnsi="Calibri" w:cs="Calibri"/>
          <w:sz w:val="18"/>
          <w:szCs w:val="22"/>
        </w:rPr>
      </w:pPr>
    </w:p>
    <w:p w14:paraId="35F12B4B" w14:textId="04BE3B31" w:rsidR="003B5E9C" w:rsidRPr="003B5E9C" w:rsidRDefault="003B5E9C" w:rsidP="003B5E9C">
      <w:pPr>
        <w:widowControl w:val="0"/>
        <w:numPr>
          <w:ilvl w:val="0"/>
          <w:numId w:val="12"/>
        </w:numPr>
        <w:tabs>
          <w:tab w:val="left" w:pos="1823"/>
          <w:tab w:val="left" w:pos="1824"/>
        </w:tabs>
        <w:autoSpaceDE w:val="0"/>
        <w:autoSpaceDN w:val="0"/>
        <w:spacing w:line="242" w:lineRule="auto"/>
        <w:ind w:right="1748"/>
        <w:rPr>
          <w:rFonts w:ascii="Calibri" w:eastAsia="Calibri" w:hAnsi="Calibri" w:cs="Calibri"/>
          <w:sz w:val="22"/>
          <w:szCs w:val="22"/>
        </w:rPr>
      </w:pPr>
      <w:r w:rsidRPr="003B5E9C">
        <w:rPr>
          <w:rFonts w:ascii="Calibri" w:eastAsia="Calibri" w:hAnsi="Calibri" w:cs="Calibri"/>
          <w:sz w:val="22"/>
          <w:szCs w:val="22"/>
        </w:rPr>
        <w:t xml:space="preserve">limit or prevent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from doing anything that it may lawfully do without the benefit of this licence</w:t>
      </w:r>
      <w:r w:rsidR="00930840">
        <w:rPr>
          <w:rFonts w:ascii="Calibri" w:eastAsia="Calibri" w:hAnsi="Calibri" w:cs="Calibri"/>
          <w:sz w:val="22"/>
          <w:szCs w:val="22"/>
        </w:rPr>
        <w:t>,</w:t>
      </w:r>
      <w:r w:rsidRPr="003B5E9C">
        <w:rPr>
          <w:rFonts w:ascii="Calibri" w:eastAsia="Calibri" w:hAnsi="Calibri" w:cs="Calibri"/>
          <w:sz w:val="22"/>
          <w:szCs w:val="22"/>
        </w:rPr>
        <w:t xml:space="preserve"> or</w:t>
      </w:r>
    </w:p>
    <w:p w14:paraId="0016A767" w14:textId="77777777" w:rsidR="003B5E9C" w:rsidRPr="003B5E9C" w:rsidRDefault="003B5E9C" w:rsidP="003B5E9C">
      <w:pPr>
        <w:widowControl w:val="0"/>
        <w:numPr>
          <w:ilvl w:val="0"/>
          <w:numId w:val="12"/>
        </w:numPr>
        <w:tabs>
          <w:tab w:val="left" w:pos="1823"/>
          <w:tab w:val="left" w:pos="1824"/>
        </w:tabs>
        <w:autoSpaceDE w:val="0"/>
        <w:autoSpaceDN w:val="0"/>
        <w:spacing w:before="162"/>
        <w:rPr>
          <w:rFonts w:ascii="Calibri" w:eastAsia="Calibri" w:hAnsi="Calibri" w:cs="Calibri"/>
          <w:sz w:val="22"/>
          <w:szCs w:val="22"/>
        </w:rPr>
      </w:pPr>
      <w:r w:rsidRPr="003B5E9C">
        <w:rPr>
          <w:rFonts w:ascii="Calibri" w:eastAsia="Calibri" w:hAnsi="Calibri" w:cs="Calibri"/>
          <w:sz w:val="22"/>
          <w:szCs w:val="22"/>
        </w:rPr>
        <w:t xml:space="preserve">override or derogate from a requirement under any other </w:t>
      </w:r>
      <w:r w:rsidRPr="003B5E9C">
        <w:rPr>
          <w:rFonts w:ascii="Calibri" w:eastAsia="Calibri" w:hAnsi="Calibri" w:cs="Calibri"/>
          <w:b/>
          <w:sz w:val="22"/>
          <w:szCs w:val="22"/>
        </w:rPr>
        <w:t>Law</w:t>
      </w:r>
      <w:r w:rsidRPr="003B5E9C">
        <w:rPr>
          <w:rFonts w:ascii="Calibri" w:eastAsia="Calibri" w:hAnsi="Calibri" w:cs="Calibri"/>
          <w:sz w:val="22"/>
          <w:szCs w:val="22"/>
        </w:rPr>
        <w:t>.</w:t>
      </w:r>
    </w:p>
    <w:p w14:paraId="0020D504" w14:textId="77777777" w:rsidR="003B5E9C" w:rsidRPr="003B5E9C" w:rsidRDefault="003B5E9C" w:rsidP="003B5E9C">
      <w:pPr>
        <w:widowControl w:val="0"/>
        <w:autoSpaceDE w:val="0"/>
        <w:autoSpaceDN w:val="0"/>
        <w:rPr>
          <w:rFonts w:ascii="Calibri" w:eastAsia="Calibri" w:hAnsi="Calibri" w:cs="Calibri"/>
          <w:sz w:val="22"/>
          <w:szCs w:val="22"/>
        </w:rPr>
      </w:pPr>
    </w:p>
    <w:p w14:paraId="0698AF95" w14:textId="77777777" w:rsidR="003B5E9C" w:rsidRPr="003B5E9C" w:rsidRDefault="003B5E9C" w:rsidP="003B5E9C">
      <w:pPr>
        <w:widowControl w:val="0"/>
        <w:numPr>
          <w:ilvl w:val="0"/>
          <w:numId w:val="13"/>
        </w:numPr>
        <w:tabs>
          <w:tab w:val="left" w:pos="1246"/>
          <w:tab w:val="left" w:pos="1247"/>
        </w:tabs>
        <w:autoSpaceDE w:val="0"/>
        <w:autoSpaceDN w:val="0"/>
        <w:spacing w:before="153"/>
        <w:ind w:hanging="850"/>
        <w:outlineLvl w:val="2"/>
        <w:rPr>
          <w:rFonts w:ascii="Calibri" w:eastAsia="Calibri" w:hAnsi="Calibri" w:cs="Calibri"/>
          <w:b/>
          <w:bCs/>
          <w:sz w:val="37"/>
          <w:szCs w:val="37"/>
        </w:rPr>
      </w:pPr>
      <w:bookmarkStart w:id="9" w:name="_TOC_250066"/>
      <w:bookmarkEnd w:id="9"/>
      <w:r w:rsidRPr="003B5E9C">
        <w:rPr>
          <w:rFonts w:ascii="Calibri" w:eastAsia="Calibri" w:hAnsi="Calibri" w:cs="Calibri"/>
          <w:b/>
          <w:bCs/>
          <w:color w:val="1A2A5E"/>
          <w:sz w:val="37"/>
          <w:szCs w:val="37"/>
        </w:rPr>
        <w:t>Authorisation</w:t>
      </w:r>
    </w:p>
    <w:p w14:paraId="2A949FF2" w14:textId="77777777" w:rsidR="003B5E9C" w:rsidRPr="003B5E9C" w:rsidRDefault="003B5E9C" w:rsidP="003B5E9C">
      <w:pPr>
        <w:widowControl w:val="0"/>
        <w:numPr>
          <w:ilvl w:val="1"/>
          <w:numId w:val="13"/>
        </w:numPr>
        <w:tabs>
          <w:tab w:val="left" w:pos="1246"/>
          <w:tab w:val="left" w:pos="1247"/>
        </w:tabs>
        <w:autoSpaceDE w:val="0"/>
        <w:autoSpaceDN w:val="0"/>
        <w:spacing w:before="169"/>
        <w:ind w:hanging="850"/>
        <w:outlineLvl w:val="4"/>
        <w:rPr>
          <w:rFonts w:ascii="Calibri" w:eastAsia="Calibri" w:hAnsi="Calibri" w:cs="Calibri"/>
          <w:b/>
          <w:bCs/>
          <w:sz w:val="29"/>
          <w:szCs w:val="29"/>
        </w:rPr>
      </w:pPr>
      <w:bookmarkStart w:id="10" w:name="_TOC_250065"/>
      <w:r w:rsidRPr="003B5E9C">
        <w:rPr>
          <w:rFonts w:ascii="Calibri" w:eastAsia="Calibri" w:hAnsi="Calibri" w:cs="Calibri"/>
          <w:b/>
          <w:bCs/>
          <w:color w:val="1A2A5E"/>
          <w:w w:val="95"/>
          <w:sz w:val="29"/>
          <w:szCs w:val="29"/>
        </w:rPr>
        <w:t>Authorised</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Utility</w:t>
      </w:r>
      <w:r w:rsidRPr="003B5E9C">
        <w:rPr>
          <w:rFonts w:ascii="Calibri" w:eastAsia="Calibri" w:hAnsi="Calibri" w:cs="Calibri"/>
          <w:b/>
          <w:bCs/>
          <w:color w:val="1A2A5E"/>
          <w:sz w:val="29"/>
          <w:szCs w:val="29"/>
        </w:rPr>
        <w:t xml:space="preserve"> </w:t>
      </w:r>
      <w:bookmarkEnd w:id="10"/>
      <w:r w:rsidRPr="003B5E9C">
        <w:rPr>
          <w:rFonts w:ascii="Calibri" w:eastAsia="Calibri" w:hAnsi="Calibri" w:cs="Calibri"/>
          <w:b/>
          <w:bCs/>
          <w:color w:val="1A2A5E"/>
          <w:w w:val="95"/>
          <w:sz w:val="29"/>
          <w:szCs w:val="29"/>
        </w:rPr>
        <w:t>Services</w:t>
      </w:r>
    </w:p>
    <w:p w14:paraId="22C8C9E5" w14:textId="77777777" w:rsidR="003B5E9C" w:rsidRPr="003B5E9C" w:rsidRDefault="003B5E9C" w:rsidP="003B5E9C">
      <w:pPr>
        <w:widowControl w:val="0"/>
        <w:autoSpaceDE w:val="0"/>
        <w:autoSpaceDN w:val="0"/>
        <w:spacing w:before="177"/>
        <w:ind w:left="1246"/>
        <w:rPr>
          <w:rFonts w:ascii="Calibri" w:eastAsia="Calibri" w:hAnsi="Calibri" w:cs="Calibri"/>
          <w:b/>
          <w:sz w:val="22"/>
          <w:szCs w:val="22"/>
        </w:rPr>
      </w:pPr>
      <w:r w:rsidRPr="003B5E9C">
        <w:rPr>
          <w:rFonts w:ascii="Calibri" w:eastAsia="Calibri" w:hAnsi="Calibri" w:cs="Calibri"/>
          <w:sz w:val="22"/>
          <w:szCs w:val="22"/>
        </w:rPr>
        <w:t xml:space="preserve">This licence confers on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the right to provide the </w:t>
      </w:r>
      <w:r w:rsidRPr="003B5E9C">
        <w:rPr>
          <w:rFonts w:ascii="Calibri" w:eastAsia="Calibri" w:hAnsi="Calibri" w:cs="Calibri"/>
          <w:b/>
          <w:sz w:val="22"/>
          <w:szCs w:val="22"/>
        </w:rPr>
        <w:t>Authorised Utility Services</w:t>
      </w:r>
    </w:p>
    <w:p w14:paraId="0BF60942" w14:textId="77777777" w:rsidR="003B5E9C" w:rsidRPr="003B5E9C" w:rsidRDefault="003B5E9C" w:rsidP="003B5E9C">
      <w:pPr>
        <w:widowControl w:val="0"/>
        <w:autoSpaceDE w:val="0"/>
        <w:autoSpaceDN w:val="0"/>
        <w:spacing w:before="4"/>
        <w:ind w:left="1246"/>
        <w:rPr>
          <w:rFonts w:ascii="Calibri" w:eastAsia="Calibri" w:hAnsi="Calibri" w:cs="Calibri"/>
          <w:sz w:val="22"/>
          <w:szCs w:val="22"/>
        </w:rPr>
      </w:pPr>
      <w:r w:rsidRPr="003B5E9C">
        <w:rPr>
          <w:rFonts w:ascii="Calibri" w:eastAsia="Calibri" w:hAnsi="Calibri" w:cs="Calibri"/>
          <w:sz w:val="22"/>
          <w:szCs w:val="22"/>
        </w:rPr>
        <w:t xml:space="preserve">referred to in </w:t>
      </w:r>
      <w:hyperlink w:anchor="_bookmark11" w:history="1">
        <w:r w:rsidRPr="003B5E9C">
          <w:rPr>
            <w:rFonts w:ascii="Calibri" w:eastAsia="Calibri" w:hAnsi="Calibri" w:cs="Calibri"/>
            <w:b/>
            <w:sz w:val="22"/>
            <w:szCs w:val="22"/>
          </w:rPr>
          <w:t xml:space="preserve">Item 3 </w:t>
        </w:r>
      </w:hyperlink>
      <w:r w:rsidRPr="003B5E9C">
        <w:rPr>
          <w:rFonts w:ascii="Calibri" w:eastAsia="Calibri" w:hAnsi="Calibri" w:cs="Calibri"/>
          <w:sz w:val="22"/>
          <w:szCs w:val="22"/>
        </w:rPr>
        <w:t xml:space="preserve">of the </w:t>
      </w:r>
      <w:r w:rsidRPr="003B5E9C">
        <w:rPr>
          <w:rFonts w:ascii="Calibri" w:eastAsia="Calibri" w:hAnsi="Calibri" w:cs="Calibri"/>
          <w:b/>
          <w:sz w:val="22"/>
          <w:szCs w:val="22"/>
        </w:rPr>
        <w:t>Reference Schedule</w:t>
      </w:r>
      <w:r w:rsidRPr="003B5E9C">
        <w:rPr>
          <w:rFonts w:ascii="Calibri" w:eastAsia="Calibri" w:hAnsi="Calibri" w:cs="Calibri"/>
          <w:sz w:val="22"/>
          <w:szCs w:val="22"/>
        </w:rPr>
        <w:t>.</w:t>
      </w:r>
    </w:p>
    <w:p w14:paraId="78CDE780" w14:textId="77777777" w:rsidR="003B5E9C" w:rsidRPr="003B5E9C" w:rsidRDefault="003B5E9C" w:rsidP="003B5E9C">
      <w:pPr>
        <w:widowControl w:val="0"/>
        <w:autoSpaceDE w:val="0"/>
        <w:autoSpaceDN w:val="0"/>
        <w:spacing w:before="9"/>
        <w:rPr>
          <w:rFonts w:ascii="Calibri" w:eastAsia="Calibri" w:hAnsi="Calibri" w:cs="Calibri"/>
          <w:sz w:val="19"/>
          <w:szCs w:val="22"/>
        </w:rPr>
      </w:pPr>
    </w:p>
    <w:p w14:paraId="0E371CBE"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11" w:name="_TOC_250064"/>
      <w:r w:rsidRPr="003B5E9C">
        <w:rPr>
          <w:rFonts w:ascii="Calibri" w:eastAsia="Calibri" w:hAnsi="Calibri" w:cs="Calibri"/>
          <w:b/>
          <w:bCs/>
          <w:color w:val="1A2A5E"/>
          <w:w w:val="95"/>
          <w:sz w:val="29"/>
          <w:szCs w:val="29"/>
        </w:rPr>
        <w:t>Area of</w:t>
      </w:r>
      <w:r w:rsidRPr="003B5E9C">
        <w:rPr>
          <w:rFonts w:ascii="Calibri" w:eastAsia="Calibri" w:hAnsi="Calibri" w:cs="Calibri"/>
          <w:b/>
          <w:bCs/>
          <w:color w:val="1A2A5E"/>
          <w:sz w:val="29"/>
          <w:szCs w:val="29"/>
        </w:rPr>
        <w:t xml:space="preserve"> </w:t>
      </w:r>
      <w:bookmarkEnd w:id="11"/>
      <w:r w:rsidRPr="003B5E9C">
        <w:rPr>
          <w:rFonts w:ascii="Calibri" w:eastAsia="Calibri" w:hAnsi="Calibri" w:cs="Calibri"/>
          <w:b/>
          <w:bCs/>
          <w:color w:val="1A2A5E"/>
          <w:w w:val="95"/>
          <w:sz w:val="29"/>
          <w:szCs w:val="29"/>
        </w:rPr>
        <w:t>operations</w:t>
      </w:r>
    </w:p>
    <w:p w14:paraId="73564ADC" w14:textId="77777777" w:rsidR="003B5E9C" w:rsidRPr="003B5E9C" w:rsidRDefault="003B5E9C" w:rsidP="003B5E9C">
      <w:pPr>
        <w:widowControl w:val="0"/>
        <w:autoSpaceDE w:val="0"/>
        <w:autoSpaceDN w:val="0"/>
        <w:spacing w:before="193"/>
        <w:ind w:left="1246"/>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may provide the </w:t>
      </w:r>
      <w:r w:rsidRPr="003B5E9C">
        <w:rPr>
          <w:rFonts w:ascii="Calibri" w:eastAsia="Calibri" w:hAnsi="Calibri" w:cs="Calibri"/>
          <w:b/>
          <w:sz w:val="22"/>
          <w:szCs w:val="22"/>
        </w:rPr>
        <w:t xml:space="preserve">Authorised Utility Services </w:t>
      </w:r>
      <w:r w:rsidRPr="003B5E9C">
        <w:rPr>
          <w:rFonts w:ascii="Calibri" w:eastAsia="Calibri" w:hAnsi="Calibri" w:cs="Calibri"/>
          <w:sz w:val="22"/>
          <w:szCs w:val="22"/>
        </w:rPr>
        <w:t xml:space="preserve">in any part of the </w:t>
      </w:r>
      <w:r w:rsidRPr="003B5E9C">
        <w:rPr>
          <w:rFonts w:ascii="Calibri" w:eastAsia="Calibri" w:hAnsi="Calibri" w:cs="Calibri"/>
          <w:b/>
          <w:sz w:val="22"/>
          <w:szCs w:val="22"/>
        </w:rPr>
        <w:t>Territory</w:t>
      </w:r>
      <w:r w:rsidRPr="003B5E9C">
        <w:rPr>
          <w:rFonts w:ascii="Calibri" w:eastAsia="Calibri" w:hAnsi="Calibri" w:cs="Calibri"/>
          <w:sz w:val="22"/>
          <w:szCs w:val="22"/>
        </w:rPr>
        <w:t>.</w:t>
      </w:r>
    </w:p>
    <w:p w14:paraId="5082CFB5" w14:textId="77777777" w:rsidR="003B5E9C" w:rsidRPr="003B5E9C" w:rsidRDefault="003B5E9C" w:rsidP="003B5E9C">
      <w:pPr>
        <w:widowControl w:val="0"/>
        <w:autoSpaceDE w:val="0"/>
        <w:autoSpaceDN w:val="0"/>
        <w:spacing w:before="9"/>
        <w:rPr>
          <w:rFonts w:ascii="Calibri" w:eastAsia="Calibri" w:hAnsi="Calibri" w:cs="Calibri"/>
          <w:sz w:val="19"/>
          <w:szCs w:val="22"/>
        </w:rPr>
      </w:pPr>
    </w:p>
    <w:p w14:paraId="45674146" w14:textId="77777777" w:rsidR="003B5E9C" w:rsidRPr="003B5E9C" w:rsidRDefault="003B5E9C" w:rsidP="003B5E9C">
      <w:pPr>
        <w:widowControl w:val="0"/>
        <w:numPr>
          <w:ilvl w:val="1"/>
          <w:numId w:val="13"/>
        </w:numPr>
        <w:tabs>
          <w:tab w:val="left" w:pos="1246"/>
          <w:tab w:val="left" w:pos="1247"/>
        </w:tabs>
        <w:autoSpaceDE w:val="0"/>
        <w:autoSpaceDN w:val="0"/>
        <w:spacing w:before="1"/>
        <w:ind w:hanging="850"/>
        <w:outlineLvl w:val="4"/>
        <w:rPr>
          <w:rFonts w:ascii="Calibri" w:eastAsia="Calibri" w:hAnsi="Calibri" w:cs="Calibri"/>
          <w:b/>
          <w:bCs/>
          <w:sz w:val="29"/>
          <w:szCs w:val="29"/>
        </w:rPr>
      </w:pPr>
      <w:bookmarkStart w:id="12" w:name="_TOC_250063"/>
      <w:r w:rsidRPr="003B5E9C">
        <w:rPr>
          <w:rFonts w:ascii="Calibri" w:eastAsia="Calibri" w:hAnsi="Calibri" w:cs="Calibri"/>
          <w:b/>
          <w:bCs/>
          <w:color w:val="1A2A5E"/>
          <w:w w:val="95"/>
          <w:sz w:val="29"/>
          <w:szCs w:val="29"/>
        </w:rPr>
        <w:t>Non-exclusive</w:t>
      </w:r>
      <w:r w:rsidRPr="003B5E9C">
        <w:rPr>
          <w:rFonts w:ascii="Calibri" w:eastAsia="Calibri" w:hAnsi="Calibri" w:cs="Calibri"/>
          <w:b/>
          <w:bCs/>
          <w:color w:val="1A2A5E"/>
          <w:sz w:val="29"/>
          <w:szCs w:val="29"/>
        </w:rPr>
        <w:t xml:space="preserve"> </w:t>
      </w:r>
      <w:bookmarkEnd w:id="12"/>
      <w:r w:rsidRPr="003B5E9C">
        <w:rPr>
          <w:rFonts w:ascii="Calibri" w:eastAsia="Calibri" w:hAnsi="Calibri" w:cs="Calibri"/>
          <w:b/>
          <w:bCs/>
          <w:color w:val="1A2A5E"/>
          <w:w w:val="95"/>
          <w:sz w:val="29"/>
          <w:szCs w:val="29"/>
        </w:rPr>
        <w:t>rights</w:t>
      </w:r>
    </w:p>
    <w:p w14:paraId="253FF133" w14:textId="77777777" w:rsidR="003B5E9C" w:rsidRPr="003B5E9C" w:rsidRDefault="003B5E9C" w:rsidP="003B5E9C">
      <w:pPr>
        <w:widowControl w:val="0"/>
        <w:autoSpaceDE w:val="0"/>
        <w:autoSpaceDN w:val="0"/>
        <w:spacing w:before="193"/>
        <w:ind w:left="1246"/>
        <w:rPr>
          <w:rFonts w:ascii="Calibri" w:eastAsia="Calibri" w:hAnsi="Calibri" w:cs="Calibri"/>
          <w:sz w:val="22"/>
          <w:szCs w:val="22"/>
        </w:rPr>
      </w:pPr>
      <w:r w:rsidRPr="003B5E9C">
        <w:rPr>
          <w:rFonts w:ascii="Calibri" w:eastAsia="Calibri" w:hAnsi="Calibri" w:cs="Calibri"/>
          <w:sz w:val="22"/>
          <w:szCs w:val="22"/>
        </w:rPr>
        <w:t xml:space="preserve">The rights granted by this licence on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are not exclusive.</w:t>
      </w:r>
    </w:p>
    <w:p w14:paraId="2114F20B" w14:textId="77777777" w:rsidR="003B5E9C" w:rsidRPr="003B5E9C" w:rsidRDefault="003B5E9C" w:rsidP="003B5E9C">
      <w:pPr>
        <w:widowControl w:val="0"/>
        <w:numPr>
          <w:ilvl w:val="0"/>
          <w:numId w:val="13"/>
        </w:numPr>
        <w:tabs>
          <w:tab w:val="left" w:pos="1246"/>
          <w:tab w:val="left" w:pos="1247"/>
        </w:tabs>
        <w:autoSpaceDE w:val="0"/>
        <w:autoSpaceDN w:val="0"/>
        <w:spacing w:before="165"/>
        <w:ind w:hanging="850"/>
        <w:outlineLvl w:val="2"/>
        <w:rPr>
          <w:rFonts w:ascii="Calibri" w:eastAsia="Calibri" w:hAnsi="Calibri" w:cs="Calibri"/>
          <w:b/>
          <w:bCs/>
          <w:sz w:val="37"/>
          <w:szCs w:val="37"/>
        </w:rPr>
      </w:pPr>
      <w:bookmarkStart w:id="13" w:name="_TOC_250062"/>
      <w:r w:rsidRPr="003B5E9C">
        <w:rPr>
          <w:rFonts w:ascii="Calibri" w:eastAsia="Calibri" w:hAnsi="Calibri" w:cs="Calibri"/>
          <w:b/>
          <w:bCs/>
          <w:color w:val="1A2A5E"/>
          <w:w w:val="95"/>
          <w:sz w:val="37"/>
          <w:szCs w:val="37"/>
        </w:rPr>
        <w:t>Licensee</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to comply with</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obligations</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under</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this</w:t>
      </w:r>
      <w:r w:rsidRPr="003B5E9C">
        <w:rPr>
          <w:rFonts w:ascii="Calibri" w:eastAsia="Calibri" w:hAnsi="Calibri" w:cs="Calibri"/>
          <w:b/>
          <w:bCs/>
          <w:color w:val="1A2A5E"/>
          <w:sz w:val="37"/>
          <w:szCs w:val="37"/>
        </w:rPr>
        <w:t xml:space="preserve"> </w:t>
      </w:r>
      <w:bookmarkEnd w:id="13"/>
      <w:r w:rsidRPr="003B5E9C">
        <w:rPr>
          <w:rFonts w:ascii="Calibri" w:eastAsia="Calibri" w:hAnsi="Calibri" w:cs="Calibri"/>
          <w:b/>
          <w:bCs/>
          <w:color w:val="1A2A5E"/>
          <w:w w:val="95"/>
          <w:sz w:val="37"/>
          <w:szCs w:val="37"/>
        </w:rPr>
        <w:t>Licence</w:t>
      </w:r>
    </w:p>
    <w:p w14:paraId="3B965288" w14:textId="77777777" w:rsidR="003B5E9C" w:rsidRPr="003B5E9C" w:rsidRDefault="003B5E9C" w:rsidP="003B5E9C">
      <w:pPr>
        <w:widowControl w:val="0"/>
        <w:numPr>
          <w:ilvl w:val="1"/>
          <w:numId w:val="13"/>
        </w:numPr>
        <w:tabs>
          <w:tab w:val="left" w:pos="1246"/>
          <w:tab w:val="left" w:pos="1247"/>
        </w:tabs>
        <w:autoSpaceDE w:val="0"/>
        <w:autoSpaceDN w:val="0"/>
        <w:spacing w:before="169"/>
        <w:ind w:hanging="850"/>
        <w:outlineLvl w:val="4"/>
        <w:rPr>
          <w:rFonts w:ascii="Calibri" w:eastAsia="Calibri" w:hAnsi="Calibri" w:cs="Calibri"/>
          <w:b/>
          <w:bCs/>
          <w:sz w:val="29"/>
          <w:szCs w:val="29"/>
        </w:rPr>
      </w:pPr>
      <w:bookmarkStart w:id="14" w:name="_TOC_250061"/>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to</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comply with</w:t>
      </w:r>
      <w:r w:rsidRPr="003B5E9C">
        <w:rPr>
          <w:rFonts w:ascii="Calibri" w:eastAsia="Calibri" w:hAnsi="Calibri" w:cs="Calibri"/>
          <w:b/>
          <w:bCs/>
          <w:color w:val="1A2A5E"/>
          <w:sz w:val="29"/>
          <w:szCs w:val="29"/>
        </w:rPr>
        <w:t xml:space="preserve"> </w:t>
      </w:r>
      <w:bookmarkEnd w:id="14"/>
      <w:r w:rsidRPr="003B5E9C">
        <w:rPr>
          <w:rFonts w:ascii="Calibri" w:eastAsia="Calibri" w:hAnsi="Calibri" w:cs="Calibri"/>
          <w:b/>
          <w:bCs/>
          <w:color w:val="1A2A5E"/>
          <w:w w:val="95"/>
          <w:sz w:val="29"/>
          <w:szCs w:val="29"/>
        </w:rPr>
        <w:t>obligations</w:t>
      </w:r>
    </w:p>
    <w:p w14:paraId="10E910A3" w14:textId="77777777" w:rsidR="003B5E9C" w:rsidRPr="003B5E9C" w:rsidRDefault="003B5E9C" w:rsidP="003B5E9C">
      <w:pPr>
        <w:widowControl w:val="0"/>
        <w:autoSpaceDE w:val="0"/>
        <w:autoSpaceDN w:val="0"/>
        <w:spacing w:before="193" w:line="244" w:lineRule="auto"/>
        <w:ind w:left="1246" w:right="1717"/>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provide the </w:t>
      </w:r>
      <w:r w:rsidRPr="003B5E9C">
        <w:rPr>
          <w:rFonts w:ascii="Calibri" w:eastAsia="Calibri" w:hAnsi="Calibri" w:cs="Calibri"/>
          <w:b/>
          <w:sz w:val="22"/>
          <w:szCs w:val="22"/>
        </w:rPr>
        <w:t xml:space="preserve">Authorised Utility Services </w:t>
      </w:r>
      <w:r w:rsidRPr="003B5E9C">
        <w:rPr>
          <w:rFonts w:ascii="Calibri" w:eastAsia="Calibri" w:hAnsi="Calibri" w:cs="Calibri"/>
          <w:sz w:val="22"/>
          <w:szCs w:val="22"/>
        </w:rPr>
        <w:t>in accordance with the obligations imposed by this licence, including the obligations set out in the schedule.</w:t>
      </w:r>
    </w:p>
    <w:p w14:paraId="582FFFE6" w14:textId="77777777" w:rsidR="003B5E9C" w:rsidRPr="003B5E9C" w:rsidRDefault="003B5E9C" w:rsidP="003B5E9C">
      <w:pPr>
        <w:widowControl w:val="0"/>
        <w:autoSpaceDE w:val="0"/>
        <w:autoSpaceDN w:val="0"/>
        <w:spacing w:before="2"/>
        <w:rPr>
          <w:rFonts w:ascii="Calibri" w:eastAsia="Calibri" w:hAnsi="Calibri" w:cs="Calibri"/>
          <w:sz w:val="19"/>
          <w:szCs w:val="22"/>
        </w:rPr>
      </w:pPr>
    </w:p>
    <w:p w14:paraId="44790DB8" w14:textId="77777777" w:rsidR="003B5E9C" w:rsidRPr="003B5E9C" w:rsidRDefault="003B5E9C" w:rsidP="003B5E9C">
      <w:pPr>
        <w:widowControl w:val="0"/>
        <w:numPr>
          <w:ilvl w:val="1"/>
          <w:numId w:val="13"/>
        </w:numPr>
        <w:tabs>
          <w:tab w:val="left" w:pos="1246"/>
          <w:tab w:val="left" w:pos="1247"/>
        </w:tabs>
        <w:autoSpaceDE w:val="0"/>
        <w:autoSpaceDN w:val="0"/>
        <w:spacing w:before="1"/>
        <w:ind w:hanging="850"/>
        <w:outlineLvl w:val="4"/>
        <w:rPr>
          <w:rFonts w:ascii="Calibri" w:eastAsia="Calibri" w:hAnsi="Calibri" w:cs="Calibri"/>
          <w:b/>
          <w:bCs/>
          <w:sz w:val="29"/>
          <w:szCs w:val="29"/>
        </w:rPr>
      </w:pPr>
      <w:bookmarkStart w:id="15" w:name="_TOC_250060"/>
      <w:r w:rsidRPr="003B5E9C">
        <w:rPr>
          <w:rFonts w:ascii="Calibri" w:eastAsia="Calibri" w:hAnsi="Calibri" w:cs="Calibri"/>
          <w:b/>
          <w:bCs/>
          <w:color w:val="1A2A5E"/>
          <w:w w:val="95"/>
          <w:sz w:val="29"/>
          <w:szCs w:val="29"/>
        </w:rPr>
        <w:t>Joint</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and</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several</w:t>
      </w:r>
      <w:r w:rsidRPr="003B5E9C">
        <w:rPr>
          <w:rFonts w:ascii="Calibri" w:eastAsia="Calibri" w:hAnsi="Calibri" w:cs="Calibri"/>
          <w:b/>
          <w:bCs/>
          <w:color w:val="1A2A5E"/>
          <w:sz w:val="29"/>
          <w:szCs w:val="29"/>
        </w:rPr>
        <w:t xml:space="preserve"> </w:t>
      </w:r>
      <w:bookmarkEnd w:id="15"/>
      <w:r w:rsidRPr="003B5E9C">
        <w:rPr>
          <w:rFonts w:ascii="Calibri" w:eastAsia="Calibri" w:hAnsi="Calibri" w:cs="Calibri"/>
          <w:b/>
          <w:bCs/>
          <w:color w:val="1A2A5E"/>
          <w:w w:val="95"/>
          <w:sz w:val="29"/>
          <w:szCs w:val="29"/>
        </w:rPr>
        <w:t>responsibility</w:t>
      </w:r>
    </w:p>
    <w:p w14:paraId="73102CA6" w14:textId="77777777" w:rsidR="003B5E9C" w:rsidRPr="003B5E9C" w:rsidRDefault="003B5E9C" w:rsidP="003B5E9C">
      <w:pPr>
        <w:widowControl w:val="0"/>
        <w:autoSpaceDE w:val="0"/>
        <w:autoSpaceDN w:val="0"/>
        <w:spacing w:before="177" w:line="242" w:lineRule="auto"/>
        <w:ind w:left="1246" w:right="1717"/>
        <w:rPr>
          <w:rFonts w:ascii="Calibri" w:eastAsia="Calibri" w:hAnsi="Calibri" w:cs="Calibri"/>
          <w:sz w:val="22"/>
          <w:szCs w:val="22"/>
        </w:rPr>
      </w:pPr>
      <w:r w:rsidRPr="003B5E9C">
        <w:rPr>
          <w:rFonts w:ascii="Calibri" w:eastAsia="Calibri" w:hAnsi="Calibri" w:cs="Calibri"/>
          <w:sz w:val="22"/>
          <w:szCs w:val="22"/>
        </w:rPr>
        <w:t xml:space="preserve">Where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comprises two or more legal entities, each entity is jointly and severally liable for the </w:t>
      </w:r>
      <w:r w:rsidRPr="003B5E9C">
        <w:rPr>
          <w:rFonts w:ascii="Calibri" w:eastAsia="Calibri" w:hAnsi="Calibri" w:cs="Calibri"/>
          <w:b/>
          <w:sz w:val="22"/>
          <w:szCs w:val="22"/>
        </w:rPr>
        <w:t xml:space="preserve">Licensee’s </w:t>
      </w:r>
      <w:r w:rsidRPr="003B5E9C">
        <w:rPr>
          <w:rFonts w:ascii="Calibri" w:eastAsia="Calibri" w:hAnsi="Calibri" w:cs="Calibri"/>
          <w:sz w:val="22"/>
          <w:szCs w:val="22"/>
        </w:rPr>
        <w:t>compliance with the terms of this licence.</w:t>
      </w:r>
    </w:p>
    <w:p w14:paraId="4E8DD038" w14:textId="77777777" w:rsidR="003B5E9C" w:rsidRPr="003B5E9C" w:rsidRDefault="003B5E9C" w:rsidP="003B5E9C">
      <w:pPr>
        <w:widowControl w:val="0"/>
        <w:autoSpaceDE w:val="0"/>
        <w:autoSpaceDN w:val="0"/>
        <w:spacing w:line="242" w:lineRule="auto"/>
        <w:rPr>
          <w:rFonts w:ascii="Calibri" w:eastAsia="Calibri" w:hAnsi="Calibri" w:cs="Calibri"/>
          <w:sz w:val="22"/>
          <w:szCs w:val="22"/>
        </w:rPr>
        <w:sectPr w:rsidR="003B5E9C" w:rsidRPr="003B5E9C">
          <w:pgSz w:w="11910" w:h="16840"/>
          <w:pgMar w:top="1600" w:right="0" w:bottom="660" w:left="740" w:header="333" w:footer="465" w:gutter="0"/>
          <w:cols w:space="720"/>
        </w:sectPr>
      </w:pPr>
    </w:p>
    <w:p w14:paraId="3179CE2F" w14:textId="77777777" w:rsidR="003B5E9C" w:rsidRPr="003B5E9C" w:rsidRDefault="003B5E9C" w:rsidP="003B5E9C">
      <w:pPr>
        <w:widowControl w:val="0"/>
        <w:autoSpaceDE w:val="0"/>
        <w:autoSpaceDN w:val="0"/>
        <w:spacing w:before="7"/>
        <w:rPr>
          <w:rFonts w:ascii="Calibri" w:eastAsia="Calibri" w:hAnsi="Calibri" w:cs="Calibri"/>
          <w:sz w:val="11"/>
          <w:szCs w:val="22"/>
        </w:rPr>
      </w:pPr>
    </w:p>
    <w:p w14:paraId="28E7B2BF" w14:textId="77777777" w:rsidR="003B5E9C" w:rsidRPr="003B5E9C" w:rsidRDefault="003B5E9C" w:rsidP="003B5E9C">
      <w:pPr>
        <w:widowControl w:val="0"/>
        <w:numPr>
          <w:ilvl w:val="0"/>
          <w:numId w:val="13"/>
        </w:numPr>
        <w:tabs>
          <w:tab w:val="left" w:pos="1246"/>
          <w:tab w:val="left" w:pos="1247"/>
        </w:tabs>
        <w:autoSpaceDE w:val="0"/>
        <w:autoSpaceDN w:val="0"/>
        <w:spacing w:before="24"/>
        <w:ind w:hanging="850"/>
        <w:outlineLvl w:val="2"/>
        <w:rPr>
          <w:rFonts w:ascii="Calibri" w:eastAsia="Calibri" w:hAnsi="Calibri" w:cs="Calibri"/>
          <w:b/>
          <w:bCs/>
          <w:sz w:val="37"/>
          <w:szCs w:val="37"/>
        </w:rPr>
      </w:pPr>
      <w:bookmarkStart w:id="16" w:name="_TOC_250059"/>
      <w:r w:rsidRPr="003B5E9C">
        <w:rPr>
          <w:rFonts w:ascii="Calibri" w:eastAsia="Calibri" w:hAnsi="Calibri" w:cs="Calibri"/>
          <w:b/>
          <w:bCs/>
          <w:color w:val="1A2A5E"/>
          <w:w w:val="95"/>
          <w:sz w:val="37"/>
          <w:szCs w:val="37"/>
        </w:rPr>
        <w:t>Compliance</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with</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all</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applicable</w:t>
      </w:r>
      <w:r w:rsidRPr="003B5E9C">
        <w:rPr>
          <w:rFonts w:ascii="Calibri" w:eastAsia="Calibri" w:hAnsi="Calibri" w:cs="Calibri"/>
          <w:b/>
          <w:bCs/>
          <w:color w:val="1A2A5E"/>
          <w:sz w:val="37"/>
          <w:szCs w:val="37"/>
        </w:rPr>
        <w:t xml:space="preserve"> </w:t>
      </w:r>
      <w:bookmarkEnd w:id="16"/>
      <w:r w:rsidRPr="003B5E9C">
        <w:rPr>
          <w:rFonts w:ascii="Calibri" w:eastAsia="Calibri" w:hAnsi="Calibri" w:cs="Calibri"/>
          <w:b/>
          <w:bCs/>
          <w:color w:val="1A2A5E"/>
          <w:w w:val="95"/>
          <w:sz w:val="37"/>
          <w:szCs w:val="37"/>
        </w:rPr>
        <w:t>laws</w:t>
      </w:r>
    </w:p>
    <w:p w14:paraId="5BC122C6" w14:textId="77777777" w:rsidR="003B5E9C" w:rsidRPr="003B5E9C" w:rsidRDefault="003B5E9C" w:rsidP="003B5E9C">
      <w:pPr>
        <w:widowControl w:val="0"/>
        <w:numPr>
          <w:ilvl w:val="1"/>
          <w:numId w:val="13"/>
        </w:numPr>
        <w:tabs>
          <w:tab w:val="left" w:pos="1246"/>
          <w:tab w:val="left" w:pos="1247"/>
        </w:tabs>
        <w:autoSpaceDE w:val="0"/>
        <w:autoSpaceDN w:val="0"/>
        <w:spacing w:before="169"/>
        <w:ind w:hanging="850"/>
        <w:outlineLvl w:val="4"/>
        <w:rPr>
          <w:rFonts w:ascii="Calibri" w:eastAsia="Calibri" w:hAnsi="Calibri" w:cs="Calibri"/>
          <w:b/>
          <w:bCs/>
          <w:sz w:val="29"/>
          <w:szCs w:val="29"/>
        </w:rPr>
      </w:pPr>
      <w:bookmarkStart w:id="17" w:name="_TOC_250058"/>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to</w:t>
      </w:r>
      <w:r w:rsidRPr="003B5E9C">
        <w:rPr>
          <w:rFonts w:ascii="Calibri" w:eastAsia="Calibri" w:hAnsi="Calibri" w:cs="Calibri"/>
          <w:b/>
          <w:bCs/>
          <w:color w:val="1A2A5E"/>
          <w:sz w:val="29"/>
          <w:szCs w:val="29"/>
        </w:rPr>
        <w:t xml:space="preserve"> </w:t>
      </w:r>
      <w:bookmarkEnd w:id="17"/>
      <w:r w:rsidRPr="003B5E9C">
        <w:rPr>
          <w:rFonts w:ascii="Calibri" w:eastAsia="Calibri" w:hAnsi="Calibri" w:cs="Calibri"/>
          <w:b/>
          <w:bCs/>
          <w:color w:val="1A2A5E"/>
          <w:w w:val="95"/>
          <w:sz w:val="29"/>
          <w:szCs w:val="29"/>
        </w:rPr>
        <w:t>comply</w:t>
      </w:r>
    </w:p>
    <w:p w14:paraId="1B5FFA85" w14:textId="77777777" w:rsidR="003B5E9C" w:rsidRPr="003B5E9C" w:rsidRDefault="003B5E9C" w:rsidP="003B5E9C">
      <w:pPr>
        <w:widowControl w:val="0"/>
        <w:autoSpaceDE w:val="0"/>
        <w:autoSpaceDN w:val="0"/>
        <w:spacing w:before="193" w:line="242" w:lineRule="auto"/>
        <w:ind w:left="1246" w:right="1798"/>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comply with all </w:t>
      </w:r>
      <w:r w:rsidRPr="003B5E9C">
        <w:rPr>
          <w:rFonts w:ascii="Calibri" w:eastAsia="Calibri" w:hAnsi="Calibri" w:cs="Calibri"/>
          <w:b/>
          <w:sz w:val="22"/>
          <w:szCs w:val="22"/>
        </w:rPr>
        <w:t xml:space="preserve">Laws </w:t>
      </w:r>
      <w:r w:rsidRPr="003B5E9C">
        <w:rPr>
          <w:rFonts w:ascii="Calibri" w:eastAsia="Calibri" w:hAnsi="Calibri" w:cs="Calibri"/>
          <w:sz w:val="22"/>
          <w:szCs w:val="22"/>
        </w:rPr>
        <w:t xml:space="preserve">in force in the </w:t>
      </w:r>
      <w:r w:rsidRPr="003B5E9C">
        <w:rPr>
          <w:rFonts w:ascii="Calibri" w:eastAsia="Calibri" w:hAnsi="Calibri" w:cs="Calibri"/>
          <w:b/>
          <w:sz w:val="22"/>
          <w:szCs w:val="22"/>
        </w:rPr>
        <w:t xml:space="preserve">Territory </w:t>
      </w:r>
      <w:r w:rsidRPr="003B5E9C">
        <w:rPr>
          <w:rFonts w:ascii="Calibri" w:eastAsia="Calibri" w:hAnsi="Calibri" w:cs="Calibri"/>
          <w:sz w:val="22"/>
          <w:szCs w:val="22"/>
        </w:rPr>
        <w:t xml:space="preserve">during the licence term that are applicable to any services provided by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in the </w:t>
      </w:r>
      <w:r w:rsidRPr="003B5E9C">
        <w:rPr>
          <w:rFonts w:ascii="Calibri" w:eastAsia="Calibri" w:hAnsi="Calibri" w:cs="Calibri"/>
          <w:b/>
          <w:sz w:val="22"/>
          <w:szCs w:val="22"/>
        </w:rPr>
        <w:t>Territory</w:t>
      </w:r>
      <w:r w:rsidRPr="003B5E9C">
        <w:rPr>
          <w:rFonts w:ascii="Calibri" w:eastAsia="Calibri" w:hAnsi="Calibri" w:cs="Calibri"/>
          <w:sz w:val="22"/>
          <w:szCs w:val="22"/>
        </w:rPr>
        <w:t>.</w:t>
      </w:r>
    </w:p>
    <w:p w14:paraId="4C1A8C12" w14:textId="77777777" w:rsidR="003B5E9C" w:rsidRPr="003B5E9C" w:rsidRDefault="003B5E9C" w:rsidP="003B5E9C">
      <w:pPr>
        <w:widowControl w:val="0"/>
        <w:autoSpaceDE w:val="0"/>
        <w:autoSpaceDN w:val="0"/>
        <w:spacing w:before="8"/>
        <w:rPr>
          <w:rFonts w:ascii="Calibri" w:eastAsia="Calibri" w:hAnsi="Calibri" w:cs="Calibri"/>
          <w:sz w:val="19"/>
          <w:szCs w:val="22"/>
        </w:rPr>
      </w:pPr>
    </w:p>
    <w:p w14:paraId="317C5A84"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18" w:name="_TOC_250057"/>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to</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comply with</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the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Act</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and</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Utilities</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Technical</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Regulation</w:t>
      </w:r>
      <w:bookmarkEnd w:id="18"/>
      <w:r w:rsidRPr="003B5E9C">
        <w:rPr>
          <w:rFonts w:ascii="Calibri" w:eastAsia="Calibri" w:hAnsi="Calibri" w:cs="Calibri"/>
          <w:b/>
          <w:bCs/>
          <w:color w:val="1A2A5E"/>
          <w:w w:val="95"/>
          <w:sz w:val="29"/>
          <w:szCs w:val="29"/>
        </w:rPr>
        <w:t xml:space="preserve"> Act</w:t>
      </w:r>
    </w:p>
    <w:p w14:paraId="0AA95AD7" w14:textId="77777777" w:rsidR="003B5E9C" w:rsidRPr="003B5E9C" w:rsidRDefault="003B5E9C" w:rsidP="003B5E9C">
      <w:pPr>
        <w:widowControl w:val="0"/>
        <w:autoSpaceDE w:val="0"/>
        <w:autoSpaceDN w:val="0"/>
        <w:spacing w:before="177"/>
        <w:ind w:left="1246"/>
        <w:rPr>
          <w:rFonts w:ascii="Calibri" w:eastAsia="Calibri" w:hAnsi="Calibri" w:cs="Calibri"/>
          <w:b/>
          <w:sz w:val="22"/>
          <w:szCs w:val="22"/>
        </w:rPr>
      </w:pPr>
      <w:r w:rsidRPr="003B5E9C">
        <w:rPr>
          <w:rFonts w:ascii="Calibri" w:eastAsia="Calibri" w:hAnsi="Calibri" w:cs="Calibri"/>
          <w:sz w:val="22"/>
          <w:szCs w:val="22"/>
        </w:rPr>
        <w:t xml:space="preserve">Without limiting the generality of clause </w:t>
      </w:r>
      <w:hyperlink w:anchor="_bookmark0" w:history="1">
        <w:r w:rsidRPr="003B5E9C">
          <w:rPr>
            <w:rFonts w:ascii="Calibri" w:eastAsia="Calibri" w:hAnsi="Calibri" w:cs="Calibri"/>
            <w:sz w:val="22"/>
            <w:szCs w:val="22"/>
          </w:rPr>
          <w:t>6.1</w:t>
        </w:r>
      </w:hyperlink>
      <w:r w:rsidRPr="003B5E9C">
        <w:rPr>
          <w:rFonts w:ascii="Calibri" w:eastAsia="Calibri" w:hAnsi="Calibri" w:cs="Calibri"/>
          <w:sz w:val="22"/>
          <w:szCs w:val="22"/>
        </w:rPr>
        <w:t xml:space="preserve">, in providing the </w:t>
      </w:r>
      <w:r w:rsidRPr="003B5E9C">
        <w:rPr>
          <w:rFonts w:ascii="Calibri" w:eastAsia="Calibri" w:hAnsi="Calibri" w:cs="Calibri"/>
          <w:b/>
          <w:sz w:val="22"/>
          <w:szCs w:val="22"/>
        </w:rPr>
        <w:t>Authorised Utility Services</w:t>
      </w:r>
    </w:p>
    <w:p w14:paraId="1E0E9844" w14:textId="77777777" w:rsidR="003B5E9C" w:rsidRPr="003B5E9C" w:rsidRDefault="003B5E9C" w:rsidP="003B5E9C">
      <w:pPr>
        <w:widowControl w:val="0"/>
        <w:autoSpaceDE w:val="0"/>
        <w:autoSpaceDN w:val="0"/>
        <w:spacing w:before="4"/>
        <w:ind w:left="1246"/>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must comply with:</w:t>
      </w:r>
    </w:p>
    <w:p w14:paraId="30F417FC" w14:textId="77777777" w:rsidR="003B5E9C" w:rsidRPr="003B5E9C" w:rsidRDefault="003B5E9C" w:rsidP="003B5E9C">
      <w:pPr>
        <w:widowControl w:val="0"/>
        <w:autoSpaceDE w:val="0"/>
        <w:autoSpaceDN w:val="0"/>
        <w:spacing w:before="11"/>
        <w:rPr>
          <w:rFonts w:ascii="Calibri" w:eastAsia="Calibri" w:hAnsi="Calibri" w:cs="Calibri"/>
          <w:sz w:val="23"/>
          <w:szCs w:val="22"/>
        </w:rPr>
      </w:pPr>
    </w:p>
    <w:p w14:paraId="1F48E9A1" w14:textId="2D0D893F" w:rsidR="003B5E9C" w:rsidRPr="003B5E9C" w:rsidRDefault="003B5E9C" w:rsidP="003B5E9C">
      <w:pPr>
        <w:widowControl w:val="0"/>
        <w:numPr>
          <w:ilvl w:val="2"/>
          <w:numId w:val="13"/>
        </w:numPr>
        <w:tabs>
          <w:tab w:val="left" w:pos="1823"/>
          <w:tab w:val="left" w:pos="1824"/>
        </w:tabs>
        <w:autoSpaceDE w:val="0"/>
        <w:autoSpaceDN w:val="0"/>
        <w:rPr>
          <w:rFonts w:ascii="Calibri" w:eastAsia="Calibri" w:hAnsi="Calibri" w:cs="Calibri"/>
          <w:sz w:val="22"/>
          <w:szCs w:val="22"/>
        </w:rPr>
      </w:pPr>
      <w:r w:rsidRPr="003B5E9C">
        <w:rPr>
          <w:rFonts w:ascii="Calibri" w:eastAsia="Calibri" w:hAnsi="Calibri" w:cs="Calibri"/>
          <w:sz w:val="22"/>
          <w:szCs w:val="22"/>
        </w:rPr>
        <w:t xml:space="preserve">any requirement of the </w:t>
      </w:r>
      <w:r w:rsidRPr="003B5E9C">
        <w:rPr>
          <w:rFonts w:ascii="Calibri" w:eastAsia="Calibri" w:hAnsi="Calibri" w:cs="Calibri"/>
          <w:b/>
          <w:sz w:val="22"/>
          <w:szCs w:val="22"/>
        </w:rPr>
        <w:t xml:space="preserve">Act </w:t>
      </w:r>
      <w:r w:rsidRPr="003B5E9C">
        <w:rPr>
          <w:rFonts w:ascii="Calibri" w:eastAsia="Calibri" w:hAnsi="Calibri" w:cs="Calibri"/>
          <w:sz w:val="22"/>
          <w:szCs w:val="22"/>
        </w:rPr>
        <w:t xml:space="preserve">and the </w:t>
      </w:r>
      <w:r w:rsidRPr="003B5E9C">
        <w:rPr>
          <w:rFonts w:ascii="Calibri" w:eastAsia="Calibri" w:hAnsi="Calibri" w:cs="Calibri"/>
          <w:b/>
          <w:sz w:val="22"/>
          <w:szCs w:val="22"/>
        </w:rPr>
        <w:t>Utilities Technical Regulation Act</w:t>
      </w:r>
    </w:p>
    <w:p w14:paraId="4B37791D" w14:textId="7B570A7A" w:rsidR="003B5E9C" w:rsidRPr="003B5E9C" w:rsidRDefault="003B5E9C" w:rsidP="003B5E9C">
      <w:pPr>
        <w:widowControl w:val="0"/>
        <w:numPr>
          <w:ilvl w:val="2"/>
          <w:numId w:val="13"/>
        </w:numPr>
        <w:tabs>
          <w:tab w:val="left" w:pos="1823"/>
          <w:tab w:val="left" w:pos="1824"/>
        </w:tabs>
        <w:autoSpaceDE w:val="0"/>
        <w:autoSpaceDN w:val="0"/>
        <w:spacing w:before="180" w:line="285" w:lineRule="auto"/>
        <w:ind w:right="1563"/>
        <w:rPr>
          <w:rFonts w:ascii="Calibri" w:eastAsia="Calibri" w:hAnsi="Calibri" w:cs="Calibri"/>
          <w:sz w:val="22"/>
          <w:szCs w:val="22"/>
        </w:rPr>
      </w:pPr>
      <w:r w:rsidRPr="003B5E9C">
        <w:rPr>
          <w:rFonts w:ascii="Calibri" w:eastAsia="Calibri" w:hAnsi="Calibri" w:cs="Calibri"/>
          <w:sz w:val="22"/>
          <w:szCs w:val="22"/>
        </w:rPr>
        <w:t xml:space="preserve">relevant </w:t>
      </w:r>
      <w:r w:rsidRPr="003B5E9C">
        <w:rPr>
          <w:rFonts w:ascii="Calibri" w:eastAsia="Calibri" w:hAnsi="Calibri" w:cs="Calibri"/>
          <w:b/>
          <w:sz w:val="22"/>
          <w:szCs w:val="22"/>
        </w:rPr>
        <w:t xml:space="preserve">Industry Codes </w:t>
      </w:r>
      <w:r w:rsidRPr="003B5E9C">
        <w:rPr>
          <w:rFonts w:ascii="Calibri" w:eastAsia="Calibri" w:hAnsi="Calibri" w:cs="Calibri"/>
          <w:sz w:val="22"/>
          <w:szCs w:val="22"/>
        </w:rPr>
        <w:t>including the service standards (if any) prescribed under those codes</w:t>
      </w:r>
    </w:p>
    <w:p w14:paraId="2A2E2D25" w14:textId="5539ED4B" w:rsidR="003B5E9C" w:rsidRPr="003B5E9C" w:rsidRDefault="003B5E9C" w:rsidP="003B5E9C">
      <w:pPr>
        <w:widowControl w:val="0"/>
        <w:numPr>
          <w:ilvl w:val="2"/>
          <w:numId w:val="13"/>
        </w:numPr>
        <w:tabs>
          <w:tab w:val="left" w:pos="1823"/>
          <w:tab w:val="left" w:pos="1824"/>
        </w:tabs>
        <w:autoSpaceDE w:val="0"/>
        <w:autoSpaceDN w:val="0"/>
        <w:spacing w:before="113" w:line="285" w:lineRule="auto"/>
        <w:ind w:right="1501"/>
        <w:rPr>
          <w:rFonts w:ascii="Calibri" w:eastAsia="Calibri" w:hAnsi="Calibri" w:cs="Calibri"/>
          <w:sz w:val="22"/>
          <w:szCs w:val="22"/>
        </w:rPr>
      </w:pPr>
      <w:r w:rsidRPr="003B5E9C">
        <w:rPr>
          <w:rFonts w:ascii="Calibri" w:eastAsia="Calibri" w:hAnsi="Calibri" w:cs="Calibri"/>
          <w:sz w:val="22"/>
          <w:szCs w:val="22"/>
        </w:rPr>
        <w:t xml:space="preserve">relevant </w:t>
      </w:r>
      <w:r w:rsidRPr="003B5E9C">
        <w:rPr>
          <w:rFonts w:ascii="Calibri" w:eastAsia="Calibri" w:hAnsi="Calibri" w:cs="Calibri"/>
          <w:b/>
          <w:sz w:val="22"/>
          <w:szCs w:val="22"/>
        </w:rPr>
        <w:t xml:space="preserve">Technical Codes </w:t>
      </w:r>
      <w:r w:rsidRPr="003B5E9C">
        <w:rPr>
          <w:rFonts w:ascii="Calibri" w:eastAsia="Calibri" w:hAnsi="Calibri" w:cs="Calibri"/>
          <w:sz w:val="22"/>
          <w:szCs w:val="22"/>
        </w:rPr>
        <w:t>including the performance standards (if any) prescribed under those codes</w:t>
      </w:r>
    </w:p>
    <w:p w14:paraId="4886B597" w14:textId="2A514391" w:rsidR="003B5E9C" w:rsidRPr="003B5E9C" w:rsidRDefault="003B5E9C" w:rsidP="003B5E9C">
      <w:pPr>
        <w:widowControl w:val="0"/>
        <w:numPr>
          <w:ilvl w:val="2"/>
          <w:numId w:val="13"/>
        </w:numPr>
        <w:tabs>
          <w:tab w:val="left" w:pos="1823"/>
          <w:tab w:val="left" w:pos="1824"/>
        </w:tabs>
        <w:autoSpaceDE w:val="0"/>
        <w:autoSpaceDN w:val="0"/>
        <w:spacing w:before="130"/>
        <w:rPr>
          <w:rFonts w:ascii="Calibri" w:eastAsia="Calibri" w:hAnsi="Calibri" w:cs="Calibri"/>
          <w:sz w:val="22"/>
          <w:szCs w:val="22"/>
        </w:rPr>
      </w:pPr>
      <w:r w:rsidRPr="003B5E9C">
        <w:rPr>
          <w:rFonts w:ascii="Calibri" w:eastAsia="Calibri" w:hAnsi="Calibri" w:cs="Calibri"/>
          <w:sz w:val="22"/>
          <w:szCs w:val="22"/>
        </w:rPr>
        <w:t xml:space="preserve">any direction given to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by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or the </w:t>
      </w:r>
      <w:r w:rsidRPr="003B5E9C">
        <w:rPr>
          <w:rFonts w:ascii="Calibri" w:eastAsia="Calibri" w:hAnsi="Calibri" w:cs="Calibri"/>
          <w:b/>
          <w:sz w:val="22"/>
          <w:szCs w:val="22"/>
        </w:rPr>
        <w:t xml:space="preserve">Technical Regulator </w:t>
      </w:r>
      <w:r w:rsidRPr="003B5E9C">
        <w:rPr>
          <w:rFonts w:ascii="Calibri" w:eastAsia="Calibri" w:hAnsi="Calibri" w:cs="Calibri"/>
          <w:sz w:val="22"/>
          <w:szCs w:val="22"/>
        </w:rPr>
        <w:t xml:space="preserve">under the </w:t>
      </w:r>
      <w:r w:rsidRPr="003B5E9C">
        <w:rPr>
          <w:rFonts w:ascii="Calibri" w:eastAsia="Calibri" w:hAnsi="Calibri" w:cs="Calibri"/>
          <w:b/>
          <w:sz w:val="22"/>
          <w:szCs w:val="22"/>
        </w:rPr>
        <w:t>Act</w:t>
      </w:r>
    </w:p>
    <w:p w14:paraId="72F130D4" w14:textId="0A99EC0B" w:rsidR="003B5E9C" w:rsidRPr="003B5E9C" w:rsidRDefault="003B5E9C" w:rsidP="003B5E9C">
      <w:pPr>
        <w:widowControl w:val="0"/>
        <w:numPr>
          <w:ilvl w:val="2"/>
          <w:numId w:val="13"/>
        </w:numPr>
        <w:tabs>
          <w:tab w:val="left" w:pos="1823"/>
          <w:tab w:val="left" w:pos="1824"/>
        </w:tabs>
        <w:autoSpaceDE w:val="0"/>
        <w:autoSpaceDN w:val="0"/>
        <w:spacing w:before="164" w:line="285" w:lineRule="auto"/>
        <w:ind w:right="1133"/>
        <w:rPr>
          <w:rFonts w:ascii="Calibri" w:eastAsia="Calibri" w:hAnsi="Calibri" w:cs="Calibri"/>
          <w:sz w:val="22"/>
          <w:szCs w:val="22"/>
        </w:rPr>
      </w:pPr>
      <w:r w:rsidRPr="003B5E9C">
        <w:rPr>
          <w:rFonts w:ascii="Calibri" w:eastAsia="Calibri" w:hAnsi="Calibri" w:cs="Calibri"/>
          <w:sz w:val="22"/>
          <w:szCs w:val="22"/>
        </w:rPr>
        <w:t xml:space="preserve">any direction given to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by the </w:t>
      </w:r>
      <w:r w:rsidRPr="003B5E9C">
        <w:rPr>
          <w:rFonts w:ascii="Calibri" w:eastAsia="Calibri" w:hAnsi="Calibri" w:cs="Calibri"/>
          <w:b/>
          <w:sz w:val="22"/>
          <w:szCs w:val="22"/>
        </w:rPr>
        <w:t xml:space="preserve">Technical Regulator </w:t>
      </w:r>
      <w:r w:rsidRPr="003B5E9C">
        <w:rPr>
          <w:rFonts w:ascii="Calibri" w:eastAsia="Calibri" w:hAnsi="Calibri" w:cs="Calibri"/>
          <w:sz w:val="22"/>
          <w:szCs w:val="22"/>
        </w:rPr>
        <w:t xml:space="preserve">under the </w:t>
      </w:r>
      <w:r w:rsidRPr="003B5E9C">
        <w:rPr>
          <w:rFonts w:ascii="Calibri" w:eastAsia="Calibri" w:hAnsi="Calibri" w:cs="Calibri"/>
          <w:b/>
          <w:sz w:val="22"/>
          <w:szCs w:val="22"/>
        </w:rPr>
        <w:t>Utilities Technical Regulation Act</w:t>
      </w:r>
      <w:r w:rsidRPr="003B5E9C">
        <w:rPr>
          <w:rFonts w:ascii="Calibri" w:eastAsia="Calibri" w:hAnsi="Calibri" w:cs="Calibri"/>
          <w:sz w:val="22"/>
          <w:szCs w:val="22"/>
        </w:rPr>
        <w:t xml:space="preserve"> and</w:t>
      </w:r>
    </w:p>
    <w:p w14:paraId="29EB2017" w14:textId="77777777" w:rsidR="003B5E9C" w:rsidRPr="003B5E9C" w:rsidRDefault="003B5E9C" w:rsidP="003B5E9C">
      <w:pPr>
        <w:widowControl w:val="0"/>
        <w:numPr>
          <w:ilvl w:val="2"/>
          <w:numId w:val="13"/>
        </w:numPr>
        <w:tabs>
          <w:tab w:val="left" w:pos="1823"/>
          <w:tab w:val="left" w:pos="1824"/>
        </w:tabs>
        <w:autoSpaceDE w:val="0"/>
        <w:autoSpaceDN w:val="0"/>
        <w:spacing w:before="129"/>
        <w:rPr>
          <w:rFonts w:ascii="Calibri" w:eastAsia="Calibri" w:hAnsi="Calibri" w:cs="Calibri"/>
          <w:sz w:val="22"/>
          <w:szCs w:val="22"/>
        </w:rPr>
      </w:pPr>
      <w:r w:rsidRPr="003B5E9C">
        <w:rPr>
          <w:rFonts w:ascii="Calibri" w:eastAsia="Calibri" w:hAnsi="Calibri" w:cs="Calibri"/>
          <w:sz w:val="22"/>
          <w:szCs w:val="22"/>
        </w:rPr>
        <w:t>any applicable ring-fencing requirements.</w:t>
      </w:r>
    </w:p>
    <w:p w14:paraId="3C3ADB90" w14:textId="77777777" w:rsidR="003B5E9C" w:rsidRPr="003B5E9C" w:rsidRDefault="003B5E9C" w:rsidP="003B5E9C">
      <w:pPr>
        <w:widowControl w:val="0"/>
        <w:autoSpaceDE w:val="0"/>
        <w:autoSpaceDN w:val="0"/>
        <w:spacing w:before="8"/>
        <w:rPr>
          <w:rFonts w:ascii="Calibri" w:eastAsia="Calibri" w:hAnsi="Calibri" w:cs="Calibri"/>
          <w:sz w:val="27"/>
          <w:szCs w:val="22"/>
        </w:rPr>
      </w:pPr>
    </w:p>
    <w:p w14:paraId="3905E88C" w14:textId="77777777" w:rsidR="003B5E9C" w:rsidRPr="003B5E9C" w:rsidRDefault="003B5E9C" w:rsidP="003B5E9C">
      <w:pPr>
        <w:widowControl w:val="0"/>
        <w:numPr>
          <w:ilvl w:val="1"/>
          <w:numId w:val="13"/>
        </w:numPr>
        <w:tabs>
          <w:tab w:val="left" w:pos="1246"/>
          <w:tab w:val="left" w:pos="1247"/>
        </w:tabs>
        <w:autoSpaceDE w:val="0"/>
        <w:autoSpaceDN w:val="0"/>
        <w:spacing w:line="249" w:lineRule="auto"/>
        <w:ind w:right="1159"/>
        <w:outlineLvl w:val="4"/>
        <w:rPr>
          <w:rFonts w:ascii="Calibri" w:eastAsia="Calibri" w:hAnsi="Calibri" w:cs="Calibri"/>
          <w:b/>
          <w:bCs/>
          <w:sz w:val="29"/>
          <w:szCs w:val="29"/>
        </w:rPr>
      </w:pPr>
      <w:bookmarkStart w:id="19" w:name="_TOC_250056"/>
      <w:r w:rsidRPr="003B5E9C">
        <w:rPr>
          <w:rFonts w:ascii="Calibri" w:eastAsia="Calibri" w:hAnsi="Calibri" w:cs="Calibri"/>
          <w:b/>
          <w:bCs/>
          <w:color w:val="1A2A5E"/>
          <w:w w:val="95"/>
          <w:sz w:val="29"/>
          <w:szCs w:val="29"/>
        </w:rPr>
        <w:t xml:space="preserve">Severance of any part of the licence does not affect continued operation of </w:t>
      </w:r>
      <w:r w:rsidRPr="003B5E9C">
        <w:rPr>
          <w:rFonts w:ascii="Calibri" w:eastAsia="Calibri" w:hAnsi="Calibri" w:cs="Calibri"/>
          <w:b/>
          <w:bCs/>
          <w:color w:val="1A2A5E"/>
          <w:sz w:val="29"/>
          <w:szCs w:val="29"/>
        </w:rPr>
        <w:t xml:space="preserve">remainder </w:t>
      </w:r>
      <w:bookmarkEnd w:id="19"/>
      <w:r w:rsidRPr="003B5E9C">
        <w:rPr>
          <w:rFonts w:ascii="Calibri" w:eastAsia="Calibri" w:hAnsi="Calibri" w:cs="Calibri"/>
          <w:b/>
          <w:bCs/>
          <w:color w:val="1A2A5E"/>
          <w:sz w:val="29"/>
          <w:szCs w:val="29"/>
        </w:rPr>
        <w:t>of licence</w:t>
      </w:r>
    </w:p>
    <w:p w14:paraId="32B71668" w14:textId="77777777" w:rsidR="003B5E9C" w:rsidRPr="003B5E9C" w:rsidRDefault="003B5E9C" w:rsidP="003B5E9C">
      <w:pPr>
        <w:widowControl w:val="0"/>
        <w:autoSpaceDE w:val="0"/>
        <w:autoSpaceDN w:val="0"/>
        <w:spacing w:before="164" w:line="242" w:lineRule="auto"/>
        <w:ind w:left="1246" w:right="1798"/>
        <w:rPr>
          <w:rFonts w:ascii="Calibri" w:eastAsia="Calibri" w:hAnsi="Calibri" w:cs="Calibri"/>
          <w:sz w:val="22"/>
          <w:szCs w:val="22"/>
        </w:rPr>
      </w:pPr>
      <w:r w:rsidRPr="003B5E9C">
        <w:rPr>
          <w:rFonts w:ascii="Calibri" w:eastAsia="Calibri" w:hAnsi="Calibri" w:cs="Calibri"/>
          <w:sz w:val="22"/>
          <w:szCs w:val="22"/>
        </w:rPr>
        <w:t>If any part of this licence is prohibited, void, voidable, illegal or unenforceable, then that part is severed from the licence but without affecting the continued operation of the remainder of the licence.</w:t>
      </w:r>
    </w:p>
    <w:p w14:paraId="34E35B90" w14:textId="77777777" w:rsidR="003B5E9C" w:rsidRPr="003B5E9C" w:rsidRDefault="003B5E9C" w:rsidP="003B5E9C">
      <w:pPr>
        <w:widowControl w:val="0"/>
        <w:numPr>
          <w:ilvl w:val="0"/>
          <w:numId w:val="13"/>
        </w:numPr>
        <w:tabs>
          <w:tab w:val="left" w:pos="1246"/>
          <w:tab w:val="left" w:pos="1247"/>
        </w:tabs>
        <w:autoSpaceDE w:val="0"/>
        <w:autoSpaceDN w:val="0"/>
        <w:spacing w:before="180"/>
        <w:ind w:hanging="850"/>
        <w:outlineLvl w:val="2"/>
        <w:rPr>
          <w:rFonts w:ascii="Calibri" w:eastAsia="Calibri" w:hAnsi="Calibri" w:cs="Calibri"/>
          <w:b/>
          <w:bCs/>
          <w:sz w:val="37"/>
          <w:szCs w:val="37"/>
        </w:rPr>
      </w:pPr>
      <w:bookmarkStart w:id="20" w:name="_TOC_250055"/>
      <w:r w:rsidRPr="003B5E9C">
        <w:rPr>
          <w:rFonts w:ascii="Calibri" w:eastAsia="Calibri" w:hAnsi="Calibri" w:cs="Calibri"/>
          <w:b/>
          <w:bCs/>
          <w:color w:val="1A2A5E"/>
          <w:w w:val="95"/>
          <w:sz w:val="37"/>
          <w:szCs w:val="37"/>
        </w:rPr>
        <w:t>Variation</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of</w:t>
      </w:r>
      <w:r w:rsidRPr="003B5E9C">
        <w:rPr>
          <w:rFonts w:ascii="Calibri" w:eastAsia="Calibri" w:hAnsi="Calibri" w:cs="Calibri"/>
          <w:b/>
          <w:bCs/>
          <w:color w:val="1A2A5E"/>
          <w:sz w:val="37"/>
          <w:szCs w:val="37"/>
        </w:rPr>
        <w:t xml:space="preserve"> </w:t>
      </w:r>
      <w:bookmarkEnd w:id="20"/>
      <w:r w:rsidRPr="003B5E9C">
        <w:rPr>
          <w:rFonts w:ascii="Calibri" w:eastAsia="Calibri" w:hAnsi="Calibri" w:cs="Calibri"/>
          <w:b/>
          <w:bCs/>
          <w:color w:val="1A2A5E"/>
          <w:w w:val="95"/>
          <w:sz w:val="37"/>
          <w:szCs w:val="37"/>
        </w:rPr>
        <w:t>Licence</w:t>
      </w:r>
    </w:p>
    <w:p w14:paraId="113C7D9B" w14:textId="77777777" w:rsidR="003B5E9C" w:rsidRPr="003B5E9C" w:rsidRDefault="003B5E9C" w:rsidP="003B5E9C">
      <w:pPr>
        <w:widowControl w:val="0"/>
        <w:autoSpaceDE w:val="0"/>
        <w:autoSpaceDN w:val="0"/>
        <w:spacing w:before="172"/>
        <w:ind w:left="1246"/>
        <w:rPr>
          <w:rFonts w:ascii="Calibri" w:eastAsia="Calibri" w:hAnsi="Calibri" w:cs="Calibri"/>
          <w:sz w:val="22"/>
          <w:szCs w:val="22"/>
        </w:rPr>
      </w:pPr>
      <w:r w:rsidRPr="003B5E9C">
        <w:rPr>
          <w:rFonts w:ascii="Calibri" w:eastAsia="Calibri" w:hAnsi="Calibri" w:cs="Calibri"/>
          <w:sz w:val="22"/>
          <w:szCs w:val="22"/>
        </w:rPr>
        <w:t xml:space="preserve">The terms of this licence may be varied by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in accordance with section 38 of the</w:t>
      </w:r>
    </w:p>
    <w:p w14:paraId="58AB5210" w14:textId="77777777" w:rsidR="003B5E9C" w:rsidRPr="003B5E9C" w:rsidRDefault="003B5E9C" w:rsidP="003B5E9C">
      <w:pPr>
        <w:widowControl w:val="0"/>
        <w:autoSpaceDE w:val="0"/>
        <w:autoSpaceDN w:val="0"/>
        <w:spacing w:before="3"/>
        <w:ind w:left="1246"/>
        <w:rPr>
          <w:rFonts w:ascii="Calibri" w:eastAsia="Calibri" w:hAnsi="Calibri" w:cs="Calibri"/>
          <w:sz w:val="22"/>
          <w:szCs w:val="22"/>
        </w:rPr>
      </w:pPr>
      <w:r w:rsidRPr="003B5E9C">
        <w:rPr>
          <w:rFonts w:ascii="Calibri" w:eastAsia="Calibri" w:hAnsi="Calibri" w:cs="Calibri"/>
          <w:b/>
          <w:sz w:val="22"/>
          <w:szCs w:val="22"/>
        </w:rPr>
        <w:t>Act</w:t>
      </w:r>
      <w:r w:rsidRPr="003B5E9C">
        <w:rPr>
          <w:rFonts w:ascii="Calibri" w:eastAsia="Calibri" w:hAnsi="Calibri" w:cs="Calibri"/>
          <w:sz w:val="22"/>
          <w:szCs w:val="22"/>
        </w:rPr>
        <w:t>.</w:t>
      </w:r>
    </w:p>
    <w:p w14:paraId="3F7816D7" w14:textId="77777777" w:rsidR="003B5E9C" w:rsidRPr="003B5E9C" w:rsidRDefault="003B5E9C" w:rsidP="003B5E9C">
      <w:pPr>
        <w:widowControl w:val="0"/>
        <w:numPr>
          <w:ilvl w:val="0"/>
          <w:numId w:val="13"/>
        </w:numPr>
        <w:tabs>
          <w:tab w:val="left" w:pos="1246"/>
          <w:tab w:val="left" w:pos="1247"/>
        </w:tabs>
        <w:autoSpaceDE w:val="0"/>
        <w:autoSpaceDN w:val="0"/>
        <w:spacing w:before="165"/>
        <w:ind w:hanging="850"/>
        <w:outlineLvl w:val="2"/>
        <w:rPr>
          <w:rFonts w:ascii="Calibri" w:eastAsia="Calibri" w:hAnsi="Calibri" w:cs="Calibri"/>
          <w:b/>
          <w:bCs/>
          <w:sz w:val="37"/>
          <w:szCs w:val="37"/>
        </w:rPr>
      </w:pPr>
      <w:bookmarkStart w:id="21" w:name="_TOC_250054"/>
      <w:r w:rsidRPr="003B5E9C">
        <w:rPr>
          <w:rFonts w:ascii="Calibri" w:eastAsia="Calibri" w:hAnsi="Calibri" w:cs="Calibri"/>
          <w:b/>
          <w:bCs/>
          <w:color w:val="1A2A5E"/>
          <w:w w:val="95"/>
          <w:sz w:val="37"/>
          <w:szCs w:val="37"/>
        </w:rPr>
        <w:t>Licence</w:t>
      </w:r>
      <w:r w:rsidRPr="003B5E9C">
        <w:rPr>
          <w:rFonts w:ascii="Calibri" w:eastAsia="Calibri" w:hAnsi="Calibri" w:cs="Calibri"/>
          <w:b/>
          <w:bCs/>
          <w:color w:val="1A2A5E"/>
          <w:sz w:val="37"/>
          <w:szCs w:val="37"/>
        </w:rPr>
        <w:t xml:space="preserve"> </w:t>
      </w:r>
      <w:bookmarkEnd w:id="21"/>
      <w:r w:rsidRPr="003B5E9C">
        <w:rPr>
          <w:rFonts w:ascii="Calibri" w:eastAsia="Calibri" w:hAnsi="Calibri" w:cs="Calibri"/>
          <w:b/>
          <w:bCs/>
          <w:color w:val="1A2A5E"/>
          <w:sz w:val="37"/>
          <w:szCs w:val="37"/>
        </w:rPr>
        <w:t>Compliance</w:t>
      </w:r>
    </w:p>
    <w:p w14:paraId="7D110693" w14:textId="77777777" w:rsidR="003B5E9C" w:rsidRPr="003B5E9C" w:rsidRDefault="003B5E9C" w:rsidP="003B5E9C">
      <w:pPr>
        <w:widowControl w:val="0"/>
        <w:numPr>
          <w:ilvl w:val="1"/>
          <w:numId w:val="13"/>
        </w:numPr>
        <w:tabs>
          <w:tab w:val="left" w:pos="1246"/>
          <w:tab w:val="left" w:pos="1247"/>
        </w:tabs>
        <w:autoSpaceDE w:val="0"/>
        <w:autoSpaceDN w:val="0"/>
        <w:spacing w:before="169"/>
        <w:ind w:hanging="850"/>
        <w:outlineLvl w:val="4"/>
        <w:rPr>
          <w:rFonts w:ascii="Calibri" w:eastAsia="Calibri" w:hAnsi="Calibri" w:cs="Calibri"/>
          <w:b/>
          <w:bCs/>
          <w:sz w:val="29"/>
          <w:szCs w:val="29"/>
        </w:rPr>
      </w:pPr>
      <w:bookmarkStart w:id="22" w:name="_TOC_250053"/>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to</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monitor</w:t>
      </w:r>
      <w:r w:rsidRPr="003B5E9C">
        <w:rPr>
          <w:rFonts w:ascii="Calibri" w:eastAsia="Calibri" w:hAnsi="Calibri" w:cs="Calibri"/>
          <w:b/>
          <w:bCs/>
          <w:color w:val="1A2A5E"/>
          <w:sz w:val="29"/>
          <w:szCs w:val="29"/>
        </w:rPr>
        <w:t xml:space="preserve"> </w:t>
      </w:r>
      <w:bookmarkEnd w:id="22"/>
      <w:r w:rsidRPr="003B5E9C">
        <w:rPr>
          <w:rFonts w:ascii="Calibri" w:eastAsia="Calibri" w:hAnsi="Calibri" w:cs="Calibri"/>
          <w:b/>
          <w:bCs/>
          <w:color w:val="1A2A5E"/>
          <w:w w:val="95"/>
          <w:sz w:val="29"/>
          <w:szCs w:val="29"/>
        </w:rPr>
        <w:t>compliance</w:t>
      </w:r>
    </w:p>
    <w:p w14:paraId="113638C1" w14:textId="77777777" w:rsidR="003B5E9C" w:rsidRPr="003B5E9C" w:rsidRDefault="003B5E9C" w:rsidP="003B5E9C">
      <w:pPr>
        <w:widowControl w:val="0"/>
        <w:autoSpaceDE w:val="0"/>
        <w:autoSpaceDN w:val="0"/>
        <w:spacing w:before="193" w:line="242" w:lineRule="auto"/>
        <w:ind w:left="1246" w:right="1717"/>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monitor its compliance with this licence and any </w:t>
      </w:r>
      <w:r w:rsidRPr="003B5E9C">
        <w:rPr>
          <w:rFonts w:ascii="Calibri" w:eastAsia="Calibri" w:hAnsi="Calibri" w:cs="Calibri"/>
          <w:b/>
          <w:sz w:val="22"/>
          <w:szCs w:val="22"/>
        </w:rPr>
        <w:t>Law</w:t>
      </w:r>
      <w:r w:rsidRPr="003B5E9C">
        <w:rPr>
          <w:rFonts w:ascii="Calibri" w:eastAsia="Calibri" w:hAnsi="Calibri" w:cs="Calibri"/>
          <w:sz w:val="22"/>
          <w:szCs w:val="22"/>
        </w:rPr>
        <w:t xml:space="preserve">, </w:t>
      </w:r>
      <w:r w:rsidRPr="003B5E9C">
        <w:rPr>
          <w:rFonts w:ascii="Calibri" w:eastAsia="Calibri" w:hAnsi="Calibri" w:cs="Calibri"/>
          <w:b/>
          <w:sz w:val="22"/>
          <w:szCs w:val="22"/>
        </w:rPr>
        <w:t>Industry Code</w:t>
      </w:r>
      <w:r w:rsidRPr="003B5E9C">
        <w:rPr>
          <w:rFonts w:ascii="Calibri" w:eastAsia="Calibri" w:hAnsi="Calibri" w:cs="Calibri"/>
          <w:sz w:val="22"/>
          <w:szCs w:val="22"/>
        </w:rPr>
        <w:t xml:space="preserve">, </w:t>
      </w:r>
      <w:r w:rsidRPr="003B5E9C">
        <w:rPr>
          <w:rFonts w:ascii="Calibri" w:eastAsia="Calibri" w:hAnsi="Calibri" w:cs="Calibri"/>
          <w:b/>
          <w:sz w:val="22"/>
          <w:szCs w:val="22"/>
        </w:rPr>
        <w:t>Technical Code</w:t>
      </w:r>
      <w:r w:rsidRPr="003B5E9C">
        <w:rPr>
          <w:rFonts w:ascii="Calibri" w:eastAsia="Calibri" w:hAnsi="Calibri" w:cs="Calibri"/>
          <w:sz w:val="22"/>
          <w:szCs w:val="22"/>
        </w:rPr>
        <w:t xml:space="preserve">, or such other code of practice, direction or guideline applicable to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and the </w:t>
      </w:r>
      <w:r w:rsidRPr="003B5E9C">
        <w:rPr>
          <w:rFonts w:ascii="Calibri" w:eastAsia="Calibri" w:hAnsi="Calibri" w:cs="Calibri"/>
          <w:b/>
          <w:sz w:val="22"/>
          <w:szCs w:val="22"/>
        </w:rPr>
        <w:t xml:space="preserve">Authorised Utility Services </w:t>
      </w:r>
      <w:r w:rsidRPr="003B5E9C">
        <w:rPr>
          <w:rFonts w:ascii="Calibri" w:eastAsia="Calibri" w:hAnsi="Calibri" w:cs="Calibri"/>
          <w:sz w:val="22"/>
          <w:szCs w:val="22"/>
        </w:rPr>
        <w:t xml:space="preserve">provided by the </w:t>
      </w:r>
      <w:r w:rsidRPr="003B5E9C">
        <w:rPr>
          <w:rFonts w:ascii="Calibri" w:eastAsia="Calibri" w:hAnsi="Calibri" w:cs="Calibri"/>
          <w:b/>
          <w:sz w:val="22"/>
          <w:szCs w:val="22"/>
        </w:rPr>
        <w:t>Licensee</w:t>
      </w:r>
      <w:r w:rsidRPr="003B5E9C">
        <w:rPr>
          <w:rFonts w:ascii="Calibri" w:eastAsia="Calibri" w:hAnsi="Calibri" w:cs="Calibri"/>
          <w:sz w:val="22"/>
          <w:szCs w:val="22"/>
        </w:rPr>
        <w:t>.</w:t>
      </w:r>
    </w:p>
    <w:p w14:paraId="682C079F" w14:textId="77777777" w:rsidR="003B5E9C" w:rsidRPr="003B5E9C" w:rsidRDefault="003B5E9C" w:rsidP="003B5E9C">
      <w:pPr>
        <w:widowControl w:val="0"/>
        <w:autoSpaceDE w:val="0"/>
        <w:autoSpaceDN w:val="0"/>
        <w:spacing w:line="242" w:lineRule="auto"/>
        <w:rPr>
          <w:rFonts w:ascii="Calibri" w:eastAsia="Calibri" w:hAnsi="Calibri" w:cs="Calibri"/>
          <w:sz w:val="22"/>
          <w:szCs w:val="22"/>
        </w:rPr>
        <w:sectPr w:rsidR="003B5E9C" w:rsidRPr="003B5E9C">
          <w:pgSz w:w="11910" w:h="16840"/>
          <w:pgMar w:top="1600" w:right="0" w:bottom="660" w:left="740" w:header="333" w:footer="465" w:gutter="0"/>
          <w:cols w:space="720"/>
        </w:sectPr>
      </w:pPr>
    </w:p>
    <w:p w14:paraId="7C2D51D9" w14:textId="77777777" w:rsidR="003B5E9C" w:rsidRPr="003B5E9C" w:rsidRDefault="003B5E9C" w:rsidP="003B5E9C">
      <w:pPr>
        <w:widowControl w:val="0"/>
        <w:autoSpaceDE w:val="0"/>
        <w:autoSpaceDN w:val="0"/>
        <w:spacing w:before="2"/>
        <w:rPr>
          <w:rFonts w:ascii="Calibri" w:eastAsia="Calibri" w:hAnsi="Calibri" w:cs="Calibri"/>
          <w:sz w:val="15"/>
          <w:szCs w:val="22"/>
        </w:rPr>
      </w:pPr>
    </w:p>
    <w:p w14:paraId="71A9F208" w14:textId="77777777" w:rsidR="003B5E9C" w:rsidRPr="003B5E9C" w:rsidRDefault="003B5E9C" w:rsidP="003B5E9C">
      <w:pPr>
        <w:widowControl w:val="0"/>
        <w:numPr>
          <w:ilvl w:val="1"/>
          <w:numId w:val="13"/>
        </w:numPr>
        <w:tabs>
          <w:tab w:val="left" w:pos="1246"/>
          <w:tab w:val="left" w:pos="1247"/>
        </w:tabs>
        <w:autoSpaceDE w:val="0"/>
        <w:autoSpaceDN w:val="0"/>
        <w:spacing w:before="40"/>
        <w:ind w:hanging="850"/>
        <w:outlineLvl w:val="4"/>
        <w:rPr>
          <w:rFonts w:ascii="Calibri" w:eastAsia="Calibri" w:hAnsi="Calibri" w:cs="Calibri"/>
          <w:b/>
          <w:bCs/>
          <w:sz w:val="29"/>
          <w:szCs w:val="29"/>
        </w:rPr>
      </w:pPr>
      <w:bookmarkStart w:id="23" w:name="_TOC_250052"/>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to</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notify</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the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ICRC of</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any</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 xml:space="preserve">material </w:t>
      </w:r>
      <w:bookmarkEnd w:id="23"/>
      <w:r w:rsidRPr="003B5E9C">
        <w:rPr>
          <w:rFonts w:ascii="Calibri" w:eastAsia="Calibri" w:hAnsi="Calibri" w:cs="Calibri"/>
          <w:b/>
          <w:bCs/>
          <w:color w:val="1A2A5E"/>
          <w:w w:val="95"/>
          <w:sz w:val="29"/>
          <w:szCs w:val="29"/>
        </w:rPr>
        <w:t>breaches</w:t>
      </w:r>
    </w:p>
    <w:p w14:paraId="1FB71505" w14:textId="77777777" w:rsidR="003B5E9C" w:rsidRPr="003B5E9C" w:rsidRDefault="003B5E9C" w:rsidP="003B5E9C">
      <w:pPr>
        <w:widowControl w:val="0"/>
        <w:autoSpaceDE w:val="0"/>
        <w:autoSpaceDN w:val="0"/>
        <w:spacing w:before="194" w:line="242" w:lineRule="auto"/>
        <w:ind w:left="1246" w:right="1798"/>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notify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if it becomes aware of a material breach of this licence, or any </w:t>
      </w:r>
      <w:r w:rsidRPr="003B5E9C">
        <w:rPr>
          <w:rFonts w:ascii="Calibri" w:eastAsia="Calibri" w:hAnsi="Calibri" w:cs="Calibri"/>
          <w:b/>
          <w:sz w:val="22"/>
          <w:szCs w:val="22"/>
        </w:rPr>
        <w:t>Law</w:t>
      </w:r>
      <w:r w:rsidRPr="003B5E9C">
        <w:rPr>
          <w:rFonts w:ascii="Calibri" w:eastAsia="Calibri" w:hAnsi="Calibri" w:cs="Calibri"/>
          <w:sz w:val="22"/>
          <w:szCs w:val="22"/>
        </w:rPr>
        <w:t xml:space="preserve">, </w:t>
      </w:r>
      <w:r w:rsidRPr="003B5E9C">
        <w:rPr>
          <w:rFonts w:ascii="Calibri" w:eastAsia="Calibri" w:hAnsi="Calibri" w:cs="Calibri"/>
          <w:b/>
          <w:sz w:val="22"/>
          <w:szCs w:val="22"/>
        </w:rPr>
        <w:t>Industry Code</w:t>
      </w:r>
      <w:r w:rsidRPr="003B5E9C">
        <w:rPr>
          <w:rFonts w:ascii="Calibri" w:eastAsia="Calibri" w:hAnsi="Calibri" w:cs="Calibri"/>
          <w:sz w:val="22"/>
          <w:szCs w:val="22"/>
        </w:rPr>
        <w:t xml:space="preserve">, </w:t>
      </w:r>
      <w:r w:rsidRPr="003B5E9C">
        <w:rPr>
          <w:rFonts w:ascii="Calibri" w:eastAsia="Calibri" w:hAnsi="Calibri" w:cs="Calibri"/>
          <w:b/>
          <w:sz w:val="22"/>
          <w:szCs w:val="22"/>
        </w:rPr>
        <w:t xml:space="preserve">Technical Code </w:t>
      </w:r>
      <w:r w:rsidRPr="003B5E9C">
        <w:rPr>
          <w:rFonts w:ascii="Calibri" w:eastAsia="Calibri" w:hAnsi="Calibri" w:cs="Calibri"/>
          <w:sz w:val="22"/>
          <w:szCs w:val="22"/>
        </w:rPr>
        <w:t xml:space="preserve">or direction that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is required to comply with under clause </w:t>
      </w:r>
      <w:hyperlink w:anchor="_bookmark1" w:history="1">
        <w:r w:rsidRPr="003B5E9C">
          <w:rPr>
            <w:rFonts w:ascii="Calibri" w:eastAsia="Calibri" w:hAnsi="Calibri" w:cs="Calibri"/>
            <w:sz w:val="22"/>
            <w:szCs w:val="22"/>
          </w:rPr>
          <w:t xml:space="preserve">6.2 </w:t>
        </w:r>
      </w:hyperlink>
      <w:r w:rsidRPr="003B5E9C">
        <w:rPr>
          <w:rFonts w:ascii="Calibri" w:eastAsia="Calibri" w:hAnsi="Calibri" w:cs="Calibri"/>
          <w:sz w:val="22"/>
          <w:szCs w:val="22"/>
        </w:rPr>
        <w:t xml:space="preserve">as soon as practicable and in accordance with any reporting guidelines published by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from time to time.</w:t>
      </w:r>
    </w:p>
    <w:p w14:paraId="4DAE1AE3" w14:textId="77777777" w:rsidR="003B5E9C" w:rsidRPr="003B5E9C" w:rsidRDefault="003B5E9C" w:rsidP="003B5E9C">
      <w:pPr>
        <w:widowControl w:val="0"/>
        <w:autoSpaceDE w:val="0"/>
        <w:autoSpaceDN w:val="0"/>
        <w:spacing w:before="5"/>
        <w:rPr>
          <w:rFonts w:ascii="Calibri" w:eastAsia="Calibri" w:hAnsi="Calibri" w:cs="Calibri"/>
          <w:sz w:val="18"/>
          <w:szCs w:val="22"/>
        </w:rPr>
      </w:pPr>
    </w:p>
    <w:p w14:paraId="2B4A478A"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24" w:name="_TOC_250051"/>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to</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provide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statement</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on</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any</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non-</w:t>
      </w:r>
      <w:bookmarkEnd w:id="24"/>
      <w:r w:rsidRPr="003B5E9C">
        <w:rPr>
          <w:rFonts w:ascii="Calibri" w:eastAsia="Calibri" w:hAnsi="Calibri" w:cs="Calibri"/>
          <w:b/>
          <w:bCs/>
          <w:color w:val="1A2A5E"/>
          <w:w w:val="95"/>
          <w:sz w:val="29"/>
          <w:szCs w:val="29"/>
        </w:rPr>
        <w:t>compliance</w:t>
      </w:r>
    </w:p>
    <w:p w14:paraId="5BA74123" w14:textId="77777777" w:rsidR="003B5E9C" w:rsidRPr="003B5E9C" w:rsidRDefault="003B5E9C" w:rsidP="003B5E9C">
      <w:pPr>
        <w:widowControl w:val="0"/>
        <w:numPr>
          <w:ilvl w:val="2"/>
          <w:numId w:val="13"/>
        </w:numPr>
        <w:tabs>
          <w:tab w:val="left" w:pos="1823"/>
          <w:tab w:val="left" w:pos="1824"/>
        </w:tabs>
        <w:autoSpaceDE w:val="0"/>
        <w:autoSpaceDN w:val="0"/>
        <w:spacing w:before="193"/>
        <w:rPr>
          <w:rFonts w:ascii="Calibri" w:eastAsia="Calibri" w:hAnsi="Calibri" w:cs="Calibri"/>
          <w:b/>
          <w:sz w:val="22"/>
          <w:szCs w:val="22"/>
        </w:rPr>
      </w:pPr>
      <w:r w:rsidRPr="003B5E9C">
        <w:rPr>
          <w:rFonts w:ascii="Calibri" w:eastAsia="Calibri" w:hAnsi="Calibri" w:cs="Calibri"/>
          <w:sz w:val="22"/>
          <w:szCs w:val="22"/>
        </w:rPr>
        <w:t xml:space="preserve">If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has not complied with any of its obligations under clause </w:t>
      </w:r>
      <w:hyperlink w:anchor="_bookmark1" w:history="1">
        <w:r w:rsidRPr="003B5E9C">
          <w:rPr>
            <w:rFonts w:ascii="Calibri" w:eastAsia="Calibri" w:hAnsi="Calibri" w:cs="Calibri"/>
            <w:sz w:val="22"/>
            <w:szCs w:val="22"/>
          </w:rPr>
          <w:t>6.2</w:t>
        </w:r>
      </w:hyperlink>
      <w:r w:rsidRPr="003B5E9C">
        <w:rPr>
          <w:rFonts w:ascii="Calibri" w:eastAsia="Calibri" w:hAnsi="Calibri" w:cs="Calibri"/>
          <w:sz w:val="22"/>
          <w:szCs w:val="22"/>
        </w:rPr>
        <w:t xml:space="preserve">, the </w:t>
      </w:r>
      <w:r w:rsidRPr="003B5E9C">
        <w:rPr>
          <w:rFonts w:ascii="Calibri" w:eastAsia="Calibri" w:hAnsi="Calibri" w:cs="Calibri"/>
          <w:b/>
          <w:sz w:val="22"/>
          <w:szCs w:val="22"/>
        </w:rPr>
        <w:t>Licensee</w:t>
      </w:r>
    </w:p>
    <w:p w14:paraId="3A7ACAE9" w14:textId="77777777" w:rsidR="003B5E9C" w:rsidRPr="003B5E9C" w:rsidRDefault="003B5E9C" w:rsidP="003B5E9C">
      <w:pPr>
        <w:widowControl w:val="0"/>
        <w:autoSpaceDE w:val="0"/>
        <w:autoSpaceDN w:val="0"/>
        <w:spacing w:before="4"/>
        <w:ind w:left="1823"/>
        <w:rPr>
          <w:rFonts w:ascii="Calibri" w:eastAsia="Calibri" w:hAnsi="Calibri" w:cs="Calibri"/>
          <w:sz w:val="22"/>
          <w:szCs w:val="22"/>
        </w:rPr>
      </w:pPr>
      <w:r w:rsidRPr="003B5E9C">
        <w:rPr>
          <w:rFonts w:ascii="Calibri" w:eastAsia="Calibri" w:hAnsi="Calibri" w:cs="Calibri"/>
          <w:sz w:val="22"/>
          <w:szCs w:val="22"/>
        </w:rPr>
        <w:t xml:space="preserve">must identify those obligations and provide a statement to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that explains the:</w:t>
      </w:r>
    </w:p>
    <w:p w14:paraId="13C71567" w14:textId="4E0117B8" w:rsidR="003B5E9C" w:rsidRPr="003B5E9C" w:rsidRDefault="003B5E9C" w:rsidP="003B5E9C">
      <w:pPr>
        <w:widowControl w:val="0"/>
        <w:numPr>
          <w:ilvl w:val="3"/>
          <w:numId w:val="13"/>
        </w:numPr>
        <w:tabs>
          <w:tab w:val="left" w:pos="2383"/>
          <w:tab w:val="left" w:pos="238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circumstances of, and reasons for the non-compliance</w:t>
      </w:r>
    </w:p>
    <w:p w14:paraId="578CD234" w14:textId="77777777" w:rsidR="003B5E9C" w:rsidRPr="003B5E9C" w:rsidRDefault="003B5E9C" w:rsidP="003B5E9C">
      <w:pPr>
        <w:widowControl w:val="0"/>
        <w:numPr>
          <w:ilvl w:val="3"/>
          <w:numId w:val="13"/>
        </w:numPr>
        <w:tabs>
          <w:tab w:val="left" w:pos="2383"/>
          <w:tab w:val="left" w:pos="238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consequences of the non-compliance (including any penalties imposed), and</w:t>
      </w:r>
    </w:p>
    <w:p w14:paraId="50690129" w14:textId="77777777" w:rsidR="003B5E9C" w:rsidRPr="003B5E9C" w:rsidRDefault="003B5E9C" w:rsidP="003B5E9C">
      <w:pPr>
        <w:widowControl w:val="0"/>
        <w:numPr>
          <w:ilvl w:val="3"/>
          <w:numId w:val="13"/>
        </w:numPr>
        <w:tabs>
          <w:tab w:val="left" w:pos="2383"/>
          <w:tab w:val="left" w:pos="2384"/>
        </w:tabs>
        <w:autoSpaceDE w:val="0"/>
        <w:autoSpaceDN w:val="0"/>
        <w:spacing w:before="148" w:line="242" w:lineRule="auto"/>
        <w:ind w:left="2383" w:right="1724"/>
        <w:rPr>
          <w:rFonts w:ascii="Calibri" w:eastAsia="Calibri" w:hAnsi="Calibri" w:cs="Calibri"/>
          <w:sz w:val="22"/>
          <w:szCs w:val="22"/>
        </w:rPr>
      </w:pPr>
      <w:r w:rsidRPr="003B5E9C">
        <w:rPr>
          <w:rFonts w:ascii="Calibri" w:eastAsia="Calibri" w:hAnsi="Calibri" w:cs="Calibri"/>
          <w:sz w:val="22"/>
          <w:szCs w:val="22"/>
        </w:rPr>
        <w:t xml:space="preserve">outlines measures that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will, or has, put in place to rectify the non- compliance.</w:t>
      </w:r>
    </w:p>
    <w:p w14:paraId="675E6DCA" w14:textId="77777777" w:rsidR="003B5E9C" w:rsidRPr="003B5E9C" w:rsidRDefault="003B5E9C" w:rsidP="003B5E9C">
      <w:pPr>
        <w:widowControl w:val="0"/>
        <w:numPr>
          <w:ilvl w:val="2"/>
          <w:numId w:val="13"/>
        </w:numPr>
        <w:tabs>
          <w:tab w:val="left" w:pos="1824"/>
        </w:tabs>
        <w:autoSpaceDE w:val="0"/>
        <w:autoSpaceDN w:val="0"/>
        <w:spacing w:before="164" w:line="237" w:lineRule="auto"/>
        <w:ind w:right="1919"/>
        <w:jc w:val="both"/>
        <w:rPr>
          <w:rFonts w:ascii="Calibri" w:eastAsia="Calibri" w:hAnsi="Calibri" w:cs="Calibri"/>
          <w:sz w:val="22"/>
          <w:szCs w:val="22"/>
        </w:rPr>
      </w:pPr>
      <w:r w:rsidRPr="003B5E9C">
        <w:rPr>
          <w:rFonts w:ascii="Calibri" w:eastAsia="Calibri" w:hAnsi="Calibri" w:cs="Calibri"/>
          <w:sz w:val="22"/>
          <w:szCs w:val="22"/>
        </w:rPr>
        <w:t xml:space="preserve">The non-compliance statement must be provided in accordance with any reporting guidelines published by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from time to time, and in the absence of any such guideline, it must be included with the annual compliance report outlined in clause </w:t>
      </w:r>
      <w:hyperlink w:anchor="_bookmark2" w:history="1">
        <w:r w:rsidRPr="003B5E9C">
          <w:rPr>
            <w:rFonts w:ascii="Calibri" w:eastAsia="Calibri" w:hAnsi="Calibri" w:cs="Calibri"/>
            <w:szCs w:val="22"/>
          </w:rPr>
          <w:t>8.4</w:t>
        </w:r>
      </w:hyperlink>
      <w:r w:rsidRPr="003B5E9C">
        <w:rPr>
          <w:rFonts w:ascii="Calibri" w:eastAsia="Calibri" w:hAnsi="Calibri" w:cs="Calibri"/>
          <w:sz w:val="22"/>
          <w:szCs w:val="22"/>
        </w:rPr>
        <w:t>(1).</w:t>
      </w:r>
    </w:p>
    <w:p w14:paraId="2CA6CDCD" w14:textId="77777777" w:rsidR="003B5E9C" w:rsidRPr="003B5E9C" w:rsidRDefault="003B5E9C" w:rsidP="003B5E9C">
      <w:pPr>
        <w:widowControl w:val="0"/>
        <w:autoSpaceDE w:val="0"/>
        <w:autoSpaceDN w:val="0"/>
        <w:spacing w:before="11"/>
        <w:rPr>
          <w:rFonts w:ascii="Calibri" w:eastAsia="Calibri" w:hAnsi="Calibri" w:cs="Calibri"/>
          <w:sz w:val="29"/>
          <w:szCs w:val="22"/>
        </w:rPr>
      </w:pPr>
    </w:p>
    <w:p w14:paraId="16320F23"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25" w:name="_TOC_250050"/>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must</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report</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compliance</w:t>
      </w:r>
      <w:r w:rsidRPr="003B5E9C">
        <w:rPr>
          <w:rFonts w:ascii="Calibri" w:eastAsia="Calibri" w:hAnsi="Calibri" w:cs="Calibri"/>
          <w:b/>
          <w:bCs/>
          <w:color w:val="1A2A5E"/>
          <w:sz w:val="29"/>
          <w:szCs w:val="29"/>
        </w:rPr>
        <w:t xml:space="preserve"> </w:t>
      </w:r>
      <w:bookmarkEnd w:id="25"/>
      <w:r w:rsidRPr="003B5E9C">
        <w:rPr>
          <w:rFonts w:ascii="Calibri" w:eastAsia="Calibri" w:hAnsi="Calibri" w:cs="Calibri"/>
          <w:b/>
          <w:bCs/>
          <w:color w:val="1A2A5E"/>
          <w:w w:val="95"/>
          <w:sz w:val="29"/>
          <w:szCs w:val="29"/>
        </w:rPr>
        <w:t>annually</w:t>
      </w:r>
    </w:p>
    <w:p w14:paraId="197B6724" w14:textId="77777777" w:rsidR="003B5E9C" w:rsidRPr="003B5E9C" w:rsidRDefault="003B5E9C" w:rsidP="003B5E9C">
      <w:pPr>
        <w:widowControl w:val="0"/>
        <w:numPr>
          <w:ilvl w:val="2"/>
          <w:numId w:val="13"/>
        </w:numPr>
        <w:tabs>
          <w:tab w:val="left" w:pos="1824"/>
        </w:tabs>
        <w:autoSpaceDE w:val="0"/>
        <w:autoSpaceDN w:val="0"/>
        <w:spacing w:before="193" w:line="242" w:lineRule="auto"/>
        <w:ind w:right="1557"/>
        <w:jc w:val="both"/>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report to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on its obligations under clause </w:t>
      </w:r>
      <w:hyperlink w:anchor="_bookmark1" w:history="1">
        <w:r w:rsidRPr="003B5E9C">
          <w:rPr>
            <w:rFonts w:ascii="Calibri" w:eastAsia="Calibri" w:hAnsi="Calibri" w:cs="Calibri"/>
            <w:sz w:val="22"/>
            <w:szCs w:val="22"/>
          </w:rPr>
          <w:t>6.2</w:t>
        </w:r>
      </w:hyperlink>
      <w:r w:rsidRPr="003B5E9C">
        <w:rPr>
          <w:rFonts w:ascii="Calibri" w:eastAsia="Calibri" w:hAnsi="Calibri" w:cs="Calibri"/>
          <w:sz w:val="22"/>
          <w:szCs w:val="22"/>
        </w:rPr>
        <w:t xml:space="preserve">, and any other reporting requirements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has under the </w:t>
      </w:r>
      <w:r w:rsidRPr="003B5E9C">
        <w:rPr>
          <w:rFonts w:ascii="Calibri" w:eastAsia="Calibri" w:hAnsi="Calibri" w:cs="Calibri"/>
          <w:b/>
          <w:sz w:val="22"/>
          <w:szCs w:val="22"/>
        </w:rPr>
        <w:t>Act</w:t>
      </w:r>
      <w:r w:rsidRPr="003B5E9C">
        <w:rPr>
          <w:rFonts w:ascii="Calibri" w:eastAsia="Calibri" w:hAnsi="Calibri" w:cs="Calibri"/>
          <w:sz w:val="22"/>
          <w:szCs w:val="22"/>
        </w:rPr>
        <w:t xml:space="preserve">, including information that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requires to be reported, by 1 October every year during the term of this Licence.</w:t>
      </w:r>
    </w:p>
    <w:p w14:paraId="2E30971D" w14:textId="77777777" w:rsidR="003B5E9C" w:rsidRPr="003B5E9C" w:rsidRDefault="003B5E9C" w:rsidP="003B5E9C">
      <w:pPr>
        <w:widowControl w:val="0"/>
        <w:numPr>
          <w:ilvl w:val="2"/>
          <w:numId w:val="13"/>
        </w:numPr>
        <w:tabs>
          <w:tab w:val="left" w:pos="1823"/>
          <w:tab w:val="left" w:pos="1824"/>
        </w:tabs>
        <w:autoSpaceDE w:val="0"/>
        <w:autoSpaceDN w:val="0"/>
        <w:spacing w:before="147"/>
        <w:ind w:right="1291"/>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report to the </w:t>
      </w:r>
      <w:r w:rsidRPr="003B5E9C">
        <w:rPr>
          <w:rFonts w:ascii="Calibri" w:eastAsia="Calibri" w:hAnsi="Calibri" w:cs="Calibri"/>
          <w:b/>
          <w:sz w:val="22"/>
          <w:szCs w:val="22"/>
        </w:rPr>
        <w:t xml:space="preserve">Technical Regulator </w:t>
      </w:r>
      <w:r w:rsidRPr="003B5E9C">
        <w:rPr>
          <w:rFonts w:ascii="Calibri" w:eastAsia="Calibri" w:hAnsi="Calibri" w:cs="Calibri"/>
          <w:sz w:val="22"/>
          <w:szCs w:val="22"/>
        </w:rPr>
        <w:t xml:space="preserve">on its obligations under the </w:t>
      </w:r>
      <w:r w:rsidRPr="003B5E9C">
        <w:rPr>
          <w:rFonts w:ascii="Calibri" w:eastAsia="Calibri" w:hAnsi="Calibri" w:cs="Calibri"/>
          <w:b/>
          <w:sz w:val="22"/>
          <w:szCs w:val="22"/>
        </w:rPr>
        <w:t>Utilities Technical Regulation Act</w:t>
      </w:r>
      <w:r w:rsidRPr="003B5E9C">
        <w:rPr>
          <w:rFonts w:ascii="Calibri" w:eastAsia="Calibri" w:hAnsi="Calibri" w:cs="Calibri"/>
          <w:sz w:val="22"/>
          <w:szCs w:val="22"/>
        </w:rPr>
        <w:t xml:space="preserve">, </w:t>
      </w:r>
      <w:r w:rsidRPr="003B5E9C">
        <w:rPr>
          <w:rFonts w:ascii="Calibri" w:eastAsia="Calibri" w:hAnsi="Calibri" w:cs="Calibri"/>
          <w:b/>
          <w:sz w:val="22"/>
          <w:szCs w:val="22"/>
        </w:rPr>
        <w:t>Technical Codes</w:t>
      </w:r>
      <w:r w:rsidRPr="003B5E9C">
        <w:rPr>
          <w:rFonts w:ascii="Calibri" w:eastAsia="Calibri" w:hAnsi="Calibri" w:cs="Calibri"/>
          <w:sz w:val="22"/>
          <w:szCs w:val="22"/>
        </w:rPr>
        <w:t xml:space="preserve">, any technical requirements outlined in the schedule of this licence and any other associated technical information that the </w:t>
      </w:r>
      <w:r w:rsidRPr="003B5E9C">
        <w:rPr>
          <w:rFonts w:ascii="Calibri" w:eastAsia="Calibri" w:hAnsi="Calibri" w:cs="Calibri"/>
          <w:b/>
          <w:sz w:val="22"/>
          <w:szCs w:val="22"/>
        </w:rPr>
        <w:t xml:space="preserve">Technical Regulator </w:t>
      </w:r>
      <w:r w:rsidRPr="003B5E9C">
        <w:rPr>
          <w:rFonts w:ascii="Calibri" w:eastAsia="Calibri" w:hAnsi="Calibri" w:cs="Calibri"/>
          <w:sz w:val="22"/>
          <w:szCs w:val="22"/>
        </w:rPr>
        <w:t xml:space="preserve">reasonably requires to be reported, in a manner, timeframe and format required by the </w:t>
      </w:r>
      <w:r w:rsidRPr="003B5E9C">
        <w:rPr>
          <w:rFonts w:ascii="Calibri" w:eastAsia="Calibri" w:hAnsi="Calibri" w:cs="Calibri"/>
          <w:b/>
          <w:sz w:val="22"/>
          <w:szCs w:val="22"/>
        </w:rPr>
        <w:t>Technical Regulator</w:t>
      </w:r>
      <w:r w:rsidRPr="003B5E9C">
        <w:rPr>
          <w:rFonts w:ascii="Calibri" w:eastAsia="Calibri" w:hAnsi="Calibri" w:cs="Calibri"/>
          <w:sz w:val="22"/>
          <w:szCs w:val="22"/>
        </w:rPr>
        <w:t>.</w:t>
      </w:r>
    </w:p>
    <w:p w14:paraId="1921EE82" w14:textId="77777777" w:rsidR="003B5E9C" w:rsidRPr="003B5E9C" w:rsidRDefault="003B5E9C" w:rsidP="003B5E9C">
      <w:pPr>
        <w:widowControl w:val="0"/>
        <w:autoSpaceDE w:val="0"/>
        <w:autoSpaceDN w:val="0"/>
        <w:spacing w:before="3"/>
        <w:rPr>
          <w:rFonts w:ascii="Calibri" w:eastAsia="Calibri" w:hAnsi="Calibri" w:cs="Calibri"/>
          <w:sz w:val="30"/>
          <w:szCs w:val="22"/>
        </w:rPr>
      </w:pPr>
    </w:p>
    <w:p w14:paraId="45C7A2D4"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26" w:name="_TOC_250049"/>
      <w:r w:rsidRPr="003B5E9C">
        <w:rPr>
          <w:rFonts w:ascii="Calibri" w:eastAsia="Calibri" w:hAnsi="Calibri" w:cs="Calibri"/>
          <w:b/>
          <w:bCs/>
          <w:color w:val="1A2A5E"/>
          <w:w w:val="95"/>
          <w:sz w:val="29"/>
          <w:szCs w:val="29"/>
        </w:rPr>
        <w:t>Availability</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of</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 xml:space="preserve">compliance </w:t>
      </w:r>
      <w:bookmarkEnd w:id="26"/>
      <w:r w:rsidRPr="003B5E9C">
        <w:rPr>
          <w:rFonts w:ascii="Calibri" w:eastAsia="Calibri" w:hAnsi="Calibri" w:cs="Calibri"/>
          <w:b/>
          <w:bCs/>
          <w:color w:val="1A2A5E"/>
          <w:w w:val="95"/>
          <w:sz w:val="29"/>
          <w:szCs w:val="29"/>
        </w:rPr>
        <w:t>report</w:t>
      </w:r>
    </w:p>
    <w:p w14:paraId="16BE824C" w14:textId="77777777" w:rsidR="003B5E9C" w:rsidRPr="003B5E9C" w:rsidRDefault="003B5E9C" w:rsidP="003B5E9C">
      <w:pPr>
        <w:widowControl w:val="0"/>
        <w:autoSpaceDE w:val="0"/>
        <w:autoSpaceDN w:val="0"/>
        <w:spacing w:before="176" w:line="242" w:lineRule="auto"/>
        <w:ind w:left="1246" w:right="1912"/>
        <w:jc w:val="both"/>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ensure that its annual compliance report required under clause </w:t>
      </w:r>
      <w:hyperlink w:anchor="_bookmark2" w:history="1">
        <w:r w:rsidRPr="003B5E9C">
          <w:rPr>
            <w:rFonts w:ascii="Calibri" w:eastAsia="Calibri" w:hAnsi="Calibri" w:cs="Calibri"/>
            <w:sz w:val="22"/>
            <w:szCs w:val="22"/>
          </w:rPr>
          <w:t>8.4</w:t>
        </w:r>
      </w:hyperlink>
      <w:r w:rsidRPr="003B5E9C">
        <w:rPr>
          <w:rFonts w:ascii="Calibri" w:eastAsia="Calibri" w:hAnsi="Calibri" w:cs="Calibri"/>
          <w:sz w:val="22"/>
          <w:szCs w:val="22"/>
        </w:rPr>
        <w:t xml:space="preserve">(1), or a summary of the annual compliance report, is made publicly available by publishing it on the </w:t>
      </w:r>
      <w:r w:rsidRPr="003B5E9C">
        <w:rPr>
          <w:rFonts w:ascii="Calibri" w:eastAsia="Calibri" w:hAnsi="Calibri" w:cs="Calibri"/>
          <w:b/>
          <w:sz w:val="22"/>
          <w:szCs w:val="22"/>
        </w:rPr>
        <w:t xml:space="preserve">Licensee’s </w:t>
      </w:r>
      <w:r w:rsidRPr="003B5E9C">
        <w:rPr>
          <w:rFonts w:ascii="Calibri" w:eastAsia="Calibri" w:hAnsi="Calibri" w:cs="Calibri"/>
          <w:sz w:val="22"/>
          <w:szCs w:val="22"/>
        </w:rPr>
        <w:t>website.</w:t>
      </w:r>
    </w:p>
    <w:p w14:paraId="25996AF0" w14:textId="77777777" w:rsidR="003B5E9C" w:rsidRPr="003B5E9C" w:rsidRDefault="003B5E9C" w:rsidP="003B5E9C">
      <w:pPr>
        <w:widowControl w:val="0"/>
        <w:autoSpaceDE w:val="0"/>
        <w:autoSpaceDN w:val="0"/>
        <w:spacing w:before="9"/>
        <w:rPr>
          <w:rFonts w:ascii="Calibri" w:eastAsia="Calibri" w:hAnsi="Calibri" w:cs="Calibri"/>
          <w:sz w:val="19"/>
          <w:szCs w:val="22"/>
        </w:rPr>
      </w:pPr>
    </w:p>
    <w:p w14:paraId="09A83E0D" w14:textId="77777777" w:rsidR="003B5E9C" w:rsidRPr="003B5E9C" w:rsidRDefault="003B5E9C" w:rsidP="003B5E9C">
      <w:pPr>
        <w:widowControl w:val="0"/>
        <w:numPr>
          <w:ilvl w:val="1"/>
          <w:numId w:val="13"/>
        </w:numPr>
        <w:tabs>
          <w:tab w:val="left" w:pos="1246"/>
          <w:tab w:val="left" w:pos="1247"/>
        </w:tabs>
        <w:autoSpaceDE w:val="0"/>
        <w:autoSpaceDN w:val="0"/>
        <w:spacing w:before="1"/>
        <w:ind w:hanging="850"/>
        <w:outlineLvl w:val="4"/>
        <w:rPr>
          <w:rFonts w:ascii="Calibri" w:eastAsia="Calibri" w:hAnsi="Calibri" w:cs="Calibri"/>
          <w:b/>
          <w:bCs/>
          <w:sz w:val="29"/>
          <w:szCs w:val="29"/>
        </w:rPr>
      </w:pPr>
      <w:bookmarkStart w:id="27" w:name="_TOC_250048"/>
      <w:r w:rsidRPr="003B5E9C">
        <w:rPr>
          <w:rFonts w:ascii="Calibri" w:eastAsia="Calibri" w:hAnsi="Calibri" w:cs="Calibri"/>
          <w:b/>
          <w:bCs/>
          <w:color w:val="1A2A5E"/>
          <w:w w:val="95"/>
          <w:sz w:val="29"/>
          <w:szCs w:val="29"/>
        </w:rPr>
        <w:t>Operation</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and</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compliance</w:t>
      </w:r>
      <w:r w:rsidRPr="003B5E9C">
        <w:rPr>
          <w:rFonts w:ascii="Calibri" w:eastAsia="Calibri" w:hAnsi="Calibri" w:cs="Calibri"/>
          <w:b/>
          <w:bCs/>
          <w:color w:val="1A2A5E"/>
          <w:sz w:val="29"/>
          <w:szCs w:val="29"/>
        </w:rPr>
        <w:t xml:space="preserve"> </w:t>
      </w:r>
      <w:bookmarkEnd w:id="27"/>
      <w:r w:rsidRPr="003B5E9C">
        <w:rPr>
          <w:rFonts w:ascii="Calibri" w:eastAsia="Calibri" w:hAnsi="Calibri" w:cs="Calibri"/>
          <w:b/>
          <w:bCs/>
          <w:color w:val="1A2A5E"/>
          <w:w w:val="95"/>
          <w:sz w:val="29"/>
          <w:szCs w:val="29"/>
        </w:rPr>
        <w:t>audits</w:t>
      </w:r>
    </w:p>
    <w:p w14:paraId="1661296E" w14:textId="77777777" w:rsidR="003B5E9C" w:rsidRPr="003B5E9C" w:rsidRDefault="003B5E9C" w:rsidP="003B5E9C">
      <w:pPr>
        <w:widowControl w:val="0"/>
        <w:numPr>
          <w:ilvl w:val="2"/>
          <w:numId w:val="13"/>
        </w:numPr>
        <w:tabs>
          <w:tab w:val="left" w:pos="1823"/>
          <w:tab w:val="left" w:pos="1824"/>
        </w:tabs>
        <w:autoSpaceDE w:val="0"/>
        <w:autoSpaceDN w:val="0"/>
        <w:spacing w:before="194" w:line="237" w:lineRule="auto"/>
        <w:ind w:right="1320"/>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undertake periodic audits of the services and operations authorised by this licence and of its compliance with its obligations under this licence and any </w:t>
      </w:r>
      <w:r w:rsidRPr="003B5E9C">
        <w:rPr>
          <w:rFonts w:ascii="Calibri" w:eastAsia="Calibri" w:hAnsi="Calibri" w:cs="Calibri"/>
          <w:b/>
          <w:sz w:val="22"/>
          <w:szCs w:val="22"/>
        </w:rPr>
        <w:t>Law</w:t>
      </w:r>
      <w:r w:rsidRPr="003B5E9C">
        <w:rPr>
          <w:rFonts w:ascii="Calibri" w:eastAsia="Calibri" w:hAnsi="Calibri" w:cs="Calibri"/>
          <w:sz w:val="22"/>
          <w:szCs w:val="22"/>
        </w:rPr>
        <w:t xml:space="preserve">, </w:t>
      </w:r>
      <w:r w:rsidRPr="003B5E9C">
        <w:rPr>
          <w:rFonts w:ascii="Calibri" w:eastAsia="Calibri" w:hAnsi="Calibri" w:cs="Calibri"/>
          <w:b/>
          <w:sz w:val="22"/>
          <w:szCs w:val="22"/>
        </w:rPr>
        <w:t>Industry Code</w:t>
      </w:r>
      <w:r w:rsidRPr="003B5E9C">
        <w:rPr>
          <w:rFonts w:ascii="Calibri" w:eastAsia="Calibri" w:hAnsi="Calibri" w:cs="Calibri"/>
          <w:sz w:val="22"/>
          <w:szCs w:val="22"/>
        </w:rPr>
        <w:t xml:space="preserve">, </w:t>
      </w:r>
      <w:r w:rsidRPr="003B5E9C">
        <w:rPr>
          <w:rFonts w:ascii="Calibri" w:eastAsia="Calibri" w:hAnsi="Calibri" w:cs="Calibri"/>
          <w:b/>
          <w:sz w:val="22"/>
          <w:szCs w:val="22"/>
        </w:rPr>
        <w:t>Technical Code</w:t>
      </w:r>
      <w:r w:rsidRPr="003B5E9C">
        <w:rPr>
          <w:rFonts w:ascii="Calibri" w:eastAsia="Calibri" w:hAnsi="Calibri" w:cs="Calibri"/>
          <w:sz w:val="22"/>
          <w:szCs w:val="22"/>
        </w:rPr>
        <w:t xml:space="preserve">, or direction that it is required to comply with under clause </w:t>
      </w:r>
      <w:hyperlink w:anchor="_bookmark1" w:history="1">
        <w:r w:rsidRPr="003B5E9C">
          <w:rPr>
            <w:rFonts w:ascii="Calibri" w:eastAsia="Calibri" w:hAnsi="Calibri" w:cs="Calibri"/>
            <w:sz w:val="22"/>
            <w:szCs w:val="22"/>
          </w:rPr>
          <w:t>6.2</w:t>
        </w:r>
      </w:hyperlink>
      <w:r w:rsidRPr="003B5E9C">
        <w:rPr>
          <w:rFonts w:ascii="Calibri" w:eastAsia="Calibri" w:hAnsi="Calibri" w:cs="Calibri"/>
          <w:sz w:val="22"/>
          <w:szCs w:val="22"/>
        </w:rPr>
        <w:t>.</w:t>
      </w:r>
    </w:p>
    <w:p w14:paraId="287F16FC" w14:textId="77777777" w:rsidR="003B5E9C" w:rsidRPr="003B5E9C" w:rsidRDefault="003B5E9C" w:rsidP="003B5E9C">
      <w:pPr>
        <w:widowControl w:val="0"/>
        <w:numPr>
          <w:ilvl w:val="2"/>
          <w:numId w:val="13"/>
        </w:numPr>
        <w:tabs>
          <w:tab w:val="left" w:pos="1823"/>
          <w:tab w:val="left" w:pos="1824"/>
        </w:tabs>
        <w:autoSpaceDE w:val="0"/>
        <w:autoSpaceDN w:val="0"/>
        <w:spacing w:before="168"/>
        <w:rPr>
          <w:rFonts w:ascii="Calibri" w:eastAsia="Calibri" w:hAnsi="Calibri" w:cs="Calibri"/>
          <w:sz w:val="22"/>
          <w:szCs w:val="22"/>
        </w:rPr>
      </w:pPr>
      <w:r w:rsidRPr="003B5E9C">
        <w:rPr>
          <w:rFonts w:ascii="Calibri" w:eastAsia="Calibri" w:hAnsi="Calibri" w:cs="Calibri"/>
          <w:sz w:val="22"/>
          <w:szCs w:val="22"/>
        </w:rPr>
        <w:t>The audits must be conducted by an independent expert or auditor nominated by the</w:t>
      </w:r>
    </w:p>
    <w:p w14:paraId="2EA199F7" w14:textId="77777777" w:rsidR="003B5E9C" w:rsidRPr="003B5E9C" w:rsidRDefault="003B5E9C" w:rsidP="003B5E9C">
      <w:pPr>
        <w:widowControl w:val="0"/>
        <w:autoSpaceDE w:val="0"/>
        <w:autoSpaceDN w:val="0"/>
        <w:spacing w:before="4"/>
        <w:ind w:left="1823"/>
        <w:rPr>
          <w:rFonts w:ascii="Calibri" w:eastAsia="Calibri" w:hAnsi="Calibri" w:cs="Calibri"/>
          <w:sz w:val="22"/>
          <w:szCs w:val="22"/>
        </w:rPr>
      </w:pP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and approved by the </w:t>
      </w:r>
      <w:r w:rsidRPr="003B5E9C">
        <w:rPr>
          <w:rFonts w:ascii="Calibri" w:eastAsia="Calibri" w:hAnsi="Calibri" w:cs="Calibri"/>
          <w:b/>
          <w:sz w:val="22"/>
          <w:szCs w:val="22"/>
        </w:rPr>
        <w:t>ICRC</w:t>
      </w:r>
      <w:r w:rsidRPr="003B5E9C">
        <w:rPr>
          <w:rFonts w:ascii="Calibri" w:eastAsia="Calibri" w:hAnsi="Calibri" w:cs="Calibri"/>
          <w:sz w:val="22"/>
          <w:szCs w:val="22"/>
        </w:rPr>
        <w:t>.</w:t>
      </w:r>
    </w:p>
    <w:p w14:paraId="089C5919" w14:textId="77777777" w:rsidR="003B5E9C" w:rsidRPr="003B5E9C" w:rsidRDefault="003B5E9C" w:rsidP="003B5E9C">
      <w:pPr>
        <w:widowControl w:val="0"/>
        <w:autoSpaceDE w:val="0"/>
        <w:autoSpaceDN w:val="0"/>
        <w:rPr>
          <w:rFonts w:ascii="Calibri" w:eastAsia="Calibri" w:hAnsi="Calibri" w:cs="Calibri"/>
          <w:sz w:val="22"/>
          <w:szCs w:val="22"/>
        </w:rPr>
        <w:sectPr w:rsidR="003B5E9C" w:rsidRPr="003B5E9C">
          <w:pgSz w:w="11910" w:h="16840"/>
          <w:pgMar w:top="1600" w:right="0" w:bottom="660" w:left="740" w:header="333" w:footer="465" w:gutter="0"/>
          <w:cols w:space="720"/>
        </w:sectPr>
      </w:pPr>
    </w:p>
    <w:p w14:paraId="7112C8AE" w14:textId="77777777" w:rsidR="003B5E9C" w:rsidRPr="003B5E9C" w:rsidRDefault="003B5E9C" w:rsidP="003B5E9C">
      <w:pPr>
        <w:widowControl w:val="0"/>
        <w:autoSpaceDE w:val="0"/>
        <w:autoSpaceDN w:val="0"/>
        <w:spacing w:before="11"/>
        <w:rPr>
          <w:rFonts w:ascii="Calibri" w:eastAsia="Calibri" w:hAnsi="Calibri" w:cs="Calibri"/>
          <w:sz w:val="13"/>
          <w:szCs w:val="22"/>
        </w:rPr>
      </w:pPr>
    </w:p>
    <w:p w14:paraId="78A9A8AE" w14:textId="77777777" w:rsidR="003B5E9C" w:rsidRPr="003B5E9C" w:rsidRDefault="003B5E9C" w:rsidP="003B5E9C">
      <w:pPr>
        <w:widowControl w:val="0"/>
        <w:numPr>
          <w:ilvl w:val="2"/>
          <w:numId w:val="13"/>
        </w:numPr>
        <w:tabs>
          <w:tab w:val="left" w:pos="1823"/>
          <w:tab w:val="left" w:pos="1824"/>
        </w:tabs>
        <w:autoSpaceDE w:val="0"/>
        <w:autoSpaceDN w:val="0"/>
        <w:spacing w:before="59" w:line="242" w:lineRule="auto"/>
        <w:ind w:right="1777"/>
        <w:rPr>
          <w:rFonts w:ascii="Calibri" w:eastAsia="Calibri" w:hAnsi="Calibri" w:cs="Calibri"/>
          <w:sz w:val="22"/>
          <w:szCs w:val="22"/>
        </w:rPr>
      </w:pPr>
      <w:r w:rsidRPr="003B5E9C">
        <w:rPr>
          <w:rFonts w:ascii="Calibri" w:eastAsia="Calibri" w:hAnsi="Calibri" w:cs="Calibri"/>
          <w:sz w:val="22"/>
          <w:szCs w:val="22"/>
        </w:rPr>
        <w:t xml:space="preserve">The audit results must be reported to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in a manner (including as to form and substance) approved by the </w:t>
      </w:r>
      <w:r w:rsidRPr="003B5E9C">
        <w:rPr>
          <w:rFonts w:ascii="Calibri" w:eastAsia="Calibri" w:hAnsi="Calibri" w:cs="Calibri"/>
          <w:b/>
          <w:sz w:val="22"/>
          <w:szCs w:val="22"/>
        </w:rPr>
        <w:t>ICRC</w:t>
      </w:r>
      <w:r w:rsidRPr="003B5E9C">
        <w:rPr>
          <w:rFonts w:ascii="Calibri" w:eastAsia="Calibri" w:hAnsi="Calibri" w:cs="Calibri"/>
          <w:sz w:val="22"/>
          <w:szCs w:val="22"/>
        </w:rPr>
        <w:t>.</w:t>
      </w:r>
    </w:p>
    <w:p w14:paraId="1FB90397" w14:textId="77777777" w:rsidR="003B5E9C" w:rsidRPr="003B5E9C" w:rsidRDefault="003B5E9C" w:rsidP="003B5E9C">
      <w:pPr>
        <w:widowControl w:val="0"/>
        <w:autoSpaceDE w:val="0"/>
        <w:autoSpaceDN w:val="0"/>
        <w:spacing w:before="10"/>
        <w:rPr>
          <w:rFonts w:ascii="Calibri" w:eastAsia="Calibri" w:hAnsi="Calibri" w:cs="Calibri"/>
          <w:sz w:val="23"/>
          <w:szCs w:val="22"/>
        </w:rPr>
      </w:pPr>
    </w:p>
    <w:p w14:paraId="17CB6C62" w14:textId="77777777" w:rsidR="003B5E9C" w:rsidRPr="003B5E9C" w:rsidRDefault="003B5E9C" w:rsidP="003B5E9C">
      <w:pPr>
        <w:widowControl w:val="0"/>
        <w:numPr>
          <w:ilvl w:val="0"/>
          <w:numId w:val="13"/>
        </w:numPr>
        <w:tabs>
          <w:tab w:val="left" w:pos="1246"/>
          <w:tab w:val="left" w:pos="1247"/>
        </w:tabs>
        <w:autoSpaceDE w:val="0"/>
        <w:autoSpaceDN w:val="0"/>
        <w:ind w:hanging="850"/>
        <w:outlineLvl w:val="2"/>
        <w:rPr>
          <w:rFonts w:ascii="Calibri" w:eastAsia="Calibri" w:hAnsi="Calibri" w:cs="Calibri"/>
          <w:b/>
          <w:bCs/>
          <w:sz w:val="37"/>
          <w:szCs w:val="37"/>
        </w:rPr>
      </w:pPr>
      <w:bookmarkStart w:id="28" w:name="_TOC_250047"/>
      <w:r w:rsidRPr="003B5E9C">
        <w:rPr>
          <w:rFonts w:ascii="Calibri" w:eastAsia="Calibri" w:hAnsi="Calibri" w:cs="Calibri"/>
          <w:b/>
          <w:bCs/>
          <w:color w:val="1A2A5E"/>
          <w:w w:val="95"/>
          <w:sz w:val="37"/>
          <w:szCs w:val="37"/>
        </w:rPr>
        <w:t>Technical</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and</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prudential</w:t>
      </w:r>
      <w:r w:rsidRPr="003B5E9C">
        <w:rPr>
          <w:rFonts w:ascii="Calibri" w:eastAsia="Calibri" w:hAnsi="Calibri" w:cs="Calibri"/>
          <w:b/>
          <w:bCs/>
          <w:color w:val="1A2A5E"/>
          <w:sz w:val="37"/>
          <w:szCs w:val="37"/>
        </w:rPr>
        <w:t xml:space="preserve"> </w:t>
      </w:r>
      <w:bookmarkEnd w:id="28"/>
      <w:r w:rsidRPr="003B5E9C">
        <w:rPr>
          <w:rFonts w:ascii="Calibri" w:eastAsia="Calibri" w:hAnsi="Calibri" w:cs="Calibri"/>
          <w:b/>
          <w:bCs/>
          <w:color w:val="1A2A5E"/>
          <w:w w:val="95"/>
          <w:sz w:val="37"/>
          <w:szCs w:val="37"/>
        </w:rPr>
        <w:t>criteria</w:t>
      </w:r>
    </w:p>
    <w:p w14:paraId="7209ABBD" w14:textId="77777777" w:rsidR="003B5E9C" w:rsidRPr="003B5E9C" w:rsidRDefault="003B5E9C" w:rsidP="003B5E9C">
      <w:pPr>
        <w:widowControl w:val="0"/>
        <w:numPr>
          <w:ilvl w:val="1"/>
          <w:numId w:val="13"/>
        </w:numPr>
        <w:tabs>
          <w:tab w:val="left" w:pos="1246"/>
          <w:tab w:val="left" w:pos="1247"/>
        </w:tabs>
        <w:autoSpaceDE w:val="0"/>
        <w:autoSpaceDN w:val="0"/>
        <w:spacing w:before="170"/>
        <w:ind w:hanging="850"/>
        <w:outlineLvl w:val="4"/>
        <w:rPr>
          <w:rFonts w:ascii="Calibri" w:eastAsia="Calibri" w:hAnsi="Calibri" w:cs="Calibri"/>
          <w:b/>
          <w:bCs/>
          <w:sz w:val="29"/>
          <w:szCs w:val="29"/>
        </w:rPr>
      </w:pPr>
      <w:bookmarkStart w:id="29" w:name="_TOC_250046"/>
      <w:r w:rsidRPr="003B5E9C">
        <w:rPr>
          <w:rFonts w:ascii="Calibri" w:eastAsia="Calibri" w:hAnsi="Calibri" w:cs="Calibri"/>
          <w:b/>
          <w:bCs/>
          <w:color w:val="1A2A5E"/>
          <w:w w:val="95"/>
          <w:sz w:val="29"/>
          <w:szCs w:val="29"/>
        </w:rPr>
        <w:t>Requirement</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to</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continue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to</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meet</w:t>
      </w:r>
      <w:r w:rsidRPr="003B5E9C">
        <w:rPr>
          <w:rFonts w:ascii="Calibri" w:eastAsia="Calibri" w:hAnsi="Calibri" w:cs="Calibri"/>
          <w:b/>
          <w:bCs/>
          <w:color w:val="1A2A5E"/>
          <w:sz w:val="29"/>
          <w:szCs w:val="29"/>
        </w:rPr>
        <w:t xml:space="preserve"> </w:t>
      </w:r>
      <w:bookmarkEnd w:id="29"/>
      <w:r w:rsidRPr="003B5E9C">
        <w:rPr>
          <w:rFonts w:ascii="Calibri" w:eastAsia="Calibri" w:hAnsi="Calibri" w:cs="Calibri"/>
          <w:b/>
          <w:bCs/>
          <w:color w:val="1A2A5E"/>
          <w:w w:val="95"/>
          <w:sz w:val="29"/>
          <w:szCs w:val="29"/>
        </w:rPr>
        <w:t>criteria</w:t>
      </w:r>
    </w:p>
    <w:p w14:paraId="780E5E14" w14:textId="77777777" w:rsidR="003B5E9C" w:rsidRPr="003B5E9C" w:rsidRDefault="003B5E9C" w:rsidP="003B5E9C">
      <w:pPr>
        <w:widowControl w:val="0"/>
        <w:autoSpaceDE w:val="0"/>
        <w:autoSpaceDN w:val="0"/>
        <w:spacing w:before="193" w:line="242" w:lineRule="auto"/>
        <w:ind w:left="1246" w:right="1717"/>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throughout the term of this licence, continue to satisfy the same technical and prudential criteria that it was required to meet as a condition of the grant of the licence under the </w:t>
      </w:r>
      <w:r w:rsidRPr="003B5E9C">
        <w:rPr>
          <w:rFonts w:ascii="Calibri" w:eastAsia="Calibri" w:hAnsi="Calibri" w:cs="Calibri"/>
          <w:b/>
          <w:sz w:val="22"/>
          <w:szCs w:val="22"/>
        </w:rPr>
        <w:t>Act</w:t>
      </w:r>
      <w:r w:rsidRPr="003B5E9C">
        <w:rPr>
          <w:rFonts w:ascii="Calibri" w:eastAsia="Calibri" w:hAnsi="Calibri" w:cs="Calibri"/>
          <w:sz w:val="22"/>
          <w:szCs w:val="22"/>
        </w:rPr>
        <w:t>.</w:t>
      </w:r>
    </w:p>
    <w:p w14:paraId="5A3C1F2C" w14:textId="77777777" w:rsidR="003B5E9C" w:rsidRPr="003B5E9C" w:rsidRDefault="003B5E9C" w:rsidP="003B5E9C">
      <w:pPr>
        <w:widowControl w:val="0"/>
        <w:autoSpaceDE w:val="0"/>
        <w:autoSpaceDN w:val="0"/>
        <w:spacing w:before="8"/>
        <w:rPr>
          <w:rFonts w:ascii="Calibri" w:eastAsia="Calibri" w:hAnsi="Calibri" w:cs="Calibri"/>
          <w:sz w:val="19"/>
          <w:szCs w:val="22"/>
        </w:rPr>
      </w:pPr>
    </w:p>
    <w:p w14:paraId="4F84C934"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30" w:name="_TOC_250045"/>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to</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advise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the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ICRC</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of</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financial and</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technical</w:t>
      </w:r>
      <w:bookmarkEnd w:id="30"/>
      <w:r w:rsidRPr="003B5E9C">
        <w:rPr>
          <w:rFonts w:ascii="Calibri" w:eastAsia="Calibri" w:hAnsi="Calibri" w:cs="Calibri"/>
          <w:b/>
          <w:bCs/>
          <w:color w:val="1A2A5E"/>
          <w:w w:val="95"/>
          <w:sz w:val="29"/>
          <w:szCs w:val="29"/>
        </w:rPr>
        <w:t xml:space="preserve"> capacities</w:t>
      </w:r>
    </w:p>
    <w:p w14:paraId="3427B126" w14:textId="77777777" w:rsidR="003B5E9C" w:rsidRPr="003B5E9C" w:rsidRDefault="003B5E9C" w:rsidP="003B5E9C">
      <w:pPr>
        <w:widowControl w:val="0"/>
        <w:numPr>
          <w:ilvl w:val="2"/>
          <w:numId w:val="13"/>
        </w:numPr>
        <w:tabs>
          <w:tab w:val="left" w:pos="577"/>
          <w:tab w:val="left" w:pos="1824"/>
        </w:tabs>
        <w:autoSpaceDE w:val="0"/>
        <w:autoSpaceDN w:val="0"/>
        <w:spacing w:before="178"/>
        <w:ind w:right="420" w:hanging="1824"/>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from time to time as reasonably required by the </w:t>
      </w:r>
      <w:r w:rsidRPr="003B5E9C">
        <w:rPr>
          <w:rFonts w:ascii="Calibri" w:eastAsia="Calibri" w:hAnsi="Calibri" w:cs="Calibri"/>
          <w:b/>
          <w:sz w:val="22"/>
          <w:szCs w:val="22"/>
        </w:rPr>
        <w:t>ICRC</w:t>
      </w:r>
      <w:r w:rsidRPr="003B5E9C">
        <w:rPr>
          <w:rFonts w:ascii="Calibri" w:eastAsia="Calibri" w:hAnsi="Calibri" w:cs="Calibri"/>
          <w:sz w:val="22"/>
          <w:szCs w:val="22"/>
        </w:rPr>
        <w:t>, provide the</w:t>
      </w:r>
    </w:p>
    <w:p w14:paraId="71C3CFCD" w14:textId="77777777" w:rsidR="003B5E9C" w:rsidRPr="003B5E9C" w:rsidRDefault="003B5E9C" w:rsidP="003B5E9C">
      <w:pPr>
        <w:widowControl w:val="0"/>
        <w:autoSpaceDE w:val="0"/>
        <w:autoSpaceDN w:val="0"/>
        <w:spacing w:before="3"/>
        <w:ind w:left="1823"/>
        <w:rPr>
          <w:rFonts w:ascii="Calibri" w:eastAsia="Calibri" w:hAnsi="Calibri" w:cs="Calibri"/>
          <w:sz w:val="22"/>
          <w:szCs w:val="22"/>
        </w:rPr>
      </w:pPr>
      <w:r w:rsidRPr="003B5E9C">
        <w:rPr>
          <w:rFonts w:ascii="Calibri" w:eastAsia="Calibri" w:hAnsi="Calibri" w:cs="Calibri"/>
          <w:b/>
          <w:sz w:val="22"/>
          <w:szCs w:val="22"/>
        </w:rPr>
        <w:t xml:space="preserve">ICRC </w:t>
      </w:r>
      <w:r w:rsidRPr="003B5E9C">
        <w:rPr>
          <w:rFonts w:ascii="Calibri" w:eastAsia="Calibri" w:hAnsi="Calibri" w:cs="Calibri"/>
          <w:sz w:val="22"/>
          <w:szCs w:val="22"/>
        </w:rPr>
        <w:t>with:</w:t>
      </w:r>
    </w:p>
    <w:p w14:paraId="0007D2E1" w14:textId="18EA3E9E" w:rsidR="003B5E9C" w:rsidRPr="003B5E9C" w:rsidRDefault="003B5E9C" w:rsidP="003B5E9C">
      <w:pPr>
        <w:widowControl w:val="0"/>
        <w:numPr>
          <w:ilvl w:val="3"/>
          <w:numId w:val="13"/>
        </w:numPr>
        <w:tabs>
          <w:tab w:val="left" w:pos="2383"/>
          <w:tab w:val="left" w:pos="2384"/>
        </w:tabs>
        <w:autoSpaceDE w:val="0"/>
        <w:autoSpaceDN w:val="0"/>
        <w:spacing w:before="164" w:line="242" w:lineRule="auto"/>
        <w:ind w:left="2383" w:right="1434"/>
        <w:rPr>
          <w:rFonts w:ascii="Calibri" w:eastAsia="Calibri" w:hAnsi="Calibri" w:cs="Calibri"/>
          <w:sz w:val="22"/>
          <w:szCs w:val="22"/>
        </w:rPr>
      </w:pPr>
      <w:r w:rsidRPr="003B5E9C">
        <w:rPr>
          <w:rFonts w:ascii="Calibri" w:eastAsia="Calibri" w:hAnsi="Calibri" w:cs="Calibri"/>
          <w:sz w:val="22"/>
          <w:szCs w:val="22"/>
        </w:rPr>
        <w:t xml:space="preserve">details of the </w:t>
      </w:r>
      <w:r w:rsidRPr="003B5E9C">
        <w:rPr>
          <w:rFonts w:ascii="Calibri" w:eastAsia="Calibri" w:hAnsi="Calibri" w:cs="Calibri"/>
          <w:b/>
          <w:sz w:val="22"/>
          <w:szCs w:val="22"/>
        </w:rPr>
        <w:t xml:space="preserve">Licensee’s </w:t>
      </w:r>
      <w:r w:rsidRPr="003B5E9C">
        <w:rPr>
          <w:rFonts w:ascii="Calibri" w:eastAsia="Calibri" w:hAnsi="Calibri" w:cs="Calibri"/>
          <w:sz w:val="22"/>
          <w:szCs w:val="22"/>
        </w:rPr>
        <w:t>financial, technical and other capacity (including the capacity of its major contracted providers) to continue to provide the services and to conduct the operations authorised by this licence</w:t>
      </w:r>
      <w:r w:rsidR="00930840">
        <w:rPr>
          <w:rFonts w:ascii="Calibri" w:eastAsia="Calibri" w:hAnsi="Calibri" w:cs="Calibri"/>
          <w:sz w:val="22"/>
          <w:szCs w:val="22"/>
        </w:rPr>
        <w:t>,</w:t>
      </w:r>
      <w:r w:rsidRPr="003B5E9C">
        <w:rPr>
          <w:rFonts w:ascii="Calibri" w:eastAsia="Calibri" w:hAnsi="Calibri" w:cs="Calibri"/>
          <w:sz w:val="22"/>
          <w:szCs w:val="22"/>
        </w:rPr>
        <w:t xml:space="preserve"> and</w:t>
      </w:r>
    </w:p>
    <w:p w14:paraId="4731A854" w14:textId="77777777" w:rsidR="003B5E9C" w:rsidRPr="003B5E9C" w:rsidRDefault="003B5E9C" w:rsidP="003B5E9C">
      <w:pPr>
        <w:widowControl w:val="0"/>
        <w:numPr>
          <w:ilvl w:val="3"/>
          <w:numId w:val="13"/>
        </w:numPr>
        <w:tabs>
          <w:tab w:val="left" w:pos="2383"/>
          <w:tab w:val="left" w:pos="2384"/>
        </w:tabs>
        <w:autoSpaceDE w:val="0"/>
        <w:autoSpaceDN w:val="0"/>
        <w:spacing w:before="147"/>
        <w:rPr>
          <w:rFonts w:ascii="Calibri" w:eastAsia="Calibri" w:hAnsi="Calibri" w:cs="Calibri"/>
          <w:sz w:val="22"/>
          <w:szCs w:val="22"/>
        </w:rPr>
      </w:pPr>
      <w:r w:rsidRPr="003B5E9C">
        <w:rPr>
          <w:rFonts w:ascii="Calibri" w:eastAsia="Calibri" w:hAnsi="Calibri" w:cs="Calibri"/>
          <w:sz w:val="22"/>
          <w:szCs w:val="22"/>
        </w:rPr>
        <w:t xml:space="preserve">such other information as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requires.</w:t>
      </w:r>
    </w:p>
    <w:p w14:paraId="571366E6" w14:textId="77777777" w:rsidR="003B5E9C" w:rsidRPr="003B5E9C" w:rsidRDefault="003B5E9C" w:rsidP="003B5E9C">
      <w:pPr>
        <w:widowControl w:val="0"/>
        <w:numPr>
          <w:ilvl w:val="2"/>
          <w:numId w:val="13"/>
        </w:numPr>
        <w:tabs>
          <w:tab w:val="left" w:pos="1823"/>
          <w:tab w:val="left" w:pos="1824"/>
        </w:tabs>
        <w:autoSpaceDE w:val="0"/>
        <w:autoSpaceDN w:val="0"/>
        <w:spacing w:before="164" w:line="242" w:lineRule="auto"/>
        <w:ind w:right="1653"/>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promptly notify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of any significant reduction in its financial capacity which has potential to impact upon the </w:t>
      </w:r>
      <w:r w:rsidRPr="003B5E9C">
        <w:rPr>
          <w:rFonts w:ascii="Calibri" w:eastAsia="Calibri" w:hAnsi="Calibri" w:cs="Calibri"/>
          <w:b/>
          <w:sz w:val="22"/>
          <w:szCs w:val="22"/>
        </w:rPr>
        <w:t xml:space="preserve">Licensee's </w:t>
      </w:r>
      <w:r w:rsidRPr="003B5E9C">
        <w:rPr>
          <w:rFonts w:ascii="Calibri" w:eastAsia="Calibri" w:hAnsi="Calibri" w:cs="Calibri"/>
          <w:sz w:val="22"/>
          <w:szCs w:val="22"/>
        </w:rPr>
        <w:t>ability to carry on the operations authorised by this licence.</w:t>
      </w:r>
    </w:p>
    <w:p w14:paraId="1E5F5881" w14:textId="77777777" w:rsidR="003B5E9C" w:rsidRPr="003B5E9C" w:rsidRDefault="003B5E9C" w:rsidP="003B5E9C">
      <w:pPr>
        <w:widowControl w:val="0"/>
        <w:autoSpaceDE w:val="0"/>
        <w:autoSpaceDN w:val="0"/>
        <w:spacing w:before="11"/>
        <w:rPr>
          <w:rFonts w:ascii="Calibri" w:eastAsia="Calibri" w:hAnsi="Calibri" w:cs="Calibri"/>
          <w:sz w:val="23"/>
          <w:szCs w:val="22"/>
        </w:rPr>
      </w:pPr>
    </w:p>
    <w:p w14:paraId="4AD30343" w14:textId="77777777" w:rsidR="003B5E9C" w:rsidRPr="003B5E9C" w:rsidRDefault="003B5E9C" w:rsidP="003B5E9C">
      <w:pPr>
        <w:widowControl w:val="0"/>
        <w:numPr>
          <w:ilvl w:val="0"/>
          <w:numId w:val="13"/>
        </w:numPr>
        <w:tabs>
          <w:tab w:val="left" w:pos="1246"/>
          <w:tab w:val="left" w:pos="1247"/>
        </w:tabs>
        <w:autoSpaceDE w:val="0"/>
        <w:autoSpaceDN w:val="0"/>
        <w:spacing w:before="1"/>
        <w:ind w:hanging="850"/>
        <w:outlineLvl w:val="2"/>
        <w:rPr>
          <w:rFonts w:ascii="Calibri" w:eastAsia="Calibri" w:hAnsi="Calibri" w:cs="Calibri"/>
          <w:b/>
          <w:bCs/>
          <w:sz w:val="37"/>
          <w:szCs w:val="37"/>
        </w:rPr>
      </w:pPr>
      <w:bookmarkStart w:id="31" w:name="_TOC_250044"/>
      <w:r w:rsidRPr="003B5E9C">
        <w:rPr>
          <w:rFonts w:ascii="Calibri" w:eastAsia="Calibri" w:hAnsi="Calibri" w:cs="Calibri"/>
          <w:b/>
          <w:bCs/>
          <w:color w:val="1A2A5E"/>
          <w:w w:val="95"/>
          <w:sz w:val="37"/>
          <w:szCs w:val="37"/>
        </w:rPr>
        <w:t>Contracting</w:t>
      </w:r>
      <w:r w:rsidRPr="003B5E9C">
        <w:rPr>
          <w:rFonts w:ascii="Calibri" w:eastAsia="Calibri" w:hAnsi="Calibri" w:cs="Calibri"/>
          <w:b/>
          <w:bCs/>
          <w:color w:val="1A2A5E"/>
          <w:sz w:val="37"/>
          <w:szCs w:val="37"/>
        </w:rPr>
        <w:t xml:space="preserve"> </w:t>
      </w:r>
      <w:bookmarkEnd w:id="31"/>
      <w:r w:rsidRPr="003B5E9C">
        <w:rPr>
          <w:rFonts w:ascii="Calibri" w:eastAsia="Calibri" w:hAnsi="Calibri" w:cs="Calibri"/>
          <w:b/>
          <w:bCs/>
          <w:color w:val="1A2A5E"/>
          <w:sz w:val="37"/>
          <w:szCs w:val="37"/>
        </w:rPr>
        <w:t>out</w:t>
      </w:r>
    </w:p>
    <w:p w14:paraId="1C30F63C" w14:textId="77777777" w:rsidR="003B5E9C" w:rsidRPr="003B5E9C" w:rsidRDefault="003B5E9C" w:rsidP="003B5E9C">
      <w:pPr>
        <w:widowControl w:val="0"/>
        <w:numPr>
          <w:ilvl w:val="1"/>
          <w:numId w:val="13"/>
        </w:numPr>
        <w:tabs>
          <w:tab w:val="left" w:pos="1246"/>
          <w:tab w:val="left" w:pos="1247"/>
        </w:tabs>
        <w:autoSpaceDE w:val="0"/>
        <w:autoSpaceDN w:val="0"/>
        <w:spacing w:before="169"/>
        <w:ind w:hanging="850"/>
        <w:outlineLvl w:val="4"/>
        <w:rPr>
          <w:rFonts w:ascii="Calibri" w:eastAsia="Calibri" w:hAnsi="Calibri" w:cs="Calibri"/>
          <w:b/>
          <w:bCs/>
          <w:sz w:val="29"/>
          <w:szCs w:val="29"/>
        </w:rPr>
      </w:pPr>
      <w:bookmarkStart w:id="32" w:name="_TOC_250043"/>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may</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contract</w:t>
      </w:r>
      <w:r w:rsidRPr="003B5E9C">
        <w:rPr>
          <w:rFonts w:ascii="Calibri" w:eastAsia="Calibri" w:hAnsi="Calibri" w:cs="Calibri"/>
          <w:b/>
          <w:bCs/>
          <w:color w:val="1A2A5E"/>
          <w:sz w:val="29"/>
          <w:szCs w:val="29"/>
        </w:rPr>
        <w:t xml:space="preserve"> </w:t>
      </w:r>
      <w:bookmarkEnd w:id="32"/>
      <w:r w:rsidRPr="003B5E9C">
        <w:rPr>
          <w:rFonts w:ascii="Calibri" w:eastAsia="Calibri" w:hAnsi="Calibri" w:cs="Calibri"/>
          <w:b/>
          <w:bCs/>
          <w:color w:val="1A2A5E"/>
          <w:w w:val="95"/>
          <w:sz w:val="29"/>
          <w:szCs w:val="29"/>
        </w:rPr>
        <w:t>out</w:t>
      </w:r>
    </w:p>
    <w:p w14:paraId="1D632DEC" w14:textId="77777777" w:rsidR="003B5E9C" w:rsidRPr="003B5E9C" w:rsidRDefault="003B5E9C" w:rsidP="003B5E9C">
      <w:pPr>
        <w:widowControl w:val="0"/>
        <w:autoSpaceDE w:val="0"/>
        <w:autoSpaceDN w:val="0"/>
        <w:spacing w:before="193" w:line="242" w:lineRule="auto"/>
        <w:ind w:left="1246" w:right="1168"/>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may contract out the provision, construction, operation, management or maintenance of any of the systems or services that are the subject of this licence.</w:t>
      </w:r>
    </w:p>
    <w:p w14:paraId="00E56D36" w14:textId="77777777" w:rsidR="003B5E9C" w:rsidRPr="003B5E9C" w:rsidRDefault="003B5E9C" w:rsidP="003B5E9C">
      <w:pPr>
        <w:widowControl w:val="0"/>
        <w:autoSpaceDE w:val="0"/>
        <w:autoSpaceDN w:val="0"/>
        <w:spacing w:before="7"/>
        <w:rPr>
          <w:rFonts w:ascii="Calibri" w:eastAsia="Calibri" w:hAnsi="Calibri" w:cs="Calibri"/>
          <w:sz w:val="19"/>
          <w:szCs w:val="22"/>
        </w:rPr>
      </w:pPr>
    </w:p>
    <w:p w14:paraId="7C9B661D"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33" w:name="_TOC_250042"/>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bound</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by</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obligations</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under</w:t>
      </w:r>
      <w:r w:rsidRPr="003B5E9C">
        <w:rPr>
          <w:rFonts w:ascii="Calibri" w:eastAsia="Calibri" w:hAnsi="Calibri" w:cs="Calibri"/>
          <w:b/>
          <w:bCs/>
          <w:color w:val="1A2A5E"/>
          <w:sz w:val="29"/>
          <w:szCs w:val="29"/>
        </w:rPr>
        <w:t xml:space="preserve"> </w:t>
      </w:r>
      <w:bookmarkEnd w:id="33"/>
      <w:r w:rsidRPr="003B5E9C">
        <w:rPr>
          <w:rFonts w:ascii="Calibri" w:eastAsia="Calibri" w:hAnsi="Calibri" w:cs="Calibri"/>
          <w:b/>
          <w:bCs/>
          <w:color w:val="1A2A5E"/>
          <w:w w:val="95"/>
          <w:sz w:val="29"/>
          <w:szCs w:val="29"/>
        </w:rPr>
        <w:t>licence</w:t>
      </w:r>
    </w:p>
    <w:p w14:paraId="70A95AE6" w14:textId="77777777" w:rsidR="003B5E9C" w:rsidRPr="003B5E9C" w:rsidRDefault="003B5E9C" w:rsidP="003B5E9C">
      <w:pPr>
        <w:widowControl w:val="0"/>
        <w:autoSpaceDE w:val="0"/>
        <w:autoSpaceDN w:val="0"/>
        <w:spacing w:before="178" w:line="242" w:lineRule="auto"/>
        <w:ind w:left="1246" w:right="1717"/>
        <w:rPr>
          <w:rFonts w:ascii="Calibri" w:eastAsia="Calibri" w:hAnsi="Calibri" w:cs="Calibri"/>
          <w:sz w:val="22"/>
          <w:szCs w:val="22"/>
        </w:rPr>
      </w:pPr>
      <w:r w:rsidRPr="003B5E9C">
        <w:rPr>
          <w:rFonts w:ascii="Calibri" w:eastAsia="Calibri" w:hAnsi="Calibri" w:cs="Calibri"/>
          <w:sz w:val="22"/>
          <w:szCs w:val="22"/>
        </w:rPr>
        <w:t xml:space="preserve">Contracting out does not relieve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of its responsibility to comply with its obligations under this licence.</w:t>
      </w:r>
    </w:p>
    <w:p w14:paraId="2C111262" w14:textId="77777777" w:rsidR="003B5E9C" w:rsidRPr="003B5E9C" w:rsidRDefault="003B5E9C" w:rsidP="003B5E9C">
      <w:pPr>
        <w:widowControl w:val="0"/>
        <w:numPr>
          <w:ilvl w:val="0"/>
          <w:numId w:val="13"/>
        </w:numPr>
        <w:tabs>
          <w:tab w:val="left" w:pos="1246"/>
          <w:tab w:val="left" w:pos="1247"/>
        </w:tabs>
        <w:autoSpaceDE w:val="0"/>
        <w:autoSpaceDN w:val="0"/>
        <w:spacing w:before="179"/>
        <w:ind w:hanging="850"/>
        <w:outlineLvl w:val="2"/>
        <w:rPr>
          <w:rFonts w:ascii="Calibri" w:eastAsia="Calibri" w:hAnsi="Calibri" w:cs="Calibri"/>
          <w:b/>
          <w:bCs/>
          <w:sz w:val="37"/>
          <w:szCs w:val="37"/>
        </w:rPr>
      </w:pPr>
      <w:bookmarkStart w:id="34" w:name="_TOC_250041"/>
      <w:r w:rsidRPr="003B5E9C">
        <w:rPr>
          <w:rFonts w:ascii="Calibri" w:eastAsia="Calibri" w:hAnsi="Calibri" w:cs="Calibri"/>
          <w:b/>
          <w:bCs/>
          <w:color w:val="1A2A5E"/>
          <w:w w:val="95"/>
          <w:sz w:val="37"/>
          <w:szCs w:val="37"/>
        </w:rPr>
        <w:t>Securities, assignment</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and</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changes to</w:t>
      </w:r>
      <w:r w:rsidRPr="003B5E9C">
        <w:rPr>
          <w:rFonts w:ascii="Calibri" w:eastAsia="Calibri" w:hAnsi="Calibri" w:cs="Calibri"/>
          <w:b/>
          <w:bCs/>
          <w:color w:val="1A2A5E"/>
          <w:sz w:val="37"/>
          <w:szCs w:val="37"/>
        </w:rPr>
        <w:t xml:space="preserve"> </w:t>
      </w:r>
      <w:bookmarkEnd w:id="34"/>
      <w:r w:rsidRPr="003B5E9C">
        <w:rPr>
          <w:rFonts w:ascii="Calibri" w:eastAsia="Calibri" w:hAnsi="Calibri" w:cs="Calibri"/>
          <w:b/>
          <w:bCs/>
          <w:color w:val="1A2A5E"/>
          <w:w w:val="95"/>
          <w:sz w:val="37"/>
          <w:szCs w:val="37"/>
        </w:rPr>
        <w:t>shareholdings</w:t>
      </w:r>
    </w:p>
    <w:p w14:paraId="25FAF193" w14:textId="77777777" w:rsidR="003B5E9C" w:rsidRPr="003B5E9C" w:rsidRDefault="003B5E9C" w:rsidP="003B5E9C">
      <w:pPr>
        <w:widowControl w:val="0"/>
        <w:numPr>
          <w:ilvl w:val="1"/>
          <w:numId w:val="13"/>
        </w:numPr>
        <w:tabs>
          <w:tab w:val="left" w:pos="1246"/>
          <w:tab w:val="left" w:pos="1247"/>
        </w:tabs>
        <w:autoSpaceDE w:val="0"/>
        <w:autoSpaceDN w:val="0"/>
        <w:spacing w:before="169"/>
        <w:ind w:hanging="850"/>
        <w:outlineLvl w:val="4"/>
        <w:rPr>
          <w:rFonts w:ascii="Calibri" w:eastAsia="Calibri" w:hAnsi="Calibri" w:cs="Calibri"/>
          <w:b/>
          <w:bCs/>
          <w:sz w:val="29"/>
          <w:szCs w:val="29"/>
        </w:rPr>
      </w:pPr>
      <w:bookmarkStart w:id="35" w:name="_TOC_250040"/>
      <w:r w:rsidRPr="003B5E9C">
        <w:rPr>
          <w:rFonts w:ascii="Calibri" w:eastAsia="Calibri" w:hAnsi="Calibri" w:cs="Calibri"/>
          <w:b/>
          <w:bCs/>
          <w:color w:val="1A2A5E"/>
          <w:w w:val="95"/>
          <w:sz w:val="29"/>
          <w:szCs w:val="29"/>
        </w:rPr>
        <w:t>Security</w:t>
      </w:r>
      <w:r w:rsidRPr="003B5E9C">
        <w:rPr>
          <w:rFonts w:ascii="Calibri" w:eastAsia="Calibri" w:hAnsi="Calibri" w:cs="Calibri"/>
          <w:b/>
          <w:bCs/>
          <w:color w:val="1A2A5E"/>
          <w:sz w:val="29"/>
          <w:szCs w:val="29"/>
        </w:rPr>
        <w:t xml:space="preserve"> </w:t>
      </w:r>
      <w:bookmarkEnd w:id="35"/>
      <w:r w:rsidRPr="003B5E9C">
        <w:rPr>
          <w:rFonts w:ascii="Calibri" w:eastAsia="Calibri" w:hAnsi="Calibri" w:cs="Calibri"/>
          <w:b/>
          <w:bCs/>
          <w:color w:val="1A2A5E"/>
          <w:w w:val="95"/>
          <w:sz w:val="29"/>
          <w:szCs w:val="29"/>
        </w:rPr>
        <w:t>Interest</w:t>
      </w:r>
    </w:p>
    <w:p w14:paraId="2712622E" w14:textId="77777777" w:rsidR="003B5E9C" w:rsidRPr="003B5E9C" w:rsidRDefault="003B5E9C" w:rsidP="003B5E9C">
      <w:pPr>
        <w:widowControl w:val="0"/>
        <w:autoSpaceDE w:val="0"/>
        <w:autoSpaceDN w:val="0"/>
        <w:spacing w:before="193" w:line="242" w:lineRule="auto"/>
        <w:ind w:left="1246" w:right="1717"/>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not grant a </w:t>
      </w:r>
      <w:r w:rsidRPr="003B5E9C">
        <w:rPr>
          <w:rFonts w:ascii="Calibri" w:eastAsia="Calibri" w:hAnsi="Calibri" w:cs="Calibri"/>
          <w:b/>
          <w:sz w:val="22"/>
          <w:szCs w:val="22"/>
        </w:rPr>
        <w:t xml:space="preserve">security interest </w:t>
      </w:r>
      <w:r w:rsidRPr="003B5E9C">
        <w:rPr>
          <w:rFonts w:ascii="Calibri" w:eastAsia="Calibri" w:hAnsi="Calibri" w:cs="Calibri"/>
          <w:sz w:val="22"/>
          <w:szCs w:val="22"/>
        </w:rPr>
        <w:t xml:space="preserve">in this licence without the prior written consent of the </w:t>
      </w:r>
      <w:r w:rsidRPr="003B5E9C">
        <w:rPr>
          <w:rFonts w:ascii="Calibri" w:eastAsia="Calibri" w:hAnsi="Calibri" w:cs="Calibri"/>
          <w:b/>
          <w:sz w:val="22"/>
          <w:szCs w:val="22"/>
        </w:rPr>
        <w:t>ICRC</w:t>
      </w:r>
      <w:r w:rsidRPr="003B5E9C">
        <w:rPr>
          <w:rFonts w:ascii="Calibri" w:eastAsia="Calibri" w:hAnsi="Calibri" w:cs="Calibri"/>
          <w:sz w:val="22"/>
          <w:szCs w:val="22"/>
        </w:rPr>
        <w:t>.</w:t>
      </w:r>
    </w:p>
    <w:p w14:paraId="074D4705" w14:textId="77777777" w:rsidR="003B5E9C" w:rsidRPr="003B5E9C" w:rsidRDefault="003B5E9C" w:rsidP="003B5E9C">
      <w:pPr>
        <w:widowControl w:val="0"/>
        <w:autoSpaceDE w:val="0"/>
        <w:autoSpaceDN w:val="0"/>
        <w:spacing w:before="4"/>
        <w:rPr>
          <w:rFonts w:ascii="Calibri" w:eastAsia="Calibri" w:hAnsi="Calibri" w:cs="Calibri"/>
          <w:sz w:val="18"/>
          <w:szCs w:val="22"/>
        </w:rPr>
      </w:pPr>
    </w:p>
    <w:p w14:paraId="3AAA4928"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36" w:name="_TOC_250039"/>
      <w:r w:rsidRPr="003B5E9C">
        <w:rPr>
          <w:rFonts w:ascii="Calibri" w:eastAsia="Calibri" w:hAnsi="Calibri" w:cs="Calibri"/>
          <w:b/>
          <w:bCs/>
          <w:color w:val="1A2A5E"/>
          <w:sz w:val="29"/>
          <w:szCs w:val="29"/>
        </w:rPr>
        <w:t>A</w:t>
      </w:r>
      <w:bookmarkEnd w:id="36"/>
      <w:r w:rsidRPr="003B5E9C">
        <w:rPr>
          <w:rFonts w:ascii="Calibri" w:eastAsia="Calibri" w:hAnsi="Calibri" w:cs="Calibri"/>
          <w:b/>
          <w:bCs/>
          <w:color w:val="1A2A5E"/>
          <w:sz w:val="29"/>
          <w:szCs w:val="29"/>
        </w:rPr>
        <w:t>ssignment</w:t>
      </w:r>
    </w:p>
    <w:p w14:paraId="31C5622B" w14:textId="77777777" w:rsidR="003B5E9C" w:rsidRPr="003B5E9C" w:rsidRDefault="003B5E9C" w:rsidP="003B5E9C">
      <w:pPr>
        <w:widowControl w:val="0"/>
        <w:autoSpaceDE w:val="0"/>
        <w:autoSpaceDN w:val="0"/>
        <w:spacing w:before="193" w:line="244" w:lineRule="auto"/>
        <w:ind w:left="1246" w:right="1717"/>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not </w:t>
      </w:r>
      <w:r w:rsidRPr="003B5E9C">
        <w:rPr>
          <w:rFonts w:ascii="Calibri" w:eastAsia="Calibri" w:hAnsi="Calibri" w:cs="Calibri"/>
          <w:b/>
          <w:sz w:val="22"/>
          <w:szCs w:val="22"/>
        </w:rPr>
        <w:t xml:space="preserve">assign </w:t>
      </w:r>
      <w:r w:rsidRPr="003B5E9C">
        <w:rPr>
          <w:rFonts w:ascii="Calibri" w:eastAsia="Calibri" w:hAnsi="Calibri" w:cs="Calibri"/>
          <w:sz w:val="22"/>
          <w:szCs w:val="22"/>
        </w:rPr>
        <w:t xml:space="preserve">its interest under this Licence without the prior written consent of the </w:t>
      </w:r>
      <w:r w:rsidRPr="003B5E9C">
        <w:rPr>
          <w:rFonts w:ascii="Calibri" w:eastAsia="Calibri" w:hAnsi="Calibri" w:cs="Calibri"/>
          <w:b/>
          <w:sz w:val="22"/>
          <w:szCs w:val="22"/>
        </w:rPr>
        <w:t>ICRC</w:t>
      </w:r>
      <w:r w:rsidRPr="003B5E9C">
        <w:rPr>
          <w:rFonts w:ascii="Calibri" w:eastAsia="Calibri" w:hAnsi="Calibri" w:cs="Calibri"/>
          <w:sz w:val="22"/>
          <w:szCs w:val="22"/>
        </w:rPr>
        <w:t>.</w:t>
      </w:r>
    </w:p>
    <w:p w14:paraId="7C53CEE7" w14:textId="77777777" w:rsidR="003B5E9C" w:rsidRPr="003B5E9C" w:rsidRDefault="003B5E9C" w:rsidP="003B5E9C">
      <w:pPr>
        <w:widowControl w:val="0"/>
        <w:autoSpaceDE w:val="0"/>
        <w:autoSpaceDN w:val="0"/>
        <w:spacing w:line="244" w:lineRule="auto"/>
        <w:rPr>
          <w:rFonts w:ascii="Calibri" w:eastAsia="Calibri" w:hAnsi="Calibri" w:cs="Calibri"/>
          <w:sz w:val="22"/>
          <w:szCs w:val="22"/>
        </w:rPr>
        <w:sectPr w:rsidR="003B5E9C" w:rsidRPr="003B5E9C">
          <w:pgSz w:w="11910" w:h="16840"/>
          <w:pgMar w:top="1600" w:right="0" w:bottom="660" w:left="740" w:header="333" w:footer="465" w:gutter="0"/>
          <w:cols w:space="720"/>
        </w:sectPr>
      </w:pPr>
    </w:p>
    <w:p w14:paraId="36357878" w14:textId="77777777" w:rsidR="003B5E9C" w:rsidRPr="003B5E9C" w:rsidRDefault="003B5E9C" w:rsidP="003B5E9C">
      <w:pPr>
        <w:widowControl w:val="0"/>
        <w:autoSpaceDE w:val="0"/>
        <w:autoSpaceDN w:val="0"/>
        <w:spacing w:before="2"/>
        <w:rPr>
          <w:rFonts w:ascii="Calibri" w:eastAsia="Calibri" w:hAnsi="Calibri" w:cs="Calibri"/>
          <w:sz w:val="15"/>
          <w:szCs w:val="22"/>
        </w:rPr>
      </w:pPr>
    </w:p>
    <w:p w14:paraId="3C5B5382" w14:textId="77777777" w:rsidR="003B5E9C" w:rsidRPr="003B5E9C" w:rsidRDefault="003B5E9C" w:rsidP="003B5E9C">
      <w:pPr>
        <w:widowControl w:val="0"/>
        <w:numPr>
          <w:ilvl w:val="1"/>
          <w:numId w:val="13"/>
        </w:numPr>
        <w:tabs>
          <w:tab w:val="left" w:pos="1246"/>
          <w:tab w:val="left" w:pos="1247"/>
        </w:tabs>
        <w:autoSpaceDE w:val="0"/>
        <w:autoSpaceDN w:val="0"/>
        <w:spacing w:before="40"/>
        <w:ind w:hanging="850"/>
        <w:outlineLvl w:val="4"/>
        <w:rPr>
          <w:rFonts w:ascii="Calibri" w:eastAsia="Calibri" w:hAnsi="Calibri" w:cs="Calibri"/>
          <w:b/>
          <w:bCs/>
          <w:sz w:val="29"/>
          <w:szCs w:val="29"/>
        </w:rPr>
      </w:pPr>
      <w:bookmarkStart w:id="37" w:name="_TOC_250038"/>
      <w:r w:rsidRPr="003B5E9C">
        <w:rPr>
          <w:rFonts w:ascii="Calibri" w:eastAsia="Calibri" w:hAnsi="Calibri" w:cs="Calibri"/>
          <w:b/>
          <w:bCs/>
          <w:color w:val="1A2A5E"/>
          <w:w w:val="95"/>
          <w:sz w:val="29"/>
          <w:szCs w:val="29"/>
        </w:rPr>
        <w:t>Assignment</w:t>
      </w:r>
      <w:r w:rsidRPr="003B5E9C">
        <w:rPr>
          <w:rFonts w:ascii="Calibri" w:eastAsia="Calibri" w:hAnsi="Calibri" w:cs="Calibri"/>
          <w:b/>
          <w:bCs/>
          <w:color w:val="1A2A5E"/>
          <w:sz w:val="29"/>
          <w:szCs w:val="29"/>
        </w:rPr>
        <w:t xml:space="preserve"> </w:t>
      </w:r>
      <w:bookmarkEnd w:id="37"/>
      <w:r w:rsidRPr="003B5E9C">
        <w:rPr>
          <w:rFonts w:ascii="Calibri" w:eastAsia="Calibri" w:hAnsi="Calibri" w:cs="Calibri"/>
          <w:b/>
          <w:bCs/>
          <w:color w:val="1A2A5E"/>
          <w:sz w:val="29"/>
          <w:szCs w:val="29"/>
        </w:rPr>
        <w:t>generally</w:t>
      </w:r>
    </w:p>
    <w:p w14:paraId="169F79BF" w14:textId="77777777" w:rsidR="003B5E9C" w:rsidRPr="003B5E9C" w:rsidRDefault="003B5E9C" w:rsidP="003B5E9C">
      <w:pPr>
        <w:widowControl w:val="0"/>
        <w:autoSpaceDE w:val="0"/>
        <w:autoSpaceDN w:val="0"/>
        <w:spacing w:before="194" w:line="242" w:lineRule="auto"/>
        <w:ind w:left="1246" w:right="1798"/>
        <w:rPr>
          <w:rFonts w:ascii="Calibri" w:eastAsia="Calibri" w:hAnsi="Calibri" w:cs="Calibri"/>
          <w:sz w:val="22"/>
          <w:szCs w:val="22"/>
        </w:rPr>
      </w:pPr>
      <w:r w:rsidRPr="003B5E9C">
        <w:rPr>
          <w:rFonts w:ascii="Calibri" w:eastAsia="Calibri" w:hAnsi="Calibri" w:cs="Calibri"/>
          <w:sz w:val="22"/>
          <w:szCs w:val="22"/>
        </w:rPr>
        <w:t xml:space="preserve">An application by a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to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for consent to an assignment must demonstrate, to the reasonable satisfaction of the </w:t>
      </w:r>
      <w:r w:rsidRPr="003B5E9C">
        <w:rPr>
          <w:rFonts w:ascii="Calibri" w:eastAsia="Calibri" w:hAnsi="Calibri" w:cs="Calibri"/>
          <w:b/>
          <w:sz w:val="22"/>
          <w:szCs w:val="22"/>
        </w:rPr>
        <w:t>ICRC</w:t>
      </w:r>
      <w:r w:rsidRPr="003B5E9C">
        <w:rPr>
          <w:rFonts w:ascii="Calibri" w:eastAsia="Calibri" w:hAnsi="Calibri" w:cs="Calibri"/>
          <w:sz w:val="22"/>
          <w:szCs w:val="22"/>
        </w:rPr>
        <w:t xml:space="preserve">, that the proposed assignee is a respectable, responsible, and solvent </w:t>
      </w:r>
      <w:r w:rsidRPr="003B5E9C">
        <w:rPr>
          <w:rFonts w:ascii="Calibri" w:eastAsia="Calibri" w:hAnsi="Calibri" w:cs="Calibri"/>
          <w:b/>
          <w:sz w:val="22"/>
          <w:szCs w:val="22"/>
        </w:rPr>
        <w:t xml:space="preserve">Person </w:t>
      </w:r>
      <w:r w:rsidRPr="003B5E9C">
        <w:rPr>
          <w:rFonts w:ascii="Calibri" w:eastAsia="Calibri" w:hAnsi="Calibri" w:cs="Calibri"/>
          <w:sz w:val="22"/>
          <w:szCs w:val="22"/>
        </w:rPr>
        <w:t xml:space="preserve">who is capable of performing all obligations in this licence on the part of the </w:t>
      </w:r>
      <w:r w:rsidRPr="003B5E9C">
        <w:rPr>
          <w:rFonts w:ascii="Calibri" w:eastAsia="Calibri" w:hAnsi="Calibri" w:cs="Calibri"/>
          <w:b/>
          <w:sz w:val="22"/>
          <w:szCs w:val="22"/>
        </w:rPr>
        <w:t>Licensee</w:t>
      </w:r>
      <w:r w:rsidRPr="003B5E9C">
        <w:rPr>
          <w:rFonts w:ascii="Calibri" w:eastAsia="Calibri" w:hAnsi="Calibri" w:cs="Calibri"/>
          <w:sz w:val="22"/>
          <w:szCs w:val="22"/>
        </w:rPr>
        <w:t>.</w:t>
      </w:r>
    </w:p>
    <w:p w14:paraId="7F0E4DDA" w14:textId="77777777" w:rsidR="003B5E9C" w:rsidRPr="003B5E9C" w:rsidRDefault="003B5E9C" w:rsidP="003B5E9C">
      <w:pPr>
        <w:widowControl w:val="0"/>
        <w:autoSpaceDE w:val="0"/>
        <w:autoSpaceDN w:val="0"/>
        <w:spacing w:before="5"/>
        <w:rPr>
          <w:rFonts w:ascii="Calibri" w:eastAsia="Calibri" w:hAnsi="Calibri" w:cs="Calibri"/>
          <w:sz w:val="18"/>
          <w:szCs w:val="22"/>
        </w:rPr>
      </w:pPr>
    </w:p>
    <w:p w14:paraId="62CDB09C"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38" w:name="_TOC_250037"/>
      <w:r w:rsidRPr="003B5E9C">
        <w:rPr>
          <w:rFonts w:ascii="Calibri" w:eastAsia="Calibri" w:hAnsi="Calibri" w:cs="Calibri"/>
          <w:b/>
          <w:bCs/>
          <w:color w:val="1A2A5E"/>
          <w:w w:val="95"/>
          <w:sz w:val="29"/>
          <w:szCs w:val="29"/>
        </w:rPr>
        <w:t>Deemed</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assignment</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changes</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in</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Licensee’s</w:t>
      </w:r>
      <w:r w:rsidRPr="003B5E9C">
        <w:rPr>
          <w:rFonts w:ascii="Calibri" w:eastAsia="Calibri" w:hAnsi="Calibri" w:cs="Calibri"/>
          <w:b/>
          <w:bCs/>
          <w:color w:val="1A2A5E"/>
          <w:sz w:val="29"/>
          <w:szCs w:val="29"/>
        </w:rPr>
        <w:t xml:space="preserve"> </w:t>
      </w:r>
      <w:bookmarkEnd w:id="38"/>
      <w:r w:rsidRPr="003B5E9C">
        <w:rPr>
          <w:rFonts w:ascii="Calibri" w:eastAsia="Calibri" w:hAnsi="Calibri" w:cs="Calibri"/>
          <w:b/>
          <w:bCs/>
          <w:color w:val="1A2A5E"/>
          <w:w w:val="95"/>
          <w:sz w:val="29"/>
          <w:szCs w:val="29"/>
        </w:rPr>
        <w:t>shareholdings</w:t>
      </w:r>
    </w:p>
    <w:p w14:paraId="07FD39CD" w14:textId="77777777" w:rsidR="003B5E9C" w:rsidRPr="003B5E9C" w:rsidRDefault="003B5E9C" w:rsidP="003B5E9C">
      <w:pPr>
        <w:widowControl w:val="0"/>
        <w:autoSpaceDE w:val="0"/>
        <w:autoSpaceDN w:val="0"/>
        <w:spacing w:before="193" w:line="242" w:lineRule="auto"/>
        <w:ind w:left="1246" w:right="1717"/>
        <w:rPr>
          <w:rFonts w:ascii="Calibri" w:eastAsia="Calibri" w:hAnsi="Calibri" w:cs="Calibri"/>
          <w:sz w:val="22"/>
          <w:szCs w:val="22"/>
        </w:rPr>
      </w:pPr>
      <w:r w:rsidRPr="003B5E9C">
        <w:rPr>
          <w:rFonts w:ascii="Calibri" w:eastAsia="Calibri" w:hAnsi="Calibri" w:cs="Calibri"/>
          <w:sz w:val="22"/>
          <w:szCs w:val="22"/>
        </w:rPr>
        <w:t xml:space="preserve">A change in the shareholding in the </w:t>
      </w:r>
      <w:r w:rsidRPr="003B5E9C">
        <w:rPr>
          <w:rFonts w:ascii="Calibri" w:eastAsia="Calibri" w:hAnsi="Calibri" w:cs="Calibri"/>
          <w:b/>
          <w:sz w:val="22"/>
          <w:szCs w:val="22"/>
        </w:rPr>
        <w:t>Licensee</w:t>
      </w:r>
      <w:r w:rsidRPr="003B5E9C">
        <w:rPr>
          <w:rFonts w:ascii="Calibri" w:eastAsia="Calibri" w:hAnsi="Calibri" w:cs="Calibri"/>
          <w:sz w:val="22"/>
          <w:szCs w:val="22"/>
        </w:rPr>
        <w:t xml:space="preserve">, at any one time, resulting in the transfer of more than 50 percent of the shares in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to a third party will be deemed to be an assignment for the purposes of clause </w:t>
      </w:r>
      <w:hyperlink w:anchor="_bookmark4" w:history="1">
        <w:r w:rsidRPr="003B5E9C">
          <w:rPr>
            <w:rFonts w:ascii="Calibri" w:eastAsia="Calibri" w:hAnsi="Calibri" w:cs="Calibri"/>
            <w:sz w:val="22"/>
            <w:szCs w:val="22"/>
          </w:rPr>
          <w:t>11.2</w:t>
        </w:r>
      </w:hyperlink>
      <w:r w:rsidRPr="003B5E9C">
        <w:rPr>
          <w:rFonts w:ascii="Calibri" w:eastAsia="Calibri" w:hAnsi="Calibri" w:cs="Calibri"/>
          <w:sz w:val="22"/>
          <w:szCs w:val="22"/>
        </w:rPr>
        <w:t xml:space="preserve">. The </w:t>
      </w:r>
      <w:r w:rsidRPr="003B5E9C">
        <w:rPr>
          <w:rFonts w:ascii="Calibri" w:eastAsia="Calibri" w:hAnsi="Calibri" w:cs="Calibri"/>
          <w:b/>
          <w:sz w:val="22"/>
          <w:szCs w:val="22"/>
        </w:rPr>
        <w:t>ICRC</w:t>
      </w:r>
      <w:r w:rsidRPr="003B5E9C">
        <w:rPr>
          <w:rFonts w:ascii="Calibri" w:eastAsia="Calibri" w:hAnsi="Calibri" w:cs="Calibri"/>
          <w:sz w:val="22"/>
          <w:szCs w:val="22"/>
        </w:rPr>
        <w:t>’s consent to assignment in these circumstances will not be unreasonably withheld.</w:t>
      </w:r>
    </w:p>
    <w:p w14:paraId="189F1AE2" w14:textId="77777777" w:rsidR="003B5E9C" w:rsidRPr="003B5E9C" w:rsidRDefault="003B5E9C" w:rsidP="003B5E9C">
      <w:pPr>
        <w:widowControl w:val="0"/>
        <w:autoSpaceDE w:val="0"/>
        <w:autoSpaceDN w:val="0"/>
        <w:spacing w:before="6"/>
        <w:rPr>
          <w:rFonts w:ascii="Calibri" w:eastAsia="Calibri" w:hAnsi="Calibri" w:cs="Calibri"/>
          <w:sz w:val="18"/>
          <w:szCs w:val="22"/>
        </w:rPr>
      </w:pPr>
    </w:p>
    <w:p w14:paraId="2AD7066D"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39" w:name="_TOC_250036"/>
      <w:r w:rsidRPr="003B5E9C">
        <w:rPr>
          <w:rFonts w:ascii="Calibri" w:eastAsia="Calibri" w:hAnsi="Calibri" w:cs="Calibri"/>
          <w:b/>
          <w:bCs/>
          <w:color w:val="1A2A5E"/>
          <w:w w:val="95"/>
          <w:sz w:val="29"/>
          <w:szCs w:val="29"/>
        </w:rPr>
        <w:t>Changes</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in</w:t>
      </w:r>
      <w:r w:rsidRPr="003B5E9C">
        <w:rPr>
          <w:rFonts w:ascii="Calibri" w:eastAsia="Calibri" w:hAnsi="Calibri" w:cs="Calibri"/>
          <w:b/>
          <w:bCs/>
          <w:color w:val="1A2A5E"/>
          <w:sz w:val="29"/>
          <w:szCs w:val="29"/>
        </w:rPr>
        <w:t xml:space="preserve"> </w:t>
      </w:r>
      <w:bookmarkEnd w:id="39"/>
      <w:r w:rsidRPr="003B5E9C">
        <w:rPr>
          <w:rFonts w:ascii="Calibri" w:eastAsia="Calibri" w:hAnsi="Calibri" w:cs="Calibri"/>
          <w:b/>
          <w:bCs/>
          <w:color w:val="1A2A5E"/>
          <w:w w:val="95"/>
          <w:sz w:val="29"/>
          <w:szCs w:val="29"/>
        </w:rPr>
        <w:t>ownership</w:t>
      </w:r>
    </w:p>
    <w:p w14:paraId="161E5187" w14:textId="77777777" w:rsidR="003B5E9C" w:rsidRPr="003B5E9C" w:rsidRDefault="003B5E9C" w:rsidP="003B5E9C">
      <w:pPr>
        <w:widowControl w:val="0"/>
        <w:autoSpaceDE w:val="0"/>
        <w:autoSpaceDN w:val="0"/>
        <w:spacing w:before="194"/>
        <w:ind w:left="1246"/>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keep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informed of all substantial holding changes of the</w:t>
      </w:r>
    </w:p>
    <w:p w14:paraId="242A57ED" w14:textId="77777777" w:rsidR="003B5E9C" w:rsidRPr="003B5E9C" w:rsidRDefault="003B5E9C" w:rsidP="003B5E9C">
      <w:pPr>
        <w:widowControl w:val="0"/>
        <w:autoSpaceDE w:val="0"/>
        <w:autoSpaceDN w:val="0"/>
        <w:spacing w:before="3"/>
        <w:ind w:left="1246"/>
        <w:rPr>
          <w:rFonts w:ascii="Calibri" w:eastAsia="Calibri" w:hAnsi="Calibri" w:cs="Calibri"/>
          <w:sz w:val="22"/>
          <w:szCs w:val="22"/>
        </w:rPr>
      </w:pPr>
      <w:r w:rsidRPr="003B5E9C">
        <w:rPr>
          <w:rFonts w:ascii="Calibri" w:eastAsia="Calibri" w:hAnsi="Calibri" w:cs="Calibri"/>
          <w:b/>
          <w:sz w:val="22"/>
          <w:szCs w:val="22"/>
        </w:rPr>
        <w:t>Licensee</w:t>
      </w:r>
      <w:r w:rsidRPr="003B5E9C">
        <w:rPr>
          <w:rFonts w:ascii="Calibri" w:eastAsia="Calibri" w:hAnsi="Calibri" w:cs="Calibri"/>
          <w:sz w:val="22"/>
          <w:szCs w:val="22"/>
        </w:rPr>
        <w:t>.</w:t>
      </w:r>
    </w:p>
    <w:p w14:paraId="077BD533" w14:textId="77777777" w:rsidR="003B5E9C" w:rsidRPr="003B5E9C" w:rsidRDefault="003B5E9C" w:rsidP="003B5E9C">
      <w:pPr>
        <w:widowControl w:val="0"/>
        <w:autoSpaceDE w:val="0"/>
        <w:autoSpaceDN w:val="0"/>
        <w:spacing w:before="1"/>
        <w:rPr>
          <w:rFonts w:ascii="Calibri" w:eastAsia="Calibri" w:hAnsi="Calibri" w:cs="Calibri"/>
          <w:szCs w:val="22"/>
        </w:rPr>
      </w:pPr>
    </w:p>
    <w:p w14:paraId="34AEBE8C" w14:textId="77777777" w:rsidR="003B5E9C" w:rsidRPr="003B5E9C" w:rsidRDefault="003B5E9C" w:rsidP="003B5E9C">
      <w:pPr>
        <w:widowControl w:val="0"/>
        <w:numPr>
          <w:ilvl w:val="0"/>
          <w:numId w:val="13"/>
        </w:numPr>
        <w:tabs>
          <w:tab w:val="left" w:pos="1246"/>
          <w:tab w:val="left" w:pos="1247"/>
        </w:tabs>
        <w:autoSpaceDE w:val="0"/>
        <w:autoSpaceDN w:val="0"/>
        <w:ind w:hanging="850"/>
        <w:outlineLvl w:val="2"/>
        <w:rPr>
          <w:rFonts w:ascii="Calibri" w:eastAsia="Calibri" w:hAnsi="Calibri" w:cs="Calibri"/>
          <w:b/>
          <w:bCs/>
          <w:sz w:val="37"/>
          <w:szCs w:val="37"/>
        </w:rPr>
      </w:pPr>
      <w:bookmarkStart w:id="40" w:name="_TOC_250035"/>
      <w:r w:rsidRPr="003B5E9C">
        <w:rPr>
          <w:rFonts w:ascii="Calibri" w:eastAsia="Calibri" w:hAnsi="Calibri" w:cs="Calibri"/>
          <w:b/>
          <w:bCs/>
          <w:color w:val="1A2A5E"/>
          <w:w w:val="95"/>
          <w:sz w:val="37"/>
          <w:szCs w:val="37"/>
        </w:rPr>
        <w:t>Risk</w:t>
      </w:r>
      <w:r w:rsidRPr="003B5E9C">
        <w:rPr>
          <w:rFonts w:ascii="Calibri" w:eastAsia="Calibri" w:hAnsi="Calibri" w:cs="Calibri"/>
          <w:b/>
          <w:bCs/>
          <w:color w:val="1A2A5E"/>
          <w:sz w:val="37"/>
          <w:szCs w:val="37"/>
        </w:rPr>
        <w:t xml:space="preserve"> </w:t>
      </w:r>
      <w:bookmarkEnd w:id="40"/>
      <w:r w:rsidRPr="003B5E9C">
        <w:rPr>
          <w:rFonts w:ascii="Calibri" w:eastAsia="Calibri" w:hAnsi="Calibri" w:cs="Calibri"/>
          <w:b/>
          <w:bCs/>
          <w:color w:val="1A2A5E"/>
          <w:w w:val="95"/>
          <w:sz w:val="37"/>
          <w:szCs w:val="37"/>
        </w:rPr>
        <w:t>Management</w:t>
      </w:r>
    </w:p>
    <w:p w14:paraId="2ED0E377" w14:textId="77777777" w:rsidR="003B5E9C" w:rsidRPr="003B5E9C" w:rsidRDefault="003B5E9C" w:rsidP="003B5E9C">
      <w:pPr>
        <w:widowControl w:val="0"/>
        <w:numPr>
          <w:ilvl w:val="1"/>
          <w:numId w:val="13"/>
        </w:numPr>
        <w:tabs>
          <w:tab w:val="left" w:pos="1246"/>
          <w:tab w:val="left" w:pos="1247"/>
        </w:tabs>
        <w:autoSpaceDE w:val="0"/>
        <w:autoSpaceDN w:val="0"/>
        <w:spacing w:before="169"/>
        <w:ind w:hanging="850"/>
        <w:outlineLvl w:val="4"/>
        <w:rPr>
          <w:rFonts w:ascii="Calibri" w:eastAsia="Calibri" w:hAnsi="Calibri" w:cs="Calibri"/>
          <w:b/>
          <w:bCs/>
          <w:sz w:val="29"/>
          <w:szCs w:val="29"/>
        </w:rPr>
      </w:pPr>
      <w:bookmarkStart w:id="41" w:name="_TOC_250034"/>
      <w:r w:rsidRPr="003B5E9C">
        <w:rPr>
          <w:rFonts w:ascii="Calibri" w:eastAsia="Calibri" w:hAnsi="Calibri" w:cs="Calibri"/>
          <w:b/>
          <w:bCs/>
          <w:color w:val="1A2A5E"/>
          <w:w w:val="95"/>
          <w:sz w:val="29"/>
          <w:szCs w:val="29"/>
        </w:rPr>
        <w:t>The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ICRC</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may</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request</w:t>
      </w:r>
      <w:r w:rsidRPr="003B5E9C">
        <w:rPr>
          <w:rFonts w:ascii="Calibri" w:eastAsia="Calibri" w:hAnsi="Calibri" w:cs="Calibri"/>
          <w:b/>
          <w:bCs/>
          <w:color w:val="1A2A5E"/>
          <w:sz w:val="29"/>
          <w:szCs w:val="29"/>
        </w:rPr>
        <w:t xml:space="preserve"> </w:t>
      </w:r>
      <w:bookmarkEnd w:id="41"/>
      <w:r w:rsidRPr="003B5E9C">
        <w:rPr>
          <w:rFonts w:ascii="Calibri" w:eastAsia="Calibri" w:hAnsi="Calibri" w:cs="Calibri"/>
          <w:b/>
          <w:bCs/>
          <w:color w:val="1A2A5E"/>
          <w:w w:val="95"/>
          <w:sz w:val="29"/>
          <w:szCs w:val="29"/>
        </w:rPr>
        <w:t>information</w:t>
      </w:r>
    </w:p>
    <w:p w14:paraId="1EB32792" w14:textId="77777777" w:rsidR="003B5E9C" w:rsidRPr="003B5E9C" w:rsidRDefault="003B5E9C" w:rsidP="003B5E9C">
      <w:pPr>
        <w:widowControl w:val="0"/>
        <w:autoSpaceDE w:val="0"/>
        <w:autoSpaceDN w:val="0"/>
        <w:spacing w:before="193" w:line="242" w:lineRule="auto"/>
        <w:ind w:left="1246" w:right="1717"/>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may, from time to time, request details of the </w:t>
      </w:r>
      <w:r w:rsidRPr="003B5E9C">
        <w:rPr>
          <w:rFonts w:ascii="Calibri" w:eastAsia="Calibri" w:hAnsi="Calibri" w:cs="Calibri"/>
          <w:b/>
          <w:sz w:val="22"/>
          <w:szCs w:val="22"/>
        </w:rPr>
        <w:t>Licensee</w:t>
      </w:r>
      <w:r w:rsidRPr="003B5E9C">
        <w:rPr>
          <w:rFonts w:ascii="Calibri" w:eastAsia="Calibri" w:hAnsi="Calibri" w:cs="Calibri"/>
          <w:sz w:val="22"/>
          <w:szCs w:val="22"/>
        </w:rPr>
        <w:t>’</w:t>
      </w:r>
      <w:r w:rsidRPr="003B5E9C">
        <w:rPr>
          <w:rFonts w:ascii="Calibri" w:eastAsia="Calibri" w:hAnsi="Calibri" w:cs="Calibri"/>
          <w:b/>
          <w:sz w:val="22"/>
          <w:szCs w:val="22"/>
        </w:rPr>
        <w:t xml:space="preserve">s </w:t>
      </w:r>
      <w:r w:rsidRPr="003B5E9C">
        <w:rPr>
          <w:rFonts w:ascii="Calibri" w:eastAsia="Calibri" w:hAnsi="Calibri" w:cs="Calibri"/>
          <w:sz w:val="22"/>
          <w:szCs w:val="22"/>
        </w:rPr>
        <w:t>risk management strategy.</w:t>
      </w:r>
    </w:p>
    <w:p w14:paraId="5A01CFA0" w14:textId="77777777" w:rsidR="003B5E9C" w:rsidRPr="003B5E9C" w:rsidRDefault="003B5E9C" w:rsidP="003B5E9C">
      <w:pPr>
        <w:widowControl w:val="0"/>
        <w:autoSpaceDE w:val="0"/>
        <w:autoSpaceDN w:val="0"/>
        <w:spacing w:before="7"/>
        <w:rPr>
          <w:rFonts w:ascii="Calibri" w:eastAsia="Calibri" w:hAnsi="Calibri" w:cs="Calibri"/>
          <w:sz w:val="19"/>
          <w:szCs w:val="22"/>
        </w:rPr>
      </w:pPr>
    </w:p>
    <w:p w14:paraId="128700D3" w14:textId="77777777" w:rsidR="003B5E9C" w:rsidRPr="003B5E9C" w:rsidRDefault="003B5E9C" w:rsidP="003B5E9C">
      <w:pPr>
        <w:widowControl w:val="0"/>
        <w:numPr>
          <w:ilvl w:val="1"/>
          <w:numId w:val="13"/>
        </w:numPr>
        <w:tabs>
          <w:tab w:val="left" w:pos="1246"/>
          <w:tab w:val="left" w:pos="1247"/>
        </w:tabs>
        <w:autoSpaceDE w:val="0"/>
        <w:autoSpaceDN w:val="0"/>
        <w:spacing w:before="1"/>
        <w:ind w:hanging="850"/>
        <w:outlineLvl w:val="4"/>
        <w:rPr>
          <w:rFonts w:ascii="Calibri" w:eastAsia="Calibri" w:hAnsi="Calibri" w:cs="Calibri"/>
          <w:b/>
          <w:bCs/>
          <w:sz w:val="29"/>
          <w:szCs w:val="29"/>
        </w:rPr>
      </w:pPr>
      <w:bookmarkStart w:id="42" w:name="_TOC_250033"/>
      <w:r w:rsidRPr="003B5E9C">
        <w:rPr>
          <w:rFonts w:ascii="Calibri" w:eastAsia="Calibri" w:hAnsi="Calibri" w:cs="Calibri"/>
          <w:b/>
          <w:bCs/>
          <w:color w:val="1A2A5E"/>
          <w:w w:val="95"/>
          <w:sz w:val="29"/>
          <w:szCs w:val="29"/>
        </w:rPr>
        <w:t>Information</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that</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may</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be</w:t>
      </w:r>
      <w:r w:rsidRPr="003B5E9C">
        <w:rPr>
          <w:rFonts w:ascii="Calibri" w:eastAsia="Calibri" w:hAnsi="Calibri" w:cs="Calibri"/>
          <w:b/>
          <w:bCs/>
          <w:color w:val="1A2A5E"/>
          <w:sz w:val="29"/>
          <w:szCs w:val="29"/>
        </w:rPr>
        <w:t xml:space="preserve"> </w:t>
      </w:r>
      <w:bookmarkEnd w:id="42"/>
      <w:r w:rsidRPr="003B5E9C">
        <w:rPr>
          <w:rFonts w:ascii="Calibri" w:eastAsia="Calibri" w:hAnsi="Calibri" w:cs="Calibri"/>
          <w:b/>
          <w:bCs/>
          <w:color w:val="1A2A5E"/>
          <w:w w:val="95"/>
          <w:sz w:val="29"/>
          <w:szCs w:val="29"/>
        </w:rPr>
        <w:t>requested</w:t>
      </w:r>
    </w:p>
    <w:p w14:paraId="60374E01" w14:textId="77777777" w:rsidR="003B5E9C" w:rsidRPr="003B5E9C" w:rsidRDefault="003B5E9C" w:rsidP="003B5E9C">
      <w:pPr>
        <w:widowControl w:val="0"/>
        <w:autoSpaceDE w:val="0"/>
        <w:autoSpaceDN w:val="0"/>
        <w:spacing w:before="177" w:line="244" w:lineRule="auto"/>
        <w:ind w:left="1246" w:right="1717"/>
        <w:rPr>
          <w:rFonts w:ascii="Calibri" w:eastAsia="Calibri" w:hAnsi="Calibri" w:cs="Calibri"/>
          <w:sz w:val="22"/>
          <w:szCs w:val="22"/>
        </w:rPr>
      </w:pPr>
      <w:r w:rsidRPr="003B5E9C">
        <w:rPr>
          <w:rFonts w:ascii="Calibri" w:eastAsia="Calibri" w:hAnsi="Calibri" w:cs="Calibri"/>
          <w:sz w:val="22"/>
          <w:szCs w:val="22"/>
        </w:rPr>
        <w:t xml:space="preserve">Without limiting the generality of clause </w:t>
      </w:r>
      <w:hyperlink w:anchor="_bookmark5" w:history="1">
        <w:r w:rsidRPr="003B5E9C">
          <w:rPr>
            <w:rFonts w:ascii="Calibri" w:eastAsia="Calibri" w:hAnsi="Calibri" w:cs="Calibri"/>
            <w:sz w:val="22"/>
            <w:szCs w:val="22"/>
          </w:rPr>
          <w:t>12.1</w:t>
        </w:r>
      </w:hyperlink>
      <w:r w:rsidRPr="003B5E9C">
        <w:rPr>
          <w:rFonts w:ascii="Calibri" w:eastAsia="Calibri" w:hAnsi="Calibri" w:cs="Calibri"/>
          <w:sz w:val="22"/>
          <w:szCs w:val="22"/>
        </w:rPr>
        <w:t xml:space="preserve">, the information requested by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may include information about the </w:t>
      </w:r>
      <w:r w:rsidRPr="003B5E9C">
        <w:rPr>
          <w:rFonts w:ascii="Calibri" w:eastAsia="Calibri" w:hAnsi="Calibri" w:cs="Calibri"/>
          <w:b/>
          <w:sz w:val="22"/>
          <w:szCs w:val="22"/>
        </w:rPr>
        <w:t xml:space="preserve">Licensee’s </w:t>
      </w:r>
      <w:r w:rsidRPr="003B5E9C">
        <w:rPr>
          <w:rFonts w:ascii="Calibri" w:eastAsia="Calibri" w:hAnsi="Calibri" w:cs="Calibri"/>
          <w:sz w:val="22"/>
          <w:szCs w:val="22"/>
        </w:rPr>
        <w:t>levels of insurance cover for the protection of:</w:t>
      </w:r>
    </w:p>
    <w:p w14:paraId="44B874C6" w14:textId="77777777" w:rsidR="003B5E9C" w:rsidRPr="003B5E9C" w:rsidRDefault="003B5E9C" w:rsidP="003B5E9C">
      <w:pPr>
        <w:widowControl w:val="0"/>
        <w:autoSpaceDE w:val="0"/>
        <w:autoSpaceDN w:val="0"/>
        <w:spacing w:before="5"/>
        <w:rPr>
          <w:rFonts w:ascii="Calibri" w:eastAsia="Calibri" w:hAnsi="Calibri" w:cs="Calibri"/>
          <w:sz w:val="19"/>
          <w:szCs w:val="22"/>
        </w:rPr>
      </w:pPr>
    </w:p>
    <w:p w14:paraId="7364A5CB" w14:textId="209502B2" w:rsidR="003B5E9C" w:rsidRPr="003B5E9C" w:rsidRDefault="003B5E9C" w:rsidP="003B5E9C">
      <w:pPr>
        <w:widowControl w:val="0"/>
        <w:numPr>
          <w:ilvl w:val="2"/>
          <w:numId w:val="13"/>
        </w:numPr>
        <w:tabs>
          <w:tab w:val="left" w:pos="1823"/>
          <w:tab w:val="left" w:pos="1824"/>
        </w:tabs>
        <w:autoSpaceDE w:val="0"/>
        <w:autoSpaceDN w:val="0"/>
        <w:spacing w:line="242" w:lineRule="auto"/>
        <w:ind w:right="1353"/>
        <w:rPr>
          <w:rFonts w:ascii="Calibri" w:eastAsia="Calibri" w:hAnsi="Calibri" w:cs="Calibri"/>
          <w:sz w:val="22"/>
          <w:szCs w:val="22"/>
        </w:rPr>
      </w:pPr>
      <w:r w:rsidRPr="003B5E9C">
        <w:rPr>
          <w:rFonts w:ascii="Calibri" w:eastAsia="Calibri" w:hAnsi="Calibri" w:cs="Calibri"/>
          <w:sz w:val="22"/>
          <w:szCs w:val="22"/>
        </w:rPr>
        <w:t xml:space="preserve">persons affected by the activities or operations of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(including customers, owners or occupiers of land and members of the general public) from injury or harm</w:t>
      </w:r>
      <w:r w:rsidR="00930840">
        <w:rPr>
          <w:rFonts w:ascii="Calibri" w:eastAsia="Calibri" w:hAnsi="Calibri" w:cs="Calibri"/>
          <w:sz w:val="22"/>
          <w:szCs w:val="22"/>
        </w:rPr>
        <w:t>,</w:t>
      </w:r>
      <w:r w:rsidRPr="003B5E9C">
        <w:rPr>
          <w:rFonts w:ascii="Calibri" w:eastAsia="Calibri" w:hAnsi="Calibri" w:cs="Calibri"/>
          <w:sz w:val="22"/>
          <w:szCs w:val="22"/>
        </w:rPr>
        <w:t xml:space="preserve"> and</w:t>
      </w:r>
    </w:p>
    <w:p w14:paraId="77396317" w14:textId="77777777" w:rsidR="003B5E9C" w:rsidRPr="003B5E9C" w:rsidRDefault="003B5E9C" w:rsidP="003B5E9C">
      <w:pPr>
        <w:widowControl w:val="0"/>
        <w:numPr>
          <w:ilvl w:val="2"/>
          <w:numId w:val="13"/>
        </w:numPr>
        <w:tabs>
          <w:tab w:val="left" w:pos="1823"/>
          <w:tab w:val="left" w:pos="1824"/>
        </w:tabs>
        <w:autoSpaceDE w:val="0"/>
        <w:autoSpaceDN w:val="0"/>
        <w:spacing w:before="162"/>
        <w:rPr>
          <w:rFonts w:ascii="Calibri" w:eastAsia="Calibri" w:hAnsi="Calibri" w:cs="Calibri"/>
          <w:sz w:val="22"/>
          <w:szCs w:val="22"/>
        </w:rPr>
      </w:pPr>
      <w:r w:rsidRPr="003B5E9C">
        <w:rPr>
          <w:rFonts w:ascii="Calibri" w:eastAsia="Calibri" w:hAnsi="Calibri" w:cs="Calibri"/>
          <w:sz w:val="22"/>
          <w:szCs w:val="22"/>
        </w:rPr>
        <w:t>the property of those persons against damage or loss.</w:t>
      </w:r>
    </w:p>
    <w:p w14:paraId="6F9B5D6B" w14:textId="77777777" w:rsidR="003B5E9C" w:rsidRPr="003B5E9C" w:rsidRDefault="003B5E9C" w:rsidP="003B5E9C">
      <w:pPr>
        <w:widowControl w:val="0"/>
        <w:numPr>
          <w:ilvl w:val="1"/>
          <w:numId w:val="13"/>
        </w:numPr>
        <w:tabs>
          <w:tab w:val="left" w:pos="1246"/>
          <w:tab w:val="left" w:pos="1247"/>
        </w:tabs>
        <w:autoSpaceDE w:val="0"/>
        <w:autoSpaceDN w:val="0"/>
        <w:spacing w:before="161"/>
        <w:ind w:hanging="850"/>
        <w:outlineLvl w:val="4"/>
        <w:rPr>
          <w:rFonts w:ascii="Calibri" w:eastAsia="Calibri" w:hAnsi="Calibri" w:cs="Calibri"/>
          <w:b/>
          <w:bCs/>
          <w:sz w:val="29"/>
          <w:szCs w:val="29"/>
        </w:rPr>
      </w:pPr>
      <w:bookmarkStart w:id="43" w:name="_TOC_250032"/>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must</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provide</w:t>
      </w:r>
      <w:r w:rsidRPr="003B5E9C">
        <w:rPr>
          <w:rFonts w:ascii="Calibri" w:eastAsia="Calibri" w:hAnsi="Calibri" w:cs="Calibri"/>
          <w:b/>
          <w:bCs/>
          <w:color w:val="1A2A5E"/>
          <w:sz w:val="29"/>
          <w:szCs w:val="29"/>
        </w:rPr>
        <w:t xml:space="preserve"> </w:t>
      </w:r>
      <w:bookmarkEnd w:id="43"/>
      <w:r w:rsidRPr="003B5E9C">
        <w:rPr>
          <w:rFonts w:ascii="Calibri" w:eastAsia="Calibri" w:hAnsi="Calibri" w:cs="Calibri"/>
          <w:b/>
          <w:bCs/>
          <w:color w:val="1A2A5E"/>
          <w:w w:val="95"/>
          <w:sz w:val="29"/>
          <w:szCs w:val="29"/>
        </w:rPr>
        <w:t>information</w:t>
      </w:r>
    </w:p>
    <w:p w14:paraId="365BB9A6" w14:textId="77777777" w:rsidR="003B5E9C" w:rsidRPr="003B5E9C" w:rsidRDefault="003B5E9C" w:rsidP="003B5E9C">
      <w:pPr>
        <w:widowControl w:val="0"/>
        <w:autoSpaceDE w:val="0"/>
        <w:autoSpaceDN w:val="0"/>
        <w:spacing w:before="177" w:line="242" w:lineRule="auto"/>
        <w:ind w:left="1246" w:right="1798"/>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provide the details requested under clause </w:t>
      </w:r>
      <w:hyperlink w:anchor="_bookmark5" w:history="1">
        <w:r w:rsidRPr="003B5E9C">
          <w:rPr>
            <w:rFonts w:ascii="Calibri" w:eastAsia="Calibri" w:hAnsi="Calibri" w:cs="Calibri"/>
            <w:sz w:val="22"/>
            <w:szCs w:val="22"/>
          </w:rPr>
          <w:t xml:space="preserve">12.1 </w:t>
        </w:r>
      </w:hyperlink>
      <w:r w:rsidRPr="003B5E9C">
        <w:rPr>
          <w:rFonts w:ascii="Calibri" w:eastAsia="Calibri" w:hAnsi="Calibri" w:cs="Calibri"/>
          <w:sz w:val="22"/>
          <w:szCs w:val="22"/>
        </w:rPr>
        <w:t xml:space="preserve">within a reasonable time period specified by the </w:t>
      </w:r>
      <w:r w:rsidRPr="003B5E9C">
        <w:rPr>
          <w:rFonts w:ascii="Calibri" w:eastAsia="Calibri" w:hAnsi="Calibri" w:cs="Calibri"/>
          <w:b/>
          <w:sz w:val="22"/>
          <w:szCs w:val="22"/>
        </w:rPr>
        <w:t>ICRC</w:t>
      </w:r>
      <w:r w:rsidRPr="003B5E9C">
        <w:rPr>
          <w:rFonts w:ascii="Calibri" w:eastAsia="Calibri" w:hAnsi="Calibri" w:cs="Calibri"/>
          <w:sz w:val="22"/>
          <w:szCs w:val="22"/>
        </w:rPr>
        <w:t>.</w:t>
      </w:r>
    </w:p>
    <w:p w14:paraId="77EDDECE" w14:textId="77777777" w:rsidR="003B5E9C" w:rsidRPr="003B5E9C" w:rsidRDefault="003B5E9C" w:rsidP="003B5E9C">
      <w:pPr>
        <w:widowControl w:val="0"/>
        <w:autoSpaceDE w:val="0"/>
        <w:autoSpaceDN w:val="0"/>
        <w:spacing w:before="7"/>
        <w:rPr>
          <w:rFonts w:ascii="Calibri" w:eastAsia="Calibri" w:hAnsi="Calibri" w:cs="Calibri"/>
          <w:sz w:val="19"/>
          <w:szCs w:val="22"/>
        </w:rPr>
      </w:pPr>
    </w:p>
    <w:p w14:paraId="7B898C4E" w14:textId="77777777" w:rsidR="003B5E9C" w:rsidRPr="003B5E9C" w:rsidRDefault="003B5E9C" w:rsidP="003B5E9C">
      <w:pPr>
        <w:widowControl w:val="0"/>
        <w:numPr>
          <w:ilvl w:val="1"/>
          <w:numId w:val="13"/>
        </w:numPr>
        <w:tabs>
          <w:tab w:val="left" w:pos="1246"/>
          <w:tab w:val="left" w:pos="1247"/>
        </w:tabs>
        <w:autoSpaceDE w:val="0"/>
        <w:autoSpaceDN w:val="0"/>
        <w:spacing w:before="1"/>
        <w:ind w:hanging="850"/>
        <w:outlineLvl w:val="4"/>
        <w:rPr>
          <w:rFonts w:ascii="Calibri" w:eastAsia="Calibri" w:hAnsi="Calibri" w:cs="Calibri"/>
          <w:b/>
          <w:bCs/>
          <w:sz w:val="29"/>
          <w:szCs w:val="29"/>
        </w:rPr>
      </w:pPr>
      <w:bookmarkStart w:id="44" w:name="_TOC_250031"/>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to</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indemnify</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the</w:t>
      </w:r>
      <w:r w:rsidRPr="003B5E9C">
        <w:rPr>
          <w:rFonts w:ascii="Calibri" w:eastAsia="Calibri" w:hAnsi="Calibri" w:cs="Calibri"/>
          <w:b/>
          <w:bCs/>
          <w:color w:val="1A2A5E"/>
          <w:sz w:val="29"/>
          <w:szCs w:val="29"/>
        </w:rPr>
        <w:t xml:space="preserve"> </w:t>
      </w:r>
      <w:bookmarkEnd w:id="44"/>
      <w:r w:rsidRPr="003B5E9C">
        <w:rPr>
          <w:rFonts w:ascii="Calibri" w:eastAsia="Calibri" w:hAnsi="Calibri" w:cs="Calibri"/>
          <w:b/>
          <w:bCs/>
          <w:color w:val="1A2A5E"/>
          <w:w w:val="95"/>
          <w:sz w:val="29"/>
          <w:szCs w:val="29"/>
        </w:rPr>
        <w:t>ICRC</w:t>
      </w:r>
    </w:p>
    <w:p w14:paraId="66D875C2" w14:textId="77777777" w:rsidR="003B5E9C" w:rsidRPr="003B5E9C" w:rsidRDefault="003B5E9C" w:rsidP="003B5E9C">
      <w:pPr>
        <w:widowControl w:val="0"/>
        <w:autoSpaceDE w:val="0"/>
        <w:autoSpaceDN w:val="0"/>
        <w:spacing w:before="193"/>
        <w:ind w:left="1246" w:right="1717"/>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will indemnify the </w:t>
      </w:r>
      <w:r w:rsidRPr="003B5E9C">
        <w:rPr>
          <w:rFonts w:ascii="Calibri" w:eastAsia="Calibri" w:hAnsi="Calibri" w:cs="Calibri"/>
          <w:b/>
          <w:sz w:val="22"/>
          <w:szCs w:val="22"/>
        </w:rPr>
        <w:t>ICRC</w:t>
      </w:r>
      <w:r w:rsidRPr="003B5E9C">
        <w:rPr>
          <w:rFonts w:ascii="Calibri" w:eastAsia="Calibri" w:hAnsi="Calibri" w:cs="Calibri"/>
          <w:sz w:val="22"/>
          <w:szCs w:val="22"/>
        </w:rPr>
        <w:t xml:space="preserve">, the </w:t>
      </w:r>
      <w:r w:rsidRPr="003B5E9C">
        <w:rPr>
          <w:rFonts w:ascii="Calibri" w:eastAsia="Calibri" w:hAnsi="Calibri" w:cs="Calibri"/>
          <w:b/>
          <w:sz w:val="22"/>
          <w:szCs w:val="22"/>
        </w:rPr>
        <w:t xml:space="preserve">Territory </w:t>
      </w:r>
      <w:r w:rsidRPr="003B5E9C">
        <w:rPr>
          <w:rFonts w:ascii="Calibri" w:eastAsia="Calibri" w:hAnsi="Calibri" w:cs="Calibri"/>
          <w:sz w:val="22"/>
          <w:szCs w:val="22"/>
        </w:rPr>
        <w:t>and their respective employees and agents (</w:t>
      </w:r>
      <w:r w:rsidRPr="003B5E9C">
        <w:rPr>
          <w:rFonts w:ascii="Calibri" w:eastAsia="Calibri" w:hAnsi="Calibri" w:cs="Calibri"/>
          <w:b/>
          <w:sz w:val="22"/>
          <w:szCs w:val="22"/>
        </w:rPr>
        <w:t>‘</w:t>
      </w:r>
      <w:r w:rsidRPr="003B5E9C">
        <w:rPr>
          <w:rFonts w:ascii="Calibri" w:eastAsia="Calibri" w:hAnsi="Calibri" w:cs="Calibri"/>
          <w:sz w:val="22"/>
          <w:szCs w:val="22"/>
        </w:rPr>
        <w:t>those indemnified</w:t>
      </w:r>
      <w:r w:rsidRPr="003B5E9C">
        <w:rPr>
          <w:rFonts w:ascii="Calibri" w:eastAsia="Calibri" w:hAnsi="Calibri" w:cs="Calibri"/>
          <w:b/>
          <w:sz w:val="22"/>
          <w:szCs w:val="22"/>
        </w:rPr>
        <w:t>’</w:t>
      </w:r>
      <w:r w:rsidRPr="003B5E9C">
        <w:rPr>
          <w:rFonts w:ascii="Calibri" w:eastAsia="Calibri" w:hAnsi="Calibri" w:cs="Calibri"/>
          <w:sz w:val="22"/>
          <w:szCs w:val="22"/>
        </w:rPr>
        <w:t xml:space="preserve">) against liability in respect of all claims and for all loss, damage or injury to persons or property caused by the </w:t>
      </w:r>
      <w:r w:rsidRPr="003B5E9C">
        <w:rPr>
          <w:rFonts w:ascii="Calibri" w:eastAsia="Calibri" w:hAnsi="Calibri" w:cs="Calibri"/>
          <w:b/>
          <w:sz w:val="22"/>
          <w:szCs w:val="22"/>
        </w:rPr>
        <w:t>Licensee</w:t>
      </w:r>
      <w:r w:rsidRPr="003B5E9C">
        <w:rPr>
          <w:rFonts w:ascii="Calibri" w:eastAsia="Calibri" w:hAnsi="Calibri" w:cs="Calibri"/>
          <w:sz w:val="22"/>
          <w:szCs w:val="22"/>
        </w:rPr>
        <w:t>, its employees, agents or contractors in connection with services it provides pursuant to this licence (and those it purports to deliver under this licence). The amount of all claims, damage, costs and expenses which may be paid, suffered or incurred by those indemnified in respect of any</w:t>
      </w:r>
    </w:p>
    <w:p w14:paraId="192A8333" w14:textId="77777777" w:rsidR="003B5E9C" w:rsidRPr="003B5E9C" w:rsidRDefault="003B5E9C" w:rsidP="003B5E9C">
      <w:pPr>
        <w:widowControl w:val="0"/>
        <w:autoSpaceDE w:val="0"/>
        <w:autoSpaceDN w:val="0"/>
        <w:rPr>
          <w:rFonts w:ascii="Calibri" w:eastAsia="Calibri" w:hAnsi="Calibri" w:cs="Calibri"/>
          <w:sz w:val="22"/>
          <w:szCs w:val="22"/>
        </w:rPr>
        <w:sectPr w:rsidR="003B5E9C" w:rsidRPr="003B5E9C">
          <w:pgSz w:w="11910" w:h="16840"/>
          <w:pgMar w:top="1600" w:right="0" w:bottom="660" w:left="740" w:header="333" w:footer="465" w:gutter="0"/>
          <w:cols w:space="720"/>
        </w:sectPr>
      </w:pPr>
    </w:p>
    <w:p w14:paraId="0EF7E856" w14:textId="77777777" w:rsidR="003B5E9C" w:rsidRPr="003B5E9C" w:rsidRDefault="003B5E9C" w:rsidP="003B5E9C">
      <w:pPr>
        <w:widowControl w:val="0"/>
        <w:autoSpaceDE w:val="0"/>
        <w:autoSpaceDN w:val="0"/>
        <w:spacing w:before="11"/>
        <w:rPr>
          <w:rFonts w:ascii="Calibri" w:eastAsia="Calibri" w:hAnsi="Calibri" w:cs="Calibri"/>
          <w:sz w:val="13"/>
          <w:szCs w:val="22"/>
        </w:rPr>
      </w:pPr>
    </w:p>
    <w:p w14:paraId="5798F68B" w14:textId="77777777" w:rsidR="003B5E9C" w:rsidRPr="003B5E9C" w:rsidRDefault="003B5E9C" w:rsidP="003B5E9C">
      <w:pPr>
        <w:widowControl w:val="0"/>
        <w:autoSpaceDE w:val="0"/>
        <w:autoSpaceDN w:val="0"/>
        <w:spacing w:before="59"/>
        <w:ind w:left="1246"/>
        <w:rPr>
          <w:rFonts w:ascii="Calibri" w:eastAsia="Calibri" w:hAnsi="Calibri" w:cs="Calibri"/>
          <w:sz w:val="22"/>
          <w:szCs w:val="22"/>
        </w:rPr>
      </w:pPr>
      <w:r w:rsidRPr="003B5E9C">
        <w:rPr>
          <w:rFonts w:ascii="Calibri" w:eastAsia="Calibri" w:hAnsi="Calibri" w:cs="Calibri"/>
          <w:sz w:val="22"/>
          <w:szCs w:val="22"/>
        </w:rPr>
        <w:t xml:space="preserve">such claim, loss, damage or injury will be made good at the </w:t>
      </w:r>
      <w:r w:rsidRPr="003B5E9C">
        <w:rPr>
          <w:rFonts w:ascii="Calibri" w:eastAsia="Calibri" w:hAnsi="Calibri" w:cs="Calibri"/>
          <w:b/>
          <w:sz w:val="22"/>
          <w:szCs w:val="22"/>
        </w:rPr>
        <w:t>Licensee</w:t>
      </w:r>
      <w:r w:rsidRPr="003B5E9C">
        <w:rPr>
          <w:rFonts w:ascii="Calibri" w:eastAsia="Calibri" w:hAnsi="Calibri" w:cs="Calibri"/>
          <w:sz w:val="22"/>
          <w:szCs w:val="22"/>
        </w:rPr>
        <w:t>’s expense, except to</w:t>
      </w:r>
    </w:p>
    <w:p w14:paraId="22372164" w14:textId="77777777" w:rsidR="003B5E9C" w:rsidRPr="003B5E9C" w:rsidRDefault="003B5E9C" w:rsidP="003B5E9C">
      <w:pPr>
        <w:widowControl w:val="0"/>
        <w:autoSpaceDE w:val="0"/>
        <w:autoSpaceDN w:val="0"/>
        <w:spacing w:before="3"/>
        <w:ind w:left="1246"/>
        <w:rPr>
          <w:rFonts w:ascii="Calibri" w:eastAsia="Calibri" w:hAnsi="Calibri" w:cs="Calibri"/>
          <w:sz w:val="22"/>
          <w:szCs w:val="22"/>
        </w:rPr>
      </w:pPr>
      <w:r w:rsidRPr="003B5E9C">
        <w:rPr>
          <w:rFonts w:ascii="Calibri" w:eastAsia="Calibri" w:hAnsi="Calibri" w:cs="Calibri"/>
          <w:sz w:val="22"/>
          <w:szCs w:val="22"/>
        </w:rPr>
        <w:t xml:space="preserve">the extent that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or the </w:t>
      </w:r>
      <w:r w:rsidRPr="003B5E9C">
        <w:rPr>
          <w:rFonts w:ascii="Calibri" w:eastAsia="Calibri" w:hAnsi="Calibri" w:cs="Calibri"/>
          <w:b/>
          <w:sz w:val="22"/>
          <w:szCs w:val="22"/>
        </w:rPr>
        <w:t xml:space="preserve">Territory </w:t>
      </w:r>
      <w:r w:rsidRPr="003B5E9C">
        <w:rPr>
          <w:rFonts w:ascii="Calibri" w:eastAsia="Calibri" w:hAnsi="Calibri" w:cs="Calibri"/>
          <w:sz w:val="22"/>
          <w:szCs w:val="22"/>
        </w:rPr>
        <w:t>caused the relevant loss, damage or injury.</w:t>
      </w:r>
    </w:p>
    <w:p w14:paraId="3808CC93" w14:textId="77777777" w:rsidR="003B5E9C" w:rsidRPr="003B5E9C" w:rsidRDefault="003B5E9C" w:rsidP="003B5E9C">
      <w:pPr>
        <w:widowControl w:val="0"/>
        <w:numPr>
          <w:ilvl w:val="0"/>
          <w:numId w:val="13"/>
        </w:numPr>
        <w:tabs>
          <w:tab w:val="left" w:pos="1246"/>
          <w:tab w:val="left" w:pos="1247"/>
        </w:tabs>
        <w:autoSpaceDE w:val="0"/>
        <w:autoSpaceDN w:val="0"/>
        <w:spacing w:before="181"/>
        <w:ind w:hanging="850"/>
        <w:outlineLvl w:val="2"/>
        <w:rPr>
          <w:rFonts w:ascii="Calibri" w:eastAsia="Calibri" w:hAnsi="Calibri" w:cs="Calibri"/>
          <w:b/>
          <w:bCs/>
          <w:sz w:val="37"/>
          <w:szCs w:val="37"/>
        </w:rPr>
      </w:pPr>
      <w:bookmarkStart w:id="45" w:name="_TOC_250030"/>
      <w:r w:rsidRPr="003B5E9C">
        <w:rPr>
          <w:rFonts w:ascii="Calibri" w:eastAsia="Calibri" w:hAnsi="Calibri" w:cs="Calibri"/>
          <w:b/>
          <w:bCs/>
          <w:color w:val="1A2A5E"/>
          <w:w w:val="95"/>
          <w:sz w:val="37"/>
          <w:szCs w:val="37"/>
        </w:rPr>
        <w:t>Other</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restrictions on</w:t>
      </w:r>
      <w:r w:rsidRPr="003B5E9C">
        <w:rPr>
          <w:rFonts w:ascii="Calibri" w:eastAsia="Calibri" w:hAnsi="Calibri" w:cs="Calibri"/>
          <w:b/>
          <w:bCs/>
          <w:color w:val="1A2A5E"/>
          <w:sz w:val="37"/>
          <w:szCs w:val="37"/>
        </w:rPr>
        <w:t xml:space="preserve"> </w:t>
      </w:r>
      <w:bookmarkEnd w:id="45"/>
      <w:r w:rsidRPr="003B5E9C">
        <w:rPr>
          <w:rFonts w:ascii="Calibri" w:eastAsia="Calibri" w:hAnsi="Calibri" w:cs="Calibri"/>
          <w:b/>
          <w:bCs/>
          <w:color w:val="1A2A5E"/>
          <w:w w:val="95"/>
          <w:sz w:val="37"/>
          <w:szCs w:val="37"/>
        </w:rPr>
        <w:t>Licensee</w:t>
      </w:r>
    </w:p>
    <w:p w14:paraId="449CF5AC" w14:textId="77777777" w:rsidR="003B5E9C" w:rsidRPr="003B5E9C" w:rsidRDefault="003B5E9C" w:rsidP="003B5E9C">
      <w:pPr>
        <w:widowControl w:val="0"/>
        <w:numPr>
          <w:ilvl w:val="1"/>
          <w:numId w:val="13"/>
        </w:numPr>
        <w:tabs>
          <w:tab w:val="left" w:pos="1246"/>
          <w:tab w:val="left" w:pos="1247"/>
        </w:tabs>
        <w:autoSpaceDE w:val="0"/>
        <w:autoSpaceDN w:val="0"/>
        <w:spacing w:before="170"/>
        <w:ind w:hanging="850"/>
        <w:outlineLvl w:val="4"/>
        <w:rPr>
          <w:rFonts w:ascii="Calibri" w:eastAsia="Calibri" w:hAnsi="Calibri" w:cs="Calibri"/>
          <w:b/>
          <w:bCs/>
          <w:sz w:val="29"/>
          <w:szCs w:val="29"/>
        </w:rPr>
      </w:pPr>
      <w:bookmarkStart w:id="46" w:name="_TOC_250029"/>
      <w:r w:rsidRPr="003B5E9C">
        <w:rPr>
          <w:rFonts w:ascii="Calibri" w:eastAsia="Calibri" w:hAnsi="Calibri" w:cs="Calibri"/>
          <w:b/>
          <w:bCs/>
          <w:color w:val="1A2A5E"/>
          <w:w w:val="95"/>
          <w:sz w:val="29"/>
          <w:szCs w:val="29"/>
        </w:rPr>
        <w:t>Restrictions</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on</w:t>
      </w:r>
      <w:r w:rsidRPr="003B5E9C">
        <w:rPr>
          <w:rFonts w:ascii="Calibri" w:eastAsia="Calibri" w:hAnsi="Calibri" w:cs="Calibri"/>
          <w:b/>
          <w:bCs/>
          <w:color w:val="1A2A5E"/>
          <w:sz w:val="29"/>
          <w:szCs w:val="29"/>
        </w:rPr>
        <w:t xml:space="preserve"> </w:t>
      </w:r>
      <w:bookmarkEnd w:id="46"/>
      <w:r w:rsidRPr="003B5E9C">
        <w:rPr>
          <w:rFonts w:ascii="Calibri" w:eastAsia="Calibri" w:hAnsi="Calibri" w:cs="Calibri"/>
          <w:b/>
          <w:bCs/>
          <w:color w:val="1A2A5E"/>
          <w:w w:val="95"/>
          <w:sz w:val="29"/>
          <w:szCs w:val="29"/>
        </w:rPr>
        <w:t>Licensee</w:t>
      </w:r>
    </w:p>
    <w:p w14:paraId="5489B242" w14:textId="77777777" w:rsidR="003B5E9C" w:rsidRPr="003B5E9C" w:rsidRDefault="003B5E9C" w:rsidP="003B5E9C">
      <w:pPr>
        <w:widowControl w:val="0"/>
        <w:autoSpaceDE w:val="0"/>
        <w:autoSpaceDN w:val="0"/>
        <w:spacing w:before="192"/>
        <w:ind w:left="1246"/>
        <w:rPr>
          <w:rFonts w:ascii="Calibri" w:eastAsia="Calibri" w:hAnsi="Calibri" w:cs="Calibri"/>
          <w:sz w:val="22"/>
          <w:szCs w:val="22"/>
        </w:rPr>
      </w:pPr>
      <w:r w:rsidRPr="003B5E9C">
        <w:rPr>
          <w:rFonts w:ascii="Calibri" w:eastAsia="Calibri" w:hAnsi="Calibri" w:cs="Calibri"/>
          <w:sz w:val="22"/>
          <w:szCs w:val="22"/>
        </w:rPr>
        <w:t xml:space="preserve">A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first consult with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if the </w:t>
      </w:r>
      <w:r w:rsidRPr="003B5E9C">
        <w:rPr>
          <w:rFonts w:ascii="Calibri" w:eastAsia="Calibri" w:hAnsi="Calibri" w:cs="Calibri"/>
          <w:b/>
          <w:sz w:val="22"/>
          <w:szCs w:val="22"/>
        </w:rPr>
        <w:t>Licensee</w:t>
      </w:r>
      <w:r w:rsidRPr="003B5E9C">
        <w:rPr>
          <w:rFonts w:ascii="Calibri" w:eastAsia="Calibri" w:hAnsi="Calibri" w:cs="Calibri"/>
          <w:sz w:val="22"/>
          <w:szCs w:val="22"/>
        </w:rPr>
        <w:t>:</w:t>
      </w:r>
    </w:p>
    <w:p w14:paraId="41886199" w14:textId="77777777" w:rsidR="003B5E9C" w:rsidRPr="003B5E9C" w:rsidRDefault="003B5E9C" w:rsidP="003B5E9C">
      <w:pPr>
        <w:widowControl w:val="0"/>
        <w:autoSpaceDE w:val="0"/>
        <w:autoSpaceDN w:val="0"/>
        <w:rPr>
          <w:rFonts w:ascii="Calibri" w:eastAsia="Calibri" w:hAnsi="Calibri" w:cs="Calibri"/>
          <w:sz w:val="20"/>
          <w:szCs w:val="22"/>
        </w:rPr>
      </w:pPr>
    </w:p>
    <w:p w14:paraId="2814F955" w14:textId="1AF7D0C0" w:rsidR="003B5E9C" w:rsidRPr="003B5E9C" w:rsidRDefault="003B5E9C" w:rsidP="003B5E9C">
      <w:pPr>
        <w:widowControl w:val="0"/>
        <w:numPr>
          <w:ilvl w:val="2"/>
          <w:numId w:val="13"/>
        </w:numPr>
        <w:tabs>
          <w:tab w:val="left" w:pos="1823"/>
          <w:tab w:val="left" w:pos="1824"/>
        </w:tabs>
        <w:autoSpaceDE w:val="0"/>
        <w:autoSpaceDN w:val="0"/>
        <w:rPr>
          <w:rFonts w:ascii="Calibri" w:eastAsia="Calibri" w:hAnsi="Calibri" w:cs="Calibri"/>
          <w:sz w:val="22"/>
          <w:szCs w:val="22"/>
        </w:rPr>
      </w:pPr>
      <w:r w:rsidRPr="003B5E9C">
        <w:rPr>
          <w:rFonts w:ascii="Calibri" w:eastAsia="Calibri" w:hAnsi="Calibri" w:cs="Calibri"/>
          <w:sz w:val="22"/>
          <w:szCs w:val="22"/>
        </w:rPr>
        <w:t>intends to dispose of any major asset</w:t>
      </w:r>
    </w:p>
    <w:p w14:paraId="47AE080C" w14:textId="30102699" w:rsidR="003B5E9C" w:rsidRPr="003B5E9C" w:rsidRDefault="003B5E9C" w:rsidP="003B5E9C">
      <w:pPr>
        <w:widowControl w:val="0"/>
        <w:numPr>
          <w:ilvl w:val="2"/>
          <w:numId w:val="13"/>
        </w:numPr>
        <w:tabs>
          <w:tab w:val="left" w:pos="1823"/>
          <w:tab w:val="left" w:pos="1824"/>
        </w:tabs>
        <w:autoSpaceDE w:val="0"/>
        <w:autoSpaceDN w:val="0"/>
        <w:spacing w:before="148"/>
        <w:rPr>
          <w:rFonts w:ascii="Calibri" w:eastAsia="Calibri" w:hAnsi="Calibri" w:cs="Calibri"/>
          <w:sz w:val="22"/>
          <w:szCs w:val="22"/>
        </w:rPr>
      </w:pPr>
      <w:r w:rsidRPr="003B5E9C">
        <w:rPr>
          <w:rFonts w:ascii="Calibri" w:eastAsia="Calibri" w:hAnsi="Calibri" w:cs="Calibri"/>
          <w:sz w:val="22"/>
          <w:szCs w:val="22"/>
        </w:rPr>
        <w:t>intends to enter into any major transaction</w:t>
      </w:r>
    </w:p>
    <w:p w14:paraId="7A7789D9" w14:textId="2D5B894B" w:rsidR="003B5E9C" w:rsidRPr="003B5E9C" w:rsidRDefault="003B5E9C" w:rsidP="003B5E9C">
      <w:pPr>
        <w:widowControl w:val="0"/>
        <w:numPr>
          <w:ilvl w:val="2"/>
          <w:numId w:val="13"/>
        </w:numPr>
        <w:tabs>
          <w:tab w:val="left" w:pos="1823"/>
          <w:tab w:val="left" w:pos="182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 xml:space="preserve">is granted a </w:t>
      </w:r>
      <w:r w:rsidRPr="003B5E9C">
        <w:rPr>
          <w:rFonts w:ascii="Calibri" w:eastAsia="Calibri" w:hAnsi="Calibri" w:cs="Calibri"/>
          <w:b/>
          <w:sz w:val="22"/>
          <w:szCs w:val="22"/>
        </w:rPr>
        <w:t xml:space="preserve">security interest </w:t>
      </w:r>
      <w:r w:rsidRPr="003B5E9C">
        <w:rPr>
          <w:rFonts w:ascii="Calibri" w:eastAsia="Calibri" w:hAnsi="Calibri" w:cs="Calibri"/>
          <w:sz w:val="22"/>
          <w:szCs w:val="22"/>
        </w:rPr>
        <w:t xml:space="preserve">or a lien over the </w:t>
      </w:r>
      <w:r w:rsidRPr="003B5E9C">
        <w:rPr>
          <w:rFonts w:ascii="Calibri" w:eastAsia="Calibri" w:hAnsi="Calibri" w:cs="Calibri"/>
          <w:b/>
          <w:sz w:val="22"/>
          <w:szCs w:val="22"/>
        </w:rPr>
        <w:t>Licensee’s network facilities</w:t>
      </w:r>
      <w:r w:rsidR="00F374AD">
        <w:rPr>
          <w:rFonts w:ascii="Calibri" w:eastAsia="Calibri" w:hAnsi="Calibri" w:cs="Calibri"/>
          <w:sz w:val="22"/>
          <w:szCs w:val="22"/>
        </w:rPr>
        <w:t>,</w:t>
      </w:r>
      <w:r w:rsidRPr="003B5E9C">
        <w:rPr>
          <w:rFonts w:ascii="Calibri" w:eastAsia="Calibri" w:hAnsi="Calibri" w:cs="Calibri"/>
          <w:sz w:val="22"/>
          <w:szCs w:val="22"/>
        </w:rPr>
        <w:t xml:space="preserve"> or</w:t>
      </w:r>
    </w:p>
    <w:p w14:paraId="56F053B3" w14:textId="76A5950B" w:rsidR="003B5E9C" w:rsidRPr="003B5E9C" w:rsidRDefault="003B5E9C" w:rsidP="003B5E9C">
      <w:pPr>
        <w:widowControl w:val="0"/>
        <w:numPr>
          <w:ilvl w:val="2"/>
          <w:numId w:val="13"/>
        </w:numPr>
        <w:tabs>
          <w:tab w:val="left" w:pos="1823"/>
          <w:tab w:val="left" w:pos="182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intends to engage in any other business activity</w:t>
      </w:r>
    </w:p>
    <w:p w14:paraId="5CC7DC42" w14:textId="77777777" w:rsidR="003B5E9C" w:rsidRPr="003B5E9C" w:rsidRDefault="003B5E9C" w:rsidP="003B5E9C">
      <w:pPr>
        <w:widowControl w:val="0"/>
        <w:autoSpaceDE w:val="0"/>
        <w:autoSpaceDN w:val="0"/>
        <w:spacing w:before="5"/>
        <w:rPr>
          <w:rFonts w:ascii="Calibri" w:eastAsia="Calibri" w:hAnsi="Calibri" w:cs="Calibri"/>
          <w:sz w:val="30"/>
          <w:szCs w:val="22"/>
        </w:rPr>
      </w:pPr>
    </w:p>
    <w:p w14:paraId="7A59AED5" w14:textId="77777777" w:rsidR="003B5E9C" w:rsidRPr="003B5E9C" w:rsidRDefault="003B5E9C" w:rsidP="003B5E9C">
      <w:pPr>
        <w:widowControl w:val="0"/>
        <w:autoSpaceDE w:val="0"/>
        <w:autoSpaceDN w:val="0"/>
        <w:spacing w:before="1"/>
        <w:ind w:left="1246"/>
        <w:rPr>
          <w:rFonts w:ascii="Calibri" w:eastAsia="Calibri" w:hAnsi="Calibri" w:cs="Calibri"/>
          <w:sz w:val="22"/>
          <w:szCs w:val="22"/>
        </w:rPr>
      </w:pPr>
      <w:r w:rsidRPr="003B5E9C">
        <w:rPr>
          <w:rFonts w:ascii="Calibri" w:eastAsia="Calibri" w:hAnsi="Calibri" w:cs="Calibri"/>
          <w:sz w:val="22"/>
          <w:szCs w:val="22"/>
        </w:rPr>
        <w:t xml:space="preserve">that is likely to materially adversely affect the </w:t>
      </w:r>
      <w:r w:rsidRPr="003B5E9C">
        <w:rPr>
          <w:rFonts w:ascii="Calibri" w:eastAsia="Calibri" w:hAnsi="Calibri" w:cs="Calibri"/>
          <w:b/>
          <w:sz w:val="22"/>
          <w:szCs w:val="22"/>
        </w:rPr>
        <w:t>Licensee</w:t>
      </w:r>
      <w:r w:rsidRPr="003B5E9C">
        <w:rPr>
          <w:rFonts w:ascii="Calibri" w:eastAsia="Calibri" w:hAnsi="Calibri" w:cs="Calibri"/>
          <w:sz w:val="22"/>
          <w:szCs w:val="22"/>
        </w:rPr>
        <w:t>’s ability to:</w:t>
      </w:r>
    </w:p>
    <w:p w14:paraId="5D951FEE" w14:textId="77777777" w:rsidR="003B5E9C" w:rsidRPr="003B5E9C" w:rsidRDefault="003B5E9C" w:rsidP="003B5E9C">
      <w:pPr>
        <w:widowControl w:val="0"/>
        <w:autoSpaceDE w:val="0"/>
        <w:autoSpaceDN w:val="0"/>
        <w:spacing w:before="8"/>
        <w:rPr>
          <w:rFonts w:ascii="Calibri" w:eastAsia="Calibri" w:hAnsi="Calibri" w:cs="Calibri"/>
          <w:sz w:val="18"/>
          <w:szCs w:val="22"/>
        </w:rPr>
      </w:pPr>
    </w:p>
    <w:p w14:paraId="3CF6E5B9" w14:textId="2BAED591" w:rsidR="003B5E9C" w:rsidRPr="003B5E9C" w:rsidRDefault="003B5E9C" w:rsidP="003B5E9C">
      <w:pPr>
        <w:widowControl w:val="0"/>
        <w:numPr>
          <w:ilvl w:val="2"/>
          <w:numId w:val="13"/>
        </w:numPr>
        <w:tabs>
          <w:tab w:val="left" w:pos="1823"/>
          <w:tab w:val="left" w:pos="1824"/>
        </w:tabs>
        <w:autoSpaceDE w:val="0"/>
        <w:autoSpaceDN w:val="0"/>
        <w:rPr>
          <w:rFonts w:ascii="Calibri" w:eastAsia="Calibri" w:hAnsi="Calibri" w:cs="Calibri"/>
          <w:sz w:val="22"/>
          <w:szCs w:val="22"/>
        </w:rPr>
      </w:pPr>
      <w:r w:rsidRPr="003B5E9C">
        <w:rPr>
          <w:rFonts w:ascii="Calibri" w:eastAsia="Calibri" w:hAnsi="Calibri" w:cs="Calibri"/>
          <w:sz w:val="22"/>
          <w:szCs w:val="22"/>
        </w:rPr>
        <w:t xml:space="preserve">provide the </w:t>
      </w:r>
      <w:r w:rsidRPr="003B5E9C">
        <w:rPr>
          <w:rFonts w:ascii="Calibri" w:eastAsia="Calibri" w:hAnsi="Calibri" w:cs="Calibri"/>
          <w:b/>
          <w:sz w:val="22"/>
          <w:szCs w:val="22"/>
        </w:rPr>
        <w:t>Authorised Utility Services</w:t>
      </w:r>
    </w:p>
    <w:p w14:paraId="66D7B223" w14:textId="63179BA8" w:rsidR="003B5E9C" w:rsidRPr="003B5E9C" w:rsidRDefault="003B5E9C" w:rsidP="003B5E9C">
      <w:pPr>
        <w:widowControl w:val="0"/>
        <w:numPr>
          <w:ilvl w:val="2"/>
          <w:numId w:val="13"/>
        </w:numPr>
        <w:tabs>
          <w:tab w:val="left" w:pos="1823"/>
          <w:tab w:val="left" w:pos="182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 xml:space="preserve">continue to meet the technical and prudential criteria specified in clause </w:t>
      </w:r>
      <w:hyperlink w:anchor="_bookmark3" w:history="1">
        <w:r w:rsidRPr="003B5E9C">
          <w:rPr>
            <w:rFonts w:ascii="Calibri" w:eastAsia="Calibri" w:hAnsi="Calibri" w:cs="Calibri"/>
            <w:sz w:val="22"/>
            <w:szCs w:val="22"/>
          </w:rPr>
          <w:t>9.1</w:t>
        </w:r>
      </w:hyperlink>
      <w:r w:rsidR="00F374AD">
        <w:rPr>
          <w:rFonts w:ascii="Calibri" w:eastAsia="Calibri" w:hAnsi="Calibri" w:cs="Calibri"/>
          <w:sz w:val="22"/>
          <w:szCs w:val="22"/>
        </w:rPr>
        <w:t>,</w:t>
      </w:r>
      <w:r w:rsidRPr="003B5E9C">
        <w:rPr>
          <w:rFonts w:ascii="Calibri" w:eastAsia="Calibri" w:hAnsi="Calibri" w:cs="Calibri"/>
          <w:sz w:val="22"/>
          <w:szCs w:val="22"/>
        </w:rPr>
        <w:t xml:space="preserve"> or</w:t>
      </w:r>
    </w:p>
    <w:p w14:paraId="7BD9D0F0" w14:textId="77777777" w:rsidR="003B5E9C" w:rsidRPr="003B5E9C" w:rsidRDefault="003B5E9C" w:rsidP="003B5E9C">
      <w:pPr>
        <w:widowControl w:val="0"/>
        <w:numPr>
          <w:ilvl w:val="2"/>
          <w:numId w:val="13"/>
        </w:numPr>
        <w:tabs>
          <w:tab w:val="left" w:pos="1823"/>
          <w:tab w:val="left" w:pos="182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comply with its obligations under:</w:t>
      </w:r>
    </w:p>
    <w:p w14:paraId="6E317A6D" w14:textId="1BBB768B" w:rsidR="003B5E9C" w:rsidRPr="003B5E9C" w:rsidRDefault="003B5E9C" w:rsidP="003B5E9C">
      <w:pPr>
        <w:widowControl w:val="0"/>
        <w:numPr>
          <w:ilvl w:val="3"/>
          <w:numId w:val="13"/>
        </w:numPr>
        <w:tabs>
          <w:tab w:val="left" w:pos="2383"/>
          <w:tab w:val="left" w:pos="2384"/>
        </w:tabs>
        <w:autoSpaceDE w:val="0"/>
        <w:autoSpaceDN w:val="0"/>
        <w:spacing w:before="147"/>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Act</w:t>
      </w:r>
    </w:p>
    <w:p w14:paraId="7B328F85" w14:textId="01BF654D" w:rsidR="003B5E9C" w:rsidRPr="003B5E9C" w:rsidRDefault="003B5E9C" w:rsidP="003B5E9C">
      <w:pPr>
        <w:widowControl w:val="0"/>
        <w:numPr>
          <w:ilvl w:val="3"/>
          <w:numId w:val="13"/>
        </w:numPr>
        <w:tabs>
          <w:tab w:val="left" w:pos="2383"/>
          <w:tab w:val="left" w:pos="238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 xml:space="preserve">any </w:t>
      </w:r>
      <w:r w:rsidRPr="003B5E9C">
        <w:rPr>
          <w:rFonts w:ascii="Calibri" w:eastAsia="Calibri" w:hAnsi="Calibri" w:cs="Calibri"/>
          <w:b/>
          <w:sz w:val="22"/>
          <w:szCs w:val="22"/>
        </w:rPr>
        <w:t>Law</w:t>
      </w:r>
    </w:p>
    <w:p w14:paraId="5DB8DF1F" w14:textId="77777777" w:rsidR="003B5E9C" w:rsidRPr="003B5E9C" w:rsidRDefault="003B5E9C" w:rsidP="003B5E9C">
      <w:pPr>
        <w:widowControl w:val="0"/>
        <w:numPr>
          <w:ilvl w:val="3"/>
          <w:numId w:val="13"/>
        </w:numPr>
        <w:tabs>
          <w:tab w:val="left" w:pos="2383"/>
          <w:tab w:val="left" w:pos="238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this licence, or</w:t>
      </w:r>
    </w:p>
    <w:p w14:paraId="18548134" w14:textId="77777777" w:rsidR="003B5E9C" w:rsidRPr="003B5E9C" w:rsidRDefault="003B5E9C" w:rsidP="003B5E9C">
      <w:pPr>
        <w:widowControl w:val="0"/>
        <w:numPr>
          <w:ilvl w:val="3"/>
          <w:numId w:val="13"/>
        </w:numPr>
        <w:tabs>
          <w:tab w:val="left" w:pos="2383"/>
          <w:tab w:val="left" w:pos="238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customer contract</w:t>
      </w:r>
      <w:r w:rsidRPr="003B5E9C">
        <w:rPr>
          <w:rFonts w:ascii="Calibri" w:eastAsia="Calibri" w:hAnsi="Calibri" w:cs="Calibri"/>
          <w:sz w:val="22"/>
          <w:szCs w:val="22"/>
        </w:rPr>
        <w:t>.</w:t>
      </w:r>
    </w:p>
    <w:p w14:paraId="7CED72AA" w14:textId="77777777" w:rsidR="003B5E9C" w:rsidRPr="003B5E9C" w:rsidRDefault="003B5E9C" w:rsidP="003B5E9C">
      <w:pPr>
        <w:widowControl w:val="0"/>
        <w:autoSpaceDE w:val="0"/>
        <w:autoSpaceDN w:val="0"/>
        <w:rPr>
          <w:rFonts w:ascii="Calibri" w:eastAsia="Calibri" w:hAnsi="Calibri" w:cs="Calibri"/>
          <w:szCs w:val="22"/>
        </w:rPr>
      </w:pPr>
    </w:p>
    <w:p w14:paraId="3C54EE9A" w14:textId="77777777" w:rsidR="003B5E9C" w:rsidRPr="003B5E9C" w:rsidRDefault="003B5E9C" w:rsidP="003B5E9C">
      <w:pPr>
        <w:widowControl w:val="0"/>
        <w:numPr>
          <w:ilvl w:val="0"/>
          <w:numId w:val="13"/>
        </w:numPr>
        <w:tabs>
          <w:tab w:val="left" w:pos="1246"/>
          <w:tab w:val="left" w:pos="1247"/>
        </w:tabs>
        <w:autoSpaceDE w:val="0"/>
        <w:autoSpaceDN w:val="0"/>
        <w:ind w:hanging="850"/>
        <w:outlineLvl w:val="2"/>
        <w:rPr>
          <w:rFonts w:ascii="Calibri" w:eastAsia="Calibri" w:hAnsi="Calibri" w:cs="Calibri"/>
          <w:b/>
          <w:bCs/>
          <w:sz w:val="37"/>
          <w:szCs w:val="37"/>
        </w:rPr>
      </w:pPr>
      <w:bookmarkStart w:id="47" w:name="_TOC_250028"/>
      <w:r w:rsidRPr="003B5E9C">
        <w:rPr>
          <w:rFonts w:ascii="Calibri" w:eastAsia="Calibri" w:hAnsi="Calibri" w:cs="Calibri"/>
          <w:b/>
          <w:bCs/>
          <w:color w:val="1A2A5E"/>
          <w:w w:val="95"/>
          <w:sz w:val="37"/>
          <w:szCs w:val="37"/>
        </w:rPr>
        <w:t>Maintenance</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and</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inspection of</w:t>
      </w:r>
      <w:r w:rsidRPr="003B5E9C">
        <w:rPr>
          <w:rFonts w:ascii="Calibri" w:eastAsia="Calibri" w:hAnsi="Calibri" w:cs="Calibri"/>
          <w:b/>
          <w:bCs/>
          <w:color w:val="1A2A5E"/>
          <w:sz w:val="37"/>
          <w:szCs w:val="37"/>
        </w:rPr>
        <w:t xml:space="preserve"> </w:t>
      </w:r>
      <w:bookmarkEnd w:id="47"/>
      <w:r w:rsidRPr="003B5E9C">
        <w:rPr>
          <w:rFonts w:ascii="Calibri" w:eastAsia="Calibri" w:hAnsi="Calibri" w:cs="Calibri"/>
          <w:b/>
          <w:bCs/>
          <w:color w:val="1A2A5E"/>
          <w:w w:val="95"/>
          <w:sz w:val="37"/>
          <w:szCs w:val="37"/>
        </w:rPr>
        <w:t>records</w:t>
      </w:r>
    </w:p>
    <w:p w14:paraId="215253C0" w14:textId="77777777" w:rsidR="003B5E9C" w:rsidRPr="003B5E9C" w:rsidRDefault="003B5E9C" w:rsidP="003B5E9C">
      <w:pPr>
        <w:widowControl w:val="0"/>
        <w:numPr>
          <w:ilvl w:val="1"/>
          <w:numId w:val="13"/>
        </w:numPr>
        <w:tabs>
          <w:tab w:val="left" w:pos="1246"/>
          <w:tab w:val="left" w:pos="1247"/>
        </w:tabs>
        <w:autoSpaceDE w:val="0"/>
        <w:autoSpaceDN w:val="0"/>
        <w:spacing w:before="169"/>
        <w:ind w:hanging="850"/>
        <w:outlineLvl w:val="4"/>
        <w:rPr>
          <w:rFonts w:ascii="Calibri" w:eastAsia="Calibri" w:hAnsi="Calibri" w:cs="Calibri"/>
          <w:b/>
          <w:bCs/>
          <w:sz w:val="29"/>
          <w:szCs w:val="29"/>
        </w:rPr>
      </w:pPr>
      <w:bookmarkStart w:id="48" w:name="_TOC_250027"/>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to</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keep</w:t>
      </w:r>
      <w:r w:rsidRPr="003B5E9C">
        <w:rPr>
          <w:rFonts w:ascii="Calibri" w:eastAsia="Calibri" w:hAnsi="Calibri" w:cs="Calibri"/>
          <w:b/>
          <w:bCs/>
          <w:color w:val="1A2A5E"/>
          <w:sz w:val="29"/>
          <w:szCs w:val="29"/>
        </w:rPr>
        <w:t xml:space="preserve"> </w:t>
      </w:r>
      <w:bookmarkEnd w:id="48"/>
      <w:r w:rsidRPr="003B5E9C">
        <w:rPr>
          <w:rFonts w:ascii="Calibri" w:eastAsia="Calibri" w:hAnsi="Calibri" w:cs="Calibri"/>
          <w:b/>
          <w:bCs/>
          <w:color w:val="1A2A5E"/>
          <w:w w:val="95"/>
          <w:sz w:val="29"/>
          <w:szCs w:val="29"/>
        </w:rPr>
        <w:t>records</w:t>
      </w:r>
    </w:p>
    <w:p w14:paraId="6E63C35D" w14:textId="77777777" w:rsidR="003B5E9C" w:rsidRPr="003B5E9C" w:rsidRDefault="003B5E9C" w:rsidP="003B5E9C">
      <w:pPr>
        <w:widowControl w:val="0"/>
        <w:numPr>
          <w:ilvl w:val="2"/>
          <w:numId w:val="13"/>
        </w:numPr>
        <w:tabs>
          <w:tab w:val="left" w:pos="1823"/>
          <w:tab w:val="left" w:pos="1824"/>
        </w:tabs>
        <w:autoSpaceDE w:val="0"/>
        <w:autoSpaceDN w:val="0"/>
        <w:spacing w:before="193" w:line="242" w:lineRule="auto"/>
        <w:ind w:right="1431"/>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keep, or cause to be kept, comprehensive records in accordance with the requirements under the </w:t>
      </w:r>
      <w:r w:rsidRPr="003B5E9C">
        <w:rPr>
          <w:rFonts w:ascii="Calibri" w:eastAsia="Calibri" w:hAnsi="Calibri" w:cs="Calibri"/>
          <w:b/>
          <w:sz w:val="22"/>
          <w:szCs w:val="22"/>
        </w:rPr>
        <w:t>Act</w:t>
      </w:r>
      <w:r w:rsidRPr="003B5E9C">
        <w:rPr>
          <w:rFonts w:ascii="Calibri" w:eastAsia="Calibri" w:hAnsi="Calibri" w:cs="Calibri"/>
          <w:sz w:val="22"/>
          <w:szCs w:val="22"/>
        </w:rPr>
        <w:t>.</w:t>
      </w:r>
    </w:p>
    <w:p w14:paraId="044AC618" w14:textId="77777777" w:rsidR="003B5E9C" w:rsidRPr="003B5E9C" w:rsidRDefault="003B5E9C" w:rsidP="003B5E9C">
      <w:pPr>
        <w:widowControl w:val="0"/>
        <w:numPr>
          <w:ilvl w:val="2"/>
          <w:numId w:val="13"/>
        </w:numPr>
        <w:tabs>
          <w:tab w:val="left" w:pos="1823"/>
          <w:tab w:val="left" w:pos="1824"/>
        </w:tabs>
        <w:autoSpaceDE w:val="0"/>
        <w:autoSpaceDN w:val="0"/>
        <w:spacing w:before="146" w:line="242" w:lineRule="auto"/>
        <w:ind w:right="1368"/>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keep all records and documents necessary to enable it to meet any reporting requirement under this licence, the </w:t>
      </w:r>
      <w:r w:rsidRPr="003B5E9C">
        <w:rPr>
          <w:rFonts w:ascii="Calibri" w:eastAsia="Calibri" w:hAnsi="Calibri" w:cs="Calibri"/>
          <w:b/>
          <w:sz w:val="22"/>
          <w:szCs w:val="22"/>
        </w:rPr>
        <w:t>Act</w:t>
      </w:r>
      <w:r w:rsidRPr="003B5E9C">
        <w:rPr>
          <w:rFonts w:ascii="Calibri" w:eastAsia="Calibri" w:hAnsi="Calibri" w:cs="Calibri"/>
          <w:sz w:val="22"/>
          <w:szCs w:val="22"/>
        </w:rPr>
        <w:t xml:space="preserve">, the </w:t>
      </w:r>
      <w:r w:rsidRPr="003B5E9C">
        <w:rPr>
          <w:rFonts w:ascii="Calibri" w:eastAsia="Calibri" w:hAnsi="Calibri" w:cs="Calibri"/>
          <w:b/>
          <w:sz w:val="22"/>
          <w:szCs w:val="22"/>
        </w:rPr>
        <w:t>Utilities Technical Regulation Act</w:t>
      </w:r>
      <w:r w:rsidRPr="003B5E9C">
        <w:rPr>
          <w:rFonts w:ascii="Calibri" w:eastAsia="Calibri" w:hAnsi="Calibri" w:cs="Calibri"/>
          <w:sz w:val="22"/>
          <w:szCs w:val="22"/>
        </w:rPr>
        <w:t xml:space="preserve">, and any relevant </w:t>
      </w:r>
      <w:r w:rsidRPr="003B5E9C">
        <w:rPr>
          <w:rFonts w:ascii="Calibri" w:eastAsia="Calibri" w:hAnsi="Calibri" w:cs="Calibri"/>
          <w:b/>
          <w:sz w:val="22"/>
          <w:szCs w:val="22"/>
        </w:rPr>
        <w:t xml:space="preserve">Industry Code </w:t>
      </w:r>
      <w:r w:rsidRPr="003B5E9C">
        <w:rPr>
          <w:rFonts w:ascii="Calibri" w:eastAsia="Calibri" w:hAnsi="Calibri" w:cs="Calibri"/>
          <w:sz w:val="22"/>
          <w:szCs w:val="22"/>
        </w:rPr>
        <w:t xml:space="preserve">or </w:t>
      </w:r>
      <w:r w:rsidRPr="003B5E9C">
        <w:rPr>
          <w:rFonts w:ascii="Calibri" w:eastAsia="Calibri" w:hAnsi="Calibri" w:cs="Calibri"/>
          <w:b/>
          <w:sz w:val="22"/>
          <w:szCs w:val="22"/>
        </w:rPr>
        <w:t>Technical Code</w:t>
      </w:r>
      <w:r w:rsidRPr="003B5E9C">
        <w:rPr>
          <w:rFonts w:ascii="Calibri" w:eastAsia="Calibri" w:hAnsi="Calibri" w:cs="Calibri"/>
          <w:sz w:val="22"/>
          <w:szCs w:val="22"/>
        </w:rPr>
        <w:t>.</w:t>
      </w:r>
    </w:p>
    <w:p w14:paraId="439E2B35" w14:textId="77777777" w:rsidR="003B5E9C" w:rsidRPr="003B5E9C" w:rsidRDefault="003B5E9C" w:rsidP="003B5E9C">
      <w:pPr>
        <w:widowControl w:val="0"/>
        <w:numPr>
          <w:ilvl w:val="1"/>
          <w:numId w:val="13"/>
        </w:numPr>
        <w:tabs>
          <w:tab w:val="left" w:pos="1246"/>
          <w:tab w:val="left" w:pos="1247"/>
        </w:tabs>
        <w:autoSpaceDE w:val="0"/>
        <w:autoSpaceDN w:val="0"/>
        <w:spacing w:before="161"/>
        <w:ind w:hanging="850"/>
        <w:outlineLvl w:val="4"/>
        <w:rPr>
          <w:rFonts w:ascii="Calibri" w:eastAsia="Calibri" w:hAnsi="Calibri" w:cs="Calibri"/>
          <w:b/>
          <w:bCs/>
          <w:sz w:val="29"/>
          <w:szCs w:val="29"/>
        </w:rPr>
      </w:pPr>
      <w:bookmarkStart w:id="49" w:name="_TOC_250026"/>
      <w:r w:rsidRPr="003B5E9C">
        <w:rPr>
          <w:rFonts w:ascii="Calibri" w:eastAsia="Calibri" w:hAnsi="Calibri" w:cs="Calibri"/>
          <w:b/>
          <w:bCs/>
          <w:color w:val="1A2A5E"/>
          <w:w w:val="95"/>
          <w:sz w:val="29"/>
          <w:szCs w:val="29"/>
        </w:rPr>
        <w:t>Consents</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and</w:t>
      </w:r>
      <w:r w:rsidRPr="003B5E9C">
        <w:rPr>
          <w:rFonts w:ascii="Calibri" w:eastAsia="Calibri" w:hAnsi="Calibri" w:cs="Calibri"/>
          <w:b/>
          <w:bCs/>
          <w:color w:val="1A2A5E"/>
          <w:sz w:val="29"/>
          <w:szCs w:val="29"/>
        </w:rPr>
        <w:t xml:space="preserve"> </w:t>
      </w:r>
      <w:bookmarkEnd w:id="49"/>
      <w:r w:rsidRPr="003B5E9C">
        <w:rPr>
          <w:rFonts w:ascii="Calibri" w:eastAsia="Calibri" w:hAnsi="Calibri" w:cs="Calibri"/>
          <w:b/>
          <w:bCs/>
          <w:color w:val="1A2A5E"/>
          <w:w w:val="95"/>
          <w:sz w:val="29"/>
          <w:szCs w:val="29"/>
        </w:rPr>
        <w:t>authorisation</w:t>
      </w:r>
    </w:p>
    <w:p w14:paraId="25EC7BB4" w14:textId="77777777" w:rsidR="003B5E9C" w:rsidRPr="003B5E9C" w:rsidRDefault="003B5E9C" w:rsidP="003B5E9C">
      <w:pPr>
        <w:widowControl w:val="0"/>
        <w:autoSpaceDE w:val="0"/>
        <w:autoSpaceDN w:val="0"/>
        <w:spacing w:before="177" w:line="242" w:lineRule="auto"/>
        <w:ind w:left="1246" w:right="1717"/>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obtain and keep current all licences, permits, authorities or consents issued or given by an agency or a Minister necessary for it to lawfully provide the </w:t>
      </w:r>
      <w:r w:rsidRPr="003B5E9C">
        <w:rPr>
          <w:rFonts w:ascii="Calibri" w:eastAsia="Calibri" w:hAnsi="Calibri" w:cs="Calibri"/>
          <w:b/>
          <w:sz w:val="22"/>
          <w:szCs w:val="22"/>
        </w:rPr>
        <w:t>Authorised Utility Services</w:t>
      </w:r>
      <w:r w:rsidRPr="003B5E9C">
        <w:rPr>
          <w:rFonts w:ascii="Calibri" w:eastAsia="Calibri" w:hAnsi="Calibri" w:cs="Calibri"/>
          <w:sz w:val="22"/>
          <w:szCs w:val="22"/>
        </w:rPr>
        <w:t>.</w:t>
      </w:r>
    </w:p>
    <w:p w14:paraId="7C526DFF" w14:textId="77777777" w:rsidR="003B5E9C" w:rsidRPr="003B5E9C" w:rsidRDefault="003B5E9C" w:rsidP="003B5E9C">
      <w:pPr>
        <w:widowControl w:val="0"/>
        <w:autoSpaceDE w:val="0"/>
        <w:autoSpaceDN w:val="0"/>
        <w:spacing w:line="242" w:lineRule="auto"/>
        <w:rPr>
          <w:rFonts w:ascii="Calibri" w:eastAsia="Calibri" w:hAnsi="Calibri" w:cs="Calibri"/>
          <w:sz w:val="22"/>
          <w:szCs w:val="22"/>
        </w:rPr>
        <w:sectPr w:rsidR="003B5E9C" w:rsidRPr="003B5E9C">
          <w:pgSz w:w="11910" w:h="16840"/>
          <w:pgMar w:top="1600" w:right="0" w:bottom="660" w:left="740" w:header="333" w:footer="465" w:gutter="0"/>
          <w:cols w:space="720"/>
        </w:sectPr>
      </w:pPr>
    </w:p>
    <w:p w14:paraId="0152C607" w14:textId="77777777" w:rsidR="003B5E9C" w:rsidRPr="003B5E9C" w:rsidRDefault="003B5E9C" w:rsidP="003B5E9C">
      <w:pPr>
        <w:widowControl w:val="0"/>
        <w:autoSpaceDE w:val="0"/>
        <w:autoSpaceDN w:val="0"/>
        <w:spacing w:before="2"/>
        <w:rPr>
          <w:rFonts w:ascii="Calibri" w:eastAsia="Calibri" w:hAnsi="Calibri" w:cs="Calibri"/>
          <w:sz w:val="15"/>
          <w:szCs w:val="22"/>
        </w:rPr>
      </w:pPr>
    </w:p>
    <w:p w14:paraId="5F83ADB8" w14:textId="77777777" w:rsidR="003B5E9C" w:rsidRPr="003B5E9C" w:rsidRDefault="003B5E9C" w:rsidP="003B5E9C">
      <w:pPr>
        <w:widowControl w:val="0"/>
        <w:numPr>
          <w:ilvl w:val="1"/>
          <w:numId w:val="13"/>
        </w:numPr>
        <w:tabs>
          <w:tab w:val="left" w:pos="1246"/>
          <w:tab w:val="left" w:pos="1247"/>
        </w:tabs>
        <w:autoSpaceDE w:val="0"/>
        <w:autoSpaceDN w:val="0"/>
        <w:spacing w:before="40"/>
        <w:ind w:hanging="850"/>
        <w:outlineLvl w:val="4"/>
        <w:rPr>
          <w:rFonts w:ascii="Calibri" w:eastAsia="Calibri" w:hAnsi="Calibri" w:cs="Calibri"/>
          <w:b/>
          <w:bCs/>
          <w:sz w:val="29"/>
          <w:szCs w:val="29"/>
        </w:rPr>
      </w:pPr>
      <w:bookmarkStart w:id="50" w:name="_TOC_250025"/>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to</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provide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copies</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of</w:t>
      </w:r>
      <w:r w:rsidRPr="003B5E9C">
        <w:rPr>
          <w:rFonts w:ascii="Calibri" w:eastAsia="Calibri" w:hAnsi="Calibri" w:cs="Calibri"/>
          <w:b/>
          <w:bCs/>
          <w:color w:val="1A2A5E"/>
          <w:sz w:val="29"/>
          <w:szCs w:val="29"/>
        </w:rPr>
        <w:t xml:space="preserve"> </w:t>
      </w:r>
      <w:bookmarkEnd w:id="50"/>
      <w:r w:rsidRPr="003B5E9C">
        <w:rPr>
          <w:rFonts w:ascii="Calibri" w:eastAsia="Calibri" w:hAnsi="Calibri" w:cs="Calibri"/>
          <w:b/>
          <w:bCs/>
          <w:color w:val="1A2A5E"/>
          <w:w w:val="95"/>
          <w:sz w:val="29"/>
          <w:szCs w:val="29"/>
        </w:rPr>
        <w:t>records</w:t>
      </w:r>
    </w:p>
    <w:p w14:paraId="59AC4801" w14:textId="77777777" w:rsidR="003B5E9C" w:rsidRPr="003B5E9C" w:rsidRDefault="003B5E9C" w:rsidP="003B5E9C">
      <w:pPr>
        <w:widowControl w:val="0"/>
        <w:autoSpaceDE w:val="0"/>
        <w:autoSpaceDN w:val="0"/>
        <w:spacing w:before="194" w:line="242" w:lineRule="auto"/>
        <w:ind w:left="1246" w:right="1168"/>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ICRC</w:t>
      </w:r>
      <w:r w:rsidRPr="003B5E9C">
        <w:rPr>
          <w:rFonts w:ascii="Calibri" w:eastAsia="Calibri" w:hAnsi="Calibri" w:cs="Calibri"/>
          <w:sz w:val="22"/>
          <w:szCs w:val="22"/>
        </w:rPr>
        <w:t xml:space="preserve">’s officers and agents may request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to provide copies of records and documents referred to in clause </w:t>
      </w:r>
      <w:hyperlink w:anchor="_bookmark6" w:history="1">
        <w:r w:rsidRPr="003B5E9C">
          <w:rPr>
            <w:rFonts w:ascii="Calibri" w:eastAsia="Calibri" w:hAnsi="Calibri" w:cs="Calibri"/>
            <w:sz w:val="22"/>
            <w:szCs w:val="22"/>
          </w:rPr>
          <w:t xml:space="preserve">14.1 </w:t>
        </w:r>
      </w:hyperlink>
      <w:r w:rsidRPr="003B5E9C">
        <w:rPr>
          <w:rFonts w:ascii="Calibri" w:eastAsia="Calibri" w:hAnsi="Calibri" w:cs="Calibri"/>
          <w:sz w:val="22"/>
          <w:szCs w:val="22"/>
        </w:rPr>
        <w:t xml:space="preserve">and </w:t>
      </w:r>
      <w:hyperlink w:anchor="_bookmark7" w:history="1">
        <w:r w:rsidRPr="003B5E9C">
          <w:rPr>
            <w:rFonts w:ascii="Calibri" w:eastAsia="Calibri" w:hAnsi="Calibri" w:cs="Calibri"/>
            <w:sz w:val="22"/>
            <w:szCs w:val="22"/>
          </w:rPr>
          <w:t>14.2</w:t>
        </w:r>
      </w:hyperlink>
      <w:r w:rsidRPr="003B5E9C">
        <w:rPr>
          <w:rFonts w:ascii="Calibri" w:eastAsia="Calibri" w:hAnsi="Calibri" w:cs="Calibri"/>
          <w:sz w:val="22"/>
          <w:szCs w:val="22"/>
        </w:rPr>
        <w:t>.</w:t>
      </w:r>
    </w:p>
    <w:p w14:paraId="415343B4" w14:textId="77777777" w:rsidR="003B5E9C" w:rsidRPr="003B5E9C" w:rsidRDefault="003B5E9C" w:rsidP="003B5E9C">
      <w:pPr>
        <w:widowControl w:val="0"/>
        <w:autoSpaceDE w:val="0"/>
        <w:autoSpaceDN w:val="0"/>
        <w:spacing w:before="7"/>
        <w:rPr>
          <w:rFonts w:ascii="Calibri" w:eastAsia="Calibri" w:hAnsi="Calibri" w:cs="Calibri"/>
          <w:sz w:val="19"/>
          <w:szCs w:val="22"/>
        </w:rPr>
      </w:pPr>
    </w:p>
    <w:p w14:paraId="3259151A"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51" w:name="_TOC_250024"/>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to</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comply with</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 xml:space="preserve">all </w:t>
      </w:r>
      <w:bookmarkEnd w:id="51"/>
      <w:r w:rsidRPr="003B5E9C">
        <w:rPr>
          <w:rFonts w:ascii="Calibri" w:eastAsia="Calibri" w:hAnsi="Calibri" w:cs="Calibri"/>
          <w:b/>
          <w:bCs/>
          <w:color w:val="1A2A5E"/>
          <w:w w:val="95"/>
          <w:sz w:val="29"/>
          <w:szCs w:val="29"/>
        </w:rPr>
        <w:t>requests</w:t>
      </w:r>
    </w:p>
    <w:p w14:paraId="1E8B4F94" w14:textId="77777777" w:rsidR="003B5E9C" w:rsidRPr="003B5E9C" w:rsidRDefault="003B5E9C" w:rsidP="003B5E9C">
      <w:pPr>
        <w:widowControl w:val="0"/>
        <w:autoSpaceDE w:val="0"/>
        <w:autoSpaceDN w:val="0"/>
        <w:spacing w:before="177" w:line="242" w:lineRule="auto"/>
        <w:ind w:left="1246" w:right="1798"/>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comply with all reasonable requests by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for copies of the records.</w:t>
      </w:r>
    </w:p>
    <w:p w14:paraId="61789F08" w14:textId="77777777" w:rsidR="003B5E9C" w:rsidRPr="003B5E9C" w:rsidRDefault="003B5E9C" w:rsidP="003B5E9C">
      <w:pPr>
        <w:widowControl w:val="0"/>
        <w:numPr>
          <w:ilvl w:val="0"/>
          <w:numId w:val="13"/>
        </w:numPr>
        <w:tabs>
          <w:tab w:val="left" w:pos="1246"/>
          <w:tab w:val="left" w:pos="1247"/>
        </w:tabs>
        <w:autoSpaceDE w:val="0"/>
        <w:autoSpaceDN w:val="0"/>
        <w:spacing w:before="180"/>
        <w:ind w:hanging="850"/>
        <w:outlineLvl w:val="2"/>
        <w:rPr>
          <w:rFonts w:ascii="Calibri" w:eastAsia="Calibri" w:hAnsi="Calibri" w:cs="Calibri"/>
          <w:b/>
          <w:bCs/>
          <w:sz w:val="37"/>
          <w:szCs w:val="37"/>
        </w:rPr>
      </w:pPr>
      <w:bookmarkStart w:id="52" w:name="_TOC_250023"/>
      <w:r w:rsidRPr="003B5E9C">
        <w:rPr>
          <w:rFonts w:ascii="Calibri" w:eastAsia="Calibri" w:hAnsi="Calibri" w:cs="Calibri"/>
          <w:b/>
          <w:bCs/>
          <w:color w:val="1A2A5E"/>
          <w:w w:val="95"/>
          <w:sz w:val="37"/>
          <w:szCs w:val="37"/>
        </w:rPr>
        <w:t>Annual</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 xml:space="preserve">Licence </w:t>
      </w:r>
      <w:bookmarkEnd w:id="52"/>
      <w:r w:rsidRPr="003B5E9C">
        <w:rPr>
          <w:rFonts w:ascii="Calibri" w:eastAsia="Calibri" w:hAnsi="Calibri" w:cs="Calibri"/>
          <w:b/>
          <w:bCs/>
          <w:color w:val="1A2A5E"/>
          <w:w w:val="95"/>
          <w:sz w:val="37"/>
          <w:szCs w:val="37"/>
        </w:rPr>
        <w:t>fee</w:t>
      </w:r>
    </w:p>
    <w:p w14:paraId="6B79CD92" w14:textId="77777777" w:rsidR="003B5E9C" w:rsidRPr="003B5E9C" w:rsidRDefault="003B5E9C" w:rsidP="003B5E9C">
      <w:pPr>
        <w:widowControl w:val="0"/>
        <w:autoSpaceDE w:val="0"/>
        <w:autoSpaceDN w:val="0"/>
        <w:spacing w:before="172"/>
        <w:ind w:left="1246"/>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pay to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an annual licence fee determined in accordance with the</w:t>
      </w:r>
    </w:p>
    <w:p w14:paraId="3AD047CF" w14:textId="77777777" w:rsidR="003B5E9C" w:rsidRPr="003B5E9C" w:rsidRDefault="003B5E9C" w:rsidP="003B5E9C">
      <w:pPr>
        <w:widowControl w:val="0"/>
        <w:autoSpaceDE w:val="0"/>
        <w:autoSpaceDN w:val="0"/>
        <w:spacing w:before="3"/>
        <w:ind w:left="1246"/>
        <w:rPr>
          <w:rFonts w:ascii="Calibri" w:eastAsia="Calibri" w:hAnsi="Calibri" w:cs="Calibri"/>
          <w:sz w:val="22"/>
          <w:szCs w:val="22"/>
        </w:rPr>
      </w:pPr>
      <w:r w:rsidRPr="003B5E9C">
        <w:rPr>
          <w:rFonts w:ascii="Calibri" w:eastAsia="Calibri" w:hAnsi="Calibri" w:cs="Calibri"/>
          <w:b/>
          <w:sz w:val="22"/>
          <w:szCs w:val="22"/>
        </w:rPr>
        <w:t>Act</w:t>
      </w:r>
      <w:r w:rsidRPr="003B5E9C">
        <w:rPr>
          <w:rFonts w:ascii="Calibri" w:eastAsia="Calibri" w:hAnsi="Calibri" w:cs="Calibri"/>
          <w:sz w:val="22"/>
          <w:szCs w:val="22"/>
        </w:rPr>
        <w:t xml:space="preserve">. The payment of the fee is to be made in accordance with the </w:t>
      </w:r>
      <w:r w:rsidRPr="003B5E9C">
        <w:rPr>
          <w:rFonts w:ascii="Calibri" w:eastAsia="Calibri" w:hAnsi="Calibri" w:cs="Calibri"/>
          <w:b/>
          <w:sz w:val="22"/>
          <w:szCs w:val="22"/>
        </w:rPr>
        <w:t>ICRC</w:t>
      </w:r>
      <w:r w:rsidRPr="003B5E9C">
        <w:rPr>
          <w:rFonts w:ascii="Calibri" w:eastAsia="Calibri" w:hAnsi="Calibri" w:cs="Calibri"/>
          <w:sz w:val="22"/>
          <w:szCs w:val="22"/>
        </w:rPr>
        <w:t>’s determination.</w:t>
      </w:r>
    </w:p>
    <w:p w14:paraId="635FAE15" w14:textId="77777777" w:rsidR="003B5E9C" w:rsidRPr="003B5E9C" w:rsidRDefault="003B5E9C" w:rsidP="003B5E9C">
      <w:pPr>
        <w:widowControl w:val="0"/>
        <w:numPr>
          <w:ilvl w:val="0"/>
          <w:numId w:val="13"/>
        </w:numPr>
        <w:tabs>
          <w:tab w:val="left" w:pos="1246"/>
          <w:tab w:val="left" w:pos="1247"/>
        </w:tabs>
        <w:autoSpaceDE w:val="0"/>
        <w:autoSpaceDN w:val="0"/>
        <w:spacing w:before="182"/>
        <w:ind w:hanging="850"/>
        <w:outlineLvl w:val="2"/>
        <w:rPr>
          <w:rFonts w:ascii="Calibri" w:eastAsia="Calibri" w:hAnsi="Calibri" w:cs="Calibri"/>
          <w:b/>
          <w:bCs/>
          <w:sz w:val="37"/>
          <w:szCs w:val="37"/>
        </w:rPr>
      </w:pPr>
      <w:bookmarkStart w:id="53" w:name="_TOC_250022"/>
      <w:r w:rsidRPr="003B5E9C">
        <w:rPr>
          <w:rFonts w:ascii="Calibri" w:eastAsia="Calibri" w:hAnsi="Calibri" w:cs="Calibri"/>
          <w:b/>
          <w:bCs/>
          <w:color w:val="1A2A5E"/>
          <w:w w:val="95"/>
          <w:sz w:val="37"/>
          <w:szCs w:val="37"/>
        </w:rPr>
        <w:t>Review</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of</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Licensee’s</w:t>
      </w:r>
      <w:r w:rsidRPr="003B5E9C">
        <w:rPr>
          <w:rFonts w:ascii="Calibri" w:eastAsia="Calibri" w:hAnsi="Calibri" w:cs="Calibri"/>
          <w:b/>
          <w:bCs/>
          <w:color w:val="1A2A5E"/>
          <w:sz w:val="37"/>
          <w:szCs w:val="37"/>
        </w:rPr>
        <w:t xml:space="preserve"> </w:t>
      </w:r>
      <w:bookmarkEnd w:id="53"/>
      <w:r w:rsidRPr="003B5E9C">
        <w:rPr>
          <w:rFonts w:ascii="Calibri" w:eastAsia="Calibri" w:hAnsi="Calibri" w:cs="Calibri"/>
          <w:b/>
          <w:bCs/>
          <w:color w:val="1A2A5E"/>
          <w:w w:val="95"/>
          <w:sz w:val="37"/>
          <w:szCs w:val="37"/>
        </w:rPr>
        <w:t>obligations</w:t>
      </w:r>
    </w:p>
    <w:p w14:paraId="68A64C52" w14:textId="77777777" w:rsidR="003B5E9C" w:rsidRPr="003B5E9C" w:rsidRDefault="003B5E9C" w:rsidP="003B5E9C">
      <w:pPr>
        <w:widowControl w:val="0"/>
        <w:autoSpaceDE w:val="0"/>
        <w:autoSpaceDN w:val="0"/>
        <w:spacing w:before="171"/>
        <w:ind w:left="1246"/>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may review this licence at any time in accordance with section 46 of the </w:t>
      </w:r>
      <w:r w:rsidRPr="003B5E9C">
        <w:rPr>
          <w:rFonts w:ascii="Calibri" w:eastAsia="Calibri" w:hAnsi="Calibri" w:cs="Calibri"/>
          <w:b/>
          <w:sz w:val="22"/>
          <w:szCs w:val="22"/>
        </w:rPr>
        <w:t>Act</w:t>
      </w:r>
      <w:r w:rsidRPr="003B5E9C">
        <w:rPr>
          <w:rFonts w:ascii="Calibri" w:eastAsia="Calibri" w:hAnsi="Calibri" w:cs="Calibri"/>
          <w:sz w:val="22"/>
          <w:szCs w:val="22"/>
        </w:rPr>
        <w:t>.</w:t>
      </w:r>
    </w:p>
    <w:p w14:paraId="4ECAC6D2" w14:textId="77777777" w:rsidR="003B5E9C" w:rsidRPr="003B5E9C" w:rsidRDefault="003B5E9C" w:rsidP="003B5E9C">
      <w:pPr>
        <w:widowControl w:val="0"/>
        <w:numPr>
          <w:ilvl w:val="0"/>
          <w:numId w:val="13"/>
        </w:numPr>
        <w:tabs>
          <w:tab w:val="left" w:pos="1246"/>
          <w:tab w:val="left" w:pos="1247"/>
        </w:tabs>
        <w:autoSpaceDE w:val="0"/>
        <w:autoSpaceDN w:val="0"/>
        <w:spacing w:before="181"/>
        <w:ind w:hanging="850"/>
        <w:outlineLvl w:val="2"/>
        <w:rPr>
          <w:rFonts w:ascii="Calibri" w:eastAsia="Calibri" w:hAnsi="Calibri" w:cs="Calibri"/>
          <w:b/>
          <w:bCs/>
          <w:sz w:val="37"/>
          <w:szCs w:val="37"/>
        </w:rPr>
      </w:pPr>
      <w:bookmarkStart w:id="54" w:name="_TOC_250021"/>
      <w:r w:rsidRPr="003B5E9C">
        <w:rPr>
          <w:rFonts w:ascii="Calibri" w:eastAsia="Calibri" w:hAnsi="Calibri" w:cs="Calibri"/>
          <w:b/>
          <w:bCs/>
          <w:color w:val="1A2A5E"/>
          <w:w w:val="95"/>
          <w:sz w:val="37"/>
          <w:szCs w:val="37"/>
        </w:rPr>
        <w:t>Transfer,</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surrender, revocation</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or</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suspension</w:t>
      </w:r>
      <w:r w:rsidRPr="003B5E9C">
        <w:rPr>
          <w:rFonts w:ascii="Calibri" w:eastAsia="Calibri" w:hAnsi="Calibri" w:cs="Calibri"/>
          <w:b/>
          <w:bCs/>
          <w:color w:val="1A2A5E"/>
          <w:sz w:val="37"/>
          <w:szCs w:val="37"/>
        </w:rPr>
        <w:t xml:space="preserve"> </w:t>
      </w:r>
      <w:r w:rsidRPr="003B5E9C">
        <w:rPr>
          <w:rFonts w:ascii="Calibri" w:eastAsia="Calibri" w:hAnsi="Calibri" w:cs="Calibri"/>
          <w:b/>
          <w:bCs/>
          <w:color w:val="1A2A5E"/>
          <w:w w:val="95"/>
          <w:sz w:val="37"/>
          <w:szCs w:val="37"/>
        </w:rPr>
        <w:t>of</w:t>
      </w:r>
      <w:r w:rsidRPr="003B5E9C">
        <w:rPr>
          <w:rFonts w:ascii="Calibri" w:eastAsia="Calibri" w:hAnsi="Calibri" w:cs="Calibri"/>
          <w:b/>
          <w:bCs/>
          <w:color w:val="1A2A5E"/>
          <w:sz w:val="37"/>
          <w:szCs w:val="37"/>
        </w:rPr>
        <w:t xml:space="preserve"> </w:t>
      </w:r>
      <w:bookmarkEnd w:id="54"/>
      <w:r w:rsidRPr="003B5E9C">
        <w:rPr>
          <w:rFonts w:ascii="Calibri" w:eastAsia="Calibri" w:hAnsi="Calibri" w:cs="Calibri"/>
          <w:b/>
          <w:bCs/>
          <w:color w:val="1A2A5E"/>
          <w:w w:val="95"/>
          <w:sz w:val="37"/>
          <w:szCs w:val="37"/>
        </w:rPr>
        <w:t>Licence</w:t>
      </w:r>
    </w:p>
    <w:p w14:paraId="543A48BE" w14:textId="77777777" w:rsidR="003B5E9C" w:rsidRPr="003B5E9C" w:rsidRDefault="003B5E9C" w:rsidP="003B5E9C">
      <w:pPr>
        <w:widowControl w:val="0"/>
        <w:autoSpaceDE w:val="0"/>
        <w:autoSpaceDN w:val="0"/>
        <w:spacing w:before="156" w:line="244" w:lineRule="auto"/>
        <w:ind w:left="1246" w:right="1168"/>
        <w:rPr>
          <w:rFonts w:ascii="Calibri" w:eastAsia="Calibri" w:hAnsi="Calibri" w:cs="Calibri"/>
          <w:sz w:val="22"/>
          <w:szCs w:val="22"/>
        </w:rPr>
      </w:pPr>
      <w:r w:rsidRPr="003B5E9C">
        <w:rPr>
          <w:rFonts w:ascii="Calibri" w:eastAsia="Calibri" w:hAnsi="Calibri" w:cs="Calibri"/>
          <w:sz w:val="22"/>
          <w:szCs w:val="22"/>
        </w:rPr>
        <w:t xml:space="preserve">This licence may only be transferred, surrendered or revoked in accordance with section 40, section 41 or section 42 of the </w:t>
      </w:r>
      <w:r w:rsidRPr="003B5E9C">
        <w:rPr>
          <w:rFonts w:ascii="Calibri" w:eastAsia="Calibri" w:hAnsi="Calibri" w:cs="Calibri"/>
          <w:b/>
          <w:sz w:val="22"/>
          <w:szCs w:val="22"/>
        </w:rPr>
        <w:t>Act</w:t>
      </w:r>
      <w:r w:rsidRPr="003B5E9C">
        <w:rPr>
          <w:rFonts w:ascii="Calibri" w:eastAsia="Calibri" w:hAnsi="Calibri" w:cs="Calibri"/>
          <w:sz w:val="22"/>
          <w:szCs w:val="22"/>
        </w:rPr>
        <w:t>.</w:t>
      </w:r>
    </w:p>
    <w:p w14:paraId="5B0594C9" w14:textId="77777777" w:rsidR="003B5E9C" w:rsidRPr="003B5E9C" w:rsidRDefault="003B5E9C" w:rsidP="003B5E9C">
      <w:pPr>
        <w:widowControl w:val="0"/>
        <w:autoSpaceDE w:val="0"/>
        <w:autoSpaceDN w:val="0"/>
        <w:spacing w:before="2"/>
        <w:rPr>
          <w:rFonts w:ascii="Calibri" w:eastAsia="Calibri" w:hAnsi="Calibri" w:cs="Calibri"/>
          <w:sz w:val="19"/>
          <w:szCs w:val="22"/>
        </w:rPr>
      </w:pPr>
    </w:p>
    <w:p w14:paraId="0029D537"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55" w:name="_TOC_250020"/>
      <w:r w:rsidRPr="003B5E9C">
        <w:rPr>
          <w:rFonts w:ascii="Calibri" w:eastAsia="Calibri" w:hAnsi="Calibri" w:cs="Calibri"/>
          <w:b/>
          <w:bCs/>
          <w:color w:val="1A2A5E"/>
          <w:w w:val="95"/>
          <w:sz w:val="29"/>
          <w:szCs w:val="29"/>
        </w:rPr>
        <w:t>Suspension</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of</w:t>
      </w:r>
      <w:r w:rsidRPr="003B5E9C">
        <w:rPr>
          <w:rFonts w:ascii="Calibri" w:eastAsia="Calibri" w:hAnsi="Calibri" w:cs="Calibri"/>
          <w:b/>
          <w:bCs/>
          <w:color w:val="1A2A5E"/>
          <w:sz w:val="29"/>
          <w:szCs w:val="29"/>
        </w:rPr>
        <w:t xml:space="preserve"> </w:t>
      </w:r>
      <w:bookmarkEnd w:id="55"/>
      <w:r w:rsidRPr="003B5E9C">
        <w:rPr>
          <w:rFonts w:ascii="Calibri" w:eastAsia="Calibri" w:hAnsi="Calibri" w:cs="Calibri"/>
          <w:b/>
          <w:bCs/>
          <w:color w:val="1A2A5E"/>
          <w:w w:val="95"/>
          <w:sz w:val="29"/>
          <w:szCs w:val="29"/>
        </w:rPr>
        <w:t>licence</w:t>
      </w:r>
    </w:p>
    <w:p w14:paraId="5FE54B90" w14:textId="77777777" w:rsidR="003B5E9C" w:rsidRPr="003B5E9C" w:rsidRDefault="003B5E9C" w:rsidP="003B5E9C">
      <w:pPr>
        <w:widowControl w:val="0"/>
        <w:numPr>
          <w:ilvl w:val="2"/>
          <w:numId w:val="13"/>
        </w:numPr>
        <w:tabs>
          <w:tab w:val="left" w:pos="1823"/>
          <w:tab w:val="left" w:pos="1824"/>
        </w:tabs>
        <w:autoSpaceDE w:val="0"/>
        <w:autoSpaceDN w:val="0"/>
        <w:spacing w:before="195" w:line="237" w:lineRule="auto"/>
        <w:ind w:right="1438"/>
        <w:rPr>
          <w:rFonts w:ascii="Calibri" w:eastAsia="Calibri" w:hAnsi="Calibri" w:cs="Calibri"/>
          <w:sz w:val="22"/>
          <w:szCs w:val="22"/>
        </w:rPr>
      </w:pPr>
      <w:r w:rsidRPr="003B5E9C">
        <w:rPr>
          <w:rFonts w:ascii="Calibri" w:eastAsia="Calibri" w:hAnsi="Calibri" w:cs="Calibri"/>
          <w:sz w:val="22"/>
          <w:szCs w:val="22"/>
        </w:rPr>
        <w:t xml:space="preserve">If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breaches or is likely to breach a licence condition in circumstances where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determines that the breach is remediable by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in a timely manner,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may suspend this licence, or suspend the </w:t>
      </w:r>
      <w:r w:rsidRPr="003B5E9C">
        <w:rPr>
          <w:rFonts w:ascii="Calibri" w:eastAsia="Calibri" w:hAnsi="Calibri" w:cs="Calibri"/>
          <w:b/>
          <w:sz w:val="22"/>
          <w:szCs w:val="22"/>
        </w:rPr>
        <w:t xml:space="preserve">Licensee’s </w:t>
      </w:r>
      <w:r w:rsidRPr="003B5E9C">
        <w:rPr>
          <w:rFonts w:ascii="Calibri" w:eastAsia="Calibri" w:hAnsi="Calibri" w:cs="Calibri"/>
          <w:sz w:val="22"/>
          <w:szCs w:val="22"/>
        </w:rPr>
        <w:t>conduct of specified services or operations under this licence, until the breach is remedied.</w:t>
      </w:r>
    </w:p>
    <w:p w14:paraId="7A90B012" w14:textId="77777777" w:rsidR="003B5E9C" w:rsidRPr="003B5E9C" w:rsidRDefault="003B5E9C" w:rsidP="003B5E9C">
      <w:pPr>
        <w:widowControl w:val="0"/>
        <w:numPr>
          <w:ilvl w:val="2"/>
          <w:numId w:val="13"/>
        </w:numPr>
        <w:tabs>
          <w:tab w:val="left" w:pos="1823"/>
          <w:tab w:val="left" w:pos="1824"/>
        </w:tabs>
        <w:autoSpaceDE w:val="0"/>
        <w:autoSpaceDN w:val="0"/>
        <w:spacing w:before="168" w:line="242" w:lineRule="auto"/>
        <w:ind w:right="1345"/>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may only suspend a licence, or the </w:t>
      </w:r>
      <w:r w:rsidRPr="003B5E9C">
        <w:rPr>
          <w:rFonts w:ascii="Calibri" w:eastAsia="Calibri" w:hAnsi="Calibri" w:cs="Calibri"/>
          <w:b/>
          <w:sz w:val="22"/>
          <w:szCs w:val="22"/>
        </w:rPr>
        <w:t>Licensee</w:t>
      </w:r>
      <w:r w:rsidRPr="003B5E9C">
        <w:rPr>
          <w:rFonts w:ascii="Calibri" w:eastAsia="Calibri" w:hAnsi="Calibri" w:cs="Calibri"/>
          <w:sz w:val="22"/>
          <w:szCs w:val="22"/>
        </w:rPr>
        <w:t xml:space="preserve">’s conduct under clause </w:t>
      </w:r>
      <w:hyperlink w:anchor="_bookmark8" w:history="1">
        <w:r w:rsidRPr="003B5E9C">
          <w:rPr>
            <w:rFonts w:ascii="Calibri" w:eastAsia="Calibri" w:hAnsi="Calibri" w:cs="Calibri"/>
            <w:sz w:val="22"/>
            <w:szCs w:val="22"/>
          </w:rPr>
          <w:t>17.1</w:t>
        </w:r>
      </w:hyperlink>
      <w:r w:rsidRPr="003B5E9C">
        <w:rPr>
          <w:rFonts w:ascii="Calibri" w:eastAsia="Calibri" w:hAnsi="Calibri" w:cs="Calibri"/>
          <w:sz w:val="22"/>
          <w:szCs w:val="22"/>
        </w:rPr>
        <w:t xml:space="preserve">, where it has issued a direction to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in accordance with section 48 of the </w:t>
      </w:r>
      <w:r w:rsidRPr="003B5E9C">
        <w:rPr>
          <w:rFonts w:ascii="Calibri" w:eastAsia="Calibri" w:hAnsi="Calibri" w:cs="Calibri"/>
          <w:b/>
          <w:sz w:val="22"/>
          <w:szCs w:val="22"/>
        </w:rPr>
        <w:t xml:space="preserve">Act </w:t>
      </w:r>
      <w:r w:rsidRPr="003B5E9C">
        <w:rPr>
          <w:rFonts w:ascii="Calibri" w:eastAsia="Calibri" w:hAnsi="Calibri" w:cs="Calibri"/>
          <w:sz w:val="22"/>
          <w:szCs w:val="22"/>
        </w:rPr>
        <w:t>and</w:t>
      </w:r>
    </w:p>
    <w:p w14:paraId="1BBFAC2F" w14:textId="77777777" w:rsidR="003B5E9C" w:rsidRPr="003B5E9C" w:rsidRDefault="003B5E9C" w:rsidP="003B5E9C">
      <w:pPr>
        <w:widowControl w:val="0"/>
        <w:numPr>
          <w:ilvl w:val="3"/>
          <w:numId w:val="13"/>
        </w:numPr>
        <w:tabs>
          <w:tab w:val="left" w:pos="2383"/>
          <w:tab w:val="left" w:pos="2384"/>
        </w:tabs>
        <w:autoSpaceDE w:val="0"/>
        <w:autoSpaceDN w:val="0"/>
        <w:spacing w:before="162" w:line="242" w:lineRule="auto"/>
        <w:ind w:left="2383" w:right="1539"/>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has failed to comply within the timeframe specified in the direction, or</w:t>
      </w:r>
    </w:p>
    <w:p w14:paraId="233D547A" w14:textId="77777777" w:rsidR="003B5E9C" w:rsidRPr="003B5E9C" w:rsidRDefault="003B5E9C" w:rsidP="003B5E9C">
      <w:pPr>
        <w:widowControl w:val="0"/>
        <w:numPr>
          <w:ilvl w:val="3"/>
          <w:numId w:val="13"/>
        </w:numPr>
        <w:tabs>
          <w:tab w:val="left" w:pos="2383"/>
          <w:tab w:val="left" w:pos="2384"/>
        </w:tabs>
        <w:autoSpaceDE w:val="0"/>
        <w:autoSpaceDN w:val="0"/>
        <w:spacing w:before="146" w:line="242" w:lineRule="auto"/>
        <w:ind w:left="2383" w:right="1677"/>
        <w:rPr>
          <w:rFonts w:ascii="Calibri" w:eastAsia="Calibri" w:hAnsi="Calibri" w:cs="Calibri"/>
          <w:sz w:val="22"/>
          <w:szCs w:val="22"/>
        </w:rPr>
      </w:pPr>
      <w:r w:rsidRPr="003B5E9C">
        <w:rPr>
          <w:rFonts w:ascii="Calibri" w:eastAsia="Calibri" w:hAnsi="Calibri" w:cs="Calibri"/>
          <w:sz w:val="22"/>
          <w:szCs w:val="22"/>
        </w:rPr>
        <w:t>there is a safety risk with continuing to provide the services prior to compliance with the direction.</w:t>
      </w:r>
    </w:p>
    <w:p w14:paraId="02DE9827" w14:textId="77777777" w:rsidR="003B5E9C" w:rsidRPr="003B5E9C" w:rsidRDefault="003B5E9C" w:rsidP="003B5E9C">
      <w:pPr>
        <w:widowControl w:val="0"/>
        <w:numPr>
          <w:ilvl w:val="1"/>
          <w:numId w:val="13"/>
        </w:numPr>
        <w:tabs>
          <w:tab w:val="left" w:pos="1246"/>
          <w:tab w:val="left" w:pos="1247"/>
        </w:tabs>
        <w:autoSpaceDE w:val="0"/>
        <w:autoSpaceDN w:val="0"/>
        <w:spacing w:before="160"/>
        <w:ind w:hanging="850"/>
        <w:outlineLvl w:val="4"/>
        <w:rPr>
          <w:rFonts w:ascii="Calibri" w:eastAsia="Calibri" w:hAnsi="Calibri" w:cs="Calibri"/>
          <w:b/>
          <w:bCs/>
          <w:sz w:val="29"/>
          <w:szCs w:val="29"/>
        </w:rPr>
      </w:pPr>
      <w:bookmarkStart w:id="56" w:name="_TOC_250019"/>
      <w:r w:rsidRPr="003B5E9C">
        <w:rPr>
          <w:rFonts w:ascii="Calibri" w:eastAsia="Calibri" w:hAnsi="Calibri" w:cs="Calibri"/>
          <w:b/>
          <w:bCs/>
          <w:color w:val="1A2A5E"/>
          <w:w w:val="95"/>
          <w:sz w:val="29"/>
          <w:szCs w:val="29"/>
        </w:rPr>
        <w:t>Licensee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to</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comply with</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requirements</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of</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 xml:space="preserve">suspension </w:t>
      </w:r>
      <w:bookmarkEnd w:id="56"/>
      <w:r w:rsidRPr="003B5E9C">
        <w:rPr>
          <w:rFonts w:ascii="Calibri" w:eastAsia="Calibri" w:hAnsi="Calibri" w:cs="Calibri"/>
          <w:b/>
          <w:bCs/>
          <w:color w:val="1A2A5E"/>
          <w:w w:val="95"/>
          <w:sz w:val="29"/>
          <w:szCs w:val="29"/>
        </w:rPr>
        <w:t>notice</w:t>
      </w:r>
    </w:p>
    <w:p w14:paraId="307FBCC0" w14:textId="77777777" w:rsidR="003B5E9C" w:rsidRPr="003B5E9C" w:rsidRDefault="003B5E9C" w:rsidP="003B5E9C">
      <w:pPr>
        <w:widowControl w:val="0"/>
        <w:autoSpaceDE w:val="0"/>
        <w:autoSpaceDN w:val="0"/>
        <w:spacing w:before="193"/>
        <w:ind w:left="1246" w:right="1798"/>
        <w:rPr>
          <w:rFonts w:ascii="Calibri" w:eastAsia="Calibri" w:hAnsi="Calibri" w:cs="Calibri"/>
          <w:sz w:val="22"/>
          <w:szCs w:val="22"/>
        </w:rPr>
      </w:pPr>
      <w:r w:rsidRPr="003B5E9C">
        <w:rPr>
          <w:rFonts w:ascii="Calibri" w:eastAsia="Calibri" w:hAnsi="Calibri" w:cs="Calibri"/>
          <w:sz w:val="22"/>
          <w:szCs w:val="22"/>
        </w:rPr>
        <w:t xml:space="preserve">In the event of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notifying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that this licence is suspended, or that the </w:t>
      </w:r>
      <w:r w:rsidRPr="003B5E9C">
        <w:rPr>
          <w:rFonts w:ascii="Calibri" w:eastAsia="Calibri" w:hAnsi="Calibri" w:cs="Calibri"/>
          <w:b/>
          <w:sz w:val="22"/>
          <w:szCs w:val="22"/>
        </w:rPr>
        <w:t>Licensee</w:t>
      </w:r>
      <w:r w:rsidRPr="003B5E9C">
        <w:rPr>
          <w:rFonts w:ascii="Calibri" w:eastAsia="Calibri" w:hAnsi="Calibri" w:cs="Calibri"/>
          <w:sz w:val="22"/>
          <w:szCs w:val="22"/>
        </w:rPr>
        <w:t xml:space="preserve">’s provision of any specified services or operations under this licence are suspended,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comply with any requirements under the suspension notice for the purpose of remedying a specified breach of this licence in the timeframe specified by the </w:t>
      </w:r>
      <w:r w:rsidRPr="003B5E9C">
        <w:rPr>
          <w:rFonts w:ascii="Calibri" w:eastAsia="Calibri" w:hAnsi="Calibri" w:cs="Calibri"/>
          <w:b/>
          <w:sz w:val="22"/>
          <w:szCs w:val="22"/>
        </w:rPr>
        <w:t>ICRC</w:t>
      </w:r>
      <w:r w:rsidRPr="003B5E9C">
        <w:rPr>
          <w:rFonts w:ascii="Calibri" w:eastAsia="Calibri" w:hAnsi="Calibri" w:cs="Calibri"/>
          <w:sz w:val="22"/>
          <w:szCs w:val="22"/>
        </w:rPr>
        <w:t>.</w:t>
      </w:r>
    </w:p>
    <w:p w14:paraId="2F78EE84" w14:textId="77777777" w:rsidR="003B5E9C" w:rsidRPr="003B5E9C" w:rsidRDefault="003B5E9C" w:rsidP="003B5E9C">
      <w:pPr>
        <w:widowControl w:val="0"/>
        <w:autoSpaceDE w:val="0"/>
        <w:autoSpaceDN w:val="0"/>
        <w:rPr>
          <w:rFonts w:ascii="Calibri" w:eastAsia="Calibri" w:hAnsi="Calibri" w:cs="Calibri"/>
          <w:sz w:val="22"/>
          <w:szCs w:val="22"/>
        </w:rPr>
        <w:sectPr w:rsidR="003B5E9C" w:rsidRPr="003B5E9C">
          <w:pgSz w:w="11910" w:h="16840"/>
          <w:pgMar w:top="1600" w:right="0" w:bottom="660" w:left="740" w:header="333" w:footer="465" w:gutter="0"/>
          <w:cols w:space="720"/>
        </w:sectPr>
      </w:pPr>
    </w:p>
    <w:p w14:paraId="4D63037C" w14:textId="77777777" w:rsidR="003B5E9C" w:rsidRPr="003B5E9C" w:rsidRDefault="003B5E9C" w:rsidP="003B5E9C">
      <w:pPr>
        <w:widowControl w:val="0"/>
        <w:autoSpaceDE w:val="0"/>
        <w:autoSpaceDN w:val="0"/>
        <w:spacing w:before="7"/>
        <w:rPr>
          <w:rFonts w:ascii="Calibri" w:eastAsia="Calibri" w:hAnsi="Calibri" w:cs="Calibri"/>
          <w:sz w:val="11"/>
          <w:szCs w:val="22"/>
        </w:rPr>
      </w:pPr>
    </w:p>
    <w:p w14:paraId="6A899B77" w14:textId="77777777" w:rsidR="003B5E9C" w:rsidRPr="003B5E9C" w:rsidRDefault="003B5E9C" w:rsidP="003B5E9C">
      <w:pPr>
        <w:widowControl w:val="0"/>
        <w:numPr>
          <w:ilvl w:val="0"/>
          <w:numId w:val="13"/>
        </w:numPr>
        <w:tabs>
          <w:tab w:val="left" w:pos="1246"/>
          <w:tab w:val="left" w:pos="1247"/>
        </w:tabs>
        <w:autoSpaceDE w:val="0"/>
        <w:autoSpaceDN w:val="0"/>
        <w:spacing w:before="24"/>
        <w:ind w:hanging="850"/>
        <w:outlineLvl w:val="2"/>
        <w:rPr>
          <w:rFonts w:ascii="Calibri" w:eastAsia="Calibri" w:hAnsi="Calibri" w:cs="Calibri"/>
          <w:b/>
          <w:bCs/>
          <w:sz w:val="37"/>
          <w:szCs w:val="37"/>
        </w:rPr>
      </w:pPr>
      <w:bookmarkStart w:id="57" w:name="_TOC_250018"/>
      <w:bookmarkEnd w:id="57"/>
      <w:r w:rsidRPr="003B5E9C">
        <w:rPr>
          <w:rFonts w:ascii="Calibri" w:eastAsia="Calibri" w:hAnsi="Calibri" w:cs="Calibri"/>
          <w:b/>
          <w:bCs/>
          <w:color w:val="1A2A5E"/>
          <w:sz w:val="37"/>
          <w:szCs w:val="37"/>
        </w:rPr>
        <w:t>Notices</w:t>
      </w:r>
    </w:p>
    <w:p w14:paraId="3C1E01E4" w14:textId="77777777" w:rsidR="003B5E9C" w:rsidRPr="003B5E9C" w:rsidRDefault="003B5E9C" w:rsidP="003B5E9C">
      <w:pPr>
        <w:widowControl w:val="0"/>
        <w:numPr>
          <w:ilvl w:val="1"/>
          <w:numId w:val="13"/>
        </w:numPr>
        <w:tabs>
          <w:tab w:val="left" w:pos="1246"/>
          <w:tab w:val="left" w:pos="1247"/>
        </w:tabs>
        <w:autoSpaceDE w:val="0"/>
        <w:autoSpaceDN w:val="0"/>
        <w:spacing w:before="169"/>
        <w:ind w:hanging="850"/>
        <w:outlineLvl w:val="4"/>
        <w:rPr>
          <w:rFonts w:ascii="Calibri" w:eastAsia="Calibri" w:hAnsi="Calibri" w:cs="Calibri"/>
          <w:b/>
          <w:bCs/>
          <w:sz w:val="29"/>
          <w:szCs w:val="29"/>
        </w:rPr>
      </w:pPr>
      <w:bookmarkStart w:id="58" w:name="_TOC_250017"/>
      <w:r w:rsidRPr="003B5E9C">
        <w:rPr>
          <w:rFonts w:ascii="Calibri" w:eastAsia="Calibri" w:hAnsi="Calibri" w:cs="Calibri"/>
          <w:b/>
          <w:bCs/>
          <w:color w:val="1A2A5E"/>
          <w:sz w:val="29"/>
          <w:szCs w:val="29"/>
        </w:rPr>
        <w:t xml:space="preserve">Notice to be in </w:t>
      </w:r>
      <w:bookmarkEnd w:id="58"/>
      <w:r w:rsidRPr="003B5E9C">
        <w:rPr>
          <w:rFonts w:ascii="Calibri" w:eastAsia="Calibri" w:hAnsi="Calibri" w:cs="Calibri"/>
          <w:b/>
          <w:bCs/>
          <w:color w:val="1A2A5E"/>
          <w:sz w:val="29"/>
          <w:szCs w:val="29"/>
        </w:rPr>
        <w:t>writing</w:t>
      </w:r>
    </w:p>
    <w:p w14:paraId="663B639D" w14:textId="667A645A" w:rsidR="003B5E9C" w:rsidRPr="003B5E9C" w:rsidRDefault="003B5E9C" w:rsidP="003B5E9C">
      <w:pPr>
        <w:widowControl w:val="0"/>
        <w:autoSpaceDE w:val="0"/>
        <w:autoSpaceDN w:val="0"/>
        <w:spacing w:before="193" w:line="242" w:lineRule="auto"/>
        <w:ind w:left="1246" w:right="1717"/>
        <w:rPr>
          <w:rFonts w:ascii="Calibri" w:eastAsia="Calibri" w:hAnsi="Calibri" w:cs="Calibri"/>
          <w:sz w:val="22"/>
          <w:szCs w:val="22"/>
        </w:rPr>
      </w:pPr>
      <w:r w:rsidRPr="003B5E9C">
        <w:rPr>
          <w:rFonts w:ascii="Calibri" w:eastAsia="Calibri" w:hAnsi="Calibri" w:cs="Calibri"/>
          <w:sz w:val="22"/>
          <w:szCs w:val="22"/>
        </w:rPr>
        <w:t>Any notice or other communication given under this licence must be in writing addressed to the intended recipient</w:t>
      </w:r>
      <w:r w:rsidR="00930840">
        <w:rPr>
          <w:rFonts w:ascii="Calibri" w:eastAsia="Calibri" w:hAnsi="Calibri" w:cs="Calibri"/>
          <w:sz w:val="22"/>
          <w:szCs w:val="22"/>
        </w:rPr>
        <w:t>,</w:t>
      </w:r>
      <w:r w:rsidRPr="003B5E9C">
        <w:rPr>
          <w:rFonts w:ascii="Calibri" w:eastAsia="Calibri" w:hAnsi="Calibri" w:cs="Calibri"/>
          <w:sz w:val="22"/>
          <w:szCs w:val="22"/>
        </w:rPr>
        <w:t xml:space="preserve"> and:</w:t>
      </w:r>
    </w:p>
    <w:p w14:paraId="0F696B6F" w14:textId="77777777" w:rsidR="003B5E9C" w:rsidRPr="003B5E9C" w:rsidRDefault="003B5E9C" w:rsidP="003B5E9C">
      <w:pPr>
        <w:widowControl w:val="0"/>
        <w:autoSpaceDE w:val="0"/>
        <w:autoSpaceDN w:val="0"/>
        <w:spacing w:before="10"/>
        <w:rPr>
          <w:rFonts w:ascii="Calibri" w:eastAsia="Calibri" w:hAnsi="Calibri" w:cs="Calibri"/>
          <w:sz w:val="19"/>
          <w:szCs w:val="22"/>
        </w:rPr>
      </w:pPr>
    </w:p>
    <w:p w14:paraId="5A4B3C4B" w14:textId="14B1B95E" w:rsidR="003B5E9C" w:rsidRPr="003B5E9C" w:rsidRDefault="003B5E9C" w:rsidP="003B5E9C">
      <w:pPr>
        <w:widowControl w:val="0"/>
        <w:numPr>
          <w:ilvl w:val="2"/>
          <w:numId w:val="13"/>
        </w:numPr>
        <w:tabs>
          <w:tab w:val="left" w:pos="1823"/>
          <w:tab w:val="left" w:pos="1824"/>
        </w:tabs>
        <w:autoSpaceDE w:val="0"/>
        <w:autoSpaceDN w:val="0"/>
        <w:rPr>
          <w:rFonts w:ascii="Calibri" w:eastAsia="Calibri" w:hAnsi="Calibri" w:cs="Calibri"/>
          <w:sz w:val="22"/>
          <w:szCs w:val="22"/>
        </w:rPr>
      </w:pPr>
      <w:r w:rsidRPr="003B5E9C">
        <w:rPr>
          <w:rFonts w:ascii="Calibri" w:eastAsia="Calibri" w:hAnsi="Calibri" w:cs="Calibri"/>
          <w:sz w:val="22"/>
          <w:szCs w:val="22"/>
        </w:rPr>
        <w:t>delivered by hand at the address for service of the addressee</w:t>
      </w:r>
      <w:r w:rsidR="00F374AD">
        <w:rPr>
          <w:rFonts w:ascii="Calibri" w:eastAsia="Calibri" w:hAnsi="Calibri" w:cs="Calibri"/>
          <w:sz w:val="22"/>
          <w:szCs w:val="22"/>
        </w:rPr>
        <w:t>,</w:t>
      </w:r>
      <w:r w:rsidRPr="003B5E9C">
        <w:rPr>
          <w:rFonts w:ascii="Calibri" w:eastAsia="Calibri" w:hAnsi="Calibri" w:cs="Calibri"/>
          <w:sz w:val="22"/>
          <w:szCs w:val="22"/>
        </w:rPr>
        <w:t xml:space="preserve"> or</w:t>
      </w:r>
    </w:p>
    <w:p w14:paraId="1354E137" w14:textId="6B08A3F5" w:rsidR="003B5E9C" w:rsidRPr="003B5E9C" w:rsidRDefault="003B5E9C" w:rsidP="003B5E9C">
      <w:pPr>
        <w:widowControl w:val="0"/>
        <w:numPr>
          <w:ilvl w:val="2"/>
          <w:numId w:val="13"/>
        </w:numPr>
        <w:tabs>
          <w:tab w:val="left" w:pos="1823"/>
          <w:tab w:val="left" w:pos="182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sent by post to the address for service of the addressee</w:t>
      </w:r>
      <w:r w:rsidR="00F374AD">
        <w:rPr>
          <w:rFonts w:ascii="Calibri" w:eastAsia="Calibri" w:hAnsi="Calibri" w:cs="Calibri"/>
          <w:sz w:val="22"/>
          <w:szCs w:val="22"/>
        </w:rPr>
        <w:t>,</w:t>
      </w:r>
      <w:r w:rsidRPr="003B5E9C">
        <w:rPr>
          <w:rFonts w:ascii="Calibri" w:eastAsia="Calibri" w:hAnsi="Calibri" w:cs="Calibri"/>
          <w:sz w:val="22"/>
          <w:szCs w:val="22"/>
        </w:rPr>
        <w:t xml:space="preserve"> or</w:t>
      </w:r>
    </w:p>
    <w:p w14:paraId="3A50B7E6" w14:textId="77777777" w:rsidR="003B5E9C" w:rsidRPr="003B5E9C" w:rsidRDefault="003B5E9C" w:rsidP="003B5E9C">
      <w:pPr>
        <w:widowControl w:val="0"/>
        <w:numPr>
          <w:ilvl w:val="2"/>
          <w:numId w:val="13"/>
        </w:numPr>
        <w:tabs>
          <w:tab w:val="left" w:pos="1823"/>
          <w:tab w:val="left" w:pos="1824"/>
        </w:tabs>
        <w:autoSpaceDE w:val="0"/>
        <w:autoSpaceDN w:val="0"/>
        <w:spacing w:before="148"/>
        <w:rPr>
          <w:rFonts w:ascii="Calibri" w:eastAsia="Calibri" w:hAnsi="Calibri" w:cs="Calibri"/>
          <w:sz w:val="22"/>
          <w:szCs w:val="22"/>
        </w:rPr>
      </w:pPr>
      <w:r w:rsidRPr="003B5E9C">
        <w:rPr>
          <w:rFonts w:ascii="Calibri" w:eastAsia="Calibri" w:hAnsi="Calibri" w:cs="Calibri"/>
          <w:sz w:val="22"/>
          <w:szCs w:val="22"/>
        </w:rPr>
        <w:t>sent by email to the primary contact email of the addressee.</w:t>
      </w:r>
    </w:p>
    <w:p w14:paraId="45ABBFE1" w14:textId="77777777" w:rsidR="003B5E9C" w:rsidRPr="003B5E9C" w:rsidRDefault="003B5E9C" w:rsidP="003B5E9C">
      <w:pPr>
        <w:widowControl w:val="0"/>
        <w:autoSpaceDE w:val="0"/>
        <w:autoSpaceDN w:val="0"/>
        <w:spacing w:before="3"/>
        <w:rPr>
          <w:rFonts w:ascii="Calibri" w:eastAsia="Calibri" w:hAnsi="Calibri" w:cs="Calibri"/>
          <w:sz w:val="30"/>
          <w:szCs w:val="22"/>
        </w:rPr>
      </w:pPr>
    </w:p>
    <w:p w14:paraId="68ED05F5"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59" w:name="_TOC_250016"/>
      <w:r w:rsidRPr="003B5E9C">
        <w:rPr>
          <w:rFonts w:ascii="Calibri" w:eastAsia="Calibri" w:hAnsi="Calibri" w:cs="Calibri"/>
          <w:b/>
          <w:bCs/>
          <w:color w:val="1A2A5E"/>
          <w:w w:val="95"/>
          <w:sz w:val="29"/>
          <w:szCs w:val="29"/>
        </w:rPr>
        <w:t>Address</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for</w:t>
      </w:r>
      <w:r w:rsidRPr="003B5E9C">
        <w:rPr>
          <w:rFonts w:ascii="Calibri" w:eastAsia="Calibri" w:hAnsi="Calibri" w:cs="Calibri"/>
          <w:b/>
          <w:bCs/>
          <w:color w:val="1A2A5E"/>
          <w:sz w:val="29"/>
          <w:szCs w:val="29"/>
        </w:rPr>
        <w:t xml:space="preserve"> </w:t>
      </w:r>
      <w:bookmarkEnd w:id="59"/>
      <w:r w:rsidRPr="003B5E9C">
        <w:rPr>
          <w:rFonts w:ascii="Calibri" w:eastAsia="Calibri" w:hAnsi="Calibri" w:cs="Calibri"/>
          <w:b/>
          <w:bCs/>
          <w:color w:val="1A2A5E"/>
          <w:w w:val="95"/>
          <w:sz w:val="29"/>
          <w:szCs w:val="29"/>
        </w:rPr>
        <w:t>service</w:t>
      </w:r>
    </w:p>
    <w:p w14:paraId="680A856F" w14:textId="77777777" w:rsidR="003B5E9C" w:rsidRPr="003B5E9C" w:rsidRDefault="003B5E9C" w:rsidP="003B5E9C">
      <w:pPr>
        <w:widowControl w:val="0"/>
        <w:autoSpaceDE w:val="0"/>
        <w:autoSpaceDN w:val="0"/>
        <w:spacing w:before="178" w:line="242" w:lineRule="auto"/>
        <w:ind w:left="1246" w:right="1798"/>
        <w:rPr>
          <w:rFonts w:ascii="Calibri" w:eastAsia="Calibri" w:hAnsi="Calibri" w:cs="Calibri"/>
          <w:sz w:val="22"/>
          <w:szCs w:val="22"/>
        </w:rPr>
      </w:pPr>
      <w:r w:rsidRPr="003B5E9C">
        <w:rPr>
          <w:rFonts w:ascii="Calibri" w:eastAsia="Calibri" w:hAnsi="Calibri" w:cs="Calibri"/>
          <w:sz w:val="22"/>
          <w:szCs w:val="22"/>
        </w:rPr>
        <w:t xml:space="preserve">A notice under this licence is only effective if given by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to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or by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to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on the specified service address for the recipient. The </w:t>
      </w:r>
      <w:r w:rsidRPr="003B5E9C">
        <w:rPr>
          <w:rFonts w:ascii="Calibri" w:eastAsia="Calibri" w:hAnsi="Calibri" w:cs="Calibri"/>
          <w:b/>
          <w:sz w:val="22"/>
          <w:szCs w:val="22"/>
        </w:rPr>
        <w:t>Licensee</w:t>
      </w:r>
      <w:r w:rsidRPr="003B5E9C">
        <w:rPr>
          <w:rFonts w:ascii="Calibri" w:eastAsia="Calibri" w:hAnsi="Calibri" w:cs="Calibri"/>
          <w:sz w:val="22"/>
          <w:szCs w:val="22"/>
        </w:rPr>
        <w:t xml:space="preserve">’s service address and the </w:t>
      </w:r>
      <w:r w:rsidRPr="003B5E9C">
        <w:rPr>
          <w:rFonts w:ascii="Calibri" w:eastAsia="Calibri" w:hAnsi="Calibri" w:cs="Calibri"/>
          <w:b/>
          <w:sz w:val="22"/>
          <w:szCs w:val="22"/>
        </w:rPr>
        <w:t>ICRC</w:t>
      </w:r>
      <w:r w:rsidRPr="003B5E9C">
        <w:rPr>
          <w:rFonts w:ascii="Calibri" w:eastAsia="Calibri" w:hAnsi="Calibri" w:cs="Calibri"/>
          <w:sz w:val="22"/>
          <w:szCs w:val="22"/>
        </w:rPr>
        <w:t xml:space="preserve">’s service address are the relevant addresses referred to in </w:t>
      </w:r>
      <w:hyperlink w:anchor="_bookmark12" w:history="1">
        <w:r w:rsidRPr="003B5E9C">
          <w:rPr>
            <w:rFonts w:ascii="Calibri" w:eastAsia="Calibri" w:hAnsi="Calibri" w:cs="Calibri"/>
            <w:b/>
            <w:sz w:val="22"/>
            <w:szCs w:val="22"/>
          </w:rPr>
          <w:t xml:space="preserve">Item 4 </w:t>
        </w:r>
      </w:hyperlink>
      <w:r w:rsidRPr="003B5E9C">
        <w:rPr>
          <w:rFonts w:ascii="Calibri" w:eastAsia="Calibri" w:hAnsi="Calibri" w:cs="Calibri"/>
          <w:sz w:val="22"/>
          <w:szCs w:val="22"/>
        </w:rPr>
        <w:t xml:space="preserve">of the </w:t>
      </w:r>
      <w:r w:rsidRPr="003B5E9C">
        <w:rPr>
          <w:rFonts w:ascii="Calibri" w:eastAsia="Calibri" w:hAnsi="Calibri" w:cs="Calibri"/>
          <w:b/>
          <w:sz w:val="22"/>
          <w:szCs w:val="22"/>
        </w:rPr>
        <w:t xml:space="preserve">Reference Schedule </w:t>
      </w:r>
      <w:r w:rsidRPr="003B5E9C">
        <w:rPr>
          <w:rFonts w:ascii="Calibri" w:eastAsia="Calibri" w:hAnsi="Calibri" w:cs="Calibri"/>
          <w:sz w:val="22"/>
          <w:szCs w:val="22"/>
        </w:rPr>
        <w:t xml:space="preserve">or another address subsequently notified to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by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or to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by the </w:t>
      </w:r>
      <w:r w:rsidRPr="003B5E9C">
        <w:rPr>
          <w:rFonts w:ascii="Calibri" w:eastAsia="Calibri" w:hAnsi="Calibri" w:cs="Calibri"/>
          <w:b/>
          <w:sz w:val="22"/>
          <w:szCs w:val="22"/>
        </w:rPr>
        <w:t>ICRC</w:t>
      </w:r>
      <w:r w:rsidRPr="003B5E9C">
        <w:rPr>
          <w:rFonts w:ascii="Calibri" w:eastAsia="Calibri" w:hAnsi="Calibri" w:cs="Calibri"/>
          <w:sz w:val="22"/>
          <w:szCs w:val="22"/>
        </w:rPr>
        <w:t>.</w:t>
      </w:r>
    </w:p>
    <w:p w14:paraId="76ADCFB5" w14:textId="77777777" w:rsidR="003B5E9C" w:rsidRPr="003B5E9C" w:rsidRDefault="003B5E9C" w:rsidP="003B5E9C">
      <w:pPr>
        <w:widowControl w:val="0"/>
        <w:autoSpaceDE w:val="0"/>
        <w:autoSpaceDN w:val="0"/>
        <w:spacing w:before="6"/>
        <w:rPr>
          <w:rFonts w:ascii="Calibri" w:eastAsia="Calibri" w:hAnsi="Calibri" w:cs="Calibri"/>
          <w:sz w:val="18"/>
          <w:szCs w:val="22"/>
        </w:rPr>
      </w:pPr>
    </w:p>
    <w:p w14:paraId="05065189"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60" w:name="_TOC_250015"/>
      <w:r w:rsidRPr="003B5E9C">
        <w:rPr>
          <w:rFonts w:ascii="Calibri" w:eastAsia="Calibri" w:hAnsi="Calibri" w:cs="Calibri"/>
          <w:b/>
          <w:bCs/>
          <w:color w:val="1A2A5E"/>
          <w:w w:val="95"/>
          <w:sz w:val="29"/>
          <w:szCs w:val="29"/>
        </w:rPr>
        <w:t>The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ICRC</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to</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be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advised</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of</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contact</w:t>
      </w:r>
      <w:r w:rsidRPr="003B5E9C">
        <w:rPr>
          <w:rFonts w:ascii="Calibri" w:eastAsia="Calibri" w:hAnsi="Calibri" w:cs="Calibri"/>
          <w:b/>
          <w:bCs/>
          <w:color w:val="1A2A5E"/>
          <w:sz w:val="29"/>
          <w:szCs w:val="29"/>
        </w:rPr>
        <w:t xml:space="preserve"> </w:t>
      </w:r>
      <w:bookmarkEnd w:id="60"/>
      <w:r w:rsidRPr="003B5E9C">
        <w:rPr>
          <w:rFonts w:ascii="Calibri" w:eastAsia="Calibri" w:hAnsi="Calibri" w:cs="Calibri"/>
          <w:b/>
          <w:bCs/>
          <w:color w:val="1A2A5E"/>
          <w:w w:val="95"/>
          <w:sz w:val="29"/>
          <w:szCs w:val="29"/>
        </w:rPr>
        <w:t>details</w:t>
      </w:r>
    </w:p>
    <w:p w14:paraId="5E72B522" w14:textId="77777777" w:rsidR="003B5E9C" w:rsidRPr="003B5E9C" w:rsidRDefault="003B5E9C" w:rsidP="003B5E9C">
      <w:pPr>
        <w:widowControl w:val="0"/>
        <w:autoSpaceDE w:val="0"/>
        <w:autoSpaceDN w:val="0"/>
        <w:spacing w:before="194" w:line="242" w:lineRule="auto"/>
        <w:ind w:left="1246" w:right="1717"/>
        <w:rPr>
          <w:rFonts w:ascii="Calibri" w:eastAsia="Calibri" w:hAnsi="Calibri" w:cs="Calibri"/>
          <w:sz w:val="22"/>
          <w:szCs w:val="22"/>
        </w:rPr>
      </w:pPr>
      <w:r w:rsidRPr="003B5E9C">
        <w:rPr>
          <w:rFonts w:ascii="Calibri" w:eastAsia="Calibri" w:hAnsi="Calibri" w:cs="Calibri"/>
          <w:sz w:val="22"/>
          <w:szCs w:val="22"/>
        </w:rPr>
        <w:t xml:space="preserve">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must notify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 xml:space="preserve">of a change of address in </w:t>
      </w:r>
      <w:hyperlink w:anchor="_bookmark12" w:history="1">
        <w:r w:rsidRPr="003B5E9C">
          <w:rPr>
            <w:rFonts w:ascii="Calibri" w:eastAsia="Calibri" w:hAnsi="Calibri" w:cs="Calibri"/>
            <w:b/>
            <w:sz w:val="22"/>
            <w:szCs w:val="22"/>
          </w:rPr>
          <w:t xml:space="preserve">Item 4 </w:t>
        </w:r>
      </w:hyperlink>
      <w:r w:rsidRPr="003B5E9C">
        <w:rPr>
          <w:rFonts w:ascii="Calibri" w:eastAsia="Calibri" w:hAnsi="Calibri" w:cs="Calibri"/>
          <w:sz w:val="22"/>
          <w:szCs w:val="22"/>
        </w:rPr>
        <w:t xml:space="preserve">of the </w:t>
      </w:r>
      <w:r w:rsidRPr="003B5E9C">
        <w:rPr>
          <w:rFonts w:ascii="Calibri" w:eastAsia="Calibri" w:hAnsi="Calibri" w:cs="Calibri"/>
          <w:b/>
          <w:sz w:val="22"/>
          <w:szCs w:val="22"/>
        </w:rPr>
        <w:t xml:space="preserve">Reference Schedule </w:t>
      </w:r>
      <w:r w:rsidRPr="003B5E9C">
        <w:rPr>
          <w:rFonts w:ascii="Calibri" w:eastAsia="Calibri" w:hAnsi="Calibri" w:cs="Calibri"/>
          <w:sz w:val="22"/>
          <w:szCs w:val="22"/>
        </w:rPr>
        <w:t xml:space="preserve">and any other contact details within 10 </w:t>
      </w:r>
      <w:r w:rsidRPr="003B5E9C">
        <w:rPr>
          <w:rFonts w:ascii="Calibri" w:eastAsia="Calibri" w:hAnsi="Calibri" w:cs="Calibri"/>
          <w:b/>
          <w:sz w:val="22"/>
          <w:szCs w:val="22"/>
        </w:rPr>
        <w:t xml:space="preserve">business days </w:t>
      </w:r>
      <w:r w:rsidRPr="003B5E9C">
        <w:rPr>
          <w:rFonts w:ascii="Calibri" w:eastAsia="Calibri" w:hAnsi="Calibri" w:cs="Calibri"/>
          <w:sz w:val="22"/>
          <w:szCs w:val="22"/>
        </w:rPr>
        <w:t>of the change.</w:t>
      </w:r>
    </w:p>
    <w:p w14:paraId="719BB450" w14:textId="77777777" w:rsidR="003B5E9C" w:rsidRPr="003B5E9C" w:rsidRDefault="003B5E9C" w:rsidP="003B5E9C">
      <w:pPr>
        <w:widowControl w:val="0"/>
        <w:autoSpaceDE w:val="0"/>
        <w:autoSpaceDN w:val="0"/>
        <w:spacing w:before="7"/>
        <w:rPr>
          <w:rFonts w:ascii="Calibri" w:eastAsia="Calibri" w:hAnsi="Calibri" w:cs="Calibri"/>
          <w:sz w:val="19"/>
          <w:szCs w:val="22"/>
        </w:rPr>
      </w:pPr>
    </w:p>
    <w:p w14:paraId="7D614E88" w14:textId="77777777" w:rsidR="003B5E9C" w:rsidRPr="003B5E9C" w:rsidRDefault="003B5E9C" w:rsidP="003B5E9C">
      <w:pPr>
        <w:widowControl w:val="0"/>
        <w:numPr>
          <w:ilvl w:val="1"/>
          <w:numId w:val="13"/>
        </w:numPr>
        <w:tabs>
          <w:tab w:val="left" w:pos="1246"/>
          <w:tab w:val="left" w:pos="1247"/>
        </w:tabs>
        <w:autoSpaceDE w:val="0"/>
        <w:autoSpaceDN w:val="0"/>
        <w:spacing w:before="1"/>
        <w:ind w:hanging="850"/>
        <w:outlineLvl w:val="4"/>
        <w:rPr>
          <w:rFonts w:ascii="Calibri" w:eastAsia="Calibri" w:hAnsi="Calibri" w:cs="Calibri"/>
          <w:b/>
          <w:bCs/>
          <w:sz w:val="29"/>
          <w:szCs w:val="29"/>
        </w:rPr>
      </w:pPr>
      <w:bookmarkStart w:id="61" w:name="_TOC_250014"/>
      <w:r w:rsidRPr="003B5E9C">
        <w:rPr>
          <w:rFonts w:ascii="Calibri" w:eastAsia="Calibri" w:hAnsi="Calibri" w:cs="Calibri"/>
          <w:b/>
          <w:bCs/>
          <w:color w:val="1A2A5E"/>
          <w:w w:val="95"/>
          <w:sz w:val="29"/>
          <w:szCs w:val="29"/>
        </w:rPr>
        <w:t>Deemed</w:t>
      </w:r>
      <w:r w:rsidRPr="003B5E9C">
        <w:rPr>
          <w:rFonts w:ascii="Calibri" w:eastAsia="Calibri" w:hAnsi="Calibri" w:cs="Calibri"/>
          <w:b/>
          <w:bCs/>
          <w:color w:val="1A2A5E"/>
          <w:sz w:val="29"/>
          <w:szCs w:val="29"/>
        </w:rPr>
        <w:t xml:space="preserve"> </w:t>
      </w:r>
      <w:bookmarkEnd w:id="61"/>
      <w:r w:rsidRPr="003B5E9C">
        <w:rPr>
          <w:rFonts w:ascii="Calibri" w:eastAsia="Calibri" w:hAnsi="Calibri" w:cs="Calibri"/>
          <w:b/>
          <w:bCs/>
          <w:color w:val="1A2A5E"/>
          <w:sz w:val="29"/>
          <w:szCs w:val="29"/>
        </w:rPr>
        <w:t>delivery</w:t>
      </w:r>
    </w:p>
    <w:p w14:paraId="190E9FC9" w14:textId="77777777" w:rsidR="003B5E9C" w:rsidRPr="003B5E9C" w:rsidRDefault="003B5E9C" w:rsidP="003B5E9C">
      <w:pPr>
        <w:widowControl w:val="0"/>
        <w:autoSpaceDE w:val="0"/>
        <w:autoSpaceDN w:val="0"/>
        <w:spacing w:before="193" w:line="242" w:lineRule="auto"/>
        <w:ind w:left="1246" w:right="1798"/>
        <w:rPr>
          <w:rFonts w:ascii="Calibri" w:eastAsia="Calibri" w:hAnsi="Calibri" w:cs="Calibri"/>
          <w:sz w:val="22"/>
          <w:szCs w:val="22"/>
        </w:rPr>
      </w:pPr>
      <w:r w:rsidRPr="003B5E9C">
        <w:rPr>
          <w:rFonts w:ascii="Calibri" w:eastAsia="Calibri" w:hAnsi="Calibri" w:cs="Calibri"/>
          <w:sz w:val="22"/>
          <w:szCs w:val="22"/>
        </w:rPr>
        <w:t>Where a notice or other communication to be given under this licence is delivered or sent, it is deemed given to, and received by, the addressee:</w:t>
      </w:r>
    </w:p>
    <w:p w14:paraId="6114968B" w14:textId="77777777" w:rsidR="003B5E9C" w:rsidRPr="003B5E9C" w:rsidRDefault="003B5E9C" w:rsidP="003B5E9C">
      <w:pPr>
        <w:widowControl w:val="0"/>
        <w:autoSpaceDE w:val="0"/>
        <w:autoSpaceDN w:val="0"/>
        <w:spacing w:before="5"/>
        <w:rPr>
          <w:rFonts w:ascii="Calibri" w:eastAsia="Calibri" w:hAnsi="Calibri" w:cs="Calibri"/>
          <w:sz w:val="22"/>
          <w:szCs w:val="22"/>
        </w:rPr>
      </w:pPr>
    </w:p>
    <w:p w14:paraId="6DE038FF" w14:textId="4586DACD" w:rsidR="003B5E9C" w:rsidRPr="003B5E9C" w:rsidRDefault="003B5E9C" w:rsidP="003B5E9C">
      <w:pPr>
        <w:widowControl w:val="0"/>
        <w:numPr>
          <w:ilvl w:val="2"/>
          <w:numId w:val="13"/>
        </w:numPr>
        <w:tabs>
          <w:tab w:val="left" w:pos="1823"/>
          <w:tab w:val="left" w:pos="1824"/>
        </w:tabs>
        <w:autoSpaceDE w:val="0"/>
        <w:autoSpaceDN w:val="0"/>
        <w:rPr>
          <w:rFonts w:ascii="Calibri" w:eastAsia="Calibri" w:hAnsi="Calibri" w:cs="Calibri"/>
          <w:sz w:val="22"/>
          <w:szCs w:val="22"/>
        </w:rPr>
      </w:pPr>
      <w:r w:rsidRPr="003B5E9C">
        <w:rPr>
          <w:rFonts w:ascii="Calibri" w:eastAsia="Calibri" w:hAnsi="Calibri" w:cs="Calibri"/>
          <w:sz w:val="22"/>
          <w:szCs w:val="22"/>
        </w:rPr>
        <w:t>if hand delivered, upon delivery</w:t>
      </w:r>
    </w:p>
    <w:p w14:paraId="4DF77B0F" w14:textId="6184C5F5" w:rsidR="003B5E9C" w:rsidRPr="003B5E9C" w:rsidRDefault="003B5E9C" w:rsidP="003B5E9C">
      <w:pPr>
        <w:widowControl w:val="0"/>
        <w:numPr>
          <w:ilvl w:val="2"/>
          <w:numId w:val="13"/>
        </w:numPr>
        <w:tabs>
          <w:tab w:val="left" w:pos="1823"/>
          <w:tab w:val="left" w:pos="1824"/>
        </w:tabs>
        <w:autoSpaceDE w:val="0"/>
        <w:autoSpaceDN w:val="0"/>
        <w:spacing w:before="180"/>
        <w:rPr>
          <w:rFonts w:ascii="Calibri" w:eastAsia="Calibri" w:hAnsi="Calibri" w:cs="Calibri"/>
          <w:sz w:val="22"/>
          <w:szCs w:val="22"/>
        </w:rPr>
      </w:pPr>
      <w:r w:rsidRPr="003B5E9C">
        <w:rPr>
          <w:rFonts w:ascii="Calibri" w:eastAsia="Calibri" w:hAnsi="Calibri" w:cs="Calibri"/>
          <w:sz w:val="22"/>
          <w:szCs w:val="22"/>
        </w:rPr>
        <w:t xml:space="preserve">if mailed to an address, four </w:t>
      </w:r>
      <w:r w:rsidRPr="003B5E9C">
        <w:rPr>
          <w:rFonts w:ascii="Calibri" w:eastAsia="Calibri" w:hAnsi="Calibri" w:cs="Calibri"/>
          <w:b/>
          <w:sz w:val="22"/>
          <w:szCs w:val="22"/>
        </w:rPr>
        <w:t xml:space="preserve">business days </w:t>
      </w:r>
      <w:r w:rsidRPr="003B5E9C">
        <w:rPr>
          <w:rFonts w:ascii="Calibri" w:eastAsia="Calibri" w:hAnsi="Calibri" w:cs="Calibri"/>
          <w:sz w:val="22"/>
          <w:szCs w:val="22"/>
        </w:rPr>
        <w:t>after the date of posting</w:t>
      </w:r>
    </w:p>
    <w:p w14:paraId="2A38C1FF" w14:textId="77777777" w:rsidR="003B5E9C" w:rsidRPr="003B5E9C" w:rsidRDefault="003B5E9C" w:rsidP="003B5E9C">
      <w:pPr>
        <w:widowControl w:val="0"/>
        <w:numPr>
          <w:ilvl w:val="2"/>
          <w:numId w:val="13"/>
        </w:numPr>
        <w:tabs>
          <w:tab w:val="left" w:pos="1823"/>
          <w:tab w:val="left" w:pos="1824"/>
        </w:tabs>
        <w:autoSpaceDE w:val="0"/>
        <w:autoSpaceDN w:val="0"/>
        <w:spacing w:before="164" w:line="285" w:lineRule="auto"/>
        <w:ind w:right="1471"/>
        <w:rPr>
          <w:rFonts w:ascii="Calibri" w:eastAsia="Calibri" w:hAnsi="Calibri" w:cs="Calibri"/>
          <w:sz w:val="22"/>
          <w:szCs w:val="22"/>
        </w:rPr>
      </w:pPr>
      <w:r w:rsidRPr="003B5E9C">
        <w:rPr>
          <w:rFonts w:ascii="Calibri" w:eastAsia="Calibri" w:hAnsi="Calibri" w:cs="Calibri"/>
          <w:sz w:val="22"/>
          <w:szCs w:val="22"/>
        </w:rPr>
        <w:t xml:space="preserve">if sent by email before 4:00 pm on a </w:t>
      </w:r>
      <w:r w:rsidRPr="003B5E9C">
        <w:rPr>
          <w:rFonts w:ascii="Calibri" w:eastAsia="Calibri" w:hAnsi="Calibri" w:cs="Calibri"/>
          <w:b/>
          <w:sz w:val="22"/>
          <w:szCs w:val="22"/>
        </w:rPr>
        <w:t xml:space="preserve">business day </w:t>
      </w:r>
      <w:r w:rsidRPr="003B5E9C">
        <w:rPr>
          <w:rFonts w:ascii="Calibri" w:eastAsia="Calibri" w:hAnsi="Calibri" w:cs="Calibri"/>
          <w:sz w:val="22"/>
          <w:szCs w:val="22"/>
        </w:rPr>
        <w:t xml:space="preserve">at the place of receipt, on the day it is sent, otherwise on the next </w:t>
      </w:r>
      <w:r w:rsidRPr="003B5E9C">
        <w:rPr>
          <w:rFonts w:ascii="Calibri" w:eastAsia="Calibri" w:hAnsi="Calibri" w:cs="Calibri"/>
          <w:b/>
          <w:sz w:val="22"/>
          <w:szCs w:val="22"/>
        </w:rPr>
        <w:t xml:space="preserve">business day </w:t>
      </w:r>
      <w:r w:rsidRPr="003B5E9C">
        <w:rPr>
          <w:rFonts w:ascii="Calibri" w:eastAsia="Calibri" w:hAnsi="Calibri" w:cs="Calibri"/>
          <w:sz w:val="22"/>
          <w:szCs w:val="22"/>
        </w:rPr>
        <w:t>at the place of receipt.</w:t>
      </w:r>
    </w:p>
    <w:p w14:paraId="5E771B6B" w14:textId="77777777" w:rsidR="003B5E9C" w:rsidRPr="003B5E9C" w:rsidRDefault="003B5E9C" w:rsidP="003B5E9C">
      <w:pPr>
        <w:widowControl w:val="0"/>
        <w:autoSpaceDE w:val="0"/>
        <w:autoSpaceDN w:val="0"/>
        <w:spacing w:before="3"/>
        <w:rPr>
          <w:rFonts w:ascii="Calibri" w:eastAsia="Calibri" w:hAnsi="Calibri" w:cs="Calibri"/>
          <w:sz w:val="21"/>
          <w:szCs w:val="22"/>
        </w:rPr>
      </w:pPr>
    </w:p>
    <w:p w14:paraId="1A63B22A" w14:textId="77777777" w:rsidR="003B5E9C" w:rsidRPr="003B5E9C" w:rsidRDefault="003B5E9C" w:rsidP="003B5E9C">
      <w:pPr>
        <w:widowControl w:val="0"/>
        <w:numPr>
          <w:ilvl w:val="0"/>
          <w:numId w:val="13"/>
        </w:numPr>
        <w:tabs>
          <w:tab w:val="left" w:pos="1246"/>
          <w:tab w:val="left" w:pos="1247"/>
        </w:tabs>
        <w:autoSpaceDE w:val="0"/>
        <w:autoSpaceDN w:val="0"/>
        <w:ind w:hanging="850"/>
        <w:outlineLvl w:val="2"/>
        <w:rPr>
          <w:rFonts w:ascii="Calibri" w:eastAsia="Calibri" w:hAnsi="Calibri" w:cs="Calibri"/>
          <w:b/>
          <w:bCs/>
          <w:sz w:val="37"/>
          <w:szCs w:val="37"/>
        </w:rPr>
      </w:pPr>
      <w:bookmarkStart w:id="62" w:name="_TOC_250013"/>
      <w:bookmarkEnd w:id="62"/>
      <w:r w:rsidRPr="003B5E9C">
        <w:rPr>
          <w:rFonts w:ascii="Calibri" w:eastAsia="Calibri" w:hAnsi="Calibri" w:cs="Calibri"/>
          <w:b/>
          <w:bCs/>
          <w:color w:val="1A2A5E"/>
          <w:sz w:val="37"/>
          <w:szCs w:val="37"/>
        </w:rPr>
        <w:t>Waiver</w:t>
      </w:r>
    </w:p>
    <w:p w14:paraId="7DB6A402" w14:textId="77777777" w:rsidR="003B5E9C" w:rsidRPr="003B5E9C" w:rsidRDefault="003B5E9C" w:rsidP="003B5E9C">
      <w:pPr>
        <w:widowControl w:val="0"/>
        <w:numPr>
          <w:ilvl w:val="1"/>
          <w:numId w:val="13"/>
        </w:numPr>
        <w:tabs>
          <w:tab w:val="left" w:pos="1246"/>
          <w:tab w:val="left" w:pos="1247"/>
        </w:tabs>
        <w:autoSpaceDE w:val="0"/>
        <w:autoSpaceDN w:val="0"/>
        <w:spacing w:before="169"/>
        <w:ind w:hanging="850"/>
        <w:outlineLvl w:val="4"/>
        <w:rPr>
          <w:rFonts w:ascii="Calibri" w:eastAsia="Calibri" w:hAnsi="Calibri" w:cs="Calibri"/>
          <w:b/>
          <w:bCs/>
          <w:sz w:val="29"/>
          <w:szCs w:val="29"/>
        </w:rPr>
      </w:pPr>
      <w:bookmarkStart w:id="63" w:name="_TOC_250012"/>
      <w:r w:rsidRPr="003B5E9C">
        <w:rPr>
          <w:rFonts w:ascii="Calibri" w:eastAsia="Calibri" w:hAnsi="Calibri" w:cs="Calibri"/>
          <w:b/>
          <w:bCs/>
          <w:color w:val="1A2A5E"/>
          <w:w w:val="95"/>
          <w:sz w:val="29"/>
          <w:szCs w:val="29"/>
        </w:rPr>
        <w:t>Non</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exercise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of</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 xml:space="preserve">power or </w:t>
      </w:r>
      <w:bookmarkEnd w:id="63"/>
      <w:r w:rsidRPr="003B5E9C">
        <w:rPr>
          <w:rFonts w:ascii="Calibri" w:eastAsia="Calibri" w:hAnsi="Calibri" w:cs="Calibri"/>
          <w:b/>
          <w:bCs/>
          <w:color w:val="1A2A5E"/>
          <w:w w:val="95"/>
          <w:sz w:val="29"/>
          <w:szCs w:val="29"/>
        </w:rPr>
        <w:t>right</w:t>
      </w:r>
    </w:p>
    <w:p w14:paraId="62BEEE1D" w14:textId="77777777" w:rsidR="003B5E9C" w:rsidRPr="003B5E9C" w:rsidRDefault="003B5E9C" w:rsidP="003B5E9C">
      <w:pPr>
        <w:widowControl w:val="0"/>
        <w:autoSpaceDE w:val="0"/>
        <w:autoSpaceDN w:val="0"/>
        <w:spacing w:before="177"/>
        <w:ind w:left="1246"/>
        <w:rPr>
          <w:rFonts w:ascii="Calibri" w:eastAsia="Calibri" w:hAnsi="Calibri" w:cs="Calibri"/>
          <w:sz w:val="22"/>
          <w:szCs w:val="22"/>
        </w:rPr>
      </w:pPr>
      <w:r w:rsidRPr="003B5E9C">
        <w:rPr>
          <w:rFonts w:ascii="Calibri" w:eastAsia="Calibri" w:hAnsi="Calibri" w:cs="Calibri"/>
          <w:sz w:val="22"/>
          <w:szCs w:val="22"/>
        </w:rPr>
        <w:t xml:space="preserve">A failure or delay to exercise a power or right arising under this licence by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or the</w:t>
      </w:r>
    </w:p>
    <w:p w14:paraId="51C1C572" w14:textId="77777777" w:rsidR="003B5E9C" w:rsidRPr="003B5E9C" w:rsidRDefault="003B5E9C" w:rsidP="003B5E9C">
      <w:pPr>
        <w:widowControl w:val="0"/>
        <w:autoSpaceDE w:val="0"/>
        <w:autoSpaceDN w:val="0"/>
        <w:spacing w:before="3"/>
        <w:ind w:left="1246"/>
        <w:rPr>
          <w:rFonts w:ascii="Calibri" w:eastAsia="Calibri" w:hAnsi="Calibri" w:cs="Calibri"/>
          <w:sz w:val="22"/>
          <w:szCs w:val="22"/>
        </w:rPr>
      </w:pPr>
      <w:r w:rsidRPr="003B5E9C">
        <w:rPr>
          <w:rFonts w:ascii="Calibri" w:eastAsia="Calibri" w:hAnsi="Calibri" w:cs="Calibri"/>
          <w:b/>
          <w:sz w:val="22"/>
          <w:szCs w:val="22"/>
        </w:rPr>
        <w:t xml:space="preserve">Licensee </w:t>
      </w:r>
      <w:r w:rsidRPr="003B5E9C">
        <w:rPr>
          <w:rFonts w:ascii="Calibri" w:eastAsia="Calibri" w:hAnsi="Calibri" w:cs="Calibri"/>
          <w:sz w:val="22"/>
          <w:szCs w:val="22"/>
        </w:rPr>
        <w:t>does not waive that power or right.</w:t>
      </w:r>
    </w:p>
    <w:p w14:paraId="11C08A5F" w14:textId="77777777" w:rsidR="003B5E9C" w:rsidRPr="003B5E9C" w:rsidRDefault="003B5E9C" w:rsidP="003B5E9C">
      <w:pPr>
        <w:widowControl w:val="0"/>
        <w:autoSpaceDE w:val="0"/>
        <w:autoSpaceDN w:val="0"/>
        <w:spacing w:before="9"/>
        <w:rPr>
          <w:rFonts w:ascii="Calibri" w:eastAsia="Calibri" w:hAnsi="Calibri" w:cs="Calibri"/>
          <w:sz w:val="19"/>
          <w:szCs w:val="22"/>
        </w:rPr>
      </w:pPr>
    </w:p>
    <w:p w14:paraId="22891DD4" w14:textId="77777777" w:rsidR="003B5E9C" w:rsidRPr="003B5E9C" w:rsidRDefault="003B5E9C" w:rsidP="003B5E9C">
      <w:pPr>
        <w:widowControl w:val="0"/>
        <w:numPr>
          <w:ilvl w:val="1"/>
          <w:numId w:val="13"/>
        </w:numPr>
        <w:tabs>
          <w:tab w:val="left" w:pos="1246"/>
          <w:tab w:val="left" w:pos="1247"/>
        </w:tabs>
        <w:autoSpaceDE w:val="0"/>
        <w:autoSpaceDN w:val="0"/>
        <w:spacing w:before="1"/>
        <w:ind w:hanging="850"/>
        <w:outlineLvl w:val="4"/>
        <w:rPr>
          <w:rFonts w:ascii="Calibri" w:eastAsia="Calibri" w:hAnsi="Calibri" w:cs="Calibri"/>
          <w:b/>
          <w:bCs/>
          <w:sz w:val="29"/>
          <w:szCs w:val="29"/>
        </w:rPr>
      </w:pPr>
      <w:bookmarkStart w:id="64" w:name="_TOC_250011"/>
      <w:r w:rsidRPr="003B5E9C">
        <w:rPr>
          <w:rFonts w:ascii="Calibri" w:eastAsia="Calibri" w:hAnsi="Calibri" w:cs="Calibri"/>
          <w:b/>
          <w:bCs/>
          <w:color w:val="1A2A5E"/>
          <w:w w:val="95"/>
          <w:sz w:val="29"/>
          <w:szCs w:val="29"/>
        </w:rPr>
        <w:t>Exercise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of</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 xml:space="preserve">power or </w:t>
      </w:r>
      <w:bookmarkEnd w:id="64"/>
      <w:r w:rsidRPr="003B5E9C">
        <w:rPr>
          <w:rFonts w:ascii="Calibri" w:eastAsia="Calibri" w:hAnsi="Calibri" w:cs="Calibri"/>
          <w:b/>
          <w:bCs/>
          <w:color w:val="1A2A5E"/>
          <w:w w:val="95"/>
          <w:sz w:val="29"/>
          <w:szCs w:val="29"/>
        </w:rPr>
        <w:t>right</w:t>
      </w:r>
    </w:p>
    <w:p w14:paraId="014A1427" w14:textId="77777777" w:rsidR="003B5E9C" w:rsidRPr="003B5E9C" w:rsidRDefault="003B5E9C" w:rsidP="003B5E9C">
      <w:pPr>
        <w:widowControl w:val="0"/>
        <w:autoSpaceDE w:val="0"/>
        <w:autoSpaceDN w:val="0"/>
        <w:spacing w:before="193" w:line="242" w:lineRule="auto"/>
        <w:ind w:left="1246" w:right="1717"/>
        <w:rPr>
          <w:rFonts w:ascii="Calibri" w:eastAsia="Calibri" w:hAnsi="Calibri" w:cs="Calibri"/>
          <w:sz w:val="22"/>
          <w:szCs w:val="22"/>
        </w:rPr>
      </w:pPr>
      <w:r w:rsidRPr="003B5E9C">
        <w:rPr>
          <w:rFonts w:ascii="Calibri" w:eastAsia="Calibri" w:hAnsi="Calibri" w:cs="Calibri"/>
          <w:sz w:val="22"/>
          <w:szCs w:val="22"/>
        </w:rPr>
        <w:t>The exercise of a power or right arising under this Licence does not preclude either its exercise in the future or the exercise of any other power or right.</w:t>
      </w:r>
    </w:p>
    <w:p w14:paraId="11F3D03F" w14:textId="77777777" w:rsidR="003B5E9C" w:rsidRPr="003B5E9C" w:rsidRDefault="003B5E9C" w:rsidP="003B5E9C">
      <w:pPr>
        <w:widowControl w:val="0"/>
        <w:autoSpaceDE w:val="0"/>
        <w:autoSpaceDN w:val="0"/>
        <w:spacing w:line="242" w:lineRule="auto"/>
        <w:rPr>
          <w:rFonts w:ascii="Calibri" w:eastAsia="Calibri" w:hAnsi="Calibri" w:cs="Calibri"/>
          <w:sz w:val="22"/>
          <w:szCs w:val="22"/>
        </w:rPr>
        <w:sectPr w:rsidR="003B5E9C" w:rsidRPr="003B5E9C">
          <w:pgSz w:w="11910" w:h="16840"/>
          <w:pgMar w:top="1600" w:right="0" w:bottom="660" w:left="740" w:header="333" w:footer="465" w:gutter="0"/>
          <w:cols w:space="720"/>
        </w:sectPr>
      </w:pPr>
    </w:p>
    <w:p w14:paraId="5188BD94" w14:textId="77777777" w:rsidR="003B5E9C" w:rsidRPr="003B5E9C" w:rsidRDefault="003B5E9C" w:rsidP="003B5E9C">
      <w:pPr>
        <w:widowControl w:val="0"/>
        <w:autoSpaceDE w:val="0"/>
        <w:autoSpaceDN w:val="0"/>
        <w:spacing w:before="2"/>
        <w:rPr>
          <w:rFonts w:ascii="Calibri" w:eastAsia="Calibri" w:hAnsi="Calibri" w:cs="Calibri"/>
          <w:sz w:val="15"/>
          <w:szCs w:val="22"/>
        </w:rPr>
      </w:pPr>
    </w:p>
    <w:p w14:paraId="05DDC10E" w14:textId="77777777" w:rsidR="003B5E9C" w:rsidRPr="003B5E9C" w:rsidRDefault="003B5E9C" w:rsidP="003B5E9C">
      <w:pPr>
        <w:widowControl w:val="0"/>
        <w:numPr>
          <w:ilvl w:val="1"/>
          <w:numId w:val="13"/>
        </w:numPr>
        <w:tabs>
          <w:tab w:val="left" w:pos="1246"/>
          <w:tab w:val="left" w:pos="1247"/>
        </w:tabs>
        <w:autoSpaceDE w:val="0"/>
        <w:autoSpaceDN w:val="0"/>
        <w:spacing w:before="40"/>
        <w:ind w:hanging="850"/>
        <w:outlineLvl w:val="4"/>
        <w:rPr>
          <w:rFonts w:ascii="Calibri" w:eastAsia="Calibri" w:hAnsi="Calibri" w:cs="Calibri"/>
          <w:b/>
          <w:bCs/>
          <w:sz w:val="29"/>
          <w:szCs w:val="29"/>
        </w:rPr>
      </w:pPr>
      <w:bookmarkStart w:id="65" w:name="_TOC_250010"/>
      <w:r w:rsidRPr="003B5E9C">
        <w:rPr>
          <w:rFonts w:ascii="Calibri" w:eastAsia="Calibri" w:hAnsi="Calibri" w:cs="Calibri"/>
          <w:b/>
          <w:bCs/>
          <w:color w:val="1A2A5E"/>
          <w:w w:val="95"/>
          <w:sz w:val="29"/>
          <w:szCs w:val="29"/>
        </w:rPr>
        <w:t>Waiver must</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be</w:t>
      </w:r>
      <w:r w:rsidRPr="003B5E9C">
        <w:rPr>
          <w:rFonts w:ascii="Calibri" w:eastAsia="Calibri" w:hAnsi="Calibri" w:cs="Calibri"/>
          <w:b/>
          <w:bCs/>
          <w:color w:val="1A2A5E"/>
          <w:sz w:val="29"/>
          <w:szCs w:val="29"/>
        </w:rPr>
        <w:t xml:space="preserve"> </w:t>
      </w:r>
      <w:r w:rsidRPr="003B5E9C">
        <w:rPr>
          <w:rFonts w:ascii="Calibri" w:eastAsia="Calibri" w:hAnsi="Calibri" w:cs="Calibri"/>
          <w:b/>
          <w:bCs/>
          <w:color w:val="1A2A5E"/>
          <w:w w:val="95"/>
          <w:sz w:val="29"/>
          <w:szCs w:val="29"/>
        </w:rPr>
        <w:t>in</w:t>
      </w:r>
      <w:r w:rsidRPr="003B5E9C">
        <w:rPr>
          <w:rFonts w:ascii="Calibri" w:eastAsia="Calibri" w:hAnsi="Calibri" w:cs="Calibri"/>
          <w:b/>
          <w:bCs/>
          <w:color w:val="1A2A5E"/>
          <w:sz w:val="29"/>
          <w:szCs w:val="29"/>
        </w:rPr>
        <w:t xml:space="preserve"> </w:t>
      </w:r>
      <w:bookmarkEnd w:id="65"/>
      <w:r w:rsidRPr="003B5E9C">
        <w:rPr>
          <w:rFonts w:ascii="Calibri" w:eastAsia="Calibri" w:hAnsi="Calibri" w:cs="Calibri"/>
          <w:b/>
          <w:bCs/>
          <w:color w:val="1A2A5E"/>
          <w:w w:val="95"/>
          <w:sz w:val="29"/>
          <w:szCs w:val="29"/>
        </w:rPr>
        <w:t>writing</w:t>
      </w:r>
    </w:p>
    <w:p w14:paraId="2743EFA2" w14:textId="77777777" w:rsidR="003B5E9C" w:rsidRPr="003B5E9C" w:rsidRDefault="003B5E9C" w:rsidP="003B5E9C">
      <w:pPr>
        <w:widowControl w:val="0"/>
        <w:autoSpaceDE w:val="0"/>
        <w:autoSpaceDN w:val="0"/>
        <w:spacing w:before="194" w:line="242" w:lineRule="auto"/>
        <w:ind w:left="1246" w:right="1717"/>
        <w:rPr>
          <w:rFonts w:ascii="Calibri" w:eastAsia="Calibri" w:hAnsi="Calibri" w:cs="Calibri"/>
          <w:sz w:val="22"/>
          <w:szCs w:val="22"/>
        </w:rPr>
      </w:pPr>
      <w:r w:rsidRPr="003B5E9C">
        <w:rPr>
          <w:rFonts w:ascii="Calibri" w:eastAsia="Calibri" w:hAnsi="Calibri" w:cs="Calibri"/>
          <w:sz w:val="22"/>
          <w:szCs w:val="22"/>
        </w:rPr>
        <w:t xml:space="preserve">A waiver by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or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of a power or right arising under this licence is not effective unless it is in writing.</w:t>
      </w:r>
    </w:p>
    <w:p w14:paraId="744CE082" w14:textId="77777777" w:rsidR="003B5E9C" w:rsidRPr="003B5E9C" w:rsidRDefault="003B5E9C" w:rsidP="003B5E9C">
      <w:pPr>
        <w:widowControl w:val="0"/>
        <w:autoSpaceDE w:val="0"/>
        <w:autoSpaceDN w:val="0"/>
        <w:spacing w:before="7"/>
        <w:rPr>
          <w:rFonts w:ascii="Calibri" w:eastAsia="Calibri" w:hAnsi="Calibri" w:cs="Calibri"/>
          <w:sz w:val="19"/>
          <w:szCs w:val="22"/>
        </w:rPr>
      </w:pPr>
    </w:p>
    <w:p w14:paraId="444DC015" w14:textId="77777777" w:rsidR="003B5E9C" w:rsidRPr="003B5E9C" w:rsidRDefault="003B5E9C" w:rsidP="003B5E9C">
      <w:pPr>
        <w:widowControl w:val="0"/>
        <w:numPr>
          <w:ilvl w:val="1"/>
          <w:numId w:val="13"/>
        </w:numPr>
        <w:tabs>
          <w:tab w:val="left" w:pos="1246"/>
          <w:tab w:val="left" w:pos="1247"/>
        </w:tabs>
        <w:autoSpaceDE w:val="0"/>
        <w:autoSpaceDN w:val="0"/>
        <w:ind w:hanging="850"/>
        <w:outlineLvl w:val="4"/>
        <w:rPr>
          <w:rFonts w:ascii="Calibri" w:eastAsia="Calibri" w:hAnsi="Calibri" w:cs="Calibri"/>
          <w:b/>
          <w:bCs/>
          <w:sz w:val="29"/>
          <w:szCs w:val="29"/>
        </w:rPr>
      </w:pPr>
      <w:bookmarkStart w:id="66" w:name="_TOC_250009"/>
      <w:r w:rsidRPr="003B5E9C">
        <w:rPr>
          <w:rFonts w:ascii="Calibri" w:eastAsia="Calibri" w:hAnsi="Calibri" w:cs="Calibri"/>
          <w:b/>
          <w:bCs/>
          <w:color w:val="1A2A5E"/>
          <w:w w:val="95"/>
          <w:sz w:val="29"/>
          <w:szCs w:val="29"/>
        </w:rPr>
        <w:t>Limit on</w:t>
      </w:r>
      <w:r w:rsidRPr="003B5E9C">
        <w:rPr>
          <w:rFonts w:ascii="Calibri" w:eastAsia="Calibri" w:hAnsi="Calibri" w:cs="Calibri"/>
          <w:b/>
          <w:bCs/>
          <w:color w:val="1A2A5E"/>
          <w:sz w:val="29"/>
          <w:szCs w:val="29"/>
        </w:rPr>
        <w:t xml:space="preserve"> </w:t>
      </w:r>
      <w:bookmarkEnd w:id="66"/>
      <w:r w:rsidRPr="003B5E9C">
        <w:rPr>
          <w:rFonts w:ascii="Calibri" w:eastAsia="Calibri" w:hAnsi="Calibri" w:cs="Calibri"/>
          <w:b/>
          <w:bCs/>
          <w:color w:val="1A2A5E"/>
          <w:w w:val="95"/>
          <w:sz w:val="29"/>
          <w:szCs w:val="29"/>
        </w:rPr>
        <w:t>application</w:t>
      </w:r>
    </w:p>
    <w:p w14:paraId="75CEABFC" w14:textId="77777777" w:rsidR="003B5E9C" w:rsidRPr="003B5E9C" w:rsidRDefault="003B5E9C" w:rsidP="003B5E9C">
      <w:pPr>
        <w:widowControl w:val="0"/>
        <w:autoSpaceDE w:val="0"/>
        <w:autoSpaceDN w:val="0"/>
        <w:spacing w:before="177" w:line="242" w:lineRule="auto"/>
        <w:ind w:left="1246" w:right="1717"/>
        <w:rPr>
          <w:rFonts w:ascii="Calibri" w:eastAsia="Calibri" w:hAnsi="Calibri" w:cs="Calibri"/>
          <w:sz w:val="22"/>
          <w:szCs w:val="22"/>
        </w:rPr>
      </w:pPr>
      <w:r w:rsidRPr="003B5E9C">
        <w:rPr>
          <w:rFonts w:ascii="Calibri" w:eastAsia="Calibri" w:hAnsi="Calibri" w:cs="Calibri"/>
          <w:sz w:val="22"/>
          <w:szCs w:val="22"/>
        </w:rPr>
        <w:t>A waiver of a power or right arising under this licence is effective only with respect to the specific instance to which it relates and for the specific purpose for which it is given.</w:t>
      </w:r>
    </w:p>
    <w:p w14:paraId="14A8D1E5" w14:textId="77777777" w:rsidR="003B5E9C" w:rsidRPr="003B5E9C" w:rsidRDefault="003B5E9C" w:rsidP="003B5E9C">
      <w:pPr>
        <w:widowControl w:val="0"/>
        <w:autoSpaceDE w:val="0"/>
        <w:autoSpaceDN w:val="0"/>
        <w:spacing w:line="242" w:lineRule="auto"/>
        <w:rPr>
          <w:rFonts w:ascii="Calibri" w:eastAsia="Calibri" w:hAnsi="Calibri" w:cs="Calibri"/>
          <w:sz w:val="22"/>
          <w:szCs w:val="22"/>
        </w:rPr>
        <w:sectPr w:rsidR="003B5E9C" w:rsidRPr="003B5E9C">
          <w:pgSz w:w="11910" w:h="16840"/>
          <w:pgMar w:top="1600" w:right="0" w:bottom="660" w:left="740" w:header="333" w:footer="465" w:gutter="0"/>
          <w:cols w:space="720"/>
        </w:sectPr>
      </w:pPr>
    </w:p>
    <w:p w14:paraId="2B88EEAC" w14:textId="77777777" w:rsidR="003B5E9C" w:rsidRPr="003B5E9C" w:rsidRDefault="003B5E9C" w:rsidP="003B5E9C">
      <w:pPr>
        <w:widowControl w:val="0"/>
        <w:autoSpaceDE w:val="0"/>
        <w:autoSpaceDN w:val="0"/>
        <w:rPr>
          <w:rFonts w:ascii="Calibri" w:eastAsia="Calibri" w:hAnsi="Calibri" w:cs="Calibri"/>
          <w:sz w:val="20"/>
          <w:szCs w:val="22"/>
        </w:rPr>
      </w:pPr>
      <w:r w:rsidRPr="003B5E9C">
        <w:rPr>
          <w:rFonts w:ascii="Calibri" w:eastAsia="Calibri" w:hAnsi="Calibri" w:cs="Calibri"/>
          <w:noProof/>
          <w:sz w:val="22"/>
          <w:szCs w:val="22"/>
        </w:rPr>
        <w:lastRenderedPageBreak/>
        <mc:AlternateContent>
          <mc:Choice Requires="wps">
            <w:drawing>
              <wp:anchor distT="0" distB="0" distL="114300" distR="114300" simplePos="0" relativeHeight="251659264" behindDoc="0" locked="0" layoutInCell="1" allowOverlap="1" wp14:anchorId="1889370A" wp14:editId="6311286A">
                <wp:simplePos x="0" y="0"/>
                <wp:positionH relativeFrom="page">
                  <wp:posOffset>215900</wp:posOffset>
                </wp:positionH>
                <wp:positionV relativeFrom="page">
                  <wp:posOffset>10423525</wp:posOffset>
                </wp:positionV>
                <wp:extent cx="7128510" cy="6350"/>
                <wp:effectExtent l="0" t="0" r="0" b="0"/>
                <wp:wrapNone/>
                <wp:docPr id="38"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8510" cy="6350"/>
                        </a:xfrm>
                        <a:prstGeom prst="rect">
                          <a:avLst/>
                        </a:prstGeom>
                        <a:solidFill>
                          <a:srgbClr val="BCC4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63C83" id="docshape45" o:spid="_x0000_s1026" style="position:absolute;margin-left:17pt;margin-top:820.75pt;width:561.3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" fillcolor="#bcc4d7" stroked="f">
                <w10:wrap anchorx="page" anchory="page"/>
              </v:rect>
            </w:pict>
          </mc:Fallback>
        </mc:AlternateContent>
      </w:r>
    </w:p>
    <w:p w14:paraId="3F3903F7" w14:textId="77777777" w:rsidR="003B5E9C" w:rsidRPr="003B5E9C" w:rsidRDefault="003B5E9C" w:rsidP="003B5E9C">
      <w:pPr>
        <w:widowControl w:val="0"/>
        <w:autoSpaceDE w:val="0"/>
        <w:autoSpaceDN w:val="0"/>
        <w:spacing w:before="2"/>
        <w:rPr>
          <w:rFonts w:ascii="Calibri" w:eastAsia="Calibri" w:hAnsi="Calibri" w:cs="Calibri"/>
          <w:sz w:val="19"/>
          <w:szCs w:val="22"/>
        </w:rPr>
      </w:pPr>
    </w:p>
    <w:p w14:paraId="0959FF83" w14:textId="77777777" w:rsidR="003B5E9C" w:rsidRPr="003B5E9C" w:rsidRDefault="003B5E9C" w:rsidP="003B5E9C">
      <w:pPr>
        <w:widowControl w:val="0"/>
        <w:autoSpaceDE w:val="0"/>
        <w:autoSpaceDN w:val="0"/>
        <w:spacing w:before="24"/>
        <w:ind w:left="3233"/>
        <w:rPr>
          <w:rFonts w:ascii="Calibri" w:eastAsia="Calibri" w:hAnsi="Calibri" w:cs="Calibri"/>
          <w:b/>
          <w:sz w:val="37"/>
          <w:szCs w:val="22"/>
        </w:rPr>
      </w:pPr>
      <w:r w:rsidRPr="003B5E9C">
        <w:rPr>
          <w:rFonts w:ascii="Calibri" w:eastAsia="Calibri" w:hAnsi="Calibri" w:cs="Calibri"/>
          <w:b/>
          <w:color w:val="001F5F"/>
          <w:w w:val="95"/>
          <w:sz w:val="37"/>
          <w:szCs w:val="22"/>
        </w:rPr>
        <w:t>REFERENCE</w:t>
      </w:r>
      <w:r w:rsidRPr="003B5E9C">
        <w:rPr>
          <w:rFonts w:ascii="Calibri" w:eastAsia="Calibri" w:hAnsi="Calibri" w:cs="Calibri"/>
          <w:b/>
          <w:color w:val="001F5F"/>
          <w:sz w:val="37"/>
          <w:szCs w:val="22"/>
        </w:rPr>
        <w:t xml:space="preserve"> SCHEDULE</w:t>
      </w:r>
    </w:p>
    <w:p w14:paraId="5CAC03D4" w14:textId="77777777" w:rsidR="003B5E9C" w:rsidRPr="003B5E9C" w:rsidRDefault="003B5E9C" w:rsidP="003B5E9C">
      <w:pPr>
        <w:widowControl w:val="0"/>
        <w:autoSpaceDE w:val="0"/>
        <w:autoSpaceDN w:val="0"/>
        <w:rPr>
          <w:rFonts w:ascii="Calibri" w:eastAsia="Calibri" w:hAnsi="Calibri" w:cs="Calibri"/>
          <w:b/>
          <w:sz w:val="36"/>
          <w:szCs w:val="22"/>
        </w:rPr>
      </w:pPr>
    </w:p>
    <w:p w14:paraId="4E1BC18B" w14:textId="77777777" w:rsidR="003B5E9C" w:rsidRPr="003B5E9C" w:rsidRDefault="003B5E9C" w:rsidP="003B5E9C">
      <w:pPr>
        <w:widowControl w:val="0"/>
        <w:tabs>
          <w:tab w:val="left" w:pos="3233"/>
        </w:tabs>
        <w:autoSpaceDE w:val="0"/>
        <w:autoSpaceDN w:val="0"/>
        <w:spacing w:before="277"/>
        <w:ind w:left="958"/>
        <w:rPr>
          <w:rFonts w:ascii="Calibri" w:eastAsia="Calibri" w:hAnsi="Calibri" w:cs="Calibri"/>
          <w:b/>
          <w:sz w:val="22"/>
          <w:szCs w:val="22"/>
        </w:rPr>
      </w:pPr>
      <w:bookmarkStart w:id="67" w:name="_bookmark9"/>
      <w:bookmarkEnd w:id="67"/>
      <w:r w:rsidRPr="003B5E9C">
        <w:rPr>
          <w:rFonts w:ascii="Calibri" w:eastAsia="Calibri" w:hAnsi="Calibri" w:cs="Calibri"/>
          <w:b/>
          <w:color w:val="001F5F"/>
          <w:sz w:val="22"/>
          <w:szCs w:val="22"/>
        </w:rPr>
        <w:t>Item 1</w:t>
      </w:r>
      <w:r w:rsidRPr="003B5E9C">
        <w:rPr>
          <w:rFonts w:ascii="Calibri" w:eastAsia="Calibri" w:hAnsi="Calibri" w:cs="Calibri"/>
          <w:b/>
          <w:color w:val="001F5F"/>
          <w:sz w:val="22"/>
          <w:szCs w:val="22"/>
        </w:rPr>
        <w:tab/>
        <w:t>Licensee</w:t>
      </w:r>
    </w:p>
    <w:p w14:paraId="19DCD00F" w14:textId="77777777" w:rsidR="003B5E9C" w:rsidRPr="003B5E9C" w:rsidRDefault="003B5E9C" w:rsidP="003B5E9C">
      <w:pPr>
        <w:widowControl w:val="0"/>
        <w:autoSpaceDE w:val="0"/>
        <w:autoSpaceDN w:val="0"/>
        <w:spacing w:before="9"/>
        <w:rPr>
          <w:rFonts w:ascii="Calibri" w:eastAsia="Calibri" w:hAnsi="Calibri" w:cs="Calibri"/>
          <w:b/>
          <w:sz w:val="31"/>
          <w:szCs w:val="22"/>
        </w:rPr>
      </w:pPr>
    </w:p>
    <w:p w14:paraId="47268BC4" w14:textId="77777777" w:rsidR="003B5E9C" w:rsidRPr="003B5E9C" w:rsidRDefault="003B5E9C" w:rsidP="003B5E9C">
      <w:pPr>
        <w:widowControl w:val="0"/>
        <w:autoSpaceDE w:val="0"/>
        <w:autoSpaceDN w:val="0"/>
        <w:spacing w:line="256" w:lineRule="auto"/>
        <w:ind w:left="3233" w:right="2227"/>
        <w:rPr>
          <w:rFonts w:ascii="Calibri" w:eastAsia="Calibri" w:hAnsi="Calibri" w:cs="Calibri"/>
          <w:sz w:val="22"/>
          <w:szCs w:val="22"/>
        </w:rPr>
      </w:pPr>
      <w:proofErr w:type="spellStart"/>
      <w:r w:rsidRPr="003B5E9C">
        <w:rPr>
          <w:rFonts w:ascii="Calibri" w:eastAsia="Calibri" w:hAnsi="Calibri" w:cs="Calibri"/>
          <w:sz w:val="22"/>
          <w:szCs w:val="22"/>
        </w:rPr>
        <w:t>Transgrid</w:t>
      </w:r>
      <w:proofErr w:type="spellEnd"/>
      <w:r w:rsidRPr="003B5E9C">
        <w:rPr>
          <w:rFonts w:ascii="Calibri" w:eastAsia="Calibri" w:hAnsi="Calibri" w:cs="Calibri"/>
          <w:sz w:val="22"/>
          <w:szCs w:val="22"/>
        </w:rPr>
        <w:t xml:space="preserve"> Services Pty Limited (ACN 626 136 865) as trustee of </w:t>
      </w:r>
      <w:proofErr w:type="spellStart"/>
      <w:r w:rsidRPr="003B5E9C">
        <w:rPr>
          <w:rFonts w:ascii="Calibri" w:eastAsia="Calibri" w:hAnsi="Calibri" w:cs="Calibri"/>
          <w:sz w:val="22"/>
          <w:szCs w:val="22"/>
        </w:rPr>
        <w:t>Transgrid</w:t>
      </w:r>
      <w:proofErr w:type="spellEnd"/>
      <w:r w:rsidRPr="003B5E9C">
        <w:rPr>
          <w:rFonts w:ascii="Calibri" w:eastAsia="Calibri" w:hAnsi="Calibri" w:cs="Calibri"/>
          <w:sz w:val="22"/>
          <w:szCs w:val="22"/>
        </w:rPr>
        <w:t xml:space="preserve"> Services Trust (ABN 94 121 353 950) trading as ‘</w:t>
      </w:r>
      <w:proofErr w:type="spellStart"/>
      <w:r w:rsidRPr="003B5E9C">
        <w:rPr>
          <w:rFonts w:ascii="Calibri" w:eastAsia="Calibri" w:hAnsi="Calibri" w:cs="Calibri"/>
          <w:sz w:val="22"/>
          <w:szCs w:val="22"/>
        </w:rPr>
        <w:t>Lumea</w:t>
      </w:r>
      <w:proofErr w:type="spellEnd"/>
      <w:r w:rsidRPr="003B5E9C">
        <w:rPr>
          <w:rFonts w:ascii="Calibri" w:eastAsia="Calibri" w:hAnsi="Calibri" w:cs="Calibri"/>
          <w:sz w:val="22"/>
          <w:szCs w:val="22"/>
        </w:rPr>
        <w:t xml:space="preserve"> Infrastructure Services’</w:t>
      </w:r>
    </w:p>
    <w:p w14:paraId="2CCCC083" w14:textId="77777777" w:rsidR="003B5E9C" w:rsidRPr="003B5E9C" w:rsidRDefault="003B5E9C" w:rsidP="003B5E9C">
      <w:pPr>
        <w:widowControl w:val="0"/>
        <w:autoSpaceDE w:val="0"/>
        <w:autoSpaceDN w:val="0"/>
        <w:rPr>
          <w:rFonts w:ascii="Calibri" w:eastAsia="Calibri" w:hAnsi="Calibri" w:cs="Calibri"/>
          <w:sz w:val="22"/>
          <w:szCs w:val="22"/>
        </w:rPr>
      </w:pPr>
    </w:p>
    <w:p w14:paraId="4602210E" w14:textId="77777777" w:rsidR="003B5E9C" w:rsidRPr="003B5E9C" w:rsidRDefault="003B5E9C" w:rsidP="003B5E9C">
      <w:pPr>
        <w:widowControl w:val="0"/>
        <w:tabs>
          <w:tab w:val="left" w:pos="3233"/>
        </w:tabs>
        <w:autoSpaceDE w:val="0"/>
        <w:autoSpaceDN w:val="0"/>
        <w:spacing w:before="166"/>
        <w:ind w:left="958"/>
        <w:rPr>
          <w:rFonts w:ascii="Calibri" w:eastAsia="Calibri" w:hAnsi="Calibri" w:cs="Calibri"/>
          <w:b/>
          <w:sz w:val="22"/>
          <w:szCs w:val="22"/>
        </w:rPr>
      </w:pPr>
      <w:bookmarkStart w:id="68" w:name="_bookmark10"/>
      <w:bookmarkEnd w:id="68"/>
      <w:r w:rsidRPr="003B5E9C">
        <w:rPr>
          <w:rFonts w:ascii="Calibri" w:eastAsia="Calibri" w:hAnsi="Calibri" w:cs="Calibri"/>
          <w:b/>
          <w:color w:val="001F5F"/>
          <w:sz w:val="22"/>
          <w:szCs w:val="22"/>
        </w:rPr>
        <w:t>Item 2</w:t>
      </w:r>
      <w:r w:rsidRPr="003B5E9C">
        <w:rPr>
          <w:rFonts w:ascii="Calibri" w:eastAsia="Calibri" w:hAnsi="Calibri" w:cs="Calibri"/>
          <w:b/>
          <w:color w:val="001F5F"/>
          <w:sz w:val="22"/>
          <w:szCs w:val="22"/>
        </w:rPr>
        <w:tab/>
        <w:t>Commencement date</w:t>
      </w:r>
    </w:p>
    <w:p w14:paraId="5ABAEA27" w14:textId="77777777" w:rsidR="003B5E9C" w:rsidRPr="003B5E9C" w:rsidRDefault="003B5E9C" w:rsidP="003B5E9C">
      <w:pPr>
        <w:widowControl w:val="0"/>
        <w:autoSpaceDE w:val="0"/>
        <w:autoSpaceDN w:val="0"/>
        <w:spacing w:before="10"/>
        <w:rPr>
          <w:rFonts w:ascii="Calibri" w:eastAsia="Calibri" w:hAnsi="Calibri" w:cs="Calibri"/>
          <w:b/>
          <w:sz w:val="31"/>
          <w:szCs w:val="22"/>
        </w:rPr>
      </w:pPr>
    </w:p>
    <w:p w14:paraId="4FB5D2BA" w14:textId="1DC7C326" w:rsidR="003B5E9C" w:rsidRPr="003B5E9C" w:rsidRDefault="003B5E9C" w:rsidP="003B5E9C">
      <w:pPr>
        <w:widowControl w:val="0"/>
        <w:autoSpaceDE w:val="0"/>
        <w:autoSpaceDN w:val="0"/>
        <w:spacing w:line="242" w:lineRule="auto"/>
        <w:ind w:left="3233" w:right="2905"/>
        <w:rPr>
          <w:rFonts w:ascii="Calibri" w:eastAsia="Calibri" w:hAnsi="Calibri" w:cs="Calibri"/>
          <w:sz w:val="22"/>
          <w:szCs w:val="22"/>
        </w:rPr>
      </w:pPr>
      <w:r w:rsidRPr="003B5E9C">
        <w:rPr>
          <w:rFonts w:ascii="Calibri" w:eastAsia="Calibri" w:hAnsi="Calibri" w:cs="Calibri"/>
          <w:sz w:val="22"/>
          <w:szCs w:val="22"/>
        </w:rPr>
        <w:t xml:space="preserve">Licence commencement date: </w:t>
      </w:r>
      <w:r w:rsidR="00181B57">
        <w:rPr>
          <w:rFonts w:ascii="Calibri" w:eastAsia="Calibri" w:hAnsi="Calibri" w:cs="Calibri"/>
          <w:sz w:val="22"/>
          <w:szCs w:val="22"/>
        </w:rPr>
        <w:t>23</w:t>
      </w:r>
      <w:r w:rsidRPr="003B5E9C">
        <w:rPr>
          <w:rFonts w:ascii="Calibri" w:eastAsia="Calibri" w:hAnsi="Calibri" w:cs="Calibri"/>
          <w:sz w:val="22"/>
          <w:szCs w:val="22"/>
        </w:rPr>
        <w:t>/</w:t>
      </w:r>
      <w:r w:rsidR="00181B57">
        <w:rPr>
          <w:rFonts w:ascii="Calibri" w:eastAsia="Calibri" w:hAnsi="Calibri" w:cs="Calibri"/>
          <w:sz w:val="22"/>
          <w:szCs w:val="22"/>
        </w:rPr>
        <w:t>July</w:t>
      </w:r>
      <w:r w:rsidRPr="003B5E9C">
        <w:rPr>
          <w:rFonts w:ascii="Calibri" w:eastAsia="Calibri" w:hAnsi="Calibri" w:cs="Calibri"/>
          <w:sz w:val="22"/>
          <w:szCs w:val="22"/>
        </w:rPr>
        <w:t>/</w:t>
      </w:r>
      <w:r w:rsidR="00181B57">
        <w:rPr>
          <w:rFonts w:ascii="Calibri" w:eastAsia="Calibri" w:hAnsi="Calibri" w:cs="Calibri"/>
          <w:sz w:val="22"/>
          <w:szCs w:val="22"/>
        </w:rPr>
        <w:t>2022</w:t>
      </w:r>
    </w:p>
    <w:p w14:paraId="0D620D61" w14:textId="77777777" w:rsidR="003B5E9C" w:rsidRPr="003B5E9C" w:rsidRDefault="003B5E9C" w:rsidP="003B5E9C">
      <w:pPr>
        <w:widowControl w:val="0"/>
        <w:autoSpaceDE w:val="0"/>
        <w:autoSpaceDN w:val="0"/>
        <w:spacing w:before="1"/>
        <w:rPr>
          <w:rFonts w:ascii="Calibri" w:eastAsia="Calibri" w:hAnsi="Calibri" w:cs="Calibri"/>
          <w:sz w:val="29"/>
          <w:szCs w:val="22"/>
        </w:rPr>
      </w:pPr>
    </w:p>
    <w:p w14:paraId="05A7F39F" w14:textId="77777777" w:rsidR="003B5E9C" w:rsidRPr="003B5E9C" w:rsidRDefault="003B5E9C" w:rsidP="003B5E9C">
      <w:pPr>
        <w:widowControl w:val="0"/>
        <w:tabs>
          <w:tab w:val="left" w:pos="3233"/>
        </w:tabs>
        <w:autoSpaceDE w:val="0"/>
        <w:autoSpaceDN w:val="0"/>
        <w:ind w:left="958"/>
        <w:rPr>
          <w:rFonts w:ascii="Calibri" w:eastAsia="Calibri" w:hAnsi="Calibri" w:cs="Calibri"/>
          <w:b/>
          <w:sz w:val="22"/>
          <w:szCs w:val="22"/>
        </w:rPr>
      </w:pPr>
      <w:bookmarkStart w:id="69" w:name="_bookmark11"/>
      <w:bookmarkEnd w:id="69"/>
      <w:r w:rsidRPr="003B5E9C">
        <w:rPr>
          <w:rFonts w:ascii="Calibri" w:eastAsia="Calibri" w:hAnsi="Calibri" w:cs="Calibri"/>
          <w:b/>
          <w:color w:val="001F5F"/>
          <w:sz w:val="22"/>
          <w:szCs w:val="22"/>
        </w:rPr>
        <w:t>Item 3</w:t>
      </w:r>
      <w:r w:rsidRPr="003B5E9C">
        <w:rPr>
          <w:rFonts w:ascii="Calibri" w:eastAsia="Calibri" w:hAnsi="Calibri" w:cs="Calibri"/>
          <w:b/>
          <w:color w:val="001F5F"/>
          <w:sz w:val="22"/>
          <w:szCs w:val="22"/>
        </w:rPr>
        <w:tab/>
        <w:t>Authorised Utility Services</w:t>
      </w:r>
    </w:p>
    <w:p w14:paraId="1739C2C7" w14:textId="77777777" w:rsidR="003B5E9C" w:rsidRPr="003B5E9C" w:rsidRDefault="003B5E9C" w:rsidP="003B5E9C">
      <w:pPr>
        <w:widowControl w:val="0"/>
        <w:autoSpaceDE w:val="0"/>
        <w:autoSpaceDN w:val="0"/>
        <w:spacing w:before="10"/>
        <w:rPr>
          <w:rFonts w:ascii="Calibri" w:eastAsia="Calibri" w:hAnsi="Calibri" w:cs="Calibri"/>
          <w:b/>
          <w:sz w:val="31"/>
          <w:szCs w:val="22"/>
        </w:rPr>
      </w:pPr>
    </w:p>
    <w:p w14:paraId="1DF1FF9F" w14:textId="77777777" w:rsidR="003B5E9C" w:rsidRPr="003B5E9C" w:rsidRDefault="003B5E9C" w:rsidP="003B5E9C">
      <w:pPr>
        <w:widowControl w:val="0"/>
        <w:autoSpaceDE w:val="0"/>
        <w:autoSpaceDN w:val="0"/>
        <w:ind w:left="3233"/>
        <w:rPr>
          <w:rFonts w:ascii="Calibri" w:eastAsia="Calibri" w:hAnsi="Calibri" w:cs="Calibri"/>
          <w:sz w:val="22"/>
          <w:szCs w:val="22"/>
        </w:rPr>
      </w:pPr>
      <w:r w:rsidRPr="003B5E9C">
        <w:rPr>
          <w:rFonts w:ascii="Calibri" w:eastAsia="Calibri" w:hAnsi="Calibri" w:cs="Calibri"/>
          <w:sz w:val="22"/>
          <w:szCs w:val="22"/>
        </w:rPr>
        <w:t>Electricity transmission services under section 6(d) of the</w:t>
      </w:r>
    </w:p>
    <w:p w14:paraId="67E83A7F" w14:textId="77777777" w:rsidR="003B5E9C" w:rsidRPr="003B5E9C" w:rsidRDefault="003B5E9C" w:rsidP="003B5E9C">
      <w:pPr>
        <w:widowControl w:val="0"/>
        <w:autoSpaceDE w:val="0"/>
        <w:autoSpaceDN w:val="0"/>
        <w:spacing w:before="20"/>
        <w:ind w:left="3233"/>
        <w:rPr>
          <w:rFonts w:ascii="Calibri" w:eastAsia="Calibri" w:hAnsi="Calibri" w:cs="Calibri"/>
          <w:sz w:val="22"/>
          <w:szCs w:val="22"/>
        </w:rPr>
      </w:pPr>
      <w:r w:rsidRPr="003B5E9C">
        <w:rPr>
          <w:rFonts w:ascii="Calibri" w:eastAsia="Calibri" w:hAnsi="Calibri" w:cs="Calibri"/>
          <w:i/>
          <w:sz w:val="22"/>
          <w:szCs w:val="22"/>
        </w:rPr>
        <w:t>Utilities Act 2000</w:t>
      </w:r>
      <w:r w:rsidRPr="003B5E9C">
        <w:rPr>
          <w:rFonts w:ascii="Calibri" w:eastAsia="Calibri" w:hAnsi="Calibri" w:cs="Calibri"/>
          <w:sz w:val="22"/>
          <w:szCs w:val="22"/>
        </w:rPr>
        <w:t>.</w:t>
      </w:r>
    </w:p>
    <w:p w14:paraId="5318FBC4" w14:textId="77777777" w:rsidR="003B5E9C" w:rsidRPr="003B5E9C" w:rsidRDefault="003B5E9C" w:rsidP="003B5E9C">
      <w:pPr>
        <w:widowControl w:val="0"/>
        <w:autoSpaceDE w:val="0"/>
        <w:autoSpaceDN w:val="0"/>
        <w:spacing w:before="10"/>
        <w:rPr>
          <w:rFonts w:ascii="Calibri" w:eastAsia="Calibri" w:hAnsi="Calibri" w:cs="Calibri"/>
          <w:sz w:val="27"/>
          <w:szCs w:val="22"/>
        </w:rPr>
      </w:pPr>
    </w:p>
    <w:p w14:paraId="007F820C" w14:textId="77777777" w:rsidR="003B5E9C" w:rsidRPr="003B5E9C" w:rsidRDefault="003B5E9C" w:rsidP="003B5E9C">
      <w:pPr>
        <w:widowControl w:val="0"/>
        <w:tabs>
          <w:tab w:val="left" w:pos="3233"/>
        </w:tabs>
        <w:autoSpaceDE w:val="0"/>
        <w:autoSpaceDN w:val="0"/>
        <w:ind w:left="958"/>
        <w:rPr>
          <w:rFonts w:ascii="Calibri" w:eastAsia="Calibri" w:hAnsi="Calibri" w:cs="Calibri"/>
          <w:b/>
          <w:sz w:val="22"/>
          <w:szCs w:val="22"/>
        </w:rPr>
      </w:pPr>
      <w:bookmarkStart w:id="70" w:name="_bookmark12"/>
      <w:bookmarkEnd w:id="70"/>
      <w:r w:rsidRPr="003B5E9C">
        <w:rPr>
          <w:rFonts w:ascii="Calibri" w:eastAsia="Calibri" w:hAnsi="Calibri" w:cs="Calibri"/>
          <w:b/>
          <w:color w:val="001F5F"/>
          <w:sz w:val="22"/>
          <w:szCs w:val="22"/>
        </w:rPr>
        <w:t>Item 4</w:t>
      </w:r>
      <w:r w:rsidRPr="003B5E9C">
        <w:rPr>
          <w:rFonts w:ascii="Calibri" w:eastAsia="Calibri" w:hAnsi="Calibri" w:cs="Calibri"/>
          <w:b/>
          <w:color w:val="001F5F"/>
          <w:sz w:val="22"/>
          <w:szCs w:val="22"/>
        </w:rPr>
        <w:tab/>
        <w:t>Address for Service</w:t>
      </w:r>
    </w:p>
    <w:p w14:paraId="36ACB2CB" w14:textId="77777777" w:rsidR="003B5E9C" w:rsidRPr="003B5E9C" w:rsidRDefault="003B5E9C" w:rsidP="003B5E9C">
      <w:pPr>
        <w:widowControl w:val="0"/>
        <w:autoSpaceDE w:val="0"/>
        <w:autoSpaceDN w:val="0"/>
        <w:spacing w:before="8"/>
        <w:rPr>
          <w:rFonts w:ascii="Calibri" w:eastAsia="Calibri" w:hAnsi="Calibri" w:cs="Calibri"/>
          <w:b/>
          <w:sz w:val="28"/>
          <w:szCs w:val="22"/>
        </w:rPr>
      </w:pPr>
    </w:p>
    <w:tbl>
      <w:tblPr>
        <w:tblW w:w="0" w:type="auto"/>
        <w:tblInd w:w="2087" w:type="dxa"/>
        <w:tblLayout w:type="fixed"/>
        <w:tblCellMar>
          <w:left w:w="0" w:type="dxa"/>
          <w:right w:w="0" w:type="dxa"/>
        </w:tblCellMar>
        <w:tblLook w:val="01E0" w:firstRow="1" w:lastRow="1" w:firstColumn="1" w:lastColumn="1" w:noHBand="0" w:noVBand="0"/>
      </w:tblPr>
      <w:tblGrid>
        <w:gridCol w:w="1090"/>
        <w:gridCol w:w="2161"/>
        <w:gridCol w:w="3044"/>
      </w:tblGrid>
      <w:tr w:rsidR="003B5E9C" w:rsidRPr="003B5E9C" w14:paraId="70E354FE" w14:textId="77777777" w:rsidTr="00F925F0">
        <w:trPr>
          <w:trHeight w:val="478"/>
        </w:trPr>
        <w:tc>
          <w:tcPr>
            <w:tcW w:w="1090" w:type="dxa"/>
            <w:tcBorders>
              <w:bottom w:val="single" w:sz="8" w:space="0" w:color="A1B5BD"/>
            </w:tcBorders>
            <w:shd w:val="clear" w:color="auto" w:fill="0A306E"/>
          </w:tcPr>
          <w:p w14:paraId="1A53E493" w14:textId="77777777" w:rsidR="003B5E9C" w:rsidRPr="003B5E9C" w:rsidRDefault="003B5E9C" w:rsidP="003B5E9C">
            <w:pPr>
              <w:widowControl w:val="0"/>
              <w:autoSpaceDE w:val="0"/>
              <w:autoSpaceDN w:val="0"/>
              <w:rPr>
                <w:rFonts w:eastAsia="Calibri" w:hAnsi="Calibri" w:cs="Calibri"/>
                <w:sz w:val="20"/>
                <w:szCs w:val="22"/>
              </w:rPr>
            </w:pPr>
          </w:p>
        </w:tc>
        <w:tc>
          <w:tcPr>
            <w:tcW w:w="2161" w:type="dxa"/>
            <w:tcBorders>
              <w:bottom w:val="single" w:sz="8" w:space="0" w:color="A1B5BD"/>
            </w:tcBorders>
            <w:shd w:val="clear" w:color="auto" w:fill="0A306E"/>
          </w:tcPr>
          <w:p w14:paraId="1F749DA4" w14:textId="77777777" w:rsidR="003B5E9C" w:rsidRPr="003B5E9C" w:rsidRDefault="003B5E9C" w:rsidP="003B5E9C">
            <w:pPr>
              <w:widowControl w:val="0"/>
              <w:autoSpaceDE w:val="0"/>
              <w:autoSpaceDN w:val="0"/>
              <w:spacing w:before="174"/>
              <w:ind w:left="271"/>
              <w:rPr>
                <w:rFonts w:ascii="Calibri" w:eastAsia="Calibri" w:hAnsi="Calibri" w:cs="Calibri"/>
                <w:b/>
                <w:sz w:val="22"/>
                <w:szCs w:val="22"/>
              </w:rPr>
            </w:pPr>
            <w:r w:rsidRPr="003B5E9C">
              <w:rPr>
                <w:rFonts w:ascii="Calibri" w:eastAsia="Calibri" w:hAnsi="Calibri" w:cs="Calibri"/>
                <w:b/>
                <w:color w:val="FFFFFF"/>
                <w:sz w:val="22"/>
                <w:szCs w:val="22"/>
              </w:rPr>
              <w:t>Licensee</w:t>
            </w:r>
          </w:p>
        </w:tc>
        <w:tc>
          <w:tcPr>
            <w:tcW w:w="3044" w:type="dxa"/>
            <w:tcBorders>
              <w:bottom w:val="single" w:sz="8" w:space="0" w:color="A1B5BD"/>
            </w:tcBorders>
            <w:shd w:val="clear" w:color="auto" w:fill="0A306E"/>
          </w:tcPr>
          <w:p w14:paraId="57D065EF" w14:textId="77777777" w:rsidR="003B5E9C" w:rsidRPr="003B5E9C" w:rsidRDefault="003B5E9C" w:rsidP="003B5E9C">
            <w:pPr>
              <w:widowControl w:val="0"/>
              <w:autoSpaceDE w:val="0"/>
              <w:autoSpaceDN w:val="0"/>
              <w:spacing w:before="174"/>
              <w:ind w:left="626"/>
              <w:rPr>
                <w:rFonts w:ascii="Calibri" w:eastAsia="Calibri" w:hAnsi="Calibri" w:cs="Calibri"/>
                <w:b/>
                <w:sz w:val="22"/>
                <w:szCs w:val="22"/>
              </w:rPr>
            </w:pPr>
            <w:r w:rsidRPr="003B5E9C">
              <w:rPr>
                <w:rFonts w:ascii="Calibri" w:eastAsia="Calibri" w:hAnsi="Calibri" w:cs="Calibri"/>
                <w:b/>
                <w:color w:val="FFFFFF"/>
                <w:sz w:val="22"/>
                <w:szCs w:val="22"/>
              </w:rPr>
              <w:t>The ICRC</w:t>
            </w:r>
          </w:p>
        </w:tc>
      </w:tr>
      <w:tr w:rsidR="003B5E9C" w:rsidRPr="003B5E9C" w14:paraId="403D2578" w14:textId="77777777" w:rsidTr="00F925F0">
        <w:trPr>
          <w:trHeight w:val="828"/>
        </w:trPr>
        <w:tc>
          <w:tcPr>
            <w:tcW w:w="1090" w:type="dxa"/>
            <w:tcBorders>
              <w:top w:val="single" w:sz="8" w:space="0" w:color="A1B5BD"/>
              <w:bottom w:val="single" w:sz="8" w:space="0" w:color="A1B5BD"/>
            </w:tcBorders>
            <w:shd w:val="clear" w:color="auto" w:fill="E4E4E4"/>
          </w:tcPr>
          <w:p w14:paraId="5C4085F0" w14:textId="77777777" w:rsidR="003B5E9C" w:rsidRPr="003B5E9C" w:rsidRDefault="003B5E9C" w:rsidP="003B5E9C">
            <w:pPr>
              <w:widowControl w:val="0"/>
              <w:autoSpaceDE w:val="0"/>
              <w:autoSpaceDN w:val="0"/>
              <w:spacing w:before="4"/>
              <w:rPr>
                <w:rFonts w:ascii="Calibri" w:eastAsia="Calibri" w:hAnsi="Calibri" w:cs="Calibri"/>
                <w:b/>
                <w:sz w:val="23"/>
                <w:szCs w:val="22"/>
              </w:rPr>
            </w:pPr>
          </w:p>
          <w:p w14:paraId="325F3728" w14:textId="77777777" w:rsidR="003B5E9C" w:rsidRPr="003B5E9C" w:rsidRDefault="003B5E9C" w:rsidP="003B5E9C">
            <w:pPr>
              <w:widowControl w:val="0"/>
              <w:autoSpaceDE w:val="0"/>
              <w:autoSpaceDN w:val="0"/>
              <w:ind w:left="96"/>
              <w:rPr>
                <w:rFonts w:ascii="Calibri" w:eastAsia="Calibri" w:hAnsi="Calibri" w:cs="Calibri"/>
                <w:sz w:val="22"/>
                <w:szCs w:val="22"/>
              </w:rPr>
            </w:pPr>
            <w:r w:rsidRPr="003B5E9C">
              <w:rPr>
                <w:rFonts w:ascii="Calibri" w:eastAsia="Calibri" w:hAnsi="Calibri" w:cs="Calibri"/>
                <w:sz w:val="22"/>
                <w:szCs w:val="22"/>
              </w:rPr>
              <w:t>Electronic</w:t>
            </w:r>
          </w:p>
        </w:tc>
        <w:tc>
          <w:tcPr>
            <w:tcW w:w="2161" w:type="dxa"/>
            <w:tcBorders>
              <w:top w:val="single" w:sz="8" w:space="0" w:color="A1B5BD"/>
              <w:bottom w:val="single" w:sz="8" w:space="0" w:color="A1B5BD"/>
            </w:tcBorders>
            <w:shd w:val="clear" w:color="auto" w:fill="E4E4E4"/>
          </w:tcPr>
          <w:p w14:paraId="09D3D3C0" w14:textId="77777777" w:rsidR="003B5E9C" w:rsidRPr="003B5E9C" w:rsidRDefault="003B5E9C" w:rsidP="003B5E9C">
            <w:pPr>
              <w:widowControl w:val="0"/>
              <w:autoSpaceDE w:val="0"/>
              <w:autoSpaceDN w:val="0"/>
              <w:rPr>
                <w:rFonts w:eastAsia="Calibri" w:hAnsi="Calibri" w:cs="Calibri"/>
                <w:sz w:val="20"/>
                <w:szCs w:val="22"/>
              </w:rPr>
            </w:pPr>
            <w:r w:rsidRPr="003B5E9C">
              <w:rPr>
                <w:rFonts w:eastAsia="Calibri" w:hAnsi="Calibri" w:cs="Calibri"/>
                <w:sz w:val="20"/>
                <w:szCs w:val="22"/>
              </w:rPr>
              <w:t xml:space="preserve"> </w:t>
            </w:r>
            <w:r w:rsidRPr="003B5E9C">
              <w:rPr>
                <w:rFonts w:ascii="Calibri" w:eastAsia="Calibri" w:hAnsi="Calibri" w:cs="Calibri"/>
                <w:sz w:val="22"/>
                <w:szCs w:val="22"/>
              </w:rPr>
              <w:t>infrastructure@lumea.com.au</w:t>
            </w:r>
          </w:p>
        </w:tc>
        <w:tc>
          <w:tcPr>
            <w:tcW w:w="3044" w:type="dxa"/>
            <w:tcBorders>
              <w:top w:val="single" w:sz="8" w:space="0" w:color="A1B5BD"/>
              <w:bottom w:val="single" w:sz="8" w:space="0" w:color="A1B5BD"/>
            </w:tcBorders>
            <w:shd w:val="clear" w:color="auto" w:fill="E4E4E4"/>
          </w:tcPr>
          <w:p w14:paraId="1E6F148A" w14:textId="77777777" w:rsidR="003B5E9C" w:rsidRPr="003B5E9C" w:rsidRDefault="003B5E9C" w:rsidP="003B5E9C">
            <w:pPr>
              <w:widowControl w:val="0"/>
              <w:autoSpaceDE w:val="0"/>
              <w:autoSpaceDN w:val="0"/>
              <w:spacing w:before="4"/>
              <w:rPr>
                <w:rFonts w:ascii="Calibri" w:eastAsia="Calibri" w:hAnsi="Calibri" w:cs="Calibri"/>
                <w:b/>
                <w:sz w:val="23"/>
                <w:szCs w:val="22"/>
              </w:rPr>
            </w:pPr>
          </w:p>
          <w:p w14:paraId="2673B6EB" w14:textId="77777777" w:rsidR="003B5E9C" w:rsidRPr="003B5E9C" w:rsidRDefault="00E33C41" w:rsidP="003B5E9C">
            <w:pPr>
              <w:widowControl w:val="0"/>
              <w:autoSpaceDE w:val="0"/>
              <w:autoSpaceDN w:val="0"/>
              <w:ind w:left="626"/>
              <w:rPr>
                <w:rFonts w:ascii="Calibri" w:eastAsia="Calibri" w:hAnsi="Calibri" w:cs="Calibri"/>
                <w:sz w:val="22"/>
                <w:szCs w:val="22"/>
              </w:rPr>
            </w:pPr>
            <w:hyperlink r:id="rId12">
              <w:r w:rsidR="003B5E9C" w:rsidRPr="003B5E9C">
                <w:rPr>
                  <w:rFonts w:ascii="Calibri" w:eastAsia="Calibri" w:hAnsi="Calibri" w:cs="Calibri"/>
                  <w:sz w:val="22"/>
                  <w:szCs w:val="22"/>
                </w:rPr>
                <w:t>icrc@act.gov.au</w:t>
              </w:r>
            </w:hyperlink>
          </w:p>
        </w:tc>
      </w:tr>
      <w:tr w:rsidR="003B5E9C" w:rsidRPr="003B5E9C" w14:paraId="2390E6D6" w14:textId="77777777" w:rsidTr="00F925F0">
        <w:trPr>
          <w:trHeight w:val="1100"/>
        </w:trPr>
        <w:tc>
          <w:tcPr>
            <w:tcW w:w="1090" w:type="dxa"/>
            <w:tcBorders>
              <w:top w:val="single" w:sz="8" w:space="0" w:color="A1B5BD"/>
              <w:bottom w:val="single" w:sz="8" w:space="0" w:color="A1B5BD"/>
            </w:tcBorders>
            <w:shd w:val="clear" w:color="auto" w:fill="F1F1F1"/>
          </w:tcPr>
          <w:p w14:paraId="04D34D1B" w14:textId="77777777" w:rsidR="003B5E9C" w:rsidRPr="003B5E9C" w:rsidRDefault="003B5E9C" w:rsidP="003B5E9C">
            <w:pPr>
              <w:widowControl w:val="0"/>
              <w:autoSpaceDE w:val="0"/>
              <w:autoSpaceDN w:val="0"/>
              <w:rPr>
                <w:rFonts w:ascii="Calibri" w:eastAsia="Calibri" w:hAnsi="Calibri" w:cs="Calibri"/>
                <w:b/>
                <w:sz w:val="22"/>
                <w:szCs w:val="22"/>
              </w:rPr>
            </w:pPr>
          </w:p>
          <w:p w14:paraId="3941B67D" w14:textId="77777777" w:rsidR="003B5E9C" w:rsidRPr="003B5E9C" w:rsidRDefault="003B5E9C" w:rsidP="003B5E9C">
            <w:pPr>
              <w:widowControl w:val="0"/>
              <w:autoSpaceDE w:val="0"/>
              <w:autoSpaceDN w:val="0"/>
              <w:spacing w:before="160"/>
              <w:ind w:left="96"/>
              <w:rPr>
                <w:rFonts w:ascii="Calibri" w:eastAsia="Calibri" w:hAnsi="Calibri" w:cs="Calibri"/>
                <w:sz w:val="22"/>
                <w:szCs w:val="22"/>
              </w:rPr>
            </w:pPr>
            <w:r w:rsidRPr="003B5E9C">
              <w:rPr>
                <w:rFonts w:ascii="Calibri" w:eastAsia="Calibri" w:hAnsi="Calibri" w:cs="Calibri"/>
                <w:sz w:val="22"/>
                <w:szCs w:val="22"/>
              </w:rPr>
              <w:t>Postal</w:t>
            </w:r>
          </w:p>
        </w:tc>
        <w:tc>
          <w:tcPr>
            <w:tcW w:w="2161" w:type="dxa"/>
            <w:tcBorders>
              <w:top w:val="single" w:sz="8" w:space="0" w:color="A1B5BD"/>
              <w:bottom w:val="single" w:sz="8" w:space="0" w:color="A1B5BD"/>
            </w:tcBorders>
            <w:shd w:val="clear" w:color="auto" w:fill="F1F1F1"/>
          </w:tcPr>
          <w:p w14:paraId="29029D4C" w14:textId="77777777" w:rsidR="003B5E9C" w:rsidRPr="003B5E9C" w:rsidRDefault="003B5E9C" w:rsidP="003B5E9C">
            <w:pPr>
              <w:widowControl w:val="0"/>
              <w:autoSpaceDE w:val="0"/>
              <w:autoSpaceDN w:val="0"/>
              <w:spacing w:before="157"/>
              <w:ind w:left="271"/>
              <w:rPr>
                <w:rFonts w:ascii="Calibri" w:eastAsia="Calibri" w:hAnsi="Calibri" w:cs="Calibri"/>
                <w:sz w:val="22"/>
                <w:szCs w:val="22"/>
              </w:rPr>
            </w:pPr>
            <w:r w:rsidRPr="003B5E9C">
              <w:rPr>
                <w:rFonts w:ascii="Calibri" w:eastAsia="Calibri" w:hAnsi="Calibri" w:cs="Calibri"/>
                <w:sz w:val="22"/>
                <w:szCs w:val="22"/>
              </w:rPr>
              <w:t>PO Box A1000</w:t>
            </w:r>
          </w:p>
          <w:p w14:paraId="645935D0" w14:textId="77777777" w:rsidR="003B5E9C" w:rsidRPr="003B5E9C" w:rsidRDefault="003B5E9C" w:rsidP="003B5E9C">
            <w:pPr>
              <w:widowControl w:val="0"/>
              <w:autoSpaceDE w:val="0"/>
              <w:autoSpaceDN w:val="0"/>
              <w:spacing w:before="11" w:line="230" w:lineRule="auto"/>
              <w:ind w:left="271" w:right="291"/>
              <w:rPr>
                <w:rFonts w:ascii="Calibri" w:eastAsia="Calibri" w:hAnsi="Calibri" w:cs="Calibri"/>
                <w:sz w:val="22"/>
                <w:szCs w:val="22"/>
              </w:rPr>
            </w:pPr>
            <w:r w:rsidRPr="003B5E9C">
              <w:rPr>
                <w:rFonts w:ascii="Calibri" w:eastAsia="Calibri" w:hAnsi="Calibri" w:cs="Calibri"/>
                <w:sz w:val="22"/>
                <w:szCs w:val="22"/>
              </w:rPr>
              <w:t>Sydney South NSW 1235</w:t>
            </w:r>
          </w:p>
        </w:tc>
        <w:tc>
          <w:tcPr>
            <w:tcW w:w="3044" w:type="dxa"/>
            <w:tcBorders>
              <w:top w:val="single" w:sz="8" w:space="0" w:color="A1B5BD"/>
              <w:bottom w:val="single" w:sz="8" w:space="0" w:color="A1B5BD"/>
            </w:tcBorders>
            <w:shd w:val="clear" w:color="auto" w:fill="F1F1F1"/>
          </w:tcPr>
          <w:p w14:paraId="4D725829" w14:textId="77777777" w:rsidR="003B5E9C" w:rsidRPr="003B5E9C" w:rsidRDefault="003B5E9C" w:rsidP="003B5E9C">
            <w:pPr>
              <w:widowControl w:val="0"/>
              <w:autoSpaceDE w:val="0"/>
              <w:autoSpaceDN w:val="0"/>
              <w:spacing w:before="157"/>
              <w:ind w:left="626"/>
              <w:rPr>
                <w:rFonts w:ascii="Calibri" w:eastAsia="Calibri" w:hAnsi="Calibri" w:cs="Calibri"/>
                <w:sz w:val="22"/>
                <w:szCs w:val="22"/>
              </w:rPr>
            </w:pPr>
            <w:r w:rsidRPr="003B5E9C">
              <w:rPr>
                <w:rFonts w:ascii="Calibri" w:eastAsia="Calibri" w:hAnsi="Calibri" w:cs="Calibri"/>
                <w:sz w:val="22"/>
                <w:szCs w:val="22"/>
              </w:rPr>
              <w:t>GPO Box 158</w:t>
            </w:r>
          </w:p>
          <w:p w14:paraId="36ACF071" w14:textId="77777777" w:rsidR="003B5E9C" w:rsidRPr="003B5E9C" w:rsidRDefault="003B5E9C" w:rsidP="003B5E9C">
            <w:pPr>
              <w:widowControl w:val="0"/>
              <w:autoSpaceDE w:val="0"/>
              <w:autoSpaceDN w:val="0"/>
              <w:spacing w:before="11" w:line="230" w:lineRule="auto"/>
              <w:ind w:left="626" w:right="1326"/>
              <w:rPr>
                <w:rFonts w:ascii="Calibri" w:eastAsia="Calibri" w:hAnsi="Calibri" w:cs="Calibri"/>
                <w:sz w:val="22"/>
                <w:szCs w:val="22"/>
              </w:rPr>
            </w:pPr>
            <w:r w:rsidRPr="003B5E9C">
              <w:rPr>
                <w:rFonts w:ascii="Calibri" w:eastAsia="Calibri" w:hAnsi="Calibri" w:cs="Calibri"/>
                <w:sz w:val="22"/>
                <w:szCs w:val="22"/>
              </w:rPr>
              <w:t>Civic Square ACT 2601</w:t>
            </w:r>
          </w:p>
        </w:tc>
      </w:tr>
      <w:tr w:rsidR="003B5E9C" w:rsidRPr="003B5E9C" w14:paraId="7E8FBD6D" w14:textId="77777777" w:rsidTr="00F925F0">
        <w:trPr>
          <w:trHeight w:val="1197"/>
        </w:trPr>
        <w:tc>
          <w:tcPr>
            <w:tcW w:w="1090" w:type="dxa"/>
            <w:tcBorders>
              <w:top w:val="single" w:sz="8" w:space="0" w:color="A1B5BD"/>
              <w:bottom w:val="single" w:sz="8" w:space="0" w:color="083781"/>
            </w:tcBorders>
            <w:shd w:val="clear" w:color="auto" w:fill="E4E4E4"/>
          </w:tcPr>
          <w:p w14:paraId="08F453AC" w14:textId="77777777" w:rsidR="003B5E9C" w:rsidRPr="003B5E9C" w:rsidRDefault="003B5E9C" w:rsidP="003B5E9C">
            <w:pPr>
              <w:widowControl w:val="0"/>
              <w:autoSpaceDE w:val="0"/>
              <w:autoSpaceDN w:val="0"/>
              <w:rPr>
                <w:rFonts w:ascii="Calibri" w:eastAsia="Calibri" w:hAnsi="Calibri" w:cs="Calibri"/>
                <w:b/>
                <w:sz w:val="22"/>
                <w:szCs w:val="22"/>
              </w:rPr>
            </w:pPr>
          </w:p>
          <w:p w14:paraId="203A9C3E" w14:textId="77777777" w:rsidR="003B5E9C" w:rsidRPr="003B5E9C" w:rsidRDefault="003B5E9C" w:rsidP="003B5E9C">
            <w:pPr>
              <w:widowControl w:val="0"/>
              <w:autoSpaceDE w:val="0"/>
              <w:autoSpaceDN w:val="0"/>
              <w:spacing w:before="1"/>
              <w:rPr>
                <w:rFonts w:ascii="Calibri" w:eastAsia="Calibri" w:hAnsi="Calibri" w:cs="Calibri"/>
                <w:b/>
                <w:sz w:val="17"/>
                <w:szCs w:val="22"/>
              </w:rPr>
            </w:pPr>
          </w:p>
          <w:p w14:paraId="0388B731" w14:textId="77777777" w:rsidR="003B5E9C" w:rsidRPr="003B5E9C" w:rsidRDefault="003B5E9C" w:rsidP="003B5E9C">
            <w:pPr>
              <w:widowControl w:val="0"/>
              <w:autoSpaceDE w:val="0"/>
              <w:autoSpaceDN w:val="0"/>
              <w:ind w:left="96"/>
              <w:rPr>
                <w:rFonts w:ascii="Calibri" w:eastAsia="Calibri" w:hAnsi="Calibri" w:cs="Calibri"/>
                <w:sz w:val="22"/>
                <w:szCs w:val="22"/>
              </w:rPr>
            </w:pPr>
            <w:r w:rsidRPr="003B5E9C">
              <w:rPr>
                <w:rFonts w:ascii="Calibri" w:eastAsia="Calibri" w:hAnsi="Calibri" w:cs="Calibri"/>
                <w:sz w:val="22"/>
                <w:szCs w:val="22"/>
              </w:rPr>
              <w:t>Physical</w:t>
            </w:r>
          </w:p>
        </w:tc>
        <w:tc>
          <w:tcPr>
            <w:tcW w:w="2161" w:type="dxa"/>
            <w:tcBorders>
              <w:top w:val="single" w:sz="8" w:space="0" w:color="A1B5BD"/>
              <w:bottom w:val="single" w:sz="8" w:space="0" w:color="083781"/>
            </w:tcBorders>
            <w:shd w:val="clear" w:color="auto" w:fill="E4E4E4"/>
          </w:tcPr>
          <w:p w14:paraId="2EE87CE9" w14:textId="77777777" w:rsidR="003B5E9C" w:rsidRPr="003B5E9C" w:rsidRDefault="003B5E9C" w:rsidP="003B5E9C">
            <w:pPr>
              <w:widowControl w:val="0"/>
              <w:autoSpaceDE w:val="0"/>
              <w:autoSpaceDN w:val="0"/>
              <w:spacing w:before="9"/>
              <w:rPr>
                <w:rFonts w:ascii="Calibri" w:eastAsia="Calibri" w:hAnsi="Calibri" w:cs="Calibri"/>
                <w:b/>
                <w:sz w:val="16"/>
                <w:szCs w:val="22"/>
              </w:rPr>
            </w:pPr>
          </w:p>
          <w:p w14:paraId="280CD3A2" w14:textId="77777777" w:rsidR="003B5E9C" w:rsidRPr="003B5E9C" w:rsidRDefault="003B5E9C" w:rsidP="003B5E9C">
            <w:pPr>
              <w:widowControl w:val="0"/>
              <w:autoSpaceDE w:val="0"/>
              <w:autoSpaceDN w:val="0"/>
              <w:spacing w:before="1" w:line="242" w:lineRule="auto"/>
              <w:ind w:left="271"/>
              <w:rPr>
                <w:rFonts w:ascii="Calibri" w:eastAsia="Calibri" w:hAnsi="Calibri" w:cs="Calibri"/>
                <w:sz w:val="22"/>
                <w:szCs w:val="22"/>
              </w:rPr>
            </w:pPr>
            <w:r w:rsidRPr="003B5E9C">
              <w:rPr>
                <w:rFonts w:ascii="Calibri" w:eastAsia="Calibri" w:hAnsi="Calibri" w:cs="Calibri"/>
                <w:sz w:val="22"/>
                <w:szCs w:val="22"/>
              </w:rPr>
              <w:t>Level 1</w:t>
            </w:r>
          </w:p>
          <w:p w14:paraId="0F1FB14A" w14:textId="77777777" w:rsidR="003B5E9C" w:rsidRPr="003B5E9C" w:rsidRDefault="003B5E9C" w:rsidP="003B5E9C">
            <w:pPr>
              <w:widowControl w:val="0"/>
              <w:autoSpaceDE w:val="0"/>
              <w:autoSpaceDN w:val="0"/>
              <w:spacing w:before="1" w:line="242" w:lineRule="auto"/>
              <w:ind w:left="271"/>
              <w:rPr>
                <w:rFonts w:ascii="Calibri" w:eastAsia="Calibri" w:hAnsi="Calibri" w:cs="Calibri"/>
                <w:sz w:val="22"/>
                <w:szCs w:val="22"/>
              </w:rPr>
            </w:pPr>
            <w:r w:rsidRPr="003B5E9C">
              <w:rPr>
                <w:rFonts w:ascii="Calibri" w:eastAsia="Calibri" w:hAnsi="Calibri" w:cs="Calibri"/>
                <w:sz w:val="22"/>
                <w:szCs w:val="22"/>
              </w:rPr>
              <w:t>180 Thomas Street Sydney</w:t>
            </w:r>
          </w:p>
          <w:p w14:paraId="4DE129A4" w14:textId="77777777" w:rsidR="003B5E9C" w:rsidRPr="003B5E9C" w:rsidRDefault="003B5E9C" w:rsidP="003B5E9C">
            <w:pPr>
              <w:widowControl w:val="0"/>
              <w:autoSpaceDE w:val="0"/>
              <w:autoSpaceDN w:val="0"/>
              <w:spacing w:line="254" w:lineRule="exact"/>
              <w:ind w:left="271"/>
              <w:rPr>
                <w:rFonts w:ascii="Calibri" w:eastAsia="Calibri" w:hAnsi="Calibri" w:cs="Calibri"/>
                <w:sz w:val="22"/>
                <w:szCs w:val="22"/>
              </w:rPr>
            </w:pPr>
            <w:r w:rsidRPr="003B5E9C">
              <w:rPr>
                <w:rFonts w:ascii="Calibri" w:eastAsia="Calibri" w:hAnsi="Calibri" w:cs="Calibri"/>
                <w:sz w:val="22"/>
                <w:szCs w:val="22"/>
              </w:rPr>
              <w:t>NSW 2000</w:t>
            </w:r>
          </w:p>
        </w:tc>
        <w:tc>
          <w:tcPr>
            <w:tcW w:w="3044" w:type="dxa"/>
            <w:tcBorders>
              <w:top w:val="single" w:sz="8" w:space="0" w:color="A1B5BD"/>
              <w:bottom w:val="single" w:sz="8" w:space="0" w:color="083781"/>
            </w:tcBorders>
            <w:shd w:val="clear" w:color="auto" w:fill="E4E4E4"/>
          </w:tcPr>
          <w:p w14:paraId="5207568A" w14:textId="77777777" w:rsidR="003B5E9C" w:rsidRPr="003B5E9C" w:rsidRDefault="003B5E9C" w:rsidP="003B5E9C">
            <w:pPr>
              <w:widowControl w:val="0"/>
              <w:autoSpaceDE w:val="0"/>
              <w:autoSpaceDN w:val="0"/>
              <w:rPr>
                <w:rFonts w:eastAsia="Calibri" w:hAnsi="Calibri" w:cs="Calibri"/>
                <w:sz w:val="20"/>
                <w:szCs w:val="22"/>
              </w:rPr>
            </w:pPr>
          </w:p>
        </w:tc>
      </w:tr>
    </w:tbl>
    <w:p w14:paraId="6B6301DF" w14:textId="77777777" w:rsidR="003B5E9C" w:rsidRPr="003B5E9C" w:rsidRDefault="003B5E9C" w:rsidP="003B5E9C">
      <w:pPr>
        <w:widowControl w:val="0"/>
        <w:autoSpaceDE w:val="0"/>
        <w:autoSpaceDN w:val="0"/>
        <w:rPr>
          <w:rFonts w:eastAsia="Calibri" w:hAnsi="Calibri" w:cs="Calibri"/>
          <w:sz w:val="20"/>
          <w:szCs w:val="22"/>
        </w:rPr>
        <w:sectPr w:rsidR="003B5E9C" w:rsidRPr="003B5E9C">
          <w:headerReference w:type="default" r:id="rId13"/>
          <w:footerReference w:type="default" r:id="rId14"/>
          <w:pgSz w:w="11910" w:h="16840"/>
          <w:pgMar w:top="1600" w:right="0" w:bottom="760" w:left="740" w:header="333" w:footer="577" w:gutter="0"/>
          <w:cols w:space="720"/>
        </w:sectPr>
      </w:pPr>
    </w:p>
    <w:p w14:paraId="504BAAD7" w14:textId="77777777" w:rsidR="003B5E9C" w:rsidRPr="003B5E9C" w:rsidRDefault="003B5E9C" w:rsidP="003B5E9C">
      <w:pPr>
        <w:widowControl w:val="0"/>
        <w:autoSpaceDE w:val="0"/>
        <w:autoSpaceDN w:val="0"/>
        <w:spacing w:before="8"/>
        <w:rPr>
          <w:rFonts w:ascii="Calibri" w:eastAsia="Calibri" w:hAnsi="Calibri" w:cs="Calibri"/>
          <w:b/>
          <w:sz w:val="23"/>
          <w:szCs w:val="22"/>
        </w:rPr>
      </w:pPr>
    </w:p>
    <w:p w14:paraId="01E5EA6D" w14:textId="77777777" w:rsidR="003B5E9C" w:rsidRPr="003B5E9C" w:rsidRDefault="003B5E9C" w:rsidP="003B5E9C">
      <w:pPr>
        <w:widowControl w:val="0"/>
        <w:tabs>
          <w:tab w:val="left" w:pos="2560"/>
        </w:tabs>
        <w:autoSpaceDE w:val="0"/>
        <w:autoSpaceDN w:val="0"/>
        <w:spacing w:before="36"/>
        <w:ind w:left="397"/>
        <w:outlineLvl w:val="3"/>
        <w:rPr>
          <w:rFonts w:ascii="Calibri" w:eastAsia="Calibri" w:hAnsi="Calibri" w:cs="Calibri"/>
          <w:b/>
          <w:bCs/>
          <w:color w:val="001F5F"/>
          <w:sz w:val="32"/>
          <w:szCs w:val="32"/>
        </w:rPr>
      </w:pPr>
      <w:bookmarkStart w:id="71" w:name="_TOC_250008"/>
      <w:r w:rsidRPr="003B5E9C">
        <w:rPr>
          <w:rFonts w:ascii="Calibri" w:eastAsia="Calibri" w:hAnsi="Calibri" w:cs="Calibri"/>
          <w:b/>
          <w:bCs/>
          <w:color w:val="001F5F"/>
          <w:sz w:val="32"/>
          <w:szCs w:val="32"/>
        </w:rPr>
        <w:t>SCHEDULE 1:</w:t>
      </w:r>
      <w:r w:rsidRPr="003B5E9C">
        <w:rPr>
          <w:rFonts w:ascii="Calibri" w:eastAsia="Calibri" w:hAnsi="Calibri" w:cs="Calibri"/>
          <w:b/>
          <w:bCs/>
          <w:color w:val="001F5F"/>
          <w:sz w:val="32"/>
          <w:szCs w:val="32"/>
        </w:rPr>
        <w:tab/>
      </w:r>
      <w:bookmarkEnd w:id="71"/>
      <w:r w:rsidRPr="003B5E9C">
        <w:rPr>
          <w:rFonts w:ascii="Calibri" w:eastAsia="Calibri" w:hAnsi="Calibri" w:cs="Calibri"/>
          <w:b/>
          <w:bCs/>
          <w:color w:val="001F5F"/>
          <w:sz w:val="32"/>
          <w:szCs w:val="32"/>
        </w:rPr>
        <w:t>Additional conditions</w:t>
      </w:r>
    </w:p>
    <w:p w14:paraId="6C5F15C9" w14:textId="77777777" w:rsidR="003B5E9C" w:rsidRPr="003B5E9C" w:rsidRDefault="003B5E9C" w:rsidP="003B5E9C">
      <w:pPr>
        <w:widowControl w:val="0"/>
        <w:numPr>
          <w:ilvl w:val="0"/>
          <w:numId w:val="11"/>
        </w:numPr>
        <w:tabs>
          <w:tab w:val="left" w:pos="1246"/>
          <w:tab w:val="left" w:pos="1247"/>
        </w:tabs>
        <w:autoSpaceDE w:val="0"/>
        <w:autoSpaceDN w:val="0"/>
        <w:ind w:hanging="850"/>
        <w:outlineLvl w:val="2"/>
        <w:rPr>
          <w:rFonts w:ascii="Calibri" w:eastAsia="Calibri" w:hAnsi="Calibri" w:cs="Calibri"/>
          <w:b/>
          <w:bCs/>
          <w:sz w:val="32"/>
          <w:szCs w:val="32"/>
        </w:rPr>
      </w:pPr>
      <w:r w:rsidRPr="003B5E9C">
        <w:rPr>
          <w:rFonts w:ascii="Calibri" w:eastAsia="Calibri" w:hAnsi="Calibri" w:cs="Calibri"/>
          <w:b/>
          <w:bCs/>
          <w:color w:val="1A2A5E"/>
          <w:w w:val="95"/>
          <w:sz w:val="32"/>
          <w:szCs w:val="32"/>
        </w:rPr>
        <w:t>The following additional conditions apply to this contract</w:t>
      </w:r>
    </w:p>
    <w:p w14:paraId="16D3B716" w14:textId="77777777" w:rsidR="003B5E9C" w:rsidRPr="003B5E9C" w:rsidRDefault="003B5E9C" w:rsidP="003B5E9C">
      <w:pPr>
        <w:widowControl w:val="0"/>
        <w:numPr>
          <w:ilvl w:val="1"/>
          <w:numId w:val="11"/>
        </w:numPr>
        <w:tabs>
          <w:tab w:val="left" w:pos="1246"/>
          <w:tab w:val="left" w:pos="1247"/>
        </w:tabs>
        <w:autoSpaceDE w:val="0"/>
        <w:autoSpaceDN w:val="0"/>
        <w:spacing w:before="169"/>
        <w:outlineLvl w:val="4"/>
        <w:rPr>
          <w:rFonts w:ascii="Calibri" w:eastAsia="Calibri" w:hAnsi="Calibri" w:cs="Calibri"/>
          <w:b/>
          <w:bCs/>
          <w:color w:val="1A2A5E"/>
          <w:w w:val="95"/>
          <w:sz w:val="22"/>
          <w:szCs w:val="22"/>
        </w:rPr>
      </w:pPr>
      <w:bookmarkStart w:id="72" w:name="_Hlk107835566"/>
      <w:bookmarkStart w:id="73" w:name="_Hlk107580916"/>
      <w:r w:rsidRPr="003B5E9C">
        <w:rPr>
          <w:rFonts w:ascii="Calibri" w:eastAsia="Calibri" w:hAnsi="Calibri" w:cs="Calibri"/>
          <w:b/>
          <w:bCs/>
          <w:color w:val="1A2A5E"/>
          <w:w w:val="95"/>
          <w:sz w:val="22"/>
          <w:szCs w:val="22"/>
        </w:rPr>
        <w:t>Despite any terms elsewhere in this licence, the ICRC can review of revoke this licence if:</w:t>
      </w:r>
    </w:p>
    <w:bookmarkEnd w:id="72"/>
    <w:p w14:paraId="53238329" w14:textId="77777777" w:rsidR="003B5E9C" w:rsidRPr="003B5E9C" w:rsidRDefault="003B5E9C" w:rsidP="003B5E9C">
      <w:pPr>
        <w:widowControl w:val="0"/>
        <w:numPr>
          <w:ilvl w:val="2"/>
          <w:numId w:val="11"/>
        </w:numPr>
        <w:tabs>
          <w:tab w:val="left" w:pos="1246"/>
          <w:tab w:val="left" w:pos="1247"/>
        </w:tabs>
        <w:autoSpaceDE w:val="0"/>
        <w:autoSpaceDN w:val="0"/>
        <w:outlineLvl w:val="4"/>
        <w:rPr>
          <w:rFonts w:ascii="Calibri" w:eastAsia="Calibri" w:hAnsi="Calibri" w:cs="Calibri"/>
          <w:b/>
          <w:bCs/>
          <w:sz w:val="22"/>
          <w:szCs w:val="22"/>
        </w:rPr>
      </w:pPr>
      <w:proofErr w:type="spellStart"/>
      <w:r w:rsidRPr="003B5E9C">
        <w:rPr>
          <w:rFonts w:ascii="Calibri" w:eastAsia="Calibri" w:hAnsi="Calibri" w:cs="Calibri"/>
          <w:b/>
          <w:bCs/>
          <w:color w:val="1A2A5E"/>
          <w:w w:val="95"/>
          <w:sz w:val="22"/>
          <w:szCs w:val="22"/>
        </w:rPr>
        <w:t>Lumea</w:t>
      </w:r>
      <w:proofErr w:type="spellEnd"/>
      <w:r w:rsidRPr="003B5E9C">
        <w:rPr>
          <w:rFonts w:ascii="Calibri" w:eastAsia="Calibri" w:hAnsi="Calibri" w:cs="Calibri"/>
          <w:b/>
          <w:bCs/>
          <w:color w:val="1A2A5E"/>
          <w:w w:val="95"/>
          <w:sz w:val="22"/>
          <w:szCs w:val="22"/>
        </w:rPr>
        <w:t xml:space="preserve"> Infrastructure Services ceases to be part of the </w:t>
      </w:r>
      <w:proofErr w:type="spellStart"/>
      <w:r w:rsidRPr="003B5E9C">
        <w:rPr>
          <w:rFonts w:ascii="Calibri" w:eastAsia="Calibri" w:hAnsi="Calibri" w:cs="Calibri"/>
          <w:b/>
          <w:bCs/>
          <w:color w:val="1A2A5E"/>
          <w:w w:val="95"/>
          <w:sz w:val="22"/>
          <w:szCs w:val="22"/>
        </w:rPr>
        <w:t>Transgrid</w:t>
      </w:r>
      <w:proofErr w:type="spellEnd"/>
      <w:r w:rsidRPr="003B5E9C">
        <w:rPr>
          <w:rFonts w:ascii="Calibri" w:eastAsia="Calibri" w:hAnsi="Calibri" w:cs="Calibri"/>
          <w:b/>
          <w:bCs/>
          <w:color w:val="1A2A5E"/>
          <w:w w:val="95"/>
          <w:sz w:val="22"/>
          <w:szCs w:val="22"/>
        </w:rPr>
        <w:t xml:space="preserve"> group</w:t>
      </w:r>
      <w:bookmarkEnd w:id="73"/>
    </w:p>
    <w:p w14:paraId="146B9044" w14:textId="77777777" w:rsidR="003B5E9C" w:rsidRPr="003B5E9C" w:rsidRDefault="003B5E9C" w:rsidP="003B5E9C">
      <w:pPr>
        <w:widowControl w:val="0"/>
        <w:numPr>
          <w:ilvl w:val="2"/>
          <w:numId w:val="11"/>
        </w:numPr>
        <w:tabs>
          <w:tab w:val="left" w:pos="1246"/>
          <w:tab w:val="left" w:pos="1247"/>
        </w:tabs>
        <w:autoSpaceDE w:val="0"/>
        <w:autoSpaceDN w:val="0"/>
        <w:outlineLvl w:val="4"/>
        <w:rPr>
          <w:rFonts w:ascii="Calibri" w:eastAsia="Calibri" w:hAnsi="Calibri" w:cs="Calibri"/>
          <w:b/>
          <w:bCs/>
          <w:sz w:val="22"/>
          <w:szCs w:val="22"/>
        </w:rPr>
      </w:pPr>
      <w:proofErr w:type="spellStart"/>
      <w:r w:rsidRPr="003B5E9C">
        <w:rPr>
          <w:rFonts w:ascii="Calibri" w:eastAsia="Calibri" w:hAnsi="Calibri" w:cs="Calibri"/>
          <w:b/>
          <w:bCs/>
          <w:color w:val="1A2A5E"/>
          <w:w w:val="95"/>
          <w:sz w:val="22"/>
          <w:szCs w:val="22"/>
        </w:rPr>
        <w:t>Lumea</w:t>
      </w:r>
      <w:proofErr w:type="spellEnd"/>
      <w:r w:rsidRPr="003B5E9C">
        <w:rPr>
          <w:rFonts w:ascii="Calibri" w:eastAsia="Calibri" w:hAnsi="Calibri" w:cs="Calibri"/>
          <w:b/>
          <w:bCs/>
          <w:color w:val="1A2A5E"/>
          <w:w w:val="95"/>
          <w:sz w:val="22"/>
          <w:szCs w:val="22"/>
        </w:rPr>
        <w:t xml:space="preserve"> Infrastructure Services enters service agreements with providers outside of the </w:t>
      </w:r>
      <w:proofErr w:type="spellStart"/>
      <w:r w:rsidRPr="003B5E9C">
        <w:rPr>
          <w:rFonts w:ascii="Calibri" w:eastAsia="Calibri" w:hAnsi="Calibri" w:cs="Calibri"/>
          <w:b/>
          <w:bCs/>
          <w:color w:val="1A2A5E"/>
          <w:w w:val="95"/>
          <w:sz w:val="22"/>
          <w:szCs w:val="22"/>
        </w:rPr>
        <w:t>Transgrid</w:t>
      </w:r>
      <w:proofErr w:type="spellEnd"/>
      <w:r w:rsidRPr="003B5E9C">
        <w:rPr>
          <w:rFonts w:ascii="Calibri" w:eastAsia="Calibri" w:hAnsi="Calibri" w:cs="Calibri"/>
          <w:b/>
          <w:bCs/>
          <w:color w:val="1A2A5E"/>
          <w:w w:val="95"/>
          <w:sz w:val="22"/>
          <w:szCs w:val="22"/>
        </w:rPr>
        <w:t xml:space="preserve"> group</w:t>
      </w:r>
    </w:p>
    <w:p w14:paraId="7D8A4868" w14:textId="77777777" w:rsidR="003B5E9C" w:rsidRPr="003B5E9C" w:rsidRDefault="003B5E9C" w:rsidP="003B5E9C">
      <w:pPr>
        <w:widowControl w:val="0"/>
        <w:numPr>
          <w:ilvl w:val="2"/>
          <w:numId w:val="11"/>
        </w:numPr>
        <w:tabs>
          <w:tab w:val="left" w:pos="1246"/>
          <w:tab w:val="left" w:pos="1247"/>
        </w:tabs>
        <w:autoSpaceDE w:val="0"/>
        <w:autoSpaceDN w:val="0"/>
        <w:outlineLvl w:val="4"/>
        <w:rPr>
          <w:rFonts w:ascii="Calibri" w:eastAsia="Calibri" w:hAnsi="Calibri" w:cs="Calibri"/>
          <w:b/>
          <w:bCs/>
          <w:sz w:val="22"/>
          <w:szCs w:val="22"/>
        </w:rPr>
      </w:pPr>
      <w:proofErr w:type="spellStart"/>
      <w:r w:rsidRPr="003B5E9C">
        <w:rPr>
          <w:rFonts w:ascii="Calibri" w:eastAsia="Calibri" w:hAnsi="Calibri" w:cs="Calibri"/>
          <w:b/>
          <w:bCs/>
          <w:color w:val="1A2A5E"/>
          <w:w w:val="95"/>
          <w:sz w:val="22"/>
          <w:szCs w:val="22"/>
        </w:rPr>
        <w:t>Lumea</w:t>
      </w:r>
      <w:proofErr w:type="spellEnd"/>
      <w:r w:rsidRPr="003B5E9C">
        <w:rPr>
          <w:rFonts w:ascii="Calibri" w:eastAsia="Calibri" w:hAnsi="Calibri" w:cs="Calibri"/>
          <w:b/>
          <w:bCs/>
          <w:color w:val="1A2A5E"/>
          <w:w w:val="95"/>
          <w:sz w:val="22"/>
          <w:szCs w:val="22"/>
        </w:rPr>
        <w:t xml:space="preserve"> Infrastructure Services appoints members to its board who are not on the </w:t>
      </w:r>
      <w:proofErr w:type="spellStart"/>
      <w:r w:rsidRPr="003B5E9C">
        <w:rPr>
          <w:rFonts w:ascii="Calibri" w:eastAsia="Calibri" w:hAnsi="Calibri" w:cs="Calibri"/>
          <w:b/>
          <w:bCs/>
          <w:color w:val="1A2A5E"/>
          <w:w w:val="95"/>
          <w:sz w:val="22"/>
          <w:szCs w:val="22"/>
        </w:rPr>
        <w:t>Transgrid</w:t>
      </w:r>
      <w:proofErr w:type="spellEnd"/>
      <w:r w:rsidRPr="003B5E9C">
        <w:rPr>
          <w:rFonts w:ascii="Calibri" w:eastAsia="Calibri" w:hAnsi="Calibri" w:cs="Calibri"/>
          <w:b/>
          <w:bCs/>
          <w:color w:val="1A2A5E"/>
          <w:w w:val="95"/>
          <w:sz w:val="22"/>
          <w:szCs w:val="22"/>
        </w:rPr>
        <w:t xml:space="preserve"> board of directors</w:t>
      </w:r>
    </w:p>
    <w:p w14:paraId="3D08B777" w14:textId="77777777" w:rsidR="003B5E9C" w:rsidRPr="003B5E9C" w:rsidRDefault="003B5E9C" w:rsidP="003B5E9C">
      <w:pPr>
        <w:widowControl w:val="0"/>
        <w:numPr>
          <w:ilvl w:val="1"/>
          <w:numId w:val="11"/>
        </w:numPr>
        <w:tabs>
          <w:tab w:val="left" w:pos="1246"/>
          <w:tab w:val="left" w:pos="1247"/>
        </w:tabs>
        <w:autoSpaceDE w:val="0"/>
        <w:autoSpaceDN w:val="0"/>
        <w:spacing w:before="169"/>
        <w:outlineLvl w:val="4"/>
        <w:rPr>
          <w:rFonts w:ascii="Calibri" w:eastAsia="Calibri" w:hAnsi="Calibri" w:cs="Calibri"/>
          <w:b/>
          <w:bCs/>
          <w:sz w:val="29"/>
          <w:szCs w:val="29"/>
        </w:rPr>
      </w:pPr>
      <w:r w:rsidRPr="003B5E9C">
        <w:rPr>
          <w:rFonts w:ascii="Calibri" w:eastAsia="Calibri" w:hAnsi="Calibri" w:cs="Calibri"/>
          <w:b/>
          <w:bCs/>
          <w:color w:val="1A2A5E"/>
          <w:w w:val="95"/>
          <w:sz w:val="22"/>
          <w:szCs w:val="22"/>
        </w:rPr>
        <w:t>Notification of an event in 1.1 above must be made to the ICRC in writing within 60 calendar days of the event occurring</w:t>
      </w:r>
    </w:p>
    <w:p w14:paraId="12732979" w14:textId="77777777" w:rsidR="003B5E9C" w:rsidRPr="003B5E9C" w:rsidRDefault="003B5E9C" w:rsidP="003B5E9C">
      <w:pPr>
        <w:widowControl w:val="0"/>
        <w:numPr>
          <w:ilvl w:val="1"/>
          <w:numId w:val="11"/>
        </w:numPr>
        <w:tabs>
          <w:tab w:val="left" w:pos="1246"/>
          <w:tab w:val="left" w:pos="1247"/>
        </w:tabs>
        <w:autoSpaceDE w:val="0"/>
        <w:autoSpaceDN w:val="0"/>
        <w:spacing w:before="169"/>
        <w:outlineLvl w:val="4"/>
        <w:rPr>
          <w:rFonts w:ascii="Calibri" w:eastAsia="Calibri" w:hAnsi="Calibri" w:cs="Calibri"/>
          <w:b/>
          <w:bCs/>
          <w:sz w:val="29"/>
          <w:szCs w:val="29"/>
        </w:rPr>
      </w:pPr>
      <w:r w:rsidRPr="003B5E9C">
        <w:rPr>
          <w:rFonts w:ascii="Calibri" w:eastAsia="Calibri" w:hAnsi="Calibri" w:cs="Calibri"/>
          <w:b/>
          <w:bCs/>
          <w:color w:val="1A2A5E"/>
          <w:w w:val="95"/>
          <w:sz w:val="22"/>
          <w:szCs w:val="22"/>
        </w:rPr>
        <w:t>Any decision to vary or revoke the licence under this schedule will comply with the Act</w:t>
      </w:r>
      <w:r w:rsidRPr="003B5E9C">
        <w:rPr>
          <w:rFonts w:ascii="Calibri" w:eastAsia="Calibri" w:hAnsi="Calibri" w:cs="Calibri"/>
          <w:b/>
          <w:bCs/>
          <w:sz w:val="22"/>
          <w:szCs w:val="22"/>
        </w:rPr>
        <w:t>.</w:t>
      </w:r>
    </w:p>
    <w:p w14:paraId="670AC73E" w14:textId="77777777" w:rsidR="003B5E9C" w:rsidRPr="003B5E9C" w:rsidRDefault="003B5E9C" w:rsidP="003B5E9C">
      <w:pPr>
        <w:widowControl w:val="0"/>
        <w:autoSpaceDE w:val="0"/>
        <w:autoSpaceDN w:val="0"/>
        <w:spacing w:line="242" w:lineRule="auto"/>
        <w:rPr>
          <w:rFonts w:ascii="Calibri" w:eastAsia="Calibri" w:hAnsi="Calibri" w:cs="Calibri"/>
          <w:sz w:val="22"/>
          <w:szCs w:val="22"/>
        </w:rPr>
        <w:sectPr w:rsidR="003B5E9C" w:rsidRPr="003B5E9C">
          <w:headerReference w:type="default" r:id="rId15"/>
          <w:footerReference w:type="default" r:id="rId16"/>
          <w:pgSz w:w="11910" w:h="16840"/>
          <w:pgMar w:top="1600" w:right="0" w:bottom="660" w:left="740" w:header="333" w:footer="465" w:gutter="0"/>
          <w:cols w:space="720"/>
        </w:sectPr>
      </w:pPr>
    </w:p>
    <w:p w14:paraId="238A8FE2" w14:textId="77777777" w:rsidR="003B5E9C" w:rsidRPr="003B5E9C" w:rsidRDefault="003B5E9C" w:rsidP="003B5E9C">
      <w:pPr>
        <w:widowControl w:val="0"/>
        <w:autoSpaceDE w:val="0"/>
        <w:autoSpaceDN w:val="0"/>
        <w:spacing w:before="10"/>
        <w:rPr>
          <w:rFonts w:ascii="Calibri" w:eastAsia="Calibri" w:hAnsi="Calibri" w:cs="Calibri"/>
          <w:sz w:val="15"/>
          <w:szCs w:val="22"/>
        </w:rPr>
      </w:pPr>
    </w:p>
    <w:p w14:paraId="15BE9C55" w14:textId="77777777" w:rsidR="003B5E9C" w:rsidRPr="003B5E9C" w:rsidRDefault="003B5E9C" w:rsidP="003B5E9C">
      <w:pPr>
        <w:widowControl w:val="0"/>
        <w:tabs>
          <w:tab w:val="left" w:pos="2560"/>
        </w:tabs>
        <w:autoSpaceDE w:val="0"/>
        <w:autoSpaceDN w:val="0"/>
        <w:spacing w:before="36"/>
        <w:ind w:left="397"/>
        <w:outlineLvl w:val="3"/>
        <w:rPr>
          <w:rFonts w:ascii="Calibri" w:eastAsia="Calibri" w:hAnsi="Calibri" w:cs="Calibri"/>
          <w:b/>
          <w:bCs/>
          <w:sz w:val="32"/>
          <w:szCs w:val="32"/>
        </w:rPr>
      </w:pPr>
      <w:r w:rsidRPr="003B5E9C">
        <w:rPr>
          <w:rFonts w:ascii="Calibri" w:eastAsia="Calibri" w:hAnsi="Calibri" w:cs="Calibri"/>
          <w:b/>
          <w:bCs/>
          <w:color w:val="001F5F"/>
          <w:sz w:val="32"/>
          <w:szCs w:val="32"/>
        </w:rPr>
        <w:t>SCHEDULE 2:</w:t>
      </w:r>
      <w:r w:rsidRPr="003B5E9C">
        <w:rPr>
          <w:rFonts w:ascii="Calibri" w:eastAsia="Calibri" w:hAnsi="Calibri" w:cs="Calibri"/>
          <w:b/>
          <w:bCs/>
          <w:color w:val="001F5F"/>
          <w:sz w:val="32"/>
          <w:szCs w:val="32"/>
        </w:rPr>
        <w:tab/>
        <w:t>VARIATIONS TO THE LICENCE</w:t>
      </w:r>
    </w:p>
    <w:p w14:paraId="4C802A71" w14:textId="77777777" w:rsidR="003B5E9C" w:rsidRPr="003B5E9C" w:rsidRDefault="003B5E9C" w:rsidP="003B5E9C">
      <w:pPr>
        <w:widowControl w:val="0"/>
        <w:autoSpaceDE w:val="0"/>
        <w:autoSpaceDN w:val="0"/>
        <w:rPr>
          <w:rFonts w:ascii="Calibri" w:eastAsia="Calibri" w:hAnsi="Calibri" w:cs="Calibri"/>
          <w:b/>
          <w:sz w:val="20"/>
          <w:szCs w:val="22"/>
        </w:rPr>
      </w:pPr>
    </w:p>
    <w:p w14:paraId="6BE9086A" w14:textId="77777777" w:rsidR="003B5E9C" w:rsidRPr="003B5E9C" w:rsidRDefault="003B5E9C" w:rsidP="003B5E9C">
      <w:pPr>
        <w:widowControl w:val="0"/>
        <w:autoSpaceDE w:val="0"/>
        <w:autoSpaceDN w:val="0"/>
        <w:rPr>
          <w:rFonts w:ascii="Calibri" w:eastAsia="Calibri" w:hAnsi="Calibri" w:cs="Calibri"/>
          <w:b/>
          <w:sz w:val="20"/>
          <w:szCs w:val="22"/>
        </w:rPr>
      </w:pPr>
    </w:p>
    <w:p w14:paraId="65F4C2C4" w14:textId="77777777" w:rsidR="003B5E9C" w:rsidRPr="003B5E9C" w:rsidRDefault="003B5E9C" w:rsidP="003B5E9C">
      <w:pPr>
        <w:widowControl w:val="0"/>
        <w:autoSpaceDE w:val="0"/>
        <w:autoSpaceDN w:val="0"/>
        <w:spacing w:before="5"/>
        <w:rPr>
          <w:rFonts w:ascii="Calibri" w:eastAsia="Calibri" w:hAnsi="Calibri" w:cs="Calibri"/>
          <w:b/>
          <w:sz w:val="28"/>
          <w:szCs w:val="22"/>
        </w:rPr>
      </w:pPr>
    </w:p>
    <w:tbl>
      <w:tblPr>
        <w:tblW w:w="0" w:type="auto"/>
        <w:tblInd w:w="397" w:type="dxa"/>
        <w:tblLayout w:type="fixed"/>
        <w:tblCellMar>
          <w:left w:w="0" w:type="dxa"/>
          <w:right w:w="0" w:type="dxa"/>
        </w:tblCellMar>
        <w:tblLook w:val="01E0" w:firstRow="1" w:lastRow="1" w:firstColumn="1" w:lastColumn="1" w:noHBand="0" w:noVBand="0"/>
      </w:tblPr>
      <w:tblGrid>
        <w:gridCol w:w="1177"/>
        <w:gridCol w:w="1663"/>
        <w:gridCol w:w="1597"/>
        <w:gridCol w:w="5442"/>
      </w:tblGrid>
      <w:tr w:rsidR="003B5E9C" w:rsidRPr="003B5E9C" w14:paraId="03D95DE0" w14:textId="77777777" w:rsidTr="00F925F0">
        <w:trPr>
          <w:trHeight w:val="862"/>
        </w:trPr>
        <w:tc>
          <w:tcPr>
            <w:tcW w:w="1177" w:type="dxa"/>
            <w:tcBorders>
              <w:bottom w:val="single" w:sz="8" w:space="0" w:color="A1B5BD"/>
            </w:tcBorders>
            <w:shd w:val="clear" w:color="auto" w:fill="0A306E"/>
          </w:tcPr>
          <w:p w14:paraId="79E0C792" w14:textId="77777777" w:rsidR="003B5E9C" w:rsidRPr="003B5E9C" w:rsidRDefault="003B5E9C" w:rsidP="003B5E9C">
            <w:pPr>
              <w:widowControl w:val="0"/>
              <w:autoSpaceDE w:val="0"/>
              <w:autoSpaceDN w:val="0"/>
              <w:spacing w:before="1"/>
              <w:rPr>
                <w:rFonts w:ascii="Calibri" w:eastAsia="Calibri" w:hAnsi="Calibri" w:cs="Calibri"/>
                <w:b/>
                <w:sz w:val="16"/>
                <w:szCs w:val="22"/>
              </w:rPr>
            </w:pPr>
          </w:p>
          <w:p w14:paraId="3F551B3C" w14:textId="77777777" w:rsidR="003B5E9C" w:rsidRPr="003B5E9C" w:rsidRDefault="003B5E9C" w:rsidP="003B5E9C">
            <w:pPr>
              <w:widowControl w:val="0"/>
              <w:autoSpaceDE w:val="0"/>
              <w:autoSpaceDN w:val="0"/>
              <w:spacing w:line="225" w:lineRule="auto"/>
              <w:ind w:left="120" w:right="247"/>
              <w:rPr>
                <w:rFonts w:ascii="Calibri" w:eastAsia="Calibri" w:hAnsi="Calibri" w:cs="Calibri"/>
                <w:b/>
                <w:sz w:val="21"/>
                <w:szCs w:val="22"/>
              </w:rPr>
            </w:pPr>
            <w:r w:rsidRPr="003B5E9C">
              <w:rPr>
                <w:rFonts w:ascii="Calibri" w:eastAsia="Calibri" w:hAnsi="Calibri" w:cs="Calibri"/>
                <w:b/>
                <w:color w:val="FFFFFF"/>
                <w:sz w:val="21"/>
                <w:szCs w:val="22"/>
              </w:rPr>
              <w:t>Variation Number</w:t>
            </w:r>
          </w:p>
        </w:tc>
        <w:tc>
          <w:tcPr>
            <w:tcW w:w="1663" w:type="dxa"/>
            <w:tcBorders>
              <w:bottom w:val="single" w:sz="8" w:space="0" w:color="A1B5BD"/>
            </w:tcBorders>
            <w:shd w:val="clear" w:color="auto" w:fill="0A306E"/>
          </w:tcPr>
          <w:p w14:paraId="3F02958D" w14:textId="77777777" w:rsidR="003B5E9C" w:rsidRPr="003B5E9C" w:rsidRDefault="003B5E9C" w:rsidP="003B5E9C">
            <w:pPr>
              <w:widowControl w:val="0"/>
              <w:autoSpaceDE w:val="0"/>
              <w:autoSpaceDN w:val="0"/>
              <w:rPr>
                <w:rFonts w:ascii="Calibri" w:eastAsia="Calibri" w:hAnsi="Calibri" w:cs="Calibri"/>
                <w:b/>
                <w:sz w:val="20"/>
                <w:szCs w:val="22"/>
              </w:rPr>
            </w:pPr>
          </w:p>
          <w:p w14:paraId="61302A5F" w14:textId="77777777" w:rsidR="003B5E9C" w:rsidRPr="003B5E9C" w:rsidRDefault="003B5E9C" w:rsidP="003B5E9C">
            <w:pPr>
              <w:widowControl w:val="0"/>
              <w:autoSpaceDE w:val="0"/>
              <w:autoSpaceDN w:val="0"/>
              <w:spacing w:before="9"/>
              <w:rPr>
                <w:rFonts w:ascii="Calibri" w:eastAsia="Calibri" w:hAnsi="Calibri" w:cs="Calibri"/>
                <w:b/>
                <w:sz w:val="14"/>
                <w:szCs w:val="22"/>
              </w:rPr>
            </w:pPr>
          </w:p>
          <w:p w14:paraId="0FD66AC9" w14:textId="77777777" w:rsidR="003B5E9C" w:rsidRPr="003B5E9C" w:rsidRDefault="003B5E9C" w:rsidP="003B5E9C">
            <w:pPr>
              <w:widowControl w:val="0"/>
              <w:autoSpaceDE w:val="0"/>
              <w:autoSpaceDN w:val="0"/>
              <w:ind w:left="257"/>
              <w:rPr>
                <w:rFonts w:ascii="Calibri" w:eastAsia="Calibri" w:hAnsi="Calibri" w:cs="Calibri"/>
                <w:b/>
                <w:sz w:val="21"/>
                <w:szCs w:val="22"/>
              </w:rPr>
            </w:pPr>
            <w:r w:rsidRPr="003B5E9C">
              <w:rPr>
                <w:rFonts w:ascii="Calibri" w:eastAsia="Calibri" w:hAnsi="Calibri" w:cs="Calibri"/>
                <w:b/>
                <w:color w:val="FFFFFF"/>
                <w:w w:val="95"/>
                <w:sz w:val="21"/>
                <w:szCs w:val="22"/>
              </w:rPr>
              <w:t>Effective</w:t>
            </w:r>
            <w:r w:rsidRPr="003B5E9C">
              <w:rPr>
                <w:rFonts w:ascii="Calibri" w:eastAsia="Calibri" w:hAnsi="Calibri" w:cs="Calibri"/>
                <w:b/>
                <w:color w:val="FFFFFF"/>
                <w:sz w:val="21"/>
                <w:szCs w:val="22"/>
              </w:rPr>
              <w:t xml:space="preserve"> Date</w:t>
            </w:r>
          </w:p>
        </w:tc>
        <w:tc>
          <w:tcPr>
            <w:tcW w:w="1597" w:type="dxa"/>
            <w:tcBorders>
              <w:bottom w:val="single" w:sz="8" w:space="0" w:color="A1B5BD"/>
            </w:tcBorders>
            <w:shd w:val="clear" w:color="auto" w:fill="0A306E"/>
          </w:tcPr>
          <w:p w14:paraId="2FCB668E" w14:textId="77777777" w:rsidR="003B5E9C" w:rsidRPr="003B5E9C" w:rsidRDefault="003B5E9C" w:rsidP="003B5E9C">
            <w:pPr>
              <w:widowControl w:val="0"/>
              <w:autoSpaceDE w:val="0"/>
              <w:autoSpaceDN w:val="0"/>
              <w:rPr>
                <w:rFonts w:ascii="Calibri" w:eastAsia="Calibri" w:hAnsi="Calibri" w:cs="Calibri"/>
                <w:b/>
                <w:sz w:val="20"/>
                <w:szCs w:val="22"/>
              </w:rPr>
            </w:pPr>
          </w:p>
          <w:p w14:paraId="292A1EA5" w14:textId="77777777" w:rsidR="003B5E9C" w:rsidRPr="003B5E9C" w:rsidRDefault="003B5E9C" w:rsidP="003B5E9C">
            <w:pPr>
              <w:widowControl w:val="0"/>
              <w:autoSpaceDE w:val="0"/>
              <w:autoSpaceDN w:val="0"/>
              <w:spacing w:before="9"/>
              <w:rPr>
                <w:rFonts w:ascii="Calibri" w:eastAsia="Calibri" w:hAnsi="Calibri" w:cs="Calibri"/>
                <w:b/>
                <w:sz w:val="14"/>
                <w:szCs w:val="22"/>
              </w:rPr>
            </w:pPr>
          </w:p>
          <w:p w14:paraId="4FE6573D" w14:textId="77777777" w:rsidR="003B5E9C" w:rsidRPr="003B5E9C" w:rsidRDefault="003B5E9C" w:rsidP="003B5E9C">
            <w:pPr>
              <w:widowControl w:val="0"/>
              <w:autoSpaceDE w:val="0"/>
              <w:autoSpaceDN w:val="0"/>
              <w:ind w:left="212"/>
              <w:rPr>
                <w:rFonts w:ascii="Calibri" w:eastAsia="Calibri" w:hAnsi="Calibri" w:cs="Calibri"/>
                <w:b/>
                <w:sz w:val="21"/>
                <w:szCs w:val="22"/>
              </w:rPr>
            </w:pPr>
            <w:r w:rsidRPr="003B5E9C">
              <w:rPr>
                <w:rFonts w:ascii="Calibri" w:eastAsia="Calibri" w:hAnsi="Calibri" w:cs="Calibri"/>
                <w:b/>
                <w:color w:val="FFFFFF"/>
                <w:sz w:val="21"/>
                <w:szCs w:val="22"/>
              </w:rPr>
              <w:t>Clause</w:t>
            </w:r>
          </w:p>
        </w:tc>
        <w:tc>
          <w:tcPr>
            <w:tcW w:w="5442" w:type="dxa"/>
            <w:tcBorders>
              <w:bottom w:val="single" w:sz="8" w:space="0" w:color="A1B5BD"/>
            </w:tcBorders>
            <w:shd w:val="clear" w:color="auto" w:fill="0A306E"/>
          </w:tcPr>
          <w:p w14:paraId="52AD9AF2" w14:textId="77777777" w:rsidR="003B5E9C" w:rsidRPr="003B5E9C" w:rsidRDefault="003B5E9C" w:rsidP="003B5E9C">
            <w:pPr>
              <w:widowControl w:val="0"/>
              <w:autoSpaceDE w:val="0"/>
              <w:autoSpaceDN w:val="0"/>
              <w:rPr>
                <w:rFonts w:ascii="Calibri" w:eastAsia="Calibri" w:hAnsi="Calibri" w:cs="Calibri"/>
                <w:b/>
                <w:sz w:val="20"/>
                <w:szCs w:val="22"/>
              </w:rPr>
            </w:pPr>
          </w:p>
          <w:p w14:paraId="691E234F" w14:textId="77777777" w:rsidR="003B5E9C" w:rsidRPr="003B5E9C" w:rsidRDefault="003B5E9C" w:rsidP="003B5E9C">
            <w:pPr>
              <w:widowControl w:val="0"/>
              <w:autoSpaceDE w:val="0"/>
              <w:autoSpaceDN w:val="0"/>
              <w:spacing w:before="9"/>
              <w:rPr>
                <w:rFonts w:ascii="Calibri" w:eastAsia="Calibri" w:hAnsi="Calibri" w:cs="Calibri"/>
                <w:b/>
                <w:sz w:val="14"/>
                <w:szCs w:val="22"/>
              </w:rPr>
            </w:pPr>
          </w:p>
          <w:p w14:paraId="443D6F08" w14:textId="77777777" w:rsidR="003B5E9C" w:rsidRPr="003B5E9C" w:rsidRDefault="003B5E9C" w:rsidP="003B5E9C">
            <w:pPr>
              <w:widowControl w:val="0"/>
              <w:autoSpaceDE w:val="0"/>
              <w:autoSpaceDN w:val="0"/>
              <w:ind w:left="153"/>
              <w:rPr>
                <w:rFonts w:ascii="Calibri" w:eastAsia="Calibri" w:hAnsi="Calibri" w:cs="Calibri"/>
                <w:b/>
                <w:sz w:val="21"/>
                <w:szCs w:val="22"/>
              </w:rPr>
            </w:pPr>
            <w:r w:rsidRPr="003B5E9C">
              <w:rPr>
                <w:rFonts w:ascii="Calibri" w:eastAsia="Calibri" w:hAnsi="Calibri" w:cs="Calibri"/>
                <w:b/>
                <w:color w:val="FFFFFF"/>
                <w:w w:val="95"/>
                <w:sz w:val="21"/>
                <w:szCs w:val="22"/>
              </w:rPr>
              <w:t>Reason for</w:t>
            </w:r>
            <w:r w:rsidRPr="003B5E9C">
              <w:rPr>
                <w:rFonts w:ascii="Calibri" w:eastAsia="Calibri" w:hAnsi="Calibri" w:cs="Calibri"/>
                <w:b/>
                <w:color w:val="FFFFFF"/>
                <w:sz w:val="21"/>
                <w:szCs w:val="22"/>
              </w:rPr>
              <w:t xml:space="preserve"> </w:t>
            </w:r>
            <w:r w:rsidRPr="003B5E9C">
              <w:rPr>
                <w:rFonts w:ascii="Calibri" w:eastAsia="Calibri" w:hAnsi="Calibri" w:cs="Calibri"/>
                <w:b/>
                <w:color w:val="FFFFFF"/>
                <w:w w:val="95"/>
                <w:sz w:val="21"/>
                <w:szCs w:val="22"/>
              </w:rPr>
              <w:t>variation</w:t>
            </w:r>
          </w:p>
        </w:tc>
      </w:tr>
    </w:tbl>
    <w:p w14:paraId="44F3174B" w14:textId="77777777" w:rsidR="003B5E9C" w:rsidRPr="003B5E9C" w:rsidRDefault="003B5E9C" w:rsidP="003B5E9C">
      <w:pPr>
        <w:widowControl w:val="0"/>
        <w:tabs>
          <w:tab w:val="left" w:pos="2560"/>
        </w:tabs>
        <w:autoSpaceDE w:val="0"/>
        <w:autoSpaceDN w:val="0"/>
        <w:spacing w:before="36"/>
        <w:ind w:left="397"/>
        <w:rPr>
          <w:rFonts w:ascii="Calibri" w:eastAsia="Calibri" w:hAnsi="Calibri" w:cs="Calibri"/>
          <w:b/>
          <w:color w:val="001F5F"/>
          <w:sz w:val="32"/>
          <w:szCs w:val="22"/>
        </w:rPr>
        <w:sectPr w:rsidR="003B5E9C" w:rsidRPr="003B5E9C">
          <w:headerReference w:type="default" r:id="rId17"/>
          <w:footerReference w:type="default" r:id="rId18"/>
          <w:pgSz w:w="11910" w:h="16840"/>
          <w:pgMar w:top="1600" w:right="0" w:bottom="760" w:left="740" w:header="333" w:footer="577" w:gutter="0"/>
          <w:pgNumType w:start="13"/>
          <w:cols w:space="720"/>
        </w:sectPr>
      </w:pPr>
    </w:p>
    <w:p w14:paraId="3CD16593" w14:textId="77777777" w:rsidR="003B5E9C" w:rsidRPr="003B5E9C" w:rsidRDefault="003B5E9C" w:rsidP="003B5E9C">
      <w:pPr>
        <w:widowControl w:val="0"/>
        <w:autoSpaceDE w:val="0"/>
        <w:autoSpaceDN w:val="0"/>
        <w:spacing w:before="10"/>
        <w:rPr>
          <w:rFonts w:ascii="Calibri" w:eastAsia="Calibri" w:hAnsi="Calibri" w:cs="Calibri"/>
          <w:sz w:val="15"/>
          <w:szCs w:val="22"/>
        </w:rPr>
      </w:pPr>
    </w:p>
    <w:p w14:paraId="48327D43" w14:textId="77777777" w:rsidR="003B5E9C" w:rsidRPr="003B5E9C" w:rsidRDefault="003B5E9C" w:rsidP="003B5E9C">
      <w:pPr>
        <w:widowControl w:val="0"/>
        <w:autoSpaceDE w:val="0"/>
        <w:autoSpaceDN w:val="0"/>
        <w:spacing w:before="3"/>
        <w:rPr>
          <w:rFonts w:ascii="Calibri" w:eastAsia="Calibri" w:hAnsi="Calibri" w:cs="Calibri"/>
          <w:b/>
          <w:sz w:val="14"/>
          <w:szCs w:val="22"/>
        </w:rPr>
      </w:pPr>
    </w:p>
    <w:p w14:paraId="53FC4A68" w14:textId="7ADC8A68" w:rsidR="003B5E9C" w:rsidRPr="003B5E9C" w:rsidRDefault="003B5E9C" w:rsidP="003B5E9C">
      <w:pPr>
        <w:widowControl w:val="0"/>
        <w:tabs>
          <w:tab w:val="left" w:pos="4723"/>
        </w:tabs>
        <w:autoSpaceDE w:val="0"/>
        <w:autoSpaceDN w:val="0"/>
        <w:spacing w:before="51" w:line="374" w:lineRule="auto"/>
        <w:ind w:left="397" w:right="6365"/>
        <w:jc w:val="both"/>
        <w:rPr>
          <w:rFonts w:ascii="Calibri" w:eastAsia="Calibri" w:hAnsi="Calibri" w:cs="Calibri"/>
          <w:szCs w:val="22"/>
        </w:rPr>
      </w:pPr>
      <w:r w:rsidRPr="003B5E9C">
        <w:rPr>
          <w:rFonts w:ascii="Calibri" w:eastAsia="Calibri" w:hAnsi="Calibri" w:cs="Calibri"/>
          <w:szCs w:val="22"/>
        </w:rPr>
        <w:t>SIGNED for and on behalf of</w:t>
      </w:r>
      <w:r w:rsidRPr="003B5E9C">
        <w:rPr>
          <w:rFonts w:ascii="Calibri" w:eastAsia="Calibri" w:hAnsi="Calibri" w:cs="Calibri"/>
          <w:szCs w:val="22"/>
        </w:rPr>
        <w:tab/>
        <w:t xml:space="preserve">) </w:t>
      </w:r>
      <w:r w:rsidRPr="003B5E9C">
        <w:rPr>
          <w:rFonts w:ascii="Calibri" w:eastAsia="Calibri" w:hAnsi="Calibri" w:cs="Calibri"/>
          <w:b/>
          <w:szCs w:val="22"/>
        </w:rPr>
        <w:t xml:space="preserve">THE INDEPENDENT COMPETITION AND </w:t>
      </w:r>
      <w:r w:rsidRPr="003B5E9C">
        <w:rPr>
          <w:rFonts w:ascii="Calibri" w:eastAsia="Calibri" w:hAnsi="Calibri" w:cs="Calibri"/>
          <w:szCs w:val="22"/>
        </w:rPr>
        <w:t xml:space="preserve">) </w:t>
      </w:r>
      <w:r w:rsidRPr="003B5E9C">
        <w:rPr>
          <w:rFonts w:ascii="Calibri" w:eastAsia="Calibri" w:hAnsi="Calibri" w:cs="Calibri"/>
          <w:b/>
          <w:szCs w:val="22"/>
        </w:rPr>
        <w:t xml:space="preserve">REGULATORY COMMISSION </w:t>
      </w:r>
      <w:r w:rsidRPr="003B5E9C">
        <w:rPr>
          <w:rFonts w:ascii="Calibri" w:eastAsia="Calibri" w:hAnsi="Calibri" w:cs="Calibri"/>
          <w:szCs w:val="22"/>
        </w:rPr>
        <w:t>by</w:t>
      </w:r>
      <w:r w:rsidRPr="003B5E9C">
        <w:rPr>
          <w:rFonts w:ascii="Calibri" w:eastAsia="Calibri" w:hAnsi="Calibri" w:cs="Calibri"/>
          <w:szCs w:val="22"/>
        </w:rPr>
        <w:tab/>
        <w:t>)</w:t>
      </w:r>
    </w:p>
    <w:p w14:paraId="10BF542C" w14:textId="21423743" w:rsidR="003B5E9C" w:rsidRPr="003B5E9C" w:rsidRDefault="003B5E9C" w:rsidP="003B5E9C">
      <w:pPr>
        <w:widowControl w:val="0"/>
        <w:tabs>
          <w:tab w:val="left" w:pos="4723"/>
        </w:tabs>
        <w:autoSpaceDE w:val="0"/>
        <w:autoSpaceDN w:val="0"/>
        <w:spacing w:line="283" w:lineRule="exact"/>
        <w:ind w:left="397"/>
        <w:jc w:val="both"/>
        <w:outlineLvl w:val="5"/>
        <w:rPr>
          <w:rFonts w:ascii="Calibri" w:eastAsia="Arial" w:hAnsi="Calibri" w:cs="Arial"/>
          <w:bCs/>
          <w:szCs w:val="24"/>
        </w:rPr>
      </w:pPr>
      <w:r w:rsidRPr="003B5E9C">
        <w:rPr>
          <w:rFonts w:ascii="Calibri" w:eastAsia="Arial" w:hAnsi="Calibri" w:cs="Arial"/>
          <w:b/>
          <w:bCs/>
          <w:szCs w:val="24"/>
        </w:rPr>
        <w:t>SENIOR COMMISSIONER</w:t>
      </w:r>
      <w:r w:rsidRPr="003B5E9C">
        <w:rPr>
          <w:rFonts w:ascii="Calibri" w:eastAsia="Arial" w:hAnsi="Calibri" w:cs="Arial"/>
          <w:b/>
          <w:bCs/>
          <w:szCs w:val="24"/>
        </w:rPr>
        <w:tab/>
      </w:r>
      <w:r w:rsidRPr="003B5E9C">
        <w:rPr>
          <w:rFonts w:ascii="Calibri" w:eastAsia="Arial" w:hAnsi="Calibri" w:cs="Arial"/>
          <w:bCs/>
          <w:szCs w:val="24"/>
        </w:rPr>
        <w:t>)</w:t>
      </w:r>
    </w:p>
    <w:p w14:paraId="170CCE0A" w14:textId="2B7A04A0" w:rsidR="003B5E9C" w:rsidRPr="003B5E9C" w:rsidRDefault="003B5E9C" w:rsidP="003B5E9C">
      <w:pPr>
        <w:widowControl w:val="0"/>
        <w:tabs>
          <w:tab w:val="left" w:pos="4723"/>
        </w:tabs>
        <w:autoSpaceDE w:val="0"/>
        <w:autoSpaceDN w:val="0"/>
        <w:spacing w:before="172"/>
        <w:ind w:left="397"/>
        <w:jc w:val="both"/>
        <w:rPr>
          <w:rFonts w:ascii="Calibri" w:eastAsia="Calibri" w:hAnsi="Calibri" w:cs="Calibri"/>
          <w:szCs w:val="22"/>
        </w:rPr>
      </w:pPr>
      <w:r w:rsidRPr="003B5E9C">
        <w:rPr>
          <w:rFonts w:ascii="Calibri" w:eastAsia="Calibri" w:hAnsi="Calibri" w:cs="Calibri"/>
          <w:b/>
          <w:szCs w:val="22"/>
        </w:rPr>
        <w:t xml:space="preserve">Joe </w:t>
      </w:r>
      <w:proofErr w:type="spellStart"/>
      <w:r w:rsidRPr="003B5E9C">
        <w:rPr>
          <w:rFonts w:ascii="Calibri" w:eastAsia="Calibri" w:hAnsi="Calibri" w:cs="Calibri"/>
          <w:b/>
          <w:szCs w:val="22"/>
        </w:rPr>
        <w:t>Dimasi</w:t>
      </w:r>
      <w:proofErr w:type="spellEnd"/>
      <w:r w:rsidRPr="003B5E9C">
        <w:rPr>
          <w:rFonts w:ascii="Calibri" w:eastAsia="Calibri" w:hAnsi="Calibri" w:cs="Calibri"/>
          <w:b/>
          <w:szCs w:val="22"/>
        </w:rPr>
        <w:t xml:space="preserve"> </w:t>
      </w:r>
      <w:r>
        <w:rPr>
          <w:rFonts w:ascii="Calibri" w:eastAsia="Calibri" w:hAnsi="Calibri" w:cs="Calibri"/>
          <w:szCs w:val="22"/>
        </w:rPr>
        <w:t xml:space="preserve"> </w:t>
      </w:r>
      <w:r w:rsidRPr="003B5E9C">
        <w:rPr>
          <w:rFonts w:ascii="Calibri" w:eastAsia="Calibri" w:hAnsi="Calibri" w:cs="Calibri"/>
          <w:szCs w:val="22"/>
        </w:rPr>
        <w:tab/>
        <w:t>)</w:t>
      </w:r>
    </w:p>
    <w:p w14:paraId="4BDDB299" w14:textId="7C1FF3E2" w:rsidR="003B5E9C" w:rsidRPr="003B5E9C" w:rsidRDefault="00F374AD" w:rsidP="003B5E9C">
      <w:pPr>
        <w:widowControl w:val="0"/>
        <w:autoSpaceDE w:val="0"/>
        <w:autoSpaceDN w:val="0"/>
        <w:rPr>
          <w:rFonts w:ascii="Calibri" w:eastAsia="Calibri" w:hAnsi="Calibri" w:cs="Calibri"/>
          <w:sz w:val="20"/>
          <w:szCs w:val="22"/>
        </w:rPr>
      </w:pPr>
      <w:r>
        <w:rPr>
          <w:rFonts w:ascii="Calibri" w:eastAsia="Calibri" w:hAnsi="Calibri" w:cs="Calibri"/>
          <w:sz w:val="20"/>
          <w:szCs w:val="22"/>
        </w:rPr>
        <w:br w:type="textWrapping" w:clear="all"/>
      </w:r>
    </w:p>
    <w:p w14:paraId="1319850E" w14:textId="77777777" w:rsidR="003B5E9C" w:rsidRPr="003B5E9C" w:rsidRDefault="003B5E9C" w:rsidP="003B5E9C">
      <w:pPr>
        <w:widowControl w:val="0"/>
        <w:autoSpaceDE w:val="0"/>
        <w:autoSpaceDN w:val="0"/>
        <w:rPr>
          <w:rFonts w:ascii="Calibri" w:eastAsia="Calibri" w:hAnsi="Calibri" w:cs="Calibri"/>
          <w:sz w:val="20"/>
          <w:szCs w:val="22"/>
        </w:rPr>
      </w:pPr>
    </w:p>
    <w:p w14:paraId="55122C06" w14:textId="77777777" w:rsidR="003B5E9C" w:rsidRPr="003B5E9C" w:rsidRDefault="003B5E9C" w:rsidP="003B5E9C">
      <w:pPr>
        <w:widowControl w:val="0"/>
        <w:autoSpaceDE w:val="0"/>
        <w:autoSpaceDN w:val="0"/>
        <w:rPr>
          <w:rFonts w:ascii="Calibri" w:eastAsia="Calibri" w:hAnsi="Calibri" w:cs="Calibri"/>
          <w:sz w:val="20"/>
          <w:szCs w:val="22"/>
        </w:rPr>
      </w:pPr>
    </w:p>
    <w:p w14:paraId="352FB607" w14:textId="77777777" w:rsidR="003B5E9C" w:rsidRPr="003B5E9C" w:rsidRDefault="003B5E9C" w:rsidP="003B5E9C">
      <w:pPr>
        <w:widowControl w:val="0"/>
        <w:autoSpaceDE w:val="0"/>
        <w:autoSpaceDN w:val="0"/>
        <w:spacing w:line="290" w:lineRule="exact"/>
        <w:rPr>
          <w:rFonts w:ascii="Calibri" w:eastAsia="Calibri" w:hAnsi="Calibri" w:cs="Calibri"/>
          <w:szCs w:val="22"/>
        </w:rPr>
        <w:sectPr w:rsidR="003B5E9C" w:rsidRPr="003B5E9C">
          <w:pgSz w:w="11910" w:h="16840"/>
          <w:pgMar w:top="1600" w:right="0" w:bottom="760" w:left="740" w:header="333" w:footer="577" w:gutter="0"/>
          <w:cols w:space="720"/>
        </w:sectPr>
      </w:pPr>
    </w:p>
    <w:p w14:paraId="0266E7D7" w14:textId="77777777" w:rsidR="003B5E9C" w:rsidRPr="003B5E9C" w:rsidRDefault="003B5E9C" w:rsidP="003B5E9C">
      <w:pPr>
        <w:widowControl w:val="0"/>
        <w:autoSpaceDE w:val="0"/>
        <w:autoSpaceDN w:val="0"/>
        <w:spacing w:before="10"/>
        <w:rPr>
          <w:rFonts w:ascii="Calibri" w:eastAsia="Calibri" w:hAnsi="Calibri" w:cs="Calibri"/>
          <w:sz w:val="15"/>
          <w:szCs w:val="22"/>
        </w:rPr>
      </w:pPr>
    </w:p>
    <w:p w14:paraId="40D8C68C" w14:textId="77777777" w:rsidR="003B5E9C" w:rsidRPr="003B5E9C" w:rsidRDefault="003B5E9C" w:rsidP="003B5E9C">
      <w:pPr>
        <w:widowControl w:val="0"/>
        <w:autoSpaceDE w:val="0"/>
        <w:autoSpaceDN w:val="0"/>
        <w:spacing w:before="36"/>
        <w:ind w:left="397"/>
        <w:outlineLvl w:val="3"/>
        <w:rPr>
          <w:rFonts w:ascii="Calibri" w:eastAsia="Calibri" w:hAnsi="Calibri" w:cs="Calibri"/>
          <w:b/>
          <w:bCs/>
          <w:sz w:val="32"/>
          <w:szCs w:val="32"/>
        </w:rPr>
      </w:pPr>
      <w:bookmarkStart w:id="74" w:name="_TOC_250000"/>
      <w:bookmarkEnd w:id="74"/>
      <w:r w:rsidRPr="003B5E9C">
        <w:rPr>
          <w:rFonts w:ascii="Calibri" w:eastAsia="Calibri" w:hAnsi="Calibri" w:cs="Calibri"/>
          <w:b/>
          <w:bCs/>
          <w:color w:val="001F5F"/>
          <w:sz w:val="32"/>
          <w:szCs w:val="32"/>
        </w:rPr>
        <w:t>DICTIONARY</w:t>
      </w:r>
    </w:p>
    <w:p w14:paraId="5745BF7A" w14:textId="77777777" w:rsidR="003B5E9C" w:rsidRPr="003B5E9C" w:rsidRDefault="003B5E9C" w:rsidP="003B5E9C">
      <w:pPr>
        <w:widowControl w:val="0"/>
        <w:autoSpaceDE w:val="0"/>
        <w:autoSpaceDN w:val="0"/>
        <w:rPr>
          <w:rFonts w:ascii="Calibri" w:eastAsia="Calibri" w:hAnsi="Calibri" w:cs="Calibri"/>
          <w:b/>
          <w:sz w:val="32"/>
          <w:szCs w:val="22"/>
        </w:rPr>
      </w:pPr>
    </w:p>
    <w:p w14:paraId="29CF9B44" w14:textId="77777777" w:rsidR="003B5E9C" w:rsidRPr="003B5E9C" w:rsidRDefault="003B5E9C" w:rsidP="003B5E9C">
      <w:pPr>
        <w:widowControl w:val="0"/>
        <w:autoSpaceDE w:val="0"/>
        <w:autoSpaceDN w:val="0"/>
        <w:spacing w:before="211"/>
        <w:ind w:left="1246"/>
        <w:rPr>
          <w:rFonts w:ascii="Calibri" w:eastAsia="Calibri" w:hAnsi="Calibri" w:cs="Calibri"/>
          <w:sz w:val="22"/>
          <w:szCs w:val="22"/>
        </w:rPr>
      </w:pPr>
      <w:r w:rsidRPr="003B5E9C">
        <w:rPr>
          <w:rFonts w:ascii="Calibri" w:eastAsia="Calibri" w:hAnsi="Calibri" w:cs="Calibri"/>
          <w:sz w:val="22"/>
          <w:szCs w:val="22"/>
        </w:rPr>
        <w:t>In this licence, unless the contrary intention appears:</w:t>
      </w:r>
    </w:p>
    <w:p w14:paraId="1C84416B" w14:textId="77777777" w:rsidR="003B5E9C" w:rsidRPr="003B5E9C" w:rsidRDefault="003B5E9C" w:rsidP="003B5E9C">
      <w:pPr>
        <w:widowControl w:val="0"/>
        <w:autoSpaceDE w:val="0"/>
        <w:autoSpaceDN w:val="0"/>
        <w:rPr>
          <w:rFonts w:ascii="Calibri" w:eastAsia="Calibri" w:hAnsi="Calibri" w:cs="Calibri"/>
          <w:sz w:val="20"/>
          <w:szCs w:val="22"/>
        </w:rPr>
      </w:pPr>
    </w:p>
    <w:p w14:paraId="18CE64D0" w14:textId="1EA64E72" w:rsidR="003B5E9C" w:rsidRPr="003B5E9C" w:rsidRDefault="003B5E9C" w:rsidP="003B5E9C">
      <w:pPr>
        <w:widowControl w:val="0"/>
        <w:numPr>
          <w:ilvl w:val="1"/>
          <w:numId w:val="10"/>
        </w:numPr>
        <w:tabs>
          <w:tab w:val="left" w:pos="1823"/>
          <w:tab w:val="left" w:pos="1824"/>
        </w:tabs>
        <w:autoSpaceDE w:val="0"/>
        <w:autoSpaceDN w:val="0"/>
        <w:rPr>
          <w:rFonts w:ascii="Calibri" w:eastAsia="Calibri" w:hAnsi="Calibri" w:cs="Calibri"/>
          <w:sz w:val="22"/>
          <w:szCs w:val="22"/>
        </w:rPr>
      </w:pPr>
      <w:r w:rsidRPr="003B5E9C">
        <w:rPr>
          <w:rFonts w:ascii="Calibri" w:eastAsia="Calibri" w:hAnsi="Calibri" w:cs="Calibri"/>
          <w:b/>
          <w:sz w:val="22"/>
          <w:szCs w:val="22"/>
        </w:rPr>
        <w:t xml:space="preserve">‘Act’ </w:t>
      </w:r>
      <w:r w:rsidRPr="003B5E9C">
        <w:rPr>
          <w:rFonts w:ascii="Calibri" w:eastAsia="Calibri" w:hAnsi="Calibri" w:cs="Calibri"/>
          <w:sz w:val="22"/>
          <w:szCs w:val="22"/>
        </w:rPr>
        <w:t xml:space="preserve">means the </w:t>
      </w:r>
      <w:r w:rsidRPr="003B5E9C">
        <w:rPr>
          <w:rFonts w:ascii="Calibri" w:eastAsia="Calibri" w:hAnsi="Calibri" w:cs="Calibri"/>
          <w:i/>
          <w:sz w:val="22"/>
          <w:szCs w:val="22"/>
        </w:rPr>
        <w:t xml:space="preserve">Utilities Act 2000 </w:t>
      </w:r>
      <w:r w:rsidRPr="003B5E9C">
        <w:rPr>
          <w:rFonts w:ascii="Calibri" w:eastAsia="Calibri" w:hAnsi="Calibri" w:cs="Calibri"/>
          <w:sz w:val="22"/>
          <w:szCs w:val="22"/>
        </w:rPr>
        <w:t>(ACT)</w:t>
      </w:r>
    </w:p>
    <w:p w14:paraId="40FE4938" w14:textId="6D1C27BB" w:rsidR="003B5E9C" w:rsidRPr="003B5E9C" w:rsidRDefault="003B5E9C" w:rsidP="003B5E9C">
      <w:pPr>
        <w:widowControl w:val="0"/>
        <w:numPr>
          <w:ilvl w:val="1"/>
          <w:numId w:val="10"/>
        </w:numPr>
        <w:tabs>
          <w:tab w:val="left" w:pos="1823"/>
          <w:tab w:val="left" w:pos="1824"/>
        </w:tabs>
        <w:autoSpaceDE w:val="0"/>
        <w:autoSpaceDN w:val="0"/>
        <w:spacing w:before="164" w:line="242" w:lineRule="auto"/>
        <w:ind w:right="1591"/>
        <w:rPr>
          <w:rFonts w:ascii="Calibri" w:eastAsia="Calibri" w:hAnsi="Calibri" w:cs="Calibri"/>
          <w:sz w:val="22"/>
          <w:szCs w:val="22"/>
        </w:rPr>
      </w:pPr>
      <w:r w:rsidRPr="003B5E9C">
        <w:rPr>
          <w:rFonts w:ascii="Calibri" w:eastAsia="Calibri" w:hAnsi="Calibri" w:cs="Calibri"/>
          <w:b/>
          <w:sz w:val="22"/>
          <w:szCs w:val="22"/>
        </w:rPr>
        <w:t xml:space="preserve">‘assign’ </w:t>
      </w:r>
      <w:r w:rsidRPr="003B5E9C">
        <w:rPr>
          <w:rFonts w:ascii="Calibri" w:eastAsia="Calibri" w:hAnsi="Calibri" w:cs="Calibri"/>
          <w:sz w:val="22"/>
          <w:szCs w:val="22"/>
        </w:rPr>
        <w:t>includes assign, transfer, mortgage or otherwise deal with an interest but does not include the granting of a charge over an interest</w:t>
      </w:r>
    </w:p>
    <w:p w14:paraId="764BB205" w14:textId="6C2D2A3D" w:rsidR="003B5E9C" w:rsidRPr="003B5E9C" w:rsidRDefault="003B5E9C" w:rsidP="003B5E9C">
      <w:pPr>
        <w:widowControl w:val="0"/>
        <w:numPr>
          <w:ilvl w:val="1"/>
          <w:numId w:val="10"/>
        </w:numPr>
        <w:tabs>
          <w:tab w:val="left" w:pos="1823"/>
          <w:tab w:val="left" w:pos="1824"/>
        </w:tabs>
        <w:autoSpaceDE w:val="0"/>
        <w:autoSpaceDN w:val="0"/>
        <w:spacing w:before="146" w:line="242" w:lineRule="auto"/>
        <w:ind w:right="1809"/>
        <w:rPr>
          <w:rFonts w:ascii="Calibri" w:eastAsia="Calibri" w:hAnsi="Calibri" w:cs="Calibri"/>
          <w:sz w:val="22"/>
          <w:szCs w:val="22"/>
        </w:rPr>
      </w:pPr>
      <w:r w:rsidRPr="003B5E9C">
        <w:rPr>
          <w:rFonts w:ascii="Calibri" w:eastAsia="Calibri" w:hAnsi="Calibri" w:cs="Calibri"/>
          <w:b/>
          <w:sz w:val="22"/>
          <w:szCs w:val="22"/>
        </w:rPr>
        <w:t xml:space="preserve">‘Authorised Utility Services’ </w:t>
      </w:r>
      <w:r w:rsidRPr="003B5E9C">
        <w:rPr>
          <w:rFonts w:ascii="Calibri" w:eastAsia="Calibri" w:hAnsi="Calibri" w:cs="Calibri"/>
          <w:sz w:val="22"/>
          <w:szCs w:val="22"/>
        </w:rPr>
        <w:t xml:space="preserve">means the </w:t>
      </w:r>
      <w:r w:rsidRPr="003B5E9C">
        <w:rPr>
          <w:rFonts w:ascii="Calibri" w:eastAsia="Calibri" w:hAnsi="Calibri" w:cs="Calibri"/>
          <w:b/>
          <w:sz w:val="22"/>
          <w:szCs w:val="22"/>
        </w:rPr>
        <w:t xml:space="preserve">Utility Services </w:t>
      </w:r>
      <w:r w:rsidRPr="003B5E9C">
        <w:rPr>
          <w:rFonts w:ascii="Calibri" w:eastAsia="Calibri" w:hAnsi="Calibri" w:cs="Calibri"/>
          <w:sz w:val="22"/>
          <w:szCs w:val="22"/>
        </w:rPr>
        <w:t xml:space="preserve">referred to in the </w:t>
      </w:r>
      <w:r w:rsidRPr="003B5E9C">
        <w:rPr>
          <w:rFonts w:ascii="Calibri" w:eastAsia="Calibri" w:hAnsi="Calibri" w:cs="Calibri"/>
          <w:b/>
          <w:sz w:val="22"/>
          <w:szCs w:val="22"/>
        </w:rPr>
        <w:t xml:space="preserve">Reference Schedule </w:t>
      </w:r>
      <w:r w:rsidRPr="003B5E9C">
        <w:rPr>
          <w:rFonts w:ascii="Calibri" w:eastAsia="Calibri" w:hAnsi="Calibri" w:cs="Calibri"/>
          <w:sz w:val="22"/>
          <w:szCs w:val="22"/>
        </w:rPr>
        <w:t xml:space="preserve">that the </w:t>
      </w:r>
      <w:r w:rsidRPr="003B5E9C">
        <w:rPr>
          <w:rFonts w:ascii="Calibri" w:eastAsia="Calibri" w:hAnsi="Calibri" w:cs="Calibri"/>
          <w:b/>
          <w:sz w:val="22"/>
          <w:szCs w:val="22"/>
        </w:rPr>
        <w:t xml:space="preserve">Licensee </w:t>
      </w:r>
      <w:r w:rsidRPr="003B5E9C">
        <w:rPr>
          <w:rFonts w:ascii="Calibri" w:eastAsia="Calibri" w:hAnsi="Calibri" w:cs="Calibri"/>
          <w:sz w:val="22"/>
          <w:szCs w:val="22"/>
        </w:rPr>
        <w:t>is authorised to provide under clause 4.1</w:t>
      </w:r>
    </w:p>
    <w:p w14:paraId="50F9715C" w14:textId="77777777" w:rsidR="003B5E9C" w:rsidRPr="003B5E9C" w:rsidRDefault="003B5E9C" w:rsidP="003B5E9C">
      <w:pPr>
        <w:widowControl w:val="0"/>
        <w:numPr>
          <w:ilvl w:val="1"/>
          <w:numId w:val="10"/>
        </w:numPr>
        <w:tabs>
          <w:tab w:val="left" w:pos="1823"/>
          <w:tab w:val="left" w:pos="1824"/>
        </w:tabs>
        <w:autoSpaceDE w:val="0"/>
        <w:autoSpaceDN w:val="0"/>
        <w:spacing w:before="162"/>
        <w:rPr>
          <w:rFonts w:ascii="Calibri" w:eastAsia="Calibri" w:hAnsi="Calibri" w:cs="Calibri"/>
          <w:sz w:val="22"/>
          <w:szCs w:val="22"/>
        </w:rPr>
      </w:pPr>
      <w:r w:rsidRPr="003B5E9C">
        <w:rPr>
          <w:rFonts w:ascii="Calibri" w:eastAsia="Calibri" w:hAnsi="Calibri" w:cs="Calibri"/>
          <w:sz w:val="22"/>
          <w:szCs w:val="22"/>
        </w:rPr>
        <w:t>‘</w:t>
      </w:r>
      <w:r w:rsidRPr="003B5E9C">
        <w:rPr>
          <w:rFonts w:ascii="Calibri" w:eastAsia="Calibri" w:hAnsi="Calibri" w:cs="Calibri"/>
          <w:b/>
          <w:sz w:val="22"/>
          <w:szCs w:val="22"/>
        </w:rPr>
        <w:t>business day</w:t>
      </w:r>
      <w:r w:rsidRPr="003B5E9C">
        <w:rPr>
          <w:rFonts w:ascii="Calibri" w:eastAsia="Calibri" w:hAnsi="Calibri" w:cs="Calibri"/>
          <w:sz w:val="22"/>
          <w:szCs w:val="22"/>
        </w:rPr>
        <w:t>’ means a day, other than a Saturday, Sunday or public holiday in the</w:t>
      </w:r>
    </w:p>
    <w:p w14:paraId="0C7EC6E5" w14:textId="1BBA695D" w:rsidR="003B5E9C" w:rsidRPr="003B5E9C" w:rsidRDefault="003B5E9C" w:rsidP="003B5E9C">
      <w:pPr>
        <w:widowControl w:val="0"/>
        <w:autoSpaceDE w:val="0"/>
        <w:autoSpaceDN w:val="0"/>
        <w:spacing w:before="4"/>
        <w:ind w:left="1823"/>
        <w:rPr>
          <w:rFonts w:ascii="Calibri" w:eastAsia="Calibri" w:hAnsi="Calibri" w:cs="Calibri"/>
          <w:sz w:val="22"/>
          <w:szCs w:val="22"/>
        </w:rPr>
      </w:pPr>
      <w:r w:rsidRPr="003B5E9C">
        <w:rPr>
          <w:rFonts w:ascii="Calibri" w:eastAsia="Calibri" w:hAnsi="Calibri" w:cs="Calibri"/>
          <w:b/>
          <w:sz w:val="22"/>
          <w:szCs w:val="22"/>
        </w:rPr>
        <w:t>Territory</w:t>
      </w:r>
      <w:r w:rsidRPr="003B5E9C">
        <w:rPr>
          <w:rFonts w:ascii="Calibri" w:eastAsia="Calibri" w:hAnsi="Calibri" w:cs="Calibri"/>
          <w:sz w:val="22"/>
          <w:szCs w:val="22"/>
        </w:rPr>
        <w:t>’</w:t>
      </w:r>
    </w:p>
    <w:p w14:paraId="76A0E4F4" w14:textId="5968CA5C" w:rsidR="003B5E9C" w:rsidRPr="003B5E9C" w:rsidRDefault="003B5E9C" w:rsidP="003B5E9C">
      <w:pPr>
        <w:widowControl w:val="0"/>
        <w:numPr>
          <w:ilvl w:val="1"/>
          <w:numId w:val="10"/>
        </w:numPr>
        <w:tabs>
          <w:tab w:val="left" w:pos="1871"/>
          <w:tab w:val="left" w:pos="1872"/>
        </w:tabs>
        <w:autoSpaceDE w:val="0"/>
        <w:autoSpaceDN w:val="0"/>
        <w:spacing w:before="164"/>
        <w:ind w:left="1871" w:hanging="626"/>
        <w:rPr>
          <w:rFonts w:ascii="Calibri" w:eastAsia="Calibri" w:hAnsi="Calibri" w:cs="Calibri"/>
          <w:sz w:val="22"/>
          <w:szCs w:val="22"/>
        </w:rPr>
      </w:pPr>
      <w:r w:rsidRPr="003B5E9C">
        <w:rPr>
          <w:rFonts w:ascii="Calibri" w:eastAsia="Calibri" w:hAnsi="Calibri" w:cs="Calibri"/>
          <w:sz w:val="22"/>
          <w:szCs w:val="22"/>
        </w:rPr>
        <w:t>‘</w:t>
      </w:r>
      <w:r w:rsidRPr="003B5E9C">
        <w:rPr>
          <w:rFonts w:ascii="Calibri" w:eastAsia="Calibri" w:hAnsi="Calibri" w:cs="Calibri"/>
          <w:b/>
          <w:sz w:val="22"/>
          <w:szCs w:val="22"/>
        </w:rPr>
        <w:t>customer</w:t>
      </w:r>
      <w:r w:rsidRPr="003B5E9C">
        <w:rPr>
          <w:rFonts w:ascii="Calibri" w:eastAsia="Calibri" w:hAnsi="Calibri" w:cs="Calibri"/>
          <w:sz w:val="22"/>
          <w:szCs w:val="22"/>
        </w:rPr>
        <w:t xml:space="preserve">’ has the same meaning as in the </w:t>
      </w:r>
      <w:r w:rsidRPr="003B5E9C">
        <w:rPr>
          <w:rFonts w:ascii="Calibri" w:eastAsia="Calibri" w:hAnsi="Calibri" w:cs="Calibri"/>
          <w:b/>
          <w:sz w:val="22"/>
          <w:szCs w:val="22"/>
        </w:rPr>
        <w:t>Act</w:t>
      </w:r>
    </w:p>
    <w:p w14:paraId="157C5376" w14:textId="24280065" w:rsidR="003B5E9C" w:rsidRPr="003B5E9C" w:rsidRDefault="003B5E9C" w:rsidP="003B5E9C">
      <w:pPr>
        <w:widowControl w:val="0"/>
        <w:numPr>
          <w:ilvl w:val="1"/>
          <w:numId w:val="10"/>
        </w:numPr>
        <w:tabs>
          <w:tab w:val="left" w:pos="1823"/>
          <w:tab w:val="left" w:pos="1824"/>
        </w:tabs>
        <w:autoSpaceDE w:val="0"/>
        <w:autoSpaceDN w:val="0"/>
        <w:spacing w:before="147"/>
        <w:rPr>
          <w:rFonts w:ascii="Calibri" w:eastAsia="Calibri" w:hAnsi="Calibri" w:cs="Calibri"/>
          <w:sz w:val="22"/>
          <w:szCs w:val="22"/>
        </w:rPr>
      </w:pPr>
      <w:r w:rsidRPr="003B5E9C">
        <w:rPr>
          <w:rFonts w:ascii="Calibri" w:eastAsia="Calibri" w:hAnsi="Calibri" w:cs="Calibri"/>
          <w:sz w:val="22"/>
          <w:szCs w:val="22"/>
        </w:rPr>
        <w:t>‘</w:t>
      </w:r>
      <w:r w:rsidRPr="003B5E9C">
        <w:rPr>
          <w:rFonts w:ascii="Calibri" w:eastAsia="Calibri" w:hAnsi="Calibri" w:cs="Calibri"/>
          <w:b/>
          <w:sz w:val="22"/>
          <w:szCs w:val="22"/>
        </w:rPr>
        <w:t xml:space="preserve">customer </w:t>
      </w:r>
      <w:proofErr w:type="spellStart"/>
      <w:r w:rsidRPr="003B5E9C">
        <w:rPr>
          <w:rFonts w:ascii="Calibri" w:eastAsia="Calibri" w:hAnsi="Calibri" w:cs="Calibri"/>
          <w:b/>
          <w:sz w:val="22"/>
          <w:szCs w:val="22"/>
        </w:rPr>
        <w:t>class</w:t>
      </w:r>
      <w:r w:rsidRPr="003B5E9C">
        <w:rPr>
          <w:rFonts w:ascii="Calibri" w:eastAsia="Calibri" w:hAnsi="Calibri" w:cs="Calibri"/>
          <w:sz w:val="22"/>
          <w:szCs w:val="22"/>
        </w:rPr>
        <w:t>’</w:t>
      </w:r>
      <w:proofErr w:type="spellEnd"/>
      <w:r w:rsidRPr="003B5E9C">
        <w:rPr>
          <w:rFonts w:ascii="Calibri" w:eastAsia="Calibri" w:hAnsi="Calibri" w:cs="Calibri"/>
          <w:sz w:val="22"/>
          <w:szCs w:val="22"/>
        </w:rPr>
        <w:t xml:space="preserve"> means all domestic, commercial and industrial customers</w:t>
      </w:r>
    </w:p>
    <w:p w14:paraId="5D9AA238" w14:textId="2DA3D56B" w:rsidR="003B5E9C" w:rsidRPr="003B5E9C" w:rsidRDefault="003B5E9C" w:rsidP="003B5E9C">
      <w:pPr>
        <w:widowControl w:val="0"/>
        <w:numPr>
          <w:ilvl w:val="1"/>
          <w:numId w:val="10"/>
        </w:numPr>
        <w:tabs>
          <w:tab w:val="left" w:pos="1823"/>
          <w:tab w:val="left" w:pos="182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w:t>
      </w:r>
      <w:r w:rsidRPr="003B5E9C">
        <w:rPr>
          <w:rFonts w:ascii="Calibri" w:eastAsia="Calibri" w:hAnsi="Calibri" w:cs="Calibri"/>
          <w:b/>
          <w:sz w:val="22"/>
          <w:szCs w:val="22"/>
        </w:rPr>
        <w:t>customer contract</w:t>
      </w:r>
      <w:r w:rsidRPr="003B5E9C">
        <w:rPr>
          <w:rFonts w:ascii="Calibri" w:eastAsia="Calibri" w:hAnsi="Calibri" w:cs="Calibri"/>
          <w:sz w:val="22"/>
          <w:szCs w:val="22"/>
        </w:rPr>
        <w:t xml:space="preserve">’ has the same meaning as the </w:t>
      </w:r>
      <w:r w:rsidRPr="003B5E9C">
        <w:rPr>
          <w:rFonts w:ascii="Calibri" w:eastAsia="Calibri" w:hAnsi="Calibri" w:cs="Calibri"/>
          <w:b/>
          <w:sz w:val="22"/>
          <w:szCs w:val="22"/>
        </w:rPr>
        <w:t>Act</w:t>
      </w:r>
    </w:p>
    <w:p w14:paraId="104E1BB5" w14:textId="013F4297" w:rsidR="003B5E9C" w:rsidRPr="003B5E9C" w:rsidRDefault="003B5E9C" w:rsidP="003B5E9C">
      <w:pPr>
        <w:widowControl w:val="0"/>
        <w:numPr>
          <w:ilvl w:val="1"/>
          <w:numId w:val="10"/>
        </w:numPr>
        <w:tabs>
          <w:tab w:val="left" w:pos="1823"/>
          <w:tab w:val="left" w:pos="182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w:t>
      </w:r>
      <w:r w:rsidRPr="003B5E9C">
        <w:rPr>
          <w:rFonts w:ascii="Calibri" w:eastAsia="Calibri" w:hAnsi="Calibri" w:cs="Calibri"/>
          <w:b/>
          <w:sz w:val="22"/>
          <w:szCs w:val="22"/>
        </w:rPr>
        <w:t>electricity distribution network</w:t>
      </w:r>
      <w:r w:rsidRPr="003B5E9C">
        <w:rPr>
          <w:rFonts w:ascii="Calibri" w:eastAsia="Calibri" w:hAnsi="Calibri" w:cs="Calibri"/>
          <w:sz w:val="22"/>
          <w:szCs w:val="22"/>
        </w:rPr>
        <w:t xml:space="preserve">’ has the same meaning as in the </w:t>
      </w:r>
      <w:r w:rsidRPr="003B5E9C">
        <w:rPr>
          <w:rFonts w:ascii="Calibri" w:eastAsia="Calibri" w:hAnsi="Calibri" w:cs="Calibri"/>
          <w:b/>
          <w:sz w:val="22"/>
          <w:szCs w:val="22"/>
        </w:rPr>
        <w:t>Act</w:t>
      </w:r>
    </w:p>
    <w:p w14:paraId="1F89AEAC" w14:textId="72EA50BA" w:rsidR="003B5E9C" w:rsidRPr="003B5E9C" w:rsidRDefault="003B5E9C" w:rsidP="003B5E9C">
      <w:pPr>
        <w:widowControl w:val="0"/>
        <w:numPr>
          <w:ilvl w:val="1"/>
          <w:numId w:val="10"/>
        </w:numPr>
        <w:tabs>
          <w:tab w:val="left" w:pos="1823"/>
          <w:tab w:val="left" w:pos="182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w:t>
      </w:r>
      <w:r w:rsidRPr="003B5E9C">
        <w:rPr>
          <w:rFonts w:ascii="Calibri" w:eastAsia="Calibri" w:hAnsi="Calibri" w:cs="Calibri"/>
          <w:b/>
          <w:sz w:val="22"/>
          <w:szCs w:val="22"/>
        </w:rPr>
        <w:t>electricity transmission network</w:t>
      </w:r>
      <w:r w:rsidRPr="003B5E9C">
        <w:rPr>
          <w:rFonts w:ascii="Calibri" w:eastAsia="Calibri" w:hAnsi="Calibri" w:cs="Calibri"/>
          <w:sz w:val="22"/>
          <w:szCs w:val="22"/>
        </w:rPr>
        <w:t xml:space="preserve">’ has the same meaning as in the </w:t>
      </w:r>
      <w:r w:rsidRPr="003B5E9C">
        <w:rPr>
          <w:rFonts w:ascii="Calibri" w:eastAsia="Calibri" w:hAnsi="Calibri" w:cs="Calibri"/>
          <w:b/>
          <w:sz w:val="22"/>
          <w:szCs w:val="22"/>
        </w:rPr>
        <w:t>Act</w:t>
      </w:r>
    </w:p>
    <w:p w14:paraId="7FFEADA2" w14:textId="2227E06A" w:rsidR="003B5E9C" w:rsidRPr="003B5E9C" w:rsidRDefault="003B5E9C" w:rsidP="003B5E9C">
      <w:pPr>
        <w:widowControl w:val="0"/>
        <w:numPr>
          <w:ilvl w:val="1"/>
          <w:numId w:val="10"/>
        </w:numPr>
        <w:tabs>
          <w:tab w:val="left" w:pos="1823"/>
          <w:tab w:val="left" w:pos="1824"/>
        </w:tabs>
        <w:autoSpaceDE w:val="0"/>
        <w:autoSpaceDN w:val="0"/>
        <w:spacing w:before="164" w:line="242" w:lineRule="auto"/>
        <w:ind w:right="1667"/>
        <w:rPr>
          <w:rFonts w:ascii="Calibri" w:eastAsia="Calibri" w:hAnsi="Calibri" w:cs="Calibri"/>
          <w:sz w:val="22"/>
          <w:szCs w:val="22"/>
        </w:rPr>
      </w:pPr>
      <w:r w:rsidRPr="003B5E9C">
        <w:rPr>
          <w:rFonts w:ascii="Calibri" w:eastAsia="Calibri" w:hAnsi="Calibri" w:cs="Calibri"/>
          <w:sz w:val="22"/>
          <w:szCs w:val="22"/>
        </w:rPr>
        <w:t>‘</w:t>
      </w:r>
      <w:r w:rsidRPr="003B5E9C">
        <w:rPr>
          <w:rFonts w:ascii="Calibri" w:eastAsia="Calibri" w:hAnsi="Calibri" w:cs="Calibri"/>
          <w:b/>
          <w:sz w:val="22"/>
          <w:szCs w:val="22"/>
        </w:rPr>
        <w:t>ICRC</w:t>
      </w:r>
      <w:r w:rsidRPr="003B5E9C">
        <w:rPr>
          <w:rFonts w:ascii="Calibri" w:eastAsia="Calibri" w:hAnsi="Calibri" w:cs="Calibri"/>
          <w:sz w:val="22"/>
          <w:szCs w:val="22"/>
        </w:rPr>
        <w:t xml:space="preserve">’ means the Independent Competition and Regulatory Commission established under section 5 of the </w:t>
      </w:r>
      <w:r w:rsidRPr="003B5E9C">
        <w:rPr>
          <w:rFonts w:ascii="Calibri" w:eastAsia="Calibri" w:hAnsi="Calibri" w:cs="Calibri"/>
          <w:i/>
          <w:sz w:val="22"/>
          <w:szCs w:val="22"/>
        </w:rPr>
        <w:t>Independent Competition and Regulatory Commission Act 1997 (ACT)</w:t>
      </w:r>
    </w:p>
    <w:p w14:paraId="6858260C" w14:textId="77777777" w:rsidR="003B5E9C" w:rsidRPr="003B5E9C" w:rsidRDefault="003B5E9C" w:rsidP="003B5E9C">
      <w:pPr>
        <w:widowControl w:val="0"/>
        <w:numPr>
          <w:ilvl w:val="1"/>
          <w:numId w:val="10"/>
        </w:numPr>
        <w:tabs>
          <w:tab w:val="left" w:pos="1823"/>
          <w:tab w:val="left" w:pos="1824"/>
        </w:tabs>
        <w:autoSpaceDE w:val="0"/>
        <w:autoSpaceDN w:val="0"/>
        <w:spacing w:before="148"/>
        <w:rPr>
          <w:rFonts w:ascii="Calibri" w:eastAsia="Calibri" w:hAnsi="Calibri" w:cs="Calibri"/>
          <w:sz w:val="22"/>
          <w:szCs w:val="22"/>
        </w:rPr>
      </w:pPr>
      <w:r w:rsidRPr="003B5E9C">
        <w:rPr>
          <w:rFonts w:ascii="Calibri" w:eastAsia="Calibri" w:hAnsi="Calibri" w:cs="Calibri"/>
          <w:sz w:val="22"/>
          <w:szCs w:val="22"/>
        </w:rPr>
        <w:t>‘</w:t>
      </w:r>
      <w:r w:rsidRPr="003B5E9C">
        <w:rPr>
          <w:rFonts w:ascii="Calibri" w:eastAsia="Calibri" w:hAnsi="Calibri" w:cs="Calibri"/>
          <w:b/>
          <w:sz w:val="22"/>
          <w:szCs w:val="22"/>
        </w:rPr>
        <w:t>Industry Code</w:t>
      </w:r>
      <w:r w:rsidRPr="003B5E9C">
        <w:rPr>
          <w:rFonts w:ascii="Calibri" w:eastAsia="Calibri" w:hAnsi="Calibri" w:cs="Calibri"/>
          <w:sz w:val="22"/>
          <w:szCs w:val="22"/>
        </w:rPr>
        <w:t xml:space="preserve">’ means a code approved or determined by the </w:t>
      </w:r>
      <w:r w:rsidRPr="003B5E9C">
        <w:rPr>
          <w:rFonts w:ascii="Calibri" w:eastAsia="Calibri" w:hAnsi="Calibri" w:cs="Calibri"/>
          <w:b/>
          <w:sz w:val="22"/>
          <w:szCs w:val="22"/>
        </w:rPr>
        <w:t xml:space="preserve">ICRC </w:t>
      </w:r>
      <w:r w:rsidRPr="003B5E9C">
        <w:rPr>
          <w:rFonts w:ascii="Calibri" w:eastAsia="Calibri" w:hAnsi="Calibri" w:cs="Calibri"/>
          <w:sz w:val="22"/>
          <w:szCs w:val="22"/>
        </w:rPr>
        <w:t>under Part 4 of the</w:t>
      </w:r>
    </w:p>
    <w:p w14:paraId="18B8807D" w14:textId="6ED916A6" w:rsidR="003B5E9C" w:rsidRPr="003B5E9C" w:rsidRDefault="003B5E9C" w:rsidP="003B5E9C">
      <w:pPr>
        <w:widowControl w:val="0"/>
        <w:autoSpaceDE w:val="0"/>
        <w:autoSpaceDN w:val="0"/>
        <w:spacing w:before="3"/>
        <w:ind w:left="1823"/>
        <w:rPr>
          <w:rFonts w:ascii="Calibri" w:eastAsia="Calibri" w:hAnsi="Calibri" w:cs="Calibri"/>
          <w:sz w:val="22"/>
          <w:szCs w:val="22"/>
        </w:rPr>
      </w:pPr>
      <w:r w:rsidRPr="003B5E9C">
        <w:rPr>
          <w:rFonts w:ascii="Calibri" w:eastAsia="Calibri" w:hAnsi="Calibri" w:cs="Calibri"/>
          <w:b/>
          <w:sz w:val="22"/>
          <w:szCs w:val="22"/>
        </w:rPr>
        <w:t>Act</w:t>
      </w:r>
    </w:p>
    <w:p w14:paraId="792604FD" w14:textId="1946DDD6" w:rsidR="003B5E9C" w:rsidRPr="003B5E9C" w:rsidRDefault="003B5E9C" w:rsidP="003B5E9C">
      <w:pPr>
        <w:widowControl w:val="0"/>
        <w:numPr>
          <w:ilvl w:val="1"/>
          <w:numId w:val="10"/>
        </w:numPr>
        <w:tabs>
          <w:tab w:val="left" w:pos="1823"/>
          <w:tab w:val="left" w:pos="182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w:t>
      </w:r>
      <w:r w:rsidRPr="003B5E9C">
        <w:rPr>
          <w:rFonts w:ascii="Calibri" w:eastAsia="Calibri" w:hAnsi="Calibri" w:cs="Calibri"/>
          <w:b/>
          <w:sz w:val="22"/>
          <w:szCs w:val="22"/>
        </w:rPr>
        <w:t>Item</w:t>
      </w:r>
      <w:r w:rsidRPr="003B5E9C">
        <w:rPr>
          <w:rFonts w:ascii="Calibri" w:eastAsia="Calibri" w:hAnsi="Calibri" w:cs="Calibri"/>
          <w:sz w:val="22"/>
          <w:szCs w:val="22"/>
        </w:rPr>
        <w:t xml:space="preserve">’ means the relevant Item in the </w:t>
      </w:r>
      <w:r w:rsidRPr="003B5E9C">
        <w:rPr>
          <w:rFonts w:ascii="Calibri" w:eastAsia="Calibri" w:hAnsi="Calibri" w:cs="Calibri"/>
          <w:b/>
          <w:sz w:val="22"/>
          <w:szCs w:val="22"/>
        </w:rPr>
        <w:t>Reference Schedule</w:t>
      </w:r>
    </w:p>
    <w:p w14:paraId="429A45FC" w14:textId="77777777" w:rsidR="003B5E9C" w:rsidRPr="003B5E9C" w:rsidRDefault="003B5E9C" w:rsidP="003B5E9C">
      <w:pPr>
        <w:widowControl w:val="0"/>
        <w:numPr>
          <w:ilvl w:val="1"/>
          <w:numId w:val="10"/>
        </w:numPr>
        <w:tabs>
          <w:tab w:val="left" w:pos="1823"/>
          <w:tab w:val="left" w:pos="1824"/>
        </w:tabs>
        <w:autoSpaceDE w:val="0"/>
        <w:autoSpaceDN w:val="0"/>
        <w:spacing w:before="168" w:line="235" w:lineRule="auto"/>
        <w:ind w:right="1564"/>
        <w:rPr>
          <w:rFonts w:ascii="Calibri" w:eastAsia="Calibri" w:hAnsi="Calibri" w:cs="Calibri"/>
          <w:sz w:val="22"/>
          <w:szCs w:val="22"/>
        </w:rPr>
      </w:pPr>
      <w:r w:rsidRPr="003B5E9C">
        <w:rPr>
          <w:rFonts w:ascii="Calibri" w:eastAsia="Calibri" w:hAnsi="Calibri" w:cs="Calibri"/>
          <w:sz w:val="22"/>
          <w:szCs w:val="22"/>
        </w:rPr>
        <w:t>‘</w:t>
      </w:r>
      <w:r w:rsidRPr="003B5E9C">
        <w:rPr>
          <w:rFonts w:ascii="Calibri" w:eastAsia="Calibri" w:hAnsi="Calibri" w:cs="Calibri"/>
          <w:b/>
          <w:sz w:val="22"/>
          <w:szCs w:val="22"/>
        </w:rPr>
        <w:t>Law</w:t>
      </w:r>
      <w:r w:rsidRPr="003B5E9C">
        <w:rPr>
          <w:rFonts w:ascii="Calibri" w:eastAsia="Calibri" w:hAnsi="Calibri" w:cs="Calibri"/>
          <w:sz w:val="22"/>
          <w:szCs w:val="22"/>
        </w:rPr>
        <w:t xml:space="preserve">’ means any statute, regulation, rule, proclamation, order, ordinance or by-law whether present or future and whether Commonwealth, </w:t>
      </w:r>
      <w:r w:rsidRPr="003B5E9C">
        <w:rPr>
          <w:rFonts w:ascii="Calibri" w:eastAsia="Calibri" w:hAnsi="Calibri" w:cs="Calibri"/>
          <w:b/>
          <w:sz w:val="22"/>
          <w:szCs w:val="22"/>
        </w:rPr>
        <w:t xml:space="preserve">Territory </w:t>
      </w:r>
      <w:r w:rsidRPr="003B5E9C">
        <w:rPr>
          <w:rFonts w:ascii="Calibri" w:eastAsia="Calibri" w:hAnsi="Calibri" w:cs="Calibri"/>
          <w:sz w:val="22"/>
          <w:szCs w:val="22"/>
        </w:rPr>
        <w:t>or otherwise (in this subclause referred to as ‘statutory provision’) and includes:</w:t>
      </w:r>
    </w:p>
    <w:p w14:paraId="337BB9ED" w14:textId="4EB91436" w:rsidR="003B5E9C" w:rsidRPr="003B5E9C" w:rsidRDefault="003B5E9C" w:rsidP="003B5E9C">
      <w:pPr>
        <w:widowControl w:val="0"/>
        <w:numPr>
          <w:ilvl w:val="2"/>
          <w:numId w:val="10"/>
        </w:numPr>
        <w:tabs>
          <w:tab w:val="left" w:pos="2383"/>
          <w:tab w:val="left" w:pos="2384"/>
        </w:tabs>
        <w:autoSpaceDE w:val="0"/>
        <w:autoSpaceDN w:val="0"/>
        <w:spacing w:before="167"/>
        <w:rPr>
          <w:rFonts w:ascii="Calibri" w:eastAsia="Calibri" w:hAnsi="Calibri" w:cs="Calibri"/>
          <w:sz w:val="22"/>
          <w:szCs w:val="22"/>
        </w:rPr>
      </w:pPr>
      <w:r w:rsidRPr="003B5E9C">
        <w:rPr>
          <w:rFonts w:ascii="Calibri" w:eastAsia="Calibri" w:hAnsi="Calibri" w:cs="Calibri"/>
          <w:sz w:val="22"/>
          <w:szCs w:val="22"/>
        </w:rPr>
        <w:t>any such statutory provision as amended or re-enacted from time to time and</w:t>
      </w:r>
    </w:p>
    <w:p w14:paraId="2C9889B9" w14:textId="2D4941AC" w:rsidR="003B5E9C" w:rsidRPr="003B5E9C" w:rsidRDefault="003B5E9C" w:rsidP="003B5E9C">
      <w:pPr>
        <w:widowControl w:val="0"/>
        <w:numPr>
          <w:ilvl w:val="2"/>
          <w:numId w:val="10"/>
        </w:numPr>
        <w:tabs>
          <w:tab w:val="left" w:pos="2383"/>
          <w:tab w:val="left" w:pos="2384"/>
        </w:tabs>
        <w:autoSpaceDE w:val="0"/>
        <w:autoSpaceDN w:val="0"/>
        <w:spacing w:before="164" w:line="242" w:lineRule="auto"/>
        <w:ind w:left="2383" w:right="1500"/>
        <w:rPr>
          <w:rFonts w:ascii="Calibri" w:eastAsia="Calibri" w:hAnsi="Calibri" w:cs="Calibri"/>
          <w:sz w:val="22"/>
          <w:szCs w:val="22"/>
        </w:rPr>
      </w:pPr>
      <w:r w:rsidRPr="003B5E9C">
        <w:rPr>
          <w:rFonts w:ascii="Calibri" w:eastAsia="Calibri" w:hAnsi="Calibri" w:cs="Calibri"/>
          <w:sz w:val="22"/>
          <w:szCs w:val="22"/>
        </w:rPr>
        <w:t>any statute, regulation, rule, proclamation, order, ordinance or by-law enacted in replacement of any statutory provision</w:t>
      </w:r>
    </w:p>
    <w:p w14:paraId="72E842C3" w14:textId="33EFE0BA" w:rsidR="003B5E9C" w:rsidRPr="003B5E9C" w:rsidRDefault="003B5E9C" w:rsidP="003B5E9C">
      <w:pPr>
        <w:widowControl w:val="0"/>
        <w:numPr>
          <w:ilvl w:val="1"/>
          <w:numId w:val="10"/>
        </w:numPr>
        <w:tabs>
          <w:tab w:val="left" w:pos="1823"/>
          <w:tab w:val="left" w:pos="1824"/>
        </w:tabs>
        <w:autoSpaceDE w:val="0"/>
        <w:autoSpaceDN w:val="0"/>
        <w:spacing w:before="162"/>
        <w:rPr>
          <w:rFonts w:ascii="Calibri" w:eastAsia="Calibri" w:hAnsi="Calibri" w:cs="Calibri"/>
          <w:sz w:val="22"/>
          <w:szCs w:val="22"/>
        </w:rPr>
      </w:pPr>
      <w:r w:rsidRPr="003B5E9C">
        <w:rPr>
          <w:rFonts w:ascii="Calibri" w:eastAsia="Calibri" w:hAnsi="Calibri" w:cs="Calibri"/>
          <w:b/>
          <w:sz w:val="22"/>
          <w:szCs w:val="22"/>
        </w:rPr>
        <w:t xml:space="preserve">‘Licensee’ </w:t>
      </w:r>
      <w:r w:rsidRPr="003B5E9C">
        <w:rPr>
          <w:rFonts w:ascii="Calibri" w:eastAsia="Calibri" w:hAnsi="Calibri" w:cs="Calibri"/>
          <w:sz w:val="22"/>
          <w:szCs w:val="22"/>
        </w:rPr>
        <w:t xml:space="preserve">means the </w:t>
      </w:r>
      <w:r w:rsidRPr="003B5E9C">
        <w:rPr>
          <w:rFonts w:ascii="Calibri" w:eastAsia="Calibri" w:hAnsi="Calibri" w:cs="Calibri"/>
          <w:b/>
          <w:sz w:val="22"/>
          <w:szCs w:val="22"/>
        </w:rPr>
        <w:t xml:space="preserve">Person </w:t>
      </w:r>
      <w:r w:rsidRPr="003B5E9C">
        <w:rPr>
          <w:rFonts w:ascii="Calibri" w:eastAsia="Calibri" w:hAnsi="Calibri" w:cs="Calibri"/>
          <w:sz w:val="22"/>
          <w:szCs w:val="22"/>
        </w:rPr>
        <w:t xml:space="preserve">referred to in </w:t>
      </w:r>
      <w:r w:rsidRPr="003B5E9C">
        <w:rPr>
          <w:rFonts w:ascii="Calibri" w:eastAsia="Calibri" w:hAnsi="Calibri" w:cs="Calibri"/>
          <w:b/>
          <w:sz w:val="22"/>
          <w:szCs w:val="22"/>
        </w:rPr>
        <w:t xml:space="preserve">Item 1 </w:t>
      </w:r>
      <w:r w:rsidRPr="003B5E9C">
        <w:rPr>
          <w:rFonts w:ascii="Calibri" w:eastAsia="Calibri" w:hAnsi="Calibri" w:cs="Calibri"/>
          <w:sz w:val="22"/>
          <w:szCs w:val="22"/>
        </w:rPr>
        <w:t xml:space="preserve">of the </w:t>
      </w:r>
      <w:r w:rsidRPr="003B5E9C">
        <w:rPr>
          <w:rFonts w:ascii="Calibri" w:eastAsia="Calibri" w:hAnsi="Calibri" w:cs="Calibri"/>
          <w:b/>
          <w:sz w:val="22"/>
          <w:szCs w:val="22"/>
        </w:rPr>
        <w:t>Reference Schedule</w:t>
      </w:r>
    </w:p>
    <w:p w14:paraId="53563AC2" w14:textId="77777777" w:rsidR="003B5E9C" w:rsidRPr="003B5E9C" w:rsidRDefault="003B5E9C" w:rsidP="003B5E9C">
      <w:pPr>
        <w:widowControl w:val="0"/>
        <w:numPr>
          <w:ilvl w:val="1"/>
          <w:numId w:val="10"/>
        </w:numPr>
        <w:tabs>
          <w:tab w:val="left" w:pos="1823"/>
          <w:tab w:val="left" w:pos="1824"/>
        </w:tabs>
        <w:autoSpaceDE w:val="0"/>
        <w:autoSpaceDN w:val="0"/>
        <w:spacing w:before="148"/>
        <w:rPr>
          <w:rFonts w:ascii="Calibri" w:eastAsia="Calibri" w:hAnsi="Calibri" w:cs="Calibri"/>
          <w:sz w:val="22"/>
          <w:szCs w:val="22"/>
        </w:rPr>
      </w:pPr>
      <w:r w:rsidRPr="003B5E9C">
        <w:rPr>
          <w:rFonts w:ascii="Calibri" w:eastAsia="Calibri" w:hAnsi="Calibri" w:cs="Calibri"/>
          <w:b/>
          <w:sz w:val="22"/>
          <w:szCs w:val="22"/>
        </w:rPr>
        <w:t xml:space="preserve">‘network facilities’ </w:t>
      </w:r>
      <w:r w:rsidRPr="003B5E9C">
        <w:rPr>
          <w:rFonts w:ascii="Calibri" w:eastAsia="Calibri" w:hAnsi="Calibri" w:cs="Calibri"/>
          <w:sz w:val="22"/>
          <w:szCs w:val="22"/>
        </w:rPr>
        <w:t>means:</w:t>
      </w:r>
    </w:p>
    <w:p w14:paraId="2E191180" w14:textId="52E752EA" w:rsidR="003B5E9C" w:rsidRPr="003B5E9C" w:rsidRDefault="003B5E9C" w:rsidP="003B5E9C">
      <w:pPr>
        <w:widowControl w:val="0"/>
        <w:numPr>
          <w:ilvl w:val="2"/>
          <w:numId w:val="10"/>
        </w:numPr>
        <w:tabs>
          <w:tab w:val="left" w:pos="2383"/>
          <w:tab w:val="left" w:pos="238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 xml:space="preserve">any part of the infrastructure of a </w:t>
      </w:r>
      <w:r w:rsidRPr="003B5E9C">
        <w:rPr>
          <w:rFonts w:ascii="Calibri" w:eastAsia="Calibri" w:hAnsi="Calibri" w:cs="Calibri"/>
          <w:b/>
          <w:sz w:val="22"/>
          <w:szCs w:val="22"/>
        </w:rPr>
        <w:t>utility network</w:t>
      </w:r>
      <w:r w:rsidR="00F374AD">
        <w:rPr>
          <w:rFonts w:ascii="Calibri" w:eastAsia="Calibri" w:hAnsi="Calibri" w:cs="Calibri"/>
          <w:sz w:val="22"/>
          <w:szCs w:val="22"/>
        </w:rPr>
        <w:t>,</w:t>
      </w:r>
      <w:r w:rsidRPr="003B5E9C">
        <w:rPr>
          <w:rFonts w:ascii="Calibri" w:eastAsia="Calibri" w:hAnsi="Calibri" w:cs="Calibri"/>
          <w:sz w:val="22"/>
          <w:szCs w:val="22"/>
        </w:rPr>
        <w:t xml:space="preserve"> or</w:t>
      </w:r>
    </w:p>
    <w:p w14:paraId="12C119FE" w14:textId="0F64BFF1" w:rsidR="003B5E9C" w:rsidRPr="003B5E9C" w:rsidRDefault="003B5E9C" w:rsidP="003B5E9C">
      <w:pPr>
        <w:widowControl w:val="0"/>
        <w:numPr>
          <w:ilvl w:val="2"/>
          <w:numId w:val="10"/>
        </w:numPr>
        <w:tabs>
          <w:tab w:val="left" w:pos="2383"/>
          <w:tab w:val="left" w:pos="2384"/>
        </w:tabs>
        <w:autoSpaceDE w:val="0"/>
        <w:autoSpaceDN w:val="0"/>
        <w:spacing w:before="168" w:line="235" w:lineRule="auto"/>
        <w:ind w:left="2383" w:right="1418"/>
        <w:rPr>
          <w:rFonts w:ascii="Calibri" w:eastAsia="Calibri" w:hAnsi="Calibri" w:cs="Calibri"/>
          <w:b/>
          <w:sz w:val="22"/>
          <w:szCs w:val="22"/>
        </w:rPr>
      </w:pPr>
      <w:r w:rsidRPr="003B5E9C">
        <w:rPr>
          <w:rFonts w:ascii="Calibri" w:eastAsia="Calibri" w:hAnsi="Calibri" w:cs="Calibri"/>
          <w:sz w:val="22"/>
          <w:szCs w:val="22"/>
        </w:rPr>
        <w:t xml:space="preserve">any powerline, pole or wire, any water, sewerage or gas main or pipe, or any equipment, apparatus, structure or other thing used or for use, in connection with the provision of a </w:t>
      </w:r>
      <w:r w:rsidRPr="003B5E9C">
        <w:rPr>
          <w:rFonts w:ascii="Calibri" w:eastAsia="Calibri" w:hAnsi="Calibri" w:cs="Calibri"/>
          <w:b/>
          <w:sz w:val="22"/>
          <w:szCs w:val="22"/>
        </w:rPr>
        <w:t>utility service</w:t>
      </w:r>
    </w:p>
    <w:p w14:paraId="150EEB7C" w14:textId="77777777" w:rsidR="003B5E9C" w:rsidRPr="003B5E9C" w:rsidRDefault="003B5E9C" w:rsidP="003B5E9C">
      <w:pPr>
        <w:widowControl w:val="0"/>
        <w:autoSpaceDE w:val="0"/>
        <w:autoSpaceDN w:val="0"/>
        <w:spacing w:line="235" w:lineRule="auto"/>
        <w:rPr>
          <w:rFonts w:ascii="Calibri" w:eastAsia="Calibri" w:hAnsi="Calibri" w:cs="Calibri"/>
          <w:sz w:val="22"/>
          <w:szCs w:val="22"/>
        </w:rPr>
        <w:sectPr w:rsidR="003B5E9C" w:rsidRPr="003B5E9C" w:rsidSect="00E26C60">
          <w:headerReference w:type="default" r:id="rId19"/>
          <w:footerReference w:type="default" r:id="rId20"/>
          <w:pgSz w:w="11910" w:h="16840"/>
          <w:pgMar w:top="1599" w:right="0" w:bottom="658" w:left="743" w:header="335" w:footer="465" w:gutter="0"/>
          <w:cols w:space="720"/>
        </w:sectPr>
      </w:pPr>
    </w:p>
    <w:p w14:paraId="786CAF16" w14:textId="77777777" w:rsidR="003B5E9C" w:rsidRPr="003B5E9C" w:rsidRDefault="003B5E9C" w:rsidP="003B5E9C">
      <w:pPr>
        <w:widowControl w:val="0"/>
        <w:autoSpaceDE w:val="0"/>
        <w:autoSpaceDN w:val="0"/>
        <w:spacing w:before="11"/>
        <w:rPr>
          <w:rFonts w:ascii="Calibri" w:eastAsia="Calibri" w:hAnsi="Calibri" w:cs="Calibri"/>
          <w:b/>
          <w:sz w:val="13"/>
          <w:szCs w:val="22"/>
        </w:rPr>
      </w:pPr>
    </w:p>
    <w:p w14:paraId="7C85E449" w14:textId="77777777" w:rsidR="003B5E9C" w:rsidRPr="003B5E9C" w:rsidRDefault="003B5E9C" w:rsidP="003B5E9C">
      <w:pPr>
        <w:widowControl w:val="0"/>
        <w:numPr>
          <w:ilvl w:val="1"/>
          <w:numId w:val="10"/>
        </w:numPr>
        <w:tabs>
          <w:tab w:val="left" w:pos="1823"/>
          <w:tab w:val="left" w:pos="1824"/>
        </w:tabs>
        <w:autoSpaceDE w:val="0"/>
        <w:autoSpaceDN w:val="0"/>
        <w:spacing w:before="163"/>
        <w:rPr>
          <w:rFonts w:ascii="Calibri" w:eastAsia="Calibri" w:hAnsi="Calibri" w:cs="Calibri"/>
          <w:sz w:val="22"/>
          <w:szCs w:val="22"/>
        </w:rPr>
      </w:pPr>
      <w:r w:rsidRPr="003B5E9C">
        <w:rPr>
          <w:rFonts w:ascii="Calibri" w:eastAsia="Calibri" w:hAnsi="Calibri" w:cs="Calibri"/>
          <w:b/>
          <w:sz w:val="22"/>
          <w:szCs w:val="22"/>
        </w:rPr>
        <w:t xml:space="preserve">‘Person’ </w:t>
      </w:r>
      <w:r w:rsidRPr="003B5E9C">
        <w:rPr>
          <w:rFonts w:ascii="Calibri" w:eastAsia="Calibri" w:hAnsi="Calibri" w:cs="Calibri"/>
          <w:sz w:val="22"/>
          <w:szCs w:val="22"/>
        </w:rPr>
        <w:t xml:space="preserve">includes a natural person, a firm, an unincorporated association, a </w:t>
      </w:r>
      <w:r w:rsidRPr="003B5E9C">
        <w:rPr>
          <w:rFonts w:ascii="Calibri" w:eastAsia="Calibri" w:hAnsi="Calibri" w:cs="Calibri"/>
          <w:b/>
          <w:sz w:val="22"/>
          <w:szCs w:val="22"/>
        </w:rPr>
        <w:t>Territory</w:t>
      </w:r>
    </w:p>
    <w:p w14:paraId="3793CA1E" w14:textId="2724275E" w:rsidR="003B5E9C" w:rsidRPr="003B5E9C" w:rsidRDefault="003B5E9C" w:rsidP="003B5E9C">
      <w:pPr>
        <w:widowControl w:val="0"/>
        <w:autoSpaceDE w:val="0"/>
        <w:autoSpaceDN w:val="0"/>
        <w:spacing w:before="3"/>
        <w:ind w:left="1823"/>
        <w:rPr>
          <w:rFonts w:ascii="Calibri" w:eastAsia="Calibri" w:hAnsi="Calibri" w:cs="Calibri"/>
          <w:sz w:val="22"/>
          <w:szCs w:val="22"/>
        </w:rPr>
      </w:pPr>
      <w:r w:rsidRPr="003B5E9C">
        <w:rPr>
          <w:rFonts w:ascii="Calibri" w:eastAsia="Calibri" w:hAnsi="Calibri" w:cs="Calibri"/>
          <w:sz w:val="22"/>
          <w:szCs w:val="22"/>
        </w:rPr>
        <w:t>agency, a corporation or any other body corporate</w:t>
      </w:r>
    </w:p>
    <w:p w14:paraId="3BBDB5A5" w14:textId="3106F812" w:rsidR="003B5E9C" w:rsidRPr="003B5E9C" w:rsidRDefault="003B5E9C" w:rsidP="003B5E9C">
      <w:pPr>
        <w:widowControl w:val="0"/>
        <w:numPr>
          <w:ilvl w:val="1"/>
          <w:numId w:val="10"/>
        </w:numPr>
        <w:tabs>
          <w:tab w:val="left" w:pos="1823"/>
          <w:tab w:val="left" w:pos="1824"/>
        </w:tabs>
        <w:autoSpaceDE w:val="0"/>
        <w:autoSpaceDN w:val="0"/>
        <w:spacing w:before="148"/>
        <w:rPr>
          <w:rFonts w:ascii="Calibri" w:eastAsia="Calibri" w:hAnsi="Calibri" w:cs="Calibri"/>
          <w:sz w:val="22"/>
          <w:szCs w:val="22"/>
        </w:rPr>
      </w:pPr>
      <w:r w:rsidRPr="003B5E9C">
        <w:rPr>
          <w:rFonts w:ascii="Calibri" w:eastAsia="Calibri" w:hAnsi="Calibri" w:cs="Calibri"/>
          <w:b/>
          <w:sz w:val="22"/>
          <w:szCs w:val="22"/>
        </w:rPr>
        <w:t xml:space="preserve">‘Reference Schedule’ </w:t>
      </w:r>
      <w:r w:rsidRPr="003B5E9C">
        <w:rPr>
          <w:rFonts w:ascii="Calibri" w:eastAsia="Calibri" w:hAnsi="Calibri" w:cs="Calibri"/>
          <w:sz w:val="22"/>
          <w:szCs w:val="22"/>
        </w:rPr>
        <w:t xml:space="preserve">means the </w:t>
      </w:r>
      <w:r w:rsidRPr="003B5E9C">
        <w:rPr>
          <w:rFonts w:ascii="Calibri" w:eastAsia="Calibri" w:hAnsi="Calibri" w:cs="Calibri"/>
          <w:b/>
          <w:sz w:val="22"/>
          <w:szCs w:val="22"/>
        </w:rPr>
        <w:t xml:space="preserve">Reference Schedule </w:t>
      </w:r>
      <w:r w:rsidRPr="003B5E9C">
        <w:rPr>
          <w:rFonts w:ascii="Calibri" w:eastAsia="Calibri" w:hAnsi="Calibri" w:cs="Calibri"/>
          <w:sz w:val="22"/>
          <w:szCs w:val="22"/>
        </w:rPr>
        <w:t>to this licence</w:t>
      </w:r>
    </w:p>
    <w:p w14:paraId="77EE3F20" w14:textId="77777777" w:rsidR="003B5E9C" w:rsidRPr="003B5E9C" w:rsidRDefault="003B5E9C" w:rsidP="003B5E9C">
      <w:pPr>
        <w:widowControl w:val="0"/>
        <w:numPr>
          <w:ilvl w:val="1"/>
          <w:numId w:val="10"/>
        </w:numPr>
        <w:tabs>
          <w:tab w:val="left" w:pos="1823"/>
          <w:tab w:val="left" w:pos="1824"/>
        </w:tabs>
        <w:autoSpaceDE w:val="0"/>
        <w:autoSpaceDN w:val="0"/>
        <w:spacing w:before="164"/>
        <w:rPr>
          <w:rFonts w:ascii="Calibri" w:eastAsia="Calibri" w:hAnsi="Calibri" w:cs="Calibri"/>
          <w:sz w:val="22"/>
          <w:szCs w:val="22"/>
        </w:rPr>
      </w:pPr>
      <w:r w:rsidRPr="003B5E9C">
        <w:rPr>
          <w:rFonts w:ascii="Calibri" w:eastAsia="Calibri" w:hAnsi="Calibri" w:cs="Calibri"/>
          <w:b/>
          <w:sz w:val="22"/>
          <w:szCs w:val="22"/>
        </w:rPr>
        <w:t xml:space="preserve">‘security interest’ </w:t>
      </w:r>
      <w:r w:rsidRPr="003B5E9C">
        <w:rPr>
          <w:rFonts w:ascii="Calibri" w:eastAsia="Calibri" w:hAnsi="Calibri" w:cs="Calibri"/>
          <w:sz w:val="22"/>
          <w:szCs w:val="22"/>
        </w:rPr>
        <w:t>means:</w:t>
      </w:r>
    </w:p>
    <w:p w14:paraId="09F893B5" w14:textId="6AEBC578" w:rsidR="003B5E9C" w:rsidRPr="003B5E9C" w:rsidRDefault="003B5E9C" w:rsidP="003B5E9C">
      <w:pPr>
        <w:widowControl w:val="0"/>
        <w:numPr>
          <w:ilvl w:val="2"/>
          <w:numId w:val="10"/>
        </w:numPr>
        <w:tabs>
          <w:tab w:val="left" w:pos="2384"/>
        </w:tabs>
        <w:autoSpaceDE w:val="0"/>
        <w:autoSpaceDN w:val="0"/>
        <w:spacing w:before="166" w:line="237" w:lineRule="auto"/>
        <w:ind w:left="2383" w:right="1317"/>
        <w:jc w:val="both"/>
        <w:rPr>
          <w:rFonts w:ascii="Calibri" w:eastAsia="Calibri" w:hAnsi="Calibri" w:cs="Calibri"/>
          <w:sz w:val="22"/>
          <w:szCs w:val="22"/>
        </w:rPr>
      </w:pPr>
      <w:r w:rsidRPr="003B5E9C">
        <w:rPr>
          <w:rFonts w:ascii="Calibri" w:eastAsia="Calibri" w:hAnsi="Calibri" w:cs="Calibri"/>
          <w:sz w:val="22"/>
          <w:szCs w:val="22"/>
        </w:rPr>
        <w:t xml:space="preserve">a mortgage, pledge, lien, charge, assignment, hypothecation, secured interest, title retention arrangement, preferential right, trust arrangement or other arrangement (including any set off or </w:t>
      </w:r>
      <w:r w:rsidRPr="003B5E9C">
        <w:rPr>
          <w:rFonts w:ascii="Calibri" w:eastAsia="Calibri" w:hAnsi="Calibri" w:cs="Calibri"/>
          <w:b/>
          <w:sz w:val="22"/>
          <w:szCs w:val="22"/>
        </w:rPr>
        <w:t>‘</w:t>
      </w:r>
      <w:r w:rsidRPr="003B5E9C">
        <w:rPr>
          <w:rFonts w:ascii="Calibri" w:eastAsia="Calibri" w:hAnsi="Calibri" w:cs="Calibri"/>
          <w:sz w:val="22"/>
          <w:szCs w:val="22"/>
        </w:rPr>
        <w:t>flawed asset</w:t>
      </w:r>
      <w:r w:rsidRPr="003B5E9C">
        <w:rPr>
          <w:rFonts w:ascii="Calibri" w:eastAsia="Calibri" w:hAnsi="Calibri" w:cs="Calibri"/>
          <w:b/>
          <w:sz w:val="22"/>
          <w:szCs w:val="22"/>
        </w:rPr>
        <w:t xml:space="preserve">’ </w:t>
      </w:r>
      <w:r w:rsidRPr="003B5E9C">
        <w:rPr>
          <w:rFonts w:ascii="Calibri" w:eastAsia="Calibri" w:hAnsi="Calibri" w:cs="Calibri"/>
          <w:sz w:val="22"/>
          <w:szCs w:val="22"/>
        </w:rPr>
        <w:t>arrangement) having the same or equivalent or commercial effect as a grant of security</w:t>
      </w:r>
      <w:r w:rsidR="00F374AD">
        <w:rPr>
          <w:rFonts w:ascii="Calibri" w:eastAsia="Calibri" w:hAnsi="Calibri" w:cs="Calibri"/>
          <w:sz w:val="22"/>
          <w:szCs w:val="22"/>
        </w:rPr>
        <w:t>,</w:t>
      </w:r>
      <w:r w:rsidRPr="003B5E9C">
        <w:rPr>
          <w:rFonts w:ascii="Calibri" w:eastAsia="Calibri" w:hAnsi="Calibri" w:cs="Calibri"/>
          <w:sz w:val="22"/>
          <w:szCs w:val="22"/>
        </w:rPr>
        <w:t xml:space="preserve"> or</w:t>
      </w:r>
    </w:p>
    <w:p w14:paraId="20473B95" w14:textId="72036C20" w:rsidR="003B5E9C" w:rsidRPr="003B5E9C" w:rsidRDefault="003B5E9C" w:rsidP="003B5E9C">
      <w:pPr>
        <w:widowControl w:val="0"/>
        <w:numPr>
          <w:ilvl w:val="2"/>
          <w:numId w:val="10"/>
        </w:numPr>
        <w:tabs>
          <w:tab w:val="left" w:pos="2383"/>
          <w:tab w:val="left" w:pos="2384"/>
        </w:tabs>
        <w:autoSpaceDE w:val="0"/>
        <w:autoSpaceDN w:val="0"/>
        <w:spacing w:before="168"/>
        <w:rPr>
          <w:rFonts w:ascii="Calibri" w:eastAsia="Calibri" w:hAnsi="Calibri" w:cs="Calibri"/>
          <w:sz w:val="22"/>
          <w:szCs w:val="22"/>
        </w:rPr>
      </w:pPr>
      <w:r w:rsidRPr="003B5E9C">
        <w:rPr>
          <w:rFonts w:ascii="Calibri" w:eastAsia="Calibri" w:hAnsi="Calibri" w:cs="Calibri"/>
          <w:sz w:val="22"/>
          <w:szCs w:val="22"/>
        </w:rPr>
        <w:t>an agreement to create or give any arrangement referred to above</w:t>
      </w:r>
    </w:p>
    <w:p w14:paraId="67C578C7" w14:textId="0857F83F" w:rsidR="003B5E9C" w:rsidRPr="003B5E9C" w:rsidRDefault="003B5E9C" w:rsidP="003B5E9C">
      <w:pPr>
        <w:widowControl w:val="0"/>
        <w:numPr>
          <w:ilvl w:val="1"/>
          <w:numId w:val="10"/>
        </w:numPr>
        <w:tabs>
          <w:tab w:val="left" w:pos="1823"/>
          <w:tab w:val="left" w:pos="182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w:t>
      </w:r>
      <w:r w:rsidRPr="003B5E9C">
        <w:rPr>
          <w:rFonts w:ascii="Calibri" w:eastAsia="Calibri" w:hAnsi="Calibri" w:cs="Calibri"/>
          <w:b/>
          <w:sz w:val="22"/>
          <w:szCs w:val="22"/>
        </w:rPr>
        <w:t xml:space="preserve">sewerage network’ </w:t>
      </w:r>
      <w:r w:rsidRPr="003B5E9C">
        <w:rPr>
          <w:rFonts w:ascii="Calibri" w:eastAsia="Calibri" w:hAnsi="Calibri" w:cs="Calibri"/>
          <w:sz w:val="22"/>
          <w:szCs w:val="22"/>
        </w:rPr>
        <w:t xml:space="preserve">has the same meaning as in the </w:t>
      </w:r>
      <w:r w:rsidRPr="003B5E9C">
        <w:rPr>
          <w:rFonts w:ascii="Calibri" w:eastAsia="Calibri" w:hAnsi="Calibri" w:cs="Calibri"/>
          <w:b/>
          <w:sz w:val="22"/>
          <w:szCs w:val="22"/>
        </w:rPr>
        <w:t>Act</w:t>
      </w:r>
    </w:p>
    <w:p w14:paraId="1DB7463B" w14:textId="31DB3CAA" w:rsidR="003B5E9C" w:rsidRPr="003B5E9C" w:rsidRDefault="003B5E9C" w:rsidP="003B5E9C">
      <w:pPr>
        <w:widowControl w:val="0"/>
        <w:numPr>
          <w:ilvl w:val="1"/>
          <w:numId w:val="10"/>
        </w:numPr>
        <w:tabs>
          <w:tab w:val="left" w:pos="1823"/>
          <w:tab w:val="left" w:pos="182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w:t>
      </w:r>
      <w:r w:rsidRPr="003B5E9C">
        <w:rPr>
          <w:rFonts w:ascii="Calibri" w:eastAsia="Calibri" w:hAnsi="Calibri" w:cs="Calibri"/>
          <w:b/>
          <w:sz w:val="22"/>
          <w:szCs w:val="22"/>
        </w:rPr>
        <w:t>substantial holding</w:t>
      </w:r>
      <w:r w:rsidRPr="003B5E9C">
        <w:rPr>
          <w:rFonts w:ascii="Calibri" w:eastAsia="Calibri" w:hAnsi="Calibri" w:cs="Calibri"/>
          <w:sz w:val="22"/>
          <w:szCs w:val="22"/>
        </w:rPr>
        <w:t xml:space="preserve">’ has the same meaning as in the </w:t>
      </w:r>
      <w:r w:rsidRPr="003B5E9C">
        <w:rPr>
          <w:rFonts w:ascii="Calibri" w:eastAsia="Calibri" w:hAnsi="Calibri" w:cs="Calibri"/>
          <w:i/>
          <w:sz w:val="22"/>
          <w:szCs w:val="22"/>
        </w:rPr>
        <w:t xml:space="preserve">Corporations Act 2001 </w:t>
      </w:r>
      <w:r w:rsidRPr="003B5E9C">
        <w:rPr>
          <w:rFonts w:ascii="Calibri" w:eastAsia="Calibri" w:hAnsi="Calibri" w:cs="Calibri"/>
          <w:sz w:val="22"/>
          <w:szCs w:val="22"/>
        </w:rPr>
        <w:t>(</w:t>
      </w:r>
      <w:proofErr w:type="spellStart"/>
      <w:r w:rsidRPr="003B5E9C">
        <w:rPr>
          <w:rFonts w:ascii="Calibri" w:eastAsia="Calibri" w:hAnsi="Calibri" w:cs="Calibri"/>
          <w:sz w:val="22"/>
          <w:szCs w:val="22"/>
        </w:rPr>
        <w:t>Cth</w:t>
      </w:r>
      <w:proofErr w:type="spellEnd"/>
      <w:r w:rsidRPr="003B5E9C">
        <w:rPr>
          <w:rFonts w:ascii="Calibri" w:eastAsia="Calibri" w:hAnsi="Calibri" w:cs="Calibri"/>
          <w:sz w:val="22"/>
          <w:szCs w:val="22"/>
        </w:rPr>
        <w:t>)</w:t>
      </w:r>
    </w:p>
    <w:p w14:paraId="1B0E1A68" w14:textId="42B30CF1" w:rsidR="003B5E9C" w:rsidRPr="003B5E9C" w:rsidRDefault="003B5E9C" w:rsidP="003B5E9C">
      <w:pPr>
        <w:widowControl w:val="0"/>
        <w:numPr>
          <w:ilvl w:val="1"/>
          <w:numId w:val="10"/>
        </w:numPr>
        <w:tabs>
          <w:tab w:val="left" w:pos="1823"/>
          <w:tab w:val="left" w:pos="1824"/>
        </w:tabs>
        <w:autoSpaceDE w:val="0"/>
        <w:autoSpaceDN w:val="0"/>
        <w:spacing w:before="147" w:line="244" w:lineRule="auto"/>
        <w:ind w:right="1517"/>
        <w:rPr>
          <w:rFonts w:ascii="Calibri" w:eastAsia="Calibri" w:hAnsi="Calibri" w:cs="Calibri"/>
          <w:sz w:val="22"/>
          <w:szCs w:val="22"/>
        </w:rPr>
      </w:pPr>
      <w:r w:rsidRPr="003B5E9C">
        <w:rPr>
          <w:rFonts w:ascii="Calibri" w:eastAsia="Calibri" w:hAnsi="Calibri" w:cs="Calibri"/>
          <w:sz w:val="22"/>
          <w:szCs w:val="22"/>
        </w:rPr>
        <w:t>‘</w:t>
      </w:r>
      <w:r w:rsidRPr="003B5E9C">
        <w:rPr>
          <w:rFonts w:ascii="Calibri" w:eastAsia="Calibri" w:hAnsi="Calibri" w:cs="Calibri"/>
          <w:b/>
          <w:sz w:val="22"/>
          <w:szCs w:val="22"/>
        </w:rPr>
        <w:t>Technical Code</w:t>
      </w:r>
      <w:r w:rsidRPr="003B5E9C">
        <w:rPr>
          <w:rFonts w:ascii="Calibri" w:eastAsia="Calibri" w:hAnsi="Calibri" w:cs="Calibri"/>
          <w:sz w:val="22"/>
          <w:szCs w:val="22"/>
        </w:rPr>
        <w:t xml:space="preserve">’ means a code approved or determined by the Minister under Part 3 of the </w:t>
      </w:r>
      <w:r w:rsidRPr="003B5E9C">
        <w:rPr>
          <w:rFonts w:ascii="Calibri" w:eastAsia="Calibri" w:hAnsi="Calibri" w:cs="Calibri"/>
          <w:i/>
          <w:sz w:val="22"/>
          <w:szCs w:val="22"/>
        </w:rPr>
        <w:t xml:space="preserve">Utilities (Technical Regulation) Act 2014 </w:t>
      </w:r>
      <w:r w:rsidRPr="003B5E9C">
        <w:rPr>
          <w:rFonts w:ascii="Calibri" w:eastAsia="Calibri" w:hAnsi="Calibri" w:cs="Calibri"/>
          <w:sz w:val="22"/>
          <w:szCs w:val="22"/>
        </w:rPr>
        <w:t>(ACT)</w:t>
      </w:r>
    </w:p>
    <w:p w14:paraId="0717BA83" w14:textId="6A044274" w:rsidR="003B5E9C" w:rsidRPr="003B5E9C" w:rsidRDefault="003B5E9C" w:rsidP="003B5E9C">
      <w:pPr>
        <w:widowControl w:val="0"/>
        <w:numPr>
          <w:ilvl w:val="1"/>
          <w:numId w:val="10"/>
        </w:numPr>
        <w:tabs>
          <w:tab w:val="left" w:pos="1823"/>
          <w:tab w:val="left" w:pos="1824"/>
        </w:tabs>
        <w:autoSpaceDE w:val="0"/>
        <w:autoSpaceDN w:val="0"/>
        <w:spacing w:before="157" w:line="242" w:lineRule="auto"/>
        <w:ind w:right="1392"/>
        <w:rPr>
          <w:rFonts w:ascii="Calibri" w:eastAsia="Calibri" w:hAnsi="Calibri" w:cs="Calibri"/>
          <w:sz w:val="22"/>
          <w:szCs w:val="22"/>
        </w:rPr>
      </w:pPr>
      <w:r w:rsidRPr="003B5E9C">
        <w:rPr>
          <w:rFonts w:ascii="Calibri" w:eastAsia="Calibri" w:hAnsi="Calibri" w:cs="Calibri"/>
          <w:sz w:val="22"/>
          <w:szCs w:val="22"/>
        </w:rPr>
        <w:t>’</w:t>
      </w:r>
      <w:r w:rsidRPr="003B5E9C">
        <w:rPr>
          <w:rFonts w:ascii="Calibri" w:eastAsia="Calibri" w:hAnsi="Calibri" w:cs="Calibri"/>
          <w:b/>
          <w:sz w:val="22"/>
          <w:szCs w:val="22"/>
        </w:rPr>
        <w:t>Technical Regulator</w:t>
      </w:r>
      <w:r w:rsidRPr="003B5E9C">
        <w:rPr>
          <w:rFonts w:ascii="Calibri" w:eastAsia="Calibri" w:hAnsi="Calibri" w:cs="Calibri"/>
          <w:sz w:val="22"/>
          <w:szCs w:val="22"/>
        </w:rPr>
        <w:t xml:space="preserve">’ means the Technical Regulator as defined in the </w:t>
      </w:r>
      <w:r w:rsidRPr="003B5E9C">
        <w:rPr>
          <w:rFonts w:ascii="Calibri" w:eastAsia="Calibri" w:hAnsi="Calibri" w:cs="Calibri"/>
          <w:i/>
          <w:sz w:val="22"/>
          <w:szCs w:val="22"/>
        </w:rPr>
        <w:t xml:space="preserve">Utilities (Technical Regulation) Act 2014 </w:t>
      </w:r>
      <w:r w:rsidRPr="003B5E9C">
        <w:rPr>
          <w:rFonts w:ascii="Calibri" w:eastAsia="Calibri" w:hAnsi="Calibri" w:cs="Calibri"/>
          <w:sz w:val="22"/>
          <w:szCs w:val="22"/>
        </w:rPr>
        <w:t>(ACT)</w:t>
      </w:r>
    </w:p>
    <w:p w14:paraId="345AE5F1" w14:textId="77777777" w:rsidR="003B5E9C" w:rsidRPr="003B5E9C" w:rsidRDefault="003B5E9C" w:rsidP="003B5E9C">
      <w:pPr>
        <w:widowControl w:val="0"/>
        <w:numPr>
          <w:ilvl w:val="1"/>
          <w:numId w:val="10"/>
        </w:numPr>
        <w:tabs>
          <w:tab w:val="left" w:pos="1823"/>
          <w:tab w:val="left" w:pos="1824"/>
        </w:tabs>
        <w:autoSpaceDE w:val="0"/>
        <w:autoSpaceDN w:val="0"/>
        <w:spacing w:before="162"/>
        <w:rPr>
          <w:rFonts w:ascii="Calibri" w:eastAsia="Calibri" w:hAnsi="Calibri" w:cs="Calibri"/>
          <w:sz w:val="22"/>
          <w:szCs w:val="22"/>
        </w:rPr>
      </w:pPr>
      <w:r w:rsidRPr="003B5E9C">
        <w:rPr>
          <w:rFonts w:ascii="Calibri" w:eastAsia="Calibri" w:hAnsi="Calibri" w:cs="Calibri"/>
          <w:b/>
          <w:sz w:val="22"/>
          <w:szCs w:val="22"/>
        </w:rPr>
        <w:t xml:space="preserve">‘Territory’ </w:t>
      </w:r>
      <w:r w:rsidRPr="003B5E9C">
        <w:rPr>
          <w:rFonts w:ascii="Calibri" w:eastAsia="Calibri" w:hAnsi="Calibri" w:cs="Calibri"/>
          <w:sz w:val="22"/>
          <w:szCs w:val="22"/>
        </w:rPr>
        <w:t>means:</w:t>
      </w:r>
    </w:p>
    <w:p w14:paraId="1E342ACA" w14:textId="4076523A" w:rsidR="003B5E9C" w:rsidRPr="003B5E9C" w:rsidRDefault="003B5E9C" w:rsidP="003B5E9C">
      <w:pPr>
        <w:widowControl w:val="0"/>
        <w:numPr>
          <w:ilvl w:val="2"/>
          <w:numId w:val="10"/>
        </w:numPr>
        <w:tabs>
          <w:tab w:val="left" w:pos="2383"/>
          <w:tab w:val="left" w:pos="2384"/>
        </w:tabs>
        <w:autoSpaceDE w:val="0"/>
        <w:autoSpaceDN w:val="0"/>
        <w:spacing w:before="148"/>
        <w:rPr>
          <w:rFonts w:ascii="Calibri" w:eastAsia="Calibri" w:hAnsi="Calibri" w:cs="Calibri"/>
          <w:sz w:val="22"/>
          <w:szCs w:val="22"/>
        </w:rPr>
      </w:pPr>
      <w:r w:rsidRPr="003B5E9C">
        <w:rPr>
          <w:rFonts w:ascii="Calibri" w:eastAsia="Calibri" w:hAnsi="Calibri" w:cs="Calibri"/>
          <w:sz w:val="22"/>
          <w:szCs w:val="22"/>
        </w:rPr>
        <w:t>when used in a geographical sense, the Australian Capital Territory and</w:t>
      </w:r>
    </w:p>
    <w:p w14:paraId="525A51DC" w14:textId="77777777" w:rsidR="003B5E9C" w:rsidRPr="003B5E9C" w:rsidRDefault="003B5E9C" w:rsidP="003B5E9C">
      <w:pPr>
        <w:widowControl w:val="0"/>
        <w:numPr>
          <w:ilvl w:val="2"/>
          <w:numId w:val="10"/>
        </w:numPr>
        <w:tabs>
          <w:tab w:val="left" w:pos="2383"/>
          <w:tab w:val="left" w:pos="238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when used in any other sense, the body politic established by section 7 of the</w:t>
      </w:r>
    </w:p>
    <w:p w14:paraId="6E0353E3" w14:textId="163D5F1A" w:rsidR="003B5E9C" w:rsidRPr="003B5E9C" w:rsidRDefault="003B5E9C" w:rsidP="003B5E9C">
      <w:pPr>
        <w:widowControl w:val="0"/>
        <w:autoSpaceDE w:val="0"/>
        <w:autoSpaceDN w:val="0"/>
        <w:spacing w:before="3"/>
        <w:ind w:left="2355" w:right="3242"/>
        <w:jc w:val="center"/>
        <w:rPr>
          <w:rFonts w:ascii="Calibri" w:eastAsia="Calibri" w:hAnsi="Calibri" w:cs="Calibri"/>
          <w:sz w:val="22"/>
          <w:szCs w:val="22"/>
        </w:rPr>
      </w:pPr>
      <w:r w:rsidRPr="003B5E9C">
        <w:rPr>
          <w:rFonts w:ascii="Calibri" w:eastAsia="Calibri" w:hAnsi="Calibri" w:cs="Calibri"/>
          <w:i/>
          <w:sz w:val="22"/>
          <w:szCs w:val="22"/>
        </w:rPr>
        <w:t xml:space="preserve">Australian Capital Territory (Self-Government) Act 1988 </w:t>
      </w:r>
      <w:r w:rsidRPr="003B5E9C">
        <w:rPr>
          <w:rFonts w:ascii="Calibri" w:eastAsia="Calibri" w:hAnsi="Calibri" w:cs="Calibri"/>
          <w:sz w:val="22"/>
          <w:szCs w:val="22"/>
        </w:rPr>
        <w:t>(</w:t>
      </w:r>
      <w:proofErr w:type="spellStart"/>
      <w:r w:rsidRPr="003B5E9C">
        <w:rPr>
          <w:rFonts w:ascii="Calibri" w:eastAsia="Calibri" w:hAnsi="Calibri" w:cs="Calibri"/>
          <w:sz w:val="22"/>
          <w:szCs w:val="22"/>
        </w:rPr>
        <w:t>Cth</w:t>
      </w:r>
      <w:proofErr w:type="spellEnd"/>
      <w:r w:rsidRPr="003B5E9C">
        <w:rPr>
          <w:rFonts w:ascii="Calibri" w:eastAsia="Calibri" w:hAnsi="Calibri" w:cs="Calibri"/>
          <w:sz w:val="22"/>
          <w:szCs w:val="22"/>
        </w:rPr>
        <w:t>)</w:t>
      </w:r>
    </w:p>
    <w:p w14:paraId="10B62C0C" w14:textId="77777777" w:rsidR="003B5E9C" w:rsidRPr="003B5E9C" w:rsidRDefault="003B5E9C" w:rsidP="003B5E9C">
      <w:pPr>
        <w:widowControl w:val="0"/>
        <w:autoSpaceDE w:val="0"/>
        <w:autoSpaceDN w:val="0"/>
        <w:spacing w:before="2"/>
        <w:rPr>
          <w:rFonts w:ascii="Calibri" w:eastAsia="Calibri" w:hAnsi="Calibri" w:cs="Calibri"/>
          <w:sz w:val="20"/>
          <w:szCs w:val="22"/>
        </w:rPr>
      </w:pPr>
    </w:p>
    <w:p w14:paraId="37C47026" w14:textId="4B762EBA" w:rsidR="003B5E9C" w:rsidRPr="003B5E9C" w:rsidRDefault="003B5E9C" w:rsidP="003B5E9C">
      <w:pPr>
        <w:widowControl w:val="0"/>
        <w:numPr>
          <w:ilvl w:val="1"/>
          <w:numId w:val="10"/>
        </w:numPr>
        <w:tabs>
          <w:tab w:val="left" w:pos="1823"/>
          <w:tab w:val="left" w:pos="1824"/>
        </w:tabs>
        <w:autoSpaceDE w:val="0"/>
        <w:autoSpaceDN w:val="0"/>
        <w:spacing w:line="235" w:lineRule="auto"/>
        <w:ind w:right="1289"/>
        <w:rPr>
          <w:rFonts w:ascii="Calibri" w:eastAsia="Calibri" w:hAnsi="Calibri" w:cs="Calibri"/>
          <w:szCs w:val="22"/>
        </w:rPr>
      </w:pPr>
      <w:r w:rsidRPr="003B5E9C">
        <w:rPr>
          <w:rFonts w:ascii="Calibri" w:eastAsia="Calibri" w:hAnsi="Calibri" w:cs="Calibri"/>
          <w:b/>
          <w:szCs w:val="22"/>
        </w:rPr>
        <w:t xml:space="preserve">‘Utilities Technical Regulation Act’ </w:t>
      </w:r>
      <w:r w:rsidRPr="003B5E9C">
        <w:rPr>
          <w:rFonts w:ascii="Calibri" w:eastAsia="Calibri" w:hAnsi="Calibri" w:cs="Calibri"/>
          <w:szCs w:val="22"/>
        </w:rPr>
        <w:t xml:space="preserve">means the </w:t>
      </w:r>
      <w:r w:rsidRPr="003B5E9C">
        <w:rPr>
          <w:rFonts w:ascii="Calibri" w:eastAsia="Calibri" w:hAnsi="Calibri" w:cs="Calibri"/>
          <w:i/>
          <w:szCs w:val="22"/>
        </w:rPr>
        <w:t>Utilities (Technical Regulation) Act 2014</w:t>
      </w:r>
    </w:p>
    <w:p w14:paraId="060F2698" w14:textId="77777777" w:rsidR="003B5E9C" w:rsidRPr="003B5E9C" w:rsidRDefault="003B5E9C" w:rsidP="003B5E9C">
      <w:pPr>
        <w:widowControl w:val="0"/>
        <w:numPr>
          <w:ilvl w:val="1"/>
          <w:numId w:val="10"/>
        </w:numPr>
        <w:tabs>
          <w:tab w:val="left" w:pos="1823"/>
          <w:tab w:val="left" w:pos="1824"/>
        </w:tabs>
        <w:autoSpaceDE w:val="0"/>
        <w:autoSpaceDN w:val="0"/>
        <w:spacing w:before="161"/>
        <w:rPr>
          <w:rFonts w:ascii="Calibri" w:eastAsia="Calibri" w:hAnsi="Calibri" w:cs="Calibri"/>
          <w:sz w:val="22"/>
          <w:szCs w:val="22"/>
        </w:rPr>
      </w:pPr>
      <w:r w:rsidRPr="003B5E9C">
        <w:rPr>
          <w:rFonts w:ascii="Calibri" w:eastAsia="Calibri" w:hAnsi="Calibri" w:cs="Calibri"/>
          <w:sz w:val="22"/>
          <w:szCs w:val="22"/>
        </w:rPr>
        <w:t>‘</w:t>
      </w:r>
      <w:r w:rsidRPr="003B5E9C">
        <w:rPr>
          <w:rFonts w:ascii="Calibri" w:eastAsia="Calibri" w:hAnsi="Calibri" w:cs="Calibri"/>
          <w:b/>
          <w:sz w:val="22"/>
          <w:szCs w:val="22"/>
        </w:rPr>
        <w:t xml:space="preserve">utility network’ </w:t>
      </w:r>
      <w:r w:rsidRPr="003B5E9C">
        <w:rPr>
          <w:rFonts w:ascii="Calibri" w:eastAsia="Calibri" w:hAnsi="Calibri" w:cs="Calibri"/>
          <w:sz w:val="22"/>
          <w:szCs w:val="22"/>
        </w:rPr>
        <w:t>means:</w:t>
      </w:r>
    </w:p>
    <w:p w14:paraId="0E483EF5" w14:textId="77777777" w:rsidR="003B5E9C" w:rsidRPr="003B5E9C" w:rsidRDefault="003B5E9C" w:rsidP="003B5E9C">
      <w:pPr>
        <w:widowControl w:val="0"/>
        <w:numPr>
          <w:ilvl w:val="2"/>
          <w:numId w:val="10"/>
        </w:numPr>
        <w:tabs>
          <w:tab w:val="left" w:pos="2383"/>
          <w:tab w:val="left" w:pos="2384"/>
        </w:tabs>
        <w:autoSpaceDE w:val="0"/>
        <w:autoSpaceDN w:val="0"/>
        <w:spacing w:before="164"/>
        <w:rPr>
          <w:rFonts w:ascii="Calibri" w:eastAsia="Calibri" w:hAnsi="Calibri" w:cs="Calibri"/>
          <w:b/>
          <w:sz w:val="22"/>
          <w:szCs w:val="22"/>
        </w:rPr>
      </w:pPr>
      <w:r w:rsidRPr="003B5E9C">
        <w:rPr>
          <w:rFonts w:ascii="Calibri" w:eastAsia="Calibri" w:hAnsi="Calibri" w:cs="Calibri"/>
          <w:sz w:val="22"/>
          <w:szCs w:val="22"/>
        </w:rPr>
        <w:t xml:space="preserve">an </w:t>
      </w:r>
      <w:r w:rsidRPr="003B5E9C">
        <w:rPr>
          <w:rFonts w:ascii="Calibri" w:eastAsia="Calibri" w:hAnsi="Calibri" w:cs="Calibri"/>
          <w:b/>
          <w:sz w:val="22"/>
          <w:szCs w:val="22"/>
        </w:rPr>
        <w:t>electricity distribution network</w:t>
      </w:r>
    </w:p>
    <w:p w14:paraId="04A3F727" w14:textId="77777777" w:rsidR="003B5E9C" w:rsidRPr="003B5E9C" w:rsidRDefault="003B5E9C" w:rsidP="003B5E9C">
      <w:pPr>
        <w:widowControl w:val="0"/>
        <w:numPr>
          <w:ilvl w:val="2"/>
          <w:numId w:val="10"/>
        </w:numPr>
        <w:tabs>
          <w:tab w:val="left" w:pos="2383"/>
          <w:tab w:val="left" w:pos="2384"/>
        </w:tabs>
        <w:autoSpaceDE w:val="0"/>
        <w:autoSpaceDN w:val="0"/>
        <w:spacing w:before="163"/>
        <w:rPr>
          <w:rFonts w:ascii="Calibri" w:eastAsia="Calibri" w:hAnsi="Calibri" w:cs="Calibri"/>
          <w:b/>
          <w:sz w:val="22"/>
          <w:szCs w:val="22"/>
        </w:rPr>
      </w:pPr>
      <w:r w:rsidRPr="003B5E9C">
        <w:rPr>
          <w:rFonts w:ascii="Calibri" w:eastAsia="Calibri" w:hAnsi="Calibri" w:cs="Calibri"/>
          <w:sz w:val="22"/>
          <w:szCs w:val="22"/>
        </w:rPr>
        <w:t xml:space="preserve">an </w:t>
      </w:r>
      <w:r w:rsidRPr="003B5E9C">
        <w:rPr>
          <w:rFonts w:ascii="Calibri" w:eastAsia="Calibri" w:hAnsi="Calibri" w:cs="Calibri"/>
          <w:b/>
          <w:sz w:val="22"/>
          <w:szCs w:val="22"/>
        </w:rPr>
        <w:t>electricity transmission network</w:t>
      </w:r>
    </w:p>
    <w:p w14:paraId="214D44D9" w14:textId="20EB4C6B" w:rsidR="003B5E9C" w:rsidRPr="003B5E9C" w:rsidRDefault="003B5E9C" w:rsidP="003B5E9C">
      <w:pPr>
        <w:widowControl w:val="0"/>
        <w:numPr>
          <w:ilvl w:val="2"/>
          <w:numId w:val="10"/>
        </w:numPr>
        <w:tabs>
          <w:tab w:val="left" w:pos="2383"/>
          <w:tab w:val="left" w:pos="2384"/>
        </w:tabs>
        <w:autoSpaceDE w:val="0"/>
        <w:autoSpaceDN w:val="0"/>
        <w:spacing w:before="164"/>
        <w:rPr>
          <w:rFonts w:ascii="Calibri" w:eastAsia="Calibri" w:hAnsi="Calibri" w:cs="Calibri"/>
          <w:b/>
          <w:sz w:val="22"/>
          <w:szCs w:val="22"/>
        </w:rPr>
      </w:pPr>
      <w:r w:rsidRPr="003B5E9C">
        <w:rPr>
          <w:rFonts w:ascii="Calibri" w:eastAsia="Calibri" w:hAnsi="Calibri" w:cs="Calibri"/>
          <w:bCs/>
          <w:sz w:val="22"/>
          <w:szCs w:val="22"/>
        </w:rPr>
        <w:t>a</w:t>
      </w:r>
      <w:r>
        <w:rPr>
          <w:rFonts w:ascii="Calibri" w:eastAsia="Calibri" w:hAnsi="Calibri" w:cs="Calibri"/>
          <w:b/>
          <w:sz w:val="22"/>
          <w:szCs w:val="22"/>
        </w:rPr>
        <w:t xml:space="preserve"> </w:t>
      </w:r>
      <w:r w:rsidRPr="003B5E9C">
        <w:rPr>
          <w:rFonts w:ascii="Calibri" w:eastAsia="Calibri" w:hAnsi="Calibri" w:cs="Calibri"/>
          <w:b/>
          <w:sz w:val="22"/>
          <w:szCs w:val="22"/>
        </w:rPr>
        <w:t>gas transmission network</w:t>
      </w:r>
    </w:p>
    <w:p w14:paraId="2C56FCB8" w14:textId="77777777" w:rsidR="003B5E9C" w:rsidRPr="003B5E9C" w:rsidRDefault="003B5E9C" w:rsidP="003B5E9C">
      <w:pPr>
        <w:widowControl w:val="0"/>
        <w:numPr>
          <w:ilvl w:val="2"/>
          <w:numId w:val="10"/>
        </w:numPr>
        <w:tabs>
          <w:tab w:val="left" w:pos="2383"/>
          <w:tab w:val="left" w:pos="2384"/>
        </w:tabs>
        <w:autoSpaceDE w:val="0"/>
        <w:autoSpaceDN w:val="0"/>
        <w:spacing w:before="148"/>
        <w:rPr>
          <w:rFonts w:ascii="Calibri" w:eastAsia="Calibri" w:hAnsi="Calibri" w:cs="Calibri"/>
          <w:b/>
          <w:sz w:val="22"/>
          <w:szCs w:val="22"/>
        </w:rPr>
      </w:pPr>
      <w:r w:rsidRPr="003B5E9C">
        <w:rPr>
          <w:rFonts w:ascii="Calibri" w:eastAsia="Calibri" w:hAnsi="Calibri" w:cs="Calibri"/>
          <w:sz w:val="22"/>
          <w:szCs w:val="22"/>
        </w:rPr>
        <w:t xml:space="preserve">a </w:t>
      </w:r>
      <w:r w:rsidRPr="003B5E9C">
        <w:rPr>
          <w:rFonts w:ascii="Calibri" w:eastAsia="Calibri" w:hAnsi="Calibri" w:cs="Calibri"/>
          <w:b/>
          <w:sz w:val="22"/>
          <w:szCs w:val="22"/>
        </w:rPr>
        <w:t>gas distribution network</w:t>
      </w:r>
    </w:p>
    <w:p w14:paraId="2029E80D" w14:textId="77777777" w:rsidR="003B5E9C" w:rsidRPr="003B5E9C" w:rsidRDefault="003B5E9C" w:rsidP="003B5E9C">
      <w:pPr>
        <w:widowControl w:val="0"/>
        <w:numPr>
          <w:ilvl w:val="2"/>
          <w:numId w:val="10"/>
        </w:numPr>
        <w:tabs>
          <w:tab w:val="left" w:pos="2383"/>
          <w:tab w:val="left" w:pos="238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 xml:space="preserve">a </w:t>
      </w:r>
      <w:r w:rsidRPr="003B5E9C">
        <w:rPr>
          <w:rFonts w:ascii="Calibri" w:eastAsia="Calibri" w:hAnsi="Calibri" w:cs="Calibri"/>
          <w:b/>
          <w:sz w:val="22"/>
          <w:szCs w:val="22"/>
        </w:rPr>
        <w:t xml:space="preserve">sewerage network </w:t>
      </w:r>
      <w:r w:rsidRPr="003B5E9C">
        <w:rPr>
          <w:rFonts w:ascii="Calibri" w:eastAsia="Calibri" w:hAnsi="Calibri" w:cs="Calibri"/>
          <w:sz w:val="22"/>
          <w:szCs w:val="22"/>
        </w:rPr>
        <w:t>or</w:t>
      </w:r>
    </w:p>
    <w:p w14:paraId="02B7FFF6" w14:textId="0FEB7DF3" w:rsidR="003B5E9C" w:rsidRPr="003B5E9C" w:rsidRDefault="003B5E9C" w:rsidP="003B5E9C">
      <w:pPr>
        <w:widowControl w:val="0"/>
        <w:numPr>
          <w:ilvl w:val="2"/>
          <w:numId w:val="10"/>
        </w:numPr>
        <w:tabs>
          <w:tab w:val="left" w:pos="2383"/>
          <w:tab w:val="left" w:pos="2384"/>
        </w:tabs>
        <w:autoSpaceDE w:val="0"/>
        <w:autoSpaceDN w:val="0"/>
        <w:spacing w:before="164"/>
        <w:rPr>
          <w:rFonts w:ascii="Calibri" w:eastAsia="Calibri" w:hAnsi="Calibri" w:cs="Calibri"/>
          <w:sz w:val="22"/>
          <w:szCs w:val="22"/>
        </w:rPr>
      </w:pPr>
      <w:r w:rsidRPr="003B5E9C">
        <w:rPr>
          <w:rFonts w:ascii="Calibri" w:eastAsia="Calibri" w:hAnsi="Calibri" w:cs="Calibri"/>
          <w:sz w:val="22"/>
          <w:szCs w:val="22"/>
        </w:rPr>
        <w:t xml:space="preserve">a </w:t>
      </w:r>
      <w:r w:rsidRPr="003B5E9C">
        <w:rPr>
          <w:rFonts w:ascii="Calibri" w:eastAsia="Calibri" w:hAnsi="Calibri" w:cs="Calibri"/>
          <w:b/>
          <w:sz w:val="22"/>
          <w:szCs w:val="22"/>
        </w:rPr>
        <w:t>water network</w:t>
      </w:r>
    </w:p>
    <w:p w14:paraId="67E32D8C" w14:textId="584B87BA" w:rsidR="003B5E9C" w:rsidRPr="003B5E9C" w:rsidRDefault="003B5E9C" w:rsidP="003B5E9C">
      <w:pPr>
        <w:widowControl w:val="0"/>
        <w:numPr>
          <w:ilvl w:val="1"/>
          <w:numId w:val="10"/>
        </w:numPr>
        <w:tabs>
          <w:tab w:val="left" w:pos="1823"/>
          <w:tab w:val="left" w:pos="1824"/>
        </w:tabs>
        <w:autoSpaceDE w:val="0"/>
        <w:autoSpaceDN w:val="0"/>
        <w:spacing w:before="164"/>
        <w:rPr>
          <w:rFonts w:ascii="Calibri" w:eastAsia="Calibri" w:hAnsi="Calibri" w:cs="Calibri"/>
          <w:sz w:val="22"/>
          <w:szCs w:val="22"/>
        </w:rPr>
      </w:pPr>
      <w:r w:rsidRPr="003B5E9C">
        <w:rPr>
          <w:rFonts w:ascii="Calibri" w:eastAsia="Calibri" w:hAnsi="Calibri" w:cs="Calibri"/>
          <w:b/>
          <w:sz w:val="22"/>
          <w:szCs w:val="22"/>
        </w:rPr>
        <w:t xml:space="preserve">‘utility services’ </w:t>
      </w:r>
      <w:r w:rsidRPr="003B5E9C">
        <w:rPr>
          <w:rFonts w:ascii="Calibri" w:eastAsia="Calibri" w:hAnsi="Calibri" w:cs="Calibri"/>
          <w:sz w:val="22"/>
          <w:szCs w:val="22"/>
        </w:rPr>
        <w:t xml:space="preserve">has the same meaning as in the </w:t>
      </w:r>
      <w:r w:rsidRPr="003B5E9C">
        <w:rPr>
          <w:rFonts w:ascii="Calibri" w:eastAsia="Calibri" w:hAnsi="Calibri" w:cs="Calibri"/>
          <w:b/>
          <w:sz w:val="22"/>
          <w:szCs w:val="22"/>
        </w:rPr>
        <w:t>Act</w:t>
      </w:r>
    </w:p>
    <w:p w14:paraId="11574202" w14:textId="77777777" w:rsidR="003B5E9C" w:rsidRPr="003B5E9C" w:rsidRDefault="003B5E9C" w:rsidP="003B5E9C">
      <w:pPr>
        <w:widowControl w:val="0"/>
        <w:numPr>
          <w:ilvl w:val="1"/>
          <w:numId w:val="10"/>
        </w:numPr>
        <w:tabs>
          <w:tab w:val="left" w:pos="1823"/>
          <w:tab w:val="left" w:pos="1824"/>
        </w:tabs>
        <w:autoSpaceDE w:val="0"/>
        <w:autoSpaceDN w:val="0"/>
        <w:spacing w:before="148"/>
        <w:rPr>
          <w:rFonts w:ascii="Calibri" w:eastAsia="Calibri" w:hAnsi="Calibri" w:cs="Calibri"/>
          <w:sz w:val="22"/>
          <w:szCs w:val="22"/>
        </w:rPr>
      </w:pPr>
      <w:r w:rsidRPr="003B5E9C">
        <w:rPr>
          <w:rFonts w:ascii="Calibri" w:eastAsia="Calibri" w:hAnsi="Calibri" w:cs="Calibri"/>
          <w:b/>
          <w:sz w:val="22"/>
          <w:szCs w:val="22"/>
        </w:rPr>
        <w:t xml:space="preserve">‘year’ </w:t>
      </w:r>
      <w:r w:rsidRPr="003B5E9C">
        <w:rPr>
          <w:rFonts w:ascii="Calibri" w:eastAsia="Calibri" w:hAnsi="Calibri" w:cs="Calibri"/>
          <w:sz w:val="22"/>
          <w:szCs w:val="22"/>
        </w:rPr>
        <w:t>means each period of twelve calendar months commencing on 1 July.</w:t>
      </w:r>
    </w:p>
    <w:p w14:paraId="5B8C11A7" w14:textId="77777777" w:rsidR="003B5E9C" w:rsidRPr="003B5E9C" w:rsidRDefault="003B5E9C" w:rsidP="003B5E9C">
      <w:pPr>
        <w:widowControl w:val="0"/>
        <w:autoSpaceDE w:val="0"/>
        <w:autoSpaceDN w:val="0"/>
        <w:rPr>
          <w:rFonts w:ascii="Calibri" w:eastAsia="Calibri" w:hAnsi="Calibri" w:cs="Calibri"/>
          <w:sz w:val="22"/>
          <w:szCs w:val="22"/>
        </w:rPr>
        <w:sectPr w:rsidR="003B5E9C" w:rsidRPr="003B5E9C">
          <w:pgSz w:w="11910" w:h="16840"/>
          <w:pgMar w:top="1600" w:right="0" w:bottom="660" w:left="740" w:header="333" w:footer="465" w:gutter="0"/>
          <w:cols w:space="720"/>
        </w:sectPr>
      </w:pPr>
    </w:p>
    <w:p w14:paraId="278E2616" w14:textId="77777777" w:rsidR="003B5E9C" w:rsidRPr="003B5E9C" w:rsidRDefault="003B5E9C" w:rsidP="003B5E9C">
      <w:pPr>
        <w:widowControl w:val="0"/>
        <w:autoSpaceDE w:val="0"/>
        <w:autoSpaceDN w:val="0"/>
        <w:rPr>
          <w:rFonts w:ascii="Calibri" w:eastAsia="Calibri" w:hAnsi="Calibri" w:cs="Calibri"/>
          <w:sz w:val="20"/>
          <w:szCs w:val="22"/>
        </w:rPr>
      </w:pPr>
      <w:r w:rsidRPr="003B5E9C">
        <w:rPr>
          <w:rFonts w:ascii="Calibri" w:eastAsia="Calibri" w:hAnsi="Calibri" w:cs="Calibri"/>
          <w:noProof/>
          <w:sz w:val="22"/>
          <w:szCs w:val="22"/>
        </w:rPr>
        <w:lastRenderedPageBreak/>
        <w:drawing>
          <wp:anchor distT="0" distB="0" distL="0" distR="0" simplePos="0" relativeHeight="251660288" behindDoc="0" locked="0" layoutInCell="1" allowOverlap="1" wp14:anchorId="244843AD" wp14:editId="0358FD2C">
            <wp:simplePos x="0" y="0"/>
            <wp:positionH relativeFrom="page">
              <wp:posOffset>4750337</wp:posOffset>
            </wp:positionH>
            <wp:positionV relativeFrom="page">
              <wp:posOffset>6401403</wp:posOffset>
            </wp:positionV>
            <wp:extent cx="2808682" cy="524804"/>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21" cstate="print"/>
                    <a:stretch>
                      <a:fillRect/>
                    </a:stretch>
                  </pic:blipFill>
                  <pic:spPr>
                    <a:xfrm>
                      <a:off x="0" y="0"/>
                      <a:ext cx="2808682" cy="524804"/>
                    </a:xfrm>
                    <a:prstGeom prst="rect">
                      <a:avLst/>
                    </a:prstGeom>
                  </pic:spPr>
                </pic:pic>
              </a:graphicData>
            </a:graphic>
          </wp:anchor>
        </w:drawing>
      </w:r>
    </w:p>
    <w:p w14:paraId="1357DB7C" w14:textId="77777777" w:rsidR="003B5E9C" w:rsidRPr="003B5E9C" w:rsidRDefault="003B5E9C" w:rsidP="003B5E9C">
      <w:pPr>
        <w:widowControl w:val="0"/>
        <w:autoSpaceDE w:val="0"/>
        <w:autoSpaceDN w:val="0"/>
        <w:rPr>
          <w:rFonts w:ascii="Calibri" w:eastAsia="Calibri" w:hAnsi="Calibri" w:cs="Calibri"/>
          <w:sz w:val="20"/>
          <w:szCs w:val="22"/>
        </w:rPr>
      </w:pPr>
    </w:p>
    <w:p w14:paraId="2C8BCE15" w14:textId="77777777" w:rsidR="003B5E9C" w:rsidRPr="003B5E9C" w:rsidRDefault="003B5E9C" w:rsidP="003B5E9C">
      <w:pPr>
        <w:widowControl w:val="0"/>
        <w:autoSpaceDE w:val="0"/>
        <w:autoSpaceDN w:val="0"/>
        <w:rPr>
          <w:rFonts w:ascii="Calibri" w:eastAsia="Calibri" w:hAnsi="Calibri" w:cs="Calibri"/>
          <w:sz w:val="20"/>
          <w:szCs w:val="22"/>
        </w:rPr>
      </w:pPr>
    </w:p>
    <w:p w14:paraId="0A6DD1A6" w14:textId="77777777" w:rsidR="003B5E9C" w:rsidRPr="003B5E9C" w:rsidRDefault="003B5E9C" w:rsidP="003B5E9C">
      <w:pPr>
        <w:widowControl w:val="0"/>
        <w:autoSpaceDE w:val="0"/>
        <w:autoSpaceDN w:val="0"/>
        <w:spacing w:before="2"/>
        <w:rPr>
          <w:rFonts w:ascii="Calibri" w:eastAsia="Calibri" w:hAnsi="Calibri" w:cs="Calibri"/>
          <w:sz w:val="22"/>
          <w:szCs w:val="22"/>
        </w:rPr>
      </w:pPr>
      <w:r w:rsidRPr="003B5E9C">
        <w:rPr>
          <w:rFonts w:ascii="Calibri" w:eastAsia="Calibri" w:hAnsi="Calibri" w:cs="Calibri"/>
          <w:noProof/>
          <w:sz w:val="22"/>
          <w:szCs w:val="22"/>
        </w:rPr>
        <w:drawing>
          <wp:inline distT="0" distB="0" distL="0" distR="0" wp14:anchorId="07F532BE" wp14:editId="64A84783">
            <wp:extent cx="2394000" cy="663206"/>
            <wp:effectExtent l="0" t="0" r="6350" b="3810"/>
            <wp:docPr id="7" name="Picture 7" descr="Independent Competition and Regulator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RC-title_Navy_RGB.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94000" cy="663206"/>
                    </a:xfrm>
                    <a:prstGeom prst="rect">
                      <a:avLst/>
                    </a:prstGeom>
                  </pic:spPr>
                </pic:pic>
              </a:graphicData>
            </a:graphic>
          </wp:inline>
        </w:drawing>
      </w:r>
    </w:p>
    <w:p w14:paraId="321094DD" w14:textId="77777777" w:rsidR="003B5E9C" w:rsidRPr="003B5E9C" w:rsidRDefault="003B5E9C" w:rsidP="003B5E9C">
      <w:pPr>
        <w:widowControl w:val="0"/>
        <w:autoSpaceDE w:val="0"/>
        <w:autoSpaceDN w:val="0"/>
        <w:spacing w:before="2"/>
        <w:rPr>
          <w:rFonts w:ascii="Calibri" w:eastAsia="Calibri" w:hAnsi="Calibri" w:cs="Calibri"/>
          <w:sz w:val="22"/>
          <w:szCs w:val="22"/>
        </w:rPr>
      </w:pPr>
    </w:p>
    <w:p w14:paraId="412BA7AB" w14:textId="77777777" w:rsidR="003B5E9C" w:rsidRPr="003B5E9C" w:rsidRDefault="00E33C41" w:rsidP="003B5E9C">
      <w:pPr>
        <w:widowControl w:val="0"/>
        <w:autoSpaceDE w:val="0"/>
        <w:autoSpaceDN w:val="0"/>
        <w:ind w:left="1246"/>
        <w:rPr>
          <w:rFonts w:ascii="Calibri" w:eastAsia="Calibri" w:hAnsi="Calibri" w:cs="Calibri"/>
          <w:b/>
          <w:bCs/>
          <w:spacing w:val="-2"/>
          <w:sz w:val="30"/>
          <w:szCs w:val="30"/>
        </w:rPr>
      </w:pPr>
      <w:hyperlink r:id="rId23" w:tooltip="Visit the ICRC website" w:history="1">
        <w:r w:rsidR="003B5E9C" w:rsidRPr="003B5E9C">
          <w:rPr>
            <w:rFonts w:ascii="Calibri" w:eastAsia="Calibri" w:hAnsi="Calibri" w:cs="Calibri"/>
            <w:b/>
            <w:bCs/>
            <w:spacing w:val="-2"/>
            <w:sz w:val="30"/>
            <w:szCs w:val="30"/>
          </w:rPr>
          <w:t>www.icrc.act.gov.au</w:t>
        </w:r>
      </w:hyperlink>
    </w:p>
    <w:p w14:paraId="42CC2C9A" w14:textId="77777777" w:rsidR="003B5E9C" w:rsidRPr="003B5E9C" w:rsidRDefault="003B5E9C" w:rsidP="003B5E9C">
      <w:pPr>
        <w:widowControl w:val="0"/>
        <w:autoSpaceDE w:val="0"/>
        <w:autoSpaceDN w:val="0"/>
        <w:spacing w:before="2"/>
        <w:rPr>
          <w:rFonts w:ascii="Calibri" w:eastAsia="Calibri" w:hAnsi="Calibri" w:cs="Calibri"/>
          <w:sz w:val="22"/>
          <w:szCs w:val="22"/>
        </w:rPr>
      </w:pPr>
    </w:p>
    <w:p w14:paraId="1E296337" w14:textId="77777777" w:rsidR="007C4AFB" w:rsidRDefault="007C4AFB">
      <w:pPr>
        <w:tabs>
          <w:tab w:val="left" w:pos="4320"/>
        </w:tabs>
      </w:pPr>
    </w:p>
    <w:sectPr w:rsidR="007C4AFB" w:rsidSect="00AA35F7">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0CEA" w14:textId="77777777" w:rsidR="0022606E" w:rsidRDefault="0022606E" w:rsidP="001440B3">
      <w:r>
        <w:separator/>
      </w:r>
    </w:p>
  </w:endnote>
  <w:endnote w:type="continuationSeparator" w:id="0">
    <w:p w14:paraId="2316D95E" w14:textId="77777777" w:rsidR="0022606E" w:rsidRDefault="0022606E"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FED7" w14:textId="3AAA22DE" w:rsidR="003B5E9C" w:rsidRPr="00E33C41" w:rsidRDefault="003B5E9C" w:rsidP="00E33C41">
    <w:pPr>
      <w:jc w:val="center"/>
      <w:rPr>
        <w:rFonts w:ascii="Arial" w:hAnsi="Arial" w:cs="Arial"/>
        <w:sz w:val="14"/>
        <w:szCs w:val="14"/>
      </w:rPr>
    </w:pPr>
    <w:r w:rsidRPr="00E33C41">
      <w:rPr>
        <w:rFonts w:ascii="Arial" w:hAnsi="Arial" w:cs="Arial"/>
        <w:noProof/>
        <w:sz w:val="14"/>
        <w:szCs w:val="14"/>
      </w:rPr>
      <mc:AlternateContent>
        <mc:Choice Requires="wps">
          <w:drawing>
            <wp:anchor distT="0" distB="0" distL="114300" distR="114300" simplePos="0" relativeHeight="251661312" behindDoc="1" locked="0" layoutInCell="1" allowOverlap="1" wp14:anchorId="707ED4FC" wp14:editId="4CBDB3F8">
              <wp:simplePos x="0" y="0"/>
              <wp:positionH relativeFrom="page">
                <wp:posOffset>215900</wp:posOffset>
              </wp:positionH>
              <wp:positionV relativeFrom="page">
                <wp:posOffset>10423525</wp:posOffset>
              </wp:positionV>
              <wp:extent cx="7128510" cy="6350"/>
              <wp:effectExtent l="0" t="0" r="0" b="0"/>
              <wp:wrapNone/>
              <wp:docPr id="3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8510" cy="6350"/>
                      </a:xfrm>
                      <a:prstGeom prst="rect">
                        <a:avLst/>
                      </a:prstGeom>
                      <a:solidFill>
                        <a:srgbClr val="BCC4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A2C2F" id="docshape8" o:spid="_x0000_s1026" style="position:absolute;margin-left:17pt;margin-top:820.75pt;width:561.3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" fillcolor="#bcc4d7" stroked="f">
              <w10:wrap anchorx="page" anchory="page"/>
            </v:rect>
          </w:pict>
        </mc:Fallback>
      </mc:AlternateContent>
    </w:r>
    <w:r w:rsidRPr="00E33C41">
      <w:rPr>
        <w:rFonts w:ascii="Arial" w:hAnsi="Arial" w:cs="Arial"/>
        <w:noProof/>
        <w:sz w:val="14"/>
        <w:szCs w:val="14"/>
      </w:rPr>
      <mc:AlternateContent>
        <mc:Choice Requires="wps">
          <w:drawing>
            <wp:anchor distT="0" distB="0" distL="114300" distR="114300" simplePos="0" relativeHeight="251662336" behindDoc="1" locked="0" layoutInCell="1" allowOverlap="1" wp14:anchorId="24AE04A4" wp14:editId="42F4CF5C">
              <wp:simplePos x="0" y="0"/>
              <wp:positionH relativeFrom="page">
                <wp:posOffset>6747510</wp:posOffset>
              </wp:positionH>
              <wp:positionV relativeFrom="page">
                <wp:posOffset>10182225</wp:posOffset>
              </wp:positionV>
              <wp:extent cx="149860" cy="127000"/>
              <wp:effectExtent l="0" t="0" r="0" b="0"/>
              <wp:wrapNone/>
              <wp:docPr id="3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C438D" w14:textId="77777777" w:rsidR="003B5E9C" w:rsidRDefault="003B5E9C">
                          <w:pPr>
                            <w:spacing w:line="183" w:lineRule="exact"/>
                            <w:ind w:left="60"/>
                            <w:rPr>
                              <w:b/>
                              <w:sz w:val="16"/>
                            </w:rPr>
                          </w:pPr>
                          <w:r>
                            <w:rPr>
                              <w:b/>
                              <w:spacing w:val="-5"/>
                              <w:sz w:val="16"/>
                            </w:rPr>
                            <w:fldChar w:fldCharType="begin"/>
                          </w:r>
                          <w:r>
                            <w:rPr>
                              <w:b/>
                              <w:spacing w:val="-5"/>
                              <w:sz w:val="16"/>
                            </w:rPr>
                            <w:instrText xml:space="preserve"> PAGE  \* roman </w:instrText>
                          </w:r>
                          <w:r>
                            <w:rPr>
                              <w:b/>
                              <w:spacing w:val="-5"/>
                              <w:sz w:val="16"/>
                            </w:rPr>
                            <w:fldChar w:fldCharType="separate"/>
                          </w:r>
                          <w:r>
                            <w:rPr>
                              <w:b/>
                              <w:spacing w:val="-5"/>
                              <w:sz w:val="16"/>
                            </w:rPr>
                            <w:t>ii</w:t>
                          </w:r>
                          <w:proofErr w:type="spellStart"/>
                          <w:r>
                            <w:rPr>
                              <w:b/>
                              <w:spacing w:val="-5"/>
                              <w:sz w:val="16"/>
                            </w:rPr>
                            <w:t>i</w:t>
                          </w:r>
                          <w:proofErr w:type="spellEnd"/>
                          <w:r>
                            <w:rPr>
                              <w:b/>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E04A4" id="_x0000_t202" coordsize="21600,21600" o:spt="202" path="m,l,21600r21600,l21600,xe">
              <v:stroke joinstyle="miter"/>
              <v:path gradientshapeok="t" o:connecttype="rect"/>
            </v:shapetype>
            <v:shape id="docshape9" o:spid="_x0000_s1027" type="#_x0000_t202" style="position:absolute;margin-left:531.3pt;margin-top:801.75pt;width:11.8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" filled="f" stroked="f">
              <v:textbox inset="0,0,0,0">
                <w:txbxContent>
                  <w:p w14:paraId="08EC438D" w14:textId="77777777" w:rsidR="003B5E9C" w:rsidRDefault="003B5E9C">
                    <w:pPr>
                      <w:spacing w:line="183" w:lineRule="exact"/>
                      <w:ind w:left="60"/>
                      <w:rPr>
                        <w:b/>
                        <w:sz w:val="16"/>
                      </w:rPr>
                    </w:pPr>
                    <w:r>
                      <w:rPr>
                        <w:b/>
                        <w:spacing w:val="-5"/>
                        <w:sz w:val="16"/>
                      </w:rPr>
                      <w:fldChar w:fldCharType="begin"/>
                    </w:r>
                    <w:r>
                      <w:rPr>
                        <w:b/>
                        <w:spacing w:val="-5"/>
                        <w:sz w:val="16"/>
                      </w:rPr>
                      <w:instrText xml:space="preserve"> PAGE  \* roman </w:instrText>
                    </w:r>
                    <w:r>
                      <w:rPr>
                        <w:b/>
                        <w:spacing w:val="-5"/>
                        <w:sz w:val="16"/>
                      </w:rPr>
                      <w:fldChar w:fldCharType="separate"/>
                    </w:r>
                    <w:r>
                      <w:rPr>
                        <w:b/>
                        <w:spacing w:val="-5"/>
                        <w:sz w:val="16"/>
                      </w:rPr>
                      <w:t>iii</w:t>
                    </w:r>
                    <w:r>
                      <w:rPr>
                        <w:b/>
                        <w:spacing w:val="-5"/>
                        <w:sz w:val="16"/>
                      </w:rPr>
                      <w:fldChar w:fldCharType="end"/>
                    </w:r>
                  </w:p>
                </w:txbxContent>
              </v:textbox>
              <w10:wrap anchorx="page" anchory="page"/>
            </v:shape>
          </w:pict>
        </mc:Fallback>
      </mc:AlternateContent>
    </w:r>
    <w:r w:rsidRPr="00E33C41">
      <w:rPr>
        <w:rFonts w:ascii="Arial" w:hAnsi="Arial" w:cs="Arial"/>
        <w:noProof/>
        <w:sz w:val="14"/>
        <w:szCs w:val="14"/>
      </w:rPr>
      <mc:AlternateContent>
        <mc:Choice Requires="wps">
          <w:drawing>
            <wp:anchor distT="0" distB="0" distL="114300" distR="114300" simplePos="0" relativeHeight="251663360" behindDoc="1" locked="0" layoutInCell="1" allowOverlap="1" wp14:anchorId="44C3D6B6" wp14:editId="2810D93D">
              <wp:simplePos x="0" y="0"/>
              <wp:positionH relativeFrom="page">
                <wp:posOffset>709930</wp:posOffset>
              </wp:positionH>
              <wp:positionV relativeFrom="page">
                <wp:posOffset>10190480</wp:posOffset>
              </wp:positionV>
              <wp:extent cx="1149350" cy="116840"/>
              <wp:effectExtent l="0" t="0" r="0" b="0"/>
              <wp:wrapNone/>
              <wp:docPr id="3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5C437" w14:textId="77777777" w:rsidR="003B5E9C" w:rsidRDefault="003B5E9C">
                          <w:pPr>
                            <w:spacing w:line="166" w:lineRule="exact"/>
                            <w:ind w:left="20"/>
                            <w:rPr>
                              <w:sz w:val="14"/>
                            </w:rPr>
                          </w:pPr>
                          <w:r>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3D6B6" id="docshape10" o:spid="_x0000_s1028" type="#_x0000_t202" style="position:absolute;margin-left:55.9pt;margin-top:802.4pt;width:90.5pt;height:9.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" filled="f" stroked="f">
              <v:textbox inset="0,0,0,0">
                <w:txbxContent>
                  <w:p w14:paraId="67D5C437" w14:textId="77777777" w:rsidR="003B5E9C" w:rsidRDefault="003B5E9C">
                    <w:pPr>
                      <w:spacing w:line="166" w:lineRule="exact"/>
                      <w:ind w:left="20"/>
                      <w:rPr>
                        <w:sz w:val="14"/>
                      </w:rPr>
                    </w:pPr>
                    <w:r>
                      <w:rPr>
                        <w:sz w:val="14"/>
                      </w:rPr>
                      <w:t xml:space="preserve"> </w:t>
                    </w:r>
                  </w:p>
                </w:txbxContent>
              </v:textbox>
              <w10:wrap anchorx="page" anchory="page"/>
            </v:shape>
          </w:pict>
        </mc:Fallback>
      </mc:AlternateContent>
    </w:r>
    <w:r w:rsidRPr="00E33C41">
      <w:rPr>
        <w:rFonts w:ascii="Arial" w:hAnsi="Arial" w:cs="Arial"/>
        <w:noProof/>
        <w:sz w:val="14"/>
        <w:szCs w:val="14"/>
      </w:rPr>
      <mc:AlternateContent>
        <mc:Choice Requires="wps">
          <w:drawing>
            <wp:anchor distT="0" distB="0" distL="114300" distR="114300" simplePos="0" relativeHeight="251664384" behindDoc="1" locked="0" layoutInCell="1" allowOverlap="1" wp14:anchorId="296AB9D3" wp14:editId="7E67A41F">
              <wp:simplePos x="0" y="0"/>
              <wp:positionH relativeFrom="page">
                <wp:posOffset>1925955</wp:posOffset>
              </wp:positionH>
              <wp:positionV relativeFrom="page">
                <wp:posOffset>10400030</wp:posOffset>
              </wp:positionV>
              <wp:extent cx="3706495" cy="125095"/>
              <wp:effectExtent l="0" t="0" r="0" b="0"/>
              <wp:wrapNone/>
              <wp:docPr id="3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76D07" w14:textId="77777777" w:rsidR="003B5E9C" w:rsidRDefault="003B5E9C">
                          <w:pPr>
                            <w:spacing w:before="15"/>
                            <w:ind w:left="20"/>
                            <w:rPr>
                              <w:rFonts w:ascii="Arial" w:hAnsi="Arial"/>
                              <w:sz w:val="14"/>
                            </w:rPr>
                          </w:pPr>
                          <w:r>
                            <w:rPr>
                              <w:rFonts w:ascii="Arial" w:hAnsi="Arial"/>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AB9D3" id="docshape11" o:spid="_x0000_s1029" type="#_x0000_t202" style="position:absolute;margin-left:151.65pt;margin-top:818.9pt;width:291.85pt;height:9.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" filled="f" stroked="f">
              <v:textbox inset="0,0,0,0">
                <w:txbxContent>
                  <w:p w14:paraId="2A376D07" w14:textId="77777777" w:rsidR="003B5E9C" w:rsidRDefault="003B5E9C">
                    <w:pPr>
                      <w:spacing w:before="15"/>
                      <w:ind w:left="20"/>
                      <w:rPr>
                        <w:rFonts w:ascii="Arial" w:hAnsi="Arial"/>
                        <w:sz w:val="14"/>
                      </w:rPr>
                    </w:pPr>
                    <w:r>
                      <w:rPr>
                        <w:rFonts w:ascii="Arial" w:hAnsi="Arial"/>
                        <w:sz w:val="14"/>
                      </w:rPr>
                      <w:t xml:space="preserve"> </w:t>
                    </w:r>
                  </w:p>
                </w:txbxContent>
              </v:textbox>
              <w10:wrap anchorx="page" anchory="page"/>
            </v:shape>
          </w:pict>
        </mc:Fallback>
      </mc:AlternateContent>
    </w:r>
    <w:r w:rsidR="00767615" w:rsidRPr="00E33C41">
      <w:rPr>
        <w:rFonts w:ascii="Arial" w:hAnsi="Arial" w:cs="Arial"/>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A3A8" w14:textId="5B81CAE6" w:rsidR="003B5E9C" w:rsidRPr="00E33C41" w:rsidRDefault="003B5E9C" w:rsidP="00E33C41">
    <w:pPr>
      <w:jc w:val="center"/>
      <w:rPr>
        <w:rFonts w:ascii="Arial" w:hAnsi="Arial" w:cs="Arial"/>
        <w:sz w:val="14"/>
        <w:szCs w:val="14"/>
      </w:rPr>
    </w:pPr>
    <w:r w:rsidRPr="00E33C41">
      <w:rPr>
        <w:rFonts w:ascii="Arial" w:hAnsi="Arial" w:cs="Arial"/>
        <w:noProof/>
        <w:sz w:val="14"/>
        <w:szCs w:val="14"/>
      </w:rPr>
      <mc:AlternateContent>
        <mc:Choice Requires="wps">
          <w:drawing>
            <wp:anchor distT="0" distB="0" distL="114300" distR="114300" simplePos="0" relativeHeight="251667456" behindDoc="1" locked="0" layoutInCell="1" allowOverlap="1" wp14:anchorId="19C1BF8E" wp14:editId="38DE5DC3">
              <wp:simplePos x="0" y="0"/>
              <wp:positionH relativeFrom="page">
                <wp:posOffset>709930</wp:posOffset>
              </wp:positionH>
              <wp:positionV relativeFrom="page">
                <wp:posOffset>10260965</wp:posOffset>
              </wp:positionV>
              <wp:extent cx="1139190" cy="116840"/>
              <wp:effectExtent l="0" t="0" r="0" b="0"/>
              <wp:wrapNone/>
              <wp:docPr id="2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5D236" w14:textId="77777777" w:rsidR="003B5E9C" w:rsidRDefault="003B5E9C">
                          <w:pPr>
                            <w:spacing w:line="166" w:lineRule="exact"/>
                            <w:ind w:left="20"/>
                            <w:rPr>
                              <w:sz w:val="14"/>
                            </w:rPr>
                          </w:pPr>
                          <w:r>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1BF8E" id="_x0000_t202" coordsize="21600,21600" o:spt="202" path="m,l,21600r21600,l21600,xe">
              <v:stroke joinstyle="miter"/>
              <v:path gradientshapeok="t" o:connecttype="rect"/>
            </v:shapetype>
            <v:shape id="docshape38" o:spid="_x0000_s1031" type="#_x0000_t202" style="position:absolute;margin-left:55.9pt;margin-top:807.95pt;width:89.7pt;height:9.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" filled="f" stroked="f">
              <v:textbox inset="0,0,0,0">
                <w:txbxContent>
                  <w:p w14:paraId="2D85D236" w14:textId="77777777" w:rsidR="003B5E9C" w:rsidRDefault="003B5E9C">
                    <w:pPr>
                      <w:spacing w:line="166" w:lineRule="exact"/>
                      <w:ind w:left="20"/>
                      <w:rPr>
                        <w:sz w:val="14"/>
                      </w:rPr>
                    </w:pPr>
                    <w:r>
                      <w:rPr>
                        <w:sz w:val="14"/>
                      </w:rPr>
                      <w:t xml:space="preserve"> </w:t>
                    </w:r>
                  </w:p>
                </w:txbxContent>
              </v:textbox>
              <w10:wrap anchorx="page" anchory="page"/>
            </v:shape>
          </w:pict>
        </mc:Fallback>
      </mc:AlternateContent>
    </w:r>
    <w:r w:rsidRPr="00E33C41">
      <w:rPr>
        <w:rFonts w:ascii="Arial" w:hAnsi="Arial" w:cs="Arial"/>
        <w:noProof/>
        <w:sz w:val="14"/>
        <w:szCs w:val="14"/>
      </w:rPr>
      <mc:AlternateContent>
        <mc:Choice Requires="wps">
          <w:drawing>
            <wp:anchor distT="0" distB="0" distL="114300" distR="114300" simplePos="0" relativeHeight="251668480" behindDoc="1" locked="0" layoutInCell="1" allowOverlap="1" wp14:anchorId="45BFDE00" wp14:editId="6CB48FDF">
              <wp:simplePos x="0" y="0"/>
              <wp:positionH relativeFrom="page">
                <wp:posOffset>6706870</wp:posOffset>
              </wp:positionH>
              <wp:positionV relativeFrom="page">
                <wp:posOffset>10253980</wp:posOffset>
              </wp:positionV>
              <wp:extent cx="190500" cy="127000"/>
              <wp:effectExtent l="0" t="0" r="0" b="0"/>
              <wp:wrapNone/>
              <wp:docPr id="2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F1B06" w14:textId="77777777" w:rsidR="003B5E9C" w:rsidRDefault="003B5E9C">
                          <w:pPr>
                            <w:spacing w:line="183" w:lineRule="exact"/>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FDE00" id="docshape39" o:spid="_x0000_s1032" type="#_x0000_t202" style="position:absolute;margin-left:528.1pt;margin-top:807.4pt;width:15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" filled="f" stroked="f">
              <v:textbox inset="0,0,0,0">
                <w:txbxContent>
                  <w:p w14:paraId="440F1B06" w14:textId="77777777" w:rsidR="003B5E9C" w:rsidRDefault="003B5E9C">
                    <w:pPr>
                      <w:spacing w:line="183" w:lineRule="exact"/>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sidRPr="00E33C41">
      <w:rPr>
        <w:rFonts w:ascii="Arial" w:hAnsi="Arial" w:cs="Arial"/>
        <w:noProof/>
        <w:sz w:val="14"/>
        <w:szCs w:val="14"/>
      </w:rPr>
      <mc:AlternateContent>
        <mc:Choice Requires="wps">
          <w:drawing>
            <wp:anchor distT="0" distB="0" distL="114300" distR="114300" simplePos="0" relativeHeight="251669504" behindDoc="1" locked="0" layoutInCell="1" allowOverlap="1" wp14:anchorId="66005119" wp14:editId="35342C49">
              <wp:simplePos x="0" y="0"/>
              <wp:positionH relativeFrom="page">
                <wp:posOffset>203200</wp:posOffset>
              </wp:positionH>
              <wp:positionV relativeFrom="page">
                <wp:posOffset>10400030</wp:posOffset>
              </wp:positionV>
              <wp:extent cx="7153910" cy="125095"/>
              <wp:effectExtent l="0" t="0" r="0" b="0"/>
              <wp:wrapNone/>
              <wp:docPr id="2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9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3A7E8" w14:textId="77777777" w:rsidR="003B5E9C" w:rsidRDefault="003B5E9C">
                          <w:pPr>
                            <w:tabs>
                              <w:tab w:val="left" w:pos="2733"/>
                              <w:tab w:val="left" w:pos="11245"/>
                            </w:tabs>
                            <w:spacing w:before="15"/>
                            <w:ind w:left="20"/>
                            <w:rPr>
                              <w:rFonts w:ascii="Arial" w:hAnsi="Arial"/>
                              <w:sz w:val="14"/>
                            </w:rPr>
                          </w:pPr>
                          <w:r>
                            <w:rPr>
                              <w:rFonts w:ascii="Arial" w:hAnsi="Arial"/>
                              <w:sz w:val="14"/>
                              <w:u w:val="single" w:color="BCC4D7"/>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05119" id="docshape40" o:spid="_x0000_s1033" type="#_x0000_t202" style="position:absolute;margin-left:16pt;margin-top:818.9pt;width:563.3pt;height:9.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" filled="f" stroked="f">
              <v:textbox inset="0,0,0,0">
                <w:txbxContent>
                  <w:p w14:paraId="3443A7E8" w14:textId="77777777" w:rsidR="003B5E9C" w:rsidRDefault="003B5E9C">
                    <w:pPr>
                      <w:tabs>
                        <w:tab w:val="left" w:pos="2733"/>
                        <w:tab w:val="left" w:pos="11245"/>
                      </w:tabs>
                      <w:spacing w:before="15"/>
                      <w:ind w:left="20"/>
                      <w:rPr>
                        <w:rFonts w:ascii="Arial" w:hAnsi="Arial"/>
                        <w:sz w:val="14"/>
                      </w:rPr>
                    </w:pPr>
                    <w:r>
                      <w:rPr>
                        <w:rFonts w:ascii="Arial" w:hAnsi="Arial"/>
                        <w:sz w:val="14"/>
                        <w:u w:val="single" w:color="BCC4D7"/>
                      </w:rPr>
                      <w:tab/>
                      <w:t xml:space="preserve"> </w:t>
                    </w:r>
                  </w:p>
                </w:txbxContent>
              </v:textbox>
              <w10:wrap anchorx="page" anchory="page"/>
            </v:shape>
          </w:pict>
        </mc:Fallback>
      </mc:AlternateContent>
    </w:r>
    <w:r w:rsidR="00767615" w:rsidRPr="00E33C41">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0F68" w14:textId="1D51D2F1" w:rsidR="003B5E9C" w:rsidRPr="00E33C41" w:rsidRDefault="003B5E9C" w:rsidP="00E33C41">
    <w:pPr>
      <w:jc w:val="center"/>
      <w:rPr>
        <w:rFonts w:ascii="Arial" w:hAnsi="Arial" w:cs="Arial"/>
        <w:sz w:val="14"/>
        <w:szCs w:val="14"/>
      </w:rPr>
    </w:pPr>
    <w:r w:rsidRPr="00E33C41">
      <w:rPr>
        <w:rFonts w:ascii="Arial" w:hAnsi="Arial" w:cs="Arial"/>
        <w:noProof/>
        <w:sz w:val="14"/>
        <w:szCs w:val="14"/>
      </w:rPr>
      <mc:AlternateContent>
        <mc:Choice Requires="wps">
          <w:drawing>
            <wp:anchor distT="0" distB="0" distL="114300" distR="114300" simplePos="0" relativeHeight="251672576" behindDoc="1" locked="0" layoutInCell="1" allowOverlap="1" wp14:anchorId="11CC9097" wp14:editId="6FD3AB5F">
              <wp:simplePos x="0" y="0"/>
              <wp:positionH relativeFrom="page">
                <wp:posOffset>6732270</wp:posOffset>
              </wp:positionH>
              <wp:positionV relativeFrom="page">
                <wp:posOffset>10182225</wp:posOffset>
              </wp:positionV>
              <wp:extent cx="127000" cy="127000"/>
              <wp:effectExtent l="0" t="0" r="0" b="0"/>
              <wp:wrapNone/>
              <wp:docPr id="2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337E7" w14:textId="77777777" w:rsidR="003B5E9C" w:rsidRDefault="003B5E9C">
                          <w:pPr>
                            <w:spacing w:line="183" w:lineRule="exact"/>
                            <w:ind w:left="20"/>
                            <w:rPr>
                              <w:b/>
                              <w:sz w:val="16"/>
                            </w:rPr>
                          </w:pPr>
                          <w:r>
                            <w:rPr>
                              <w:b/>
                              <w:spacing w:val="-5"/>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C9097" id="_x0000_t202" coordsize="21600,21600" o:spt="202" path="m,l,21600r21600,l21600,xe">
              <v:stroke joinstyle="miter"/>
              <v:path gradientshapeok="t" o:connecttype="rect"/>
            </v:shapetype>
            <v:shape id="docshape42" o:spid="_x0000_s1035" type="#_x0000_t202" style="position:absolute;margin-left:530.1pt;margin-top:801.75pt;width:10pt;height:1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" filled="f" stroked="f">
              <v:textbox inset="0,0,0,0">
                <w:txbxContent>
                  <w:p w14:paraId="097337E7" w14:textId="77777777" w:rsidR="003B5E9C" w:rsidRDefault="003B5E9C">
                    <w:pPr>
                      <w:spacing w:line="183" w:lineRule="exact"/>
                      <w:ind w:left="20"/>
                      <w:rPr>
                        <w:b/>
                        <w:sz w:val="16"/>
                      </w:rPr>
                    </w:pPr>
                    <w:r>
                      <w:rPr>
                        <w:b/>
                        <w:spacing w:val="-5"/>
                        <w:sz w:val="16"/>
                      </w:rPr>
                      <w:t>11</w:t>
                    </w:r>
                  </w:p>
                </w:txbxContent>
              </v:textbox>
              <w10:wrap anchorx="page" anchory="page"/>
            </v:shape>
          </w:pict>
        </mc:Fallback>
      </mc:AlternateContent>
    </w:r>
    <w:r w:rsidRPr="00E33C41">
      <w:rPr>
        <w:rFonts w:ascii="Arial" w:hAnsi="Arial" w:cs="Arial"/>
        <w:noProof/>
        <w:sz w:val="14"/>
        <w:szCs w:val="14"/>
      </w:rPr>
      <mc:AlternateContent>
        <mc:Choice Requires="wps">
          <w:drawing>
            <wp:anchor distT="0" distB="0" distL="114300" distR="114300" simplePos="0" relativeHeight="251673600" behindDoc="1" locked="0" layoutInCell="1" allowOverlap="1" wp14:anchorId="26625665" wp14:editId="25993656">
              <wp:simplePos x="0" y="0"/>
              <wp:positionH relativeFrom="page">
                <wp:posOffset>709930</wp:posOffset>
              </wp:positionH>
              <wp:positionV relativeFrom="page">
                <wp:posOffset>10190480</wp:posOffset>
              </wp:positionV>
              <wp:extent cx="1139190" cy="116840"/>
              <wp:effectExtent l="0" t="0" r="0" b="0"/>
              <wp:wrapNone/>
              <wp:docPr id="2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C0A9F" w14:textId="77777777" w:rsidR="003B5E9C" w:rsidRDefault="003B5E9C">
                          <w:pPr>
                            <w:spacing w:line="166" w:lineRule="exact"/>
                            <w:ind w:left="20"/>
                            <w:rPr>
                              <w:sz w:val="14"/>
                            </w:rPr>
                          </w:pPr>
                          <w:r>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25665" id="docshape43" o:spid="_x0000_s1036" type="#_x0000_t202" style="position:absolute;margin-left:55.9pt;margin-top:802.4pt;width:89.7pt;height:9.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" filled="f" stroked="f">
              <v:textbox inset="0,0,0,0">
                <w:txbxContent>
                  <w:p w14:paraId="031C0A9F" w14:textId="77777777" w:rsidR="003B5E9C" w:rsidRDefault="003B5E9C">
                    <w:pPr>
                      <w:spacing w:line="166" w:lineRule="exact"/>
                      <w:ind w:left="20"/>
                      <w:rPr>
                        <w:sz w:val="14"/>
                      </w:rPr>
                    </w:pPr>
                    <w:r>
                      <w:rPr>
                        <w:sz w:val="14"/>
                      </w:rPr>
                      <w:t xml:space="preserve"> </w:t>
                    </w:r>
                  </w:p>
                </w:txbxContent>
              </v:textbox>
              <w10:wrap anchorx="page" anchory="page"/>
            </v:shape>
          </w:pict>
        </mc:Fallback>
      </mc:AlternateContent>
    </w:r>
    <w:r w:rsidRPr="00E33C41">
      <w:rPr>
        <w:rFonts w:ascii="Arial" w:hAnsi="Arial" w:cs="Arial"/>
        <w:noProof/>
        <w:sz w:val="14"/>
        <w:szCs w:val="14"/>
      </w:rPr>
      <mc:AlternateContent>
        <mc:Choice Requires="wps">
          <w:drawing>
            <wp:anchor distT="0" distB="0" distL="114300" distR="114300" simplePos="0" relativeHeight="251674624" behindDoc="1" locked="0" layoutInCell="1" allowOverlap="1" wp14:anchorId="01C64C53" wp14:editId="2F6ABFC7">
              <wp:simplePos x="0" y="0"/>
              <wp:positionH relativeFrom="page">
                <wp:posOffset>1925955</wp:posOffset>
              </wp:positionH>
              <wp:positionV relativeFrom="page">
                <wp:posOffset>10400030</wp:posOffset>
              </wp:positionV>
              <wp:extent cx="3706495" cy="125095"/>
              <wp:effectExtent l="0" t="0" r="0" b="0"/>
              <wp:wrapNone/>
              <wp:docPr id="22"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D0869" w14:textId="77777777" w:rsidR="003B5E9C" w:rsidRDefault="003B5E9C">
                          <w:pPr>
                            <w:spacing w:before="15"/>
                            <w:ind w:left="20"/>
                            <w:rPr>
                              <w:rFonts w:ascii="Arial" w:hAnsi="Arial"/>
                              <w:sz w:val="14"/>
                            </w:rPr>
                          </w:pPr>
                          <w:r>
                            <w:rPr>
                              <w:rFonts w:ascii="Arial" w:hAnsi="Arial"/>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64C53" id="docshape44" o:spid="_x0000_s1037" type="#_x0000_t202" style="position:absolute;margin-left:151.65pt;margin-top:818.9pt;width:291.85pt;height:9.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" filled="f" stroked="f">
              <v:textbox inset="0,0,0,0">
                <w:txbxContent>
                  <w:p w14:paraId="7C9D0869" w14:textId="77777777" w:rsidR="003B5E9C" w:rsidRDefault="003B5E9C">
                    <w:pPr>
                      <w:spacing w:before="15"/>
                      <w:ind w:left="20"/>
                      <w:rPr>
                        <w:rFonts w:ascii="Arial" w:hAnsi="Arial"/>
                        <w:sz w:val="14"/>
                      </w:rPr>
                    </w:pPr>
                    <w:r>
                      <w:rPr>
                        <w:rFonts w:ascii="Arial" w:hAnsi="Arial"/>
                        <w:sz w:val="14"/>
                      </w:rPr>
                      <w:t xml:space="preserve"> </w:t>
                    </w:r>
                  </w:p>
                </w:txbxContent>
              </v:textbox>
              <w10:wrap anchorx="page" anchory="page"/>
            </v:shape>
          </w:pict>
        </mc:Fallback>
      </mc:AlternateContent>
    </w:r>
    <w:r w:rsidR="00767615" w:rsidRPr="00E33C41">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67FC" w14:textId="671624EA" w:rsidR="003B5E9C" w:rsidRPr="00E33C41" w:rsidRDefault="003B5E9C" w:rsidP="00E33C41">
    <w:pPr>
      <w:jc w:val="center"/>
      <w:rPr>
        <w:rFonts w:ascii="Arial" w:hAnsi="Arial" w:cs="Arial"/>
        <w:sz w:val="14"/>
        <w:szCs w:val="14"/>
      </w:rPr>
    </w:pPr>
    <w:r w:rsidRPr="00E33C41">
      <w:rPr>
        <w:rFonts w:ascii="Arial" w:hAnsi="Arial" w:cs="Arial"/>
        <w:noProof/>
        <w:sz w:val="14"/>
        <w:szCs w:val="14"/>
      </w:rPr>
      <mc:AlternateContent>
        <mc:Choice Requires="wps">
          <w:drawing>
            <wp:anchor distT="0" distB="0" distL="114300" distR="114300" simplePos="0" relativeHeight="251677696" behindDoc="1" locked="0" layoutInCell="1" allowOverlap="1" wp14:anchorId="4DA84D1E" wp14:editId="4CA355A2">
              <wp:simplePos x="0" y="0"/>
              <wp:positionH relativeFrom="page">
                <wp:posOffset>709930</wp:posOffset>
              </wp:positionH>
              <wp:positionV relativeFrom="page">
                <wp:posOffset>10260965</wp:posOffset>
              </wp:positionV>
              <wp:extent cx="1139190" cy="116840"/>
              <wp:effectExtent l="0" t="0" r="0" b="0"/>
              <wp:wrapNone/>
              <wp:docPr id="2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A1598" w14:textId="77777777" w:rsidR="003B5E9C" w:rsidRDefault="003B5E9C">
                          <w:pPr>
                            <w:spacing w:line="166" w:lineRule="exact"/>
                            <w:ind w:left="20"/>
                            <w:rPr>
                              <w:sz w:val="14"/>
                            </w:rPr>
                          </w:pPr>
                          <w:r>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84D1E" id="_x0000_t202" coordsize="21600,21600" o:spt="202" path="m,l,21600r21600,l21600,xe">
              <v:stroke joinstyle="miter"/>
              <v:path gradientshapeok="t" o:connecttype="rect"/>
            </v:shapetype>
            <v:shape id="docshape47" o:spid="_x0000_s1039" type="#_x0000_t202" style="position:absolute;margin-left:55.9pt;margin-top:807.95pt;width:89.7pt;height:9.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" filled="f" stroked="f">
              <v:textbox inset="0,0,0,0">
                <w:txbxContent>
                  <w:p w14:paraId="32AA1598" w14:textId="77777777" w:rsidR="003B5E9C" w:rsidRDefault="003B5E9C">
                    <w:pPr>
                      <w:spacing w:line="166" w:lineRule="exact"/>
                      <w:ind w:left="20"/>
                      <w:rPr>
                        <w:sz w:val="14"/>
                      </w:rPr>
                    </w:pPr>
                    <w:r>
                      <w:rPr>
                        <w:sz w:val="14"/>
                      </w:rPr>
                      <w:t xml:space="preserve"> </w:t>
                    </w:r>
                  </w:p>
                </w:txbxContent>
              </v:textbox>
              <w10:wrap anchorx="page" anchory="page"/>
            </v:shape>
          </w:pict>
        </mc:Fallback>
      </mc:AlternateContent>
    </w:r>
    <w:r w:rsidRPr="00E33C41">
      <w:rPr>
        <w:rFonts w:ascii="Arial" w:hAnsi="Arial" w:cs="Arial"/>
        <w:noProof/>
        <w:sz w:val="14"/>
        <w:szCs w:val="14"/>
      </w:rPr>
      <mc:AlternateContent>
        <mc:Choice Requires="wps">
          <w:drawing>
            <wp:anchor distT="0" distB="0" distL="114300" distR="114300" simplePos="0" relativeHeight="251678720" behindDoc="1" locked="0" layoutInCell="1" allowOverlap="1" wp14:anchorId="31190A9C" wp14:editId="28B8C596">
              <wp:simplePos x="0" y="0"/>
              <wp:positionH relativeFrom="page">
                <wp:posOffset>6732270</wp:posOffset>
              </wp:positionH>
              <wp:positionV relativeFrom="page">
                <wp:posOffset>10253980</wp:posOffset>
              </wp:positionV>
              <wp:extent cx="127000" cy="127000"/>
              <wp:effectExtent l="0" t="0" r="0" b="0"/>
              <wp:wrapNone/>
              <wp:docPr id="1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F5CE9" w14:textId="77777777" w:rsidR="003B5E9C" w:rsidRDefault="003B5E9C">
                          <w:pPr>
                            <w:spacing w:line="183" w:lineRule="exact"/>
                            <w:ind w:left="20"/>
                            <w:rPr>
                              <w:b/>
                              <w:sz w:val="16"/>
                            </w:rPr>
                          </w:pPr>
                          <w:r>
                            <w:rPr>
                              <w:b/>
                              <w:spacing w:val="-5"/>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0A9C" id="docshape48" o:spid="_x0000_s1040" type="#_x0000_t202" style="position:absolute;margin-left:530.1pt;margin-top:807.4pt;width:10pt;height:10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" filled="f" stroked="f">
              <v:textbox inset="0,0,0,0">
                <w:txbxContent>
                  <w:p w14:paraId="409F5CE9" w14:textId="77777777" w:rsidR="003B5E9C" w:rsidRDefault="003B5E9C">
                    <w:pPr>
                      <w:spacing w:line="183" w:lineRule="exact"/>
                      <w:ind w:left="20"/>
                      <w:rPr>
                        <w:b/>
                        <w:sz w:val="16"/>
                      </w:rPr>
                    </w:pPr>
                    <w:r>
                      <w:rPr>
                        <w:b/>
                        <w:spacing w:val="-5"/>
                        <w:sz w:val="16"/>
                      </w:rPr>
                      <w:t>12</w:t>
                    </w:r>
                  </w:p>
                </w:txbxContent>
              </v:textbox>
              <w10:wrap anchorx="page" anchory="page"/>
            </v:shape>
          </w:pict>
        </mc:Fallback>
      </mc:AlternateContent>
    </w:r>
    <w:r w:rsidRPr="00E33C41">
      <w:rPr>
        <w:rFonts w:ascii="Arial" w:hAnsi="Arial" w:cs="Arial"/>
        <w:noProof/>
        <w:sz w:val="14"/>
        <w:szCs w:val="14"/>
      </w:rPr>
      <mc:AlternateContent>
        <mc:Choice Requires="wps">
          <w:drawing>
            <wp:anchor distT="0" distB="0" distL="114300" distR="114300" simplePos="0" relativeHeight="251679744" behindDoc="1" locked="0" layoutInCell="1" allowOverlap="1" wp14:anchorId="5380C6D6" wp14:editId="0E58D431">
              <wp:simplePos x="0" y="0"/>
              <wp:positionH relativeFrom="page">
                <wp:posOffset>203200</wp:posOffset>
              </wp:positionH>
              <wp:positionV relativeFrom="page">
                <wp:posOffset>10400030</wp:posOffset>
              </wp:positionV>
              <wp:extent cx="7153910" cy="125095"/>
              <wp:effectExtent l="0" t="0" r="0" b="0"/>
              <wp:wrapNone/>
              <wp:docPr id="1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9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99FD5" w14:textId="77777777" w:rsidR="003B5E9C" w:rsidRDefault="003B5E9C">
                          <w:pPr>
                            <w:tabs>
                              <w:tab w:val="left" w:pos="2733"/>
                              <w:tab w:val="left" w:pos="11245"/>
                            </w:tabs>
                            <w:spacing w:before="15"/>
                            <w:ind w:left="20"/>
                            <w:rPr>
                              <w:rFonts w:ascii="Arial" w:hAnsi="Arial"/>
                              <w:sz w:val="14"/>
                            </w:rPr>
                          </w:pPr>
                          <w:r>
                            <w:rPr>
                              <w:rFonts w:ascii="Arial" w:hAnsi="Arial"/>
                              <w:sz w:val="14"/>
                              <w:u w:val="single" w:color="BCC4D7"/>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0C6D6" id="docshape49" o:spid="_x0000_s1041" type="#_x0000_t202" style="position:absolute;margin-left:16pt;margin-top:818.9pt;width:563.3pt;height:9.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" filled="f" stroked="f">
              <v:textbox inset="0,0,0,0">
                <w:txbxContent>
                  <w:p w14:paraId="1C999FD5" w14:textId="77777777" w:rsidR="003B5E9C" w:rsidRDefault="003B5E9C">
                    <w:pPr>
                      <w:tabs>
                        <w:tab w:val="left" w:pos="2733"/>
                        <w:tab w:val="left" w:pos="11245"/>
                      </w:tabs>
                      <w:spacing w:before="15"/>
                      <w:ind w:left="20"/>
                      <w:rPr>
                        <w:rFonts w:ascii="Arial" w:hAnsi="Arial"/>
                        <w:sz w:val="14"/>
                      </w:rPr>
                    </w:pPr>
                    <w:r>
                      <w:rPr>
                        <w:rFonts w:ascii="Arial" w:hAnsi="Arial"/>
                        <w:sz w:val="14"/>
                        <w:u w:val="single" w:color="BCC4D7"/>
                      </w:rPr>
                      <w:tab/>
                      <w:t xml:space="preserve"> </w:t>
                    </w:r>
                  </w:p>
                </w:txbxContent>
              </v:textbox>
              <w10:wrap anchorx="page" anchory="page"/>
            </v:shape>
          </w:pict>
        </mc:Fallback>
      </mc:AlternateContent>
    </w:r>
    <w:r w:rsidR="00767615" w:rsidRPr="00E33C41">
      <w:rPr>
        <w:rFonts w:ascii="Arial" w:hAnsi="Arial" w:cs="Arial"/>
        <w:sz w:val="14"/>
        <w:szCs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A9A1" w14:textId="57931C25" w:rsidR="003B5E9C" w:rsidRPr="00E33C41" w:rsidRDefault="003B5E9C" w:rsidP="00E33C41">
    <w:pPr>
      <w:jc w:val="center"/>
      <w:rPr>
        <w:rFonts w:ascii="Arial" w:hAnsi="Arial" w:cs="Arial"/>
        <w:sz w:val="14"/>
        <w:szCs w:val="14"/>
      </w:rPr>
    </w:pPr>
    <w:r w:rsidRPr="00E33C41">
      <w:rPr>
        <w:rFonts w:ascii="Arial" w:hAnsi="Arial" w:cs="Arial"/>
        <w:noProof/>
        <w:sz w:val="14"/>
        <w:szCs w:val="14"/>
      </w:rPr>
      <mc:AlternateContent>
        <mc:Choice Requires="wps">
          <w:drawing>
            <wp:anchor distT="0" distB="0" distL="114300" distR="114300" simplePos="0" relativeHeight="251682816" behindDoc="1" locked="0" layoutInCell="1" allowOverlap="1" wp14:anchorId="42A4AAD7" wp14:editId="423ADFB5">
              <wp:simplePos x="0" y="0"/>
              <wp:positionH relativeFrom="page">
                <wp:posOffset>215900</wp:posOffset>
              </wp:positionH>
              <wp:positionV relativeFrom="page">
                <wp:posOffset>10423525</wp:posOffset>
              </wp:positionV>
              <wp:extent cx="7128510" cy="6350"/>
              <wp:effectExtent l="0" t="0" r="0" b="0"/>
              <wp:wrapNone/>
              <wp:docPr id="1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8510" cy="6350"/>
                      </a:xfrm>
                      <a:prstGeom prst="rect">
                        <a:avLst/>
                      </a:prstGeom>
                      <a:solidFill>
                        <a:srgbClr val="BCC4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0F1FB" id="docshape51" o:spid="_x0000_s1026" style="position:absolute;margin-left:17pt;margin-top:820.75pt;width:561.3pt;height:.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" fillcolor="#bcc4d7" stroked="f">
              <w10:wrap anchorx="page" anchory="page"/>
            </v:rect>
          </w:pict>
        </mc:Fallback>
      </mc:AlternateContent>
    </w:r>
    <w:r w:rsidRPr="00E33C41">
      <w:rPr>
        <w:rFonts w:ascii="Arial" w:hAnsi="Arial" w:cs="Arial"/>
        <w:noProof/>
        <w:sz w:val="14"/>
        <w:szCs w:val="14"/>
      </w:rPr>
      <mc:AlternateContent>
        <mc:Choice Requires="wps">
          <w:drawing>
            <wp:anchor distT="0" distB="0" distL="114300" distR="114300" simplePos="0" relativeHeight="251683840" behindDoc="1" locked="0" layoutInCell="1" allowOverlap="1" wp14:anchorId="67A50848" wp14:editId="413B90B7">
              <wp:simplePos x="0" y="0"/>
              <wp:positionH relativeFrom="page">
                <wp:posOffset>6706870</wp:posOffset>
              </wp:positionH>
              <wp:positionV relativeFrom="page">
                <wp:posOffset>10182225</wp:posOffset>
              </wp:positionV>
              <wp:extent cx="190500" cy="127000"/>
              <wp:effectExtent l="0" t="0" r="0" b="0"/>
              <wp:wrapNone/>
              <wp:docPr id="1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C2A3E" w14:textId="77777777" w:rsidR="003B5E9C" w:rsidRDefault="003B5E9C">
                          <w:pPr>
                            <w:spacing w:line="183" w:lineRule="exact"/>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13</w:t>
                          </w:r>
                          <w:r>
                            <w:rPr>
                              <w:b/>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50848" id="_x0000_t202" coordsize="21600,21600" o:spt="202" path="m,l,21600r21600,l21600,xe">
              <v:stroke joinstyle="miter"/>
              <v:path gradientshapeok="t" o:connecttype="rect"/>
            </v:shapetype>
            <v:shape id="docshape52" o:spid="_x0000_s1043" type="#_x0000_t202" style="position:absolute;margin-left:528.1pt;margin-top:801.75pt;width:15pt;height:10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" filled="f" stroked="f">
              <v:textbox inset="0,0,0,0">
                <w:txbxContent>
                  <w:p w14:paraId="4A2C2A3E" w14:textId="77777777" w:rsidR="003B5E9C" w:rsidRDefault="003B5E9C">
                    <w:pPr>
                      <w:spacing w:line="183" w:lineRule="exact"/>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13</w:t>
                    </w:r>
                    <w:r>
                      <w:rPr>
                        <w:b/>
                        <w:spacing w:val="-5"/>
                        <w:sz w:val="16"/>
                      </w:rPr>
                      <w:fldChar w:fldCharType="end"/>
                    </w:r>
                  </w:p>
                </w:txbxContent>
              </v:textbox>
              <w10:wrap anchorx="page" anchory="page"/>
            </v:shape>
          </w:pict>
        </mc:Fallback>
      </mc:AlternateContent>
    </w:r>
    <w:r w:rsidRPr="00E33C41">
      <w:rPr>
        <w:rFonts w:ascii="Arial" w:hAnsi="Arial" w:cs="Arial"/>
        <w:noProof/>
        <w:sz w:val="14"/>
        <w:szCs w:val="14"/>
      </w:rPr>
      <mc:AlternateContent>
        <mc:Choice Requires="wps">
          <w:drawing>
            <wp:anchor distT="0" distB="0" distL="114300" distR="114300" simplePos="0" relativeHeight="251684864" behindDoc="1" locked="0" layoutInCell="1" allowOverlap="1" wp14:anchorId="252B9F2A" wp14:editId="1585CA34">
              <wp:simplePos x="0" y="0"/>
              <wp:positionH relativeFrom="page">
                <wp:posOffset>709930</wp:posOffset>
              </wp:positionH>
              <wp:positionV relativeFrom="page">
                <wp:posOffset>10190480</wp:posOffset>
              </wp:positionV>
              <wp:extent cx="1139190" cy="116840"/>
              <wp:effectExtent l="0" t="0" r="0" b="0"/>
              <wp:wrapNone/>
              <wp:docPr id="1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FDAD6" w14:textId="77777777" w:rsidR="003B5E9C" w:rsidRDefault="003B5E9C">
                          <w:pPr>
                            <w:spacing w:line="166" w:lineRule="exact"/>
                            <w:ind w:left="20"/>
                            <w:rPr>
                              <w:sz w:val="14"/>
                            </w:rPr>
                          </w:pPr>
                          <w:r>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B9F2A" id="docshape53" o:spid="_x0000_s1044" type="#_x0000_t202" style="position:absolute;margin-left:55.9pt;margin-top:802.4pt;width:89.7pt;height:9.2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" filled="f" stroked="f">
              <v:textbox inset="0,0,0,0">
                <w:txbxContent>
                  <w:p w14:paraId="682FDAD6" w14:textId="77777777" w:rsidR="003B5E9C" w:rsidRDefault="003B5E9C">
                    <w:pPr>
                      <w:spacing w:line="166" w:lineRule="exact"/>
                      <w:ind w:left="20"/>
                      <w:rPr>
                        <w:sz w:val="14"/>
                      </w:rPr>
                    </w:pPr>
                    <w:r>
                      <w:rPr>
                        <w:sz w:val="14"/>
                      </w:rPr>
                      <w:t xml:space="preserve"> </w:t>
                    </w:r>
                  </w:p>
                </w:txbxContent>
              </v:textbox>
              <w10:wrap anchorx="page" anchory="page"/>
            </v:shape>
          </w:pict>
        </mc:Fallback>
      </mc:AlternateContent>
    </w:r>
    <w:r w:rsidRPr="00E33C41">
      <w:rPr>
        <w:rFonts w:ascii="Arial" w:hAnsi="Arial" w:cs="Arial"/>
        <w:noProof/>
        <w:sz w:val="14"/>
        <w:szCs w:val="14"/>
      </w:rPr>
      <mc:AlternateContent>
        <mc:Choice Requires="wps">
          <w:drawing>
            <wp:anchor distT="0" distB="0" distL="114300" distR="114300" simplePos="0" relativeHeight="251685888" behindDoc="1" locked="0" layoutInCell="1" allowOverlap="1" wp14:anchorId="48AAEC5B" wp14:editId="603A3320">
              <wp:simplePos x="0" y="0"/>
              <wp:positionH relativeFrom="page">
                <wp:posOffset>1925955</wp:posOffset>
              </wp:positionH>
              <wp:positionV relativeFrom="page">
                <wp:posOffset>10400030</wp:posOffset>
              </wp:positionV>
              <wp:extent cx="3706495" cy="125095"/>
              <wp:effectExtent l="0" t="0" r="0" b="0"/>
              <wp:wrapNone/>
              <wp:docPr id="12"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45192" w14:textId="77777777" w:rsidR="003B5E9C" w:rsidRDefault="003B5E9C">
                          <w:pPr>
                            <w:spacing w:before="15"/>
                            <w:ind w:left="20"/>
                            <w:rPr>
                              <w:rFonts w:ascii="Arial" w:hAnsi="Arial"/>
                              <w:sz w:val="14"/>
                            </w:rPr>
                          </w:pPr>
                          <w:r>
                            <w:rPr>
                              <w:rFonts w:ascii="Arial" w:hAnsi="Arial"/>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AEC5B" id="docshape54" o:spid="_x0000_s1045" type="#_x0000_t202" style="position:absolute;margin-left:151.65pt;margin-top:818.9pt;width:291.85pt;height:9.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" filled="f" stroked="f">
              <v:textbox inset="0,0,0,0">
                <w:txbxContent>
                  <w:p w14:paraId="6F645192" w14:textId="77777777" w:rsidR="003B5E9C" w:rsidRDefault="003B5E9C">
                    <w:pPr>
                      <w:spacing w:before="15"/>
                      <w:ind w:left="20"/>
                      <w:rPr>
                        <w:rFonts w:ascii="Arial" w:hAnsi="Arial"/>
                        <w:sz w:val="14"/>
                      </w:rPr>
                    </w:pPr>
                    <w:r>
                      <w:rPr>
                        <w:rFonts w:ascii="Arial" w:hAnsi="Arial"/>
                        <w:sz w:val="14"/>
                      </w:rPr>
                      <w:t xml:space="preserve"> </w:t>
                    </w:r>
                  </w:p>
                </w:txbxContent>
              </v:textbox>
              <w10:wrap anchorx="page" anchory="page"/>
            </v:shape>
          </w:pict>
        </mc:Fallback>
      </mc:AlternateContent>
    </w:r>
    <w:r w:rsidR="00767615" w:rsidRPr="00E33C41">
      <w:rPr>
        <w:rFonts w:ascii="Arial" w:hAnsi="Arial" w:cs="Arial"/>
        <w:sz w:val="14"/>
        <w:szCs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4B98" w14:textId="41AB89F0" w:rsidR="003B5E9C" w:rsidRPr="00E33C41" w:rsidRDefault="003B5E9C" w:rsidP="00E33C41">
    <w:pPr>
      <w:jc w:val="center"/>
      <w:rPr>
        <w:rFonts w:ascii="Arial" w:hAnsi="Arial" w:cs="Arial"/>
        <w:sz w:val="14"/>
        <w:szCs w:val="14"/>
      </w:rPr>
    </w:pPr>
    <w:r w:rsidRPr="00E33C41">
      <w:rPr>
        <w:rFonts w:ascii="Arial" w:hAnsi="Arial" w:cs="Arial"/>
        <w:noProof/>
        <w:sz w:val="14"/>
        <w:szCs w:val="14"/>
      </w:rPr>
      <mc:AlternateContent>
        <mc:Choice Requires="wps">
          <w:drawing>
            <wp:anchor distT="0" distB="0" distL="114300" distR="114300" simplePos="0" relativeHeight="251688960" behindDoc="1" locked="0" layoutInCell="1" allowOverlap="1" wp14:anchorId="009D6A25" wp14:editId="31FDAAD1">
              <wp:simplePos x="0" y="0"/>
              <wp:positionH relativeFrom="page">
                <wp:posOffset>709930</wp:posOffset>
              </wp:positionH>
              <wp:positionV relativeFrom="page">
                <wp:posOffset>10260965</wp:posOffset>
              </wp:positionV>
              <wp:extent cx="1139190" cy="116840"/>
              <wp:effectExtent l="0" t="0" r="0" b="0"/>
              <wp:wrapNone/>
              <wp:docPr id="8"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61E91" w14:textId="77777777" w:rsidR="003B5E9C" w:rsidRDefault="003B5E9C">
                          <w:pPr>
                            <w:spacing w:line="166" w:lineRule="exact"/>
                            <w:ind w:left="20"/>
                            <w:rPr>
                              <w:sz w:val="14"/>
                            </w:rPr>
                          </w:pPr>
                          <w:r>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D6A25" id="_x0000_t202" coordsize="21600,21600" o:spt="202" path="m,l,21600r21600,l21600,xe">
              <v:stroke joinstyle="miter"/>
              <v:path gradientshapeok="t" o:connecttype="rect"/>
            </v:shapetype>
            <v:shape id="docshape56" o:spid="_x0000_s1047" type="#_x0000_t202" style="position:absolute;margin-left:55.9pt;margin-top:807.95pt;width:89.7pt;height:9.2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" filled="f" stroked="f">
              <v:textbox inset="0,0,0,0">
                <w:txbxContent>
                  <w:p w14:paraId="1F961E91" w14:textId="77777777" w:rsidR="003B5E9C" w:rsidRDefault="003B5E9C">
                    <w:pPr>
                      <w:spacing w:line="166" w:lineRule="exact"/>
                      <w:ind w:left="20"/>
                      <w:rPr>
                        <w:sz w:val="14"/>
                      </w:rPr>
                    </w:pPr>
                    <w:r>
                      <w:rPr>
                        <w:sz w:val="14"/>
                      </w:rPr>
                      <w:t xml:space="preserve"> </w:t>
                    </w:r>
                  </w:p>
                </w:txbxContent>
              </v:textbox>
              <w10:wrap anchorx="page" anchory="page"/>
            </v:shape>
          </w:pict>
        </mc:Fallback>
      </mc:AlternateContent>
    </w:r>
    <w:r w:rsidRPr="00E33C41">
      <w:rPr>
        <w:rFonts w:ascii="Arial" w:hAnsi="Arial" w:cs="Arial"/>
        <w:noProof/>
        <w:sz w:val="14"/>
        <w:szCs w:val="14"/>
      </w:rPr>
      <mc:AlternateContent>
        <mc:Choice Requires="wps">
          <w:drawing>
            <wp:anchor distT="0" distB="0" distL="114300" distR="114300" simplePos="0" relativeHeight="251689984" behindDoc="1" locked="0" layoutInCell="1" allowOverlap="1" wp14:anchorId="6B8ECF31" wp14:editId="60AF8A24">
              <wp:simplePos x="0" y="0"/>
              <wp:positionH relativeFrom="page">
                <wp:posOffset>6706870</wp:posOffset>
              </wp:positionH>
              <wp:positionV relativeFrom="page">
                <wp:posOffset>10253980</wp:posOffset>
              </wp:positionV>
              <wp:extent cx="190500" cy="127000"/>
              <wp:effectExtent l="0" t="0" r="0" b="0"/>
              <wp:wrapNone/>
              <wp:docPr id="6"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E65D3" w14:textId="77777777" w:rsidR="003B5E9C" w:rsidRDefault="003B5E9C">
                          <w:pPr>
                            <w:spacing w:line="183" w:lineRule="exact"/>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19</w:t>
                          </w:r>
                          <w:r>
                            <w:rPr>
                              <w:b/>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ECF31" id="docshape57" o:spid="_x0000_s1048" type="#_x0000_t202" style="position:absolute;margin-left:528.1pt;margin-top:807.4pt;width:15pt;height:1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" filled="f" stroked="f">
              <v:textbox inset="0,0,0,0">
                <w:txbxContent>
                  <w:p w14:paraId="169E65D3" w14:textId="77777777" w:rsidR="003B5E9C" w:rsidRDefault="003B5E9C">
                    <w:pPr>
                      <w:spacing w:line="183" w:lineRule="exact"/>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19</w:t>
                    </w:r>
                    <w:r>
                      <w:rPr>
                        <w:b/>
                        <w:spacing w:val="-5"/>
                        <w:sz w:val="16"/>
                      </w:rPr>
                      <w:fldChar w:fldCharType="end"/>
                    </w:r>
                  </w:p>
                </w:txbxContent>
              </v:textbox>
              <w10:wrap anchorx="page" anchory="page"/>
            </v:shape>
          </w:pict>
        </mc:Fallback>
      </mc:AlternateContent>
    </w:r>
    <w:r w:rsidRPr="00E33C41">
      <w:rPr>
        <w:rFonts w:ascii="Arial" w:hAnsi="Arial" w:cs="Arial"/>
        <w:noProof/>
        <w:sz w:val="14"/>
        <w:szCs w:val="14"/>
      </w:rPr>
      <mc:AlternateContent>
        <mc:Choice Requires="wps">
          <w:drawing>
            <wp:anchor distT="0" distB="0" distL="114300" distR="114300" simplePos="0" relativeHeight="251691008" behindDoc="1" locked="0" layoutInCell="1" allowOverlap="1" wp14:anchorId="4953688F" wp14:editId="1FDF1BDB">
              <wp:simplePos x="0" y="0"/>
              <wp:positionH relativeFrom="page">
                <wp:posOffset>203200</wp:posOffset>
              </wp:positionH>
              <wp:positionV relativeFrom="page">
                <wp:posOffset>10400030</wp:posOffset>
              </wp:positionV>
              <wp:extent cx="7153910" cy="125095"/>
              <wp:effectExtent l="0" t="0" r="0" b="0"/>
              <wp:wrapNone/>
              <wp:docPr id="4"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9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8C4F0" w14:textId="77777777" w:rsidR="003B5E9C" w:rsidRDefault="003B5E9C">
                          <w:pPr>
                            <w:tabs>
                              <w:tab w:val="left" w:pos="2733"/>
                              <w:tab w:val="left" w:pos="11245"/>
                            </w:tabs>
                            <w:spacing w:before="15"/>
                            <w:ind w:left="20"/>
                            <w:rPr>
                              <w:rFonts w:ascii="Arial" w:hAnsi="Arial"/>
                              <w:sz w:val="14"/>
                            </w:rPr>
                          </w:pPr>
                          <w:r>
                            <w:rPr>
                              <w:rFonts w:ascii="Arial" w:hAnsi="Arial"/>
                              <w:sz w:val="14"/>
                              <w:u w:val="single" w:color="BCC4D7"/>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3688F" id="docshape58" o:spid="_x0000_s1049" type="#_x0000_t202" style="position:absolute;margin-left:16pt;margin-top:818.9pt;width:563.3pt;height:9.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" filled="f" stroked="f">
              <v:textbox inset="0,0,0,0">
                <w:txbxContent>
                  <w:p w14:paraId="1E28C4F0" w14:textId="77777777" w:rsidR="003B5E9C" w:rsidRDefault="003B5E9C">
                    <w:pPr>
                      <w:tabs>
                        <w:tab w:val="left" w:pos="2733"/>
                        <w:tab w:val="left" w:pos="11245"/>
                      </w:tabs>
                      <w:spacing w:before="15"/>
                      <w:ind w:left="20"/>
                      <w:rPr>
                        <w:rFonts w:ascii="Arial" w:hAnsi="Arial"/>
                        <w:sz w:val="14"/>
                      </w:rPr>
                    </w:pPr>
                    <w:r>
                      <w:rPr>
                        <w:rFonts w:ascii="Arial" w:hAnsi="Arial"/>
                        <w:sz w:val="14"/>
                        <w:u w:val="single" w:color="BCC4D7"/>
                      </w:rPr>
                      <w:tab/>
                      <w:t xml:space="preserve"> </w:t>
                    </w:r>
                  </w:p>
                </w:txbxContent>
              </v:textbox>
              <w10:wrap anchorx="page" anchory="page"/>
            </v:shape>
          </w:pict>
        </mc:Fallback>
      </mc:AlternateContent>
    </w:r>
    <w:r w:rsidR="00767615" w:rsidRPr="00E33C41">
      <w:rPr>
        <w:rFonts w:ascii="Arial" w:hAnsi="Arial" w:cs="Arial"/>
        <w:sz w:val="14"/>
        <w:szCs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A79F" w14:textId="77777777" w:rsidR="0042011A" w:rsidRDefault="004201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3F1A" w14:textId="6CD79580" w:rsidR="0042011A" w:rsidRPr="00767615" w:rsidRDefault="00767615" w:rsidP="00767615">
    <w:pPr>
      <w:pStyle w:val="Footer"/>
      <w:jc w:val="center"/>
      <w:rPr>
        <w:rFonts w:cs="Arial"/>
        <w:sz w:val="14"/>
      </w:rPr>
    </w:pPr>
    <w:r w:rsidRPr="00767615">
      <w:rPr>
        <w:rFonts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7E36" w14:textId="77777777" w:rsidR="0042011A" w:rsidRDefault="0042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C600" w14:textId="77777777" w:rsidR="0022606E" w:rsidRDefault="0022606E" w:rsidP="001440B3">
      <w:r>
        <w:separator/>
      </w:r>
    </w:p>
  </w:footnote>
  <w:footnote w:type="continuationSeparator" w:id="0">
    <w:p w14:paraId="500D70A8" w14:textId="77777777" w:rsidR="0022606E" w:rsidRDefault="0022606E"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B54F" w14:textId="77777777" w:rsidR="003B5E9C" w:rsidRDefault="003B5E9C">
    <w:pPr>
      <w:pStyle w:val="BodyText"/>
      <w:spacing w:line="14" w:lineRule="auto"/>
      <w:rPr>
        <w:sz w:val="20"/>
      </w:rPr>
    </w:pPr>
    <w:r>
      <w:rPr>
        <w:noProof/>
      </w:rPr>
      <w:drawing>
        <wp:anchor distT="0" distB="0" distL="0" distR="0" simplePos="0" relativeHeight="251659264" behindDoc="1" locked="0" layoutInCell="1" allowOverlap="1" wp14:anchorId="2DD71B23" wp14:editId="3038DD11">
          <wp:simplePos x="0" y="0"/>
          <wp:positionH relativeFrom="page">
            <wp:posOffset>0</wp:posOffset>
          </wp:positionH>
          <wp:positionV relativeFrom="page">
            <wp:posOffset>211285</wp:posOffset>
          </wp:positionV>
          <wp:extent cx="7559040" cy="47309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7559040" cy="473095"/>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1085965E" wp14:editId="6FE648AC">
              <wp:simplePos x="0" y="0"/>
              <wp:positionH relativeFrom="page">
                <wp:posOffset>2164715</wp:posOffset>
              </wp:positionH>
              <wp:positionV relativeFrom="page">
                <wp:posOffset>371475</wp:posOffset>
              </wp:positionV>
              <wp:extent cx="4698365" cy="137160"/>
              <wp:effectExtent l="0" t="0" r="0" b="0"/>
              <wp:wrapNone/>
              <wp:docPr id="3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C580A" w14:textId="77777777" w:rsidR="003B5E9C" w:rsidRDefault="003B5E9C" w:rsidP="002500A0">
                          <w:pPr>
                            <w:spacing w:line="198" w:lineRule="exact"/>
                            <w:ind w:left="20"/>
                            <w:jc w:val="right"/>
                            <w:rPr>
                              <w:sz w:val="17"/>
                            </w:rPr>
                          </w:pPr>
                          <w:r>
                            <w:rPr>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5965E" id="_x0000_t202" coordsize="21600,21600" o:spt="202" path="m,l,21600r21600,l21600,xe">
              <v:stroke joinstyle="miter"/>
              <v:path gradientshapeok="t" o:connecttype="rect"/>
            </v:shapetype>
            <v:shape id="docshape7" o:spid="_x0000_s1026" type="#_x0000_t202" style="position:absolute;margin-left:170.45pt;margin-top:29.25pt;width:369.95pt;height:10.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" filled="f" stroked="f">
              <v:textbox inset="0,0,0,0">
                <w:txbxContent>
                  <w:p w14:paraId="26CC580A" w14:textId="77777777" w:rsidR="003B5E9C" w:rsidRDefault="003B5E9C" w:rsidP="002500A0">
                    <w:pPr>
                      <w:spacing w:line="198" w:lineRule="exact"/>
                      <w:ind w:left="20"/>
                      <w:jc w:val="right"/>
                      <w:rPr>
                        <w:sz w:val="17"/>
                      </w:rPr>
                    </w:pPr>
                    <w:r>
                      <w:rPr>
                        <w:sz w:val="17"/>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1931" w14:textId="77777777" w:rsidR="003B5E9C" w:rsidRDefault="003B5E9C">
    <w:pPr>
      <w:pStyle w:val="BodyText"/>
      <w:spacing w:line="14" w:lineRule="auto"/>
      <w:rPr>
        <w:sz w:val="20"/>
      </w:rPr>
    </w:pPr>
    <w:r>
      <w:rPr>
        <w:noProof/>
      </w:rPr>
      <w:drawing>
        <wp:anchor distT="0" distB="0" distL="0" distR="0" simplePos="0" relativeHeight="251665408" behindDoc="1" locked="0" layoutInCell="1" allowOverlap="1" wp14:anchorId="69103C9C" wp14:editId="2EF2168C">
          <wp:simplePos x="0" y="0"/>
          <wp:positionH relativeFrom="page">
            <wp:posOffset>0</wp:posOffset>
          </wp:positionH>
          <wp:positionV relativeFrom="page">
            <wp:posOffset>211285</wp:posOffset>
          </wp:positionV>
          <wp:extent cx="7559040" cy="473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59040" cy="473095"/>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14:anchorId="1857C597" wp14:editId="7A43E554">
              <wp:simplePos x="0" y="0"/>
              <wp:positionH relativeFrom="page">
                <wp:posOffset>2164715</wp:posOffset>
              </wp:positionH>
              <wp:positionV relativeFrom="page">
                <wp:posOffset>371475</wp:posOffset>
              </wp:positionV>
              <wp:extent cx="4698365" cy="137160"/>
              <wp:effectExtent l="0" t="0" r="0" b="0"/>
              <wp:wrapNone/>
              <wp:docPr id="2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D727F" w14:textId="77777777" w:rsidR="003B5E9C" w:rsidRPr="002500A0" w:rsidRDefault="003B5E9C" w:rsidP="002500A0">
                          <w:pPr>
                            <w:spacing w:line="198" w:lineRule="exact"/>
                            <w:ind w:left="20"/>
                            <w:jc w:val="right"/>
                            <w:rPr>
                              <w:sz w:val="17"/>
                            </w:rPr>
                          </w:pPr>
                          <w:r w:rsidRPr="002500A0">
                            <w:rPr>
                              <w:sz w:val="17"/>
                            </w:rPr>
                            <w:t xml:space="preserve">Licence to provide electricity transmission services under the </w:t>
                          </w:r>
                          <w:r w:rsidRPr="002500A0">
                            <w:rPr>
                              <w:i/>
                              <w:sz w:val="17"/>
                            </w:rPr>
                            <w:t xml:space="preserve">Utilities Act 2000 </w:t>
                          </w:r>
                          <w:r w:rsidRPr="002500A0">
                            <w:rPr>
                              <w:sz w:val="17"/>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7C597" id="_x0000_t202" coordsize="21600,21600" o:spt="202" path="m,l,21600r21600,l21600,xe">
              <v:stroke joinstyle="miter"/>
              <v:path gradientshapeok="t" o:connecttype="rect"/>
            </v:shapetype>
            <v:shape id="docshape37" o:spid="_x0000_s1030" type="#_x0000_t202" style="position:absolute;margin-left:170.45pt;margin-top:29.25pt;width:369.95pt;height:10.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" filled="f" stroked="f">
              <v:textbox inset="0,0,0,0">
                <w:txbxContent>
                  <w:p w14:paraId="620D727F" w14:textId="77777777" w:rsidR="003B5E9C" w:rsidRPr="002500A0" w:rsidRDefault="003B5E9C" w:rsidP="002500A0">
                    <w:pPr>
                      <w:spacing w:line="198" w:lineRule="exact"/>
                      <w:ind w:left="20"/>
                      <w:jc w:val="right"/>
                      <w:rPr>
                        <w:sz w:val="17"/>
                      </w:rPr>
                    </w:pPr>
                    <w:r w:rsidRPr="002500A0">
                      <w:rPr>
                        <w:sz w:val="17"/>
                      </w:rPr>
                      <w:t xml:space="preserve">Licence to provide electricity transmission services under the </w:t>
                    </w:r>
                    <w:r w:rsidRPr="002500A0">
                      <w:rPr>
                        <w:i/>
                        <w:sz w:val="17"/>
                      </w:rPr>
                      <w:t xml:space="preserve">Utilities Act 2000 </w:t>
                    </w:r>
                    <w:r w:rsidRPr="002500A0">
                      <w:rPr>
                        <w:sz w:val="17"/>
                      </w:rPr>
                      <w:t>(ACT)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076C" w14:textId="77777777" w:rsidR="003B5E9C" w:rsidRDefault="003B5E9C">
    <w:pPr>
      <w:pStyle w:val="BodyText"/>
      <w:spacing w:line="14" w:lineRule="auto"/>
      <w:rPr>
        <w:sz w:val="20"/>
      </w:rPr>
    </w:pPr>
    <w:r>
      <w:rPr>
        <w:noProof/>
      </w:rPr>
      <w:drawing>
        <wp:anchor distT="0" distB="0" distL="0" distR="0" simplePos="0" relativeHeight="251670528" behindDoc="1" locked="0" layoutInCell="1" allowOverlap="1" wp14:anchorId="2D93BE31" wp14:editId="17F43731">
          <wp:simplePos x="0" y="0"/>
          <wp:positionH relativeFrom="page">
            <wp:posOffset>0</wp:posOffset>
          </wp:positionH>
          <wp:positionV relativeFrom="page">
            <wp:posOffset>211285</wp:posOffset>
          </wp:positionV>
          <wp:extent cx="7559040" cy="47309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7559040" cy="473095"/>
                  </a:xfrm>
                  <a:prstGeom prst="rect">
                    <a:avLst/>
                  </a:prstGeom>
                </pic:spPr>
              </pic:pic>
            </a:graphicData>
          </a:graphic>
        </wp:anchor>
      </w:drawing>
    </w:r>
    <w:r>
      <w:rPr>
        <w:noProof/>
      </w:rPr>
      <mc:AlternateContent>
        <mc:Choice Requires="wps">
          <w:drawing>
            <wp:anchor distT="0" distB="0" distL="114300" distR="114300" simplePos="0" relativeHeight="251671552" behindDoc="1" locked="0" layoutInCell="1" allowOverlap="1" wp14:anchorId="0EF62107" wp14:editId="135DD54C">
              <wp:simplePos x="0" y="0"/>
              <wp:positionH relativeFrom="page">
                <wp:posOffset>2164715</wp:posOffset>
              </wp:positionH>
              <wp:positionV relativeFrom="page">
                <wp:posOffset>371475</wp:posOffset>
              </wp:positionV>
              <wp:extent cx="4698365" cy="137160"/>
              <wp:effectExtent l="0" t="0" r="0" b="0"/>
              <wp:wrapNone/>
              <wp:docPr id="2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9D7AB" w14:textId="77777777" w:rsidR="003B5E9C" w:rsidRPr="002500A0" w:rsidRDefault="003B5E9C" w:rsidP="002500A0">
                          <w:pPr>
                            <w:spacing w:line="198" w:lineRule="exact"/>
                            <w:ind w:left="20"/>
                            <w:jc w:val="right"/>
                            <w:rPr>
                              <w:sz w:val="17"/>
                            </w:rPr>
                          </w:pPr>
                          <w:r w:rsidRPr="002500A0">
                            <w:rPr>
                              <w:sz w:val="17"/>
                            </w:rPr>
                            <w:t xml:space="preserve">Licence to provide electricity transmission services under the </w:t>
                          </w:r>
                          <w:r w:rsidRPr="002500A0">
                            <w:rPr>
                              <w:i/>
                              <w:sz w:val="17"/>
                            </w:rPr>
                            <w:t xml:space="preserve">Utilities Act 2000 </w:t>
                          </w:r>
                          <w:r w:rsidRPr="002500A0">
                            <w:rPr>
                              <w:sz w:val="17"/>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62107" id="_x0000_t202" coordsize="21600,21600" o:spt="202" path="m,l,21600r21600,l21600,xe">
              <v:stroke joinstyle="miter"/>
              <v:path gradientshapeok="t" o:connecttype="rect"/>
            </v:shapetype>
            <v:shape id="docshape41" o:spid="_x0000_s1034" type="#_x0000_t202" style="position:absolute;margin-left:170.45pt;margin-top:29.25pt;width:369.95pt;height:10.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" filled="f" stroked="f">
              <v:textbox inset="0,0,0,0">
                <w:txbxContent>
                  <w:p w14:paraId="2199D7AB" w14:textId="77777777" w:rsidR="003B5E9C" w:rsidRPr="002500A0" w:rsidRDefault="003B5E9C" w:rsidP="002500A0">
                    <w:pPr>
                      <w:spacing w:line="198" w:lineRule="exact"/>
                      <w:ind w:left="20"/>
                      <w:jc w:val="right"/>
                      <w:rPr>
                        <w:sz w:val="17"/>
                      </w:rPr>
                    </w:pPr>
                    <w:r w:rsidRPr="002500A0">
                      <w:rPr>
                        <w:sz w:val="17"/>
                      </w:rPr>
                      <w:t xml:space="preserve">Licence to provide electricity transmission services under the </w:t>
                    </w:r>
                    <w:r w:rsidRPr="002500A0">
                      <w:rPr>
                        <w:i/>
                        <w:sz w:val="17"/>
                      </w:rPr>
                      <w:t xml:space="preserve">Utilities Act 2000 </w:t>
                    </w:r>
                    <w:r w:rsidRPr="002500A0">
                      <w:rPr>
                        <w:sz w:val="17"/>
                      </w:rPr>
                      <w:t>(ACT)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24FF" w14:textId="77777777" w:rsidR="003B5E9C" w:rsidRDefault="003B5E9C">
    <w:pPr>
      <w:pStyle w:val="BodyText"/>
      <w:spacing w:line="14" w:lineRule="auto"/>
      <w:rPr>
        <w:sz w:val="20"/>
      </w:rPr>
    </w:pPr>
    <w:r>
      <w:rPr>
        <w:noProof/>
      </w:rPr>
      <w:drawing>
        <wp:anchor distT="0" distB="0" distL="0" distR="0" simplePos="0" relativeHeight="251675648" behindDoc="1" locked="0" layoutInCell="1" allowOverlap="1" wp14:anchorId="2D4C14E8" wp14:editId="5ACACA11">
          <wp:simplePos x="0" y="0"/>
          <wp:positionH relativeFrom="page">
            <wp:posOffset>0</wp:posOffset>
          </wp:positionH>
          <wp:positionV relativeFrom="page">
            <wp:posOffset>211285</wp:posOffset>
          </wp:positionV>
          <wp:extent cx="7559040" cy="473095"/>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7559040" cy="473095"/>
                  </a:xfrm>
                  <a:prstGeom prst="rect">
                    <a:avLst/>
                  </a:prstGeom>
                </pic:spPr>
              </pic:pic>
            </a:graphicData>
          </a:graphic>
        </wp:anchor>
      </w:drawing>
    </w:r>
    <w:r>
      <w:rPr>
        <w:noProof/>
      </w:rPr>
      <mc:AlternateContent>
        <mc:Choice Requires="wps">
          <w:drawing>
            <wp:anchor distT="0" distB="0" distL="114300" distR="114300" simplePos="0" relativeHeight="251676672" behindDoc="1" locked="0" layoutInCell="1" allowOverlap="1" wp14:anchorId="30B6DA73" wp14:editId="71E7334F">
              <wp:simplePos x="0" y="0"/>
              <wp:positionH relativeFrom="page">
                <wp:posOffset>2164715</wp:posOffset>
              </wp:positionH>
              <wp:positionV relativeFrom="page">
                <wp:posOffset>371475</wp:posOffset>
              </wp:positionV>
              <wp:extent cx="4698365" cy="137160"/>
              <wp:effectExtent l="0" t="0" r="0" b="0"/>
              <wp:wrapNone/>
              <wp:docPr id="2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244DF" w14:textId="77777777" w:rsidR="003B5E9C" w:rsidRPr="002500A0" w:rsidRDefault="003B5E9C" w:rsidP="002500A0">
                          <w:pPr>
                            <w:spacing w:line="198" w:lineRule="exact"/>
                            <w:ind w:left="20"/>
                            <w:jc w:val="right"/>
                            <w:rPr>
                              <w:sz w:val="17"/>
                            </w:rPr>
                          </w:pPr>
                          <w:r w:rsidRPr="002500A0">
                            <w:rPr>
                              <w:sz w:val="17"/>
                            </w:rPr>
                            <w:t xml:space="preserve">Licence to provide electricity transmission services under the </w:t>
                          </w:r>
                          <w:r w:rsidRPr="002500A0">
                            <w:rPr>
                              <w:i/>
                              <w:sz w:val="17"/>
                            </w:rPr>
                            <w:t xml:space="preserve">Utilities Act 2000 </w:t>
                          </w:r>
                          <w:r w:rsidRPr="002500A0">
                            <w:rPr>
                              <w:sz w:val="17"/>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6DA73" id="_x0000_t202" coordsize="21600,21600" o:spt="202" path="m,l,21600r21600,l21600,xe">
              <v:stroke joinstyle="miter"/>
              <v:path gradientshapeok="t" o:connecttype="rect"/>
            </v:shapetype>
            <v:shape id="docshape46" o:spid="_x0000_s1038" type="#_x0000_t202" style="position:absolute;margin-left:170.45pt;margin-top:29.25pt;width:369.95pt;height:10.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" filled="f" stroked="f">
              <v:textbox inset="0,0,0,0">
                <w:txbxContent>
                  <w:p w14:paraId="75E244DF" w14:textId="77777777" w:rsidR="003B5E9C" w:rsidRPr="002500A0" w:rsidRDefault="003B5E9C" w:rsidP="002500A0">
                    <w:pPr>
                      <w:spacing w:line="198" w:lineRule="exact"/>
                      <w:ind w:left="20"/>
                      <w:jc w:val="right"/>
                      <w:rPr>
                        <w:sz w:val="17"/>
                      </w:rPr>
                    </w:pPr>
                    <w:r w:rsidRPr="002500A0">
                      <w:rPr>
                        <w:sz w:val="17"/>
                      </w:rPr>
                      <w:t xml:space="preserve">Licence to provide electricity transmission services under the </w:t>
                    </w:r>
                    <w:r w:rsidRPr="002500A0">
                      <w:rPr>
                        <w:i/>
                        <w:sz w:val="17"/>
                      </w:rPr>
                      <w:t xml:space="preserve">Utilities Act 2000 </w:t>
                    </w:r>
                    <w:r w:rsidRPr="002500A0">
                      <w:rPr>
                        <w:sz w:val="17"/>
                      </w:rPr>
                      <w:t>(ACT)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493A" w14:textId="77777777" w:rsidR="003B5E9C" w:rsidRDefault="003B5E9C">
    <w:pPr>
      <w:pStyle w:val="BodyText"/>
      <w:spacing w:line="14" w:lineRule="auto"/>
      <w:rPr>
        <w:sz w:val="20"/>
      </w:rPr>
    </w:pPr>
    <w:r>
      <w:rPr>
        <w:noProof/>
      </w:rPr>
      <w:drawing>
        <wp:anchor distT="0" distB="0" distL="0" distR="0" simplePos="0" relativeHeight="251680768" behindDoc="1" locked="0" layoutInCell="1" allowOverlap="1" wp14:anchorId="00D1041E" wp14:editId="6D979BBB">
          <wp:simplePos x="0" y="0"/>
          <wp:positionH relativeFrom="page">
            <wp:posOffset>0</wp:posOffset>
          </wp:positionH>
          <wp:positionV relativeFrom="page">
            <wp:posOffset>211285</wp:posOffset>
          </wp:positionV>
          <wp:extent cx="7559040" cy="473095"/>
          <wp:effectExtent l="0" t="0" r="0" b="0"/>
          <wp:wrapNone/>
          <wp:docPr id="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7559040" cy="473095"/>
                  </a:xfrm>
                  <a:prstGeom prst="rect">
                    <a:avLst/>
                  </a:prstGeom>
                </pic:spPr>
              </pic:pic>
            </a:graphicData>
          </a:graphic>
        </wp:anchor>
      </w:drawing>
    </w:r>
    <w:r>
      <w:rPr>
        <w:noProof/>
      </w:rPr>
      <mc:AlternateContent>
        <mc:Choice Requires="wps">
          <w:drawing>
            <wp:anchor distT="0" distB="0" distL="114300" distR="114300" simplePos="0" relativeHeight="251681792" behindDoc="1" locked="0" layoutInCell="1" allowOverlap="1" wp14:anchorId="6C3E54E9" wp14:editId="2E4C5D51">
              <wp:simplePos x="0" y="0"/>
              <wp:positionH relativeFrom="page">
                <wp:posOffset>2164715</wp:posOffset>
              </wp:positionH>
              <wp:positionV relativeFrom="page">
                <wp:posOffset>371475</wp:posOffset>
              </wp:positionV>
              <wp:extent cx="4698365" cy="137160"/>
              <wp:effectExtent l="0" t="0" r="0" b="0"/>
              <wp:wrapNone/>
              <wp:docPr id="17"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281EA" w14:textId="77777777" w:rsidR="003B5E9C" w:rsidRPr="002500A0" w:rsidRDefault="003B5E9C" w:rsidP="002500A0">
                          <w:pPr>
                            <w:spacing w:line="198" w:lineRule="exact"/>
                            <w:ind w:left="20"/>
                            <w:jc w:val="right"/>
                            <w:rPr>
                              <w:sz w:val="17"/>
                            </w:rPr>
                          </w:pPr>
                          <w:r w:rsidRPr="002500A0">
                            <w:rPr>
                              <w:sz w:val="17"/>
                            </w:rPr>
                            <w:t xml:space="preserve">Licence to provide electricity transmission services under the </w:t>
                          </w:r>
                          <w:r w:rsidRPr="002500A0">
                            <w:rPr>
                              <w:i/>
                              <w:sz w:val="17"/>
                            </w:rPr>
                            <w:t xml:space="preserve">Utilities Act 2000 </w:t>
                          </w:r>
                          <w:r w:rsidRPr="002500A0">
                            <w:rPr>
                              <w:sz w:val="17"/>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E54E9" id="_x0000_t202" coordsize="21600,21600" o:spt="202" path="m,l,21600r21600,l21600,xe">
              <v:stroke joinstyle="miter"/>
              <v:path gradientshapeok="t" o:connecttype="rect"/>
            </v:shapetype>
            <v:shape id="docshape50" o:spid="_x0000_s1042" type="#_x0000_t202" style="position:absolute;margin-left:170.45pt;margin-top:29.25pt;width:369.95pt;height:10.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" filled="f" stroked="f">
              <v:textbox inset="0,0,0,0">
                <w:txbxContent>
                  <w:p w14:paraId="19B281EA" w14:textId="77777777" w:rsidR="003B5E9C" w:rsidRPr="002500A0" w:rsidRDefault="003B5E9C" w:rsidP="002500A0">
                    <w:pPr>
                      <w:spacing w:line="198" w:lineRule="exact"/>
                      <w:ind w:left="20"/>
                      <w:jc w:val="right"/>
                      <w:rPr>
                        <w:sz w:val="17"/>
                      </w:rPr>
                    </w:pPr>
                    <w:r w:rsidRPr="002500A0">
                      <w:rPr>
                        <w:sz w:val="17"/>
                      </w:rPr>
                      <w:t xml:space="preserve">Licence to provide electricity transmission services under the </w:t>
                    </w:r>
                    <w:r w:rsidRPr="002500A0">
                      <w:rPr>
                        <w:i/>
                        <w:sz w:val="17"/>
                      </w:rPr>
                      <w:t xml:space="preserve">Utilities Act 2000 </w:t>
                    </w:r>
                    <w:r w:rsidRPr="002500A0">
                      <w:rPr>
                        <w:sz w:val="17"/>
                      </w:rPr>
                      <w:t>(ACT)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5C12" w14:textId="77777777" w:rsidR="003B5E9C" w:rsidRDefault="003B5E9C">
    <w:pPr>
      <w:pStyle w:val="BodyText"/>
      <w:spacing w:line="14" w:lineRule="auto"/>
      <w:rPr>
        <w:sz w:val="20"/>
      </w:rPr>
    </w:pPr>
    <w:r>
      <w:rPr>
        <w:noProof/>
      </w:rPr>
      <mc:AlternateContent>
        <mc:Choice Requires="wps">
          <w:drawing>
            <wp:anchor distT="0" distB="0" distL="114300" distR="114300" simplePos="0" relativeHeight="251687936" behindDoc="1" locked="0" layoutInCell="1" allowOverlap="1" wp14:anchorId="33C84B30" wp14:editId="25F92DE1">
              <wp:simplePos x="0" y="0"/>
              <wp:positionH relativeFrom="page">
                <wp:posOffset>1961515</wp:posOffset>
              </wp:positionH>
              <wp:positionV relativeFrom="page">
                <wp:posOffset>371475</wp:posOffset>
              </wp:positionV>
              <wp:extent cx="4698365" cy="137160"/>
              <wp:effectExtent l="0" t="0" r="0" b="0"/>
              <wp:wrapNone/>
              <wp:docPr id="10"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F056A" w14:textId="77777777" w:rsidR="003B5E9C" w:rsidRPr="002500A0" w:rsidRDefault="003B5E9C" w:rsidP="002500A0">
                          <w:pPr>
                            <w:spacing w:line="198" w:lineRule="exact"/>
                            <w:ind w:left="20"/>
                            <w:jc w:val="right"/>
                            <w:rPr>
                              <w:sz w:val="17"/>
                            </w:rPr>
                          </w:pPr>
                          <w:r w:rsidRPr="002500A0">
                            <w:rPr>
                              <w:sz w:val="17"/>
                            </w:rPr>
                            <w:t xml:space="preserve">Licence to provide electricity transmission services under the </w:t>
                          </w:r>
                          <w:r w:rsidRPr="002500A0">
                            <w:rPr>
                              <w:i/>
                              <w:sz w:val="17"/>
                            </w:rPr>
                            <w:t xml:space="preserve">Utilities Act 2000 </w:t>
                          </w:r>
                          <w:r w:rsidRPr="002500A0">
                            <w:rPr>
                              <w:sz w:val="17"/>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84B30" id="_x0000_t202" coordsize="21600,21600" o:spt="202" path="m,l,21600r21600,l21600,xe">
              <v:stroke joinstyle="miter"/>
              <v:path gradientshapeok="t" o:connecttype="rect"/>
            </v:shapetype>
            <v:shape id="docshape55" o:spid="_x0000_s1046" type="#_x0000_t202" style="position:absolute;margin-left:154.45pt;margin-top:29.25pt;width:369.95pt;height:10.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" filled="f" stroked="f">
              <v:textbox inset="0,0,0,0">
                <w:txbxContent>
                  <w:p w14:paraId="170F056A" w14:textId="77777777" w:rsidR="003B5E9C" w:rsidRPr="002500A0" w:rsidRDefault="003B5E9C" w:rsidP="002500A0">
                    <w:pPr>
                      <w:spacing w:line="198" w:lineRule="exact"/>
                      <w:ind w:left="20"/>
                      <w:jc w:val="right"/>
                      <w:rPr>
                        <w:sz w:val="17"/>
                      </w:rPr>
                    </w:pPr>
                    <w:r w:rsidRPr="002500A0">
                      <w:rPr>
                        <w:sz w:val="17"/>
                      </w:rPr>
                      <w:t xml:space="preserve">Licence to provide electricity transmission services under the </w:t>
                    </w:r>
                    <w:r w:rsidRPr="002500A0">
                      <w:rPr>
                        <w:i/>
                        <w:sz w:val="17"/>
                      </w:rPr>
                      <w:t xml:space="preserve">Utilities Act 2000 </w:t>
                    </w:r>
                    <w:r w:rsidRPr="002500A0">
                      <w:rPr>
                        <w:sz w:val="17"/>
                      </w:rPr>
                      <w:t>(ACT)</w:t>
                    </w:r>
                  </w:p>
                </w:txbxContent>
              </v:textbox>
              <w10:wrap anchorx="page" anchory="page"/>
            </v:shape>
          </w:pict>
        </mc:Fallback>
      </mc:AlternateContent>
    </w:r>
    <w:r>
      <w:rPr>
        <w:noProof/>
      </w:rPr>
      <w:drawing>
        <wp:anchor distT="0" distB="0" distL="0" distR="0" simplePos="0" relativeHeight="251686912" behindDoc="1" locked="0" layoutInCell="1" allowOverlap="1" wp14:anchorId="6361E87A" wp14:editId="3E20850F">
          <wp:simplePos x="0" y="0"/>
          <wp:positionH relativeFrom="page">
            <wp:posOffset>0</wp:posOffset>
          </wp:positionH>
          <wp:positionV relativeFrom="page">
            <wp:posOffset>211285</wp:posOffset>
          </wp:positionV>
          <wp:extent cx="7559040" cy="47309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7559040" cy="47309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5DF9" w14:textId="77777777" w:rsidR="0042011A" w:rsidRDefault="004201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C7DE" w14:textId="77777777" w:rsidR="0042011A" w:rsidRDefault="004201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F635" w14:textId="77777777" w:rsidR="0042011A" w:rsidRDefault="0042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CE30DDB"/>
    <w:multiLevelType w:val="multilevel"/>
    <w:tmpl w:val="750606B8"/>
    <w:lvl w:ilvl="0">
      <w:start w:val="1"/>
      <w:numFmt w:val="decimal"/>
      <w:lvlText w:val="%1"/>
      <w:lvlJc w:val="left"/>
      <w:pPr>
        <w:ind w:left="858" w:hanging="720"/>
      </w:pPr>
      <w:rPr>
        <w:rFonts w:ascii="Arial" w:eastAsia="Arial" w:hAnsi="Arial" w:cs="Arial" w:hint="default"/>
        <w:b/>
        <w:bCs/>
        <w:i w:val="0"/>
        <w:iCs w:val="0"/>
        <w:w w:val="99"/>
        <w:sz w:val="24"/>
        <w:szCs w:val="24"/>
        <w:lang w:val="en-AU" w:eastAsia="en-US" w:bidi="ar-SA"/>
      </w:rPr>
    </w:lvl>
    <w:lvl w:ilvl="1">
      <w:start w:val="1"/>
      <w:numFmt w:val="decimal"/>
      <w:lvlText w:val="%2."/>
      <w:lvlJc w:val="left"/>
      <w:pPr>
        <w:ind w:left="1086" w:hanging="689"/>
      </w:pPr>
      <w:rPr>
        <w:rFonts w:ascii="Calibri" w:eastAsia="Calibri" w:hAnsi="Calibri" w:cs="Calibri" w:hint="default"/>
        <w:b/>
        <w:bCs/>
        <w:i w:val="0"/>
        <w:iCs w:val="0"/>
        <w:color w:val="22397D"/>
        <w:spacing w:val="0"/>
        <w:w w:val="101"/>
        <w:sz w:val="30"/>
        <w:szCs w:val="30"/>
        <w:u w:val="single" w:color="F36C22"/>
        <w:lang w:val="en-AU" w:eastAsia="en-US" w:bidi="ar-SA"/>
      </w:rPr>
    </w:lvl>
    <w:lvl w:ilvl="2">
      <w:start w:val="1"/>
      <w:numFmt w:val="decimal"/>
      <w:lvlText w:val="%2.%3."/>
      <w:lvlJc w:val="left"/>
      <w:pPr>
        <w:ind w:left="1759" w:hanging="673"/>
      </w:pPr>
      <w:rPr>
        <w:rFonts w:ascii="Calibri" w:eastAsia="Calibri" w:hAnsi="Calibri" w:cs="Calibri" w:hint="default"/>
        <w:b w:val="0"/>
        <w:bCs w:val="0"/>
        <w:i w:val="0"/>
        <w:iCs w:val="0"/>
        <w:spacing w:val="-2"/>
        <w:w w:val="101"/>
        <w:sz w:val="22"/>
        <w:szCs w:val="22"/>
        <w:lang w:val="en-AU" w:eastAsia="en-US" w:bidi="ar-SA"/>
      </w:rPr>
    </w:lvl>
    <w:lvl w:ilvl="3">
      <w:numFmt w:val="bullet"/>
      <w:lvlText w:val="•"/>
      <w:lvlJc w:val="left"/>
      <w:pPr>
        <w:ind w:left="2655" w:hanging="673"/>
      </w:pPr>
      <w:rPr>
        <w:rFonts w:hint="default"/>
        <w:lang w:val="en-AU" w:eastAsia="en-US" w:bidi="ar-SA"/>
      </w:rPr>
    </w:lvl>
    <w:lvl w:ilvl="4">
      <w:numFmt w:val="bullet"/>
      <w:lvlText w:val="•"/>
      <w:lvlJc w:val="left"/>
      <w:pPr>
        <w:ind w:left="3550" w:hanging="673"/>
      </w:pPr>
      <w:rPr>
        <w:rFonts w:hint="default"/>
        <w:lang w:val="en-AU" w:eastAsia="en-US" w:bidi="ar-SA"/>
      </w:rPr>
    </w:lvl>
    <w:lvl w:ilvl="5">
      <w:numFmt w:val="bullet"/>
      <w:lvlText w:val="•"/>
      <w:lvlJc w:val="left"/>
      <w:pPr>
        <w:ind w:left="4445" w:hanging="673"/>
      </w:pPr>
      <w:rPr>
        <w:rFonts w:hint="default"/>
        <w:lang w:val="en-AU" w:eastAsia="en-US" w:bidi="ar-SA"/>
      </w:rPr>
    </w:lvl>
    <w:lvl w:ilvl="6">
      <w:numFmt w:val="bullet"/>
      <w:lvlText w:val="•"/>
      <w:lvlJc w:val="left"/>
      <w:pPr>
        <w:ind w:left="5340" w:hanging="673"/>
      </w:pPr>
      <w:rPr>
        <w:rFonts w:hint="default"/>
        <w:lang w:val="en-AU" w:eastAsia="en-US" w:bidi="ar-SA"/>
      </w:rPr>
    </w:lvl>
    <w:lvl w:ilvl="7">
      <w:numFmt w:val="bullet"/>
      <w:lvlText w:val="•"/>
      <w:lvlJc w:val="left"/>
      <w:pPr>
        <w:ind w:left="6235" w:hanging="673"/>
      </w:pPr>
      <w:rPr>
        <w:rFonts w:hint="default"/>
        <w:lang w:val="en-AU" w:eastAsia="en-US" w:bidi="ar-SA"/>
      </w:rPr>
    </w:lvl>
    <w:lvl w:ilvl="8">
      <w:numFmt w:val="bullet"/>
      <w:lvlText w:val="•"/>
      <w:lvlJc w:val="left"/>
      <w:pPr>
        <w:ind w:left="7130" w:hanging="673"/>
      </w:pPr>
      <w:rPr>
        <w:rFonts w:hint="default"/>
        <w:lang w:val="en-AU" w:eastAsia="en-US" w:bidi="ar-SA"/>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3E201F"/>
    <w:multiLevelType w:val="multilevel"/>
    <w:tmpl w:val="E6FC0522"/>
    <w:lvl w:ilvl="0">
      <w:start w:val="1"/>
      <w:numFmt w:val="decimal"/>
      <w:lvlText w:val="%1."/>
      <w:lvlJc w:val="left"/>
      <w:pPr>
        <w:ind w:left="1246" w:hanging="849"/>
      </w:pPr>
      <w:rPr>
        <w:rFonts w:ascii="Calibri" w:eastAsia="Calibri" w:hAnsi="Calibri" w:cs="Calibri" w:hint="default"/>
        <w:b/>
        <w:bCs/>
        <w:i w:val="0"/>
        <w:iCs w:val="0"/>
        <w:color w:val="1A2A5E"/>
        <w:spacing w:val="0"/>
        <w:w w:val="99"/>
        <w:sz w:val="37"/>
        <w:szCs w:val="37"/>
        <w:lang w:val="en-AU" w:eastAsia="en-US" w:bidi="ar-SA"/>
      </w:rPr>
    </w:lvl>
    <w:lvl w:ilvl="1">
      <w:start w:val="1"/>
      <w:numFmt w:val="decimal"/>
      <w:lvlText w:val="%1.%2."/>
      <w:lvlJc w:val="left"/>
      <w:pPr>
        <w:ind w:left="1246" w:hanging="849"/>
      </w:pPr>
      <w:rPr>
        <w:rFonts w:ascii="Calibri" w:eastAsia="Calibri" w:hAnsi="Calibri" w:cs="Calibri" w:hint="default"/>
        <w:b/>
        <w:bCs/>
        <w:i w:val="0"/>
        <w:iCs w:val="0"/>
        <w:color w:val="1A2A5E"/>
        <w:spacing w:val="-3"/>
        <w:w w:val="99"/>
        <w:sz w:val="29"/>
        <w:szCs w:val="29"/>
        <w:lang w:val="en-AU" w:eastAsia="en-US" w:bidi="ar-SA"/>
      </w:rPr>
    </w:lvl>
    <w:lvl w:ilvl="2">
      <w:start w:val="1"/>
      <w:numFmt w:val="decimal"/>
      <w:lvlText w:val="(%3)"/>
      <w:lvlJc w:val="left"/>
      <w:pPr>
        <w:ind w:left="1823" w:hanging="578"/>
      </w:pPr>
      <w:rPr>
        <w:rFonts w:ascii="Calibri" w:eastAsia="Calibri" w:hAnsi="Calibri" w:cs="Calibri" w:hint="default"/>
        <w:b w:val="0"/>
        <w:bCs w:val="0"/>
        <w:i w:val="0"/>
        <w:iCs w:val="0"/>
        <w:spacing w:val="-5"/>
        <w:w w:val="102"/>
        <w:sz w:val="22"/>
        <w:szCs w:val="22"/>
        <w:lang w:val="en-AU" w:eastAsia="en-US" w:bidi="ar-SA"/>
      </w:rPr>
    </w:lvl>
    <w:lvl w:ilvl="3">
      <w:start w:val="1"/>
      <w:numFmt w:val="lowerLetter"/>
      <w:lvlText w:val="(%4)"/>
      <w:lvlJc w:val="left"/>
      <w:pPr>
        <w:ind w:left="2384" w:hanging="561"/>
      </w:pPr>
      <w:rPr>
        <w:rFonts w:ascii="Calibri" w:eastAsia="Calibri" w:hAnsi="Calibri" w:cs="Calibri" w:hint="default"/>
        <w:b w:val="0"/>
        <w:bCs w:val="0"/>
        <w:i w:val="0"/>
        <w:iCs w:val="0"/>
        <w:spacing w:val="-4"/>
        <w:w w:val="101"/>
        <w:sz w:val="22"/>
        <w:szCs w:val="22"/>
        <w:lang w:val="en-AU" w:eastAsia="en-US" w:bidi="ar-SA"/>
      </w:rPr>
    </w:lvl>
    <w:lvl w:ilvl="4">
      <w:numFmt w:val="bullet"/>
      <w:lvlText w:val="•"/>
      <w:lvlJc w:val="left"/>
      <w:pPr>
        <w:ind w:left="4576" w:hanging="561"/>
      </w:pPr>
      <w:rPr>
        <w:rFonts w:hint="default"/>
        <w:lang w:val="en-AU" w:eastAsia="en-US" w:bidi="ar-SA"/>
      </w:rPr>
    </w:lvl>
    <w:lvl w:ilvl="5">
      <w:numFmt w:val="bullet"/>
      <w:lvlText w:val="•"/>
      <w:lvlJc w:val="left"/>
      <w:pPr>
        <w:ind w:left="5674" w:hanging="561"/>
      </w:pPr>
      <w:rPr>
        <w:rFonts w:hint="default"/>
        <w:lang w:val="en-AU" w:eastAsia="en-US" w:bidi="ar-SA"/>
      </w:rPr>
    </w:lvl>
    <w:lvl w:ilvl="6">
      <w:numFmt w:val="bullet"/>
      <w:lvlText w:val="•"/>
      <w:lvlJc w:val="left"/>
      <w:pPr>
        <w:ind w:left="6772" w:hanging="561"/>
      </w:pPr>
      <w:rPr>
        <w:rFonts w:hint="default"/>
        <w:lang w:val="en-AU" w:eastAsia="en-US" w:bidi="ar-SA"/>
      </w:rPr>
    </w:lvl>
    <w:lvl w:ilvl="7">
      <w:numFmt w:val="bullet"/>
      <w:lvlText w:val="•"/>
      <w:lvlJc w:val="left"/>
      <w:pPr>
        <w:ind w:left="7870" w:hanging="561"/>
      </w:pPr>
      <w:rPr>
        <w:rFonts w:hint="default"/>
        <w:lang w:val="en-AU" w:eastAsia="en-US" w:bidi="ar-SA"/>
      </w:rPr>
    </w:lvl>
    <w:lvl w:ilvl="8">
      <w:numFmt w:val="bullet"/>
      <w:lvlText w:val="•"/>
      <w:lvlJc w:val="left"/>
      <w:pPr>
        <w:ind w:left="8968" w:hanging="561"/>
      </w:pPr>
      <w:rPr>
        <w:rFonts w:hint="default"/>
        <w:lang w:val="en-AU" w:eastAsia="en-US" w:bidi="ar-SA"/>
      </w:rPr>
    </w:lvl>
  </w:abstractNum>
  <w:abstractNum w:abstractNumId="6" w15:restartNumberingAfterBreak="0">
    <w:nsid w:val="2886640C"/>
    <w:multiLevelType w:val="multilevel"/>
    <w:tmpl w:val="E0E4256A"/>
    <w:lvl w:ilvl="0">
      <w:start w:val="1"/>
      <w:numFmt w:val="decimal"/>
      <w:lvlText w:val="%1."/>
      <w:lvlJc w:val="left"/>
      <w:pPr>
        <w:ind w:left="1246" w:hanging="849"/>
      </w:pPr>
      <w:rPr>
        <w:rFonts w:ascii="Calibri" w:eastAsia="Calibri" w:hAnsi="Calibri" w:cs="Calibri" w:hint="default"/>
        <w:b/>
        <w:bCs/>
        <w:i w:val="0"/>
        <w:iCs w:val="0"/>
        <w:color w:val="1A2A5E"/>
        <w:spacing w:val="0"/>
        <w:w w:val="99"/>
        <w:sz w:val="37"/>
        <w:szCs w:val="37"/>
        <w:lang w:val="en-AU" w:eastAsia="en-US" w:bidi="ar-SA"/>
      </w:rPr>
    </w:lvl>
    <w:lvl w:ilvl="1">
      <w:start w:val="1"/>
      <w:numFmt w:val="decimal"/>
      <w:lvlText w:val="%1.%2."/>
      <w:lvlJc w:val="left"/>
      <w:pPr>
        <w:ind w:left="1246" w:hanging="849"/>
      </w:pPr>
      <w:rPr>
        <w:rFonts w:ascii="Calibri" w:eastAsia="Calibri" w:hAnsi="Calibri" w:cs="Calibri" w:hint="default"/>
        <w:b/>
        <w:bCs/>
        <w:i w:val="0"/>
        <w:iCs w:val="0"/>
        <w:color w:val="1A2A5E"/>
        <w:spacing w:val="-3"/>
        <w:w w:val="99"/>
        <w:sz w:val="29"/>
        <w:szCs w:val="29"/>
        <w:lang w:val="en-AU" w:eastAsia="en-US" w:bidi="ar-SA"/>
      </w:rPr>
    </w:lvl>
    <w:lvl w:ilvl="2">
      <w:start w:val="1"/>
      <w:numFmt w:val="lowerLetter"/>
      <w:lvlText w:val="(%3)"/>
      <w:lvlJc w:val="left"/>
      <w:pPr>
        <w:ind w:left="1967" w:hanging="722"/>
      </w:pPr>
      <w:rPr>
        <w:rFonts w:ascii="Calibri" w:eastAsia="Calibri" w:hAnsi="Calibri" w:cs="Calibri" w:hint="default"/>
        <w:b w:val="0"/>
        <w:bCs w:val="0"/>
        <w:i w:val="0"/>
        <w:iCs w:val="0"/>
        <w:spacing w:val="-4"/>
        <w:w w:val="101"/>
        <w:sz w:val="22"/>
        <w:szCs w:val="22"/>
        <w:lang w:val="en-AU" w:eastAsia="en-US" w:bidi="ar-SA"/>
      </w:rPr>
    </w:lvl>
    <w:lvl w:ilvl="3">
      <w:numFmt w:val="bullet"/>
      <w:lvlText w:val="•"/>
      <w:lvlJc w:val="left"/>
      <w:pPr>
        <w:ind w:left="4005" w:hanging="722"/>
      </w:pPr>
      <w:rPr>
        <w:rFonts w:hint="default"/>
        <w:lang w:val="en-AU" w:eastAsia="en-US" w:bidi="ar-SA"/>
      </w:rPr>
    </w:lvl>
    <w:lvl w:ilvl="4">
      <w:numFmt w:val="bullet"/>
      <w:lvlText w:val="•"/>
      <w:lvlJc w:val="left"/>
      <w:pPr>
        <w:ind w:left="5028" w:hanging="722"/>
      </w:pPr>
      <w:rPr>
        <w:rFonts w:hint="default"/>
        <w:lang w:val="en-AU" w:eastAsia="en-US" w:bidi="ar-SA"/>
      </w:rPr>
    </w:lvl>
    <w:lvl w:ilvl="5">
      <w:numFmt w:val="bullet"/>
      <w:lvlText w:val="•"/>
      <w:lvlJc w:val="left"/>
      <w:pPr>
        <w:ind w:left="6050" w:hanging="722"/>
      </w:pPr>
      <w:rPr>
        <w:rFonts w:hint="default"/>
        <w:lang w:val="en-AU" w:eastAsia="en-US" w:bidi="ar-SA"/>
      </w:rPr>
    </w:lvl>
    <w:lvl w:ilvl="6">
      <w:numFmt w:val="bullet"/>
      <w:lvlText w:val="•"/>
      <w:lvlJc w:val="left"/>
      <w:pPr>
        <w:ind w:left="7073" w:hanging="722"/>
      </w:pPr>
      <w:rPr>
        <w:rFonts w:hint="default"/>
        <w:lang w:val="en-AU" w:eastAsia="en-US" w:bidi="ar-SA"/>
      </w:rPr>
    </w:lvl>
    <w:lvl w:ilvl="7">
      <w:numFmt w:val="bullet"/>
      <w:lvlText w:val="•"/>
      <w:lvlJc w:val="left"/>
      <w:pPr>
        <w:ind w:left="8096" w:hanging="722"/>
      </w:pPr>
      <w:rPr>
        <w:rFonts w:hint="default"/>
        <w:lang w:val="en-AU" w:eastAsia="en-US" w:bidi="ar-SA"/>
      </w:rPr>
    </w:lvl>
    <w:lvl w:ilvl="8">
      <w:numFmt w:val="bullet"/>
      <w:lvlText w:val="•"/>
      <w:lvlJc w:val="left"/>
      <w:pPr>
        <w:ind w:left="9118" w:hanging="722"/>
      </w:pPr>
      <w:rPr>
        <w:rFonts w:hint="default"/>
        <w:lang w:val="en-AU" w:eastAsia="en-US" w:bidi="ar-SA"/>
      </w:rPr>
    </w:lvl>
  </w:abstractNum>
  <w:abstractNum w:abstractNumId="7" w15:restartNumberingAfterBreak="0">
    <w:nsid w:val="30D22438"/>
    <w:multiLevelType w:val="hybridMultilevel"/>
    <w:tmpl w:val="46BAD582"/>
    <w:lvl w:ilvl="0" w:tplc="579A2872">
      <w:start w:val="1"/>
      <w:numFmt w:val="decimal"/>
      <w:lvlText w:val="%1."/>
      <w:lvlJc w:val="left"/>
      <w:pPr>
        <w:ind w:left="1246" w:hanging="849"/>
      </w:pPr>
      <w:rPr>
        <w:rFonts w:ascii="Calibri" w:eastAsia="Calibri" w:hAnsi="Calibri" w:cs="Calibri" w:hint="default"/>
        <w:b/>
        <w:bCs/>
        <w:i w:val="0"/>
        <w:iCs w:val="0"/>
        <w:color w:val="1A2A5E"/>
        <w:spacing w:val="0"/>
        <w:w w:val="99"/>
        <w:sz w:val="37"/>
        <w:szCs w:val="37"/>
        <w:lang w:val="en-AU" w:eastAsia="en-US" w:bidi="ar-SA"/>
      </w:rPr>
    </w:lvl>
    <w:lvl w:ilvl="1" w:tplc="F5BE0128">
      <w:start w:val="1"/>
      <w:numFmt w:val="decimal"/>
      <w:lvlText w:val="(%2)"/>
      <w:lvlJc w:val="left"/>
      <w:pPr>
        <w:ind w:left="1823" w:hanging="578"/>
      </w:pPr>
      <w:rPr>
        <w:rFonts w:hint="default"/>
        <w:spacing w:val="-4"/>
        <w:w w:val="101"/>
        <w:lang w:val="en-AU" w:eastAsia="en-US" w:bidi="ar-SA"/>
      </w:rPr>
    </w:lvl>
    <w:lvl w:ilvl="2" w:tplc="C7ACBA9A">
      <w:start w:val="1"/>
      <w:numFmt w:val="lowerLetter"/>
      <w:lvlText w:val="(%3)"/>
      <w:lvlJc w:val="left"/>
      <w:pPr>
        <w:ind w:left="2384" w:hanging="561"/>
      </w:pPr>
      <w:rPr>
        <w:rFonts w:ascii="Calibri" w:eastAsia="Calibri" w:hAnsi="Calibri" w:cs="Calibri" w:hint="default"/>
        <w:b w:val="0"/>
        <w:bCs w:val="0"/>
        <w:i w:val="0"/>
        <w:iCs w:val="0"/>
        <w:spacing w:val="-4"/>
        <w:w w:val="101"/>
        <w:sz w:val="22"/>
        <w:szCs w:val="22"/>
        <w:lang w:val="en-AU" w:eastAsia="en-US" w:bidi="ar-SA"/>
      </w:rPr>
    </w:lvl>
    <w:lvl w:ilvl="3" w:tplc="40FECC16">
      <w:numFmt w:val="bullet"/>
      <w:lvlText w:val="•"/>
      <w:lvlJc w:val="left"/>
      <w:pPr>
        <w:ind w:left="3478" w:hanging="561"/>
      </w:pPr>
      <w:rPr>
        <w:rFonts w:hint="default"/>
        <w:lang w:val="en-AU" w:eastAsia="en-US" w:bidi="ar-SA"/>
      </w:rPr>
    </w:lvl>
    <w:lvl w:ilvl="4" w:tplc="F142153A">
      <w:numFmt w:val="bullet"/>
      <w:lvlText w:val="•"/>
      <w:lvlJc w:val="left"/>
      <w:pPr>
        <w:ind w:left="4576" w:hanging="561"/>
      </w:pPr>
      <w:rPr>
        <w:rFonts w:hint="default"/>
        <w:lang w:val="en-AU" w:eastAsia="en-US" w:bidi="ar-SA"/>
      </w:rPr>
    </w:lvl>
    <w:lvl w:ilvl="5" w:tplc="9E686FA2">
      <w:numFmt w:val="bullet"/>
      <w:lvlText w:val="•"/>
      <w:lvlJc w:val="left"/>
      <w:pPr>
        <w:ind w:left="5674" w:hanging="561"/>
      </w:pPr>
      <w:rPr>
        <w:rFonts w:hint="default"/>
        <w:lang w:val="en-AU" w:eastAsia="en-US" w:bidi="ar-SA"/>
      </w:rPr>
    </w:lvl>
    <w:lvl w:ilvl="6" w:tplc="1FD2FEC0">
      <w:numFmt w:val="bullet"/>
      <w:lvlText w:val="•"/>
      <w:lvlJc w:val="left"/>
      <w:pPr>
        <w:ind w:left="6772" w:hanging="561"/>
      </w:pPr>
      <w:rPr>
        <w:rFonts w:hint="default"/>
        <w:lang w:val="en-AU" w:eastAsia="en-US" w:bidi="ar-SA"/>
      </w:rPr>
    </w:lvl>
    <w:lvl w:ilvl="7" w:tplc="9ED61CA0">
      <w:numFmt w:val="bullet"/>
      <w:lvlText w:val="•"/>
      <w:lvlJc w:val="left"/>
      <w:pPr>
        <w:ind w:left="7870" w:hanging="561"/>
      </w:pPr>
      <w:rPr>
        <w:rFonts w:hint="default"/>
        <w:lang w:val="en-AU" w:eastAsia="en-US" w:bidi="ar-SA"/>
      </w:rPr>
    </w:lvl>
    <w:lvl w:ilvl="8" w:tplc="9B7EDFC6">
      <w:numFmt w:val="bullet"/>
      <w:lvlText w:val="•"/>
      <w:lvlJc w:val="left"/>
      <w:pPr>
        <w:ind w:left="8968" w:hanging="561"/>
      </w:pPr>
      <w:rPr>
        <w:rFonts w:hint="default"/>
        <w:lang w:val="en-AU" w:eastAsia="en-US" w:bidi="ar-SA"/>
      </w:r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469C20BE"/>
    <w:multiLevelType w:val="multilevel"/>
    <w:tmpl w:val="C6AE8184"/>
    <w:lvl w:ilvl="0">
      <w:start w:val="1"/>
      <w:numFmt w:val="decimal"/>
      <w:lvlText w:val="%1."/>
      <w:lvlJc w:val="left"/>
      <w:pPr>
        <w:ind w:left="1086" w:hanging="689"/>
      </w:pPr>
      <w:rPr>
        <w:rFonts w:ascii="Calibri" w:eastAsia="Calibri" w:hAnsi="Calibri" w:cs="Calibri" w:hint="default"/>
        <w:b/>
        <w:bCs/>
        <w:i w:val="0"/>
        <w:iCs w:val="0"/>
        <w:color w:val="22397D"/>
        <w:spacing w:val="0"/>
        <w:w w:val="101"/>
        <w:sz w:val="30"/>
        <w:szCs w:val="30"/>
        <w:u w:val="single" w:color="F36C22"/>
        <w:lang w:val="en-AU" w:eastAsia="en-US" w:bidi="ar-SA"/>
      </w:rPr>
    </w:lvl>
    <w:lvl w:ilvl="1">
      <w:start w:val="1"/>
      <w:numFmt w:val="decimal"/>
      <w:lvlText w:val="%1.%2."/>
      <w:lvlJc w:val="left"/>
      <w:pPr>
        <w:ind w:left="1759" w:hanging="673"/>
      </w:pPr>
      <w:rPr>
        <w:rFonts w:ascii="Calibri" w:eastAsia="Calibri" w:hAnsi="Calibri" w:cs="Calibri" w:hint="default"/>
        <w:b w:val="0"/>
        <w:bCs w:val="0"/>
        <w:i w:val="0"/>
        <w:iCs w:val="0"/>
        <w:spacing w:val="-2"/>
        <w:w w:val="101"/>
        <w:sz w:val="22"/>
        <w:szCs w:val="22"/>
        <w:lang w:val="en-AU" w:eastAsia="en-US" w:bidi="ar-SA"/>
      </w:rPr>
    </w:lvl>
    <w:lvl w:ilvl="2">
      <w:numFmt w:val="bullet"/>
      <w:lvlText w:val="•"/>
      <w:lvlJc w:val="left"/>
      <w:pPr>
        <w:ind w:left="2804" w:hanging="673"/>
      </w:pPr>
      <w:rPr>
        <w:rFonts w:hint="default"/>
        <w:lang w:val="en-AU" w:eastAsia="en-US" w:bidi="ar-SA"/>
      </w:rPr>
    </w:lvl>
    <w:lvl w:ilvl="3">
      <w:numFmt w:val="bullet"/>
      <w:lvlText w:val="•"/>
      <w:lvlJc w:val="left"/>
      <w:pPr>
        <w:ind w:left="3849" w:hanging="673"/>
      </w:pPr>
      <w:rPr>
        <w:rFonts w:hint="default"/>
        <w:lang w:val="en-AU" w:eastAsia="en-US" w:bidi="ar-SA"/>
      </w:rPr>
    </w:lvl>
    <w:lvl w:ilvl="4">
      <w:numFmt w:val="bullet"/>
      <w:lvlText w:val="•"/>
      <w:lvlJc w:val="left"/>
      <w:pPr>
        <w:ind w:left="4894" w:hanging="673"/>
      </w:pPr>
      <w:rPr>
        <w:rFonts w:hint="default"/>
        <w:lang w:val="en-AU" w:eastAsia="en-US" w:bidi="ar-SA"/>
      </w:rPr>
    </w:lvl>
    <w:lvl w:ilvl="5">
      <w:numFmt w:val="bullet"/>
      <w:lvlText w:val="•"/>
      <w:lvlJc w:val="left"/>
      <w:pPr>
        <w:ind w:left="5939" w:hanging="673"/>
      </w:pPr>
      <w:rPr>
        <w:rFonts w:hint="default"/>
        <w:lang w:val="en-AU" w:eastAsia="en-US" w:bidi="ar-SA"/>
      </w:rPr>
    </w:lvl>
    <w:lvl w:ilvl="6">
      <w:numFmt w:val="bullet"/>
      <w:lvlText w:val="•"/>
      <w:lvlJc w:val="left"/>
      <w:pPr>
        <w:ind w:left="6984" w:hanging="673"/>
      </w:pPr>
      <w:rPr>
        <w:rFonts w:hint="default"/>
        <w:lang w:val="en-AU" w:eastAsia="en-US" w:bidi="ar-SA"/>
      </w:rPr>
    </w:lvl>
    <w:lvl w:ilvl="7">
      <w:numFmt w:val="bullet"/>
      <w:lvlText w:val="•"/>
      <w:lvlJc w:val="left"/>
      <w:pPr>
        <w:ind w:left="8029" w:hanging="673"/>
      </w:pPr>
      <w:rPr>
        <w:rFonts w:hint="default"/>
        <w:lang w:val="en-AU" w:eastAsia="en-US" w:bidi="ar-SA"/>
      </w:rPr>
    </w:lvl>
    <w:lvl w:ilvl="8">
      <w:numFmt w:val="bullet"/>
      <w:lvlText w:val="•"/>
      <w:lvlJc w:val="left"/>
      <w:pPr>
        <w:ind w:left="9074" w:hanging="673"/>
      </w:pPr>
      <w:rPr>
        <w:rFonts w:hint="default"/>
        <w:lang w:val="en-AU" w:eastAsia="en-US" w:bidi="ar-SA"/>
      </w:rPr>
    </w:lvl>
  </w:abstractNum>
  <w:abstractNum w:abstractNumId="12" w15:restartNumberingAfterBreak="0">
    <w:nsid w:val="69BB09B8"/>
    <w:multiLevelType w:val="hybridMultilevel"/>
    <w:tmpl w:val="28F80C16"/>
    <w:lvl w:ilvl="0" w:tplc="EF183244">
      <w:start w:val="1"/>
      <w:numFmt w:val="decimal"/>
      <w:lvlText w:val="(%1)"/>
      <w:lvlJc w:val="left"/>
      <w:pPr>
        <w:ind w:left="1823" w:hanging="578"/>
      </w:pPr>
      <w:rPr>
        <w:rFonts w:ascii="Calibri" w:eastAsia="Calibri" w:hAnsi="Calibri" w:cs="Calibri" w:hint="default"/>
        <w:b w:val="0"/>
        <w:bCs w:val="0"/>
        <w:i w:val="0"/>
        <w:iCs w:val="0"/>
        <w:spacing w:val="-4"/>
        <w:w w:val="101"/>
        <w:sz w:val="22"/>
        <w:szCs w:val="22"/>
        <w:lang w:val="en-AU" w:eastAsia="en-US" w:bidi="ar-SA"/>
      </w:rPr>
    </w:lvl>
    <w:lvl w:ilvl="1" w:tplc="BEA67E94">
      <w:numFmt w:val="bullet"/>
      <w:lvlText w:val="•"/>
      <w:lvlJc w:val="left"/>
      <w:pPr>
        <w:ind w:left="2754" w:hanging="578"/>
      </w:pPr>
      <w:rPr>
        <w:rFonts w:hint="default"/>
        <w:lang w:val="en-AU" w:eastAsia="en-US" w:bidi="ar-SA"/>
      </w:rPr>
    </w:lvl>
    <w:lvl w:ilvl="2" w:tplc="6478B0D6">
      <w:numFmt w:val="bullet"/>
      <w:lvlText w:val="•"/>
      <w:lvlJc w:val="left"/>
      <w:pPr>
        <w:ind w:left="3688" w:hanging="578"/>
      </w:pPr>
      <w:rPr>
        <w:rFonts w:hint="default"/>
        <w:lang w:val="en-AU" w:eastAsia="en-US" w:bidi="ar-SA"/>
      </w:rPr>
    </w:lvl>
    <w:lvl w:ilvl="3" w:tplc="9402B778">
      <w:numFmt w:val="bullet"/>
      <w:lvlText w:val="•"/>
      <w:lvlJc w:val="left"/>
      <w:pPr>
        <w:ind w:left="4623" w:hanging="578"/>
      </w:pPr>
      <w:rPr>
        <w:rFonts w:hint="default"/>
        <w:lang w:val="en-AU" w:eastAsia="en-US" w:bidi="ar-SA"/>
      </w:rPr>
    </w:lvl>
    <w:lvl w:ilvl="4" w:tplc="20B4E0F4">
      <w:numFmt w:val="bullet"/>
      <w:lvlText w:val="•"/>
      <w:lvlJc w:val="left"/>
      <w:pPr>
        <w:ind w:left="5557" w:hanging="578"/>
      </w:pPr>
      <w:rPr>
        <w:rFonts w:hint="default"/>
        <w:lang w:val="en-AU" w:eastAsia="en-US" w:bidi="ar-SA"/>
      </w:rPr>
    </w:lvl>
    <w:lvl w:ilvl="5" w:tplc="A682737C">
      <w:numFmt w:val="bullet"/>
      <w:lvlText w:val="•"/>
      <w:lvlJc w:val="left"/>
      <w:pPr>
        <w:ind w:left="6492" w:hanging="578"/>
      </w:pPr>
      <w:rPr>
        <w:rFonts w:hint="default"/>
        <w:lang w:val="en-AU" w:eastAsia="en-US" w:bidi="ar-SA"/>
      </w:rPr>
    </w:lvl>
    <w:lvl w:ilvl="6" w:tplc="BE14B072">
      <w:numFmt w:val="bullet"/>
      <w:lvlText w:val="•"/>
      <w:lvlJc w:val="left"/>
      <w:pPr>
        <w:ind w:left="7426" w:hanging="578"/>
      </w:pPr>
      <w:rPr>
        <w:rFonts w:hint="default"/>
        <w:lang w:val="en-AU" w:eastAsia="en-US" w:bidi="ar-SA"/>
      </w:rPr>
    </w:lvl>
    <w:lvl w:ilvl="7" w:tplc="A1BAF638">
      <w:numFmt w:val="bullet"/>
      <w:lvlText w:val="•"/>
      <w:lvlJc w:val="left"/>
      <w:pPr>
        <w:ind w:left="8360" w:hanging="578"/>
      </w:pPr>
      <w:rPr>
        <w:rFonts w:hint="default"/>
        <w:lang w:val="en-AU" w:eastAsia="en-US" w:bidi="ar-SA"/>
      </w:rPr>
    </w:lvl>
    <w:lvl w:ilvl="8" w:tplc="6F7C5BBA">
      <w:numFmt w:val="bullet"/>
      <w:lvlText w:val="•"/>
      <w:lvlJc w:val="left"/>
      <w:pPr>
        <w:ind w:left="9295" w:hanging="578"/>
      </w:pPr>
      <w:rPr>
        <w:rFonts w:hint="default"/>
        <w:lang w:val="en-AU" w:eastAsia="en-US" w:bidi="ar-SA"/>
      </w:rPr>
    </w:lvl>
  </w:abstractNum>
  <w:abstractNum w:abstractNumId="1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4"/>
  </w:num>
  <w:num w:numId="4">
    <w:abstractNumId w:val="10"/>
  </w:num>
  <w:num w:numId="5">
    <w:abstractNumId w:val="13"/>
  </w:num>
  <w:num w:numId="6">
    <w:abstractNumId w:val="1"/>
  </w:num>
  <w:num w:numId="7">
    <w:abstractNumId w:val="8"/>
  </w:num>
  <w:num w:numId="8">
    <w:abstractNumId w:val="9"/>
  </w:num>
  <w:num w:numId="9">
    <w:abstractNumId w:val="14"/>
  </w:num>
  <w:num w:numId="10">
    <w:abstractNumId w:val="7"/>
  </w:num>
  <w:num w:numId="11">
    <w:abstractNumId w:val="6"/>
  </w:num>
  <w:num w:numId="12">
    <w:abstractNumId w:val="12"/>
  </w:num>
  <w:num w:numId="13">
    <w:abstractNumId w:val="5"/>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120C31"/>
    <w:rsid w:val="001440B3"/>
    <w:rsid w:val="00181B57"/>
    <w:rsid w:val="00222933"/>
    <w:rsid w:val="0022606E"/>
    <w:rsid w:val="00283719"/>
    <w:rsid w:val="00360C7F"/>
    <w:rsid w:val="0037553A"/>
    <w:rsid w:val="0038197C"/>
    <w:rsid w:val="003A4455"/>
    <w:rsid w:val="003A68FD"/>
    <w:rsid w:val="003B5E9C"/>
    <w:rsid w:val="0042011A"/>
    <w:rsid w:val="00525963"/>
    <w:rsid w:val="006813E3"/>
    <w:rsid w:val="00767615"/>
    <w:rsid w:val="007C4AFB"/>
    <w:rsid w:val="007E4DBD"/>
    <w:rsid w:val="00871475"/>
    <w:rsid w:val="00930840"/>
    <w:rsid w:val="009729CC"/>
    <w:rsid w:val="00AA35F7"/>
    <w:rsid w:val="00BD5D24"/>
    <w:rsid w:val="00CA7AB7"/>
    <w:rsid w:val="00CF0827"/>
    <w:rsid w:val="00E33C41"/>
    <w:rsid w:val="00F374AD"/>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A49BE"/>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uiPriority w:val="9"/>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uiPriority w:val="9"/>
    <w:qFormat/>
    <w:rsid w:val="00AA35F7"/>
    <w:pPr>
      <w:keepNext/>
      <w:pBdr>
        <w:right w:val="single" w:sz="4" w:space="4" w:color="auto"/>
      </w:pBdr>
      <w:outlineLvl w:val="2"/>
    </w:pPr>
    <w:rPr>
      <w:i/>
      <w:iCs/>
      <w:sz w:val="22"/>
      <w:szCs w:val="22"/>
    </w:rPr>
  </w:style>
  <w:style w:type="paragraph" w:styleId="Heading4">
    <w:name w:val="heading 4"/>
    <w:basedOn w:val="Normal"/>
    <w:next w:val="Normal"/>
    <w:uiPriority w:val="9"/>
    <w:qFormat/>
    <w:rsid w:val="00AA35F7"/>
    <w:pPr>
      <w:keepNext/>
      <w:pBdr>
        <w:right w:val="single" w:sz="4" w:space="4" w:color="auto"/>
      </w:pBdr>
      <w:ind w:left="743" w:hanging="709"/>
      <w:outlineLvl w:val="3"/>
    </w:pPr>
    <w:rPr>
      <w:i/>
      <w:iCs/>
      <w:sz w:val="22"/>
      <w:szCs w:val="22"/>
    </w:rPr>
  </w:style>
  <w:style w:type="paragraph" w:styleId="Heading5">
    <w:name w:val="heading 5"/>
    <w:basedOn w:val="Normal"/>
    <w:next w:val="Normal"/>
    <w:link w:val="Heading5Char"/>
    <w:uiPriority w:val="9"/>
    <w:unhideWhenUsed/>
    <w:qFormat/>
    <w:rsid w:val="003B5E9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unhideWhenUsed/>
    <w:qFormat/>
    <w:rsid w:val="003B5E9C"/>
    <w:pPr>
      <w:widowControl w:val="0"/>
      <w:autoSpaceDE w:val="0"/>
      <w:autoSpaceDN w:val="0"/>
      <w:ind w:left="858" w:hanging="720"/>
      <w:outlineLvl w:val="5"/>
    </w:pPr>
    <w:rPr>
      <w:rFonts w:ascii="Arial" w:eastAsia="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uiPriority w:val="1"/>
    <w:qFormat/>
    <w:rsid w:val="00AA35F7"/>
  </w:style>
  <w:style w:type="paragraph" w:styleId="TOC2">
    <w:name w:val="toc 2"/>
    <w:basedOn w:val="Normal"/>
    <w:next w:val="Normal"/>
    <w:autoRedefine/>
    <w:uiPriority w:val="1"/>
    <w:qFormat/>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BodyText">
    <w:name w:val="Body Text"/>
    <w:basedOn w:val="Normal"/>
    <w:link w:val="BodyTextChar"/>
    <w:uiPriority w:val="1"/>
    <w:unhideWhenUsed/>
    <w:qFormat/>
    <w:rsid w:val="00CF0827"/>
    <w:pPr>
      <w:spacing w:after="120"/>
    </w:pPr>
  </w:style>
  <w:style w:type="character" w:customStyle="1" w:styleId="BodyTextChar">
    <w:name w:val="Body Text Char"/>
    <w:basedOn w:val="DefaultParagraphFont"/>
    <w:link w:val="BodyText"/>
    <w:uiPriority w:val="1"/>
    <w:rsid w:val="00CF0827"/>
    <w:rPr>
      <w:sz w:val="24"/>
      <w:lang w:eastAsia="en-US"/>
    </w:rPr>
  </w:style>
  <w:style w:type="character" w:customStyle="1" w:styleId="Heading5Char">
    <w:name w:val="Heading 5 Char"/>
    <w:basedOn w:val="DefaultParagraphFont"/>
    <w:link w:val="Heading5"/>
    <w:uiPriority w:val="9"/>
    <w:rsid w:val="003B5E9C"/>
    <w:rPr>
      <w:rFonts w:asciiTheme="majorHAnsi" w:eastAsiaTheme="majorEastAsia" w:hAnsiTheme="majorHAnsi" w:cstheme="majorBidi"/>
      <w:color w:val="365F91" w:themeColor="accent1" w:themeShade="BF"/>
      <w:sz w:val="24"/>
      <w:lang w:eastAsia="en-US"/>
    </w:rPr>
  </w:style>
  <w:style w:type="character" w:customStyle="1" w:styleId="Heading6Char">
    <w:name w:val="Heading 6 Char"/>
    <w:basedOn w:val="DefaultParagraphFont"/>
    <w:link w:val="Heading6"/>
    <w:uiPriority w:val="9"/>
    <w:rsid w:val="003B5E9C"/>
    <w:rPr>
      <w:rFonts w:ascii="Arial" w:eastAsia="Arial" w:hAnsi="Arial" w:cs="Arial"/>
      <w:b/>
      <w:bCs/>
      <w:sz w:val="24"/>
      <w:szCs w:val="24"/>
      <w:lang w:eastAsia="en-US"/>
    </w:rPr>
  </w:style>
  <w:style w:type="numbering" w:customStyle="1" w:styleId="NoList1">
    <w:name w:val="No List1"/>
    <w:next w:val="NoList"/>
    <w:uiPriority w:val="99"/>
    <w:semiHidden/>
    <w:unhideWhenUsed/>
    <w:rsid w:val="003B5E9C"/>
  </w:style>
  <w:style w:type="paragraph" w:styleId="ListParagraph">
    <w:name w:val="List Paragraph"/>
    <w:basedOn w:val="Normal"/>
    <w:uiPriority w:val="1"/>
    <w:qFormat/>
    <w:rsid w:val="003B5E9C"/>
    <w:pPr>
      <w:widowControl w:val="0"/>
      <w:autoSpaceDE w:val="0"/>
      <w:autoSpaceDN w:val="0"/>
      <w:ind w:left="1823" w:hanging="578"/>
    </w:pPr>
    <w:rPr>
      <w:rFonts w:ascii="Calibri" w:eastAsia="Calibri" w:hAnsi="Calibri" w:cs="Calibri"/>
      <w:sz w:val="22"/>
      <w:szCs w:val="22"/>
    </w:rPr>
  </w:style>
  <w:style w:type="paragraph" w:customStyle="1" w:styleId="TableParagraph">
    <w:name w:val="Table Paragraph"/>
    <w:basedOn w:val="Normal"/>
    <w:uiPriority w:val="1"/>
    <w:qFormat/>
    <w:rsid w:val="003B5E9C"/>
    <w:pPr>
      <w:widowControl w:val="0"/>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3B5E9C"/>
    <w:rPr>
      <w:sz w:val="24"/>
      <w:lang w:eastAsia="en-US"/>
    </w:rPr>
  </w:style>
  <w:style w:type="character" w:customStyle="1" w:styleId="FooterChar">
    <w:name w:val="Footer Char"/>
    <w:basedOn w:val="DefaultParagraphFont"/>
    <w:link w:val="Footer"/>
    <w:uiPriority w:val="99"/>
    <w:rsid w:val="003B5E9C"/>
    <w:rPr>
      <w:rFonts w:ascii="Arial" w:hAnsi="Arial"/>
      <w:sz w:val="18"/>
      <w:lang w:eastAsia="en-US"/>
    </w:rPr>
  </w:style>
  <w:style w:type="character" w:customStyle="1" w:styleId="Heading2Char">
    <w:name w:val="Heading 2 Char"/>
    <w:basedOn w:val="DefaultParagraphFont"/>
    <w:link w:val="Heading2"/>
    <w:uiPriority w:val="9"/>
    <w:rsid w:val="003B5E9C"/>
    <w:rPr>
      <w:rFonts w:ascii="Arial" w:hAnsi="Arial" w:cs="Arial"/>
      <w:i/>
      <w:i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53208">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2">
          <w:marLeft w:val="0"/>
          <w:marRight w:val="0"/>
          <w:marTop w:val="15"/>
          <w:marBottom w:val="0"/>
          <w:divBdr>
            <w:top w:val="single" w:sz="48" w:space="0" w:color="auto"/>
            <w:left w:val="single" w:sz="48" w:space="0" w:color="auto"/>
            <w:bottom w:val="single" w:sz="48" w:space="0" w:color="auto"/>
            <w:right w:val="single" w:sz="48" w:space="0" w:color="auto"/>
          </w:divBdr>
          <w:divsChild>
            <w:div w:id="1855461025">
              <w:marLeft w:val="0"/>
              <w:marRight w:val="0"/>
              <w:marTop w:val="0"/>
              <w:marBottom w:val="0"/>
              <w:divBdr>
                <w:top w:val="none" w:sz="0" w:space="0" w:color="auto"/>
                <w:left w:val="none" w:sz="0" w:space="0" w:color="auto"/>
                <w:bottom w:val="none" w:sz="0" w:space="0" w:color="auto"/>
                <w:right w:val="none" w:sz="0" w:space="0" w:color="auto"/>
              </w:divBdr>
              <w:divsChild>
                <w:div w:id="84613133">
                  <w:marLeft w:val="0"/>
                  <w:marRight w:val="0"/>
                  <w:marTop w:val="0"/>
                  <w:marBottom w:val="0"/>
                  <w:divBdr>
                    <w:top w:val="none" w:sz="0" w:space="0" w:color="auto"/>
                    <w:left w:val="none" w:sz="0" w:space="0" w:color="auto"/>
                    <w:bottom w:val="none" w:sz="0" w:space="0" w:color="auto"/>
                    <w:right w:val="none" w:sz="0" w:space="0" w:color="auto"/>
                  </w:divBdr>
                </w:div>
                <w:div w:id="930162620">
                  <w:marLeft w:val="0"/>
                  <w:marRight w:val="0"/>
                  <w:marTop w:val="0"/>
                  <w:marBottom w:val="0"/>
                  <w:divBdr>
                    <w:top w:val="none" w:sz="0" w:space="0" w:color="auto"/>
                    <w:left w:val="none" w:sz="0" w:space="0" w:color="auto"/>
                    <w:bottom w:val="none" w:sz="0" w:space="0" w:color="auto"/>
                    <w:right w:val="none" w:sz="0" w:space="0" w:color="auto"/>
                  </w:divBdr>
                </w:div>
                <w:div w:id="1826047551">
                  <w:marLeft w:val="0"/>
                  <w:marRight w:val="0"/>
                  <w:marTop w:val="0"/>
                  <w:marBottom w:val="0"/>
                  <w:divBdr>
                    <w:top w:val="none" w:sz="0" w:space="0" w:color="auto"/>
                    <w:left w:val="none" w:sz="0" w:space="0" w:color="auto"/>
                    <w:bottom w:val="none" w:sz="0" w:space="0" w:color="auto"/>
                    <w:right w:val="none" w:sz="0" w:space="0" w:color="auto"/>
                  </w:divBdr>
                </w:div>
                <w:div w:id="1828669079">
                  <w:marLeft w:val="0"/>
                  <w:marRight w:val="0"/>
                  <w:marTop w:val="0"/>
                  <w:marBottom w:val="0"/>
                  <w:divBdr>
                    <w:top w:val="none" w:sz="0" w:space="0" w:color="auto"/>
                    <w:left w:val="none" w:sz="0" w:space="0" w:color="auto"/>
                    <w:bottom w:val="none" w:sz="0" w:space="0" w:color="auto"/>
                    <w:right w:val="none" w:sz="0" w:space="0" w:color="auto"/>
                  </w:divBdr>
                </w:div>
                <w:div w:id="558439876">
                  <w:marLeft w:val="0"/>
                  <w:marRight w:val="0"/>
                  <w:marTop w:val="0"/>
                  <w:marBottom w:val="0"/>
                  <w:divBdr>
                    <w:top w:val="none" w:sz="0" w:space="0" w:color="auto"/>
                    <w:left w:val="none" w:sz="0" w:space="0" w:color="auto"/>
                    <w:bottom w:val="none" w:sz="0" w:space="0" w:color="auto"/>
                    <w:right w:val="none" w:sz="0" w:space="0" w:color="auto"/>
                  </w:divBdr>
                </w:div>
                <w:div w:id="101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s://www.icrc.act.gov.au/utilities-licensing/current-licences" TargetMode="External"/><Relationship Id="rId12" Type="http://schemas.openxmlformats.org/officeDocument/2006/relationships/hyperlink" Target="mailto:icrc@act.gov.au" TargetMode="Externa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file:///C:\Users\gjgyj\Dropbox\MSO%20Conversions\CRE8TIVE\ICRC%20Templates%202020\www.icrc.act.gov.au" TargetMode="Externa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4190</Words>
  <Characters>23751</Characters>
  <Application>Microsoft Office Word</Application>
  <DocSecurity>0</DocSecurity>
  <Lines>698</Lines>
  <Paragraphs>465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2004-04-05T00:37:00Z</cp:lastPrinted>
  <dcterms:created xsi:type="dcterms:W3CDTF">2022-07-22T00:34:00Z</dcterms:created>
  <dcterms:modified xsi:type="dcterms:W3CDTF">2022-07-22T02:45:00Z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A36234037</vt:lpwstr>
  </property>
  <property fmtid="{D5CDD505-2E9C-101B-9397-08002B2CF9AE}" pid="4" name="Objective-Title">
    <vt:lpwstr>Notifiable instrument Lumea licence</vt:lpwstr>
  </property>
  <property fmtid="{D5CDD505-2E9C-101B-9397-08002B2CF9AE}" pid="5" name="Objective-Comment">
    <vt:lpwstr/>
  </property>
  <property fmtid="{D5CDD505-2E9C-101B-9397-08002B2CF9AE}" pid="6" name="Objective-CreationStamp">
    <vt:filetime>2022-07-21T05:46:25Z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2022-07-21T05:46:37Z</vt:filetime>
  </property>
  <property fmtid="{D5CDD505-2E9C-101B-9397-08002B2CF9AE}" pid="10" name="Objective-ModificationStamp">
    <vt:filetime>2022-07-21T05:46:37Z</vt:filetime>
  </property>
  <property fmtid="{D5CDD505-2E9C-101B-9397-08002B2CF9AE}" pid="11" name="Objective-Owner">
    <vt:lpwstr>Christopher Adkins</vt:lpwstr>
  </property>
  <property fmtid="{D5CDD505-2E9C-101B-9397-08002B2CF9AE}" pid="12" name="Objective-Path">
    <vt:lpwstr>Whole of ACT Government:ICRC - Independent Competition and Regulatory Commission:06. UTILITIES LICENSING:01. Licensing:Licences and variations:Lumea licence application:Final documents:</vt:lpwstr>
  </property>
  <property fmtid="{D5CDD505-2E9C-101B-9397-08002B2CF9AE}" pid="13" name="Objective-Parent">
    <vt:lpwstr>Final documents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ICRC</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ies>
</file>