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23BA" w14:textId="77777777" w:rsidR="006E63BA" w:rsidRDefault="006E63BA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bookmarkStart w:id="0" w:name="_Toc44738651"/>
    </w:p>
    <w:p w14:paraId="0A505584" w14:textId="77777777" w:rsidR="00D570E0" w:rsidRDefault="00D570E0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6ED4C3F" w14:textId="75FBA4A4" w:rsidR="00D570E0" w:rsidRDefault="00B812DE" w:rsidP="006E63BA">
      <w:pPr>
        <w:pStyle w:val="Billname"/>
        <w:spacing w:before="840"/>
        <w:ind w:right="-57"/>
      </w:pPr>
      <w:r>
        <w:t xml:space="preserve">Adoption (Counsellor) Approval </w:t>
      </w:r>
      <w:r w:rsidR="005B6018">
        <w:t>20</w:t>
      </w:r>
      <w:r w:rsidR="00E66F98">
        <w:t>22</w:t>
      </w:r>
      <w:r w:rsidR="005B6018">
        <w:t xml:space="preserve"> </w:t>
      </w:r>
      <w:r w:rsidR="00D570E0">
        <w:t>(No 1)</w:t>
      </w:r>
    </w:p>
    <w:p w14:paraId="1892E112" w14:textId="5209E521" w:rsidR="00D570E0" w:rsidRDefault="00B812D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5B6018">
        <w:rPr>
          <w:rFonts w:ascii="Arial" w:hAnsi="Arial" w:cs="Arial"/>
          <w:b/>
          <w:bCs/>
        </w:rPr>
        <w:t>NI20</w:t>
      </w:r>
      <w:r w:rsidR="009B6981">
        <w:rPr>
          <w:rFonts w:ascii="Arial" w:hAnsi="Arial" w:cs="Arial"/>
          <w:b/>
          <w:bCs/>
        </w:rPr>
        <w:t>22</w:t>
      </w:r>
      <w:r w:rsidR="00D570E0">
        <w:rPr>
          <w:rFonts w:ascii="Arial" w:hAnsi="Arial" w:cs="Arial"/>
          <w:b/>
          <w:bCs/>
        </w:rPr>
        <w:t>–</w:t>
      </w:r>
      <w:r w:rsidR="00901D4E">
        <w:rPr>
          <w:rFonts w:ascii="Arial" w:hAnsi="Arial" w:cs="Arial"/>
          <w:b/>
          <w:bCs/>
        </w:rPr>
        <w:t>371</w:t>
      </w:r>
    </w:p>
    <w:p w14:paraId="55D138F8" w14:textId="77777777" w:rsidR="00D570E0" w:rsidRDefault="00D570E0">
      <w:pPr>
        <w:pStyle w:val="madeunder"/>
        <w:spacing w:before="240" w:after="120"/>
      </w:pPr>
      <w:r>
        <w:t xml:space="preserve">made under the  </w:t>
      </w:r>
    </w:p>
    <w:p w14:paraId="56835C3B" w14:textId="77777777" w:rsidR="00D570E0" w:rsidRPr="006E63BA" w:rsidRDefault="00D570E0">
      <w:pPr>
        <w:pStyle w:val="CoverActName"/>
        <w:rPr>
          <w:rFonts w:cs="Arial"/>
          <w:szCs w:val="24"/>
        </w:rPr>
      </w:pPr>
      <w:r w:rsidRPr="006E63BA">
        <w:rPr>
          <w:rFonts w:cs="Arial"/>
          <w:i/>
          <w:szCs w:val="24"/>
        </w:rPr>
        <w:t>Adoption Act 1993</w:t>
      </w:r>
      <w:r w:rsidRPr="006E63BA">
        <w:rPr>
          <w:rFonts w:cs="Arial"/>
          <w:szCs w:val="24"/>
        </w:rPr>
        <w:t>, section 72 (4)</w:t>
      </w:r>
      <w:r w:rsidR="006E63BA" w:rsidRPr="006E63BA">
        <w:rPr>
          <w:rFonts w:cs="Arial"/>
          <w:szCs w:val="24"/>
        </w:rPr>
        <w:t>,</w:t>
      </w:r>
      <w:r w:rsidRPr="006E63BA">
        <w:rPr>
          <w:rFonts w:cs="Arial"/>
          <w:szCs w:val="24"/>
        </w:rPr>
        <w:t xml:space="preserve"> Counselling Services</w:t>
      </w:r>
    </w:p>
    <w:p w14:paraId="087630FC" w14:textId="77777777" w:rsidR="006E63BA" w:rsidRDefault="006E63BA" w:rsidP="006E63BA">
      <w:pPr>
        <w:pStyle w:val="CoverActName"/>
        <w:spacing w:before="0"/>
      </w:pPr>
    </w:p>
    <w:p w14:paraId="3941D617" w14:textId="77777777" w:rsidR="00D570E0" w:rsidRDefault="00D570E0">
      <w:pPr>
        <w:pStyle w:val="N-line3"/>
        <w:pBdr>
          <w:bottom w:val="none" w:sz="0" w:space="0" w:color="auto"/>
        </w:pBdr>
      </w:pPr>
    </w:p>
    <w:p w14:paraId="2DBF0015" w14:textId="77777777" w:rsidR="00D570E0" w:rsidRDefault="00D570E0">
      <w:pPr>
        <w:pStyle w:val="N-line3"/>
        <w:pBdr>
          <w:top w:val="single" w:sz="12" w:space="1" w:color="auto"/>
          <w:bottom w:val="none" w:sz="0" w:space="0" w:color="auto"/>
        </w:pBdr>
      </w:pPr>
    </w:p>
    <w:p w14:paraId="1372E34C" w14:textId="77777777" w:rsidR="00D570E0" w:rsidRDefault="00D570E0" w:rsidP="006E63B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986A0E5" w14:textId="3E4A4341" w:rsidR="00D570E0" w:rsidRPr="00D00B9F" w:rsidRDefault="00D570E0">
      <w:pPr>
        <w:spacing w:before="80" w:after="60"/>
        <w:ind w:left="720"/>
        <w:rPr>
          <w:rFonts w:ascii="Calibri" w:hAnsi="Calibri" w:cs="Calibri"/>
          <w:i/>
        </w:rPr>
      </w:pPr>
      <w:r w:rsidRPr="00D00B9F">
        <w:rPr>
          <w:rFonts w:ascii="Calibri" w:hAnsi="Calibri" w:cs="Calibri"/>
        </w:rPr>
        <w:t xml:space="preserve">This instrument is the </w:t>
      </w:r>
      <w:r w:rsidRPr="00D00B9F">
        <w:rPr>
          <w:rFonts w:ascii="Calibri" w:hAnsi="Calibri" w:cs="Calibri"/>
          <w:i/>
        </w:rPr>
        <w:t>Adoptio</w:t>
      </w:r>
      <w:r w:rsidR="00B812DE" w:rsidRPr="00D00B9F">
        <w:rPr>
          <w:rFonts w:ascii="Calibri" w:hAnsi="Calibri" w:cs="Calibri"/>
          <w:i/>
        </w:rPr>
        <w:t>n (Counsellor) Approval 20</w:t>
      </w:r>
      <w:r w:rsidR="009B6981">
        <w:rPr>
          <w:rFonts w:ascii="Calibri" w:hAnsi="Calibri" w:cs="Calibri"/>
          <w:i/>
        </w:rPr>
        <w:t>22</w:t>
      </w:r>
      <w:r w:rsidRPr="00D00B9F">
        <w:rPr>
          <w:rFonts w:ascii="Calibri" w:hAnsi="Calibri" w:cs="Calibri"/>
          <w:i/>
        </w:rPr>
        <w:t xml:space="preserve"> (No 1).</w:t>
      </w:r>
    </w:p>
    <w:p w14:paraId="7CD73333" w14:textId="77777777" w:rsidR="00D570E0" w:rsidRDefault="00D570E0" w:rsidP="006E63BA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6D42CB4" w14:textId="77777777" w:rsidR="00D570E0" w:rsidRPr="00D00B9F" w:rsidRDefault="00D570E0">
      <w:pPr>
        <w:spacing w:before="80" w:after="60"/>
        <w:ind w:left="720"/>
        <w:rPr>
          <w:rFonts w:ascii="Calibri" w:hAnsi="Calibri" w:cs="Calibri"/>
        </w:rPr>
      </w:pPr>
      <w:r w:rsidRPr="00D00B9F">
        <w:rPr>
          <w:rFonts w:ascii="Calibri" w:hAnsi="Calibri" w:cs="Calibri"/>
        </w:rPr>
        <w:t>This instrument commences on the day after notification.</w:t>
      </w:r>
    </w:p>
    <w:p w14:paraId="74C3D4EC" w14:textId="77777777" w:rsidR="00D570E0" w:rsidRDefault="00D570E0" w:rsidP="006E63BA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Counsellor</w:t>
      </w:r>
      <w:r w:rsidR="005B6018">
        <w:rPr>
          <w:rFonts w:ascii="Arial" w:hAnsi="Arial" w:cs="Arial"/>
          <w:b/>
          <w:bCs/>
        </w:rPr>
        <w:t>s</w:t>
      </w:r>
    </w:p>
    <w:p w14:paraId="17CC5248" w14:textId="77777777" w:rsidR="005B6018" w:rsidRPr="00D00B9F" w:rsidRDefault="00D570E0">
      <w:pPr>
        <w:spacing w:before="80" w:after="60"/>
        <w:ind w:left="720"/>
        <w:rPr>
          <w:rFonts w:ascii="Calibri" w:hAnsi="Calibri" w:cs="Calibri"/>
        </w:rPr>
      </w:pPr>
      <w:r w:rsidRPr="00D00B9F">
        <w:rPr>
          <w:rFonts w:ascii="Calibri" w:hAnsi="Calibri" w:cs="Calibri"/>
        </w:rPr>
        <w:t>I</w:t>
      </w:r>
      <w:r w:rsidR="00B812DE" w:rsidRPr="00D00B9F">
        <w:rPr>
          <w:rFonts w:ascii="Calibri" w:hAnsi="Calibri" w:cs="Calibri"/>
        </w:rPr>
        <w:t xml:space="preserve"> </w:t>
      </w:r>
      <w:r w:rsidR="005B6018" w:rsidRPr="00D00B9F">
        <w:rPr>
          <w:rFonts w:ascii="Calibri" w:hAnsi="Calibri" w:cs="Calibri"/>
        </w:rPr>
        <w:t xml:space="preserve">approve the following persons as counsellors for the </w:t>
      </w:r>
      <w:r w:rsidR="005B6018" w:rsidRPr="00D00B9F">
        <w:rPr>
          <w:rFonts w:ascii="Calibri" w:hAnsi="Calibri" w:cs="Calibri"/>
          <w:i/>
        </w:rPr>
        <w:t>Adoption ACT 1993:</w:t>
      </w:r>
    </w:p>
    <w:p w14:paraId="147D410B" w14:textId="50742A3F" w:rsidR="00D570E0" w:rsidRPr="00D00B9F" w:rsidRDefault="009B6981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Maria Kanellopoulos</w:t>
      </w:r>
      <w:r w:rsidR="005B6018" w:rsidRPr="00D00B9F">
        <w:rPr>
          <w:rFonts w:ascii="Calibri" w:hAnsi="Calibri" w:cs="Calibri"/>
        </w:rPr>
        <w:t xml:space="preserve">, Senior </w:t>
      </w:r>
      <w:r>
        <w:rPr>
          <w:rFonts w:ascii="Calibri" w:hAnsi="Calibri" w:cs="Calibri"/>
        </w:rPr>
        <w:t>Director</w:t>
      </w:r>
      <w:r w:rsidR="00C00E6F">
        <w:rPr>
          <w:rFonts w:ascii="Calibri" w:hAnsi="Calibri" w:cs="Calibri"/>
        </w:rPr>
        <w:t xml:space="preserve"> Practice</w:t>
      </w:r>
      <w:r w:rsidR="005B6018" w:rsidRPr="00D00B9F">
        <w:rPr>
          <w:rFonts w:ascii="Calibri" w:hAnsi="Calibri" w:cs="Calibri"/>
        </w:rPr>
        <w:t>, Child and Youth Protection Services;</w:t>
      </w:r>
    </w:p>
    <w:p w14:paraId="2434EEE8" w14:textId="2D6985CD"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 xml:space="preserve">Jenna Schoer, </w:t>
      </w:r>
      <w:r w:rsidR="009B6981">
        <w:rPr>
          <w:rFonts w:ascii="Calibri" w:hAnsi="Calibri" w:cs="Calibri"/>
        </w:rPr>
        <w:t>Director</w:t>
      </w:r>
      <w:r w:rsidRPr="00D00B9F">
        <w:rPr>
          <w:rFonts w:ascii="Calibri" w:hAnsi="Calibri" w:cs="Calibri"/>
        </w:rPr>
        <w:t xml:space="preserve">, </w:t>
      </w:r>
      <w:r w:rsidR="00D071E0" w:rsidRPr="00D071E0">
        <w:rPr>
          <w:rFonts w:ascii="Calibri" w:hAnsi="Calibri" w:cs="Calibri"/>
        </w:rPr>
        <w:t>Assessment and Support</w:t>
      </w:r>
      <w:r w:rsidR="00D071E0">
        <w:rPr>
          <w:rFonts w:ascii="Calibri" w:hAnsi="Calibri" w:cs="Calibri"/>
        </w:rPr>
        <w:t>,</w:t>
      </w:r>
      <w:r w:rsidR="00D071E0" w:rsidRPr="00D071E0">
        <w:rPr>
          <w:rFonts w:ascii="Calibri" w:hAnsi="Calibri" w:cs="Calibri"/>
        </w:rPr>
        <w:t xml:space="preserve"> </w:t>
      </w:r>
      <w:r w:rsidRPr="00D00B9F">
        <w:rPr>
          <w:rFonts w:ascii="Calibri" w:hAnsi="Calibri" w:cs="Calibri"/>
        </w:rPr>
        <w:t>Child and Youth Protection Services;</w:t>
      </w:r>
    </w:p>
    <w:p w14:paraId="1DBDFEB1" w14:textId="77777777"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Deborah Smith, Team Leader, Adoptions and Permanent Care, Child and Youth Protection Services;</w:t>
      </w:r>
    </w:p>
    <w:p w14:paraId="764A999F" w14:textId="77777777"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Andrei Belgun, Case Manager, Child and Youth Protection Services;</w:t>
      </w:r>
    </w:p>
    <w:p w14:paraId="26F45A34" w14:textId="77777777"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Nerida McCarthy, Case Manager, Child and Youth Protection Services;</w:t>
      </w:r>
    </w:p>
    <w:p w14:paraId="07355708" w14:textId="3243EB5B"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 xml:space="preserve">Beth </w:t>
      </w:r>
      <w:r w:rsidR="009B6981">
        <w:rPr>
          <w:rFonts w:ascii="Calibri" w:hAnsi="Calibri" w:cs="Calibri"/>
        </w:rPr>
        <w:t>Colbey</w:t>
      </w:r>
      <w:r w:rsidRPr="00D00B9F">
        <w:rPr>
          <w:rFonts w:ascii="Calibri" w:hAnsi="Calibri" w:cs="Calibri"/>
        </w:rPr>
        <w:t>, Case Manager, Child and Youth Protection Services;</w:t>
      </w:r>
    </w:p>
    <w:p w14:paraId="24589517" w14:textId="4D465AE0" w:rsidR="005B6018" w:rsidRDefault="009B6981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Emma Goodwin, Case Manager, Child and Youth Protection Services;</w:t>
      </w:r>
    </w:p>
    <w:p w14:paraId="1F192DC7" w14:textId="4BF1ABF1" w:rsidR="009B6981" w:rsidRDefault="009B6981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Katelyn Linder, Case Manager, Child and Youth Protection Services;</w:t>
      </w:r>
    </w:p>
    <w:p w14:paraId="115E1831" w14:textId="748B83CA" w:rsidR="009B6981" w:rsidRPr="00D00B9F" w:rsidRDefault="009B6981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Emelda Foroma, Case Manager, Child and Youth Protection Services.</w:t>
      </w:r>
    </w:p>
    <w:p w14:paraId="755C5C42" w14:textId="77777777" w:rsidR="007F2C58" w:rsidRDefault="007F2C58" w:rsidP="007F2C58">
      <w:pPr>
        <w:spacing w:before="80" w:after="60"/>
      </w:pPr>
    </w:p>
    <w:p w14:paraId="734C4610" w14:textId="77777777" w:rsidR="006E63BA" w:rsidRDefault="006E63BA" w:rsidP="007F2C58">
      <w:pPr>
        <w:spacing w:before="80" w:after="60"/>
      </w:pPr>
    </w:p>
    <w:p w14:paraId="5028B7D7" w14:textId="77777777" w:rsidR="006E63BA" w:rsidRDefault="006E63BA" w:rsidP="007F2C58">
      <w:pPr>
        <w:spacing w:before="80" w:after="60"/>
      </w:pPr>
    </w:p>
    <w:p w14:paraId="45219FD4" w14:textId="77777777" w:rsidR="006E63BA" w:rsidRPr="00D00B9F" w:rsidRDefault="006E63BA" w:rsidP="007F2C58">
      <w:pPr>
        <w:spacing w:before="80" w:after="60"/>
        <w:rPr>
          <w:rFonts w:ascii="Calibri" w:hAnsi="Calibri" w:cs="Calibri"/>
        </w:rPr>
      </w:pPr>
    </w:p>
    <w:p w14:paraId="35FD50FF" w14:textId="77777777" w:rsidR="003A4FFC" w:rsidRPr="00890FD8" w:rsidRDefault="007F2C58" w:rsidP="003A4FFC">
      <w:pPr>
        <w:spacing w:before="80" w:after="60"/>
        <w:ind w:left="720" w:hanging="720"/>
        <w:rPr>
          <w:rFonts w:ascii="Arial" w:hAnsi="Arial" w:cs="Arial"/>
          <w:b/>
        </w:rPr>
      </w:pPr>
      <w:r w:rsidRPr="00890FD8">
        <w:rPr>
          <w:rFonts w:ascii="Arial" w:hAnsi="Arial" w:cs="Arial"/>
          <w:b/>
        </w:rPr>
        <w:t>4</w:t>
      </w:r>
      <w:r>
        <w:tab/>
      </w:r>
      <w:r w:rsidR="003A4FFC" w:rsidRPr="00890FD8">
        <w:rPr>
          <w:rFonts w:ascii="Arial" w:hAnsi="Arial" w:cs="Arial"/>
          <w:b/>
          <w:sz w:val="28"/>
          <w:szCs w:val="28"/>
        </w:rPr>
        <w:t xml:space="preserve">Revocation </w:t>
      </w:r>
    </w:p>
    <w:p w14:paraId="52191D54" w14:textId="4DE451B9" w:rsidR="003A4FFC" w:rsidRPr="00D00B9F" w:rsidRDefault="005B6018" w:rsidP="003A4FFC">
      <w:pPr>
        <w:spacing w:before="80" w:after="60"/>
        <w:ind w:left="720"/>
        <w:rPr>
          <w:rFonts w:ascii="Calibri" w:hAnsi="Calibri" w:cs="Calibri"/>
        </w:rPr>
      </w:pPr>
      <w:r w:rsidRPr="00D00B9F">
        <w:rPr>
          <w:rFonts w:ascii="Calibri" w:hAnsi="Calibri" w:cs="Calibri"/>
        </w:rPr>
        <w:t>This instrument revokes</w:t>
      </w:r>
      <w:r w:rsidR="003A4FFC" w:rsidRPr="00D00B9F">
        <w:rPr>
          <w:rFonts w:ascii="Calibri" w:hAnsi="Calibri" w:cs="Calibri"/>
        </w:rPr>
        <w:t xml:space="preserve"> NI20</w:t>
      </w:r>
      <w:r w:rsidRPr="00D00B9F">
        <w:rPr>
          <w:rFonts w:ascii="Calibri" w:hAnsi="Calibri" w:cs="Calibri"/>
        </w:rPr>
        <w:t>1</w:t>
      </w:r>
      <w:r w:rsidR="009B6981">
        <w:rPr>
          <w:rFonts w:ascii="Calibri" w:hAnsi="Calibri" w:cs="Calibri"/>
        </w:rPr>
        <w:t>9-478</w:t>
      </w:r>
    </w:p>
    <w:p w14:paraId="2886FF6D" w14:textId="77777777" w:rsidR="00D570E0" w:rsidRPr="00D00B9F" w:rsidRDefault="00D570E0">
      <w:pPr>
        <w:spacing w:before="80" w:after="60"/>
        <w:ind w:left="720"/>
        <w:rPr>
          <w:rFonts w:ascii="Calibri" w:hAnsi="Calibri" w:cs="Calibri"/>
        </w:rPr>
      </w:pPr>
    </w:p>
    <w:p w14:paraId="5E01BF41" w14:textId="77777777" w:rsidR="00D570E0" w:rsidRDefault="00D570E0">
      <w:pPr>
        <w:spacing w:before="80" w:after="60"/>
        <w:ind w:left="720"/>
      </w:pPr>
    </w:p>
    <w:p w14:paraId="5AEC3F96" w14:textId="77777777" w:rsidR="009B6981" w:rsidRDefault="009B6981">
      <w:pPr>
        <w:rPr>
          <w:rFonts w:ascii="Calibri" w:hAnsi="Calibri" w:cs="Calibri"/>
        </w:rPr>
      </w:pPr>
      <w:r>
        <w:rPr>
          <w:rFonts w:ascii="Calibri" w:hAnsi="Calibri" w:cs="Calibri"/>
        </w:rPr>
        <w:t>Catherine Rule</w:t>
      </w:r>
    </w:p>
    <w:p w14:paraId="68C592CD" w14:textId="1059AA70" w:rsidR="007F2C58" w:rsidRPr="00D00B9F" w:rsidRDefault="007F2C58">
      <w:pPr>
        <w:rPr>
          <w:rFonts w:ascii="Calibri" w:hAnsi="Calibri" w:cs="Calibri"/>
        </w:rPr>
      </w:pPr>
      <w:r w:rsidRPr="00D00B9F">
        <w:rPr>
          <w:rFonts w:ascii="Calibri" w:hAnsi="Calibri" w:cs="Calibri"/>
        </w:rPr>
        <w:t>Director</w:t>
      </w:r>
      <w:r w:rsidR="008C2C8E" w:rsidRPr="00D00B9F">
        <w:rPr>
          <w:rFonts w:ascii="Calibri" w:hAnsi="Calibri" w:cs="Calibri"/>
        </w:rPr>
        <w:t>-</w:t>
      </w:r>
      <w:r w:rsidRPr="00D00B9F">
        <w:rPr>
          <w:rFonts w:ascii="Calibri" w:hAnsi="Calibri" w:cs="Calibri"/>
        </w:rPr>
        <w:t>General</w:t>
      </w:r>
    </w:p>
    <w:p w14:paraId="7E9DA3E0" w14:textId="77777777" w:rsidR="00D570E0" w:rsidRPr="00D00B9F" w:rsidRDefault="00D570E0">
      <w:pPr>
        <w:rPr>
          <w:rFonts w:ascii="Calibri" w:hAnsi="Calibri" w:cs="Calibri"/>
        </w:rPr>
      </w:pPr>
      <w:r w:rsidRPr="00D00B9F">
        <w:rPr>
          <w:rFonts w:ascii="Calibri" w:hAnsi="Calibri" w:cs="Calibri"/>
        </w:rPr>
        <w:t>Community Services</w:t>
      </w:r>
      <w:r w:rsidR="00B812DE" w:rsidRPr="00D00B9F">
        <w:rPr>
          <w:rFonts w:ascii="Calibri" w:hAnsi="Calibri" w:cs="Calibri"/>
        </w:rPr>
        <w:t xml:space="preserve"> Directorate</w:t>
      </w:r>
    </w:p>
    <w:p w14:paraId="00A4CDAD" w14:textId="77777777" w:rsidR="00D570E0" w:rsidRPr="00D00B9F" w:rsidRDefault="00D570E0">
      <w:pPr>
        <w:rPr>
          <w:rFonts w:ascii="Calibri" w:hAnsi="Calibri" w:cs="Calibri"/>
        </w:rPr>
      </w:pPr>
    </w:p>
    <w:bookmarkEnd w:id="0"/>
    <w:p w14:paraId="4D731EB8" w14:textId="7A5A3F49" w:rsidR="00D570E0" w:rsidRPr="00D00B9F" w:rsidRDefault="006E48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19 </w:t>
      </w:r>
      <w:r w:rsidR="00D071E0">
        <w:rPr>
          <w:rFonts w:ascii="Calibri" w:hAnsi="Calibri" w:cs="Calibri"/>
        </w:rPr>
        <w:t>July</w:t>
      </w:r>
      <w:r w:rsidR="006E63BA" w:rsidRPr="00D00B9F">
        <w:rPr>
          <w:rFonts w:ascii="Calibri" w:hAnsi="Calibri" w:cs="Calibri"/>
        </w:rPr>
        <w:t xml:space="preserve"> 20</w:t>
      </w:r>
      <w:r w:rsidR="009B6981">
        <w:rPr>
          <w:rFonts w:ascii="Calibri" w:hAnsi="Calibri" w:cs="Calibri"/>
        </w:rPr>
        <w:t>22</w:t>
      </w:r>
    </w:p>
    <w:sectPr w:rsidR="00D570E0" w:rsidRPr="00D00B9F" w:rsidSect="009B6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37B" w14:textId="77777777" w:rsidR="00F31467" w:rsidRDefault="00F31467">
      <w:r>
        <w:separator/>
      </w:r>
    </w:p>
  </w:endnote>
  <w:endnote w:type="continuationSeparator" w:id="0">
    <w:p w14:paraId="0AD6CC33" w14:textId="77777777" w:rsidR="00F31467" w:rsidRDefault="00F3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E63B" w14:textId="77777777" w:rsidR="00B36322" w:rsidRDefault="00B36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6174" w14:textId="64D182E1" w:rsidR="00006EC7" w:rsidRPr="00B36322" w:rsidRDefault="00B36322" w:rsidP="00B36322">
    <w:pPr>
      <w:pStyle w:val="Footer"/>
      <w:jc w:val="center"/>
      <w:rPr>
        <w:rFonts w:cs="Arial"/>
        <w:sz w:val="14"/>
      </w:rPr>
    </w:pPr>
    <w:r w:rsidRPr="00B363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EE79" w14:textId="77777777" w:rsidR="00B36322" w:rsidRDefault="00B3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F5B4" w14:textId="77777777" w:rsidR="00F31467" w:rsidRDefault="00F31467">
      <w:r>
        <w:separator/>
      </w:r>
    </w:p>
  </w:footnote>
  <w:footnote w:type="continuationSeparator" w:id="0">
    <w:p w14:paraId="576511B0" w14:textId="77777777" w:rsidR="00F31467" w:rsidRDefault="00F3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B233" w14:textId="77777777" w:rsidR="00B36322" w:rsidRDefault="00B3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3AFF" w14:textId="77777777" w:rsidR="00B36322" w:rsidRDefault="00B36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43BF" w14:textId="77777777" w:rsidR="00B36322" w:rsidRDefault="00B36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3476B7A"/>
    <w:multiLevelType w:val="multilevel"/>
    <w:tmpl w:val="FF4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46677"/>
    <w:multiLevelType w:val="hybridMultilevel"/>
    <w:tmpl w:val="473AD40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E"/>
    <w:rsid w:val="00006EC7"/>
    <w:rsid w:val="000F314D"/>
    <w:rsid w:val="00215127"/>
    <w:rsid w:val="00263235"/>
    <w:rsid w:val="00283DDA"/>
    <w:rsid w:val="002B08EF"/>
    <w:rsid w:val="003A4FFC"/>
    <w:rsid w:val="003E7708"/>
    <w:rsid w:val="0044544B"/>
    <w:rsid w:val="00450D05"/>
    <w:rsid w:val="004F6E89"/>
    <w:rsid w:val="00506288"/>
    <w:rsid w:val="005B6018"/>
    <w:rsid w:val="00620D03"/>
    <w:rsid w:val="00625D14"/>
    <w:rsid w:val="006E4823"/>
    <w:rsid w:val="006E63BA"/>
    <w:rsid w:val="006F6B7A"/>
    <w:rsid w:val="00706939"/>
    <w:rsid w:val="007F2C58"/>
    <w:rsid w:val="00827115"/>
    <w:rsid w:val="00890FD8"/>
    <w:rsid w:val="008B359F"/>
    <w:rsid w:val="008C2C8E"/>
    <w:rsid w:val="008C6C47"/>
    <w:rsid w:val="00901D4E"/>
    <w:rsid w:val="00992823"/>
    <w:rsid w:val="009B6981"/>
    <w:rsid w:val="009D0515"/>
    <w:rsid w:val="00B16678"/>
    <w:rsid w:val="00B36322"/>
    <w:rsid w:val="00B812DE"/>
    <w:rsid w:val="00C00E6F"/>
    <w:rsid w:val="00C139DE"/>
    <w:rsid w:val="00C7397F"/>
    <w:rsid w:val="00D00B9F"/>
    <w:rsid w:val="00D071E0"/>
    <w:rsid w:val="00D570E0"/>
    <w:rsid w:val="00E0735E"/>
    <w:rsid w:val="00E66F98"/>
    <w:rsid w:val="00F0526E"/>
    <w:rsid w:val="00F31467"/>
    <w:rsid w:val="00FD106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928D8"/>
  <w15:chartTrackingRefBased/>
  <w15:docId w15:val="{77B815F6-516B-4C15-932E-33826C9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B6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60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1053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2019-06-28T04:12:00Z</cp:lastPrinted>
  <dcterms:created xsi:type="dcterms:W3CDTF">2022-08-02T04:12:00Z</dcterms:created>
  <dcterms:modified xsi:type="dcterms:W3CDTF">2022-08-02T04:12:00Z</dcterms:modified>
</cp:coreProperties>
</file>