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719E" w14:textId="0DB3CFEA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104A566" w14:textId="62F8F727" w:rsidR="008936B5" w:rsidRPr="0059678C" w:rsidRDefault="00EB5AA8" w:rsidP="0059678C">
      <w:pPr>
        <w:pStyle w:val="Heading1"/>
      </w:pPr>
      <w:r>
        <w:t>Public Sector Management</w:t>
      </w:r>
      <w:r w:rsidR="008936B5" w:rsidRPr="0059678C">
        <w:t xml:space="preserve"> (</w:t>
      </w:r>
      <w:r>
        <w:t xml:space="preserve">Heritage) </w:t>
      </w:r>
      <w:r w:rsidR="00C8120A">
        <w:t>D</w:t>
      </w:r>
      <w:r>
        <w:t>elegation 20</w:t>
      </w:r>
      <w:r w:rsidR="00193CA9">
        <w:t>2</w:t>
      </w:r>
      <w:r w:rsidR="00443921">
        <w:t>2</w:t>
      </w:r>
    </w:p>
    <w:p w14:paraId="4A49FC37" w14:textId="5CCA49F0" w:rsidR="008936B5" w:rsidRPr="0059678C" w:rsidRDefault="00FE4D40" w:rsidP="00DE74C7">
      <w:pPr>
        <w:pStyle w:val="Heading2"/>
        <w:spacing w:before="340" w:after="0"/>
      </w:pPr>
      <w:r w:rsidRPr="0059678C">
        <w:t>Notifiable i</w:t>
      </w:r>
      <w:r w:rsidR="008936B5" w:rsidRPr="0059678C">
        <w:t>nstrument NI</w:t>
      </w:r>
      <w:r w:rsidR="00EB5AA8">
        <w:t>20</w:t>
      </w:r>
      <w:r w:rsidR="00193CA9">
        <w:t>2</w:t>
      </w:r>
      <w:r w:rsidR="00443921">
        <w:t>2</w:t>
      </w:r>
      <w:r w:rsidR="008936B5" w:rsidRPr="0059678C">
        <w:t>–</w:t>
      </w:r>
      <w:r w:rsidR="00E25B53">
        <w:t>406</w:t>
      </w:r>
    </w:p>
    <w:p w14:paraId="135DB2BC" w14:textId="77777777" w:rsidR="008936B5" w:rsidRDefault="008936B5" w:rsidP="00DE74C7">
      <w:pPr>
        <w:pStyle w:val="madeunder"/>
        <w:spacing w:before="300" w:after="0"/>
      </w:pPr>
      <w:r>
        <w:t xml:space="preserve">made under the  </w:t>
      </w:r>
    </w:p>
    <w:p w14:paraId="0C9E873B" w14:textId="37BF75E3" w:rsidR="008936B5" w:rsidRDefault="00C564EA" w:rsidP="00DE74C7">
      <w:pPr>
        <w:pStyle w:val="CoverActName"/>
        <w:spacing w:before="320" w:after="0"/>
      </w:pPr>
      <w:r w:rsidRPr="00C564EA">
        <w:rPr>
          <w:rFonts w:cs="Arial"/>
          <w:sz w:val="20"/>
        </w:rPr>
        <w:t>Public Sector Management Act 1994</w:t>
      </w:r>
      <w:r w:rsidR="00EB5AA8">
        <w:rPr>
          <w:rFonts w:cs="Arial"/>
          <w:sz w:val="20"/>
        </w:rPr>
        <w:t>, s</w:t>
      </w:r>
      <w:r w:rsidR="00B93A64">
        <w:rPr>
          <w:rFonts w:cs="Arial"/>
          <w:sz w:val="20"/>
        </w:rPr>
        <w:t xml:space="preserve"> </w:t>
      </w:r>
      <w:r w:rsidR="00C702F6">
        <w:rPr>
          <w:rFonts w:cs="Arial"/>
          <w:sz w:val="20"/>
        </w:rPr>
        <w:t>20</w:t>
      </w:r>
      <w:r w:rsidR="00EB5AA8">
        <w:rPr>
          <w:rFonts w:cs="Arial"/>
          <w:sz w:val="20"/>
        </w:rPr>
        <w:t xml:space="preserve"> (Delegation by director-general)</w:t>
      </w:r>
      <w:r w:rsidR="008936B5">
        <w:rPr>
          <w:rFonts w:cs="Arial"/>
          <w:sz w:val="20"/>
        </w:rPr>
        <w:t xml:space="preserve"> </w:t>
      </w:r>
    </w:p>
    <w:p w14:paraId="38B68700" w14:textId="77777777" w:rsidR="008936B5" w:rsidRDefault="008936B5" w:rsidP="00DE74C7">
      <w:pPr>
        <w:pStyle w:val="N-line3"/>
        <w:pBdr>
          <w:bottom w:val="none" w:sz="0" w:space="0" w:color="auto"/>
        </w:pBdr>
        <w:spacing w:before="60"/>
      </w:pPr>
    </w:p>
    <w:p w14:paraId="4D65D70D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56F7F592" w14:textId="77777777" w:rsidR="007B19D4" w:rsidRDefault="008936B5" w:rsidP="00DE74C7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14:paraId="0194D8CE" w14:textId="585E29E4" w:rsidR="00EB5AA8" w:rsidRDefault="00EB5AA8" w:rsidP="00DE74C7">
      <w:pPr>
        <w:autoSpaceDE w:val="0"/>
        <w:autoSpaceDN w:val="0"/>
        <w:adjustRightInd w:val="0"/>
        <w:spacing w:before="140"/>
        <w:ind w:left="720"/>
        <w:rPr>
          <w:i/>
          <w:iCs/>
          <w:szCs w:val="24"/>
          <w:lang w:eastAsia="en-AU"/>
        </w:rPr>
      </w:pPr>
      <w:r>
        <w:rPr>
          <w:szCs w:val="24"/>
          <w:lang w:eastAsia="en-AU"/>
        </w:rPr>
        <w:t xml:space="preserve">This instrument is the </w:t>
      </w:r>
      <w:r>
        <w:rPr>
          <w:i/>
          <w:iCs/>
          <w:szCs w:val="24"/>
          <w:lang w:eastAsia="en-AU"/>
        </w:rPr>
        <w:t>Publi</w:t>
      </w:r>
      <w:r w:rsidR="0001497E">
        <w:rPr>
          <w:i/>
          <w:iCs/>
          <w:szCs w:val="24"/>
          <w:lang w:eastAsia="en-AU"/>
        </w:rPr>
        <w:t xml:space="preserve">c </w:t>
      </w:r>
      <w:r w:rsidR="00C8120A">
        <w:rPr>
          <w:i/>
          <w:iCs/>
          <w:szCs w:val="24"/>
          <w:lang w:eastAsia="en-AU"/>
        </w:rPr>
        <w:t>Sector Management (Heritage) D</w:t>
      </w:r>
      <w:r>
        <w:rPr>
          <w:i/>
          <w:iCs/>
          <w:szCs w:val="24"/>
          <w:lang w:eastAsia="en-AU"/>
        </w:rPr>
        <w:t>elegation 20</w:t>
      </w:r>
      <w:r w:rsidR="00193CA9">
        <w:rPr>
          <w:i/>
          <w:iCs/>
          <w:szCs w:val="24"/>
          <w:lang w:eastAsia="en-AU"/>
        </w:rPr>
        <w:t>2</w:t>
      </w:r>
      <w:r w:rsidR="00CB1965">
        <w:rPr>
          <w:i/>
          <w:iCs/>
          <w:szCs w:val="24"/>
          <w:lang w:eastAsia="en-AU"/>
        </w:rPr>
        <w:t>2</w:t>
      </w:r>
      <w:r w:rsidR="00C702F6" w:rsidRPr="00AF5E92">
        <w:rPr>
          <w:szCs w:val="24"/>
          <w:lang w:eastAsia="en-AU"/>
        </w:rPr>
        <w:t>.</w:t>
      </w:r>
    </w:p>
    <w:p w14:paraId="464E067E" w14:textId="77777777" w:rsidR="008936B5" w:rsidRPr="0059678C" w:rsidRDefault="008936B5" w:rsidP="00DE74C7">
      <w:pPr>
        <w:pStyle w:val="Heading3"/>
        <w:spacing w:before="300" w:after="0"/>
      </w:pPr>
      <w:r w:rsidRPr="0059678C">
        <w:t>2</w:t>
      </w:r>
      <w:r w:rsidRPr="0059678C">
        <w:tab/>
        <w:t xml:space="preserve">Commencement </w:t>
      </w:r>
    </w:p>
    <w:p w14:paraId="3A5BD755" w14:textId="05ECE99C" w:rsidR="008936B5" w:rsidRDefault="008936B5" w:rsidP="00DE74C7">
      <w:pPr>
        <w:spacing w:before="140"/>
        <w:ind w:left="720"/>
      </w:pPr>
      <w:r>
        <w:t xml:space="preserve">This instrument commences on </w:t>
      </w:r>
      <w:r w:rsidR="00EB5AA8">
        <w:t xml:space="preserve">the </w:t>
      </w:r>
      <w:r w:rsidR="005C1A89">
        <w:t xml:space="preserve">day </w:t>
      </w:r>
      <w:r w:rsidR="00DE74C7">
        <w:t>after its notification day</w:t>
      </w:r>
      <w:r>
        <w:t xml:space="preserve">. </w:t>
      </w:r>
    </w:p>
    <w:p w14:paraId="2FE18197" w14:textId="21AEA689" w:rsidR="000A6DA9" w:rsidRPr="00DE74C7" w:rsidRDefault="008936B5" w:rsidP="00DE74C7">
      <w:pPr>
        <w:pStyle w:val="Heading3"/>
        <w:spacing w:before="300" w:after="0"/>
        <w:rPr>
          <w:szCs w:val="24"/>
          <w:lang w:eastAsia="en-AU"/>
        </w:rPr>
      </w:pPr>
      <w:r w:rsidRPr="00DE74C7">
        <w:t>3</w:t>
      </w:r>
      <w:r w:rsidRPr="00DE74C7">
        <w:tab/>
      </w:r>
      <w:r w:rsidR="000A6DA9" w:rsidRPr="00DE74C7">
        <w:rPr>
          <w:szCs w:val="24"/>
        </w:rPr>
        <w:t>Sub</w:t>
      </w:r>
      <w:r w:rsidR="001A74C5" w:rsidRPr="00DE74C7">
        <w:rPr>
          <w:szCs w:val="24"/>
        </w:rPr>
        <w:t>-</w:t>
      </w:r>
      <w:r w:rsidR="000A6DA9" w:rsidRPr="00DE74C7">
        <w:rPr>
          <w:szCs w:val="24"/>
        </w:rPr>
        <w:t xml:space="preserve">delegation of </w:t>
      </w:r>
      <w:r w:rsidR="00C564EA" w:rsidRPr="00DE74C7">
        <w:rPr>
          <w:i/>
          <w:iCs/>
          <w:szCs w:val="24"/>
        </w:rPr>
        <w:t>Planning and Development Act 2007</w:t>
      </w:r>
      <w:r w:rsidR="001A74C5" w:rsidRPr="00DE74C7">
        <w:rPr>
          <w:i/>
          <w:szCs w:val="24"/>
        </w:rPr>
        <w:t xml:space="preserve"> </w:t>
      </w:r>
      <w:r w:rsidR="001A74C5" w:rsidRPr="00DE74C7">
        <w:rPr>
          <w:szCs w:val="24"/>
        </w:rPr>
        <w:t>functions</w:t>
      </w:r>
    </w:p>
    <w:p w14:paraId="79355512" w14:textId="58BEF9C0" w:rsidR="000A6DA9" w:rsidRPr="00DE74C7" w:rsidRDefault="000A6DA9" w:rsidP="00DE74C7">
      <w:pPr>
        <w:autoSpaceDE w:val="0"/>
        <w:autoSpaceDN w:val="0"/>
        <w:adjustRightInd w:val="0"/>
        <w:spacing w:before="140"/>
        <w:ind w:left="709"/>
        <w:rPr>
          <w:szCs w:val="24"/>
          <w:lang w:eastAsia="en-AU"/>
        </w:rPr>
      </w:pPr>
      <w:r w:rsidRPr="00DE74C7">
        <w:rPr>
          <w:szCs w:val="24"/>
          <w:lang w:eastAsia="en-AU"/>
        </w:rPr>
        <w:t>I sub</w:t>
      </w:r>
      <w:r w:rsidR="005C1A89" w:rsidRPr="00DE74C7">
        <w:rPr>
          <w:szCs w:val="24"/>
          <w:lang w:eastAsia="en-AU"/>
        </w:rPr>
        <w:t>-</w:t>
      </w:r>
      <w:r w:rsidRPr="00DE74C7">
        <w:rPr>
          <w:szCs w:val="24"/>
          <w:lang w:eastAsia="en-AU"/>
        </w:rPr>
        <w:t>delegate</w:t>
      </w:r>
      <w:r w:rsidR="001A74C5" w:rsidRPr="00DE74C7">
        <w:rPr>
          <w:szCs w:val="24"/>
          <w:lang w:eastAsia="en-AU"/>
        </w:rPr>
        <w:t xml:space="preserve"> </w:t>
      </w:r>
      <w:r w:rsidRPr="00DE74C7">
        <w:rPr>
          <w:szCs w:val="24"/>
          <w:lang w:eastAsia="en-AU"/>
        </w:rPr>
        <w:t>to the person who from time to time occupies a public service position</w:t>
      </w:r>
      <w:r w:rsidR="001A74C5" w:rsidRPr="00DE74C7">
        <w:rPr>
          <w:szCs w:val="24"/>
          <w:lang w:eastAsia="en-AU"/>
        </w:rPr>
        <w:t xml:space="preserve"> </w:t>
      </w:r>
      <w:r w:rsidRPr="00DE74C7">
        <w:rPr>
          <w:szCs w:val="24"/>
          <w:lang w:eastAsia="en-AU"/>
        </w:rPr>
        <w:t xml:space="preserve">identified in column 3 </w:t>
      </w:r>
      <w:r w:rsidR="00DE74C7" w:rsidRPr="00DE74C7">
        <w:rPr>
          <w:szCs w:val="24"/>
          <w:lang w:eastAsia="en-AU"/>
        </w:rPr>
        <w:t>in the table in</w:t>
      </w:r>
      <w:r w:rsidRPr="00DE74C7">
        <w:rPr>
          <w:szCs w:val="24"/>
          <w:lang w:eastAsia="en-AU"/>
        </w:rPr>
        <w:t xml:space="preserve"> schedule</w:t>
      </w:r>
      <w:r w:rsidR="00CB0708" w:rsidRPr="00DE74C7">
        <w:rPr>
          <w:szCs w:val="24"/>
          <w:lang w:eastAsia="en-AU"/>
        </w:rPr>
        <w:t xml:space="preserve"> </w:t>
      </w:r>
      <w:r w:rsidR="00DE74C7" w:rsidRPr="00DE74C7">
        <w:rPr>
          <w:szCs w:val="24"/>
          <w:lang w:eastAsia="en-AU"/>
        </w:rPr>
        <w:t>1</w:t>
      </w:r>
      <w:r w:rsidRPr="00DE74C7">
        <w:rPr>
          <w:szCs w:val="24"/>
          <w:lang w:eastAsia="en-AU"/>
        </w:rPr>
        <w:t>, the corresponding</w:t>
      </w:r>
      <w:r w:rsidR="001A74C5" w:rsidRPr="00DE74C7">
        <w:rPr>
          <w:szCs w:val="24"/>
          <w:lang w:eastAsia="en-AU"/>
        </w:rPr>
        <w:t xml:space="preserve"> </w:t>
      </w:r>
      <w:r w:rsidRPr="00DE74C7">
        <w:rPr>
          <w:szCs w:val="24"/>
          <w:lang w:eastAsia="en-AU"/>
        </w:rPr>
        <w:t xml:space="preserve">functions set out in column </w:t>
      </w:r>
      <w:r w:rsidR="0048113E" w:rsidRPr="00DE74C7">
        <w:rPr>
          <w:szCs w:val="24"/>
          <w:lang w:eastAsia="en-AU"/>
        </w:rPr>
        <w:t>2</w:t>
      </w:r>
      <w:r w:rsidRPr="00DE74C7">
        <w:rPr>
          <w:szCs w:val="24"/>
          <w:lang w:eastAsia="en-AU"/>
        </w:rPr>
        <w:t xml:space="preserve"> of</w:t>
      </w:r>
      <w:r w:rsidR="00A47AF5">
        <w:rPr>
          <w:szCs w:val="24"/>
          <w:lang w:eastAsia="en-AU"/>
        </w:rPr>
        <w:t xml:space="preserve"> the table in</w:t>
      </w:r>
      <w:r w:rsidRPr="00DE74C7">
        <w:rPr>
          <w:szCs w:val="24"/>
          <w:lang w:eastAsia="en-AU"/>
        </w:rPr>
        <w:t xml:space="preserve"> </w:t>
      </w:r>
      <w:r w:rsidR="00CB0708" w:rsidRPr="00DE74C7">
        <w:rPr>
          <w:szCs w:val="24"/>
          <w:lang w:eastAsia="en-AU"/>
        </w:rPr>
        <w:t xml:space="preserve">schedule </w:t>
      </w:r>
      <w:r w:rsidR="00DE74C7" w:rsidRPr="00DE74C7">
        <w:rPr>
          <w:szCs w:val="24"/>
          <w:lang w:eastAsia="en-AU"/>
        </w:rPr>
        <w:t>1</w:t>
      </w:r>
      <w:r w:rsidRPr="00DE74C7">
        <w:rPr>
          <w:szCs w:val="24"/>
          <w:lang w:eastAsia="en-AU"/>
        </w:rPr>
        <w:t>.</w:t>
      </w:r>
    </w:p>
    <w:p w14:paraId="0E0D7DDE" w14:textId="77777777" w:rsidR="000A6DA9" w:rsidRPr="00DE74C7" w:rsidRDefault="000A6DA9" w:rsidP="000A6DA9">
      <w:pPr>
        <w:autoSpaceDE w:val="0"/>
        <w:autoSpaceDN w:val="0"/>
        <w:adjustRightInd w:val="0"/>
        <w:ind w:left="709"/>
        <w:rPr>
          <w:szCs w:val="24"/>
          <w:lang w:eastAsia="en-AU"/>
        </w:rPr>
      </w:pPr>
    </w:p>
    <w:p w14:paraId="10B27CFF" w14:textId="4EAC130D" w:rsidR="000A6DA9" w:rsidRPr="00DE74C7" w:rsidRDefault="000A6DA9" w:rsidP="00AF5E92">
      <w:pPr>
        <w:autoSpaceDE w:val="0"/>
        <w:autoSpaceDN w:val="0"/>
        <w:adjustRightInd w:val="0"/>
        <w:ind w:left="1456" w:right="320" w:hanging="747"/>
        <w:rPr>
          <w:iCs/>
          <w:sz w:val="20"/>
          <w:lang w:eastAsia="en-AU"/>
        </w:rPr>
      </w:pPr>
      <w:r w:rsidRPr="00DE74C7">
        <w:rPr>
          <w:i/>
          <w:iCs/>
          <w:sz w:val="20"/>
          <w:lang w:eastAsia="en-AU"/>
        </w:rPr>
        <w:t xml:space="preserve">Note 1 </w:t>
      </w:r>
      <w:r w:rsidR="001A74C5" w:rsidRPr="00DE74C7">
        <w:rPr>
          <w:i/>
          <w:iCs/>
          <w:sz w:val="20"/>
          <w:lang w:eastAsia="en-AU"/>
        </w:rPr>
        <w:tab/>
      </w:r>
      <w:r w:rsidRPr="00DE74C7">
        <w:rPr>
          <w:iCs/>
          <w:sz w:val="20"/>
          <w:lang w:eastAsia="en-AU"/>
        </w:rPr>
        <w:t xml:space="preserve">The </w:t>
      </w:r>
      <w:r w:rsidRPr="00DE74C7">
        <w:rPr>
          <w:i/>
          <w:iCs/>
          <w:sz w:val="20"/>
          <w:lang w:eastAsia="en-AU"/>
        </w:rPr>
        <w:t xml:space="preserve">Legislation Act 2001 </w:t>
      </w:r>
      <w:r w:rsidRPr="00DE74C7">
        <w:rPr>
          <w:iCs/>
          <w:sz w:val="20"/>
          <w:lang w:eastAsia="en-AU"/>
        </w:rPr>
        <w:t>defines “occupy”, in relation to a position, as</w:t>
      </w:r>
      <w:r w:rsidR="00AF5E92">
        <w:rPr>
          <w:iCs/>
          <w:sz w:val="20"/>
          <w:lang w:eastAsia="en-AU"/>
        </w:rPr>
        <w:t xml:space="preserve"> </w:t>
      </w:r>
      <w:r w:rsidRPr="00DE74C7">
        <w:rPr>
          <w:iCs/>
          <w:sz w:val="20"/>
          <w:lang w:eastAsia="en-AU"/>
        </w:rPr>
        <w:t>including: to hold the position, act in the position or exercise functions of the</w:t>
      </w:r>
      <w:r w:rsidR="00AF5E92">
        <w:rPr>
          <w:iCs/>
          <w:sz w:val="20"/>
          <w:lang w:eastAsia="en-AU"/>
        </w:rPr>
        <w:t xml:space="preserve"> </w:t>
      </w:r>
      <w:r w:rsidRPr="00DE74C7">
        <w:rPr>
          <w:iCs/>
          <w:sz w:val="20"/>
          <w:lang w:eastAsia="en-AU"/>
        </w:rPr>
        <w:t>position.</w:t>
      </w:r>
    </w:p>
    <w:p w14:paraId="2A720746" w14:textId="77777777" w:rsidR="000A6DA9" w:rsidRPr="00DE74C7" w:rsidRDefault="000A6DA9" w:rsidP="000A6DA9">
      <w:pPr>
        <w:autoSpaceDE w:val="0"/>
        <w:autoSpaceDN w:val="0"/>
        <w:adjustRightInd w:val="0"/>
        <w:ind w:left="709"/>
        <w:rPr>
          <w:i/>
          <w:iCs/>
          <w:sz w:val="20"/>
          <w:highlight w:val="yellow"/>
          <w:lang w:eastAsia="en-AU"/>
        </w:rPr>
      </w:pPr>
    </w:p>
    <w:p w14:paraId="5BD870C0" w14:textId="001C14F5" w:rsidR="000A6DA9" w:rsidRDefault="000A6DA9" w:rsidP="00AF5E92">
      <w:pPr>
        <w:autoSpaceDE w:val="0"/>
        <w:autoSpaceDN w:val="0"/>
        <w:adjustRightInd w:val="0"/>
        <w:ind w:left="1457" w:right="250" w:hanging="748"/>
        <w:rPr>
          <w:iCs/>
          <w:sz w:val="20"/>
          <w:lang w:eastAsia="en-AU"/>
        </w:rPr>
      </w:pPr>
      <w:r w:rsidRPr="00DE74C7">
        <w:rPr>
          <w:i/>
          <w:iCs/>
          <w:sz w:val="20"/>
          <w:lang w:eastAsia="en-AU"/>
        </w:rPr>
        <w:t xml:space="preserve">Note 2 </w:t>
      </w:r>
      <w:r w:rsidR="001A74C5" w:rsidRPr="00DE74C7">
        <w:rPr>
          <w:i/>
          <w:iCs/>
          <w:sz w:val="20"/>
          <w:lang w:eastAsia="en-AU"/>
        </w:rPr>
        <w:tab/>
      </w:r>
      <w:r w:rsidRPr="00AF5E92">
        <w:rPr>
          <w:iCs/>
          <w:spacing w:val="2"/>
          <w:sz w:val="20"/>
          <w:lang w:eastAsia="en-AU"/>
        </w:rPr>
        <w:t>Under section 121 of the</w:t>
      </w:r>
      <w:r w:rsidRPr="00AF5E92">
        <w:rPr>
          <w:i/>
          <w:iCs/>
          <w:spacing w:val="2"/>
          <w:sz w:val="20"/>
          <w:lang w:eastAsia="en-AU"/>
        </w:rPr>
        <w:t xml:space="preserve"> Heritage Act 2004, </w:t>
      </w:r>
      <w:r w:rsidRPr="00AF5E92">
        <w:rPr>
          <w:iCs/>
          <w:spacing w:val="2"/>
          <w:sz w:val="20"/>
          <w:lang w:eastAsia="en-AU"/>
        </w:rPr>
        <w:t>the Heritage Council has</w:t>
      </w:r>
      <w:r w:rsidR="00AF5E92" w:rsidRPr="00AF5E92">
        <w:rPr>
          <w:iCs/>
          <w:spacing w:val="2"/>
          <w:sz w:val="20"/>
          <w:lang w:eastAsia="en-AU"/>
        </w:rPr>
        <w:t xml:space="preserve"> </w:t>
      </w:r>
      <w:r w:rsidRPr="00AF5E92">
        <w:rPr>
          <w:iCs/>
          <w:spacing w:val="-2"/>
          <w:sz w:val="20"/>
          <w:lang w:eastAsia="en-AU"/>
        </w:rPr>
        <w:t>delegated</w:t>
      </w:r>
      <w:r w:rsidR="00AF5E92" w:rsidRPr="00AF5E92">
        <w:rPr>
          <w:iCs/>
          <w:spacing w:val="-2"/>
          <w:sz w:val="20"/>
          <w:lang w:eastAsia="en-AU"/>
        </w:rPr>
        <w:t> </w:t>
      </w:r>
      <w:r w:rsidRPr="00AF5E92">
        <w:rPr>
          <w:iCs/>
          <w:spacing w:val="-2"/>
          <w:sz w:val="20"/>
          <w:lang w:eastAsia="en-AU"/>
        </w:rPr>
        <w:t xml:space="preserve">to the Director-General with administrative responsibility for the </w:t>
      </w:r>
      <w:r w:rsidR="00DE74C7" w:rsidRPr="00AF5E92">
        <w:rPr>
          <w:i/>
          <w:iCs/>
          <w:spacing w:val="-2"/>
          <w:sz w:val="20"/>
          <w:lang w:eastAsia="en-AU"/>
        </w:rPr>
        <w:t>Heritage</w:t>
      </w:r>
      <w:r w:rsidR="00DE74C7" w:rsidRPr="00DE74C7">
        <w:rPr>
          <w:i/>
          <w:iCs/>
          <w:sz w:val="20"/>
          <w:lang w:eastAsia="en-AU"/>
        </w:rPr>
        <w:t xml:space="preserve"> </w:t>
      </w:r>
      <w:r w:rsidR="00DE74C7" w:rsidRPr="00AF5E92">
        <w:rPr>
          <w:i/>
          <w:iCs/>
          <w:spacing w:val="-2"/>
          <w:sz w:val="20"/>
          <w:lang w:eastAsia="en-AU"/>
        </w:rPr>
        <w:t xml:space="preserve">Act 2004 </w:t>
      </w:r>
      <w:r w:rsidRPr="00AF5E92">
        <w:rPr>
          <w:iCs/>
          <w:spacing w:val="-2"/>
          <w:sz w:val="20"/>
          <w:lang w:eastAsia="en-AU"/>
        </w:rPr>
        <w:t xml:space="preserve">the functions set out in column </w:t>
      </w:r>
      <w:r w:rsidR="00CF56BE" w:rsidRPr="00AF5E92">
        <w:rPr>
          <w:iCs/>
          <w:spacing w:val="-2"/>
          <w:sz w:val="20"/>
          <w:lang w:eastAsia="en-AU"/>
        </w:rPr>
        <w:t>2</w:t>
      </w:r>
      <w:r w:rsidRPr="00AF5E92">
        <w:rPr>
          <w:iCs/>
          <w:spacing w:val="-2"/>
          <w:sz w:val="20"/>
          <w:lang w:eastAsia="en-AU"/>
        </w:rPr>
        <w:t xml:space="preserve"> of </w:t>
      </w:r>
      <w:r w:rsidR="008D076F" w:rsidRPr="00AF5E92">
        <w:rPr>
          <w:iCs/>
          <w:spacing w:val="-2"/>
          <w:sz w:val="20"/>
          <w:lang w:eastAsia="en-AU"/>
        </w:rPr>
        <w:t xml:space="preserve">the </w:t>
      </w:r>
      <w:r w:rsidRPr="00AF5E92">
        <w:rPr>
          <w:iCs/>
          <w:spacing w:val="-2"/>
          <w:sz w:val="20"/>
          <w:lang w:eastAsia="en-AU"/>
        </w:rPr>
        <w:t xml:space="preserve">table </w:t>
      </w:r>
      <w:r w:rsidR="008D076F" w:rsidRPr="00AF5E92">
        <w:rPr>
          <w:iCs/>
          <w:spacing w:val="-2"/>
          <w:sz w:val="20"/>
          <w:lang w:eastAsia="en-AU"/>
        </w:rPr>
        <w:t>in</w:t>
      </w:r>
      <w:r w:rsidRPr="00AF5E92">
        <w:rPr>
          <w:iCs/>
          <w:spacing w:val="-2"/>
          <w:sz w:val="20"/>
          <w:lang w:eastAsia="en-AU"/>
        </w:rPr>
        <w:t xml:space="preserve"> schedule</w:t>
      </w:r>
      <w:r w:rsidR="008D076F" w:rsidRPr="00AF5E92">
        <w:rPr>
          <w:iCs/>
          <w:spacing w:val="-2"/>
          <w:sz w:val="20"/>
          <w:lang w:eastAsia="en-AU"/>
        </w:rPr>
        <w:t xml:space="preserve"> 2 of the</w:t>
      </w:r>
      <w:r w:rsidRPr="00AF5E92">
        <w:rPr>
          <w:i/>
          <w:iCs/>
          <w:spacing w:val="-2"/>
          <w:sz w:val="20"/>
          <w:lang w:eastAsia="en-AU"/>
        </w:rPr>
        <w:t xml:space="preserve"> </w:t>
      </w:r>
      <w:r w:rsidR="0048113E" w:rsidRPr="00AF5E92">
        <w:rPr>
          <w:i/>
          <w:iCs/>
          <w:spacing w:val="-2"/>
          <w:sz w:val="20"/>
          <w:lang w:eastAsia="en-AU"/>
        </w:rPr>
        <w:t xml:space="preserve">Heritage </w:t>
      </w:r>
      <w:r w:rsidR="0048113E" w:rsidRPr="00DE74C7">
        <w:rPr>
          <w:i/>
          <w:iCs/>
          <w:sz w:val="20"/>
          <w:lang w:eastAsia="en-AU"/>
        </w:rPr>
        <w:t>(Heritage Council) Delegation 201</w:t>
      </w:r>
      <w:r w:rsidR="00CB0708" w:rsidRPr="00DE74C7">
        <w:rPr>
          <w:i/>
          <w:iCs/>
          <w:sz w:val="20"/>
          <w:lang w:eastAsia="en-AU"/>
        </w:rPr>
        <w:t>7</w:t>
      </w:r>
      <w:r w:rsidR="008D076F" w:rsidRPr="00DE74C7">
        <w:rPr>
          <w:i/>
          <w:iCs/>
          <w:sz w:val="20"/>
          <w:lang w:eastAsia="en-AU"/>
        </w:rPr>
        <w:t xml:space="preserve"> </w:t>
      </w:r>
      <w:r w:rsidR="008D076F" w:rsidRPr="00DE74C7">
        <w:rPr>
          <w:sz w:val="20"/>
          <w:lang w:eastAsia="en-AU"/>
        </w:rPr>
        <w:t>(NI2017-326)</w:t>
      </w:r>
      <w:r w:rsidR="00E047B3" w:rsidRPr="00DE74C7">
        <w:rPr>
          <w:iCs/>
          <w:sz w:val="20"/>
          <w:lang w:eastAsia="en-AU"/>
        </w:rPr>
        <w:t>.</w:t>
      </w:r>
    </w:p>
    <w:p w14:paraId="017C4418" w14:textId="77777777" w:rsidR="00A47AF5" w:rsidRDefault="00A47AF5" w:rsidP="00A47AF5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Expiry</w:t>
      </w:r>
    </w:p>
    <w:p w14:paraId="6F03E01C" w14:textId="0243E10F" w:rsidR="00A47AF5" w:rsidRDefault="00A47AF5" w:rsidP="00A47AF5">
      <w:pPr>
        <w:spacing w:before="140"/>
        <w:ind w:left="720"/>
      </w:pPr>
      <w:r>
        <w:rPr>
          <w:szCs w:val="24"/>
          <w:lang w:eastAsia="en-AU"/>
        </w:rPr>
        <w:t>This instrument expires on 31 December 2022.</w:t>
      </w:r>
    </w:p>
    <w:bookmarkEnd w:id="0"/>
    <w:p w14:paraId="275D823A" w14:textId="77777777" w:rsidR="00EB5AA8" w:rsidRPr="001A3C46" w:rsidRDefault="00491488" w:rsidP="00DE74C7">
      <w:pPr>
        <w:autoSpaceDE w:val="0"/>
        <w:autoSpaceDN w:val="0"/>
        <w:adjustRightInd w:val="0"/>
        <w:spacing w:before="720"/>
        <w:rPr>
          <w:szCs w:val="24"/>
          <w:lang w:eastAsia="en-AU"/>
        </w:rPr>
      </w:pPr>
      <w:r w:rsidRPr="001A3C46">
        <w:rPr>
          <w:szCs w:val="24"/>
          <w:lang w:eastAsia="en-AU"/>
        </w:rPr>
        <w:t>Ben Ponton</w:t>
      </w:r>
    </w:p>
    <w:p w14:paraId="4959BD6B" w14:textId="77777777" w:rsidR="00EB5AA8" w:rsidRPr="001A3C46" w:rsidRDefault="00EB5AA8" w:rsidP="00DE74C7">
      <w:pPr>
        <w:autoSpaceDE w:val="0"/>
        <w:autoSpaceDN w:val="0"/>
        <w:adjustRightInd w:val="0"/>
        <w:rPr>
          <w:szCs w:val="24"/>
          <w:lang w:eastAsia="en-AU"/>
        </w:rPr>
      </w:pPr>
      <w:r w:rsidRPr="001A3C46">
        <w:rPr>
          <w:szCs w:val="24"/>
          <w:lang w:eastAsia="en-AU"/>
        </w:rPr>
        <w:t>Director-General</w:t>
      </w:r>
    </w:p>
    <w:p w14:paraId="12C47D41" w14:textId="77777777" w:rsidR="00EB5AA8" w:rsidRPr="001A3C46" w:rsidRDefault="00073A56" w:rsidP="00DE74C7">
      <w:pPr>
        <w:autoSpaceDE w:val="0"/>
        <w:autoSpaceDN w:val="0"/>
        <w:adjustRightInd w:val="0"/>
        <w:rPr>
          <w:szCs w:val="24"/>
          <w:lang w:eastAsia="en-AU"/>
        </w:rPr>
      </w:pPr>
      <w:r w:rsidRPr="001A3C46">
        <w:rPr>
          <w:szCs w:val="24"/>
          <w:lang w:eastAsia="en-AU"/>
        </w:rPr>
        <w:t xml:space="preserve">Environment, Planning and Sustainable Development </w:t>
      </w:r>
      <w:r w:rsidR="00EB5AA8" w:rsidRPr="001A3C46">
        <w:rPr>
          <w:szCs w:val="24"/>
          <w:lang w:eastAsia="en-AU"/>
        </w:rPr>
        <w:t>Directorate</w:t>
      </w:r>
    </w:p>
    <w:p w14:paraId="1705CFC0" w14:textId="2A509CF7" w:rsidR="008936B5" w:rsidRPr="001A3C46" w:rsidRDefault="00E25B53" w:rsidP="00DE74C7">
      <w:pPr>
        <w:rPr>
          <w:szCs w:val="24"/>
          <w:lang w:eastAsia="en-AU"/>
        </w:rPr>
      </w:pPr>
      <w:r>
        <w:rPr>
          <w:szCs w:val="24"/>
          <w:lang w:eastAsia="en-AU"/>
        </w:rPr>
        <w:t>22</w:t>
      </w:r>
      <w:r w:rsidR="00A47AF5">
        <w:rPr>
          <w:szCs w:val="24"/>
          <w:lang w:eastAsia="en-AU"/>
        </w:rPr>
        <w:t xml:space="preserve"> </w:t>
      </w:r>
      <w:r w:rsidR="000C5F07">
        <w:rPr>
          <w:szCs w:val="24"/>
          <w:lang w:eastAsia="en-AU"/>
        </w:rPr>
        <w:t xml:space="preserve">August </w:t>
      </w:r>
      <w:r w:rsidR="00B93A64">
        <w:rPr>
          <w:szCs w:val="24"/>
          <w:lang w:eastAsia="en-AU"/>
        </w:rPr>
        <w:t>2022</w:t>
      </w:r>
    </w:p>
    <w:p w14:paraId="54FFC7E0" w14:textId="77777777" w:rsidR="00EB5AA8" w:rsidRDefault="00EB5AA8" w:rsidP="00EB5AA8">
      <w:pPr>
        <w:spacing w:before="80" w:after="60"/>
        <w:ind w:left="720"/>
        <w:rPr>
          <w:szCs w:val="24"/>
          <w:lang w:eastAsia="en-AU"/>
        </w:rPr>
      </w:pPr>
    </w:p>
    <w:p w14:paraId="73A3AF05" w14:textId="77777777" w:rsidR="00EB5AA8" w:rsidRDefault="00EB5AA8" w:rsidP="00EB5AA8">
      <w:pPr>
        <w:spacing w:before="80" w:after="60"/>
        <w:ind w:left="720"/>
        <w:rPr>
          <w:szCs w:val="24"/>
          <w:lang w:eastAsia="en-AU"/>
        </w:rPr>
      </w:pPr>
    </w:p>
    <w:p w14:paraId="697E3A11" w14:textId="77777777" w:rsidR="007B19D4" w:rsidRDefault="00EB5AA8">
      <w:pPr>
        <w:ind w:left="-142"/>
        <w:rPr>
          <w:b/>
          <w:szCs w:val="24"/>
        </w:rPr>
      </w:pPr>
      <w:r>
        <w:rPr>
          <w:szCs w:val="24"/>
          <w:lang w:eastAsia="en-AU"/>
        </w:rPr>
        <w:br w:type="page"/>
      </w:r>
      <w:r w:rsidR="00C564EA" w:rsidRPr="00C564EA">
        <w:rPr>
          <w:b/>
          <w:szCs w:val="24"/>
        </w:rPr>
        <w:lastRenderedPageBreak/>
        <w:t>SCHEDULE 1</w:t>
      </w:r>
    </w:p>
    <w:p w14:paraId="23357E14" w14:textId="7EE28A0E" w:rsidR="007B19D4" w:rsidRDefault="00CB0708">
      <w:pPr>
        <w:ind w:left="-142"/>
        <w:rPr>
          <w:szCs w:val="24"/>
        </w:rPr>
      </w:pPr>
      <w:r>
        <w:rPr>
          <w:szCs w:val="24"/>
        </w:rPr>
        <w:t>(see s</w:t>
      </w:r>
      <w:r w:rsidR="001A5967">
        <w:rPr>
          <w:szCs w:val="24"/>
        </w:rPr>
        <w:t xml:space="preserve"> </w:t>
      </w:r>
      <w:r w:rsidR="00A47AF5">
        <w:rPr>
          <w:szCs w:val="24"/>
        </w:rPr>
        <w:t>3</w:t>
      </w:r>
      <w:r>
        <w:rPr>
          <w:szCs w:val="24"/>
        </w:rPr>
        <w:t>)</w:t>
      </w:r>
    </w:p>
    <w:p w14:paraId="6AB072C9" w14:textId="77777777" w:rsidR="00FE40C1" w:rsidRDefault="00FE40C1">
      <w:pPr>
        <w:ind w:left="-142"/>
        <w:rPr>
          <w:szCs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460"/>
        <w:gridCol w:w="3470"/>
      </w:tblGrid>
      <w:tr w:rsidR="000A6DA9" w14:paraId="61F9763F" w14:textId="77777777" w:rsidTr="00DE74C7">
        <w:tc>
          <w:tcPr>
            <w:tcW w:w="1638" w:type="dxa"/>
          </w:tcPr>
          <w:p w14:paraId="0E30809C" w14:textId="77777777" w:rsidR="000A6DA9" w:rsidRDefault="000A6DA9" w:rsidP="00893365">
            <w:pPr>
              <w:rPr>
                <w:b/>
              </w:rPr>
            </w:pPr>
            <w:r>
              <w:rPr>
                <w:b/>
              </w:rPr>
              <w:t>Column 1</w:t>
            </w:r>
          </w:p>
          <w:p w14:paraId="75C29040" w14:textId="77777777" w:rsidR="000A6DA9" w:rsidRDefault="000A6DA9" w:rsidP="00893365">
            <w:pPr>
              <w:rPr>
                <w:b/>
              </w:rPr>
            </w:pPr>
          </w:p>
          <w:p w14:paraId="4424CE34" w14:textId="77777777" w:rsidR="000A6DA9" w:rsidRPr="004402B1" w:rsidRDefault="00514CD9" w:rsidP="00893365">
            <w:pPr>
              <w:rPr>
                <w:b/>
              </w:rPr>
            </w:pPr>
            <w:r>
              <w:rPr>
                <w:b/>
              </w:rPr>
              <w:t xml:space="preserve">Section of the </w:t>
            </w:r>
            <w:r>
              <w:rPr>
                <w:b/>
                <w:i/>
              </w:rPr>
              <w:t>Planning and Development Act 2007</w:t>
            </w:r>
          </w:p>
        </w:tc>
        <w:tc>
          <w:tcPr>
            <w:tcW w:w="3460" w:type="dxa"/>
          </w:tcPr>
          <w:p w14:paraId="53076A8B" w14:textId="77777777" w:rsidR="000A6DA9" w:rsidRDefault="000A6DA9" w:rsidP="00893365">
            <w:pPr>
              <w:rPr>
                <w:b/>
              </w:rPr>
            </w:pPr>
            <w:r>
              <w:rPr>
                <w:b/>
              </w:rPr>
              <w:t>Column 2</w:t>
            </w:r>
          </w:p>
          <w:p w14:paraId="5E8F458A" w14:textId="77777777" w:rsidR="000A6DA9" w:rsidRDefault="000A6DA9" w:rsidP="00893365">
            <w:pPr>
              <w:rPr>
                <w:b/>
              </w:rPr>
            </w:pPr>
          </w:p>
          <w:p w14:paraId="396BA051" w14:textId="77777777" w:rsidR="00514CD9" w:rsidRDefault="00514CD9" w:rsidP="00514CD9">
            <w:pPr>
              <w:rPr>
                <w:b/>
              </w:rPr>
            </w:pPr>
            <w:r>
              <w:rPr>
                <w:b/>
              </w:rPr>
              <w:t>Functions</w:t>
            </w:r>
            <w:r w:rsidRPr="00B235A4"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under the </w:t>
            </w:r>
            <w:r>
              <w:rPr>
                <w:b/>
                <w:i/>
              </w:rPr>
              <w:t xml:space="preserve">Planning and Development Act 2007 </w:t>
            </w:r>
            <w:r>
              <w:rPr>
                <w:b/>
              </w:rPr>
              <w:t>delegated to the Director-General</w:t>
            </w:r>
          </w:p>
          <w:p w14:paraId="70F20D74" w14:textId="77777777" w:rsidR="000A6DA9" w:rsidRDefault="000A6DA9" w:rsidP="00893365">
            <w:pPr>
              <w:rPr>
                <w:b/>
              </w:rPr>
            </w:pPr>
          </w:p>
        </w:tc>
        <w:tc>
          <w:tcPr>
            <w:tcW w:w="3470" w:type="dxa"/>
          </w:tcPr>
          <w:p w14:paraId="10FB06AA" w14:textId="77777777" w:rsidR="000A6DA9" w:rsidRDefault="000A6DA9" w:rsidP="00893365">
            <w:pPr>
              <w:rPr>
                <w:b/>
              </w:rPr>
            </w:pPr>
            <w:r>
              <w:rPr>
                <w:b/>
              </w:rPr>
              <w:t>Column 3</w:t>
            </w:r>
          </w:p>
          <w:p w14:paraId="093B746A" w14:textId="77777777" w:rsidR="000A6DA9" w:rsidRDefault="000A6DA9" w:rsidP="00893365">
            <w:pPr>
              <w:rPr>
                <w:b/>
              </w:rPr>
            </w:pPr>
          </w:p>
          <w:p w14:paraId="48EDB304" w14:textId="77777777" w:rsidR="000A6DA9" w:rsidRPr="004402B1" w:rsidRDefault="000A6DA9" w:rsidP="00893365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514CD9" w14:paraId="76F9FE91" w14:textId="77777777" w:rsidTr="00DE74C7">
        <w:trPr>
          <w:trHeight w:val="119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27E7" w14:textId="44A860E9" w:rsidR="00514CD9" w:rsidRDefault="00514CD9" w:rsidP="00D05897">
            <w:pPr>
              <w:autoSpaceDE w:val="0"/>
              <w:autoSpaceDN w:val="0"/>
              <w:adjustRightInd w:val="0"/>
              <w:rPr>
                <w:szCs w:val="24"/>
                <w:lang w:eastAsia="en-AU"/>
              </w:rPr>
            </w:pPr>
            <w:r>
              <w:t>61</w:t>
            </w:r>
            <w:r w:rsidR="008D076F">
              <w:t xml:space="preserve"> </w:t>
            </w:r>
            <w:r>
              <w:t>(b)</w:t>
            </w:r>
            <w:r w:rsidR="008D076F">
              <w:t xml:space="preserve"> </w:t>
            </w:r>
            <w:r>
              <w:t xml:space="preserve">(iv) 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9AAA" w14:textId="77777777" w:rsidR="00514CD9" w:rsidRDefault="00D05897" w:rsidP="00D05897">
            <w:pPr>
              <w:autoSpaceDE w:val="0"/>
              <w:autoSpaceDN w:val="0"/>
              <w:adjustRightInd w:val="0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Consultation etc about draft plan variations being prepared</w:t>
            </w:r>
            <w:r w:rsidR="001A3C46">
              <w:rPr>
                <w:szCs w:val="24"/>
                <w:lang w:eastAsia="en-AU"/>
              </w:rPr>
              <w:t xml:space="preserve"> – consult with heritage council</w:t>
            </w:r>
          </w:p>
        </w:tc>
        <w:tc>
          <w:tcPr>
            <w:tcW w:w="3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B218A" w14:textId="40148C19" w:rsidR="000304A8" w:rsidRPr="00DE74C7" w:rsidRDefault="00DE74C7" w:rsidP="00CB1965">
            <w:r>
              <w:t xml:space="preserve">Assistant Director, </w:t>
            </w:r>
          </w:p>
          <w:p w14:paraId="6C75528D" w14:textId="371E53D1" w:rsidR="008D076F" w:rsidRPr="00DE74C7" w:rsidRDefault="000304A8" w:rsidP="00CB1965">
            <w:r w:rsidRPr="00DE74C7">
              <w:t>(PN. 39277)</w:t>
            </w:r>
          </w:p>
          <w:p w14:paraId="2182546A" w14:textId="6F4F74C5" w:rsidR="000304A8" w:rsidRDefault="000304A8" w:rsidP="00CB1965"/>
          <w:p w14:paraId="563F93AA" w14:textId="6010C263" w:rsidR="00477B1E" w:rsidRDefault="00477B1E" w:rsidP="00CB1965"/>
          <w:p w14:paraId="7DFE43CD" w14:textId="77777777" w:rsidR="00477B1E" w:rsidRPr="00DE74C7" w:rsidRDefault="00477B1E" w:rsidP="00CB1965"/>
          <w:p w14:paraId="5044B5A9" w14:textId="1E7C08A2" w:rsidR="004143B4" w:rsidRDefault="00DE74C7" w:rsidP="00477B1E">
            <w:r>
              <w:t xml:space="preserve">Policy Officer, </w:t>
            </w:r>
            <w:r w:rsidR="000304A8" w:rsidRPr="00DE74C7">
              <w:t>(PN. 50579)</w:t>
            </w:r>
          </w:p>
        </w:tc>
      </w:tr>
      <w:tr w:rsidR="00514CD9" w14:paraId="4BD4F60C" w14:textId="77777777" w:rsidTr="00DE74C7">
        <w:trPr>
          <w:trHeight w:val="154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E946" w14:textId="77777777" w:rsidR="00514CD9" w:rsidRDefault="00514CD9" w:rsidP="00514CD9">
            <w:pPr>
              <w:rPr>
                <w:i/>
              </w:rPr>
            </w:pPr>
            <w:r>
              <w:t xml:space="preserve">149 </w:t>
            </w:r>
          </w:p>
          <w:p w14:paraId="17AD1227" w14:textId="77777777" w:rsidR="00514CD9" w:rsidRDefault="00514CD9" w:rsidP="00D05897">
            <w:pPr>
              <w:autoSpaceDE w:val="0"/>
              <w:autoSpaceDN w:val="0"/>
              <w:adjustRightInd w:val="0"/>
              <w:rPr>
                <w:szCs w:val="24"/>
                <w:lang w:eastAsia="en-AU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F0C" w14:textId="7ACBB5A7" w:rsidR="00514CD9" w:rsidRDefault="00D05897" w:rsidP="00D05897">
            <w:pPr>
              <w:autoSpaceDE w:val="0"/>
              <w:autoSpaceDN w:val="0"/>
              <w:adjustRightInd w:val="0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 xml:space="preserve">Requirement to give advice in relation to development </w:t>
            </w:r>
            <w:r w:rsidR="004143B4">
              <w:rPr>
                <w:szCs w:val="24"/>
                <w:lang w:eastAsia="en-AU"/>
              </w:rPr>
              <w:t>applications</w:t>
            </w:r>
          </w:p>
        </w:tc>
        <w:tc>
          <w:tcPr>
            <w:tcW w:w="3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B437FE" w14:textId="77777777" w:rsidR="00514CD9" w:rsidRDefault="00514CD9" w:rsidP="00D05897"/>
        </w:tc>
      </w:tr>
    </w:tbl>
    <w:p w14:paraId="43EFFE0E" w14:textId="77777777" w:rsidR="000A6DA9" w:rsidRDefault="000A6DA9" w:rsidP="004143B4">
      <w:pPr>
        <w:tabs>
          <w:tab w:val="left" w:pos="4320"/>
        </w:tabs>
      </w:pPr>
    </w:p>
    <w:sectPr w:rsidR="000A6DA9" w:rsidSect="00AF5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C63F" w14:textId="77777777" w:rsidR="00BE6066" w:rsidRDefault="00BE6066">
      <w:r>
        <w:separator/>
      </w:r>
    </w:p>
  </w:endnote>
  <w:endnote w:type="continuationSeparator" w:id="0">
    <w:p w14:paraId="0030A2A7" w14:textId="77777777" w:rsidR="00BE6066" w:rsidRDefault="00BE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5258" w14:textId="77777777" w:rsidR="002800E7" w:rsidRDefault="00280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522B" w14:textId="68BBA38F" w:rsidR="007B19D4" w:rsidRDefault="00A13DED" w:rsidP="00961FF1">
    <w:pPr>
      <w:pStyle w:val="Footer"/>
      <w:spacing w:before="0" w:after="0"/>
      <w:jc w:val="center"/>
      <w:rPr>
        <w:sz w:val="20"/>
      </w:rPr>
    </w:pPr>
    <w:r w:rsidRPr="00C564EA">
      <w:rPr>
        <w:sz w:val="20"/>
      </w:rPr>
      <w:fldChar w:fldCharType="begin"/>
    </w:r>
    <w:r w:rsidR="00C564EA" w:rsidRPr="00C564EA">
      <w:rPr>
        <w:sz w:val="20"/>
      </w:rPr>
      <w:instrText xml:space="preserve"> PAGE   \* MERGEFORMAT </w:instrText>
    </w:r>
    <w:r w:rsidRPr="00C564EA">
      <w:rPr>
        <w:sz w:val="20"/>
      </w:rPr>
      <w:fldChar w:fldCharType="separate"/>
    </w:r>
    <w:r w:rsidR="005B414F">
      <w:rPr>
        <w:noProof/>
        <w:sz w:val="20"/>
      </w:rPr>
      <w:t>4</w:t>
    </w:r>
    <w:r w:rsidRPr="00C564EA">
      <w:rPr>
        <w:sz w:val="20"/>
      </w:rPr>
      <w:fldChar w:fldCharType="end"/>
    </w:r>
  </w:p>
  <w:p w14:paraId="017E9AE4" w14:textId="0EF7B3D0" w:rsidR="00996C18" w:rsidRPr="002800E7" w:rsidRDefault="002800E7" w:rsidP="002800E7">
    <w:pPr>
      <w:pStyle w:val="Footer"/>
      <w:spacing w:before="0" w:after="0"/>
      <w:jc w:val="center"/>
      <w:rPr>
        <w:rFonts w:cs="Arial"/>
        <w:sz w:val="14"/>
      </w:rPr>
    </w:pPr>
    <w:r w:rsidRPr="002800E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6531" w14:textId="77777777" w:rsidR="002800E7" w:rsidRDefault="00280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C449" w14:textId="77777777" w:rsidR="00BE6066" w:rsidRDefault="00BE6066">
      <w:r>
        <w:separator/>
      </w:r>
    </w:p>
  </w:footnote>
  <w:footnote w:type="continuationSeparator" w:id="0">
    <w:p w14:paraId="0573870C" w14:textId="77777777" w:rsidR="00BE6066" w:rsidRDefault="00BE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E90B" w14:textId="77777777" w:rsidR="002800E7" w:rsidRDefault="00280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7E2A" w14:textId="77777777" w:rsidR="002800E7" w:rsidRDefault="002800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3335" w14:textId="77777777" w:rsidR="002800E7" w:rsidRDefault="00280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6154D9"/>
    <w:multiLevelType w:val="hybridMultilevel"/>
    <w:tmpl w:val="71C4DDF2"/>
    <w:lvl w:ilvl="0" w:tplc="10A6029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7394B3D"/>
    <w:multiLevelType w:val="hybridMultilevel"/>
    <w:tmpl w:val="605632EC"/>
    <w:lvl w:ilvl="0" w:tplc="91C4943C">
      <w:start w:val="1"/>
      <w:numFmt w:val="upperLetter"/>
      <w:lvlText w:val="(%1)"/>
      <w:lvlJc w:val="left"/>
      <w:pPr>
        <w:ind w:left="4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7E6C75"/>
    <w:multiLevelType w:val="hybridMultilevel"/>
    <w:tmpl w:val="0E74E8D8"/>
    <w:lvl w:ilvl="0" w:tplc="D1D431DC">
      <w:start w:val="1"/>
      <w:numFmt w:val="upperLetter"/>
      <w:lvlText w:val="(%1)"/>
      <w:lvlJc w:val="right"/>
      <w:pPr>
        <w:ind w:left="785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6" w15:restartNumberingAfterBreak="0">
    <w:nsid w:val="0E3670C4"/>
    <w:multiLevelType w:val="hybridMultilevel"/>
    <w:tmpl w:val="C0864CF0"/>
    <w:lvl w:ilvl="0" w:tplc="A582DA5C">
      <w:start w:val="1"/>
      <w:numFmt w:val="lowerLetter"/>
      <w:lvlText w:val="(%1)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0D5C65"/>
    <w:multiLevelType w:val="hybridMultilevel"/>
    <w:tmpl w:val="DEA270CA"/>
    <w:lvl w:ilvl="0" w:tplc="1ACA1EE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2875884"/>
    <w:multiLevelType w:val="hybridMultilevel"/>
    <w:tmpl w:val="C0864CF0"/>
    <w:lvl w:ilvl="0" w:tplc="FFFFFFFF">
      <w:start w:val="1"/>
      <w:numFmt w:val="lowerLetter"/>
      <w:lvlText w:val="(%1)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EBF11C0"/>
    <w:multiLevelType w:val="hybridMultilevel"/>
    <w:tmpl w:val="F5E25F02"/>
    <w:lvl w:ilvl="0" w:tplc="B92E8B28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3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4" w15:restartNumberingAfterBreak="0">
    <w:nsid w:val="3C193AB4"/>
    <w:multiLevelType w:val="multilevel"/>
    <w:tmpl w:val="9AB2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F8F07BF"/>
    <w:multiLevelType w:val="hybridMultilevel"/>
    <w:tmpl w:val="6824B4FC"/>
    <w:lvl w:ilvl="0" w:tplc="AD4CF176">
      <w:start w:val="1"/>
      <w:numFmt w:val="lowerRoman"/>
      <w:lvlText w:val="(%1)"/>
      <w:lvlJc w:val="right"/>
      <w:pPr>
        <w:ind w:left="780" w:hanging="360"/>
      </w:pPr>
      <w:rPr>
        <w:rFonts w:ascii="Times New Roman" w:hAnsi="Times New Roman" w:hint="default"/>
        <w:b w:val="0"/>
        <w:i w:val="0"/>
        <w:sz w:val="24"/>
      </w:rPr>
    </w:lvl>
    <w:lvl w:ilvl="1" w:tplc="DD1285F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FA726BB"/>
    <w:multiLevelType w:val="hybridMultilevel"/>
    <w:tmpl w:val="A416780C"/>
    <w:lvl w:ilvl="0" w:tplc="AD4CF176">
      <w:start w:val="1"/>
      <w:numFmt w:val="lowerRoman"/>
      <w:lvlText w:val="(%1)"/>
      <w:lvlJc w:val="right"/>
      <w:pPr>
        <w:ind w:left="785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B926A16"/>
    <w:multiLevelType w:val="hybridMultilevel"/>
    <w:tmpl w:val="F5C895AE"/>
    <w:lvl w:ilvl="0" w:tplc="FFFFFFFF">
      <w:start w:val="1"/>
      <w:numFmt w:val="lowerLetter"/>
      <w:lvlText w:val="(%1)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56B65FF"/>
    <w:multiLevelType w:val="hybridMultilevel"/>
    <w:tmpl w:val="FDD6B896"/>
    <w:lvl w:ilvl="0" w:tplc="AD4CF176">
      <w:start w:val="1"/>
      <w:numFmt w:val="lowerRoman"/>
      <w:lvlText w:val="(%1)"/>
      <w:lvlJc w:val="right"/>
      <w:pPr>
        <w:ind w:left="785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3"/>
  </w:num>
  <w:num w:numId="5">
    <w:abstractNumId w:val="18"/>
  </w:num>
  <w:num w:numId="6">
    <w:abstractNumId w:val="3"/>
  </w:num>
  <w:num w:numId="7">
    <w:abstractNumId w:val="11"/>
  </w:num>
  <w:num w:numId="8">
    <w:abstractNumId w:val="12"/>
  </w:num>
  <w:num w:numId="9">
    <w:abstractNumId w:val="14"/>
  </w:num>
  <w:num w:numId="10">
    <w:abstractNumId w:val="6"/>
  </w:num>
  <w:num w:numId="11">
    <w:abstractNumId w:val="10"/>
  </w:num>
  <w:num w:numId="12">
    <w:abstractNumId w:val="15"/>
  </w:num>
  <w:num w:numId="13">
    <w:abstractNumId w:val="1"/>
  </w:num>
  <w:num w:numId="14">
    <w:abstractNumId w:val="17"/>
  </w:num>
  <w:num w:numId="15">
    <w:abstractNumId w:val="9"/>
  </w:num>
  <w:num w:numId="16">
    <w:abstractNumId w:val="19"/>
  </w:num>
  <w:num w:numId="17">
    <w:abstractNumId w:val="8"/>
  </w:num>
  <w:num w:numId="18">
    <w:abstractNumId w:val="4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30"/>
    <w:rsid w:val="0001497E"/>
    <w:rsid w:val="0002388C"/>
    <w:rsid w:val="000304A8"/>
    <w:rsid w:val="000315F6"/>
    <w:rsid w:val="00073A56"/>
    <w:rsid w:val="000A4135"/>
    <w:rsid w:val="000A6DA9"/>
    <w:rsid w:val="000C5F07"/>
    <w:rsid w:val="000D2743"/>
    <w:rsid w:val="000D5A29"/>
    <w:rsid w:val="000E4AD5"/>
    <w:rsid w:val="000F4356"/>
    <w:rsid w:val="0012148F"/>
    <w:rsid w:val="00134F5E"/>
    <w:rsid w:val="0013521D"/>
    <w:rsid w:val="001534F8"/>
    <w:rsid w:val="001673DF"/>
    <w:rsid w:val="00181B9E"/>
    <w:rsid w:val="0018419C"/>
    <w:rsid w:val="00190B25"/>
    <w:rsid w:val="00193CA9"/>
    <w:rsid w:val="001A3C46"/>
    <w:rsid w:val="001A5967"/>
    <w:rsid w:val="001A74C5"/>
    <w:rsid w:val="001C2ABC"/>
    <w:rsid w:val="001E1B18"/>
    <w:rsid w:val="001F3A30"/>
    <w:rsid w:val="002002DB"/>
    <w:rsid w:val="00204CD4"/>
    <w:rsid w:val="00216224"/>
    <w:rsid w:val="0022100E"/>
    <w:rsid w:val="00222AD6"/>
    <w:rsid w:val="00225301"/>
    <w:rsid w:val="00255158"/>
    <w:rsid w:val="002577E0"/>
    <w:rsid w:val="0026095F"/>
    <w:rsid w:val="00272EAF"/>
    <w:rsid w:val="002800E7"/>
    <w:rsid w:val="00281C56"/>
    <w:rsid w:val="002B7190"/>
    <w:rsid w:val="002F6C65"/>
    <w:rsid w:val="003226B4"/>
    <w:rsid w:val="00330AAE"/>
    <w:rsid w:val="00360716"/>
    <w:rsid w:val="00364CCF"/>
    <w:rsid w:val="003751F6"/>
    <w:rsid w:val="003D7E04"/>
    <w:rsid w:val="004143B4"/>
    <w:rsid w:val="00414D72"/>
    <w:rsid w:val="00443921"/>
    <w:rsid w:val="00453174"/>
    <w:rsid w:val="00462D74"/>
    <w:rsid w:val="00475F00"/>
    <w:rsid w:val="00477B1E"/>
    <w:rsid w:val="0048113E"/>
    <w:rsid w:val="00491488"/>
    <w:rsid w:val="004A450D"/>
    <w:rsid w:val="004B2AB1"/>
    <w:rsid w:val="004C127E"/>
    <w:rsid w:val="0050096C"/>
    <w:rsid w:val="00512612"/>
    <w:rsid w:val="00514CD9"/>
    <w:rsid w:val="00520125"/>
    <w:rsid w:val="005217F2"/>
    <w:rsid w:val="00546734"/>
    <w:rsid w:val="00573AAA"/>
    <w:rsid w:val="00585368"/>
    <w:rsid w:val="0059678C"/>
    <w:rsid w:val="005975C2"/>
    <w:rsid w:val="005B2FB2"/>
    <w:rsid w:val="005B414F"/>
    <w:rsid w:val="005C1A89"/>
    <w:rsid w:val="00600EC2"/>
    <w:rsid w:val="00625930"/>
    <w:rsid w:val="0066789B"/>
    <w:rsid w:val="00675F37"/>
    <w:rsid w:val="00676E4F"/>
    <w:rsid w:val="00695CFD"/>
    <w:rsid w:val="006A1C7D"/>
    <w:rsid w:val="006A759C"/>
    <w:rsid w:val="006C7BC2"/>
    <w:rsid w:val="006E52B7"/>
    <w:rsid w:val="006E7E38"/>
    <w:rsid w:val="006F29B6"/>
    <w:rsid w:val="006F55FD"/>
    <w:rsid w:val="00733DA8"/>
    <w:rsid w:val="00741016"/>
    <w:rsid w:val="00741463"/>
    <w:rsid w:val="00783672"/>
    <w:rsid w:val="007B19D4"/>
    <w:rsid w:val="00843AC9"/>
    <w:rsid w:val="008649BD"/>
    <w:rsid w:val="00873848"/>
    <w:rsid w:val="00893365"/>
    <w:rsid w:val="008936B5"/>
    <w:rsid w:val="008B151D"/>
    <w:rsid w:val="008D076F"/>
    <w:rsid w:val="008E0FE1"/>
    <w:rsid w:val="008F7FF3"/>
    <w:rsid w:val="00921B47"/>
    <w:rsid w:val="00937E32"/>
    <w:rsid w:val="00961FF1"/>
    <w:rsid w:val="00980781"/>
    <w:rsid w:val="00996C18"/>
    <w:rsid w:val="009A4FD9"/>
    <w:rsid w:val="009A50EF"/>
    <w:rsid w:val="009A6C3B"/>
    <w:rsid w:val="009D04CD"/>
    <w:rsid w:val="009E1EFE"/>
    <w:rsid w:val="009E4EB6"/>
    <w:rsid w:val="00A13DED"/>
    <w:rsid w:val="00A22B5A"/>
    <w:rsid w:val="00A24D0E"/>
    <w:rsid w:val="00A36A42"/>
    <w:rsid w:val="00A4194E"/>
    <w:rsid w:val="00A47AF5"/>
    <w:rsid w:val="00A52665"/>
    <w:rsid w:val="00A66DFC"/>
    <w:rsid w:val="00A97076"/>
    <w:rsid w:val="00AA0566"/>
    <w:rsid w:val="00AA5059"/>
    <w:rsid w:val="00AF5923"/>
    <w:rsid w:val="00AF5E92"/>
    <w:rsid w:val="00B144D3"/>
    <w:rsid w:val="00B20E2F"/>
    <w:rsid w:val="00B2110D"/>
    <w:rsid w:val="00B2490B"/>
    <w:rsid w:val="00B93A64"/>
    <w:rsid w:val="00BA155F"/>
    <w:rsid w:val="00BB5CA8"/>
    <w:rsid w:val="00BC5846"/>
    <w:rsid w:val="00BE34BD"/>
    <w:rsid w:val="00BE6066"/>
    <w:rsid w:val="00BF40CB"/>
    <w:rsid w:val="00C23C5B"/>
    <w:rsid w:val="00C37BCA"/>
    <w:rsid w:val="00C40CEE"/>
    <w:rsid w:val="00C52F60"/>
    <w:rsid w:val="00C5398C"/>
    <w:rsid w:val="00C564EA"/>
    <w:rsid w:val="00C702F6"/>
    <w:rsid w:val="00C703B9"/>
    <w:rsid w:val="00C74B7E"/>
    <w:rsid w:val="00C8120A"/>
    <w:rsid w:val="00CA6543"/>
    <w:rsid w:val="00CB0708"/>
    <w:rsid w:val="00CB1965"/>
    <w:rsid w:val="00CB6A4A"/>
    <w:rsid w:val="00CE2439"/>
    <w:rsid w:val="00CF56BE"/>
    <w:rsid w:val="00D01AD8"/>
    <w:rsid w:val="00D05897"/>
    <w:rsid w:val="00D078E7"/>
    <w:rsid w:val="00D1030F"/>
    <w:rsid w:val="00D30E65"/>
    <w:rsid w:val="00D407AD"/>
    <w:rsid w:val="00D45CFA"/>
    <w:rsid w:val="00D70319"/>
    <w:rsid w:val="00DE2F7A"/>
    <w:rsid w:val="00DE74C7"/>
    <w:rsid w:val="00E030ED"/>
    <w:rsid w:val="00E047B3"/>
    <w:rsid w:val="00E25B53"/>
    <w:rsid w:val="00E279FF"/>
    <w:rsid w:val="00E63CAF"/>
    <w:rsid w:val="00E7604C"/>
    <w:rsid w:val="00E77CBF"/>
    <w:rsid w:val="00EB5AA8"/>
    <w:rsid w:val="00F123FD"/>
    <w:rsid w:val="00F13249"/>
    <w:rsid w:val="00F31341"/>
    <w:rsid w:val="00F84ED2"/>
    <w:rsid w:val="00FB023D"/>
    <w:rsid w:val="00FE1EFC"/>
    <w:rsid w:val="00FE40C1"/>
    <w:rsid w:val="00FE4D40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13A97B"/>
  <w15:docId w15:val="{D3CD93F7-9BE7-4A6E-829B-3565512A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AD6"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C564EA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564EA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C564EA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564EA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564EA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564EA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564EA"/>
    <w:pPr>
      <w:spacing w:before="180" w:after="60"/>
      <w:jc w:val="both"/>
    </w:pPr>
  </w:style>
  <w:style w:type="paragraph" w:customStyle="1" w:styleId="CoverActName">
    <w:name w:val="CoverActName"/>
    <w:basedOn w:val="Normal"/>
    <w:rsid w:val="00C564EA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564EA"/>
    <w:pPr>
      <w:tabs>
        <w:tab w:val="left" w:pos="2880"/>
      </w:tabs>
    </w:pPr>
  </w:style>
  <w:style w:type="paragraph" w:customStyle="1" w:styleId="Apara">
    <w:name w:val="A para"/>
    <w:basedOn w:val="Normal"/>
    <w:rsid w:val="00C564EA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564EA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564EA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564EA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C564EA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564EA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564EA"/>
  </w:style>
  <w:style w:type="paragraph" w:customStyle="1" w:styleId="CoverInForce">
    <w:name w:val="CoverInForce"/>
    <w:basedOn w:val="Normal"/>
    <w:rsid w:val="00C564EA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564EA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564EA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C564EA"/>
  </w:style>
  <w:style w:type="paragraph" w:customStyle="1" w:styleId="Aparabullet">
    <w:name w:val="A para bullet"/>
    <w:basedOn w:val="Normal"/>
    <w:rsid w:val="00C564EA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564EA"/>
  </w:style>
  <w:style w:type="paragraph" w:styleId="TOC2">
    <w:name w:val="toc 2"/>
    <w:basedOn w:val="Normal"/>
    <w:next w:val="Normal"/>
    <w:autoRedefine/>
    <w:semiHidden/>
    <w:rsid w:val="00C564EA"/>
    <w:pPr>
      <w:ind w:left="240"/>
    </w:pPr>
  </w:style>
  <w:style w:type="paragraph" w:styleId="TOC3">
    <w:name w:val="toc 3"/>
    <w:basedOn w:val="Normal"/>
    <w:next w:val="Normal"/>
    <w:autoRedefine/>
    <w:semiHidden/>
    <w:rsid w:val="00C564EA"/>
    <w:pPr>
      <w:ind w:left="480"/>
    </w:pPr>
  </w:style>
  <w:style w:type="paragraph" w:styleId="TOC4">
    <w:name w:val="toc 4"/>
    <w:basedOn w:val="Normal"/>
    <w:next w:val="Normal"/>
    <w:autoRedefine/>
    <w:semiHidden/>
    <w:rsid w:val="00C564EA"/>
    <w:pPr>
      <w:ind w:left="720"/>
    </w:pPr>
  </w:style>
  <w:style w:type="paragraph" w:styleId="TOC5">
    <w:name w:val="toc 5"/>
    <w:basedOn w:val="Normal"/>
    <w:next w:val="Normal"/>
    <w:autoRedefine/>
    <w:semiHidden/>
    <w:rsid w:val="00C564EA"/>
    <w:pPr>
      <w:ind w:left="960"/>
    </w:pPr>
  </w:style>
  <w:style w:type="paragraph" w:styleId="TOC6">
    <w:name w:val="toc 6"/>
    <w:basedOn w:val="Normal"/>
    <w:next w:val="Normal"/>
    <w:autoRedefine/>
    <w:semiHidden/>
    <w:rsid w:val="00C564EA"/>
    <w:pPr>
      <w:ind w:left="1200"/>
    </w:pPr>
  </w:style>
  <w:style w:type="paragraph" w:styleId="TOC7">
    <w:name w:val="toc 7"/>
    <w:basedOn w:val="Normal"/>
    <w:next w:val="Normal"/>
    <w:autoRedefine/>
    <w:semiHidden/>
    <w:rsid w:val="00C564EA"/>
    <w:pPr>
      <w:ind w:left="1440"/>
    </w:pPr>
  </w:style>
  <w:style w:type="paragraph" w:styleId="TOC8">
    <w:name w:val="toc 8"/>
    <w:basedOn w:val="Normal"/>
    <w:next w:val="Normal"/>
    <w:autoRedefine/>
    <w:semiHidden/>
    <w:rsid w:val="00C564EA"/>
    <w:pPr>
      <w:ind w:left="1680"/>
    </w:pPr>
  </w:style>
  <w:style w:type="paragraph" w:styleId="TOC9">
    <w:name w:val="toc 9"/>
    <w:basedOn w:val="Normal"/>
    <w:next w:val="Normal"/>
    <w:autoRedefine/>
    <w:semiHidden/>
    <w:rsid w:val="00C564EA"/>
    <w:pPr>
      <w:ind w:left="1920"/>
    </w:pPr>
  </w:style>
  <w:style w:type="character" w:styleId="Hyperlink">
    <w:name w:val="Hyperlink"/>
    <w:basedOn w:val="DefaultParagraphFont"/>
    <w:rsid w:val="00C564EA"/>
    <w:rPr>
      <w:color w:val="0000FF"/>
      <w:u w:val="single"/>
    </w:rPr>
  </w:style>
  <w:style w:type="paragraph" w:styleId="BodyTextIndent">
    <w:name w:val="Body Text Indent"/>
    <w:basedOn w:val="Normal"/>
    <w:rsid w:val="00C564EA"/>
    <w:pPr>
      <w:spacing w:before="120" w:after="60"/>
      <w:ind w:left="709"/>
    </w:pPr>
  </w:style>
  <w:style w:type="paragraph" w:customStyle="1" w:styleId="Minister">
    <w:name w:val="Minister"/>
    <w:basedOn w:val="Normal"/>
    <w:rsid w:val="00C564EA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564EA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564EA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C564EA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564EA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564EA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564EA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564EA"/>
  </w:style>
  <w:style w:type="paragraph" w:styleId="BalloonText">
    <w:name w:val="Balloon Text"/>
    <w:basedOn w:val="Normal"/>
    <w:link w:val="BalloonTextChar"/>
    <w:rsid w:val="00C70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2F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B0708"/>
    <w:rPr>
      <w:rFonts w:ascii="Arial" w:hAnsi="Arial"/>
      <w:sz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315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15F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15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1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15F6"/>
    <w:rPr>
      <w:b/>
      <w:bCs/>
      <w:lang w:eastAsia="en-US"/>
    </w:rPr>
  </w:style>
  <w:style w:type="paragraph" w:styleId="Revision">
    <w:name w:val="Revision"/>
    <w:hidden/>
    <w:uiPriority w:val="99"/>
    <w:semiHidden/>
    <w:rsid w:val="000315F6"/>
    <w:rPr>
      <w:sz w:val="24"/>
      <w:lang w:eastAsia="en-US"/>
    </w:rPr>
  </w:style>
  <w:style w:type="paragraph" w:customStyle="1" w:styleId="amain0">
    <w:name w:val="amain"/>
    <w:basedOn w:val="Normal"/>
    <w:rsid w:val="00C5398C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para0">
    <w:name w:val="apara"/>
    <w:basedOn w:val="Normal"/>
    <w:rsid w:val="00C5398C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subpara0">
    <w:name w:val="asubpara"/>
    <w:basedOn w:val="Normal"/>
    <w:rsid w:val="00C5398C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bolditals">
    <w:name w:val="charbolditals"/>
    <w:basedOn w:val="DefaultParagraphFont"/>
    <w:rsid w:val="00E030ED"/>
  </w:style>
  <w:style w:type="paragraph" w:customStyle="1" w:styleId="asubsubpara0">
    <w:name w:val="asubsubpara"/>
    <w:basedOn w:val="Normal"/>
    <w:rsid w:val="00E030ED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1451</Characters>
  <Application>Microsoft Office Word</Application>
  <DocSecurity>0</DocSecurity>
  <Lines>69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creator>ACT Government</dc:creator>
  <cp:lastModifiedBy>Moxon, KarenL</cp:lastModifiedBy>
  <cp:revision>4</cp:revision>
  <cp:lastPrinted>2016-10-13T00:35:00Z</cp:lastPrinted>
  <dcterms:created xsi:type="dcterms:W3CDTF">2022-08-24T04:46:00Z</dcterms:created>
  <dcterms:modified xsi:type="dcterms:W3CDTF">2022-08-24T04:46:00Z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A36870791</vt:lpwstr>
  </property>
  <property fmtid="{D5CDD505-2E9C-101B-9397-08002B2CF9AE}" pid="3" name="Objective-Title">
    <vt:lpwstr>Public Sector Management (Heritage) Delegation 2022</vt:lpwstr>
  </property>
  <property fmtid="{D5CDD505-2E9C-101B-9397-08002B2CF9AE}" pid="4" name="Objective-Comment">
    <vt:lpwstr/>
  </property>
  <property fmtid="{D5CDD505-2E9C-101B-9397-08002B2CF9AE}" pid="5" name="Objective-CreationStamp">
    <vt:filetime>2022-08-08T23:33:51Z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2022-08-22T06:14:39Z</vt:filetime>
  </property>
  <property fmtid="{D5CDD505-2E9C-101B-9397-08002B2CF9AE}" pid="9" name="Objective-ModificationStamp">
    <vt:filetime>2022-08-22T06:14:39Z</vt:filetime>
  </property>
  <property fmtid="{D5CDD505-2E9C-101B-9397-08002B2CF9AE}" pid="10" name="Objective-Owner">
    <vt:lpwstr>Albert Lee</vt:lpwstr>
  </property>
  <property fmtid="{D5CDD505-2E9C-101B-9397-08002B2CF9AE}" pid="11" name="Objective-Path">
    <vt:lpwstr>Whole of ACT Government:EPSDD - Environment Planning and Sustainable Development Directorate:DIVISION - Communication, Government Services and Legislation:SECTION -  Legislation:Legislation section support advice to line areas:Legal Policy 2022 advices:Environment, Heritage &amp; Water:20220808 Updated Heritage Delegation Instrument:</vt:lpwstr>
  </property>
  <property fmtid="{D5CDD505-2E9C-101B-9397-08002B2CF9AE}" pid="12" name="Objective-Parent">
    <vt:lpwstr>20220808 Updated Heritage Delegation Instrument</vt:lpwstr>
  </property>
  <property fmtid="{D5CDD505-2E9C-101B-9397-08002B2CF9AE}" pid="13" name="Objective-State">
    <vt:lpwstr>Published</vt:lpwstr>
  </property>
  <property fmtid="{D5CDD505-2E9C-101B-9397-08002B2CF9AE}" pid="14" name="Objective-Version">
    <vt:lpwstr>4.0</vt:lpwstr>
  </property>
  <property fmtid="{D5CDD505-2E9C-101B-9397-08002B2CF9AE}" pid="15" name="Objective-VersionNumber">
    <vt:r8>9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DMSID">
    <vt:lpwstr>1383937</vt:lpwstr>
  </property>
  <property fmtid="{D5CDD505-2E9C-101B-9397-08002B2CF9AE}" pid="44" name="CHECKEDOUTFROMJMS">
    <vt:lpwstr/>
  </property>
  <property fmtid="{D5CDD505-2E9C-101B-9397-08002B2CF9AE}" pid="45" name="JMSREQUIREDCHECKIN">
    <vt:lpwstr/>
  </property>
</Properties>
</file>