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4343" w14:textId="77777777" w:rsidR="00F41526" w:rsidRPr="00F41526" w:rsidRDefault="00F41526" w:rsidP="00F41526">
      <w:pPr>
        <w:spacing w:before="120" w:after="0" w:line="240" w:lineRule="auto"/>
        <w:rPr>
          <w:rFonts w:ascii="Arial" w:eastAsia="Times New Roman" w:hAnsi="Arial" w:cs="Arial"/>
          <w:sz w:val="24"/>
          <w:szCs w:val="20"/>
        </w:rPr>
      </w:pPr>
      <w:bookmarkStart w:id="0" w:name="_Toc44738651"/>
      <w:r w:rsidRPr="00F41526">
        <w:rPr>
          <w:rFonts w:ascii="Arial" w:eastAsia="Times New Roman" w:hAnsi="Arial" w:cs="Arial"/>
          <w:sz w:val="24"/>
          <w:szCs w:val="20"/>
        </w:rPr>
        <w:t>Australian Capital Territory</w:t>
      </w:r>
    </w:p>
    <w:p w14:paraId="4F660AB3" w14:textId="77777777" w:rsidR="00F41526" w:rsidRPr="00F41526" w:rsidRDefault="00F41526" w:rsidP="00F41526">
      <w:pPr>
        <w:tabs>
          <w:tab w:val="left" w:pos="2400"/>
          <w:tab w:val="left" w:pos="2880"/>
        </w:tabs>
        <w:spacing w:before="700" w:after="100" w:line="240" w:lineRule="auto"/>
        <w:rPr>
          <w:rFonts w:ascii="Arial" w:eastAsia="Times New Roman" w:hAnsi="Arial" w:cs="Times New Roman"/>
          <w:b/>
          <w:sz w:val="40"/>
          <w:szCs w:val="20"/>
        </w:rPr>
      </w:pPr>
      <w:r w:rsidRPr="00F41526">
        <w:rPr>
          <w:rFonts w:ascii="Arial" w:eastAsia="Times New Roman" w:hAnsi="Arial" w:cs="Times New Roman"/>
          <w:b/>
          <w:sz w:val="40"/>
          <w:szCs w:val="20"/>
        </w:rPr>
        <w:t>Corrections Management (</w:t>
      </w:r>
      <w:r w:rsidRPr="00F41526">
        <w:rPr>
          <w:rFonts w:ascii="Arial" w:eastAsia="Times New Roman" w:hAnsi="Arial" w:cs="Times New Roman"/>
          <w:b/>
          <w:color w:val="000000" w:themeColor="text1"/>
          <w:sz w:val="40"/>
          <w:szCs w:val="20"/>
        </w:rPr>
        <w:t>Planning for Parole) Operating Procedure 2022</w:t>
      </w:r>
    </w:p>
    <w:p w14:paraId="18B5590F" w14:textId="77777777" w:rsidR="00F41526" w:rsidRPr="00F41526" w:rsidRDefault="00F41526" w:rsidP="00F41526">
      <w:pPr>
        <w:spacing w:before="340" w:after="0" w:line="240" w:lineRule="auto"/>
        <w:rPr>
          <w:rFonts w:ascii="Arial" w:eastAsia="Times New Roman" w:hAnsi="Arial" w:cs="Arial"/>
          <w:b/>
          <w:bCs/>
          <w:sz w:val="24"/>
          <w:szCs w:val="20"/>
        </w:rPr>
      </w:pPr>
      <w:r w:rsidRPr="00F41526">
        <w:rPr>
          <w:rFonts w:ascii="Arial" w:eastAsia="Times New Roman" w:hAnsi="Arial" w:cs="Arial"/>
          <w:b/>
          <w:bCs/>
          <w:sz w:val="24"/>
          <w:szCs w:val="20"/>
        </w:rPr>
        <w:t xml:space="preserve">Notifiable </w:t>
      </w:r>
      <w:r w:rsidRPr="00F41526">
        <w:rPr>
          <w:rFonts w:ascii="Arial" w:eastAsia="Times New Roman" w:hAnsi="Arial" w:cs="Arial"/>
          <w:b/>
          <w:bCs/>
          <w:color w:val="000000" w:themeColor="text1"/>
          <w:sz w:val="24"/>
          <w:szCs w:val="20"/>
        </w:rPr>
        <w:t>instrument NI2022–450</w:t>
      </w:r>
    </w:p>
    <w:p w14:paraId="00265ABC" w14:textId="77777777" w:rsidR="00F41526" w:rsidRPr="00F41526" w:rsidRDefault="00F41526" w:rsidP="00F41526">
      <w:pPr>
        <w:spacing w:before="300" w:after="0" w:line="240" w:lineRule="auto"/>
        <w:jc w:val="both"/>
        <w:rPr>
          <w:rFonts w:ascii="Times New Roman" w:eastAsia="Times New Roman" w:hAnsi="Times New Roman" w:cs="Times New Roman"/>
          <w:sz w:val="24"/>
          <w:szCs w:val="20"/>
        </w:rPr>
      </w:pPr>
      <w:r w:rsidRPr="00F41526">
        <w:rPr>
          <w:rFonts w:ascii="Times New Roman" w:eastAsia="Times New Roman" w:hAnsi="Times New Roman" w:cs="Times New Roman"/>
          <w:sz w:val="24"/>
          <w:szCs w:val="20"/>
        </w:rPr>
        <w:t xml:space="preserve">made under the  </w:t>
      </w:r>
    </w:p>
    <w:p w14:paraId="5A73A04F" w14:textId="77777777" w:rsidR="00F41526" w:rsidRPr="00F41526" w:rsidRDefault="00F41526" w:rsidP="00F41526">
      <w:pPr>
        <w:tabs>
          <w:tab w:val="left" w:pos="2600"/>
        </w:tabs>
        <w:spacing w:before="200" w:after="0" w:line="240" w:lineRule="auto"/>
        <w:jc w:val="both"/>
        <w:rPr>
          <w:rFonts w:ascii="Arial" w:eastAsia="Times New Roman" w:hAnsi="Arial" w:cs="Times New Roman"/>
          <w:b/>
          <w:sz w:val="20"/>
          <w:szCs w:val="20"/>
        </w:rPr>
      </w:pPr>
      <w:r w:rsidRPr="00F41526">
        <w:rPr>
          <w:rFonts w:ascii="Arial" w:eastAsia="Times New Roman" w:hAnsi="Arial" w:cs="Arial"/>
          <w:b/>
          <w:sz w:val="20"/>
          <w:szCs w:val="20"/>
        </w:rPr>
        <w:t xml:space="preserve">Corrections Management Act 2007, s14 (Corrections policies and operating procedures) </w:t>
      </w:r>
    </w:p>
    <w:p w14:paraId="20D9D184" w14:textId="77777777" w:rsidR="00F41526" w:rsidRPr="00F41526" w:rsidRDefault="00F41526" w:rsidP="00F41526">
      <w:pPr>
        <w:spacing w:before="60" w:after="0" w:line="240" w:lineRule="auto"/>
        <w:jc w:val="both"/>
        <w:rPr>
          <w:rFonts w:ascii="Times New Roman" w:eastAsia="Times New Roman" w:hAnsi="Times New Roman" w:cs="Times New Roman"/>
          <w:sz w:val="24"/>
          <w:szCs w:val="20"/>
        </w:rPr>
      </w:pPr>
    </w:p>
    <w:p w14:paraId="5F477C82" w14:textId="77777777" w:rsidR="00F41526" w:rsidRPr="00F41526" w:rsidRDefault="00F41526" w:rsidP="00F41526">
      <w:pPr>
        <w:pBdr>
          <w:top w:val="single" w:sz="12" w:space="1" w:color="auto"/>
        </w:pBdr>
        <w:spacing w:after="0" w:line="240" w:lineRule="auto"/>
        <w:jc w:val="both"/>
        <w:rPr>
          <w:rFonts w:ascii="Times New Roman" w:eastAsia="Times New Roman" w:hAnsi="Times New Roman" w:cs="Times New Roman"/>
          <w:sz w:val="24"/>
          <w:szCs w:val="20"/>
        </w:rPr>
      </w:pPr>
    </w:p>
    <w:p w14:paraId="548072F9" w14:textId="77777777" w:rsidR="00F41526" w:rsidRPr="00F41526" w:rsidRDefault="00F41526" w:rsidP="00F41526">
      <w:pPr>
        <w:spacing w:before="60" w:after="60" w:line="240" w:lineRule="auto"/>
        <w:ind w:left="720" w:hanging="720"/>
        <w:rPr>
          <w:rFonts w:ascii="Arial" w:eastAsia="Times New Roman" w:hAnsi="Arial" w:cs="Arial"/>
          <w:b/>
          <w:bCs/>
          <w:sz w:val="24"/>
          <w:szCs w:val="20"/>
        </w:rPr>
      </w:pPr>
      <w:r w:rsidRPr="00F41526">
        <w:rPr>
          <w:rFonts w:ascii="Arial" w:eastAsia="Times New Roman" w:hAnsi="Arial" w:cs="Arial"/>
          <w:b/>
          <w:bCs/>
          <w:sz w:val="24"/>
          <w:szCs w:val="20"/>
        </w:rPr>
        <w:t>1</w:t>
      </w:r>
      <w:r w:rsidRPr="00F41526">
        <w:rPr>
          <w:rFonts w:ascii="Arial" w:eastAsia="Times New Roman" w:hAnsi="Arial" w:cs="Arial"/>
          <w:b/>
          <w:bCs/>
          <w:sz w:val="24"/>
          <w:szCs w:val="20"/>
        </w:rPr>
        <w:tab/>
        <w:t>Name of instrument</w:t>
      </w:r>
    </w:p>
    <w:p w14:paraId="5EC79BF0" w14:textId="77777777" w:rsidR="00F41526" w:rsidRPr="00F41526" w:rsidRDefault="00F41526" w:rsidP="00F41526">
      <w:pPr>
        <w:spacing w:before="140" w:after="0" w:line="240" w:lineRule="auto"/>
        <w:ind w:left="720"/>
        <w:rPr>
          <w:rFonts w:ascii="Times New Roman" w:eastAsia="Times New Roman" w:hAnsi="Times New Roman" w:cs="Times New Roman"/>
          <w:sz w:val="24"/>
          <w:szCs w:val="20"/>
        </w:rPr>
      </w:pPr>
      <w:r w:rsidRPr="00F41526">
        <w:rPr>
          <w:rFonts w:ascii="Times New Roman" w:eastAsia="Times New Roman" w:hAnsi="Times New Roman" w:cs="Times New Roman"/>
          <w:sz w:val="24"/>
          <w:szCs w:val="20"/>
        </w:rPr>
        <w:t xml:space="preserve">This instrument is the </w:t>
      </w:r>
      <w:r w:rsidRPr="00F41526">
        <w:rPr>
          <w:rFonts w:ascii="Times New Roman" w:eastAsia="Times New Roman" w:hAnsi="Times New Roman" w:cs="Times New Roman"/>
          <w:i/>
          <w:iCs/>
          <w:sz w:val="24"/>
          <w:szCs w:val="20"/>
        </w:rPr>
        <w:t>Corrections Management (Planning for Parole) Operating Procedure 2022</w:t>
      </w:r>
      <w:r w:rsidRPr="00F41526">
        <w:rPr>
          <w:rFonts w:ascii="Times New Roman" w:eastAsia="Times New Roman" w:hAnsi="Times New Roman" w:cs="Times New Roman"/>
          <w:sz w:val="24"/>
          <w:szCs w:val="20"/>
        </w:rPr>
        <w:t>.</w:t>
      </w:r>
    </w:p>
    <w:p w14:paraId="2AB62C17" w14:textId="77777777" w:rsidR="00F41526" w:rsidRPr="00F41526" w:rsidRDefault="00F41526" w:rsidP="00F41526">
      <w:pPr>
        <w:spacing w:before="300" w:after="0" w:line="240" w:lineRule="auto"/>
        <w:ind w:left="720" w:hanging="720"/>
        <w:rPr>
          <w:rFonts w:ascii="Arial" w:eastAsia="Times New Roman" w:hAnsi="Arial" w:cs="Arial"/>
          <w:b/>
          <w:bCs/>
          <w:sz w:val="24"/>
          <w:szCs w:val="20"/>
        </w:rPr>
      </w:pPr>
      <w:r w:rsidRPr="00F41526">
        <w:rPr>
          <w:rFonts w:ascii="Arial" w:eastAsia="Times New Roman" w:hAnsi="Arial" w:cs="Arial"/>
          <w:b/>
          <w:bCs/>
          <w:sz w:val="24"/>
          <w:szCs w:val="20"/>
        </w:rPr>
        <w:t>2</w:t>
      </w:r>
      <w:r w:rsidRPr="00F41526">
        <w:rPr>
          <w:rFonts w:ascii="Arial" w:eastAsia="Times New Roman" w:hAnsi="Arial" w:cs="Arial"/>
          <w:b/>
          <w:bCs/>
          <w:sz w:val="24"/>
          <w:szCs w:val="20"/>
        </w:rPr>
        <w:tab/>
        <w:t xml:space="preserve">Commencement </w:t>
      </w:r>
    </w:p>
    <w:p w14:paraId="29C64965" w14:textId="77777777" w:rsidR="00F41526" w:rsidRPr="00F41526" w:rsidRDefault="00F41526" w:rsidP="00F41526">
      <w:pPr>
        <w:spacing w:before="140" w:after="0" w:line="240" w:lineRule="auto"/>
        <w:ind w:left="720"/>
        <w:rPr>
          <w:rFonts w:ascii="Times New Roman" w:eastAsia="Times New Roman" w:hAnsi="Times New Roman" w:cs="Times New Roman"/>
          <w:sz w:val="24"/>
          <w:szCs w:val="20"/>
        </w:rPr>
      </w:pPr>
      <w:r w:rsidRPr="00F41526">
        <w:rPr>
          <w:rFonts w:ascii="Times New Roman" w:eastAsia="Times New Roman" w:hAnsi="Times New Roman" w:cs="Times New Roman"/>
          <w:sz w:val="24"/>
          <w:szCs w:val="20"/>
        </w:rPr>
        <w:t xml:space="preserve">This instrument commences on the day after its notification day. </w:t>
      </w:r>
    </w:p>
    <w:p w14:paraId="36FA75C4" w14:textId="77777777" w:rsidR="00F41526" w:rsidRPr="00F41526" w:rsidRDefault="00F41526" w:rsidP="00F41526">
      <w:pPr>
        <w:spacing w:before="300" w:after="0" w:line="240" w:lineRule="auto"/>
        <w:ind w:left="720" w:hanging="720"/>
        <w:rPr>
          <w:rFonts w:ascii="Arial" w:eastAsia="Times New Roman" w:hAnsi="Arial" w:cs="Arial"/>
          <w:b/>
          <w:bCs/>
          <w:sz w:val="24"/>
          <w:szCs w:val="20"/>
        </w:rPr>
      </w:pPr>
      <w:r w:rsidRPr="00F41526">
        <w:rPr>
          <w:rFonts w:ascii="Arial" w:eastAsia="Times New Roman" w:hAnsi="Arial" w:cs="Arial"/>
          <w:b/>
          <w:bCs/>
          <w:sz w:val="24"/>
          <w:szCs w:val="20"/>
        </w:rPr>
        <w:t>3</w:t>
      </w:r>
      <w:r w:rsidRPr="00F41526">
        <w:rPr>
          <w:rFonts w:ascii="Arial" w:eastAsia="Times New Roman" w:hAnsi="Arial" w:cs="Arial"/>
          <w:b/>
          <w:bCs/>
          <w:sz w:val="24"/>
          <w:szCs w:val="20"/>
        </w:rPr>
        <w:tab/>
        <w:t xml:space="preserve">Operating Procedure </w:t>
      </w:r>
    </w:p>
    <w:p w14:paraId="4184C462" w14:textId="77777777" w:rsidR="00F41526" w:rsidRPr="00F41526" w:rsidRDefault="00F41526" w:rsidP="00F41526">
      <w:pPr>
        <w:spacing w:before="140" w:after="0" w:line="240" w:lineRule="auto"/>
        <w:ind w:left="720"/>
        <w:rPr>
          <w:rFonts w:ascii="Arial" w:eastAsia="Times New Roman" w:hAnsi="Arial" w:cs="Arial"/>
          <w:b/>
          <w:bCs/>
          <w:sz w:val="24"/>
          <w:szCs w:val="20"/>
        </w:rPr>
      </w:pPr>
      <w:r w:rsidRPr="00F41526">
        <w:rPr>
          <w:rFonts w:ascii="Times New Roman" w:eastAsia="Times New Roman" w:hAnsi="Times New Roman" w:cs="Times New Roman"/>
          <w:sz w:val="24"/>
          <w:szCs w:val="20"/>
        </w:rPr>
        <w:t>I make this operating procedure to facilitate the effective and efficient management of correctional services.</w:t>
      </w:r>
      <w:r w:rsidRPr="00F41526">
        <w:rPr>
          <w:rFonts w:ascii="Arial" w:eastAsia="Times New Roman" w:hAnsi="Arial" w:cs="Arial"/>
          <w:b/>
          <w:bCs/>
          <w:sz w:val="24"/>
          <w:szCs w:val="20"/>
        </w:rPr>
        <w:t xml:space="preserve"> </w:t>
      </w:r>
    </w:p>
    <w:p w14:paraId="1D6EB7D3" w14:textId="77777777" w:rsidR="00F41526" w:rsidRPr="00F41526" w:rsidRDefault="00F41526" w:rsidP="00F41526">
      <w:pPr>
        <w:tabs>
          <w:tab w:val="left" w:pos="4320"/>
        </w:tabs>
        <w:spacing w:before="720" w:after="0" w:line="240" w:lineRule="auto"/>
        <w:rPr>
          <w:rFonts w:ascii="Times New Roman" w:eastAsia="Times New Roman" w:hAnsi="Times New Roman" w:cs="Times New Roman"/>
          <w:sz w:val="24"/>
          <w:szCs w:val="20"/>
        </w:rPr>
      </w:pPr>
    </w:p>
    <w:p w14:paraId="3B8ED36C" w14:textId="77777777" w:rsidR="00F41526" w:rsidRPr="00F41526" w:rsidRDefault="00F41526" w:rsidP="00F41526">
      <w:pPr>
        <w:tabs>
          <w:tab w:val="left" w:pos="4320"/>
        </w:tabs>
        <w:spacing w:before="720" w:after="0" w:line="240" w:lineRule="auto"/>
        <w:rPr>
          <w:rFonts w:ascii="Times New Roman" w:eastAsia="Times New Roman" w:hAnsi="Times New Roman" w:cs="Times New Roman"/>
          <w:sz w:val="24"/>
          <w:szCs w:val="20"/>
        </w:rPr>
      </w:pPr>
    </w:p>
    <w:p w14:paraId="7151B1CB" w14:textId="77777777" w:rsidR="00F41526" w:rsidRPr="00F41526" w:rsidRDefault="00F41526" w:rsidP="00F41526">
      <w:pPr>
        <w:tabs>
          <w:tab w:val="left" w:pos="4320"/>
        </w:tabs>
        <w:spacing w:before="720" w:after="0" w:line="240" w:lineRule="auto"/>
        <w:rPr>
          <w:rFonts w:ascii="Times New Roman" w:eastAsia="Times New Roman" w:hAnsi="Times New Roman" w:cs="Times New Roman"/>
          <w:sz w:val="24"/>
          <w:szCs w:val="20"/>
        </w:rPr>
      </w:pPr>
      <w:r w:rsidRPr="00F41526">
        <w:rPr>
          <w:rFonts w:ascii="Times New Roman" w:eastAsia="Times New Roman" w:hAnsi="Times New Roman" w:cs="Times New Roman"/>
          <w:sz w:val="24"/>
          <w:szCs w:val="20"/>
        </w:rPr>
        <w:t>Ray Johnson APM</w:t>
      </w:r>
      <w:r w:rsidRPr="00F41526">
        <w:rPr>
          <w:rFonts w:ascii="Times New Roman" w:eastAsia="Times New Roman" w:hAnsi="Times New Roman" w:cs="Times New Roman"/>
          <w:sz w:val="24"/>
          <w:szCs w:val="20"/>
        </w:rPr>
        <w:br/>
        <w:t xml:space="preserve">Commissioner </w:t>
      </w:r>
      <w:r w:rsidRPr="00F41526">
        <w:rPr>
          <w:rFonts w:ascii="Times New Roman" w:eastAsia="Times New Roman" w:hAnsi="Times New Roman" w:cs="Times New Roman"/>
          <w:sz w:val="24"/>
          <w:szCs w:val="20"/>
        </w:rPr>
        <w:br/>
        <w:t>ACT Corrective Services</w:t>
      </w:r>
      <w:r w:rsidRPr="00F41526">
        <w:rPr>
          <w:rFonts w:ascii="Times New Roman" w:eastAsia="Times New Roman" w:hAnsi="Times New Roman" w:cs="Times New Roman"/>
          <w:sz w:val="24"/>
          <w:szCs w:val="20"/>
        </w:rPr>
        <w:br/>
      </w:r>
      <w:bookmarkEnd w:id="0"/>
      <w:r w:rsidRPr="00F41526">
        <w:rPr>
          <w:rFonts w:ascii="Times New Roman" w:eastAsia="Times New Roman" w:hAnsi="Times New Roman" w:cs="Times New Roman"/>
          <w:color w:val="000000" w:themeColor="text1"/>
          <w:sz w:val="24"/>
          <w:szCs w:val="20"/>
        </w:rPr>
        <w:t>06 September 2022</w:t>
      </w:r>
    </w:p>
    <w:p w14:paraId="6F9E3CE2" w14:textId="77777777" w:rsidR="00F41526" w:rsidRDefault="00F41526" w:rsidP="004D1932">
      <w:pPr>
        <w:spacing w:before="120" w:after="120"/>
        <w:rPr>
          <w:rFonts w:cs="Arial"/>
          <w:b/>
        </w:rPr>
        <w:sectPr w:rsidR="00F41526" w:rsidSect="00F41526">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567"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4F7E1EC8">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00F36327" w:rsidR="007B3718" w:rsidRPr="00202B3A" w:rsidRDefault="0004267F" w:rsidP="004740A6">
            <w:pPr>
              <w:spacing w:before="120" w:after="120"/>
              <w:rPr>
                <w:rFonts w:cs="Arial"/>
                <w:b/>
              </w:rPr>
            </w:pPr>
            <w:r>
              <w:rPr>
                <w:rFonts w:cs="Arial"/>
                <w:b/>
              </w:rPr>
              <w:t xml:space="preserve">Planning for Parole </w:t>
            </w:r>
          </w:p>
        </w:tc>
      </w:tr>
      <w:tr w:rsidR="003A3CF7" w:rsidRPr="00586F66" w14:paraId="6738EF0F" w14:textId="77777777" w:rsidTr="4F7E1EC8">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7DD53A9C" w:rsidR="003A3CF7" w:rsidRPr="00586F66" w:rsidRDefault="00483B20" w:rsidP="00CF03FA">
            <w:pPr>
              <w:spacing w:before="120" w:after="120"/>
              <w:rPr>
                <w:rFonts w:cs="Arial"/>
                <w:b/>
              </w:rPr>
            </w:pPr>
            <w:r>
              <w:rPr>
                <w:rFonts w:cs="Arial"/>
                <w:b/>
              </w:rPr>
              <w:t>CM1.6</w:t>
            </w:r>
          </w:p>
        </w:tc>
      </w:tr>
      <w:tr w:rsidR="00510017" w:rsidRPr="00586F66" w14:paraId="2AE5F983" w14:textId="77777777" w:rsidTr="4F7E1EC8">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441113FA" w:rsidR="00510017" w:rsidRPr="00A4017C" w:rsidRDefault="28B52C2E" w:rsidP="4F7E1EC8">
            <w:pPr>
              <w:spacing w:before="120" w:after="120"/>
              <w:rPr>
                <w:rFonts w:cs="Arial"/>
                <w:b/>
                <w:bCs/>
              </w:rPr>
            </w:pPr>
            <w:r w:rsidRPr="4F7E1EC8">
              <w:rPr>
                <w:rFonts w:cs="Arial"/>
                <w:b/>
                <w:bCs/>
              </w:rPr>
              <w:t>Alexander Maconochie Centre</w:t>
            </w:r>
          </w:p>
        </w:tc>
      </w:tr>
    </w:tbl>
    <w:p w14:paraId="53A1DC33" w14:textId="77777777" w:rsidR="008C1D7D" w:rsidRDefault="00E62FBC" w:rsidP="006268DA">
      <w:pPr>
        <w:pStyle w:val="Heading11"/>
      </w:pPr>
      <w:r w:rsidRPr="00586F66">
        <w:t>STATEMENT OF PURPOSE</w:t>
      </w:r>
    </w:p>
    <w:p w14:paraId="0389608E" w14:textId="2D5F168D" w:rsidR="00CA5293" w:rsidRPr="008C1D7D" w:rsidRDefault="00CA5293" w:rsidP="006268DA">
      <w:pPr>
        <w:pStyle w:val="Normaltext"/>
      </w:pPr>
      <w:r>
        <w:t>To provide instructions to</w:t>
      </w:r>
      <w:r w:rsidR="00522D99">
        <w:t xml:space="preserve"> staff on the process for planning for parole for offenders.</w:t>
      </w:r>
    </w:p>
    <w:p w14:paraId="6704AF8E" w14:textId="0C9E91FF" w:rsidR="00B613E0" w:rsidRDefault="004D1932" w:rsidP="4F7E1EC8">
      <w:pPr>
        <w:pStyle w:val="Heading11"/>
      </w:pPr>
      <w:r>
        <w:t>PROCEDURE</w:t>
      </w:r>
      <w:r w:rsidR="007B3718">
        <w:t>S</w:t>
      </w:r>
    </w:p>
    <w:p w14:paraId="4ED2A704" w14:textId="1FB121B7" w:rsidR="626DA874" w:rsidRDefault="626DA874" w:rsidP="626DA874">
      <w:pPr>
        <w:pStyle w:val="SectionHeading"/>
        <w:ind w:left="360" w:hanging="360"/>
      </w:pPr>
      <w:r>
        <w:t>Case Management AMC Case Manager (Sentenced)</w:t>
      </w:r>
    </w:p>
    <w:p w14:paraId="6B3A7731" w14:textId="1E366675" w:rsidR="00B613E0" w:rsidRPr="00B613E0" w:rsidRDefault="00B613E0" w:rsidP="00B613E0">
      <w:pPr>
        <w:pStyle w:val="Indenttext1"/>
      </w:pPr>
      <w:r>
        <w:t>The AMC Case Manager (Sentenced) must review sentencing outcomes for all sentenced offenders at time of allocation and discuss this with the offender during the induction process.</w:t>
      </w:r>
    </w:p>
    <w:p w14:paraId="2217BCB5" w14:textId="34F149C8" w:rsidR="00B613E0" w:rsidRPr="00B613E0" w:rsidRDefault="00B613E0" w:rsidP="00B613E0">
      <w:pPr>
        <w:pStyle w:val="Indenttext1"/>
      </w:pPr>
      <w:r>
        <w:t xml:space="preserve">For those offenders with a Non-Parole Period (NPP), the AMC Case Manager (Sentenced) must ensure during the induction process the offender is advised of their NPP and subsequent Earliest Release Date (ERD). The AMC Case Manager (Sentenced) must also ensure the offender is provided with the </w:t>
      </w:r>
      <w:r w:rsidRPr="00820C58">
        <w:rPr>
          <w:i/>
          <w:iCs/>
        </w:rPr>
        <w:t>Parole Information Sheet</w:t>
      </w:r>
      <w:r>
        <w:t>.</w:t>
      </w:r>
    </w:p>
    <w:p w14:paraId="27B0F6E1" w14:textId="7CEF7A9E" w:rsidR="00B613E0" w:rsidRPr="00B613E0" w:rsidRDefault="00B613E0" w:rsidP="00B613E0">
      <w:pPr>
        <w:pStyle w:val="Indenttext1"/>
      </w:pPr>
      <w:r>
        <w:t xml:space="preserve">During development of the case </w:t>
      </w:r>
      <w:r w:rsidR="00104828">
        <w:t xml:space="preserve">management </w:t>
      </w:r>
      <w:r>
        <w:t>plan</w:t>
      </w:r>
      <w:r w:rsidR="00104828">
        <w:t xml:space="preserve"> (CMP)</w:t>
      </w:r>
      <w:r>
        <w:t xml:space="preserve">, the AMC Case Manager (Sentenced) must </w:t>
      </w:r>
      <w:r w:rsidR="00104828">
        <w:t xml:space="preserve">identify </w:t>
      </w:r>
      <w:r>
        <w:t xml:space="preserve">and address any criminogenic risk factors to ensure the offender is supported to potentially be granted parole at the earliest opportunity. </w:t>
      </w:r>
    </w:p>
    <w:p w14:paraId="4AFBCDA2" w14:textId="531B35D4" w:rsidR="00B613E0" w:rsidRPr="00B613E0" w:rsidRDefault="00B613E0" w:rsidP="00B613E0">
      <w:pPr>
        <w:pStyle w:val="Indenttext1"/>
      </w:pPr>
      <w:r>
        <w:t xml:space="preserve">The AMC Case Manager (Sentenced) must regularly speak with the offender about parole during offender contacts and during </w:t>
      </w:r>
      <w:r w:rsidR="00104828">
        <w:t>CMP</w:t>
      </w:r>
      <w:r>
        <w:t xml:space="preserve"> reviews. These discussions must focus on how the offender is progressing towards the goal of parole and whether there are any barriers that need to be addressed </w:t>
      </w:r>
      <w:r w:rsidR="00104828">
        <w:t>before their ERD</w:t>
      </w:r>
      <w:r>
        <w:t>. Offenders must also be encouraged to demonstrate commitment to their identified goals.</w:t>
      </w:r>
    </w:p>
    <w:p w14:paraId="390CAD06" w14:textId="31C132DA" w:rsidR="00B613E0" w:rsidRPr="00B613E0" w:rsidRDefault="00B613E0" w:rsidP="00B613E0">
      <w:pPr>
        <w:pStyle w:val="Indenttext1"/>
      </w:pPr>
      <w:r>
        <w:t>The AMC Case Manager (Sentenced) must also regularly discuss with the offender the process relating to parole, including:</w:t>
      </w:r>
    </w:p>
    <w:p w14:paraId="0B717F72" w14:textId="263976F7" w:rsidR="00B613E0" w:rsidRDefault="00E81B16" w:rsidP="01CCA630">
      <w:pPr>
        <w:pStyle w:val="Indenttext1"/>
        <w:numPr>
          <w:ilvl w:val="2"/>
          <w:numId w:val="5"/>
        </w:numPr>
      </w:pPr>
      <w:r>
        <w:t>p</w:t>
      </w:r>
      <w:r w:rsidR="01CCA630">
        <w:t xml:space="preserve">arole inquiry </w:t>
      </w:r>
    </w:p>
    <w:p w14:paraId="58D3E1D2" w14:textId="3044BD05" w:rsidR="00B613E0" w:rsidRDefault="01CCA630" w:rsidP="01CCA630">
      <w:pPr>
        <w:pStyle w:val="ListParagraph"/>
        <w:numPr>
          <w:ilvl w:val="2"/>
          <w:numId w:val="5"/>
        </w:numPr>
      </w:pPr>
      <w:r>
        <w:t>Pre-Release Report preparation</w:t>
      </w:r>
      <w:r w:rsidR="005F102C">
        <w:t>, including the extent of information to be collected by the Community Corrections Officer</w:t>
      </w:r>
      <w:r w:rsidR="00E81B16">
        <w:t>, and consequences of non-compliance</w:t>
      </w:r>
      <w:r>
        <w:t xml:space="preserve"> </w:t>
      </w:r>
    </w:p>
    <w:p w14:paraId="11573BFF" w14:textId="0595AB3D" w:rsidR="00B613E0" w:rsidRDefault="00E81B16" w:rsidP="01CCA630">
      <w:pPr>
        <w:pStyle w:val="ListParagraph"/>
        <w:numPr>
          <w:ilvl w:val="2"/>
          <w:numId w:val="5"/>
        </w:numPr>
      </w:pPr>
      <w:r>
        <w:t>h</w:t>
      </w:r>
      <w:r w:rsidR="01CCA630">
        <w:t xml:space="preserve">ome visit assessment </w:t>
      </w:r>
    </w:p>
    <w:p w14:paraId="42B2AE16" w14:textId="59D6FDE7" w:rsidR="00B613E0" w:rsidRDefault="00E81B16" w:rsidP="01CCA630">
      <w:pPr>
        <w:pStyle w:val="ListParagraph"/>
        <w:numPr>
          <w:ilvl w:val="2"/>
          <w:numId w:val="5"/>
        </w:numPr>
      </w:pPr>
      <w:r>
        <w:t>p</w:t>
      </w:r>
      <w:r w:rsidR="00B613E0">
        <w:t>arole hearing</w:t>
      </w:r>
    </w:p>
    <w:p w14:paraId="3563184B" w14:textId="0EFDA940" w:rsidR="005F102C" w:rsidRDefault="00E81B16" w:rsidP="01CCA630">
      <w:pPr>
        <w:pStyle w:val="ListParagraph"/>
        <w:numPr>
          <w:ilvl w:val="2"/>
          <w:numId w:val="5"/>
        </w:numPr>
      </w:pPr>
      <w:r>
        <w:t>c</w:t>
      </w:r>
      <w:r w:rsidR="005F102C">
        <w:t>apacity and willingness to comply with core conditions of parole</w:t>
      </w:r>
      <w:r>
        <w:t>, and consequences of non-compliance</w:t>
      </w:r>
    </w:p>
    <w:p w14:paraId="168B31B3" w14:textId="3452C874" w:rsidR="005F102C" w:rsidRDefault="00E81B16" w:rsidP="01CCA630">
      <w:pPr>
        <w:pStyle w:val="ListParagraph"/>
        <w:numPr>
          <w:ilvl w:val="2"/>
          <w:numId w:val="5"/>
        </w:numPr>
      </w:pPr>
      <w:r>
        <w:t>p</w:t>
      </w:r>
      <w:r w:rsidR="005F102C">
        <w:t>otential for additional parole conditions and willingness to comply with these</w:t>
      </w:r>
    </w:p>
    <w:p w14:paraId="5BCD5CBB" w14:textId="7666196A" w:rsidR="00B613E0" w:rsidRPr="00B613E0" w:rsidRDefault="00B613E0" w:rsidP="00B613E0">
      <w:pPr>
        <w:pStyle w:val="Indenttext1"/>
      </w:pPr>
      <w:r>
        <w:t xml:space="preserve">In the month prior to the offender’s NPP expiring, the AMC Case Manager (Sentenced) must provide a parole application to the offender. </w:t>
      </w:r>
    </w:p>
    <w:p w14:paraId="706B4A7F" w14:textId="417B0219" w:rsidR="00B613E0" w:rsidRDefault="00B613E0" w:rsidP="007B6DFE">
      <w:pPr>
        <w:pStyle w:val="Indenttext1"/>
        <w:keepNext/>
      </w:pPr>
      <w:r>
        <w:lastRenderedPageBreak/>
        <w:t>The AMC Case Manager (Sentenced) may provide the offender assistance to complete the parole application or organise assistance from another stakeholder as required (i.e. A</w:t>
      </w:r>
      <w:r w:rsidR="005F102C">
        <w:t>boriginal Liaison Officer (A</w:t>
      </w:r>
      <w:r>
        <w:t>LO</w:t>
      </w:r>
      <w:r w:rsidR="005F102C">
        <w:t>)</w:t>
      </w:r>
      <w:r>
        <w:t>,</w:t>
      </w:r>
      <w:r w:rsidR="00104828">
        <w:t xml:space="preserve"> </w:t>
      </w:r>
      <w:r w:rsidR="005F102C">
        <w:t>Disability Liaison Officer (</w:t>
      </w:r>
      <w:r w:rsidR="00104828">
        <w:t>DLO</w:t>
      </w:r>
      <w:r w:rsidR="005F102C">
        <w:t>)</w:t>
      </w:r>
      <w:r w:rsidR="00104828">
        <w:t>,</w:t>
      </w:r>
      <w:r>
        <w:t xml:space="preserve"> Supports and Intervention Unit</w:t>
      </w:r>
      <w:r w:rsidR="005E4505">
        <w:t>,</w:t>
      </w:r>
      <w:r w:rsidR="00104828">
        <w:t xml:space="preserve"> etc</w:t>
      </w:r>
      <w:r>
        <w:t>).</w:t>
      </w:r>
    </w:p>
    <w:p w14:paraId="1E5DBC86" w14:textId="5F65DF57" w:rsidR="00B613E0" w:rsidRDefault="00B613E0" w:rsidP="01CCA630">
      <w:pPr>
        <w:pStyle w:val="Indenttext1"/>
      </w:pPr>
      <w:r>
        <w:t>Where required</w:t>
      </w:r>
      <w:r w:rsidR="00BF0270">
        <w:t>, such as w</w:t>
      </w:r>
      <w:r w:rsidR="00094886">
        <w:t>hen requested by the offender</w:t>
      </w:r>
      <w:r>
        <w:t xml:space="preserve">, the AMC Case Manager (Sentenced) must submit an offender’s parole application to the </w:t>
      </w:r>
      <w:r w:rsidR="4F7E1EC8">
        <w:t>Sentence Administration Board (</w:t>
      </w:r>
      <w:r>
        <w:t xml:space="preserve">SAB): </w:t>
      </w:r>
      <w:hyperlink r:id="rId17">
        <w:r w:rsidRPr="4F7E1EC8">
          <w:rPr>
            <w:rStyle w:val="Hyperlink"/>
          </w:rPr>
          <w:t>SAB_Secretariat@act.gov.au</w:t>
        </w:r>
      </w:hyperlink>
    </w:p>
    <w:p w14:paraId="0240DB18" w14:textId="74D2CB63" w:rsidR="4F7E1EC8" w:rsidRDefault="00B613E0" w:rsidP="00955B67">
      <w:pPr>
        <w:pStyle w:val="Indenttext1"/>
      </w:pPr>
      <w:r>
        <w:t xml:space="preserve">The AMC Case Manager (Sentenced) must ensure a case note advising the date the parole application was provided to the SAB, is recorded on </w:t>
      </w:r>
      <w:r w:rsidR="00104828">
        <w:t xml:space="preserve">CORIS </w:t>
      </w:r>
      <w:r>
        <w:t xml:space="preserve">and a copy of the parole application uploaded to </w:t>
      </w:r>
      <w:r w:rsidR="00B61AB6">
        <w:t>External Documents</w:t>
      </w:r>
      <w:r>
        <w:t>. Additional correspondence may also be required or requested by the SAB</w:t>
      </w:r>
      <w:r w:rsidR="005E4505">
        <w:t xml:space="preserve">. Any relevant additional information is </w:t>
      </w:r>
      <w:r>
        <w:t xml:space="preserve">to be submitted </w:t>
      </w:r>
      <w:r w:rsidR="005E4505">
        <w:t>by</w:t>
      </w:r>
      <w:r>
        <w:t xml:space="preserve"> email</w:t>
      </w:r>
      <w:r w:rsidR="005E4505">
        <w:t xml:space="preserve"> to </w:t>
      </w:r>
      <w:hyperlink r:id="rId18">
        <w:r w:rsidR="005E4505" w:rsidRPr="4F7E1EC8">
          <w:rPr>
            <w:rStyle w:val="Hyperlink"/>
          </w:rPr>
          <w:t>SAB_Secretariat@act.gov.au</w:t>
        </w:r>
      </w:hyperlink>
      <w:r>
        <w:t>.</w:t>
      </w:r>
    </w:p>
    <w:p w14:paraId="1DE33F88" w14:textId="55462CC5" w:rsidR="4F7E1EC8" w:rsidRDefault="4F7E1EC8" w:rsidP="4F7E1EC8">
      <w:pPr>
        <w:pStyle w:val="Indenttext1"/>
        <w:numPr>
          <w:ilvl w:val="1"/>
          <w:numId w:val="0"/>
        </w:numPr>
      </w:pPr>
    </w:p>
    <w:p w14:paraId="062BAE57" w14:textId="557858AA" w:rsidR="4F7E1EC8" w:rsidRDefault="4F7E1EC8" w:rsidP="4F7E1EC8">
      <w:pPr>
        <w:pStyle w:val="SectionHeading"/>
      </w:pPr>
      <w:r>
        <w:t>Transfer to Reintegration</w:t>
      </w:r>
    </w:p>
    <w:p w14:paraId="79CBB762" w14:textId="66E0D990" w:rsidR="4F7E1EC8" w:rsidRDefault="4F7E1EC8" w:rsidP="4F7E1EC8">
      <w:pPr>
        <w:pStyle w:val="Indenttext1"/>
      </w:pPr>
      <w:r w:rsidRPr="4F7E1EC8">
        <w:t>For offenders with a NPP, the AMC Case Manager</w:t>
      </w:r>
      <w:r w:rsidR="00D1374F">
        <w:t xml:space="preserve"> (sentenced)</w:t>
      </w:r>
      <w:r w:rsidRPr="4F7E1EC8">
        <w:t xml:space="preserve"> must advise the </w:t>
      </w:r>
      <w:r w:rsidR="009A7250">
        <w:t>Case Management Unit (</w:t>
      </w:r>
      <w:r w:rsidRPr="4F7E1EC8">
        <w:t>CM</w:t>
      </w:r>
      <w:r w:rsidR="0007439E">
        <w:t>U</w:t>
      </w:r>
      <w:r w:rsidR="009A7250">
        <w:t>) Team Leader</w:t>
      </w:r>
      <w:r w:rsidRPr="4F7E1EC8">
        <w:t xml:space="preserve"> </w:t>
      </w:r>
      <w:r w:rsidR="009A7250">
        <w:t>(</w:t>
      </w:r>
      <w:r w:rsidRPr="4F7E1EC8">
        <w:t>TL</w:t>
      </w:r>
      <w:r w:rsidR="009A7250">
        <w:t>)</w:t>
      </w:r>
      <w:r w:rsidRPr="4F7E1EC8">
        <w:t xml:space="preserve"> when a parole application has been submitted and the CM</w:t>
      </w:r>
      <w:r w:rsidR="0007439E">
        <w:t>U</w:t>
      </w:r>
      <w:r w:rsidRPr="4F7E1EC8">
        <w:t xml:space="preserve"> TL must discuss re-allocation to a Reintegration Case Manager with the Reintegration Unit T</w:t>
      </w:r>
      <w:r w:rsidR="009A7250">
        <w:t>L</w:t>
      </w:r>
      <w:r w:rsidRPr="4F7E1EC8">
        <w:t>.</w:t>
      </w:r>
    </w:p>
    <w:p w14:paraId="5C9B6077" w14:textId="7F293C4F" w:rsidR="4F7E1EC8" w:rsidRDefault="4F7E1EC8" w:rsidP="4F7E1EC8">
      <w:pPr>
        <w:pStyle w:val="Indenttext1"/>
      </w:pPr>
      <w:r w:rsidRPr="4F7E1EC8">
        <w:t xml:space="preserve">Once an offender has been allocated to the Reintegration Case Manager or Women’s Reintegration Case Manager, a case handover meeting with the allocated </w:t>
      </w:r>
      <w:r w:rsidR="00D1374F" w:rsidRPr="4F7E1EC8">
        <w:t>AMC Case Manager (Sentenced)</w:t>
      </w:r>
      <w:r w:rsidRPr="4F7E1EC8">
        <w:t xml:space="preserve"> must be held. This case handover must be organised by the </w:t>
      </w:r>
      <w:r w:rsidR="00D1374F" w:rsidRPr="4F7E1EC8">
        <w:t>AMC Case Manager (Sentenced)</w:t>
      </w:r>
      <w:r w:rsidRPr="4F7E1EC8">
        <w:t xml:space="preserve"> and completed within five days of allocation. This case handover must be recorded on C</w:t>
      </w:r>
      <w:r w:rsidR="0007439E">
        <w:t>ORIS</w:t>
      </w:r>
      <w:r w:rsidRPr="4F7E1EC8">
        <w:t xml:space="preserve"> by the </w:t>
      </w:r>
      <w:r w:rsidR="00D1374F" w:rsidRPr="4F7E1EC8">
        <w:t>AMC Case Manager (Sentenced)</w:t>
      </w:r>
      <w:r w:rsidRPr="4F7E1EC8">
        <w:t>.</w:t>
      </w:r>
    </w:p>
    <w:p w14:paraId="35DFEDFB" w14:textId="7D7FAAEF" w:rsidR="4F7E1EC8" w:rsidRDefault="4F7E1EC8" w:rsidP="4F7E1EC8">
      <w:pPr>
        <w:pStyle w:val="Indenttext1"/>
        <w:numPr>
          <w:ilvl w:val="1"/>
          <w:numId w:val="0"/>
        </w:numPr>
      </w:pPr>
    </w:p>
    <w:p w14:paraId="74D282BF" w14:textId="6F0920E7" w:rsidR="4F7E1EC8" w:rsidRDefault="0007439E" w:rsidP="4F7E1EC8">
      <w:pPr>
        <w:pStyle w:val="SectionHeading"/>
      </w:pPr>
      <w:r>
        <w:t xml:space="preserve">The role of the </w:t>
      </w:r>
      <w:r w:rsidR="4F7E1EC8">
        <w:t>Case Management Reintegration Case Manager or Women’s Reintegration Case Manager</w:t>
      </w:r>
    </w:p>
    <w:p w14:paraId="18CB7D9A" w14:textId="21A21A2D" w:rsidR="4F7E1EC8" w:rsidRDefault="4F7E1EC8" w:rsidP="4F7E1EC8">
      <w:pPr>
        <w:pStyle w:val="Indenttext1"/>
        <w:rPr>
          <w:color w:val="222222"/>
        </w:rPr>
      </w:pPr>
      <w:r w:rsidRPr="4F7E1EC8">
        <w:rPr>
          <w:color w:val="222222"/>
        </w:rPr>
        <w:t>The Reintegration Case Manager or Women’s Reintegration Case Manager must regularly discuss with the offender the process relating to parole, including:</w:t>
      </w:r>
    </w:p>
    <w:p w14:paraId="7E44E703" w14:textId="05337B54" w:rsidR="4F7E1EC8" w:rsidRDefault="00E81B16" w:rsidP="4F7E1EC8">
      <w:pPr>
        <w:pStyle w:val="Indenttext1"/>
        <w:numPr>
          <w:ilvl w:val="2"/>
          <w:numId w:val="5"/>
        </w:numPr>
      </w:pPr>
      <w:r>
        <w:t>p</w:t>
      </w:r>
      <w:r w:rsidR="4F7E1EC8">
        <w:t>arole Inquiry</w:t>
      </w:r>
    </w:p>
    <w:p w14:paraId="0F51A63E" w14:textId="4455E6CE" w:rsidR="4F7E1EC8" w:rsidRDefault="4F7E1EC8" w:rsidP="4F7E1EC8">
      <w:pPr>
        <w:pStyle w:val="Indenttext1"/>
        <w:numPr>
          <w:ilvl w:val="2"/>
          <w:numId w:val="5"/>
        </w:numPr>
      </w:pPr>
      <w:r>
        <w:t>Pre-Release Report Preparation</w:t>
      </w:r>
    </w:p>
    <w:p w14:paraId="717F0BCC" w14:textId="230F0462" w:rsidR="4F7E1EC8" w:rsidRDefault="00E81B16" w:rsidP="4F7E1EC8">
      <w:pPr>
        <w:pStyle w:val="Indenttext1"/>
        <w:numPr>
          <w:ilvl w:val="2"/>
          <w:numId w:val="5"/>
        </w:numPr>
      </w:pPr>
      <w:r>
        <w:t>h</w:t>
      </w:r>
      <w:r w:rsidR="4F7E1EC8">
        <w:t>ome Visit Assessment</w:t>
      </w:r>
    </w:p>
    <w:p w14:paraId="4060B760" w14:textId="1227E64A" w:rsidR="4F7E1EC8" w:rsidRDefault="00E81B16" w:rsidP="4F7E1EC8">
      <w:pPr>
        <w:pStyle w:val="Indenttext1"/>
        <w:numPr>
          <w:ilvl w:val="2"/>
          <w:numId w:val="5"/>
        </w:numPr>
      </w:pPr>
      <w:r>
        <w:t>p</w:t>
      </w:r>
      <w:r w:rsidR="4F7E1EC8">
        <w:t>arole Hearing</w:t>
      </w:r>
    </w:p>
    <w:p w14:paraId="7A868558" w14:textId="6CD6BE92" w:rsidR="4F7E1EC8" w:rsidRDefault="4F7E1EC8" w:rsidP="4F7E1EC8">
      <w:pPr>
        <w:pStyle w:val="Indenttext1"/>
      </w:pPr>
      <w:r>
        <w:t xml:space="preserve">For those offenders who have applied for parole, the Reintegration Case Manager or Women’s Reintegration Case Manager must support the offender to collate any documents needed to support their parole application. This may include helping the offender draft documents </w:t>
      </w:r>
      <w:r w:rsidR="0007439E">
        <w:t xml:space="preserve">as </w:t>
      </w:r>
      <w:r>
        <w:t>required (</w:t>
      </w:r>
      <w:r w:rsidR="0007439E">
        <w:t>additional support can be sought from the ALO or DLO with the offender’s consent</w:t>
      </w:r>
      <w:r>
        <w:t>). These documents may include:</w:t>
      </w:r>
    </w:p>
    <w:p w14:paraId="2515C507" w14:textId="7B595D94" w:rsidR="4F7E1EC8" w:rsidRDefault="4F7E1EC8" w:rsidP="4F7E1EC8">
      <w:pPr>
        <w:pStyle w:val="Indenttext1"/>
        <w:numPr>
          <w:ilvl w:val="2"/>
          <w:numId w:val="5"/>
        </w:numPr>
      </w:pPr>
      <w:r>
        <w:t>Reintegration Case Plan</w:t>
      </w:r>
    </w:p>
    <w:p w14:paraId="7CA51CE9" w14:textId="151838E2" w:rsidR="4F7E1EC8" w:rsidRDefault="4F7E1EC8" w:rsidP="4F7E1EC8">
      <w:pPr>
        <w:pStyle w:val="Indenttext1"/>
        <w:numPr>
          <w:ilvl w:val="2"/>
          <w:numId w:val="5"/>
        </w:numPr>
      </w:pPr>
      <w:r>
        <w:t>Relapse Prevention Plan</w:t>
      </w:r>
    </w:p>
    <w:p w14:paraId="14F3CC4C" w14:textId="29A96F64" w:rsidR="4F7E1EC8" w:rsidRDefault="4F7E1EC8" w:rsidP="4F7E1EC8">
      <w:pPr>
        <w:pStyle w:val="Indenttext1"/>
        <w:numPr>
          <w:ilvl w:val="2"/>
          <w:numId w:val="5"/>
        </w:numPr>
      </w:pPr>
      <w:r>
        <w:t>Services planner</w:t>
      </w:r>
    </w:p>
    <w:p w14:paraId="7AD2A37B" w14:textId="0DB2A2EC" w:rsidR="4F7E1EC8" w:rsidRDefault="4F7E1EC8" w:rsidP="4F7E1EC8">
      <w:pPr>
        <w:pStyle w:val="Indenttext1"/>
        <w:numPr>
          <w:ilvl w:val="2"/>
          <w:numId w:val="5"/>
        </w:numPr>
      </w:pPr>
      <w:r>
        <w:t>Weekly planner</w:t>
      </w:r>
    </w:p>
    <w:p w14:paraId="147696D6" w14:textId="0559CAB3" w:rsidR="4F7E1EC8" w:rsidRDefault="4F7E1EC8" w:rsidP="4F7E1EC8">
      <w:pPr>
        <w:pStyle w:val="Indenttext1"/>
        <w:numPr>
          <w:ilvl w:val="2"/>
          <w:numId w:val="5"/>
        </w:numPr>
      </w:pPr>
      <w:r>
        <w:t>Offender’s Program certificates</w:t>
      </w:r>
    </w:p>
    <w:p w14:paraId="24FB0AD1" w14:textId="11D1BB6F" w:rsidR="4F7E1EC8" w:rsidRDefault="4F7E1EC8" w:rsidP="4F7E1EC8">
      <w:pPr>
        <w:pStyle w:val="Indenttext1"/>
      </w:pPr>
      <w:r>
        <w:lastRenderedPageBreak/>
        <w:t xml:space="preserve">The Reintegration Case Manager or Women’s Reintegration Case Manager must ensure all documents to support an offender’s parole application are provided to the SAB at least one week prior to the offender’s parole inquiry date. Documents are to be sent to </w:t>
      </w:r>
      <w:hyperlink r:id="rId19">
        <w:r w:rsidRPr="4F7E1EC8">
          <w:rPr>
            <w:rStyle w:val="Hyperlink"/>
          </w:rPr>
          <w:t>SAB_Secretariat@act.gov.au</w:t>
        </w:r>
      </w:hyperlink>
    </w:p>
    <w:p w14:paraId="20195C5D" w14:textId="219F5ED4" w:rsidR="4F7E1EC8" w:rsidRDefault="4F7E1EC8" w:rsidP="4F7E1EC8">
      <w:pPr>
        <w:pStyle w:val="Indenttext1"/>
      </w:pPr>
      <w:r>
        <w:t>If at inquiry the offender is given a parole hearing date, the Reintegration Case Manager or Women’s Reintegration Case Manager must continue to provide support to the offender in relation to the parole process in consultation with the allocated Community Corrections Officer</w:t>
      </w:r>
    </w:p>
    <w:p w14:paraId="4259D05B" w14:textId="14EFA82F" w:rsidR="4F7E1EC8" w:rsidRPr="00E81B16" w:rsidRDefault="4F7E1EC8" w:rsidP="4F7E1EC8">
      <w:pPr>
        <w:pStyle w:val="Indenttext1"/>
        <w:rPr>
          <w:color w:val="000000" w:themeColor="text1"/>
        </w:rPr>
      </w:pPr>
      <w:r>
        <w:t xml:space="preserve">The Reintegration Case Manager or Women’s Reintegration Case Manager must discuss with the offender if they want a support person to attend the parole hearing and organise the attendance of any support person with the SAB. </w:t>
      </w:r>
      <w:r w:rsidR="0007439E">
        <w:t>The</w:t>
      </w:r>
      <w:r>
        <w:t xml:space="preserve"> Reintegration Case Manager or Women’s Reintegration Case Manager </w:t>
      </w:r>
      <w:r w:rsidR="0007439E">
        <w:t xml:space="preserve">must advise </w:t>
      </w:r>
      <w:r>
        <w:t xml:space="preserve">the SAB by email of the offender’s identified support person for the SAB’s consideration. The Reintegration Case Manager or Women’s Reintegration Case Manager must not provide this information to the SAB prior to a parole hearing being set.  Support person details </w:t>
      </w:r>
      <w:r w:rsidR="0007439E">
        <w:t>must</w:t>
      </w:r>
      <w:r>
        <w:t xml:space="preserve"> be sent to </w:t>
      </w:r>
      <w:hyperlink r:id="rId20">
        <w:r w:rsidRPr="4F7E1EC8">
          <w:rPr>
            <w:rStyle w:val="Hyperlink"/>
          </w:rPr>
          <w:t>SAB_Secretariat@act.gov.au</w:t>
        </w:r>
      </w:hyperlink>
      <w:r w:rsidR="00E81B16" w:rsidRPr="00E81B16">
        <w:rPr>
          <w:rStyle w:val="Hyperlink"/>
          <w:color w:val="000000" w:themeColor="text1"/>
          <w:u w:val="none"/>
        </w:rPr>
        <w:t xml:space="preserve">. </w:t>
      </w:r>
    </w:p>
    <w:p w14:paraId="22EFF479" w14:textId="39AA80D0" w:rsidR="4F7E1EC8" w:rsidRDefault="4F7E1EC8" w:rsidP="4F7E1EC8">
      <w:pPr>
        <w:pStyle w:val="Indenttext1"/>
      </w:pPr>
      <w:r>
        <w:t xml:space="preserve">The Reintegration Case Manager or Women’s Reintegration Case Manager must liaise with the allocated Community Corrections Officer as required during the parole application process. </w:t>
      </w:r>
    </w:p>
    <w:p w14:paraId="3E9403B0" w14:textId="432E267F" w:rsidR="4F7E1EC8" w:rsidRDefault="4F7E1EC8" w:rsidP="4F7E1EC8">
      <w:pPr>
        <w:pStyle w:val="Indenttext1"/>
      </w:pPr>
      <w:r>
        <w:t xml:space="preserve">If at hearing the offender is granted parole, the Reintegration Case Manager or Women’s Reintegration Case Manager must meet with the offender to discuss the parole conditions and ensure all required support, including basic needs assistance is in place for the day of release. The Reintegration Case Manager or Women’s Reintegration Case Manager must liaise with the Reintegration Officer to ensure any identified support and/or basic needs assistance have been </w:t>
      </w:r>
      <w:r w:rsidR="00CF0C9C">
        <w:t>arranged.</w:t>
      </w:r>
      <w:r>
        <w:t xml:space="preserve"> </w:t>
      </w:r>
    </w:p>
    <w:p w14:paraId="1E0FA984" w14:textId="0EEBD0BD" w:rsidR="4F7E1EC8" w:rsidRDefault="4F7E1EC8" w:rsidP="4F7E1EC8">
      <w:pPr>
        <w:pStyle w:val="Indenttext1"/>
      </w:pPr>
      <w:r>
        <w:t xml:space="preserve">If at hearing the offender is not granted parole, the Reintegration Case Manager or Women’s Reintegration Case Manager must review the SAB’s reasons for not granting parole and work with the offender to address any identified concerns. If the identified concerns require the offender to remain in custody for a significant period of time (over six months) to address their criminogenic needs, reallocation of the offender to an AMC Case Manager (Sentenced) must be discussed with the Reintegration Unit Team Leader. The Reintegration Unit Team Leader must then discuss the offender’s reallocation with the AMC CM TL </w:t>
      </w:r>
      <w:r w:rsidR="00BE6429">
        <w:t>who must reallocate the</w:t>
      </w:r>
      <w:r>
        <w:t xml:space="preserve"> offender to an AMC Case Manager (Sentenced).</w:t>
      </w:r>
    </w:p>
    <w:p w14:paraId="440CC225" w14:textId="0126F853" w:rsidR="00641860" w:rsidRPr="007D6976" w:rsidRDefault="00641860" w:rsidP="007D6976">
      <w:pPr>
        <w:rPr>
          <w:rFonts w:cs="Arial"/>
        </w:rPr>
      </w:pPr>
    </w:p>
    <w:p w14:paraId="44B4AB4D" w14:textId="77777777" w:rsidR="00CF03FA" w:rsidRDefault="007B3718" w:rsidP="006268DA">
      <w:pPr>
        <w:pStyle w:val="Heading11"/>
      </w:pPr>
      <w:r w:rsidRPr="00F81FF3">
        <w:t xml:space="preserve">RELATED DOCUMENTS </w:t>
      </w:r>
    </w:p>
    <w:p w14:paraId="4EBC7BBE" w14:textId="4F11412C" w:rsidR="007D6976" w:rsidRDefault="4F7E1EC8" w:rsidP="4F7E1EC8">
      <w:pPr>
        <w:pStyle w:val="RelatedDocuments"/>
      </w:pPr>
      <w:r>
        <w:t>Integrated Offender Management Framework</w:t>
      </w:r>
    </w:p>
    <w:p w14:paraId="3F818269" w14:textId="4613D2EF" w:rsidR="000925B1" w:rsidRDefault="000925B1" w:rsidP="4F7E1EC8">
      <w:pPr>
        <w:pStyle w:val="RelatedDocuments"/>
      </w:pPr>
      <w:r>
        <w:t>Case Management Policy 2022</w:t>
      </w:r>
    </w:p>
    <w:p w14:paraId="148CE989" w14:textId="63FE1797" w:rsidR="4F7E1EC8" w:rsidRDefault="4F7E1EC8" w:rsidP="4F7E1EC8">
      <w:pPr>
        <w:pStyle w:val="RelatedDocuments"/>
      </w:pPr>
      <w:r>
        <w:t>Crimes (Sentencing) Act 2005 (CSA)</w:t>
      </w:r>
    </w:p>
    <w:p w14:paraId="79A96CFC" w14:textId="25DBE2A9" w:rsidR="4F7E1EC8" w:rsidRDefault="4F7E1EC8" w:rsidP="4F7E1EC8">
      <w:pPr>
        <w:pStyle w:val="RelatedDocuments"/>
      </w:pPr>
      <w:r>
        <w:t>Crimes (Sentence Administration) Act 2005 (CSAA)</w:t>
      </w:r>
    </w:p>
    <w:p w14:paraId="6C8425D7" w14:textId="7F9328F5" w:rsidR="4F7E1EC8" w:rsidRDefault="4F7E1EC8" w:rsidP="4F7E1EC8">
      <w:pPr>
        <w:pStyle w:val="RelatedDocuments"/>
      </w:pPr>
      <w:r>
        <w:t>Working with Trauma Using Gender Informed Principles – A Practice Guide</w:t>
      </w:r>
    </w:p>
    <w:p w14:paraId="4D969989" w14:textId="24291311" w:rsidR="4F7E1EC8" w:rsidRDefault="4F7E1EC8" w:rsidP="4F7E1EC8">
      <w:pPr>
        <w:pStyle w:val="RelatedDocuments"/>
      </w:pPr>
      <w:r>
        <w:t>Parole Information Sheet</w:t>
      </w:r>
    </w:p>
    <w:p w14:paraId="00A03B3B" w14:textId="4098DF8F" w:rsidR="00820C58" w:rsidRDefault="00820C58" w:rsidP="00820C58">
      <w:pPr>
        <w:pStyle w:val="RelatedDocuments"/>
      </w:pPr>
      <w:r w:rsidRPr="00820C58">
        <w:t>Transitional Release Program Policy</w:t>
      </w:r>
    </w:p>
    <w:p w14:paraId="7FCA861A" w14:textId="77777777" w:rsidR="007D6976" w:rsidRPr="007D6976" w:rsidRDefault="007D6976" w:rsidP="007D6976">
      <w:pPr>
        <w:pStyle w:val="ListParagraph"/>
        <w:ind w:left="567"/>
        <w:rPr>
          <w:rFonts w:cs="Arial"/>
        </w:rPr>
      </w:pPr>
    </w:p>
    <w:p w14:paraId="59A607D8" w14:textId="69AB264B" w:rsidR="00B84A5B" w:rsidRDefault="00B84A5B" w:rsidP="4F7E1EC8">
      <w:pPr>
        <w:rPr>
          <w:rFonts w:cs="Arial"/>
        </w:rPr>
      </w:pPr>
    </w:p>
    <w:p w14:paraId="65E908C0" w14:textId="3801911B" w:rsidR="00483B20" w:rsidRDefault="00483B20" w:rsidP="4F7E1EC8">
      <w:pPr>
        <w:rPr>
          <w:rFonts w:cs="Arial"/>
        </w:rPr>
      </w:pPr>
    </w:p>
    <w:p w14:paraId="2F288D1B" w14:textId="77777777" w:rsidR="00483B20" w:rsidRDefault="00483B20" w:rsidP="4F7E1EC8">
      <w:pPr>
        <w:rPr>
          <w:rFonts w:cs="Arial"/>
        </w:rPr>
      </w:pPr>
    </w:p>
    <w:p w14:paraId="5187C628" w14:textId="0E4AE11F" w:rsidR="00B84A5B" w:rsidRDefault="00483B20" w:rsidP="00E4484A">
      <w:pPr>
        <w:pStyle w:val="NoSpacing"/>
        <w:spacing w:line="276" w:lineRule="auto"/>
      </w:pPr>
      <w:r>
        <w:t>Narelle Pamplin</w:t>
      </w:r>
    </w:p>
    <w:p w14:paraId="60C9BA74" w14:textId="3A9E9D9F" w:rsidR="00925989" w:rsidRDefault="00483B20" w:rsidP="00E4484A">
      <w:pPr>
        <w:pStyle w:val="NoSpacing"/>
        <w:spacing w:line="276" w:lineRule="auto"/>
      </w:pPr>
      <w:r>
        <w:t>Assistant Commissioner, Offender Reintegration</w:t>
      </w:r>
      <w:r w:rsidR="00202B3A">
        <w:br/>
        <w:t xml:space="preserve">ACT Corrective Services </w:t>
      </w:r>
    </w:p>
    <w:p w14:paraId="3602F0BF" w14:textId="79F6B65E" w:rsidR="00925989" w:rsidRDefault="00F5610A" w:rsidP="00E4484A">
      <w:pPr>
        <w:pStyle w:val="NoSpacing"/>
        <w:spacing w:line="276" w:lineRule="auto"/>
      </w:pPr>
      <w:r>
        <w:t>01</w:t>
      </w:r>
      <w:r w:rsidR="00483B20">
        <w:t xml:space="preserve"> September</w:t>
      </w:r>
      <w:r w:rsidR="00F33976">
        <w:t xml:space="preserve"> 202</w:t>
      </w:r>
      <w:r w:rsidR="007D6976">
        <w:t>2</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4F7E1EC8">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29E9CB5E" w:rsidR="005E011D" w:rsidRPr="00A81503" w:rsidRDefault="4F7E1EC8" w:rsidP="4F7E1EC8">
            <w:pPr>
              <w:pStyle w:val="TableText"/>
              <w:rPr>
                <w:rFonts w:ascii="Calibri" w:hAnsi="Calibri"/>
                <w:i/>
                <w:iCs/>
                <w:sz w:val="20"/>
                <w:szCs w:val="20"/>
              </w:rPr>
            </w:pPr>
            <w:r w:rsidRPr="4F7E1EC8">
              <w:rPr>
                <w:rFonts w:ascii="Calibri" w:hAnsi="Calibri"/>
                <w:i/>
                <w:iCs/>
                <w:sz w:val="20"/>
                <w:szCs w:val="20"/>
              </w:rPr>
              <w:t>Planning for Parole</w:t>
            </w:r>
            <w:r w:rsidR="007D6976" w:rsidRPr="4F7E1EC8">
              <w:rPr>
                <w:rFonts w:ascii="Calibri" w:hAnsi="Calibri"/>
                <w:i/>
                <w:iCs/>
                <w:sz w:val="20"/>
                <w:szCs w:val="20"/>
              </w:rPr>
              <w:t xml:space="preserve"> </w:t>
            </w:r>
            <w:r w:rsidR="71E3C3FB" w:rsidRPr="4F7E1EC8">
              <w:rPr>
                <w:rFonts w:ascii="Calibri" w:hAnsi="Calibri"/>
                <w:i/>
                <w:iCs/>
                <w:sz w:val="20"/>
                <w:szCs w:val="20"/>
              </w:rPr>
              <w:t xml:space="preserve">Operating </w:t>
            </w:r>
            <w:r w:rsidR="004D1932" w:rsidRPr="4F7E1EC8">
              <w:rPr>
                <w:rFonts w:ascii="Calibri" w:hAnsi="Calibri"/>
                <w:i/>
                <w:iCs/>
                <w:sz w:val="20"/>
                <w:szCs w:val="20"/>
              </w:rPr>
              <w:t>Procedure</w:t>
            </w:r>
            <w:r w:rsidR="23E9D531" w:rsidRPr="4F7E1EC8">
              <w:rPr>
                <w:rFonts w:ascii="Calibri" w:hAnsi="Calibri"/>
                <w:i/>
                <w:iCs/>
                <w:sz w:val="20"/>
                <w:szCs w:val="20"/>
              </w:rPr>
              <w:t xml:space="preserve"> </w:t>
            </w:r>
            <w:r w:rsidR="38AB53A8" w:rsidRPr="4F7E1EC8">
              <w:rPr>
                <w:rFonts w:ascii="Calibri" w:hAnsi="Calibri"/>
                <w:i/>
                <w:iCs/>
                <w:sz w:val="20"/>
                <w:szCs w:val="20"/>
              </w:rPr>
              <w:t>202</w:t>
            </w:r>
            <w:r w:rsidR="007D6976" w:rsidRPr="4F7E1EC8">
              <w:rPr>
                <w:rFonts w:ascii="Calibri" w:hAnsi="Calibri"/>
                <w:i/>
                <w:iCs/>
                <w:sz w:val="20"/>
                <w:szCs w:val="20"/>
              </w:rPr>
              <w:t>2</w:t>
            </w:r>
          </w:p>
        </w:tc>
      </w:tr>
      <w:tr w:rsidR="005E011D" w:rsidRPr="00586F66" w14:paraId="2D66ECDB"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422CEF72" w:rsidR="005E011D" w:rsidRPr="00586F66" w:rsidRDefault="00483B20" w:rsidP="004135BE">
            <w:pPr>
              <w:pStyle w:val="TableText"/>
              <w:rPr>
                <w:rFonts w:ascii="Calibri" w:hAnsi="Calibri"/>
                <w:sz w:val="20"/>
                <w:szCs w:val="20"/>
              </w:rPr>
            </w:pPr>
            <w:r>
              <w:rPr>
                <w:rFonts w:ascii="Calibri" w:hAnsi="Calibri"/>
                <w:sz w:val="20"/>
                <w:szCs w:val="20"/>
              </w:rPr>
              <w:t xml:space="preserve">Assistant Commissioner Offender Reintegration, </w:t>
            </w:r>
            <w:r w:rsidR="005E011D" w:rsidRPr="00586F66">
              <w:rPr>
                <w:rFonts w:ascii="Calibri" w:hAnsi="Calibri"/>
                <w:sz w:val="20"/>
                <w:szCs w:val="20"/>
              </w:rPr>
              <w:t>ACT Corrective Services</w:t>
            </w:r>
          </w:p>
        </w:tc>
      </w:tr>
      <w:tr w:rsidR="005E011D" w:rsidRPr="00586F66" w14:paraId="2A82A395"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02F97EA2" w:rsidR="00CF03FA" w:rsidRPr="00586F66" w:rsidRDefault="00483B20"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7F575F22"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483B20">
              <w:rPr>
                <w:rFonts w:asciiTheme="minorHAnsi" w:hAnsiTheme="minorHAnsi"/>
                <w:i/>
                <w:iCs/>
                <w:sz w:val="20"/>
                <w:szCs w:val="20"/>
              </w:rPr>
              <w:t>2</w:t>
            </w:r>
          </w:p>
        </w:tc>
      </w:tr>
      <w:tr w:rsidR="005E011D" w:rsidRPr="00586F66" w14:paraId="27FE4371" w14:textId="77777777" w:rsidTr="4F7E1EC8">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36"/>
              <w:gridCol w:w="1920"/>
              <w:gridCol w:w="2144"/>
              <w:gridCol w:w="2356"/>
            </w:tblGrid>
            <w:tr w:rsidR="00EF4141" w:rsidRPr="00B11C0C" w14:paraId="26B7955B" w14:textId="77777777" w:rsidTr="4F7E1EC8">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4F7E1EC8">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4F7E1EC8">
              <w:trPr>
                <w:trHeight w:val="395"/>
              </w:trPr>
              <w:tc>
                <w:tcPr>
                  <w:tcW w:w="0" w:type="auto"/>
                </w:tcPr>
                <w:p w14:paraId="7AEEBC7B" w14:textId="77777777" w:rsidR="00EF4141" w:rsidRPr="00B11C0C" w:rsidRDefault="00EF4141" w:rsidP="0067431F">
                  <w:pPr>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337AD77E" w:rsidR="00EF4141" w:rsidRPr="00B11C0C" w:rsidRDefault="00E81B16" w:rsidP="0067431F">
                  <w:pPr>
                    <w:outlineLvl w:val="1"/>
                    <w:rPr>
                      <w:rFonts w:eastAsia="Calibri" w:cs="Times New Roman"/>
                      <w:sz w:val="20"/>
                      <w:szCs w:val="20"/>
                    </w:rPr>
                  </w:pPr>
                  <w:r>
                    <w:rPr>
                      <w:rFonts w:eastAsia="Calibri" w:cs="Times New Roman"/>
                      <w:sz w:val="20"/>
                      <w:szCs w:val="20"/>
                    </w:rPr>
                    <w:t>August</w:t>
                  </w:r>
                  <w:r w:rsidR="0D44A2C8" w:rsidRPr="4F7E1EC8">
                    <w:rPr>
                      <w:rFonts w:eastAsia="Calibri" w:cs="Times New Roman"/>
                      <w:sz w:val="20"/>
                      <w:szCs w:val="20"/>
                    </w:rPr>
                    <w:t>-22</w:t>
                  </w:r>
                </w:p>
              </w:tc>
              <w:tc>
                <w:tcPr>
                  <w:tcW w:w="0" w:type="auto"/>
                </w:tcPr>
                <w:p w14:paraId="28A19A02" w14:textId="77777777" w:rsidR="00EF4141" w:rsidRPr="00B11C0C" w:rsidRDefault="00EF4141" w:rsidP="0067431F">
                  <w:pPr>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6977CACC" w:rsidR="00EF4141" w:rsidRPr="00B11C0C" w:rsidRDefault="4F7E1EC8" w:rsidP="0067431F">
                  <w:pPr>
                    <w:spacing w:after="200"/>
                  </w:pPr>
                  <w:r w:rsidRPr="4F7E1EC8">
                    <w:rPr>
                      <w:rFonts w:eastAsia="Calibri" w:cs="Times New Roman"/>
                      <w:sz w:val="20"/>
                      <w:szCs w:val="20"/>
                    </w:rPr>
                    <w:t>G Rutherford</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F41526">
      <w:headerReference w:type="first" r:id="rId21"/>
      <w:footerReference w:type="first" r:id="rId22"/>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9D0C" w14:textId="77777777" w:rsidR="008C7BCF" w:rsidRDefault="008C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2"/>
        <w:szCs w:val="12"/>
      </w:rPr>
    </w:sdtEndPr>
    <w:sdtContent>
      <w:sdt>
        <w:sdtPr>
          <w:rPr>
            <w:rFonts w:ascii="Calibri" w:hAnsi="Calibri"/>
          </w:rPr>
          <w:id w:val="565050523"/>
          <w:docPartObj>
            <w:docPartGallery w:val="Page Numbers (Top of Page)"/>
            <w:docPartUnique/>
          </w:docPartObj>
        </w:sdtPr>
        <w:sdtEndPr>
          <w:rPr>
            <w:sz w:val="12"/>
            <w:szCs w:val="12"/>
          </w:rPr>
        </w:sdtEndPr>
        <w:sdtContent>
          <w:p w14:paraId="2634362D" w14:textId="77777777" w:rsidR="00F41526" w:rsidRDefault="00FB2C79" w:rsidP="0067431F">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p w14:paraId="6810127A" w14:textId="77777777" w:rsidR="008C7BCF" w:rsidRDefault="00AA3213" w:rsidP="00F41526">
            <w:pPr>
              <w:pStyle w:val="Footer"/>
              <w:spacing w:before="120"/>
              <w:jc w:val="center"/>
              <w:rPr>
                <w:rFonts w:ascii="Calibri" w:hAnsi="Calibri"/>
                <w:sz w:val="12"/>
                <w:szCs w:val="12"/>
              </w:rPr>
            </w:pPr>
          </w:p>
        </w:sdtContent>
      </w:sdt>
    </w:sdtContent>
  </w:sdt>
  <w:p w14:paraId="4184CD10" w14:textId="4BA1CC14" w:rsidR="00FB2C79" w:rsidRPr="008C7BCF" w:rsidRDefault="008C7BCF" w:rsidP="008C7BCF">
    <w:pPr>
      <w:pStyle w:val="Footer"/>
      <w:spacing w:before="120"/>
      <w:jc w:val="center"/>
      <w:rPr>
        <w:rFonts w:ascii="Arial" w:hAnsi="Arial" w:cs="Arial"/>
        <w:sz w:val="14"/>
        <w:szCs w:val="10"/>
      </w:rPr>
    </w:pPr>
    <w:r w:rsidRPr="008C7BCF">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7F72" w14:textId="1EE02B22" w:rsidR="008C7BCF" w:rsidRPr="008C7BCF" w:rsidRDefault="008C7BCF" w:rsidP="008C7BCF">
    <w:pPr>
      <w:pStyle w:val="Footer"/>
      <w:jc w:val="center"/>
      <w:rPr>
        <w:rFonts w:ascii="Arial" w:hAnsi="Arial" w:cs="Arial"/>
        <w:sz w:val="14"/>
      </w:rPr>
    </w:pPr>
    <w:r w:rsidRPr="008C7BC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E1C2" w14:textId="64B11C45" w:rsidR="00F41526" w:rsidRPr="008C7BCF" w:rsidRDefault="008C7BCF" w:rsidP="008C7BCF">
    <w:pPr>
      <w:pStyle w:val="Footer"/>
      <w:jc w:val="center"/>
      <w:rPr>
        <w:rFonts w:ascii="Arial" w:hAnsi="Arial" w:cs="Arial"/>
        <w:sz w:val="14"/>
        <w:szCs w:val="14"/>
      </w:rPr>
    </w:pPr>
    <w:r w:rsidRPr="008C7BCF">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C2A7" w14:textId="77777777" w:rsidR="008C7BCF" w:rsidRDefault="008C7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9F7D" w14:textId="77777777" w:rsidR="008C7BCF" w:rsidRDefault="008C7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5AEF" w14:textId="77777777" w:rsidR="008C7BCF" w:rsidRDefault="008C7B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CFD3" w14:textId="77777777" w:rsidR="00F41526" w:rsidRDefault="00F41526">
    <w:pPr>
      <w:pStyle w:val="Header"/>
      <w:rPr>
        <w:b/>
        <w:bCs/>
        <w:color w:val="808080"/>
        <w:spacing w:val="24"/>
        <w:sz w:val="20"/>
        <w:szCs w:val="20"/>
      </w:rPr>
    </w:pPr>
    <w:r w:rsidRPr="00D94114">
      <w:rPr>
        <w:noProof/>
        <w:lang w:eastAsia="en-AU"/>
      </w:rPr>
      <w:drawing>
        <wp:inline distT="0" distB="0" distL="0" distR="0" wp14:anchorId="121AF497" wp14:editId="2F2605D2">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787A97B5" w14:textId="77777777" w:rsidR="00F41526" w:rsidRDefault="00F41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C52B"/>
    <w:multiLevelType w:val="hybridMultilevel"/>
    <w:tmpl w:val="0254BCE2"/>
    <w:lvl w:ilvl="0" w:tplc="C316B8FA">
      <w:start w:val="1"/>
      <w:numFmt w:val="decimal"/>
      <w:lvlText w:val="%1."/>
      <w:lvlJc w:val="left"/>
      <w:pPr>
        <w:ind w:left="720" w:hanging="360"/>
      </w:pPr>
    </w:lvl>
    <w:lvl w:ilvl="1" w:tplc="EACAEB3C">
      <w:start w:val="1"/>
      <w:numFmt w:val="decimal"/>
      <w:lvlText w:val="%2."/>
      <w:lvlJc w:val="left"/>
      <w:pPr>
        <w:ind w:left="1440" w:hanging="360"/>
      </w:pPr>
    </w:lvl>
    <w:lvl w:ilvl="2" w:tplc="1A604710">
      <w:start w:val="1"/>
      <w:numFmt w:val="lowerRoman"/>
      <w:lvlText w:val="%3."/>
      <w:lvlJc w:val="right"/>
      <w:pPr>
        <w:ind w:left="2160" w:hanging="180"/>
      </w:pPr>
    </w:lvl>
    <w:lvl w:ilvl="3" w:tplc="C8D8C51C">
      <w:start w:val="1"/>
      <w:numFmt w:val="decimal"/>
      <w:lvlText w:val="%4."/>
      <w:lvlJc w:val="left"/>
      <w:pPr>
        <w:ind w:left="2880" w:hanging="360"/>
      </w:pPr>
    </w:lvl>
    <w:lvl w:ilvl="4" w:tplc="37CCFBAE">
      <w:start w:val="1"/>
      <w:numFmt w:val="lowerLetter"/>
      <w:lvlText w:val="%5."/>
      <w:lvlJc w:val="left"/>
      <w:pPr>
        <w:ind w:left="3600" w:hanging="360"/>
      </w:pPr>
    </w:lvl>
    <w:lvl w:ilvl="5" w:tplc="F1481ED2">
      <w:start w:val="1"/>
      <w:numFmt w:val="lowerRoman"/>
      <w:lvlText w:val="%6."/>
      <w:lvlJc w:val="right"/>
      <w:pPr>
        <w:ind w:left="4320" w:hanging="180"/>
      </w:pPr>
    </w:lvl>
    <w:lvl w:ilvl="6" w:tplc="A014D086">
      <w:start w:val="1"/>
      <w:numFmt w:val="decimal"/>
      <w:lvlText w:val="%7."/>
      <w:lvlJc w:val="left"/>
      <w:pPr>
        <w:ind w:left="5040" w:hanging="360"/>
      </w:pPr>
    </w:lvl>
    <w:lvl w:ilvl="7" w:tplc="3AEE3E1C">
      <w:start w:val="1"/>
      <w:numFmt w:val="lowerLetter"/>
      <w:lvlText w:val="%8."/>
      <w:lvlJc w:val="left"/>
      <w:pPr>
        <w:ind w:left="5760" w:hanging="360"/>
      </w:pPr>
    </w:lvl>
    <w:lvl w:ilvl="8" w:tplc="084810C4">
      <w:start w:val="1"/>
      <w:numFmt w:val="lowerRoman"/>
      <w:lvlText w:val="%9."/>
      <w:lvlJc w:val="right"/>
      <w:pPr>
        <w:ind w:left="6480" w:hanging="180"/>
      </w:pPr>
    </w:lvl>
  </w:abstractNum>
  <w:abstractNum w:abstractNumId="1"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314B092A"/>
    <w:multiLevelType w:val="hybridMultilevel"/>
    <w:tmpl w:val="D9206004"/>
    <w:lvl w:ilvl="0" w:tplc="D1D468B8">
      <w:start w:val="1"/>
      <w:numFmt w:val="lowerLetter"/>
      <w:lvlText w:val="%1."/>
      <w:lvlJc w:val="left"/>
      <w:pPr>
        <w:ind w:left="1080" w:hanging="360"/>
      </w:pPr>
    </w:lvl>
    <w:lvl w:ilvl="1" w:tplc="DFD69F8C">
      <w:start w:val="1"/>
      <w:numFmt w:val="lowerLetter"/>
      <w:lvlText w:val="%2."/>
      <w:lvlJc w:val="left"/>
      <w:pPr>
        <w:ind w:left="1800" w:hanging="360"/>
      </w:pPr>
    </w:lvl>
    <w:lvl w:ilvl="2" w:tplc="6F36FEA8">
      <w:start w:val="1"/>
      <w:numFmt w:val="lowerRoman"/>
      <w:lvlText w:val="%3."/>
      <w:lvlJc w:val="right"/>
      <w:pPr>
        <w:ind w:left="2520" w:hanging="180"/>
      </w:pPr>
    </w:lvl>
    <w:lvl w:ilvl="3" w:tplc="2B5CC052">
      <w:start w:val="1"/>
      <w:numFmt w:val="decimal"/>
      <w:lvlText w:val="%4."/>
      <w:lvlJc w:val="left"/>
      <w:pPr>
        <w:ind w:left="3240" w:hanging="360"/>
      </w:pPr>
    </w:lvl>
    <w:lvl w:ilvl="4" w:tplc="B1F46B4A">
      <w:start w:val="1"/>
      <w:numFmt w:val="lowerLetter"/>
      <w:lvlText w:val="%5."/>
      <w:lvlJc w:val="left"/>
      <w:pPr>
        <w:ind w:left="3960" w:hanging="360"/>
      </w:pPr>
    </w:lvl>
    <w:lvl w:ilvl="5" w:tplc="515474A0">
      <w:start w:val="1"/>
      <w:numFmt w:val="lowerRoman"/>
      <w:lvlText w:val="%6."/>
      <w:lvlJc w:val="right"/>
      <w:pPr>
        <w:ind w:left="4680" w:hanging="180"/>
      </w:pPr>
    </w:lvl>
    <w:lvl w:ilvl="6" w:tplc="ACA84CE8">
      <w:start w:val="1"/>
      <w:numFmt w:val="decimal"/>
      <w:lvlText w:val="%7."/>
      <w:lvlJc w:val="left"/>
      <w:pPr>
        <w:ind w:left="5400" w:hanging="360"/>
      </w:pPr>
    </w:lvl>
    <w:lvl w:ilvl="7" w:tplc="BB02B166">
      <w:start w:val="1"/>
      <w:numFmt w:val="lowerLetter"/>
      <w:lvlText w:val="%8."/>
      <w:lvlJc w:val="left"/>
      <w:pPr>
        <w:ind w:left="6120" w:hanging="360"/>
      </w:pPr>
    </w:lvl>
    <w:lvl w:ilvl="8" w:tplc="331638EC">
      <w:start w:val="1"/>
      <w:numFmt w:val="lowerRoman"/>
      <w:lvlText w:val="%9."/>
      <w:lvlJc w:val="right"/>
      <w:pPr>
        <w:ind w:left="6840" w:hanging="180"/>
      </w:pPr>
    </w:lvl>
  </w:abstractNum>
  <w:abstractNum w:abstractNumId="4"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80C95"/>
    <w:multiLevelType w:val="hybridMultilevel"/>
    <w:tmpl w:val="A7841942"/>
    <w:lvl w:ilvl="0" w:tplc="7DF839D8">
      <w:start w:val="1"/>
      <w:numFmt w:val="decimal"/>
      <w:lvlText w:val="%1."/>
      <w:lvlJc w:val="left"/>
      <w:pPr>
        <w:ind w:left="720" w:hanging="360"/>
      </w:pPr>
    </w:lvl>
    <w:lvl w:ilvl="1" w:tplc="6E3EB2F2">
      <w:start w:val="1"/>
      <w:numFmt w:val="decimal"/>
      <w:lvlText w:val="%2."/>
      <w:lvlJc w:val="left"/>
      <w:pPr>
        <w:ind w:left="1440" w:hanging="360"/>
      </w:pPr>
    </w:lvl>
    <w:lvl w:ilvl="2" w:tplc="A530B276">
      <w:start w:val="1"/>
      <w:numFmt w:val="lowerRoman"/>
      <w:lvlText w:val="%3."/>
      <w:lvlJc w:val="right"/>
      <w:pPr>
        <w:ind w:left="2160" w:hanging="180"/>
      </w:pPr>
    </w:lvl>
    <w:lvl w:ilvl="3" w:tplc="DA686446">
      <w:start w:val="1"/>
      <w:numFmt w:val="decimal"/>
      <w:lvlText w:val="%4."/>
      <w:lvlJc w:val="left"/>
      <w:pPr>
        <w:ind w:left="2880" w:hanging="360"/>
      </w:pPr>
    </w:lvl>
    <w:lvl w:ilvl="4" w:tplc="48A421E6">
      <w:start w:val="1"/>
      <w:numFmt w:val="lowerLetter"/>
      <w:lvlText w:val="%5."/>
      <w:lvlJc w:val="left"/>
      <w:pPr>
        <w:ind w:left="3600" w:hanging="360"/>
      </w:pPr>
    </w:lvl>
    <w:lvl w:ilvl="5" w:tplc="D7649194">
      <w:start w:val="1"/>
      <w:numFmt w:val="lowerRoman"/>
      <w:lvlText w:val="%6."/>
      <w:lvlJc w:val="right"/>
      <w:pPr>
        <w:ind w:left="4320" w:hanging="180"/>
      </w:pPr>
    </w:lvl>
    <w:lvl w:ilvl="6" w:tplc="731A4F8C">
      <w:start w:val="1"/>
      <w:numFmt w:val="decimal"/>
      <w:lvlText w:val="%7."/>
      <w:lvlJc w:val="left"/>
      <w:pPr>
        <w:ind w:left="5040" w:hanging="360"/>
      </w:pPr>
    </w:lvl>
    <w:lvl w:ilvl="7" w:tplc="09FEA20E">
      <w:start w:val="1"/>
      <w:numFmt w:val="lowerLetter"/>
      <w:lvlText w:val="%8."/>
      <w:lvlJc w:val="left"/>
      <w:pPr>
        <w:ind w:left="5760" w:hanging="360"/>
      </w:pPr>
    </w:lvl>
    <w:lvl w:ilvl="8" w:tplc="5F747780">
      <w:start w:val="1"/>
      <w:numFmt w:val="lowerRoman"/>
      <w:lvlText w:val="%9."/>
      <w:lvlJc w:val="right"/>
      <w:pPr>
        <w:ind w:left="6480" w:hanging="180"/>
      </w:pPr>
    </w:lvl>
  </w:abstractNum>
  <w:abstractNum w:abstractNumId="6"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E39E4D"/>
    <w:multiLevelType w:val="hybridMultilevel"/>
    <w:tmpl w:val="01568A54"/>
    <w:lvl w:ilvl="0" w:tplc="4B9606A4">
      <w:start w:val="1"/>
      <w:numFmt w:val="lowerLetter"/>
      <w:lvlText w:val="%1."/>
      <w:lvlJc w:val="left"/>
      <w:pPr>
        <w:ind w:left="720" w:hanging="360"/>
      </w:pPr>
    </w:lvl>
    <w:lvl w:ilvl="1" w:tplc="34A8980E">
      <w:start w:val="1"/>
      <w:numFmt w:val="lowerLetter"/>
      <w:lvlText w:val="%2."/>
      <w:lvlJc w:val="left"/>
      <w:pPr>
        <w:ind w:left="1440" w:hanging="360"/>
      </w:pPr>
    </w:lvl>
    <w:lvl w:ilvl="2" w:tplc="FC18CB14">
      <w:start w:val="1"/>
      <w:numFmt w:val="lowerRoman"/>
      <w:lvlText w:val="%3."/>
      <w:lvlJc w:val="right"/>
      <w:pPr>
        <w:ind w:left="2160" w:hanging="180"/>
      </w:pPr>
    </w:lvl>
    <w:lvl w:ilvl="3" w:tplc="3140C3F0">
      <w:start w:val="1"/>
      <w:numFmt w:val="decimal"/>
      <w:lvlText w:val="%4."/>
      <w:lvlJc w:val="left"/>
      <w:pPr>
        <w:ind w:left="2880" w:hanging="360"/>
      </w:pPr>
    </w:lvl>
    <w:lvl w:ilvl="4" w:tplc="50AEA994">
      <w:start w:val="1"/>
      <w:numFmt w:val="lowerLetter"/>
      <w:lvlText w:val="%5."/>
      <w:lvlJc w:val="left"/>
      <w:pPr>
        <w:ind w:left="3600" w:hanging="360"/>
      </w:pPr>
    </w:lvl>
    <w:lvl w:ilvl="5" w:tplc="04522F4E">
      <w:start w:val="1"/>
      <w:numFmt w:val="lowerRoman"/>
      <w:lvlText w:val="%6."/>
      <w:lvlJc w:val="right"/>
      <w:pPr>
        <w:ind w:left="4320" w:hanging="180"/>
      </w:pPr>
    </w:lvl>
    <w:lvl w:ilvl="6" w:tplc="42762412">
      <w:start w:val="1"/>
      <w:numFmt w:val="decimal"/>
      <w:lvlText w:val="%7."/>
      <w:lvlJc w:val="left"/>
      <w:pPr>
        <w:ind w:left="5040" w:hanging="360"/>
      </w:pPr>
    </w:lvl>
    <w:lvl w:ilvl="7" w:tplc="2488E7DE">
      <w:start w:val="1"/>
      <w:numFmt w:val="lowerLetter"/>
      <w:lvlText w:val="%8."/>
      <w:lvlJc w:val="left"/>
      <w:pPr>
        <w:ind w:left="5760" w:hanging="360"/>
      </w:pPr>
    </w:lvl>
    <w:lvl w:ilvl="8" w:tplc="D4D217FE">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num>
  <w:num w:numId="10">
    <w:abstractNumId w:val="4"/>
  </w:num>
  <w:num w:numId="11">
    <w:abstractNumId w:val="1"/>
    <w:lvlOverride w:ilvl="0">
      <w:startOverride w:val="1"/>
    </w:lvlOverride>
  </w:num>
  <w:num w:numId="12">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3447"/>
    <w:rsid w:val="00040E57"/>
    <w:rsid w:val="0004267F"/>
    <w:rsid w:val="000458C7"/>
    <w:rsid w:val="00071198"/>
    <w:rsid w:val="0007439E"/>
    <w:rsid w:val="000925B1"/>
    <w:rsid w:val="00094886"/>
    <w:rsid w:val="000B7E7B"/>
    <w:rsid w:val="000C15FB"/>
    <w:rsid w:val="000C7B6F"/>
    <w:rsid w:val="000F21C2"/>
    <w:rsid w:val="00104828"/>
    <w:rsid w:val="00104E13"/>
    <w:rsid w:val="0010638B"/>
    <w:rsid w:val="001127C2"/>
    <w:rsid w:val="00115ACD"/>
    <w:rsid w:val="001230CE"/>
    <w:rsid w:val="00132DBB"/>
    <w:rsid w:val="00140DA4"/>
    <w:rsid w:val="00141BD0"/>
    <w:rsid w:val="00141E42"/>
    <w:rsid w:val="001504B0"/>
    <w:rsid w:val="00152066"/>
    <w:rsid w:val="00152D5E"/>
    <w:rsid w:val="00162B50"/>
    <w:rsid w:val="001764CE"/>
    <w:rsid w:val="001853B3"/>
    <w:rsid w:val="001A50E7"/>
    <w:rsid w:val="001A677B"/>
    <w:rsid w:val="001B2A63"/>
    <w:rsid w:val="001B6520"/>
    <w:rsid w:val="001D4CFE"/>
    <w:rsid w:val="001D6584"/>
    <w:rsid w:val="001E0DC9"/>
    <w:rsid w:val="00202B3A"/>
    <w:rsid w:val="0021108E"/>
    <w:rsid w:val="00215BD6"/>
    <w:rsid w:val="00221FA3"/>
    <w:rsid w:val="00224981"/>
    <w:rsid w:val="00237349"/>
    <w:rsid w:val="00252E13"/>
    <w:rsid w:val="00254787"/>
    <w:rsid w:val="00272CE7"/>
    <w:rsid w:val="002826FB"/>
    <w:rsid w:val="00283EE0"/>
    <w:rsid w:val="00287266"/>
    <w:rsid w:val="002A2DE1"/>
    <w:rsid w:val="002A59E1"/>
    <w:rsid w:val="002B3CE1"/>
    <w:rsid w:val="002C7846"/>
    <w:rsid w:val="002D1603"/>
    <w:rsid w:val="002E31A9"/>
    <w:rsid w:val="002F6E5A"/>
    <w:rsid w:val="00302352"/>
    <w:rsid w:val="00302B09"/>
    <w:rsid w:val="0031239E"/>
    <w:rsid w:val="00314A6D"/>
    <w:rsid w:val="00317EAF"/>
    <w:rsid w:val="00327284"/>
    <w:rsid w:val="00335431"/>
    <w:rsid w:val="00340868"/>
    <w:rsid w:val="003449F8"/>
    <w:rsid w:val="00345311"/>
    <w:rsid w:val="003517F3"/>
    <w:rsid w:val="00353E50"/>
    <w:rsid w:val="003845D9"/>
    <w:rsid w:val="00390390"/>
    <w:rsid w:val="003964A5"/>
    <w:rsid w:val="00396E46"/>
    <w:rsid w:val="00397232"/>
    <w:rsid w:val="003A2E5D"/>
    <w:rsid w:val="003A3CF7"/>
    <w:rsid w:val="003A6D9E"/>
    <w:rsid w:val="003A7DC3"/>
    <w:rsid w:val="003B0384"/>
    <w:rsid w:val="003B2F7D"/>
    <w:rsid w:val="003C4C1C"/>
    <w:rsid w:val="003C5E5F"/>
    <w:rsid w:val="003C6EB2"/>
    <w:rsid w:val="003F5C7D"/>
    <w:rsid w:val="00402430"/>
    <w:rsid w:val="00405E0B"/>
    <w:rsid w:val="00407EE1"/>
    <w:rsid w:val="004135BE"/>
    <w:rsid w:val="0041603D"/>
    <w:rsid w:val="004175E0"/>
    <w:rsid w:val="00425558"/>
    <w:rsid w:val="004404BE"/>
    <w:rsid w:val="00461C8B"/>
    <w:rsid w:val="0046695A"/>
    <w:rsid w:val="00471864"/>
    <w:rsid w:val="004740A6"/>
    <w:rsid w:val="00483B20"/>
    <w:rsid w:val="00484860"/>
    <w:rsid w:val="004A0E69"/>
    <w:rsid w:val="004B121B"/>
    <w:rsid w:val="004B2F47"/>
    <w:rsid w:val="004B64FC"/>
    <w:rsid w:val="004C28FE"/>
    <w:rsid w:val="004D108E"/>
    <w:rsid w:val="004D1932"/>
    <w:rsid w:val="004E2B2A"/>
    <w:rsid w:val="00500EAE"/>
    <w:rsid w:val="005020AB"/>
    <w:rsid w:val="00510017"/>
    <w:rsid w:val="00510235"/>
    <w:rsid w:val="005167F7"/>
    <w:rsid w:val="00516FDD"/>
    <w:rsid w:val="00522D99"/>
    <w:rsid w:val="005324AB"/>
    <w:rsid w:val="00532730"/>
    <w:rsid w:val="005359F3"/>
    <w:rsid w:val="00537C32"/>
    <w:rsid w:val="005506B4"/>
    <w:rsid w:val="00552D95"/>
    <w:rsid w:val="00561D81"/>
    <w:rsid w:val="00562826"/>
    <w:rsid w:val="00563752"/>
    <w:rsid w:val="0057029F"/>
    <w:rsid w:val="00582DD2"/>
    <w:rsid w:val="00586F66"/>
    <w:rsid w:val="005A4376"/>
    <w:rsid w:val="005A6F4E"/>
    <w:rsid w:val="005A794E"/>
    <w:rsid w:val="005C4C28"/>
    <w:rsid w:val="005D2BB7"/>
    <w:rsid w:val="005D504A"/>
    <w:rsid w:val="005E011D"/>
    <w:rsid w:val="005E33B4"/>
    <w:rsid w:val="005E4505"/>
    <w:rsid w:val="005F102C"/>
    <w:rsid w:val="005F51C6"/>
    <w:rsid w:val="005F70A8"/>
    <w:rsid w:val="00604CA8"/>
    <w:rsid w:val="00610418"/>
    <w:rsid w:val="00610DF9"/>
    <w:rsid w:val="00615102"/>
    <w:rsid w:val="00620BBF"/>
    <w:rsid w:val="00622D3C"/>
    <w:rsid w:val="006268DA"/>
    <w:rsid w:val="00632D8E"/>
    <w:rsid w:val="0063410B"/>
    <w:rsid w:val="00634849"/>
    <w:rsid w:val="00641860"/>
    <w:rsid w:val="0067063B"/>
    <w:rsid w:val="0067431F"/>
    <w:rsid w:val="00685F05"/>
    <w:rsid w:val="00686CE7"/>
    <w:rsid w:val="006A5E20"/>
    <w:rsid w:val="006F301F"/>
    <w:rsid w:val="006F3F09"/>
    <w:rsid w:val="00707A71"/>
    <w:rsid w:val="007104EA"/>
    <w:rsid w:val="007122C1"/>
    <w:rsid w:val="00725E8F"/>
    <w:rsid w:val="0073253B"/>
    <w:rsid w:val="00737195"/>
    <w:rsid w:val="00737D4C"/>
    <w:rsid w:val="00741C56"/>
    <w:rsid w:val="0076023F"/>
    <w:rsid w:val="00767337"/>
    <w:rsid w:val="00780A2D"/>
    <w:rsid w:val="00782A7B"/>
    <w:rsid w:val="00783EF0"/>
    <w:rsid w:val="00791154"/>
    <w:rsid w:val="007A4B84"/>
    <w:rsid w:val="007A55E0"/>
    <w:rsid w:val="007B196F"/>
    <w:rsid w:val="007B2D71"/>
    <w:rsid w:val="007B2E8C"/>
    <w:rsid w:val="007B3718"/>
    <w:rsid w:val="007B6DFE"/>
    <w:rsid w:val="007C4FCB"/>
    <w:rsid w:val="007D1D59"/>
    <w:rsid w:val="007D601E"/>
    <w:rsid w:val="007D6976"/>
    <w:rsid w:val="007D6F72"/>
    <w:rsid w:val="007E7ADC"/>
    <w:rsid w:val="008027A9"/>
    <w:rsid w:val="00803CCC"/>
    <w:rsid w:val="00804E3A"/>
    <w:rsid w:val="00820911"/>
    <w:rsid w:val="00820C1B"/>
    <w:rsid w:val="00820C58"/>
    <w:rsid w:val="00822096"/>
    <w:rsid w:val="0082259A"/>
    <w:rsid w:val="00840B46"/>
    <w:rsid w:val="008501F8"/>
    <w:rsid w:val="00853BE2"/>
    <w:rsid w:val="00856433"/>
    <w:rsid w:val="00865278"/>
    <w:rsid w:val="00881556"/>
    <w:rsid w:val="00882AB2"/>
    <w:rsid w:val="00883B30"/>
    <w:rsid w:val="00887315"/>
    <w:rsid w:val="00892211"/>
    <w:rsid w:val="00895845"/>
    <w:rsid w:val="00895F9F"/>
    <w:rsid w:val="008A2CFA"/>
    <w:rsid w:val="008A36D1"/>
    <w:rsid w:val="008B3ABC"/>
    <w:rsid w:val="008C07D5"/>
    <w:rsid w:val="008C1D7D"/>
    <w:rsid w:val="008C7BCF"/>
    <w:rsid w:val="008D7964"/>
    <w:rsid w:val="008E2F14"/>
    <w:rsid w:val="008E7151"/>
    <w:rsid w:val="008F18E1"/>
    <w:rsid w:val="009040AE"/>
    <w:rsid w:val="009227D3"/>
    <w:rsid w:val="00925989"/>
    <w:rsid w:val="00936397"/>
    <w:rsid w:val="00947E61"/>
    <w:rsid w:val="00951D8F"/>
    <w:rsid w:val="009538DE"/>
    <w:rsid w:val="0095393D"/>
    <w:rsid w:val="009545D4"/>
    <w:rsid w:val="00955B67"/>
    <w:rsid w:val="00963282"/>
    <w:rsid w:val="00970387"/>
    <w:rsid w:val="00974E7D"/>
    <w:rsid w:val="00981497"/>
    <w:rsid w:val="009839B3"/>
    <w:rsid w:val="009A1FBC"/>
    <w:rsid w:val="009A7250"/>
    <w:rsid w:val="009B765D"/>
    <w:rsid w:val="009C50FE"/>
    <w:rsid w:val="009E4E29"/>
    <w:rsid w:val="00A14F8C"/>
    <w:rsid w:val="00A373D9"/>
    <w:rsid w:val="00A4017C"/>
    <w:rsid w:val="00A81503"/>
    <w:rsid w:val="00A93ED3"/>
    <w:rsid w:val="00A95B39"/>
    <w:rsid w:val="00AA3213"/>
    <w:rsid w:val="00AB0381"/>
    <w:rsid w:val="00AB4372"/>
    <w:rsid w:val="00AC0BF3"/>
    <w:rsid w:val="00AC365D"/>
    <w:rsid w:val="00AD172C"/>
    <w:rsid w:val="00B00C75"/>
    <w:rsid w:val="00B0453C"/>
    <w:rsid w:val="00B13060"/>
    <w:rsid w:val="00B14115"/>
    <w:rsid w:val="00B41869"/>
    <w:rsid w:val="00B5255E"/>
    <w:rsid w:val="00B613E0"/>
    <w:rsid w:val="00B61AB6"/>
    <w:rsid w:val="00B73389"/>
    <w:rsid w:val="00B84A5B"/>
    <w:rsid w:val="00B90283"/>
    <w:rsid w:val="00BA3A18"/>
    <w:rsid w:val="00BD0E7C"/>
    <w:rsid w:val="00BD7AAD"/>
    <w:rsid w:val="00BE6429"/>
    <w:rsid w:val="00BF0270"/>
    <w:rsid w:val="00BF5695"/>
    <w:rsid w:val="00C067A2"/>
    <w:rsid w:val="00C20E16"/>
    <w:rsid w:val="00C20E72"/>
    <w:rsid w:val="00C402F7"/>
    <w:rsid w:val="00C40A3A"/>
    <w:rsid w:val="00C446AD"/>
    <w:rsid w:val="00C4585B"/>
    <w:rsid w:val="00C46EA3"/>
    <w:rsid w:val="00C618E2"/>
    <w:rsid w:val="00C629AB"/>
    <w:rsid w:val="00C64BD0"/>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0C9C"/>
    <w:rsid w:val="00CF3FF5"/>
    <w:rsid w:val="00D060AE"/>
    <w:rsid w:val="00D07C57"/>
    <w:rsid w:val="00D124A1"/>
    <w:rsid w:val="00D1374F"/>
    <w:rsid w:val="00D16BFE"/>
    <w:rsid w:val="00D43AAD"/>
    <w:rsid w:val="00D4683E"/>
    <w:rsid w:val="00D5452A"/>
    <w:rsid w:val="00D6123C"/>
    <w:rsid w:val="00D94114"/>
    <w:rsid w:val="00D94721"/>
    <w:rsid w:val="00D9493E"/>
    <w:rsid w:val="00D95E71"/>
    <w:rsid w:val="00DB6273"/>
    <w:rsid w:val="00DC4D38"/>
    <w:rsid w:val="00DF1B75"/>
    <w:rsid w:val="00E01795"/>
    <w:rsid w:val="00E14FAF"/>
    <w:rsid w:val="00E152FC"/>
    <w:rsid w:val="00E17860"/>
    <w:rsid w:val="00E17BC8"/>
    <w:rsid w:val="00E3576D"/>
    <w:rsid w:val="00E416D6"/>
    <w:rsid w:val="00E4484A"/>
    <w:rsid w:val="00E51219"/>
    <w:rsid w:val="00E62838"/>
    <w:rsid w:val="00E62FBC"/>
    <w:rsid w:val="00E7380D"/>
    <w:rsid w:val="00E76F61"/>
    <w:rsid w:val="00E81B16"/>
    <w:rsid w:val="00E9504E"/>
    <w:rsid w:val="00EB09A1"/>
    <w:rsid w:val="00EB7FD8"/>
    <w:rsid w:val="00EC08D9"/>
    <w:rsid w:val="00ED0F79"/>
    <w:rsid w:val="00EE0896"/>
    <w:rsid w:val="00EF4141"/>
    <w:rsid w:val="00EF5E50"/>
    <w:rsid w:val="00F14697"/>
    <w:rsid w:val="00F33976"/>
    <w:rsid w:val="00F35DEF"/>
    <w:rsid w:val="00F41526"/>
    <w:rsid w:val="00F47FCC"/>
    <w:rsid w:val="00F5610A"/>
    <w:rsid w:val="00F622EA"/>
    <w:rsid w:val="00F64FF8"/>
    <w:rsid w:val="00F725AC"/>
    <w:rsid w:val="00F744B4"/>
    <w:rsid w:val="00F81FF3"/>
    <w:rsid w:val="00F85168"/>
    <w:rsid w:val="00FB2C79"/>
    <w:rsid w:val="00FB6330"/>
    <w:rsid w:val="00FC3AB7"/>
    <w:rsid w:val="00FC5257"/>
    <w:rsid w:val="00FD22D4"/>
    <w:rsid w:val="00FF0408"/>
    <w:rsid w:val="00FF3BC0"/>
    <w:rsid w:val="00FF406E"/>
    <w:rsid w:val="014C0023"/>
    <w:rsid w:val="01CCA630"/>
    <w:rsid w:val="0272DF47"/>
    <w:rsid w:val="03467ED9"/>
    <w:rsid w:val="04152CB8"/>
    <w:rsid w:val="05B0FD19"/>
    <w:rsid w:val="061BD26A"/>
    <w:rsid w:val="09B5C05D"/>
    <w:rsid w:val="0D44A2C8"/>
    <w:rsid w:val="0DAE6EB1"/>
    <w:rsid w:val="0EB39F4C"/>
    <w:rsid w:val="129EF8AD"/>
    <w:rsid w:val="12E6EB6F"/>
    <w:rsid w:val="1319E15B"/>
    <w:rsid w:val="1328ED06"/>
    <w:rsid w:val="13437A46"/>
    <w:rsid w:val="16CD9386"/>
    <w:rsid w:val="192CA614"/>
    <w:rsid w:val="192E3330"/>
    <w:rsid w:val="1ABF2F16"/>
    <w:rsid w:val="1B590967"/>
    <w:rsid w:val="1BE3A0C9"/>
    <w:rsid w:val="205D7A96"/>
    <w:rsid w:val="210C6DD8"/>
    <w:rsid w:val="2142B9A6"/>
    <w:rsid w:val="219305D4"/>
    <w:rsid w:val="22DE8A07"/>
    <w:rsid w:val="23C57E6A"/>
    <w:rsid w:val="23D0B963"/>
    <w:rsid w:val="23E9D531"/>
    <w:rsid w:val="24503D0C"/>
    <w:rsid w:val="249B0EC6"/>
    <w:rsid w:val="26992C58"/>
    <w:rsid w:val="27CBA5CD"/>
    <w:rsid w:val="27F39556"/>
    <w:rsid w:val="28B52C2E"/>
    <w:rsid w:val="28D2889B"/>
    <w:rsid w:val="298D36F1"/>
    <w:rsid w:val="2CD62498"/>
    <w:rsid w:val="2D99E39E"/>
    <w:rsid w:val="2DDABCC0"/>
    <w:rsid w:val="2E1EB115"/>
    <w:rsid w:val="2E3C901D"/>
    <w:rsid w:val="2F5CBD34"/>
    <w:rsid w:val="2FBA8176"/>
    <w:rsid w:val="31B77693"/>
    <w:rsid w:val="32F22238"/>
    <w:rsid w:val="3301048D"/>
    <w:rsid w:val="33953DF3"/>
    <w:rsid w:val="34163CAC"/>
    <w:rsid w:val="348DF299"/>
    <w:rsid w:val="366CEF64"/>
    <w:rsid w:val="36D09D5B"/>
    <w:rsid w:val="374DDD6E"/>
    <w:rsid w:val="37BD7A7A"/>
    <w:rsid w:val="38AB53A8"/>
    <w:rsid w:val="38B9564E"/>
    <w:rsid w:val="39BC5ADF"/>
    <w:rsid w:val="3A0945CF"/>
    <w:rsid w:val="3A42F72D"/>
    <w:rsid w:val="3A878106"/>
    <w:rsid w:val="3AF51B3C"/>
    <w:rsid w:val="3B224852"/>
    <w:rsid w:val="3BA51630"/>
    <w:rsid w:val="3BB03CF0"/>
    <w:rsid w:val="3BFB0EAA"/>
    <w:rsid w:val="3D40E691"/>
    <w:rsid w:val="3EE7DDB2"/>
    <w:rsid w:val="3FD079E5"/>
    <w:rsid w:val="416C4A46"/>
    <w:rsid w:val="42A30474"/>
    <w:rsid w:val="44C4E618"/>
    <w:rsid w:val="45C97B72"/>
    <w:rsid w:val="463FBB69"/>
    <w:rsid w:val="465F6E90"/>
    <w:rsid w:val="48CC1BFC"/>
    <w:rsid w:val="48EA67E2"/>
    <w:rsid w:val="49664CAF"/>
    <w:rsid w:val="4A264F6D"/>
    <w:rsid w:val="4A610471"/>
    <w:rsid w:val="4AFCEDF4"/>
    <w:rsid w:val="4D5DF02F"/>
    <w:rsid w:val="4DA02D17"/>
    <w:rsid w:val="4DDB9A69"/>
    <w:rsid w:val="4F685F1F"/>
    <w:rsid w:val="4F7E1EC8"/>
    <w:rsid w:val="51E57E14"/>
    <w:rsid w:val="5267AD20"/>
    <w:rsid w:val="54037D81"/>
    <w:rsid w:val="5432FC74"/>
    <w:rsid w:val="54E4AE74"/>
    <w:rsid w:val="559F4DE2"/>
    <w:rsid w:val="55E2EDA8"/>
    <w:rsid w:val="5603CA3F"/>
    <w:rsid w:val="56807ED5"/>
    <w:rsid w:val="56964E2C"/>
    <w:rsid w:val="583A3258"/>
    <w:rsid w:val="58F2829B"/>
    <w:rsid w:val="5904E845"/>
    <w:rsid w:val="599F27F3"/>
    <w:rsid w:val="5A248462"/>
    <w:rsid w:val="5A70336C"/>
    <w:rsid w:val="5BBDCD7C"/>
    <w:rsid w:val="5C24E5FC"/>
    <w:rsid w:val="5CABF85A"/>
    <w:rsid w:val="5FD3BF0B"/>
    <w:rsid w:val="605E501E"/>
    <w:rsid w:val="625A0413"/>
    <w:rsid w:val="626DA874"/>
    <w:rsid w:val="641715B2"/>
    <w:rsid w:val="64DEAAEC"/>
    <w:rsid w:val="68AEDE32"/>
    <w:rsid w:val="6A703CB8"/>
    <w:rsid w:val="6C70407C"/>
    <w:rsid w:val="6EDA898D"/>
    <w:rsid w:val="71E3C3FB"/>
    <w:rsid w:val="72EF22C5"/>
    <w:rsid w:val="7516B667"/>
    <w:rsid w:val="77439900"/>
    <w:rsid w:val="78A3C0BE"/>
    <w:rsid w:val="7927EC25"/>
    <w:rsid w:val="7B1B500D"/>
    <w:rsid w:val="7B5B97C8"/>
    <w:rsid w:val="7B85F7EB"/>
    <w:rsid w:val="7D4502E5"/>
    <w:rsid w:val="7DC312C1"/>
    <w:rsid w:val="7F5EB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7"/>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7"/>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7"/>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5"/>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5"/>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6"/>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10"/>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AB_Secretariat@act.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AB_Secretariat@ac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AB_Secretariat@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B_Secretariat@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6" ma:contentTypeDescription="Create a new document." ma:contentTypeScope="" ma:versionID="51e218e5477b89f8131b962ae4f860b1">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d02d6cf3c9e3aa5d90a72807887fc6d9"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DD17E-A3EF-4ED6-8FE9-7BD5D3D50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1F05C-5025-446F-9E1A-3FB82917C709}">
  <ds:schemaRefs>
    <ds:schemaRef ds:uri="http://schemas.microsoft.com/sharepoint/v3/contenttype/forms"/>
  </ds:schemaRefs>
</ds:datastoreItem>
</file>

<file path=customXml/itemProps3.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customXml/itemProps4.xml><?xml version="1.0" encoding="utf-8"?>
<ds:datastoreItem xmlns:ds="http://schemas.openxmlformats.org/officeDocument/2006/customXml" ds:itemID="{D3A21B31-F41C-49B6-BAE4-BE42A039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1274</Words>
  <Characters>7433</Characters>
  <Application>Microsoft Office Word</Application>
  <DocSecurity>0</DocSecurity>
  <Lines>178</Lines>
  <Paragraphs>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2019-11-21T21:21:00Z</cp:lastPrinted>
  <dcterms:created xsi:type="dcterms:W3CDTF">2022-09-14T03:07:00Z</dcterms:created>
  <dcterms:modified xsi:type="dcterms:W3CDTF">2022-09-14T03:07:00Z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ies>
</file>