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B78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D69E38" w14:textId="31E383D5" w:rsidR="00D63E09" w:rsidRDefault="00D734FE" w:rsidP="009B3130">
      <w:pPr>
        <w:pStyle w:val="Billname"/>
        <w:spacing w:before="700"/>
      </w:pPr>
      <w:r w:rsidRPr="00D734FE">
        <w:t>Independent Competition and Regulatory Commission</w:t>
      </w:r>
      <w:r w:rsidR="00CE3D81" w:rsidRPr="00CE3D81">
        <w:t xml:space="preserve"> </w:t>
      </w:r>
      <w:r>
        <w:t xml:space="preserve">(Chief Executive Officer) </w:t>
      </w:r>
      <w:r w:rsidR="00CE3D81" w:rsidRPr="00CE3D81">
        <w:t>Appointment 20</w:t>
      </w:r>
      <w:r w:rsidR="005D420C">
        <w:t>2</w:t>
      </w:r>
      <w:r w:rsidR="002A71A9">
        <w:t>3</w:t>
      </w:r>
    </w:p>
    <w:p w14:paraId="439DD6C3" w14:textId="0DD64B77" w:rsidR="005D420C" w:rsidRPr="00705C33" w:rsidRDefault="00705C33">
      <w:pPr>
        <w:pStyle w:val="madeunder"/>
        <w:spacing w:before="240" w:after="120"/>
        <w:rPr>
          <w:rFonts w:ascii="Arial" w:hAnsi="Arial" w:cs="Arial"/>
          <w:b/>
          <w:bCs/>
        </w:rPr>
      </w:pPr>
      <w:r w:rsidRPr="00705C33">
        <w:rPr>
          <w:rFonts w:ascii="Arial" w:hAnsi="Arial" w:cs="Arial"/>
          <w:b/>
          <w:bCs/>
        </w:rPr>
        <w:t>NI2023-35</w:t>
      </w:r>
    </w:p>
    <w:p w14:paraId="4504C6CA" w14:textId="38D0F6EE" w:rsidR="00D63E09" w:rsidRDefault="00D63E09">
      <w:pPr>
        <w:pStyle w:val="madeunder"/>
        <w:spacing w:before="240" w:after="120"/>
      </w:pPr>
      <w:r>
        <w:t xml:space="preserve">made under the  </w:t>
      </w:r>
    </w:p>
    <w:p w14:paraId="634B025B" w14:textId="77777777" w:rsidR="00D63E09" w:rsidRDefault="00E12F21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Independent Competition and Regulatory Commission</w:t>
      </w:r>
      <w:r w:rsidR="00C96B0C">
        <w:rPr>
          <w:rFonts w:cs="Arial"/>
          <w:sz w:val="20"/>
        </w:rPr>
        <w:t xml:space="preserve"> Act 1997</w:t>
      </w:r>
      <w:r w:rsidR="00D63E09">
        <w:rPr>
          <w:rFonts w:cs="Arial"/>
          <w:sz w:val="20"/>
        </w:rPr>
        <w:t xml:space="preserve">, </w:t>
      </w:r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10A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>Chief executive officer</w:t>
      </w:r>
      <w:r w:rsidR="00D63E09">
        <w:rPr>
          <w:rFonts w:cs="Arial"/>
          <w:sz w:val="20"/>
        </w:rPr>
        <w:t>)</w:t>
      </w:r>
    </w:p>
    <w:p w14:paraId="4FA64821" w14:textId="77777777" w:rsidR="00D63E09" w:rsidRDefault="00D63E09">
      <w:pPr>
        <w:pStyle w:val="N-line3"/>
        <w:pBdr>
          <w:bottom w:val="none" w:sz="0" w:space="0" w:color="auto"/>
        </w:pBdr>
      </w:pPr>
    </w:p>
    <w:p w14:paraId="392A097B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1CBA9851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57516">
        <w:rPr>
          <w:rFonts w:ascii="Arial" w:hAnsi="Arial" w:cs="Arial"/>
          <w:b/>
          <w:bCs/>
        </w:rPr>
        <w:t>Name of instrument</w:t>
      </w:r>
    </w:p>
    <w:p w14:paraId="3D720CBB" w14:textId="7E8E28EC" w:rsidR="00D63E09" w:rsidRDefault="00157516" w:rsidP="00157516">
      <w:pPr>
        <w:spacing w:before="80" w:after="60"/>
        <w:ind w:left="720"/>
      </w:pPr>
      <w:r>
        <w:t xml:space="preserve">This instrument is the </w:t>
      </w:r>
      <w:r w:rsidR="00D734FE" w:rsidRPr="00826C4F">
        <w:rPr>
          <w:i/>
          <w:iCs/>
        </w:rPr>
        <w:t>Independent Competition and Regulatory Commission (Chief Executive Officer) Appointment 20</w:t>
      </w:r>
      <w:r w:rsidR="005D420C">
        <w:rPr>
          <w:i/>
          <w:iCs/>
        </w:rPr>
        <w:t>2</w:t>
      </w:r>
      <w:r w:rsidR="002A71A9">
        <w:rPr>
          <w:i/>
          <w:iCs/>
        </w:rPr>
        <w:t>3</w:t>
      </w:r>
      <w:r w:rsidR="00D63E09">
        <w:t>.</w:t>
      </w:r>
      <w:r w:rsidR="00FD6242">
        <w:t xml:space="preserve"> </w:t>
      </w:r>
    </w:p>
    <w:p w14:paraId="5B5F2957" w14:textId="77777777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</w:p>
    <w:p w14:paraId="6CC1CC6A" w14:textId="6A036FDE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542D7E">
        <w:t>commences</w:t>
      </w:r>
      <w:r w:rsidR="009B3130">
        <w:t xml:space="preserve"> on </w:t>
      </w:r>
      <w:r w:rsidR="00E12F21">
        <w:t xml:space="preserve">1 February </w:t>
      </w:r>
      <w:r w:rsidR="00542D7E">
        <w:t>202</w:t>
      </w:r>
      <w:r w:rsidR="005D420C">
        <w:t>3</w:t>
      </w:r>
      <w:r w:rsidR="00057E43">
        <w:t>.</w:t>
      </w:r>
    </w:p>
    <w:p w14:paraId="61CBE83B" w14:textId="40316A89" w:rsidR="00157516" w:rsidRDefault="00157516" w:rsidP="00FC379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C96B0C">
        <w:rPr>
          <w:rFonts w:ascii="Arial" w:hAnsi="Arial" w:cs="Arial"/>
          <w:b/>
          <w:bCs/>
        </w:rPr>
        <w:t xml:space="preserve">Chief </w:t>
      </w:r>
      <w:r w:rsidR="002A71A9">
        <w:rPr>
          <w:rFonts w:ascii="Arial" w:hAnsi="Arial" w:cs="Arial"/>
          <w:b/>
          <w:bCs/>
        </w:rPr>
        <w:t>E</w:t>
      </w:r>
      <w:r w:rsidR="00C96B0C">
        <w:rPr>
          <w:rFonts w:ascii="Arial" w:hAnsi="Arial" w:cs="Arial"/>
          <w:b/>
          <w:bCs/>
        </w:rPr>
        <w:t xml:space="preserve">xecutive </w:t>
      </w:r>
      <w:r w:rsidR="002A71A9">
        <w:rPr>
          <w:rFonts w:ascii="Arial" w:hAnsi="Arial" w:cs="Arial"/>
          <w:b/>
          <w:bCs/>
        </w:rPr>
        <w:t>O</w:t>
      </w:r>
      <w:r w:rsidR="00C96B0C">
        <w:rPr>
          <w:rFonts w:ascii="Arial" w:hAnsi="Arial" w:cs="Arial"/>
          <w:b/>
          <w:bCs/>
        </w:rPr>
        <w:t>fficer</w:t>
      </w:r>
    </w:p>
    <w:p w14:paraId="669904A9" w14:textId="6B0C1DC4" w:rsidR="009B3130" w:rsidRDefault="00157516">
      <w:pPr>
        <w:spacing w:before="80" w:after="60"/>
        <w:ind w:left="720"/>
      </w:pPr>
      <w:r>
        <w:t xml:space="preserve">I appoint Ms </w:t>
      </w:r>
      <w:r w:rsidR="00E12F21">
        <w:t>Annette Weier</w:t>
      </w:r>
      <w:r>
        <w:t xml:space="preserve"> as the Chief Executive Officer of the </w:t>
      </w:r>
      <w:r w:rsidR="00E12F21">
        <w:t xml:space="preserve">Independent Competition and Regulatory Commission </w:t>
      </w:r>
      <w:r>
        <w:t xml:space="preserve">until </w:t>
      </w:r>
      <w:r w:rsidR="00E12F21">
        <w:t xml:space="preserve">31 January </w:t>
      </w:r>
      <w:r w:rsidR="00542D7E">
        <w:t>202</w:t>
      </w:r>
      <w:r w:rsidR="005D420C">
        <w:t>8</w:t>
      </w:r>
      <w:r>
        <w:t>.</w:t>
      </w:r>
    </w:p>
    <w:p w14:paraId="1754B072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2701D238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BEA68CB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25D5041F" w14:textId="77777777" w:rsidTr="00D45853">
        <w:tc>
          <w:tcPr>
            <w:tcW w:w="8613" w:type="dxa"/>
          </w:tcPr>
          <w:p w14:paraId="3AC2DAEF" w14:textId="77777777" w:rsidR="00D45853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Kathy Leigh</w:t>
            </w:r>
          </w:p>
          <w:p w14:paraId="6055DC96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Director-General</w:t>
            </w:r>
          </w:p>
          <w:p w14:paraId="58FC578F" w14:textId="77777777" w:rsidR="00D45853" w:rsidRPr="009B3130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Chief Minister, Treasury and Economic Development Directorate</w:t>
            </w:r>
          </w:p>
          <w:p w14:paraId="63B7E675" w14:textId="77777777" w:rsidR="00D45853" w:rsidRPr="009B3130" w:rsidRDefault="00D45853" w:rsidP="00236569">
            <w:pPr>
              <w:tabs>
                <w:tab w:val="left" w:pos="4320"/>
              </w:tabs>
              <w:rPr>
                <w:color w:val="000000"/>
              </w:rPr>
            </w:pPr>
          </w:p>
          <w:p w14:paraId="21110AB8" w14:textId="63FD1C34" w:rsidR="00D45853" w:rsidRPr="009B3130" w:rsidRDefault="00D45853" w:rsidP="00E12F21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="009B159D">
              <w:rPr>
                <w:color w:val="000000"/>
              </w:rPr>
              <w:t xml:space="preserve"> </w:t>
            </w:r>
            <w:r w:rsidR="00197FB3">
              <w:rPr>
                <w:color w:val="000000"/>
              </w:rPr>
              <w:t>5 January 2023</w:t>
            </w:r>
          </w:p>
        </w:tc>
      </w:tr>
      <w:bookmarkEnd w:id="0"/>
    </w:tbl>
    <w:p w14:paraId="780BD37A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803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6BBE" w14:textId="77777777" w:rsidR="0024149B" w:rsidRDefault="0024149B">
      <w:r>
        <w:separator/>
      </w:r>
    </w:p>
  </w:endnote>
  <w:endnote w:type="continuationSeparator" w:id="0">
    <w:p w14:paraId="018DF906" w14:textId="77777777" w:rsidR="0024149B" w:rsidRDefault="0024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3AA2" w14:textId="77777777" w:rsidR="00924E72" w:rsidRDefault="00924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D83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48B54D58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13CD" w14:textId="5B0B9CE7" w:rsidR="00924E72" w:rsidRPr="00924E72" w:rsidRDefault="00924E72" w:rsidP="00924E72">
    <w:pPr>
      <w:pStyle w:val="Footer"/>
      <w:jc w:val="center"/>
      <w:rPr>
        <w:rFonts w:cs="Arial"/>
        <w:sz w:val="14"/>
      </w:rPr>
    </w:pPr>
    <w:r w:rsidRPr="00924E7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D508" w14:textId="77777777" w:rsidR="0024149B" w:rsidRDefault="0024149B">
      <w:r>
        <w:separator/>
      </w:r>
    </w:p>
  </w:footnote>
  <w:footnote w:type="continuationSeparator" w:id="0">
    <w:p w14:paraId="6D8EBC4B" w14:textId="77777777" w:rsidR="0024149B" w:rsidRDefault="0024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24F" w14:textId="77777777" w:rsidR="00924E72" w:rsidRDefault="00924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BB35" w14:textId="77777777" w:rsidR="00924E72" w:rsidRDefault="00924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62FE" w14:textId="77777777" w:rsidR="00924E72" w:rsidRDefault="00924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690740">
    <w:abstractNumId w:val="2"/>
  </w:num>
  <w:num w:numId="2" w16cid:durableId="95565510">
    <w:abstractNumId w:val="0"/>
  </w:num>
  <w:num w:numId="3" w16cid:durableId="1316454266">
    <w:abstractNumId w:val="3"/>
  </w:num>
  <w:num w:numId="4" w16cid:durableId="78019965">
    <w:abstractNumId w:val="6"/>
  </w:num>
  <w:num w:numId="5" w16cid:durableId="593168425">
    <w:abstractNumId w:val="8"/>
  </w:num>
  <w:num w:numId="6" w16cid:durableId="2145657255">
    <w:abstractNumId w:val="1"/>
  </w:num>
  <w:num w:numId="7" w16cid:durableId="1312096919">
    <w:abstractNumId w:val="4"/>
  </w:num>
  <w:num w:numId="8" w16cid:durableId="168982096">
    <w:abstractNumId w:val="5"/>
  </w:num>
  <w:num w:numId="9" w16cid:durableId="492570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420CB"/>
    <w:rsid w:val="00057E43"/>
    <w:rsid w:val="00063554"/>
    <w:rsid w:val="00063CEC"/>
    <w:rsid w:val="000D3E09"/>
    <w:rsid w:val="000E1799"/>
    <w:rsid w:val="00127D4B"/>
    <w:rsid w:val="00152010"/>
    <w:rsid w:val="00157516"/>
    <w:rsid w:val="00167D61"/>
    <w:rsid w:val="0017185C"/>
    <w:rsid w:val="00197FB3"/>
    <w:rsid w:val="001C4F2A"/>
    <w:rsid w:val="001D23CB"/>
    <w:rsid w:val="001E67F9"/>
    <w:rsid w:val="0020661C"/>
    <w:rsid w:val="00236569"/>
    <w:rsid w:val="00241022"/>
    <w:rsid w:val="0024149B"/>
    <w:rsid w:val="00255C8B"/>
    <w:rsid w:val="0027025F"/>
    <w:rsid w:val="00280B88"/>
    <w:rsid w:val="002A71A9"/>
    <w:rsid w:val="002C4332"/>
    <w:rsid w:val="0030520B"/>
    <w:rsid w:val="003501A8"/>
    <w:rsid w:val="00386CFD"/>
    <w:rsid w:val="003A11C9"/>
    <w:rsid w:val="003C5832"/>
    <w:rsid w:val="003E324F"/>
    <w:rsid w:val="00445A2B"/>
    <w:rsid w:val="004B60FD"/>
    <w:rsid w:val="0050554F"/>
    <w:rsid w:val="005256C3"/>
    <w:rsid w:val="005259D8"/>
    <w:rsid w:val="00542D7E"/>
    <w:rsid w:val="005535E2"/>
    <w:rsid w:val="00556D23"/>
    <w:rsid w:val="00562558"/>
    <w:rsid w:val="0056597E"/>
    <w:rsid w:val="00572882"/>
    <w:rsid w:val="00593B63"/>
    <w:rsid w:val="005A556E"/>
    <w:rsid w:val="005A5B44"/>
    <w:rsid w:val="005A6AF0"/>
    <w:rsid w:val="005B6CD7"/>
    <w:rsid w:val="005C6F57"/>
    <w:rsid w:val="005D420C"/>
    <w:rsid w:val="005D4ED9"/>
    <w:rsid w:val="005D7CFA"/>
    <w:rsid w:val="005E556A"/>
    <w:rsid w:val="005F4E3F"/>
    <w:rsid w:val="006262AD"/>
    <w:rsid w:val="00627B56"/>
    <w:rsid w:val="00662136"/>
    <w:rsid w:val="0067390B"/>
    <w:rsid w:val="00692420"/>
    <w:rsid w:val="0069309E"/>
    <w:rsid w:val="006C6A32"/>
    <w:rsid w:val="006D3624"/>
    <w:rsid w:val="006D4B9B"/>
    <w:rsid w:val="00705C33"/>
    <w:rsid w:val="007409BA"/>
    <w:rsid w:val="007715F7"/>
    <w:rsid w:val="0077347A"/>
    <w:rsid w:val="007735E2"/>
    <w:rsid w:val="00781EC1"/>
    <w:rsid w:val="007D25B1"/>
    <w:rsid w:val="00803C62"/>
    <w:rsid w:val="00816ADC"/>
    <w:rsid w:val="00826C4F"/>
    <w:rsid w:val="00860154"/>
    <w:rsid w:val="008804A4"/>
    <w:rsid w:val="008970A3"/>
    <w:rsid w:val="008C7DF3"/>
    <w:rsid w:val="008E523C"/>
    <w:rsid w:val="008F3356"/>
    <w:rsid w:val="009068B6"/>
    <w:rsid w:val="00924E72"/>
    <w:rsid w:val="00940EAC"/>
    <w:rsid w:val="0094430E"/>
    <w:rsid w:val="00952069"/>
    <w:rsid w:val="0095614C"/>
    <w:rsid w:val="00971F74"/>
    <w:rsid w:val="00973EB3"/>
    <w:rsid w:val="00974749"/>
    <w:rsid w:val="00995E2A"/>
    <w:rsid w:val="009B159D"/>
    <w:rsid w:val="009B3130"/>
    <w:rsid w:val="009D435A"/>
    <w:rsid w:val="009F24C6"/>
    <w:rsid w:val="00A2489A"/>
    <w:rsid w:val="00A914FA"/>
    <w:rsid w:val="00AB7A8A"/>
    <w:rsid w:val="00AB7C74"/>
    <w:rsid w:val="00AC0BEE"/>
    <w:rsid w:val="00B22070"/>
    <w:rsid w:val="00B512F8"/>
    <w:rsid w:val="00B96BB7"/>
    <w:rsid w:val="00BB0146"/>
    <w:rsid w:val="00BB7A40"/>
    <w:rsid w:val="00BF22D9"/>
    <w:rsid w:val="00C24F1E"/>
    <w:rsid w:val="00C36FC2"/>
    <w:rsid w:val="00C96B0C"/>
    <w:rsid w:val="00CE05B4"/>
    <w:rsid w:val="00CE3D81"/>
    <w:rsid w:val="00CE6706"/>
    <w:rsid w:val="00CE7246"/>
    <w:rsid w:val="00D2638D"/>
    <w:rsid w:val="00D45853"/>
    <w:rsid w:val="00D63E09"/>
    <w:rsid w:val="00D734FE"/>
    <w:rsid w:val="00D90E65"/>
    <w:rsid w:val="00DB0388"/>
    <w:rsid w:val="00DB0727"/>
    <w:rsid w:val="00E12F21"/>
    <w:rsid w:val="00E37928"/>
    <w:rsid w:val="00EC1373"/>
    <w:rsid w:val="00EC4DC5"/>
    <w:rsid w:val="00EE1FFB"/>
    <w:rsid w:val="00F20979"/>
    <w:rsid w:val="00F65DDD"/>
    <w:rsid w:val="00FA35DF"/>
    <w:rsid w:val="00FA5D6C"/>
    <w:rsid w:val="00FB0D9F"/>
    <w:rsid w:val="00FC3799"/>
    <w:rsid w:val="00FD6242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1008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461C-E8E2-495C-9F45-12F98A4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638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2023-01-25T01:34:00Z</dcterms:created>
  <dcterms:modified xsi:type="dcterms:W3CDTF">2023-01-25T01:34:00Z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10123821</vt:lpwstr>
  </property>
  <property fmtid="{D5CDD505-2E9C-101B-9397-08002B2CF9AE}" pid="4" name="JMSREQUIREDCHECKIN">
    <vt:lpwstr/>
  </property>
</Properties>
</file>