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1FF4" w14:textId="77777777" w:rsidR="002362F5" w:rsidRDefault="002362F5" w:rsidP="002362F5">
      <w:pPr>
        <w:spacing w:before="120"/>
        <w:rPr>
          <w:rFonts w:ascii="Arial" w:hAnsi="Arial" w:cs="Arial"/>
        </w:rPr>
      </w:pPr>
      <w:bookmarkStart w:id="0" w:name="_Toc44738651"/>
      <w:r w:rsidRPr="00397025">
        <w:rPr>
          <w:rFonts w:ascii="Arial" w:hAnsi="Arial" w:cs="Arial"/>
        </w:rPr>
        <w:t>Australian Capital Territory</w:t>
      </w:r>
    </w:p>
    <w:p w14:paraId="0C8BA4F1" w14:textId="77777777" w:rsidR="002362F5" w:rsidRDefault="002362F5" w:rsidP="002362F5">
      <w:pPr>
        <w:spacing w:before="120"/>
        <w:rPr>
          <w:rFonts w:ascii="Arial" w:hAnsi="Arial" w:cs="Arial"/>
        </w:rPr>
      </w:pPr>
    </w:p>
    <w:p w14:paraId="64436819" w14:textId="77777777" w:rsidR="002362F5" w:rsidRPr="003D7347" w:rsidRDefault="002362F5" w:rsidP="002362F5">
      <w:pPr>
        <w:spacing w:before="120"/>
        <w:rPr>
          <w:rFonts w:ascii="Arial" w:hAnsi="Arial" w:cs="Arial"/>
        </w:rPr>
      </w:pPr>
    </w:p>
    <w:p w14:paraId="08FD69EB" w14:textId="1CB5279C" w:rsidR="002362F5" w:rsidRPr="003D7347" w:rsidRDefault="002362F5" w:rsidP="002362F5">
      <w:pPr>
        <w:spacing w:before="240"/>
        <w:rPr>
          <w:rFonts w:ascii="Arial" w:hAnsi="Arial" w:cs="Arial"/>
          <w:b/>
          <w:sz w:val="40"/>
          <w:szCs w:val="40"/>
        </w:rPr>
      </w:pPr>
      <w:r w:rsidRPr="00397025">
        <w:rPr>
          <w:rFonts w:ascii="Arial" w:hAnsi="Arial" w:cs="Arial"/>
          <w:b/>
          <w:sz w:val="40"/>
          <w:szCs w:val="40"/>
        </w:rPr>
        <w:t>Victims of Crime (Victims Advisory Board) Appointment 2</w:t>
      </w:r>
      <w:r>
        <w:rPr>
          <w:rFonts w:ascii="Arial" w:hAnsi="Arial" w:cs="Arial"/>
          <w:b/>
          <w:sz w:val="40"/>
          <w:szCs w:val="40"/>
        </w:rPr>
        <w:t>02</w:t>
      </w:r>
      <w:r w:rsidR="009B40DA">
        <w:rPr>
          <w:rFonts w:ascii="Arial" w:hAnsi="Arial" w:cs="Arial"/>
          <w:b/>
          <w:sz w:val="40"/>
          <w:szCs w:val="40"/>
        </w:rPr>
        <w:t>3</w:t>
      </w:r>
      <w:r w:rsidRPr="00397025">
        <w:rPr>
          <w:rFonts w:ascii="Arial" w:hAnsi="Arial" w:cs="Arial"/>
          <w:b/>
          <w:sz w:val="40"/>
          <w:szCs w:val="40"/>
        </w:rPr>
        <w:t xml:space="preserve"> (No </w:t>
      </w:r>
      <w:r w:rsidR="00874434">
        <w:rPr>
          <w:rFonts w:ascii="Arial" w:hAnsi="Arial" w:cs="Arial"/>
          <w:b/>
          <w:sz w:val="40"/>
          <w:szCs w:val="40"/>
        </w:rPr>
        <w:t>1</w:t>
      </w:r>
      <w:r w:rsidRPr="00397025">
        <w:rPr>
          <w:rFonts w:ascii="Arial" w:hAnsi="Arial" w:cs="Arial"/>
          <w:b/>
          <w:sz w:val="40"/>
          <w:szCs w:val="40"/>
        </w:rPr>
        <w:t>)</w:t>
      </w:r>
    </w:p>
    <w:p w14:paraId="7CD4FFE2" w14:textId="77777777" w:rsidR="002362F5" w:rsidRDefault="002362F5" w:rsidP="002362F5">
      <w:pPr>
        <w:rPr>
          <w:rFonts w:ascii="Arial" w:hAnsi="Arial" w:cs="Arial"/>
          <w:b/>
          <w:bCs/>
        </w:rPr>
      </w:pPr>
    </w:p>
    <w:p w14:paraId="1269850E" w14:textId="256E2F7C" w:rsidR="002362F5" w:rsidRPr="003D7347" w:rsidRDefault="00BF3D7D" w:rsidP="002362F5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2362F5" w:rsidRPr="00397025">
        <w:rPr>
          <w:rFonts w:ascii="Arial" w:hAnsi="Arial" w:cs="Arial"/>
          <w:b/>
          <w:bCs/>
        </w:rPr>
        <w:t xml:space="preserve"> instrument </w:t>
      </w:r>
      <w:r w:rsidR="008526F4">
        <w:rPr>
          <w:rFonts w:ascii="Arial" w:hAnsi="Arial" w:cs="Arial"/>
          <w:b/>
          <w:bCs/>
        </w:rPr>
        <w:t>N</w:t>
      </w:r>
      <w:r w:rsidR="002362F5" w:rsidRPr="00397025">
        <w:rPr>
          <w:rFonts w:ascii="Arial" w:hAnsi="Arial" w:cs="Arial"/>
          <w:b/>
          <w:bCs/>
        </w:rPr>
        <w:t>I20</w:t>
      </w:r>
      <w:r w:rsidR="002362F5">
        <w:rPr>
          <w:rFonts w:ascii="Arial" w:hAnsi="Arial" w:cs="Arial"/>
          <w:b/>
          <w:bCs/>
        </w:rPr>
        <w:t>2</w:t>
      </w:r>
      <w:r w:rsidR="009B40DA">
        <w:rPr>
          <w:rFonts w:ascii="Arial" w:hAnsi="Arial" w:cs="Arial"/>
          <w:b/>
          <w:bCs/>
        </w:rPr>
        <w:t>3</w:t>
      </w:r>
      <w:r w:rsidR="002362F5" w:rsidRPr="00397025">
        <w:rPr>
          <w:rFonts w:ascii="Arial" w:hAnsi="Arial" w:cs="Arial"/>
          <w:b/>
          <w:bCs/>
        </w:rPr>
        <w:t xml:space="preserve"> – </w:t>
      </w:r>
      <w:r w:rsidR="001C6258">
        <w:rPr>
          <w:rFonts w:ascii="Arial" w:hAnsi="Arial" w:cs="Arial"/>
          <w:b/>
          <w:bCs/>
        </w:rPr>
        <w:t>506</w:t>
      </w:r>
    </w:p>
    <w:p w14:paraId="7522189D" w14:textId="77777777" w:rsidR="002362F5" w:rsidRPr="003D7347" w:rsidRDefault="002362F5" w:rsidP="002362F5">
      <w:pPr>
        <w:pStyle w:val="madeunder"/>
        <w:spacing w:before="240" w:after="0"/>
      </w:pPr>
      <w:r w:rsidRPr="00397025">
        <w:t xml:space="preserve">made under the </w:t>
      </w:r>
    </w:p>
    <w:p w14:paraId="38173785" w14:textId="77777777" w:rsidR="002362F5" w:rsidRPr="003D7347" w:rsidRDefault="002362F5" w:rsidP="002362F5">
      <w:pPr>
        <w:spacing w:before="240"/>
        <w:rPr>
          <w:rFonts w:ascii="Arial" w:hAnsi="Arial" w:cs="Arial"/>
          <w:b/>
          <w:bCs/>
          <w:sz w:val="20"/>
        </w:rPr>
      </w:pPr>
      <w:r w:rsidRPr="00397025">
        <w:rPr>
          <w:rFonts w:ascii="Arial" w:hAnsi="Arial" w:cs="Arial"/>
          <w:b/>
          <w:bCs/>
          <w:iCs/>
          <w:sz w:val="20"/>
        </w:rPr>
        <w:t>Victims of Crime Act 1994</w:t>
      </w:r>
      <w:r w:rsidRPr="00397025">
        <w:rPr>
          <w:rFonts w:ascii="Arial" w:hAnsi="Arial" w:cs="Arial"/>
          <w:b/>
          <w:bCs/>
          <w:sz w:val="20"/>
        </w:rPr>
        <w:t>, s</w:t>
      </w:r>
      <w:r>
        <w:rPr>
          <w:rFonts w:ascii="Arial" w:hAnsi="Arial" w:cs="Arial"/>
          <w:b/>
          <w:bCs/>
          <w:sz w:val="20"/>
        </w:rPr>
        <w:t xml:space="preserve"> </w:t>
      </w:r>
      <w:r w:rsidRPr="00397025">
        <w:rPr>
          <w:rFonts w:ascii="Arial" w:hAnsi="Arial" w:cs="Arial"/>
          <w:b/>
          <w:bCs/>
          <w:sz w:val="20"/>
        </w:rPr>
        <w:t xml:space="preserve">22D (Appointed members of </w:t>
      </w:r>
      <w:r w:rsidRPr="00397025">
        <w:rPr>
          <w:rFonts w:ascii="Arial" w:hAnsi="Arial" w:cs="Arial"/>
          <w:b/>
          <w:sz w:val="20"/>
        </w:rPr>
        <w:t>board</w:t>
      </w:r>
      <w:r w:rsidRPr="00397025">
        <w:rPr>
          <w:rFonts w:ascii="Arial" w:hAnsi="Arial" w:cs="Arial"/>
          <w:b/>
          <w:bCs/>
          <w:sz w:val="20"/>
        </w:rPr>
        <w:t>)</w:t>
      </w:r>
    </w:p>
    <w:p w14:paraId="6DB9C626" w14:textId="77777777" w:rsidR="002362F5" w:rsidRDefault="002362F5" w:rsidP="002362F5">
      <w:pPr>
        <w:pStyle w:val="N-line3"/>
        <w:pBdr>
          <w:bottom w:val="none" w:sz="0" w:space="0" w:color="auto"/>
        </w:pBdr>
        <w:rPr>
          <w:rFonts w:ascii="Calibri" w:hAnsi="Calibri"/>
        </w:rPr>
      </w:pPr>
    </w:p>
    <w:p w14:paraId="0AF3A209" w14:textId="77777777" w:rsidR="002362F5" w:rsidRPr="00263FB9" w:rsidRDefault="002362F5" w:rsidP="002362F5">
      <w:pPr>
        <w:pStyle w:val="N-line3"/>
        <w:pBdr>
          <w:top w:val="single" w:sz="12" w:space="1" w:color="auto"/>
          <w:bottom w:val="none" w:sz="0" w:space="0" w:color="auto"/>
        </w:pBdr>
        <w:rPr>
          <w:rFonts w:ascii="Calibri" w:hAnsi="Calibri"/>
        </w:rPr>
      </w:pPr>
    </w:p>
    <w:p w14:paraId="3F9BDB0F" w14:textId="77777777" w:rsidR="002362F5" w:rsidRDefault="002362F5" w:rsidP="002362F5">
      <w:pPr>
        <w:ind w:left="720" w:hanging="72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1</w:t>
      </w:r>
      <w:r w:rsidRPr="00397025">
        <w:rPr>
          <w:rFonts w:ascii="Arial" w:hAnsi="Arial" w:cs="Arial"/>
          <w:b/>
          <w:bCs/>
        </w:rPr>
        <w:tab/>
        <w:t>Name of instrument</w:t>
      </w:r>
    </w:p>
    <w:p w14:paraId="592F933B" w14:textId="37EF2FA5" w:rsidR="002362F5" w:rsidRPr="003D7347" w:rsidRDefault="002362F5" w:rsidP="002362F5">
      <w:pPr>
        <w:pStyle w:val="ListParagraph"/>
        <w:spacing w:before="120"/>
        <w:contextualSpacing w:val="0"/>
        <w:rPr>
          <w:i/>
        </w:rPr>
      </w:pPr>
      <w:r w:rsidRPr="00397025">
        <w:t xml:space="preserve">This instrument </w:t>
      </w:r>
      <w:r w:rsidRPr="00397025">
        <w:rPr>
          <w:szCs w:val="24"/>
        </w:rPr>
        <w:t>is</w:t>
      </w:r>
      <w:r w:rsidRPr="00397025">
        <w:t xml:space="preserve"> the</w:t>
      </w:r>
      <w:r w:rsidRPr="00397025">
        <w:rPr>
          <w:i/>
        </w:rPr>
        <w:t xml:space="preserve"> Victims of Crime (Victims Advisory Board) Appointment 20</w:t>
      </w:r>
      <w:r>
        <w:rPr>
          <w:i/>
        </w:rPr>
        <w:t>2</w:t>
      </w:r>
      <w:r w:rsidR="009B40DA">
        <w:rPr>
          <w:i/>
        </w:rPr>
        <w:t>3</w:t>
      </w:r>
      <w:r w:rsidRPr="00397025">
        <w:rPr>
          <w:i/>
        </w:rPr>
        <w:t xml:space="preserve"> (No </w:t>
      </w:r>
      <w:r w:rsidR="00874434">
        <w:rPr>
          <w:i/>
        </w:rPr>
        <w:t>1</w:t>
      </w:r>
      <w:r w:rsidRPr="00397025">
        <w:rPr>
          <w:i/>
        </w:rPr>
        <w:t>)</w:t>
      </w:r>
      <w:r>
        <w:rPr>
          <w:i/>
        </w:rPr>
        <w:t>.</w:t>
      </w:r>
    </w:p>
    <w:p w14:paraId="113034E6" w14:textId="77777777" w:rsidR="002362F5" w:rsidRDefault="002362F5" w:rsidP="002362F5">
      <w:pPr>
        <w:spacing w:before="360"/>
        <w:ind w:left="720" w:hanging="72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2</w:t>
      </w:r>
      <w:r w:rsidRPr="00397025">
        <w:rPr>
          <w:rFonts w:ascii="Arial" w:hAnsi="Arial" w:cs="Arial"/>
          <w:b/>
          <w:bCs/>
        </w:rPr>
        <w:tab/>
        <w:t xml:space="preserve">Commencement </w:t>
      </w:r>
    </w:p>
    <w:p w14:paraId="016A15B4" w14:textId="39A777E1" w:rsidR="002362F5" w:rsidRPr="003D7347" w:rsidRDefault="002362F5" w:rsidP="002362F5">
      <w:pPr>
        <w:pStyle w:val="ListParagraph"/>
        <w:spacing w:before="120"/>
        <w:contextualSpacing w:val="0"/>
      </w:pPr>
      <w:r w:rsidRPr="00397025">
        <w:t xml:space="preserve">This instrument commences on </w:t>
      </w:r>
      <w:r w:rsidR="009376EF">
        <w:t xml:space="preserve">the day after notification. </w:t>
      </w:r>
    </w:p>
    <w:p w14:paraId="5DCF4C11" w14:textId="2A4FE3E3" w:rsidR="002362F5" w:rsidRDefault="002362F5" w:rsidP="002362F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397025">
        <w:rPr>
          <w:rFonts w:ascii="Arial" w:hAnsi="Arial" w:cs="Arial"/>
          <w:b/>
          <w:bCs/>
        </w:rPr>
        <w:t>Appointment</w:t>
      </w:r>
      <w:r>
        <w:rPr>
          <w:rFonts w:ascii="Arial" w:hAnsi="Arial" w:cs="Arial"/>
          <w:b/>
          <w:bCs/>
        </w:rPr>
        <w:t xml:space="preserve"> </w:t>
      </w:r>
      <w:r w:rsidRPr="00397025">
        <w:rPr>
          <w:rFonts w:ascii="Arial" w:hAnsi="Arial" w:cs="Arial"/>
          <w:b/>
          <w:bCs/>
        </w:rPr>
        <w:t xml:space="preserve">– </w:t>
      </w:r>
      <w:r w:rsidR="009B40DA">
        <w:rPr>
          <w:rFonts w:ascii="Arial" w:hAnsi="Arial" w:cs="Arial"/>
          <w:b/>
          <w:bCs/>
        </w:rPr>
        <w:t>Director of Public Prosecutions member</w:t>
      </w:r>
    </w:p>
    <w:p w14:paraId="74A6126C" w14:textId="6F652873" w:rsidR="002362F5" w:rsidRDefault="002362F5" w:rsidP="002362F5">
      <w:pPr>
        <w:pStyle w:val="ListParagraph"/>
        <w:spacing w:before="120"/>
        <w:contextualSpacing w:val="0"/>
      </w:pPr>
      <w:r w:rsidRPr="00397025">
        <w:t>I appoint</w:t>
      </w:r>
      <w:r>
        <w:t xml:space="preserve"> </w:t>
      </w:r>
      <w:r w:rsidR="009B40DA">
        <w:t xml:space="preserve">the DEPUTY DIRECTOR OF PUBLIC PROSECUTIONS </w:t>
      </w:r>
      <w:r w:rsidR="00514E44">
        <w:t xml:space="preserve">– CHIEF CROWN PROSECUTOR </w:t>
      </w:r>
      <w:r w:rsidR="009B40DA">
        <w:t xml:space="preserve">as the </w:t>
      </w:r>
      <w:r w:rsidR="00F854A4">
        <w:t xml:space="preserve">ACT </w:t>
      </w:r>
      <w:r w:rsidR="009B40DA">
        <w:t>Director of Public Prosecutions member of the Victims Advisory Board for a period of three years</w:t>
      </w:r>
      <w:r>
        <w:t>.</w:t>
      </w:r>
      <w:r w:rsidR="00C70C2E">
        <w:t xml:space="preserve"> </w:t>
      </w:r>
    </w:p>
    <w:p w14:paraId="221DB445" w14:textId="13503423" w:rsidR="002362F5" w:rsidRDefault="002362F5" w:rsidP="002362F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97025">
        <w:rPr>
          <w:rFonts w:ascii="Arial" w:hAnsi="Arial" w:cs="Arial"/>
          <w:b/>
          <w:bCs/>
        </w:rPr>
        <w:t>Appointment</w:t>
      </w:r>
      <w:r>
        <w:rPr>
          <w:rFonts w:ascii="Arial" w:hAnsi="Arial" w:cs="Arial"/>
          <w:b/>
          <w:bCs/>
        </w:rPr>
        <w:t xml:space="preserve"> </w:t>
      </w:r>
      <w:r w:rsidRPr="00397025">
        <w:rPr>
          <w:rFonts w:ascii="Arial" w:hAnsi="Arial" w:cs="Arial"/>
          <w:b/>
          <w:bCs/>
        </w:rPr>
        <w:t xml:space="preserve">– </w:t>
      </w:r>
      <w:r w:rsidR="009B40DA">
        <w:rPr>
          <w:rFonts w:ascii="Arial" w:hAnsi="Arial" w:cs="Arial"/>
          <w:b/>
          <w:bCs/>
        </w:rPr>
        <w:t>Australian Federal Police member</w:t>
      </w:r>
    </w:p>
    <w:p w14:paraId="6899786E" w14:textId="695A62BA" w:rsidR="002362F5" w:rsidRDefault="002362F5" w:rsidP="002362F5">
      <w:pPr>
        <w:pStyle w:val="ListParagraph"/>
        <w:spacing w:before="120"/>
        <w:contextualSpacing w:val="0"/>
      </w:pPr>
      <w:r w:rsidRPr="00397025">
        <w:t>I appoint</w:t>
      </w:r>
      <w:r>
        <w:t xml:space="preserve"> </w:t>
      </w:r>
      <w:r w:rsidR="009B40DA">
        <w:t xml:space="preserve">the </w:t>
      </w:r>
      <w:r w:rsidR="00C85204">
        <w:t>DEPUTY CHIEF POLICE OFFICER</w:t>
      </w:r>
      <w:r w:rsidR="009B40DA">
        <w:t xml:space="preserve">, ACT POLICING as the Australian Federal Police member of the Victims Advisory Board for a period of three years. </w:t>
      </w:r>
    </w:p>
    <w:p w14:paraId="48244454" w14:textId="146E86A8" w:rsidR="00DD3A6D" w:rsidRDefault="002362F5" w:rsidP="00DD3A6D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DD3A6D" w:rsidRPr="00397025">
        <w:rPr>
          <w:rFonts w:ascii="Arial" w:hAnsi="Arial" w:cs="Arial"/>
          <w:b/>
          <w:bCs/>
        </w:rPr>
        <w:t>Appointment</w:t>
      </w:r>
      <w:r w:rsidR="00DD3A6D">
        <w:rPr>
          <w:rFonts w:ascii="Arial" w:hAnsi="Arial" w:cs="Arial"/>
          <w:b/>
          <w:bCs/>
        </w:rPr>
        <w:t xml:space="preserve"> </w:t>
      </w:r>
      <w:r w:rsidR="00DD3A6D" w:rsidRPr="00397025">
        <w:rPr>
          <w:rFonts w:ascii="Arial" w:hAnsi="Arial" w:cs="Arial"/>
          <w:b/>
          <w:bCs/>
        </w:rPr>
        <w:t xml:space="preserve">– </w:t>
      </w:r>
      <w:r w:rsidR="00DD3A6D">
        <w:rPr>
          <w:rFonts w:ascii="Arial" w:hAnsi="Arial" w:cs="Arial"/>
          <w:b/>
          <w:bCs/>
        </w:rPr>
        <w:t>ACT Courts</w:t>
      </w:r>
      <w:r w:rsidR="00761255">
        <w:rPr>
          <w:rFonts w:ascii="Arial" w:hAnsi="Arial" w:cs="Arial"/>
          <w:b/>
          <w:bCs/>
        </w:rPr>
        <w:t xml:space="preserve"> and Tribunals </w:t>
      </w:r>
      <w:r w:rsidR="00D25CBE">
        <w:rPr>
          <w:rFonts w:ascii="Arial" w:hAnsi="Arial" w:cs="Arial"/>
          <w:b/>
          <w:bCs/>
        </w:rPr>
        <w:t>member</w:t>
      </w:r>
      <w:r w:rsidR="00DD3A6D">
        <w:rPr>
          <w:rFonts w:ascii="Arial" w:hAnsi="Arial" w:cs="Arial"/>
          <w:b/>
          <w:bCs/>
        </w:rPr>
        <w:t xml:space="preserve"> </w:t>
      </w:r>
    </w:p>
    <w:p w14:paraId="325E2A33" w14:textId="123AD10B" w:rsidR="00DD3A6D" w:rsidRPr="000F4F09" w:rsidRDefault="00DD3A6D" w:rsidP="00DD3A6D">
      <w:pPr>
        <w:pStyle w:val="ListParagraph"/>
        <w:spacing w:before="120"/>
        <w:contextualSpacing w:val="0"/>
      </w:pPr>
      <w:r w:rsidRPr="00397025">
        <w:t>I appoint</w:t>
      </w:r>
      <w:r>
        <w:t xml:space="preserve"> the PRINCIPAL REGISTRAR AND CHIEF EXECUTIVE</w:t>
      </w:r>
      <w:r w:rsidR="00761255">
        <w:t xml:space="preserve"> OFFICER</w:t>
      </w:r>
      <w:r>
        <w:rPr>
          <w:rStyle w:val="ui-provider"/>
        </w:rPr>
        <w:t>,</w:t>
      </w:r>
      <w:r>
        <w:t xml:space="preserve"> ACT COURTS </w:t>
      </w:r>
      <w:r w:rsidR="00761255">
        <w:t xml:space="preserve">AND TRIBUNALS </w:t>
      </w:r>
      <w:r>
        <w:t xml:space="preserve">as the </w:t>
      </w:r>
      <w:r w:rsidR="00514E44">
        <w:t xml:space="preserve">ACT Courts member of the </w:t>
      </w:r>
      <w:r>
        <w:t xml:space="preserve">Victims Advisory Board for a period of three years. </w:t>
      </w:r>
    </w:p>
    <w:p w14:paraId="0E1A7EF4" w14:textId="112B5F17" w:rsidR="00761255" w:rsidRDefault="00DD3A6D" w:rsidP="0076125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</w:t>
      </w:r>
      <w:r>
        <w:rPr>
          <w:rFonts w:ascii="Arial" w:hAnsi="Arial" w:cs="Arial"/>
          <w:b/>
          <w:bCs/>
        </w:rPr>
        <w:tab/>
      </w:r>
      <w:r w:rsidR="00761255" w:rsidRPr="00397025">
        <w:rPr>
          <w:rFonts w:ascii="Arial" w:hAnsi="Arial" w:cs="Arial"/>
          <w:b/>
          <w:bCs/>
        </w:rPr>
        <w:t>Appointment</w:t>
      </w:r>
      <w:r w:rsidR="00761255">
        <w:rPr>
          <w:rFonts w:ascii="Arial" w:hAnsi="Arial" w:cs="Arial"/>
          <w:b/>
          <w:bCs/>
        </w:rPr>
        <w:t xml:space="preserve"> </w:t>
      </w:r>
      <w:r w:rsidR="00761255" w:rsidRPr="00397025">
        <w:rPr>
          <w:rFonts w:ascii="Arial" w:hAnsi="Arial" w:cs="Arial"/>
          <w:b/>
          <w:bCs/>
        </w:rPr>
        <w:t>–</w:t>
      </w:r>
      <w:r w:rsidR="00761255">
        <w:rPr>
          <w:rFonts w:ascii="Arial" w:hAnsi="Arial" w:cs="Arial"/>
          <w:b/>
          <w:bCs/>
        </w:rPr>
        <w:t xml:space="preserve"> Sentence Administration Board member</w:t>
      </w:r>
    </w:p>
    <w:p w14:paraId="2985071F" w14:textId="2B4C568A" w:rsidR="00761255" w:rsidRPr="000F4F09" w:rsidRDefault="00761255" w:rsidP="00761255">
      <w:pPr>
        <w:pStyle w:val="ListParagraph"/>
        <w:spacing w:before="120"/>
        <w:contextualSpacing w:val="0"/>
      </w:pPr>
      <w:r w:rsidRPr="00397025">
        <w:t>I appoint</w:t>
      </w:r>
      <w:r>
        <w:t xml:space="preserve"> the CHAIR, SENTENCE ADMINISTRATION BOARD as the </w:t>
      </w:r>
      <w:r w:rsidR="00514E44">
        <w:t xml:space="preserve">Sentence Administration Board </w:t>
      </w:r>
      <w:r>
        <w:t xml:space="preserve">member of the Victims Advisory Board for a period of three years. </w:t>
      </w:r>
    </w:p>
    <w:p w14:paraId="5C39A249" w14:textId="77777777" w:rsidR="00761255" w:rsidRDefault="0076125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2318CE" w14:textId="60DB17D5" w:rsidR="00761255" w:rsidRDefault="00761255" w:rsidP="0076125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</w:rPr>
        <w:tab/>
      </w:r>
      <w:r w:rsidRPr="00397025">
        <w:rPr>
          <w:rFonts w:ascii="Arial" w:hAnsi="Arial" w:cs="Arial"/>
          <w:b/>
          <w:bCs/>
        </w:rPr>
        <w:t>Appointment</w:t>
      </w:r>
      <w:r>
        <w:rPr>
          <w:rFonts w:ascii="Arial" w:hAnsi="Arial" w:cs="Arial"/>
          <w:b/>
          <w:bCs/>
        </w:rPr>
        <w:t xml:space="preserve"> </w:t>
      </w:r>
      <w:r w:rsidRPr="00397025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ACT Corrective Services member</w:t>
      </w:r>
    </w:p>
    <w:p w14:paraId="507B5626" w14:textId="2AA0B5F0" w:rsidR="00761255" w:rsidRPr="000F4F09" w:rsidRDefault="00761255" w:rsidP="00761255">
      <w:pPr>
        <w:pStyle w:val="ListParagraph"/>
        <w:spacing w:before="120"/>
        <w:contextualSpacing w:val="0"/>
      </w:pPr>
      <w:r w:rsidRPr="00397025">
        <w:t>I appoint</w:t>
      </w:r>
      <w:r>
        <w:t xml:space="preserve"> the ASSISTANT COMMISSIONER</w:t>
      </w:r>
      <w:r w:rsidRPr="00B32F67">
        <w:t xml:space="preserve"> </w:t>
      </w:r>
      <w:r>
        <w:rPr>
          <w:rStyle w:val="ui-provider"/>
        </w:rPr>
        <w:t>SERVICE IMPROVEMENT &amp; COMMUNITY OPERATIONS,</w:t>
      </w:r>
      <w:r>
        <w:t xml:space="preserve"> ACT CORRECTIVE SERVICES as the member of the Victims Advisory Board representing the administrative unit allocated responsibility for the administration of corrective services for a period of three years. </w:t>
      </w:r>
    </w:p>
    <w:p w14:paraId="13735715" w14:textId="517DC428" w:rsidR="002362F5" w:rsidRDefault="00507AF8" w:rsidP="0076125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362F5">
        <w:rPr>
          <w:rFonts w:ascii="Arial" w:hAnsi="Arial" w:cs="Arial"/>
          <w:b/>
          <w:bCs/>
        </w:rPr>
        <w:t xml:space="preserve"> </w:t>
      </w:r>
      <w:r w:rsidR="002362F5">
        <w:rPr>
          <w:rFonts w:ascii="Arial" w:hAnsi="Arial" w:cs="Arial"/>
          <w:b/>
          <w:bCs/>
        </w:rPr>
        <w:tab/>
      </w:r>
      <w:r w:rsidR="002362F5" w:rsidRPr="00397025">
        <w:rPr>
          <w:rFonts w:ascii="Arial" w:hAnsi="Arial" w:cs="Arial"/>
          <w:b/>
          <w:bCs/>
        </w:rPr>
        <w:t>Appointment</w:t>
      </w:r>
      <w:r w:rsidR="002362F5">
        <w:rPr>
          <w:rFonts w:ascii="Arial" w:hAnsi="Arial" w:cs="Arial"/>
          <w:b/>
          <w:bCs/>
        </w:rPr>
        <w:t xml:space="preserve"> </w:t>
      </w:r>
      <w:r w:rsidR="002362F5" w:rsidRPr="00397025">
        <w:rPr>
          <w:rFonts w:ascii="Arial" w:hAnsi="Arial" w:cs="Arial"/>
          <w:b/>
          <w:bCs/>
        </w:rPr>
        <w:t xml:space="preserve">– </w:t>
      </w:r>
      <w:r w:rsidR="009B40DA">
        <w:rPr>
          <w:rFonts w:ascii="Arial" w:hAnsi="Arial" w:cs="Arial"/>
          <w:b/>
          <w:bCs/>
        </w:rPr>
        <w:t>Youth Justice member</w:t>
      </w:r>
    </w:p>
    <w:p w14:paraId="22C9DF57" w14:textId="62F5A9AC" w:rsidR="002362F5" w:rsidRPr="000F4F09" w:rsidRDefault="002362F5" w:rsidP="005B1CA4">
      <w:pPr>
        <w:pStyle w:val="ListParagraph"/>
        <w:spacing w:before="120"/>
        <w:contextualSpacing w:val="0"/>
      </w:pPr>
      <w:r w:rsidRPr="00397025">
        <w:t>I appoint</w:t>
      </w:r>
      <w:r>
        <w:t xml:space="preserve"> </w:t>
      </w:r>
      <w:r w:rsidR="009B40DA">
        <w:t>the EXECUTIVE GROUP MANAGER</w:t>
      </w:r>
      <w:r w:rsidR="0062295D">
        <w:t xml:space="preserve"> (DEPUTY)</w:t>
      </w:r>
      <w:r w:rsidR="009B40DA">
        <w:t>, CHILDREN, YOUTH AND FAMILIES</w:t>
      </w:r>
      <w:r w:rsidR="00F854A4">
        <w:t>, COMMUNITY SERVICES DIRECTORATE,</w:t>
      </w:r>
      <w:r w:rsidR="009B40DA">
        <w:t xml:space="preserve"> as the member of the Victims Advisory Board representing the administrative unit allocated responsibility for the administration of youth justice for a period of three years. </w:t>
      </w:r>
    </w:p>
    <w:p w14:paraId="3589D836" w14:textId="17E9AFBD" w:rsidR="002362F5" w:rsidRDefault="00507AF8" w:rsidP="002362F5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2362F5">
        <w:rPr>
          <w:rFonts w:ascii="Arial" w:hAnsi="Arial" w:cs="Arial"/>
          <w:b/>
          <w:bCs/>
        </w:rPr>
        <w:tab/>
      </w:r>
      <w:r w:rsidR="002362F5" w:rsidRPr="00397025">
        <w:rPr>
          <w:rFonts w:ascii="Arial" w:hAnsi="Arial" w:cs="Arial"/>
          <w:b/>
          <w:bCs/>
        </w:rPr>
        <w:t>Appointment</w:t>
      </w:r>
      <w:r w:rsidR="002362F5">
        <w:rPr>
          <w:rFonts w:ascii="Arial" w:hAnsi="Arial" w:cs="Arial"/>
          <w:b/>
          <w:bCs/>
        </w:rPr>
        <w:t xml:space="preserve"> </w:t>
      </w:r>
      <w:r w:rsidR="002362F5" w:rsidRPr="00397025">
        <w:rPr>
          <w:rFonts w:ascii="Arial" w:hAnsi="Arial" w:cs="Arial"/>
          <w:b/>
          <w:bCs/>
        </w:rPr>
        <w:t xml:space="preserve">– </w:t>
      </w:r>
      <w:r w:rsidR="009B40DA">
        <w:rPr>
          <w:rFonts w:ascii="Arial" w:hAnsi="Arial" w:cs="Arial"/>
          <w:b/>
          <w:bCs/>
        </w:rPr>
        <w:t>Restorative Justice member</w:t>
      </w:r>
    </w:p>
    <w:p w14:paraId="04384DA9" w14:textId="207DEAF3" w:rsidR="002362F5" w:rsidRDefault="002362F5" w:rsidP="002362F5">
      <w:pPr>
        <w:pStyle w:val="ListParagraph"/>
        <w:spacing w:before="120" w:after="240"/>
        <w:contextualSpacing w:val="0"/>
      </w:pPr>
      <w:r w:rsidRPr="00397025">
        <w:t>I appoint</w:t>
      </w:r>
      <w:r>
        <w:t xml:space="preserve"> </w:t>
      </w:r>
      <w:r w:rsidR="009B40DA">
        <w:t xml:space="preserve">the </w:t>
      </w:r>
      <w:r w:rsidR="009376EF">
        <w:t xml:space="preserve">SENIOR </w:t>
      </w:r>
      <w:r w:rsidR="009B40DA">
        <w:t>DIRECTOR OF THE RESTORATIVE JUSTICE UNIT</w:t>
      </w:r>
      <w:r w:rsidR="00F854A4">
        <w:t>, JUSTICE AND COMMUNITY SAFETY DIRECTORATE,</w:t>
      </w:r>
      <w:r w:rsidR="009B40DA">
        <w:t xml:space="preserve"> as the member of the Victims Advisory Board representing the administrative unit allocated responsibility for </w:t>
      </w:r>
      <w:r w:rsidR="00D700B7">
        <w:t xml:space="preserve">the administration of </w:t>
      </w:r>
      <w:r w:rsidR="009B40DA">
        <w:t xml:space="preserve">restorative justice for a period of three years. </w:t>
      </w:r>
    </w:p>
    <w:bookmarkEnd w:id="0"/>
    <w:p w14:paraId="0699F5AB" w14:textId="77777777" w:rsidR="002362F5" w:rsidRDefault="002362F5" w:rsidP="002362F5">
      <w:pPr>
        <w:pStyle w:val="ListParagraph"/>
        <w:spacing w:before="120"/>
        <w:contextualSpacing w:val="0"/>
      </w:pPr>
    </w:p>
    <w:p w14:paraId="5B725379" w14:textId="77777777" w:rsidR="002362F5" w:rsidRPr="00263FB9" w:rsidRDefault="002362F5" w:rsidP="002362F5">
      <w:pPr>
        <w:spacing w:before="140"/>
        <w:ind w:left="720"/>
        <w:rPr>
          <w:rFonts w:ascii="Calibri" w:hAnsi="Calibri"/>
        </w:rPr>
      </w:pPr>
    </w:p>
    <w:p w14:paraId="4BF92531" w14:textId="5F50C73D" w:rsidR="002362F5" w:rsidRPr="003D7347" w:rsidRDefault="009B40DA" w:rsidP="002362F5">
      <w:pPr>
        <w:tabs>
          <w:tab w:val="left" w:pos="4320"/>
        </w:tabs>
        <w:spacing w:before="720"/>
      </w:pPr>
      <w:r>
        <w:t>Richard Glenn</w:t>
      </w:r>
    </w:p>
    <w:p w14:paraId="44C0D2E6" w14:textId="37304F8D" w:rsidR="00A96035" w:rsidRDefault="009B40DA">
      <w:r>
        <w:t>Director-General, Justice and Community Safety Directorate</w:t>
      </w:r>
    </w:p>
    <w:p w14:paraId="5368927D" w14:textId="70984DB7" w:rsidR="009B40DA" w:rsidRDefault="001C6258">
      <w:r>
        <w:t>28</w:t>
      </w:r>
      <w:r w:rsidR="00511795">
        <w:t xml:space="preserve"> August </w:t>
      </w:r>
      <w:r w:rsidR="009B40DA">
        <w:t>202</w:t>
      </w:r>
      <w:r w:rsidR="00F128B2">
        <w:t>3</w:t>
      </w:r>
    </w:p>
    <w:sectPr w:rsidR="009B40D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C184" w14:textId="77777777" w:rsidR="005F2F40" w:rsidRDefault="005F2F40">
      <w:r>
        <w:separator/>
      </w:r>
    </w:p>
  </w:endnote>
  <w:endnote w:type="continuationSeparator" w:id="0">
    <w:p w14:paraId="60C3C2E6" w14:textId="77777777" w:rsidR="005F2F40" w:rsidRDefault="005F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9AD" w14:textId="77777777" w:rsidR="007F19DE" w:rsidRDefault="009E5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0193" w14:textId="64579AEA" w:rsidR="007F19DE" w:rsidRPr="009E57A4" w:rsidRDefault="009E57A4" w:rsidP="009E57A4">
    <w:pPr>
      <w:pStyle w:val="Footer"/>
      <w:jc w:val="center"/>
      <w:rPr>
        <w:rFonts w:cs="Arial"/>
        <w:sz w:val="14"/>
      </w:rPr>
    </w:pPr>
    <w:r w:rsidRPr="009E57A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8A7" w14:textId="77777777" w:rsidR="007F19DE" w:rsidRDefault="009E5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61E1" w14:textId="77777777" w:rsidR="005F2F40" w:rsidRDefault="005F2F40">
      <w:r>
        <w:separator/>
      </w:r>
    </w:p>
  </w:footnote>
  <w:footnote w:type="continuationSeparator" w:id="0">
    <w:p w14:paraId="30BD607D" w14:textId="77777777" w:rsidR="005F2F40" w:rsidRDefault="005F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5013" w14:textId="77777777" w:rsidR="007F19DE" w:rsidRDefault="009E5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58DF" w14:textId="77777777" w:rsidR="007F19DE" w:rsidRDefault="009E5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D2E0" w14:textId="77777777" w:rsidR="007F19DE" w:rsidRDefault="009E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85D"/>
    <w:multiLevelType w:val="hybridMultilevel"/>
    <w:tmpl w:val="7DAA5292"/>
    <w:lvl w:ilvl="0" w:tplc="60E6C2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6C29"/>
    <w:multiLevelType w:val="hybridMultilevel"/>
    <w:tmpl w:val="B490ADF0"/>
    <w:lvl w:ilvl="0" w:tplc="50CC2FA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520154">
    <w:abstractNumId w:val="1"/>
  </w:num>
  <w:num w:numId="2" w16cid:durableId="33712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F5"/>
    <w:rsid w:val="00165AD0"/>
    <w:rsid w:val="001C6258"/>
    <w:rsid w:val="002362F5"/>
    <w:rsid w:val="00400A81"/>
    <w:rsid w:val="00507AF8"/>
    <w:rsid w:val="00511795"/>
    <w:rsid w:val="00514E44"/>
    <w:rsid w:val="005B1CA4"/>
    <w:rsid w:val="005F2F40"/>
    <w:rsid w:val="0062295D"/>
    <w:rsid w:val="00625414"/>
    <w:rsid w:val="00702D78"/>
    <w:rsid w:val="00754A46"/>
    <w:rsid w:val="00761255"/>
    <w:rsid w:val="007F7192"/>
    <w:rsid w:val="008526F4"/>
    <w:rsid w:val="00874434"/>
    <w:rsid w:val="00923383"/>
    <w:rsid w:val="00926CEF"/>
    <w:rsid w:val="009376EF"/>
    <w:rsid w:val="009B40DA"/>
    <w:rsid w:val="009E57A4"/>
    <w:rsid w:val="00A96035"/>
    <w:rsid w:val="00B32F67"/>
    <w:rsid w:val="00BF3D7D"/>
    <w:rsid w:val="00C030B4"/>
    <w:rsid w:val="00C70C2E"/>
    <w:rsid w:val="00C85204"/>
    <w:rsid w:val="00C85581"/>
    <w:rsid w:val="00CE0DF0"/>
    <w:rsid w:val="00D25CBE"/>
    <w:rsid w:val="00D700B7"/>
    <w:rsid w:val="00DA1EFB"/>
    <w:rsid w:val="00DD3A6D"/>
    <w:rsid w:val="00DD5444"/>
    <w:rsid w:val="00EB4E99"/>
    <w:rsid w:val="00F128B2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17948"/>
  <w15:chartTrackingRefBased/>
  <w15:docId w15:val="{9C274215-1A9D-495E-BA62-6231BFA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362F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2362F5"/>
    <w:rPr>
      <w:rFonts w:ascii="Arial" w:eastAsia="Times New Roman" w:hAnsi="Arial" w:cs="Times New Roman"/>
      <w:sz w:val="18"/>
      <w:szCs w:val="20"/>
    </w:rPr>
  </w:style>
  <w:style w:type="paragraph" w:customStyle="1" w:styleId="N-line3">
    <w:name w:val="N-line3"/>
    <w:basedOn w:val="Normal"/>
    <w:next w:val="Normal"/>
    <w:rsid w:val="002362F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362F5"/>
    <w:pPr>
      <w:spacing w:before="180" w:after="60"/>
      <w:jc w:val="both"/>
    </w:pPr>
  </w:style>
  <w:style w:type="paragraph" w:styleId="Header">
    <w:name w:val="header"/>
    <w:basedOn w:val="Normal"/>
    <w:link w:val="HeaderChar"/>
    <w:semiHidden/>
    <w:rsid w:val="002362F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362F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62F5"/>
    <w:pPr>
      <w:ind w:left="720"/>
      <w:contextualSpacing/>
    </w:pPr>
  </w:style>
  <w:style w:type="character" w:customStyle="1" w:styleId="ui-provider">
    <w:name w:val="ui-provider"/>
    <w:basedOn w:val="DefaultParagraphFont"/>
    <w:rsid w:val="00B32F67"/>
  </w:style>
  <w:style w:type="character" w:styleId="CommentReference">
    <w:name w:val="annotation reference"/>
    <w:basedOn w:val="DefaultParagraphFont"/>
    <w:uiPriority w:val="99"/>
    <w:semiHidden/>
    <w:unhideWhenUsed/>
    <w:rsid w:val="00C70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C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C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C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1985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Joshua</dc:creator>
  <cp:keywords/>
  <dc:description/>
  <cp:lastModifiedBy>PCODCS</cp:lastModifiedBy>
  <cp:revision>4</cp:revision>
  <dcterms:created xsi:type="dcterms:W3CDTF">2023-08-28T04:36:00Z</dcterms:created>
  <dcterms:modified xsi:type="dcterms:W3CDTF">2023-08-28T04:36:00Z</dcterms:modified>
</cp:coreProperties>
</file>