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67D5" w14:textId="77777777" w:rsidR="00D403C0" w:rsidRDefault="00D403C0" w:rsidP="00D403C0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25241CD0" w14:textId="0A7EA7CC" w:rsidR="00D403C0" w:rsidRDefault="00D403C0" w:rsidP="00D403C0">
      <w:pPr>
        <w:pStyle w:val="Billname"/>
        <w:spacing w:before="700"/>
      </w:pPr>
      <w:r>
        <w:t>Residential Tenancies (</w:t>
      </w:r>
      <w:r w:rsidR="00286A01">
        <w:t xml:space="preserve">Ceiling Insulation Standard </w:t>
      </w:r>
      <w:r>
        <w:t xml:space="preserve">Compliance Exemption) Determination 2023 </w:t>
      </w:r>
    </w:p>
    <w:p w14:paraId="75722782" w14:textId="31B77181" w:rsidR="00D403C0" w:rsidRDefault="00D403C0" w:rsidP="00D403C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NI2023–</w:t>
      </w:r>
      <w:r w:rsidR="00DE1D4A">
        <w:rPr>
          <w:rFonts w:ascii="Arial" w:hAnsi="Arial" w:cs="Arial"/>
          <w:b/>
          <w:bCs/>
        </w:rPr>
        <w:t>810</w:t>
      </w:r>
    </w:p>
    <w:p w14:paraId="37629F29" w14:textId="77777777" w:rsidR="00D403C0" w:rsidRDefault="00D403C0" w:rsidP="00D403C0">
      <w:pPr>
        <w:pStyle w:val="madeunder"/>
        <w:spacing w:before="300" w:after="0"/>
      </w:pPr>
      <w:r>
        <w:t xml:space="preserve">made under the </w:t>
      </w:r>
    </w:p>
    <w:p w14:paraId="5D80C853" w14:textId="1147CC8B" w:rsidR="00D403C0" w:rsidRDefault="00D403C0" w:rsidP="00D403C0">
      <w:pPr>
        <w:pStyle w:val="CoverActName"/>
        <w:spacing w:before="320" w:after="0"/>
        <w:rPr>
          <w:rFonts w:cs="Arial"/>
          <w:sz w:val="20"/>
        </w:rPr>
      </w:pPr>
      <w:r w:rsidRPr="00DC7D85">
        <w:rPr>
          <w:rFonts w:cs="Arial"/>
          <w:sz w:val="20"/>
        </w:rPr>
        <w:t>Residential Tenancies Regulation</w:t>
      </w:r>
      <w:r>
        <w:rPr>
          <w:rFonts w:cs="Arial"/>
          <w:sz w:val="20"/>
        </w:rPr>
        <w:t xml:space="preserve"> 1998, </w:t>
      </w:r>
      <w:r w:rsidR="00C27EE3">
        <w:rPr>
          <w:rFonts w:cs="Arial"/>
          <w:sz w:val="20"/>
        </w:rPr>
        <w:t xml:space="preserve">s </w:t>
      </w:r>
      <w:r>
        <w:rPr>
          <w:rFonts w:cs="Arial"/>
          <w:sz w:val="20"/>
        </w:rPr>
        <w:t xml:space="preserve">11 </w:t>
      </w:r>
      <w:r w:rsidRPr="00DC7D85">
        <w:rPr>
          <w:rFonts w:cs="Arial"/>
          <w:sz w:val="20"/>
        </w:rPr>
        <w:t>(</w:t>
      </w:r>
      <w:bookmarkStart w:id="0" w:name="_Toc131070068"/>
      <w:r w:rsidRPr="00D403C0">
        <w:rPr>
          <w:rFonts w:cs="Arial"/>
          <w:color w:val="000000"/>
          <w:sz w:val="20"/>
          <w:shd w:val="clear" w:color="auto" w:fill="FFFFFF"/>
        </w:rPr>
        <w:t>Exemptions from complying with ceiling insulation standard</w:t>
      </w:r>
      <w:bookmarkEnd w:id="0"/>
      <w:r w:rsidRPr="00DC7D85">
        <w:rPr>
          <w:rFonts w:cs="Arial"/>
          <w:sz w:val="20"/>
        </w:rPr>
        <w:t>)</w:t>
      </w:r>
    </w:p>
    <w:p w14:paraId="30920F97" w14:textId="77777777" w:rsidR="00D403C0" w:rsidRDefault="00D403C0" w:rsidP="00D403C0">
      <w:pPr>
        <w:pStyle w:val="N-line3"/>
        <w:pBdr>
          <w:bottom w:val="none" w:sz="0" w:space="0" w:color="auto"/>
        </w:pBdr>
        <w:spacing w:before="60"/>
      </w:pPr>
    </w:p>
    <w:p w14:paraId="6E6CDBDC" w14:textId="63B8FD90" w:rsidR="00D403C0" w:rsidRDefault="00D403C0" w:rsidP="00D403C0">
      <w:pPr>
        <w:pStyle w:val="N-line3"/>
        <w:pBdr>
          <w:top w:val="single" w:sz="12" w:space="1" w:color="auto"/>
          <w:bottom w:val="none" w:sz="0" w:space="0" w:color="auto"/>
        </w:pBdr>
      </w:pPr>
      <w:r>
        <w:t xml:space="preserve"> </w:t>
      </w:r>
    </w:p>
    <w:p w14:paraId="613B761D" w14:textId="77777777" w:rsidR="00D403C0" w:rsidRDefault="00D403C0" w:rsidP="00D403C0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12F25A7" w14:textId="0E440F32" w:rsidR="00D403C0" w:rsidRDefault="00D403C0" w:rsidP="00D403C0">
      <w:pPr>
        <w:spacing w:before="140"/>
        <w:ind w:left="720"/>
      </w:pPr>
      <w:r>
        <w:t>This instrument is the</w:t>
      </w:r>
      <w:r w:rsidRPr="004465AE">
        <w:t xml:space="preserve"> </w:t>
      </w:r>
      <w:r w:rsidRPr="00A113E8">
        <w:rPr>
          <w:i/>
          <w:iCs/>
        </w:rPr>
        <w:t>Residential Tenancies (</w:t>
      </w:r>
      <w:r w:rsidR="00286A01">
        <w:rPr>
          <w:i/>
          <w:iCs/>
        </w:rPr>
        <w:t>Ceiling Insulation</w:t>
      </w:r>
      <w:r w:rsidR="00A32E3D">
        <w:rPr>
          <w:i/>
          <w:iCs/>
        </w:rPr>
        <w:t xml:space="preserve"> </w:t>
      </w:r>
      <w:r w:rsidR="00286A01">
        <w:rPr>
          <w:i/>
          <w:iCs/>
        </w:rPr>
        <w:t>Standard C</w:t>
      </w:r>
      <w:r w:rsidR="00A32E3D">
        <w:rPr>
          <w:i/>
          <w:iCs/>
        </w:rPr>
        <w:t xml:space="preserve">ompliance </w:t>
      </w:r>
      <w:r w:rsidR="00286A01">
        <w:rPr>
          <w:i/>
          <w:iCs/>
        </w:rPr>
        <w:t>E</w:t>
      </w:r>
      <w:r w:rsidR="00A32E3D">
        <w:rPr>
          <w:i/>
          <w:iCs/>
        </w:rPr>
        <w:t>xemption</w:t>
      </w:r>
      <w:r w:rsidRPr="00A113E8">
        <w:rPr>
          <w:i/>
          <w:iCs/>
        </w:rPr>
        <w:t>) Determination 202</w:t>
      </w:r>
      <w:r>
        <w:rPr>
          <w:i/>
          <w:iCs/>
        </w:rPr>
        <w:t>3</w:t>
      </w:r>
      <w:r w:rsidRPr="0042011A">
        <w:t>.</w:t>
      </w:r>
    </w:p>
    <w:p w14:paraId="48C45FD1" w14:textId="77777777" w:rsidR="00D403C0" w:rsidRDefault="00D403C0" w:rsidP="00D403C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09CC133" w14:textId="175DB340" w:rsidR="00D403C0" w:rsidRDefault="00D403C0" w:rsidP="00D403C0">
      <w:pPr>
        <w:spacing w:before="140"/>
        <w:ind w:left="720"/>
      </w:pPr>
      <w:r>
        <w:t xml:space="preserve">This instrument commences on 1 </w:t>
      </w:r>
      <w:r w:rsidR="00A32E3D">
        <w:t>January</w:t>
      </w:r>
      <w:r>
        <w:t xml:space="preserve"> 202</w:t>
      </w:r>
      <w:r w:rsidR="00A32E3D">
        <w:t>4</w:t>
      </w:r>
      <w:r>
        <w:t xml:space="preserve">. </w:t>
      </w:r>
    </w:p>
    <w:p w14:paraId="08AC8711" w14:textId="77777777" w:rsidR="00D403C0" w:rsidRDefault="00D403C0" w:rsidP="00D403C0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Determination</w:t>
      </w:r>
    </w:p>
    <w:p w14:paraId="5DC639DE" w14:textId="3ADA9EF1" w:rsidR="00D403C0" w:rsidRDefault="00535626" w:rsidP="004637B6">
      <w:pPr>
        <w:spacing w:before="140"/>
        <w:ind w:left="720"/>
      </w:pPr>
      <w:r>
        <w:rPr>
          <w:color w:val="000000"/>
        </w:rPr>
        <w:t xml:space="preserve">I determine the following as an </w:t>
      </w:r>
      <w:r>
        <w:rPr>
          <w:color w:val="000000"/>
          <w:shd w:val="clear" w:color="auto" w:fill="FFFFFF"/>
        </w:rPr>
        <w:t>exemption for premises from complying with the ceiling insulation standard</w:t>
      </w:r>
      <w:r w:rsidR="00D403C0">
        <w:t>:</w:t>
      </w:r>
    </w:p>
    <w:p w14:paraId="131BD467" w14:textId="4D5272B9" w:rsidR="00535626" w:rsidRPr="00535626" w:rsidRDefault="00535626" w:rsidP="004637B6">
      <w:pPr>
        <w:pStyle w:val="NormalWeb"/>
        <w:numPr>
          <w:ilvl w:val="0"/>
          <w:numId w:val="1"/>
        </w:numPr>
        <w:shd w:val="clear" w:color="auto" w:fill="FFFFFF"/>
        <w:spacing w:before="140" w:beforeAutospacing="0" w:after="0" w:afterAutospacing="0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535626">
        <w:rPr>
          <w:rFonts w:ascii="Times New Roman" w:hAnsi="Times New Roman" w:cs="Times New Roman"/>
          <w:color w:val="000000"/>
          <w:sz w:val="24"/>
          <w:szCs w:val="24"/>
        </w:rPr>
        <w:t xml:space="preserve">where the </w:t>
      </w:r>
      <w:r w:rsidR="00D94C56">
        <w:rPr>
          <w:rFonts w:ascii="Times New Roman" w:hAnsi="Times New Roman" w:cs="Times New Roman"/>
          <w:color w:val="000000"/>
          <w:sz w:val="24"/>
          <w:szCs w:val="24"/>
        </w:rPr>
        <w:t xml:space="preserve">lessor </w:t>
      </w:r>
      <w:r w:rsidR="00104665">
        <w:rPr>
          <w:rFonts w:ascii="Times New Roman" w:hAnsi="Times New Roman" w:cs="Times New Roman"/>
          <w:color w:val="000000"/>
          <w:sz w:val="24"/>
          <w:szCs w:val="24"/>
        </w:rPr>
        <w:t xml:space="preserve">has taken reasonable steps to obtain </w:t>
      </w:r>
      <w:r w:rsidR="005E7B8A">
        <w:rPr>
          <w:rFonts w:ascii="Times New Roman" w:hAnsi="Times New Roman" w:cs="Times New Roman"/>
          <w:color w:val="000000"/>
          <w:sz w:val="24"/>
          <w:szCs w:val="24"/>
        </w:rPr>
        <w:t xml:space="preserve">the services of </w:t>
      </w:r>
      <w:r w:rsidR="00104665"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r w:rsidR="008C4BDB">
        <w:rPr>
          <w:rFonts w:ascii="Times New Roman" w:hAnsi="Times New Roman" w:cs="Times New Roman"/>
          <w:color w:val="000000"/>
          <w:sz w:val="24"/>
          <w:szCs w:val="24"/>
        </w:rPr>
        <w:t xml:space="preserve">approved </w:t>
      </w:r>
      <w:r w:rsidR="00104665">
        <w:rPr>
          <w:rFonts w:ascii="Times New Roman" w:hAnsi="Times New Roman" w:cs="Times New Roman"/>
          <w:color w:val="000000"/>
          <w:sz w:val="24"/>
          <w:szCs w:val="24"/>
        </w:rPr>
        <w:t xml:space="preserve">installer </w:t>
      </w:r>
      <w:r w:rsidR="005E7B8A">
        <w:rPr>
          <w:rFonts w:ascii="Times New Roman" w:hAnsi="Times New Roman" w:cs="Times New Roman"/>
          <w:color w:val="000000"/>
          <w:sz w:val="24"/>
          <w:szCs w:val="24"/>
        </w:rPr>
        <w:t>but</w:t>
      </w:r>
      <w:r w:rsidR="001046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4C56">
        <w:rPr>
          <w:rFonts w:ascii="Times New Roman" w:hAnsi="Times New Roman" w:cs="Times New Roman"/>
          <w:color w:val="000000"/>
          <w:sz w:val="24"/>
          <w:szCs w:val="24"/>
        </w:rPr>
        <w:t xml:space="preserve">cannot obtain </w:t>
      </w:r>
      <w:r w:rsidR="005E7B8A">
        <w:rPr>
          <w:rFonts w:ascii="Times New Roman" w:hAnsi="Times New Roman" w:cs="Times New Roman"/>
          <w:color w:val="000000"/>
          <w:sz w:val="24"/>
          <w:szCs w:val="24"/>
        </w:rPr>
        <w:t>the services</w:t>
      </w:r>
      <w:r w:rsidR="00D94C56">
        <w:rPr>
          <w:rFonts w:ascii="Times New Roman" w:hAnsi="Times New Roman" w:cs="Times New Roman"/>
          <w:color w:val="000000"/>
          <w:sz w:val="24"/>
          <w:szCs w:val="24"/>
        </w:rPr>
        <w:t xml:space="preserve"> by the required date</w:t>
      </w:r>
      <w:r w:rsidR="001046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3A1A82" w14:textId="06248295" w:rsidR="00F23B36" w:rsidRPr="004637B6" w:rsidRDefault="00F23B36" w:rsidP="004637B6">
      <w:pPr>
        <w:spacing w:before="140"/>
        <w:ind w:left="2160" w:hanging="720"/>
        <w:rPr>
          <w:sz w:val="20"/>
        </w:rPr>
      </w:pPr>
      <w:r w:rsidRPr="004637B6">
        <w:rPr>
          <w:i/>
          <w:iCs/>
          <w:sz w:val="20"/>
        </w:rPr>
        <w:t>Note</w:t>
      </w:r>
      <w:r w:rsidRPr="004637B6">
        <w:rPr>
          <w:sz w:val="20"/>
        </w:rPr>
        <w:tab/>
      </w:r>
      <w:r w:rsidRPr="004637B6">
        <w:rPr>
          <w:b/>
          <w:bCs/>
          <w:i/>
          <w:iCs/>
          <w:sz w:val="20"/>
        </w:rPr>
        <w:t>Approved installer</w:t>
      </w:r>
      <w:r w:rsidRPr="004637B6">
        <w:rPr>
          <w:sz w:val="20"/>
        </w:rPr>
        <w:t>—see the regulation, s 8.</w:t>
      </w:r>
    </w:p>
    <w:p w14:paraId="7C40990A" w14:textId="048166D9" w:rsidR="00061FDF" w:rsidRDefault="00F23B36" w:rsidP="004637B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061FDF">
        <w:rPr>
          <w:rFonts w:ascii="Arial" w:hAnsi="Arial" w:cs="Arial"/>
          <w:b/>
          <w:bCs/>
        </w:rPr>
        <w:tab/>
        <w:t>Expiry</w:t>
      </w:r>
    </w:p>
    <w:p w14:paraId="16F6FCEB" w14:textId="3588F3B1" w:rsidR="00061FDF" w:rsidRPr="00061FDF" w:rsidRDefault="00061FDF" w:rsidP="004637B6">
      <w:pPr>
        <w:spacing w:before="140"/>
        <w:ind w:left="720"/>
        <w:rPr>
          <w:rFonts w:ascii="Arial" w:hAnsi="Arial" w:cs="Arial"/>
          <w:b/>
          <w:bCs/>
        </w:rPr>
      </w:pPr>
      <w:r>
        <w:t>This instrument expires on 1 June 2024.</w:t>
      </w:r>
    </w:p>
    <w:p w14:paraId="61F7B78C" w14:textId="661C3692" w:rsidR="00535626" w:rsidRDefault="00535626" w:rsidP="00535626">
      <w:pPr>
        <w:tabs>
          <w:tab w:val="left" w:pos="4320"/>
        </w:tabs>
        <w:spacing w:before="720"/>
      </w:pPr>
      <w:r>
        <w:t>Shane Rattenbury</w:t>
      </w:r>
      <w:r w:rsidR="009B4763">
        <w:t xml:space="preserve"> MLA</w:t>
      </w:r>
    </w:p>
    <w:p w14:paraId="774961FA" w14:textId="0B940E6A" w:rsidR="00535626" w:rsidRDefault="00535626" w:rsidP="00535626">
      <w:pPr>
        <w:tabs>
          <w:tab w:val="left" w:pos="4320"/>
        </w:tabs>
      </w:pPr>
      <w:r>
        <w:t>Attorney-General</w:t>
      </w:r>
      <w:r>
        <w:br/>
      </w:r>
      <w:r w:rsidR="000C61B2">
        <w:t>11/12/2023</w:t>
      </w:r>
    </w:p>
    <w:p w14:paraId="131321CD" w14:textId="349DFE0F" w:rsidR="00E16BE4" w:rsidRPr="00D403C0" w:rsidRDefault="00E16BE4" w:rsidP="00D403C0"/>
    <w:sectPr w:rsidR="00E16BE4" w:rsidRPr="00D40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A3203" w14:textId="77777777" w:rsidR="00E8575F" w:rsidRDefault="00E8575F" w:rsidP="004A00A3">
      <w:r>
        <w:separator/>
      </w:r>
    </w:p>
  </w:endnote>
  <w:endnote w:type="continuationSeparator" w:id="0">
    <w:p w14:paraId="2E7F1EEF" w14:textId="77777777" w:rsidR="00E8575F" w:rsidRDefault="00E8575F" w:rsidP="004A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DCD2" w14:textId="77777777" w:rsidR="004A00A3" w:rsidRDefault="004A0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9A6C" w14:textId="45E9CE56" w:rsidR="004A00A3" w:rsidRPr="00D170FC" w:rsidRDefault="00D170FC" w:rsidP="00D170FC">
    <w:pPr>
      <w:pStyle w:val="Footer"/>
      <w:jc w:val="center"/>
      <w:rPr>
        <w:rFonts w:ascii="Arial" w:hAnsi="Arial" w:cs="Arial"/>
        <w:sz w:val="14"/>
      </w:rPr>
    </w:pPr>
    <w:r w:rsidRPr="00D170F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5C14" w14:textId="77777777" w:rsidR="004A00A3" w:rsidRDefault="004A0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9121" w14:textId="77777777" w:rsidR="00E8575F" w:rsidRDefault="00E8575F" w:rsidP="004A00A3">
      <w:r>
        <w:separator/>
      </w:r>
    </w:p>
  </w:footnote>
  <w:footnote w:type="continuationSeparator" w:id="0">
    <w:p w14:paraId="6A6670F5" w14:textId="77777777" w:rsidR="00E8575F" w:rsidRDefault="00E8575F" w:rsidP="004A0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C47D" w14:textId="5FF13253" w:rsidR="004A00A3" w:rsidRDefault="004A0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34DA" w14:textId="432477AA" w:rsidR="004A00A3" w:rsidRDefault="004A0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961A" w14:textId="3BCA6E2B" w:rsidR="004A00A3" w:rsidRDefault="004A0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85C61"/>
    <w:multiLevelType w:val="hybridMultilevel"/>
    <w:tmpl w:val="4268E21C"/>
    <w:lvl w:ilvl="0" w:tplc="66A0855A">
      <w:start w:val="1"/>
      <w:numFmt w:val="lowerLetter"/>
      <w:lvlText w:val="(%1)"/>
      <w:lvlJc w:val="left"/>
      <w:pPr>
        <w:ind w:left="1087" w:hanging="390"/>
      </w:pPr>
    </w:lvl>
    <w:lvl w:ilvl="1" w:tplc="0C090019">
      <w:start w:val="1"/>
      <w:numFmt w:val="lowerLetter"/>
      <w:lvlText w:val="%2."/>
      <w:lvlJc w:val="left"/>
      <w:pPr>
        <w:ind w:left="1777" w:hanging="360"/>
      </w:pPr>
    </w:lvl>
    <w:lvl w:ilvl="2" w:tplc="0C09001B">
      <w:start w:val="1"/>
      <w:numFmt w:val="lowerRoman"/>
      <w:lvlText w:val="%3."/>
      <w:lvlJc w:val="right"/>
      <w:pPr>
        <w:ind w:left="2497" w:hanging="180"/>
      </w:pPr>
    </w:lvl>
    <w:lvl w:ilvl="3" w:tplc="0C09000F">
      <w:start w:val="1"/>
      <w:numFmt w:val="decimal"/>
      <w:lvlText w:val="%4."/>
      <w:lvlJc w:val="left"/>
      <w:pPr>
        <w:ind w:left="3217" w:hanging="360"/>
      </w:pPr>
    </w:lvl>
    <w:lvl w:ilvl="4" w:tplc="0C090019">
      <w:start w:val="1"/>
      <w:numFmt w:val="lowerLetter"/>
      <w:lvlText w:val="%5."/>
      <w:lvlJc w:val="left"/>
      <w:pPr>
        <w:ind w:left="3937" w:hanging="360"/>
      </w:pPr>
    </w:lvl>
    <w:lvl w:ilvl="5" w:tplc="0C09001B">
      <w:start w:val="1"/>
      <w:numFmt w:val="lowerRoman"/>
      <w:lvlText w:val="%6."/>
      <w:lvlJc w:val="right"/>
      <w:pPr>
        <w:ind w:left="4657" w:hanging="180"/>
      </w:pPr>
    </w:lvl>
    <w:lvl w:ilvl="6" w:tplc="0C09000F">
      <w:start w:val="1"/>
      <w:numFmt w:val="decimal"/>
      <w:lvlText w:val="%7."/>
      <w:lvlJc w:val="left"/>
      <w:pPr>
        <w:ind w:left="5377" w:hanging="360"/>
      </w:pPr>
    </w:lvl>
    <w:lvl w:ilvl="7" w:tplc="0C090019">
      <w:start w:val="1"/>
      <w:numFmt w:val="lowerLetter"/>
      <w:lvlText w:val="%8."/>
      <w:lvlJc w:val="left"/>
      <w:pPr>
        <w:ind w:left="6097" w:hanging="360"/>
      </w:pPr>
    </w:lvl>
    <w:lvl w:ilvl="8" w:tplc="0C09001B">
      <w:start w:val="1"/>
      <w:numFmt w:val="lowerRoman"/>
      <w:lvlText w:val="%9."/>
      <w:lvlJc w:val="right"/>
      <w:pPr>
        <w:ind w:left="6817" w:hanging="180"/>
      </w:pPr>
    </w:lvl>
  </w:abstractNum>
  <w:num w:numId="1" w16cid:durableId="1396391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503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C0"/>
    <w:rsid w:val="00061FDF"/>
    <w:rsid w:val="000C61B2"/>
    <w:rsid w:val="00104665"/>
    <w:rsid w:val="0014754A"/>
    <w:rsid w:val="001D7546"/>
    <w:rsid w:val="00286A01"/>
    <w:rsid w:val="0029273B"/>
    <w:rsid w:val="002941A0"/>
    <w:rsid w:val="003E3920"/>
    <w:rsid w:val="004637B6"/>
    <w:rsid w:val="004A00A3"/>
    <w:rsid w:val="00535626"/>
    <w:rsid w:val="005B7247"/>
    <w:rsid w:val="005E7B8A"/>
    <w:rsid w:val="00702A1D"/>
    <w:rsid w:val="007B4D98"/>
    <w:rsid w:val="0087536E"/>
    <w:rsid w:val="008C4BDB"/>
    <w:rsid w:val="009450D9"/>
    <w:rsid w:val="009B4763"/>
    <w:rsid w:val="00A32E3D"/>
    <w:rsid w:val="00A72A4E"/>
    <w:rsid w:val="00C27EE3"/>
    <w:rsid w:val="00C377B2"/>
    <w:rsid w:val="00C65D6D"/>
    <w:rsid w:val="00CF0A79"/>
    <w:rsid w:val="00D170FC"/>
    <w:rsid w:val="00D22192"/>
    <w:rsid w:val="00D278EC"/>
    <w:rsid w:val="00D403C0"/>
    <w:rsid w:val="00D94C56"/>
    <w:rsid w:val="00DE1D4A"/>
    <w:rsid w:val="00E16BE4"/>
    <w:rsid w:val="00E23733"/>
    <w:rsid w:val="00E432CD"/>
    <w:rsid w:val="00E8575F"/>
    <w:rsid w:val="00E949FF"/>
    <w:rsid w:val="00F2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238275"/>
  <w15:chartTrackingRefBased/>
  <w15:docId w15:val="{0C07BD28-6360-4896-BB00-685F2DF6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3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D403C0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D403C0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D403C0"/>
    <w:pPr>
      <w:spacing w:before="180" w:after="60"/>
      <w:jc w:val="both"/>
    </w:pPr>
  </w:style>
  <w:style w:type="paragraph" w:customStyle="1" w:styleId="CoverActName">
    <w:name w:val="CoverActName"/>
    <w:basedOn w:val="Normal"/>
    <w:rsid w:val="00D403C0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NormalWeb">
    <w:name w:val="Normal (Web)"/>
    <w:basedOn w:val="Normal"/>
    <w:uiPriority w:val="99"/>
    <w:semiHidden/>
    <w:unhideWhenUsed/>
    <w:rsid w:val="0053562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A00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0A3"/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A00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0A3"/>
    <w:rPr>
      <w:rFonts w:ascii="Times New Roman" w:eastAsia="Times New Roman" w:hAnsi="Times New Roman" w:cs="Times New Roman"/>
      <w:kern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D7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75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546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546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C27E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A44605469</value>
    </field>
    <field name="Objective-Title">
      <value order="0">Attach  A - NI2023-810 Residential Tenancies (Ceiling Insulation Standard Compliance Exemptions) Determination 2023</value>
    </field>
    <field name="Objective-Description">
      <value order="0"/>
    </field>
    <field name="Objective-CreationStamp">
      <value order="0">2023-11-22T04:25:19Z</value>
    </field>
    <field name="Objective-IsApproved">
      <value order="0">false</value>
    </field>
    <field name="Objective-IsPublished">
      <value order="0">true</value>
    </field>
    <field name="Objective-DatePublished">
      <value order="0">2023-12-11T23:32:45Z</value>
    </field>
    <field name="Objective-ModificationStamp">
      <value order="0">2023-12-11T23:32:55Z</value>
    </field>
    <field name="Objective-Owner">
      <value order="0">Cat Cullen</value>
    </field>
    <field name="Objective-Path">
      <value order="0">Whole of ACT Government:EPSDD - Environment Planning and Sustainable Development Directorate:07. Ministerial, Cabinet and Government Relations:06. Ministerials:2023 - Ministerial and Chief Ministerial Briefs / Correspondence:Climate Change &amp; Energy:23/115653 Ministerial-Information Brief - Rattenbury - Minimum Energy Efficiency Standard (Compliance Exemptions) Determination</value>
    </field>
    <field name="Objective-Parent">
      <value order="0">23/115653 Ministerial-Information Brief - Rattenbury - Minimum Energy Efficiency Standard (Compliance Exemptions) Determination</value>
    </field>
    <field name="Objective-State">
      <value order="0">Published</value>
    </field>
    <field name="Objective-VersionId">
      <value order="0">vA56091812</value>
    </field>
    <field name="Objective-Version">
      <value order="0">4.0</value>
    </field>
    <field name="Objective-VersionNumber">
      <value order="0">10</value>
    </field>
    <field name="Objective-VersionComment">
      <value order="0"/>
    </field>
    <field name="Objective-FileNumber">
      <value order="0">1-2023/115653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770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Cullen, Cat</dc:creator>
  <cp:keywords/>
  <dc:description/>
  <cp:lastModifiedBy>PCODCS</cp:lastModifiedBy>
  <cp:revision>4</cp:revision>
  <dcterms:created xsi:type="dcterms:W3CDTF">2023-12-11T23:51:00Z</dcterms:created>
  <dcterms:modified xsi:type="dcterms:W3CDTF">2023-12-11T23:51:00Z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A44605469</vt:lpwstr>
  </property>
  <property fmtid="{D5CDD505-2E9C-101B-9397-08002B2CF9AE}" pid="4" name="Objective-Title">
    <vt:lpwstr>Attach  A - NI2023-810 Residential Tenancies (Ceiling Insulation Standard Compliance Exemptions) Determination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2023-11-22T04:25:19Z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2023-12-11T23:32:45Z</vt:filetime>
  </property>
  <property fmtid="{D5CDD505-2E9C-101B-9397-08002B2CF9AE}" pid="10" name="Objective-ModificationStamp">
    <vt:filetime>2023-12-11T23:32:55Z</vt:filetime>
  </property>
  <property fmtid="{D5CDD505-2E9C-101B-9397-08002B2CF9AE}" pid="11" name="Objective-Owner">
    <vt:lpwstr>Cat Cullen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Ministerials:2023 - Ministerial and Chief Ministerial Briefs / Correspondence:Climate Change &amp; Energy:23/115653 Ministerial-Information Brief - Rattenbury - Minimum Energy Efficiency Standard (Compliance Exemptions) Determination:</vt:lpwstr>
  </property>
  <property fmtid="{D5CDD505-2E9C-101B-9397-08002B2CF9AE}" pid="13" name="Objective-Parent">
    <vt:lpwstr>23/115653 Ministerial-Information Brief - Rattenbury - Minimum Energy Efficiency Standard (Compliance Exemptions) Determination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vA56091812</vt:lpwstr>
  </property>
  <property fmtid="{D5CDD505-2E9C-101B-9397-08002B2CF9AE}" pid="16" name="Objective-Version">
    <vt:lpwstr>4.0</vt:lpwstr>
  </property>
  <property fmtid="{D5CDD505-2E9C-101B-9397-08002B2CF9AE}" pid="17" name="Objective-VersionNumber">
    <vt:r8>10</vt:r8>
  </property>
  <property fmtid="{D5CDD505-2E9C-101B-9397-08002B2CF9AE}" pid="18" name="Objective-VersionComment">
    <vt:lpwstr/>
  </property>
  <property fmtid="{D5CDD505-2E9C-101B-9397-08002B2CF9AE}" pid="19" name="Objective-FileNumber">
    <vt:lpwstr>1-2023/115653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EPSDD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</Properties>
</file>