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30B5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D014F72" w14:textId="52D93165" w:rsidR="001440B3" w:rsidRDefault="008E47FE">
      <w:pPr>
        <w:pStyle w:val="Billname"/>
        <w:spacing w:before="700"/>
      </w:pPr>
      <w:r>
        <w:t xml:space="preserve">City Renewal Authority and </w:t>
      </w:r>
      <w:r w:rsidR="00605413">
        <w:t xml:space="preserve">Suburban Land Agency (Agency </w:t>
      </w:r>
      <w:r>
        <w:t xml:space="preserve">Acting </w:t>
      </w:r>
      <w:r w:rsidR="00605413">
        <w:t>CEO) Appointment 2023</w:t>
      </w:r>
      <w:r w:rsidR="001440B3">
        <w:t xml:space="preserve"> </w:t>
      </w:r>
    </w:p>
    <w:p w14:paraId="06518B07" w14:textId="3A9A4BE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605413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255DB6">
        <w:rPr>
          <w:rFonts w:ascii="Arial" w:hAnsi="Arial" w:cs="Arial"/>
          <w:b/>
          <w:bCs/>
        </w:rPr>
        <w:t>821</w:t>
      </w:r>
    </w:p>
    <w:p w14:paraId="014F516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AF1B4CD" w14:textId="540B6213" w:rsidR="001440B3" w:rsidRDefault="00605413" w:rsidP="0042011A">
      <w:pPr>
        <w:pStyle w:val="CoverActName"/>
        <w:spacing w:before="320" w:after="0"/>
        <w:rPr>
          <w:rFonts w:cs="Arial"/>
          <w:sz w:val="20"/>
        </w:rPr>
      </w:pPr>
      <w:r w:rsidRPr="00605413">
        <w:rPr>
          <w:rFonts w:cs="Arial"/>
          <w:sz w:val="20"/>
        </w:rPr>
        <w:t>City Renewal Authority and Suburban Land Agency Act 2017, </w:t>
      </w:r>
      <w:bookmarkStart w:id="1" w:name="AuthorisingProvisions"/>
      <w:r w:rsidRPr="00605413">
        <w:rPr>
          <w:rFonts w:cs="Arial"/>
          <w:sz w:val="20"/>
        </w:rPr>
        <w:t>s 56 (</w:t>
      </w:r>
      <w:r w:rsidR="008E47FE">
        <w:rPr>
          <w:rFonts w:cs="Arial"/>
          <w:sz w:val="20"/>
        </w:rPr>
        <w:t>Appointment of agency CEO</w:t>
      </w:r>
      <w:r w:rsidRPr="00605413">
        <w:rPr>
          <w:rFonts w:cs="Arial"/>
          <w:sz w:val="20"/>
        </w:rPr>
        <w:t>)</w:t>
      </w:r>
      <w:bookmarkEnd w:id="1"/>
      <w:r>
        <w:rPr>
          <w:rFonts w:cs="Arial"/>
          <w:b w:val="0"/>
          <w:bCs/>
          <w:color w:val="000000"/>
          <w:sz w:val="20"/>
          <w:shd w:val="clear" w:color="auto" w:fill="FFFFFF"/>
        </w:rPr>
        <w:t xml:space="preserve"> </w:t>
      </w:r>
    </w:p>
    <w:p w14:paraId="05B2100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B1D2BD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27AE6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1CC92B8" w14:textId="3F708AF2" w:rsidR="00605413" w:rsidRDefault="001440B3" w:rsidP="00605413">
      <w:pPr>
        <w:spacing w:before="140"/>
        <w:ind w:left="720"/>
      </w:pPr>
      <w:r>
        <w:t>This ins</w:t>
      </w:r>
      <w:r w:rsidRPr="00605413">
        <w:t>trument is the</w:t>
      </w:r>
      <w:r w:rsidR="00605413" w:rsidRPr="00605413">
        <w:t xml:space="preserve"> </w:t>
      </w:r>
      <w:r w:rsidR="00605413" w:rsidRPr="00D70F3B">
        <w:rPr>
          <w:i/>
          <w:iCs/>
        </w:rPr>
        <w:t>City Renewal Authority and Suburban Land Agency (</w:t>
      </w:r>
      <w:r w:rsidR="00B541FE" w:rsidRPr="00D70F3B">
        <w:rPr>
          <w:i/>
          <w:iCs/>
        </w:rPr>
        <w:t>A</w:t>
      </w:r>
      <w:r w:rsidR="00605413" w:rsidRPr="00D70F3B">
        <w:rPr>
          <w:i/>
          <w:iCs/>
        </w:rPr>
        <w:t xml:space="preserve">gency </w:t>
      </w:r>
      <w:r w:rsidR="008E47FE" w:rsidRPr="00D70F3B">
        <w:rPr>
          <w:i/>
          <w:iCs/>
        </w:rPr>
        <w:t xml:space="preserve">Acting </w:t>
      </w:r>
      <w:r w:rsidR="00605413" w:rsidRPr="00D70F3B">
        <w:rPr>
          <w:i/>
          <w:iCs/>
        </w:rPr>
        <w:t>CEO) Appointment 2023</w:t>
      </w:r>
      <w:r w:rsidR="008E47FE" w:rsidRPr="00D70F3B">
        <w:rPr>
          <w:i/>
          <w:iCs/>
        </w:rPr>
        <w:t>.</w:t>
      </w:r>
      <w:r w:rsidR="00605413" w:rsidRPr="00D70F3B">
        <w:rPr>
          <w:i/>
          <w:iCs/>
        </w:rPr>
        <w:t xml:space="preserve"> </w:t>
      </w:r>
    </w:p>
    <w:p w14:paraId="2CD5149A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05841970" w14:textId="4489A7BA" w:rsidR="001440B3" w:rsidRDefault="001440B3" w:rsidP="0042011A">
      <w:pPr>
        <w:spacing w:before="140"/>
        <w:ind w:left="720"/>
      </w:pPr>
      <w:r>
        <w:t xml:space="preserve">This instrument commences </w:t>
      </w:r>
      <w:r w:rsidR="00B541FE">
        <w:t>on 23 December 2023.</w:t>
      </w:r>
      <w:r>
        <w:t xml:space="preserve"> </w:t>
      </w:r>
    </w:p>
    <w:p w14:paraId="37D087B9" w14:textId="760A065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41FE">
        <w:rPr>
          <w:rFonts w:ascii="Arial" w:hAnsi="Arial" w:cs="Arial"/>
          <w:b/>
          <w:bCs/>
        </w:rPr>
        <w:t>A</w:t>
      </w:r>
      <w:r w:rsidR="00605413">
        <w:rPr>
          <w:rFonts w:ascii="Arial" w:hAnsi="Arial" w:cs="Arial"/>
          <w:b/>
          <w:bCs/>
        </w:rPr>
        <w:t xml:space="preserve">ppointment </w:t>
      </w:r>
    </w:p>
    <w:p w14:paraId="55F39A39" w14:textId="0CEC8B6D" w:rsidR="001440B3" w:rsidRDefault="00B541FE" w:rsidP="0042011A">
      <w:pPr>
        <w:spacing w:before="140"/>
        <w:ind w:left="720"/>
      </w:pPr>
      <w:r>
        <w:t>I appoint Mr Craig Gil</w:t>
      </w:r>
      <w:r w:rsidR="00BC5DC7">
        <w:t>l</w:t>
      </w:r>
      <w:r>
        <w:t xml:space="preserve">man as the </w:t>
      </w:r>
      <w:r w:rsidR="00CB7397">
        <w:t>a</w:t>
      </w:r>
      <w:r>
        <w:t>cting Chief Executive Officer of the Suburban Land Agency</w:t>
      </w:r>
      <w:r w:rsidR="00605413">
        <w:t xml:space="preserve">. </w:t>
      </w:r>
    </w:p>
    <w:p w14:paraId="66588CCD" w14:textId="4784F921" w:rsidR="00CB7397" w:rsidRDefault="00CB739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Term of appointment</w:t>
      </w:r>
    </w:p>
    <w:p w14:paraId="0BF8B8F3" w14:textId="7D888034" w:rsidR="00CB7397" w:rsidRPr="00630A63" w:rsidRDefault="00CB7397" w:rsidP="00630A63">
      <w:pPr>
        <w:spacing w:before="140"/>
        <w:ind w:left="720"/>
      </w:pPr>
      <w:r w:rsidRPr="00630A63">
        <w:t xml:space="preserve">The acting </w:t>
      </w:r>
      <w:r>
        <w:t>Chief Executive Officer is appointed for the period 23 December 2023 until 21 June 2024.</w:t>
      </w:r>
    </w:p>
    <w:p w14:paraId="7D706AA0" w14:textId="07FBA758" w:rsidR="001440B3" w:rsidRDefault="00CB739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</w:r>
      <w:r w:rsidR="00605413">
        <w:rPr>
          <w:rFonts w:ascii="Arial" w:hAnsi="Arial" w:cs="Arial"/>
          <w:b/>
          <w:bCs/>
        </w:rPr>
        <w:t xml:space="preserve">Terms and conditions </w:t>
      </w:r>
    </w:p>
    <w:p w14:paraId="5CB767DF" w14:textId="0CA477D7" w:rsidR="001440B3" w:rsidRDefault="00605413" w:rsidP="0042011A">
      <w:pPr>
        <w:spacing w:before="140"/>
        <w:ind w:left="720"/>
      </w:pPr>
      <w:r>
        <w:rPr>
          <w:color w:val="000000"/>
          <w:shd w:val="clear" w:color="auto" w:fill="FFFFFF"/>
        </w:rPr>
        <w:t xml:space="preserve">The terms and conditions of the </w:t>
      </w:r>
      <w:r w:rsidR="00CB7397">
        <w:rPr>
          <w:color w:val="000000"/>
          <w:shd w:val="clear" w:color="auto" w:fill="FFFFFF"/>
        </w:rPr>
        <w:t xml:space="preserve">acting </w:t>
      </w:r>
      <w:r>
        <w:rPr>
          <w:color w:val="000000"/>
          <w:shd w:val="clear" w:color="auto" w:fill="FFFFFF"/>
        </w:rPr>
        <w:t>Chief Executive Officer are as determined by the ACT Remuneration Tribunal in Determination 6 of 2023 or any determination that amends or replaces it.</w:t>
      </w:r>
    </w:p>
    <w:p w14:paraId="404B95AB" w14:textId="1CA3C8EA" w:rsidR="0042011A" w:rsidRDefault="00605413" w:rsidP="0042011A">
      <w:pPr>
        <w:tabs>
          <w:tab w:val="left" w:pos="4320"/>
        </w:tabs>
        <w:spacing w:before="720"/>
      </w:pPr>
      <w:r>
        <w:t>John Fitzgerald</w:t>
      </w:r>
    </w:p>
    <w:p w14:paraId="2EB9A6F3" w14:textId="057C4BD6" w:rsidR="001440B3" w:rsidRDefault="00605413" w:rsidP="0042011A">
      <w:pPr>
        <w:tabs>
          <w:tab w:val="left" w:pos="4320"/>
        </w:tabs>
      </w:pPr>
      <w:r>
        <w:t xml:space="preserve">Chair </w:t>
      </w:r>
    </w:p>
    <w:p w14:paraId="26F1457E" w14:textId="3737BFB4" w:rsidR="00605413" w:rsidRDefault="00605413" w:rsidP="0042011A">
      <w:pPr>
        <w:tabs>
          <w:tab w:val="left" w:pos="4320"/>
        </w:tabs>
      </w:pPr>
      <w:r>
        <w:t>Suburban Land Agency Board</w:t>
      </w:r>
    </w:p>
    <w:bookmarkEnd w:id="0"/>
    <w:p w14:paraId="23468C59" w14:textId="113A1285" w:rsidR="001440B3" w:rsidRDefault="00255DB6">
      <w:pPr>
        <w:tabs>
          <w:tab w:val="left" w:pos="4320"/>
        </w:tabs>
      </w:pPr>
      <w:r>
        <w:t xml:space="preserve">13 </w:t>
      </w:r>
      <w:r w:rsidR="00605413">
        <w:t>December 2023</w:t>
      </w:r>
    </w:p>
    <w:sectPr w:rsidR="001440B3" w:rsidSect="00AA35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70C5" w14:textId="77777777" w:rsidR="00492C6D" w:rsidRDefault="00492C6D" w:rsidP="001440B3">
      <w:r>
        <w:separator/>
      </w:r>
    </w:p>
  </w:endnote>
  <w:endnote w:type="continuationSeparator" w:id="0">
    <w:p w14:paraId="68313EF3" w14:textId="77777777" w:rsidR="00492C6D" w:rsidRDefault="00492C6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70FB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06EB2" w14:textId="4813608A" w:rsidR="0042011A" w:rsidRPr="00862C89" w:rsidRDefault="00862C89" w:rsidP="00862C89">
    <w:pPr>
      <w:pStyle w:val="Footer"/>
      <w:jc w:val="center"/>
      <w:rPr>
        <w:rFonts w:cs="Arial"/>
        <w:sz w:val="14"/>
      </w:rPr>
    </w:pPr>
    <w:r w:rsidRPr="00862C8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F274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A366" w14:textId="77777777" w:rsidR="00492C6D" w:rsidRDefault="00492C6D" w:rsidP="001440B3">
      <w:r>
        <w:separator/>
      </w:r>
    </w:p>
  </w:footnote>
  <w:footnote w:type="continuationSeparator" w:id="0">
    <w:p w14:paraId="11316420" w14:textId="77777777" w:rsidR="00492C6D" w:rsidRDefault="00492C6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585D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07C7" w14:textId="7CE78436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79FB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1504019">
    <w:abstractNumId w:val="2"/>
  </w:num>
  <w:num w:numId="2" w16cid:durableId="2026706589">
    <w:abstractNumId w:val="0"/>
  </w:num>
  <w:num w:numId="3" w16cid:durableId="1387338412">
    <w:abstractNumId w:val="3"/>
  </w:num>
  <w:num w:numId="4" w16cid:durableId="1348294625">
    <w:abstractNumId w:val="6"/>
  </w:num>
  <w:num w:numId="5" w16cid:durableId="199364856">
    <w:abstractNumId w:val="7"/>
  </w:num>
  <w:num w:numId="6" w16cid:durableId="69010100">
    <w:abstractNumId w:val="1"/>
  </w:num>
  <w:num w:numId="7" w16cid:durableId="836726675">
    <w:abstractNumId w:val="4"/>
  </w:num>
  <w:num w:numId="8" w16cid:durableId="997880725">
    <w:abstractNumId w:val="5"/>
  </w:num>
  <w:num w:numId="9" w16cid:durableId="1043793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07816"/>
    <w:rsid w:val="001440B3"/>
    <w:rsid w:val="001A13BD"/>
    <w:rsid w:val="00222933"/>
    <w:rsid w:val="00255DB6"/>
    <w:rsid w:val="00283719"/>
    <w:rsid w:val="0042011A"/>
    <w:rsid w:val="00492C6D"/>
    <w:rsid w:val="00525963"/>
    <w:rsid w:val="005F6C2A"/>
    <w:rsid w:val="005F7F95"/>
    <w:rsid w:val="00605413"/>
    <w:rsid w:val="00630A63"/>
    <w:rsid w:val="00734178"/>
    <w:rsid w:val="00862C89"/>
    <w:rsid w:val="008E47FE"/>
    <w:rsid w:val="0095212B"/>
    <w:rsid w:val="00A31E9F"/>
    <w:rsid w:val="00AA35F7"/>
    <w:rsid w:val="00B541FE"/>
    <w:rsid w:val="00B85A04"/>
    <w:rsid w:val="00BC5DC7"/>
    <w:rsid w:val="00C529F2"/>
    <w:rsid w:val="00CB7397"/>
    <w:rsid w:val="00D70F3B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C52AB4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605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4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4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413"/>
    <w:rPr>
      <w:b/>
      <w:bCs/>
      <w:lang w:eastAsia="en-US"/>
    </w:rPr>
  </w:style>
  <w:style w:type="paragraph" w:styleId="Revision">
    <w:name w:val="Revision"/>
    <w:hidden/>
    <w:uiPriority w:val="99"/>
    <w:semiHidden/>
    <w:rsid w:val="008E47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A44894057</value>
    </field>
    <field name="Objective-Title">
      <value order="0">Notifiable-instrument - SLA Acting CEO 2023 CLEAN</value>
    </field>
    <field name="Objective-Description">
      <value order="0"/>
    </field>
    <field name="Objective-CreationStamp">
      <value order="0">2023-12-11T23:50:18Z</value>
    </field>
    <field name="Objective-IsApproved">
      <value order="0">false</value>
    </field>
    <field name="Objective-IsPublished">
      <value order="0">true</value>
    </field>
    <field name="Objective-DatePublished">
      <value order="0">2023-12-11T23:51:43Z</value>
    </field>
    <field name="Objective-ModificationStamp">
      <value order="0">2023-12-11T23:51:43Z</value>
    </field>
    <field name="Objective-Owner">
      <value order="0">SallyL Gilbert</value>
    </field>
    <field name="Objective-Path">
      <value order="0">Whole of ACT Government:SLA - Suburban Land Agency:04. Corporate Governance:Board Matters:Acting CEO 2023</value>
    </field>
    <field name="Objective-Parent">
      <value order="0">Acting CEO 2023</value>
    </field>
    <field name="Objective-State">
      <value order="0">Published</value>
    </field>
    <field name="Objective-VersionId">
      <value order="0">vA56092808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/>
    </field>
    <field name="Objective-Classification">
      <value order="0">In Confidence (green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068E800F-312E-480C-AB12-6EB2F909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805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2023-12-14T04:02:00Z</dcterms:created>
  <dcterms:modified xsi:type="dcterms:W3CDTF">2023-12-14T04:02:00Z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A44894057</vt:lpwstr>
  </property>
  <property fmtid="{D5CDD505-2E9C-101B-9397-08002B2CF9AE}" pid="4" name="Objective-Title">
    <vt:lpwstr>Notifiable-instrument - SLA Acting CEO 2023 CLEAN</vt:lpwstr>
  </property>
  <property fmtid="{D5CDD505-2E9C-101B-9397-08002B2CF9AE}" pid="5" name="Objective-Description">
    <vt:lpwstr/>
  </property>
  <property fmtid="{D5CDD505-2E9C-101B-9397-08002B2CF9AE}" pid="6" name="Objective-CreationStamp">
    <vt:filetime>2023-12-11T23:50:18Z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2023-12-11T23:51:43Z</vt:filetime>
  </property>
  <property fmtid="{D5CDD505-2E9C-101B-9397-08002B2CF9AE}" pid="10" name="Objective-ModificationStamp">
    <vt:filetime>2023-12-11T23:51:43Z</vt:filetime>
  </property>
  <property fmtid="{D5CDD505-2E9C-101B-9397-08002B2CF9AE}" pid="11" name="Objective-Owner">
    <vt:lpwstr>SallyL Gilbert</vt:lpwstr>
  </property>
  <property fmtid="{D5CDD505-2E9C-101B-9397-08002B2CF9AE}" pid="12" name="Objective-Path">
    <vt:lpwstr>Whole of ACT Government:SLA - Suburban Land Agency:04. Corporate Governance:Board Matters:Acting CEO 2023:</vt:lpwstr>
  </property>
  <property fmtid="{D5CDD505-2E9C-101B-9397-08002B2CF9AE}" pid="13" name="Objective-Parent">
    <vt:lpwstr>Acting CEO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vA56092808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In Confidence (green file cover)]</vt:lpwstr>
  </property>
  <property fmtid="{D5CDD505-2E9C-101B-9397-08002B2CF9AE}" pid="21" name="Objective-Caveats">
    <vt:lpwstr/>
  </property>
  <property fmtid="{D5CDD505-2E9C-101B-9397-08002B2CF9AE}" pid="22" name="Objective-Owner Agency">
    <vt:lpwstr>SLA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