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04C41C3D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493E69">
        <w:t>Kambah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2B0586">
        <w:t>4</w:t>
      </w:r>
    </w:p>
    <w:p w14:paraId="2D9C8F36" w14:textId="1BD7E80D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493E69">
        <w:rPr>
          <w:rFonts w:ascii="Arial" w:hAnsi="Arial"/>
          <w:b/>
        </w:rPr>
        <w:t>1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2B0586">
        <w:rPr>
          <w:rFonts w:ascii="Arial" w:hAnsi="Arial"/>
          <w:b/>
        </w:rPr>
        <w:t>4</w:t>
      </w:r>
    </w:p>
    <w:p w14:paraId="6A2EC6DB" w14:textId="50B9AEFA" w:rsidR="00807847" w:rsidRPr="0038656B" w:rsidRDefault="00807847" w:rsidP="00E46546">
      <w:pPr>
        <w:spacing w:before="340"/>
        <w:rPr>
          <w:rFonts w:ascii="Arial" w:hAnsi="Arial"/>
          <w:b/>
          <w:vertAlign w:val="superscript"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F16717">
        <w:rPr>
          <w:rFonts w:ascii="Arial" w:hAnsi="Arial"/>
          <w:b/>
        </w:rPr>
        <w:t>2024-</w:t>
      </w:r>
      <w:r w:rsidR="001B4230">
        <w:rPr>
          <w:rFonts w:ascii="Arial" w:hAnsi="Arial"/>
          <w:b/>
        </w:rPr>
        <w:t>179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3EFAB2A9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493E69">
        <w:rPr>
          <w:i/>
        </w:rPr>
        <w:t>Kambah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2B0586">
        <w:rPr>
          <w:i/>
        </w:rPr>
        <w:t>4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77777777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 xml:space="preserve">. 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107E92C3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 </w:t>
      </w:r>
      <w:r w:rsidR="00493E69">
        <w:rPr>
          <w:bCs/>
        </w:rPr>
        <w:t>Primmer Court</w:t>
      </w:r>
      <w:r w:rsidR="00FE0F2D">
        <w:rPr>
          <w:bCs/>
        </w:rPr>
        <w:t xml:space="preserve"> road</w:t>
      </w:r>
      <w:r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2A132155" w:rsidR="00C357BE" w:rsidRDefault="002B0586" w:rsidP="00A744F6">
      <w:pPr>
        <w:spacing w:before="140"/>
        <w:ind w:left="1077"/>
        <w:rPr>
          <w:bCs/>
        </w:rPr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679C066" w14:textId="14723C99" w:rsidR="003700B2" w:rsidRPr="00EF6CB9" w:rsidRDefault="0011230A" w:rsidP="00252FD0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 w:rsidR="00493E69">
        <w:rPr>
          <w:b/>
          <w:i/>
        </w:rPr>
        <w:t>Primmer Court</w:t>
      </w:r>
      <w:r w:rsidRPr="0011230A">
        <w:rPr>
          <w:b/>
          <w:i/>
        </w:rPr>
        <w:t xml:space="preserve"> road reserve</w:t>
      </w:r>
      <w:r w:rsidRPr="00E24860"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</w:t>
      </w:r>
      <w:r w:rsidR="00493E69">
        <w:rPr>
          <w:bCs/>
          <w:iCs/>
        </w:rPr>
        <w:t>Primmer Court</w:t>
      </w:r>
      <w:r w:rsidR="002B0586"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</w:t>
      </w:r>
      <w:r w:rsidR="00A744F6">
        <w:rPr>
          <w:bCs/>
        </w:rPr>
        <w:t xml:space="preserve">the </w:t>
      </w:r>
      <w:r w:rsidR="00FE0F2D">
        <w:rPr>
          <w:bCs/>
        </w:rPr>
        <w:t xml:space="preserve">proposed </w:t>
      </w:r>
      <w:r w:rsidR="00A6374C">
        <w:rPr>
          <w:bCs/>
        </w:rPr>
        <w:t>block 59</w:t>
      </w:r>
      <w:r w:rsidR="00355E16">
        <w:rPr>
          <w:bCs/>
        </w:rPr>
        <w:t>,</w:t>
      </w:r>
      <w:r w:rsidR="00A6374C">
        <w:rPr>
          <w:bCs/>
        </w:rPr>
        <w:t xml:space="preserve"> section 346</w:t>
      </w:r>
      <w:r w:rsidR="00355E16">
        <w:rPr>
          <w:bCs/>
        </w:rPr>
        <w:t>, in the division of</w:t>
      </w:r>
      <w:r w:rsidR="00A6374C">
        <w:rPr>
          <w:bCs/>
        </w:rPr>
        <w:t xml:space="preserve"> </w:t>
      </w:r>
      <w:r w:rsidR="00493E69">
        <w:rPr>
          <w:bCs/>
        </w:rPr>
        <w:lastRenderedPageBreak/>
        <w:t>Kambah</w:t>
      </w:r>
      <w:r w:rsidR="00355E16">
        <w:rPr>
          <w:bCs/>
        </w:rPr>
        <w:t>,</w:t>
      </w:r>
      <w:r w:rsidR="00A6374C">
        <w:rPr>
          <w:bCs/>
        </w:rPr>
        <w:t xml:space="preserve"> and block 1</w:t>
      </w:r>
      <w:r w:rsidR="00355E16">
        <w:rPr>
          <w:bCs/>
        </w:rPr>
        <w:t>,</w:t>
      </w:r>
      <w:r w:rsidR="00A6374C">
        <w:rPr>
          <w:bCs/>
        </w:rPr>
        <w:t xml:space="preserve"> section 537</w:t>
      </w:r>
      <w:r w:rsidR="00355E16">
        <w:rPr>
          <w:bCs/>
        </w:rPr>
        <w:t>, in the division of</w:t>
      </w:r>
      <w:r w:rsidR="00A6374C">
        <w:rPr>
          <w:bCs/>
        </w:rPr>
        <w:t xml:space="preserve"> Kambah</w:t>
      </w:r>
      <w:r w:rsidR="00493E69">
        <w:rPr>
          <w:bCs/>
        </w:rPr>
        <w:t xml:space="preserve">, </w:t>
      </w:r>
      <w:r w:rsidR="00A744F6">
        <w:rPr>
          <w:bCs/>
        </w:rPr>
        <w:t>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097982C2" w14:textId="776A46EF" w:rsidR="003700B2" w:rsidRPr="00350377" w:rsidRDefault="00D54B22" w:rsidP="00350377">
      <w:pPr>
        <w:tabs>
          <w:tab w:val="left" w:pos="4320"/>
        </w:tabs>
        <w:spacing w:before="720"/>
      </w:pPr>
      <w:r w:rsidRPr="00350377">
        <w:t xml:space="preserve">Greg </w:t>
      </w:r>
      <w:proofErr w:type="spellStart"/>
      <w:r w:rsidRPr="00350377">
        <w:t>Ledwidge</w:t>
      </w:r>
      <w:proofErr w:type="spellEnd"/>
    </w:p>
    <w:p w14:paraId="159A0D5E" w14:textId="6C53428C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</w:p>
    <w:p w14:paraId="47101E0B" w14:textId="5041563D" w:rsidR="003700B2" w:rsidRDefault="001B4230" w:rsidP="002B0586">
      <w:pPr>
        <w:tabs>
          <w:tab w:val="left" w:pos="1418"/>
          <w:tab w:val="left" w:pos="4320"/>
        </w:tabs>
      </w:pPr>
      <w:r>
        <w:t>9 April</w:t>
      </w:r>
      <w:r w:rsidR="00693211">
        <w:t xml:space="preserve"> </w:t>
      </w:r>
      <w:r w:rsidR="00662BD3">
        <w:t>202</w:t>
      </w:r>
      <w:r w:rsidR="002B0586">
        <w:t>4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FE726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1423135A">
            <wp:extent cx="7254034" cy="91821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4" b="5391"/>
                    <a:stretch/>
                  </pic:blipFill>
                  <pic:spPr bwMode="auto">
                    <a:xfrm>
                      <a:off x="0" y="0"/>
                      <a:ext cx="7254494" cy="9182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FE7267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02DD6" w14:textId="77777777" w:rsidR="00FE7267" w:rsidRDefault="00FE7267" w:rsidP="001440B3">
      <w:r>
        <w:separator/>
      </w:r>
    </w:p>
  </w:endnote>
  <w:endnote w:type="continuationSeparator" w:id="0">
    <w:p w14:paraId="17566190" w14:textId="77777777" w:rsidR="00FE7267" w:rsidRDefault="00FE726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E307" w14:textId="77777777" w:rsidR="00F372A0" w:rsidRDefault="00F37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5CD9" w14:textId="72648FC7" w:rsidR="00A44472" w:rsidRPr="00F372A0" w:rsidRDefault="00F372A0" w:rsidP="00F372A0">
    <w:pPr>
      <w:pStyle w:val="Footer"/>
      <w:jc w:val="center"/>
      <w:rPr>
        <w:rFonts w:cs="Arial"/>
        <w:sz w:val="14"/>
      </w:rPr>
    </w:pPr>
    <w:r w:rsidRPr="00F372A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DFE1" w14:textId="77777777" w:rsidR="00F372A0" w:rsidRDefault="00F37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1806" w14:textId="77777777" w:rsidR="00FE7267" w:rsidRDefault="00FE7267" w:rsidP="001440B3">
      <w:r>
        <w:separator/>
      </w:r>
    </w:p>
  </w:footnote>
  <w:footnote w:type="continuationSeparator" w:id="0">
    <w:p w14:paraId="043F5B27" w14:textId="77777777" w:rsidR="00FE7267" w:rsidRDefault="00FE726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AC13" w14:textId="77777777" w:rsidR="00F372A0" w:rsidRDefault="00F37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20C6" w14:textId="77777777" w:rsidR="00F372A0" w:rsidRDefault="00F372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F21A" w14:textId="77777777" w:rsidR="00F372A0" w:rsidRDefault="00F37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3B48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E21E1"/>
    <w:rsid w:val="00106352"/>
    <w:rsid w:val="0011230A"/>
    <w:rsid w:val="00131AB8"/>
    <w:rsid w:val="00132C7A"/>
    <w:rsid w:val="00133BE3"/>
    <w:rsid w:val="001440B3"/>
    <w:rsid w:val="00144991"/>
    <w:rsid w:val="00153047"/>
    <w:rsid w:val="00160911"/>
    <w:rsid w:val="00176500"/>
    <w:rsid w:val="001A19C6"/>
    <w:rsid w:val="001A5344"/>
    <w:rsid w:val="001B4230"/>
    <w:rsid w:val="001D2A98"/>
    <w:rsid w:val="001D52F0"/>
    <w:rsid w:val="001E1481"/>
    <w:rsid w:val="002135D8"/>
    <w:rsid w:val="002139BE"/>
    <w:rsid w:val="00221A1C"/>
    <w:rsid w:val="002356D0"/>
    <w:rsid w:val="00244D9C"/>
    <w:rsid w:val="00252FD0"/>
    <w:rsid w:val="002721D5"/>
    <w:rsid w:val="00281445"/>
    <w:rsid w:val="00283719"/>
    <w:rsid w:val="0029763A"/>
    <w:rsid w:val="002B0586"/>
    <w:rsid w:val="002F1202"/>
    <w:rsid w:val="002F70F4"/>
    <w:rsid w:val="00322E65"/>
    <w:rsid w:val="00325B5A"/>
    <w:rsid w:val="00333B19"/>
    <w:rsid w:val="00341F93"/>
    <w:rsid w:val="00347ED2"/>
    <w:rsid w:val="00350377"/>
    <w:rsid w:val="003515B7"/>
    <w:rsid w:val="00355E16"/>
    <w:rsid w:val="00361634"/>
    <w:rsid w:val="003700B2"/>
    <w:rsid w:val="003801DC"/>
    <w:rsid w:val="0038656B"/>
    <w:rsid w:val="003A7114"/>
    <w:rsid w:val="003B4C29"/>
    <w:rsid w:val="003B55FB"/>
    <w:rsid w:val="003D4287"/>
    <w:rsid w:val="00401AAD"/>
    <w:rsid w:val="00412BD8"/>
    <w:rsid w:val="0042011A"/>
    <w:rsid w:val="00422FD3"/>
    <w:rsid w:val="00424A89"/>
    <w:rsid w:val="00425E76"/>
    <w:rsid w:val="004322CD"/>
    <w:rsid w:val="00442992"/>
    <w:rsid w:val="0045111C"/>
    <w:rsid w:val="004557E6"/>
    <w:rsid w:val="004644EB"/>
    <w:rsid w:val="00477F01"/>
    <w:rsid w:val="00492903"/>
    <w:rsid w:val="00493E69"/>
    <w:rsid w:val="0049456E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75191"/>
    <w:rsid w:val="00591148"/>
    <w:rsid w:val="00594296"/>
    <w:rsid w:val="0059799B"/>
    <w:rsid w:val="005A0B0B"/>
    <w:rsid w:val="005C5338"/>
    <w:rsid w:val="005F4F57"/>
    <w:rsid w:val="00634BF2"/>
    <w:rsid w:val="00640FCF"/>
    <w:rsid w:val="00650C4A"/>
    <w:rsid w:val="00662BD3"/>
    <w:rsid w:val="00667C2A"/>
    <w:rsid w:val="00675243"/>
    <w:rsid w:val="00693211"/>
    <w:rsid w:val="007011B6"/>
    <w:rsid w:val="00702DAD"/>
    <w:rsid w:val="007066D1"/>
    <w:rsid w:val="007156EA"/>
    <w:rsid w:val="0073591B"/>
    <w:rsid w:val="007367A8"/>
    <w:rsid w:val="007421FF"/>
    <w:rsid w:val="00761AB1"/>
    <w:rsid w:val="007679E3"/>
    <w:rsid w:val="00771B07"/>
    <w:rsid w:val="007737FA"/>
    <w:rsid w:val="00776BE0"/>
    <w:rsid w:val="007829FC"/>
    <w:rsid w:val="0078569B"/>
    <w:rsid w:val="007A6BE4"/>
    <w:rsid w:val="007B72F7"/>
    <w:rsid w:val="007C09E3"/>
    <w:rsid w:val="007D007A"/>
    <w:rsid w:val="007D100D"/>
    <w:rsid w:val="007D54E7"/>
    <w:rsid w:val="007E61E5"/>
    <w:rsid w:val="007E686A"/>
    <w:rsid w:val="007E7676"/>
    <w:rsid w:val="007F1A14"/>
    <w:rsid w:val="00807847"/>
    <w:rsid w:val="00830E13"/>
    <w:rsid w:val="00841C0F"/>
    <w:rsid w:val="0085526C"/>
    <w:rsid w:val="00871BF7"/>
    <w:rsid w:val="00886104"/>
    <w:rsid w:val="00894F42"/>
    <w:rsid w:val="008B5382"/>
    <w:rsid w:val="008B633B"/>
    <w:rsid w:val="008C0B2A"/>
    <w:rsid w:val="008C5167"/>
    <w:rsid w:val="008C7DF5"/>
    <w:rsid w:val="008D0AF6"/>
    <w:rsid w:val="008D6A4E"/>
    <w:rsid w:val="008F7EB9"/>
    <w:rsid w:val="009209A1"/>
    <w:rsid w:val="009309D9"/>
    <w:rsid w:val="00945E95"/>
    <w:rsid w:val="00953C7D"/>
    <w:rsid w:val="00970E2E"/>
    <w:rsid w:val="009726E4"/>
    <w:rsid w:val="00982C55"/>
    <w:rsid w:val="009A2939"/>
    <w:rsid w:val="009A3561"/>
    <w:rsid w:val="009A5BA9"/>
    <w:rsid w:val="009C7F1B"/>
    <w:rsid w:val="009E1759"/>
    <w:rsid w:val="009E72EE"/>
    <w:rsid w:val="00A064C6"/>
    <w:rsid w:val="00A131C8"/>
    <w:rsid w:val="00A31ECB"/>
    <w:rsid w:val="00A36FEA"/>
    <w:rsid w:val="00A44472"/>
    <w:rsid w:val="00A457FD"/>
    <w:rsid w:val="00A63590"/>
    <w:rsid w:val="00A6374C"/>
    <w:rsid w:val="00A744F6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B113C2"/>
    <w:rsid w:val="00B25D3D"/>
    <w:rsid w:val="00B3566C"/>
    <w:rsid w:val="00B4174F"/>
    <w:rsid w:val="00B51E3B"/>
    <w:rsid w:val="00B56FAC"/>
    <w:rsid w:val="00B61E5E"/>
    <w:rsid w:val="00B76E5C"/>
    <w:rsid w:val="00B862B9"/>
    <w:rsid w:val="00B93A56"/>
    <w:rsid w:val="00B94933"/>
    <w:rsid w:val="00BA3648"/>
    <w:rsid w:val="00BB5FC6"/>
    <w:rsid w:val="00BC03C0"/>
    <w:rsid w:val="00BD4F54"/>
    <w:rsid w:val="00BD5EB1"/>
    <w:rsid w:val="00BE7759"/>
    <w:rsid w:val="00BF4FD9"/>
    <w:rsid w:val="00C122B2"/>
    <w:rsid w:val="00C357BE"/>
    <w:rsid w:val="00C454DF"/>
    <w:rsid w:val="00C72E25"/>
    <w:rsid w:val="00C801B3"/>
    <w:rsid w:val="00CC10EF"/>
    <w:rsid w:val="00CD1AFA"/>
    <w:rsid w:val="00CE6B92"/>
    <w:rsid w:val="00D00523"/>
    <w:rsid w:val="00D54B22"/>
    <w:rsid w:val="00D62148"/>
    <w:rsid w:val="00D62432"/>
    <w:rsid w:val="00D72CB3"/>
    <w:rsid w:val="00D8363E"/>
    <w:rsid w:val="00D9230B"/>
    <w:rsid w:val="00D94C01"/>
    <w:rsid w:val="00DA16D3"/>
    <w:rsid w:val="00DD00B8"/>
    <w:rsid w:val="00DD4638"/>
    <w:rsid w:val="00DD57F1"/>
    <w:rsid w:val="00DE3714"/>
    <w:rsid w:val="00DF7BAA"/>
    <w:rsid w:val="00E0455E"/>
    <w:rsid w:val="00E12BC6"/>
    <w:rsid w:val="00E21AFE"/>
    <w:rsid w:val="00E40769"/>
    <w:rsid w:val="00E40BC2"/>
    <w:rsid w:val="00E46546"/>
    <w:rsid w:val="00E77D5F"/>
    <w:rsid w:val="00E91875"/>
    <w:rsid w:val="00E946CB"/>
    <w:rsid w:val="00EA2D19"/>
    <w:rsid w:val="00EF392F"/>
    <w:rsid w:val="00EF4181"/>
    <w:rsid w:val="00EF6CB9"/>
    <w:rsid w:val="00F12F88"/>
    <w:rsid w:val="00F16717"/>
    <w:rsid w:val="00F35399"/>
    <w:rsid w:val="00F372A0"/>
    <w:rsid w:val="00F5289A"/>
    <w:rsid w:val="00F5557A"/>
    <w:rsid w:val="00F85E17"/>
    <w:rsid w:val="00F8721F"/>
    <w:rsid w:val="00F9664D"/>
    <w:rsid w:val="00FA1A4C"/>
    <w:rsid w:val="00FA1AB4"/>
    <w:rsid w:val="00FA67F8"/>
    <w:rsid w:val="00FB5C8F"/>
    <w:rsid w:val="00FC7B48"/>
    <w:rsid w:val="00FD7CD7"/>
    <w:rsid w:val="00FE0F2D"/>
    <w:rsid w:val="00FE726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5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3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3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3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A45632290</value>
    </field>
    <field name="Objective-Title">
      <value order="0">Attachment A - R1-24 Instrument - Intention to Close</value>
    </field>
    <field name="Objective-Description">
      <value order="0"/>
    </field>
    <field name="Objective-CreationStamp">
      <value order="0">2024-02-19T06:44:56Z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2024-04-10T00:28:20Z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Briefs:2024:24/16053 - Public Roads (Kambah - Intention to Close) Notice 2024</value>
    </field>
    <field name="Objective-Parent">
      <value order="0">24/16053 - Public Roads (Kambah - Intention to Close) Notice 2024</value>
    </field>
    <field name="Objective-State">
      <value order="0">Being Edited</value>
    </field>
    <field name="Objective-VersionId">
      <value order="0">vA57882308</value>
    </field>
    <field name="Objective-Version">
      <value order="0">2.1</value>
    </field>
    <field name="Objective-VersionNumber">
      <value order="0">9</value>
    </field>
    <field name="Objective-VersionComment">
      <value order="0"/>
    </field>
    <field name="Objective-FileNumber">
      <value order="0">1-2024/16053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1056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2024-04-11T01:02:00Z</dcterms:created>
  <dcterms:modified xsi:type="dcterms:W3CDTF">2024-04-11T01:02:00Z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A45632290</vt:lpwstr>
  </property>
  <property fmtid="{D5CDD505-2E9C-101B-9397-08002B2CF9AE}" pid="3" name="Objective-Title">
    <vt:lpwstr>Attachment A - R1-24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2024-02-19T06:44:56Z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2024-04-10T00:28:20Z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Briefs:2024:24/16053 - Public Roads (Kambah - Intention to Close) Notice 2024:</vt:lpwstr>
  </property>
  <property fmtid="{D5CDD505-2E9C-101B-9397-08002B2CF9AE}" pid="12" name="Objective-Parent">
    <vt:lpwstr>24/16053 - Public Roads (Kambah - Intention to Close) Notice 2024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2.1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1-2024/16053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vA57882308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2024-04-11T01:00:53Z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416471a4-a74c-4a06-a300-0639886f6275</vt:lpwstr>
  </property>
  <property fmtid="{D5CDD505-2E9C-101B-9397-08002B2CF9AE}" pid="50" name="MSIP_Label_69af8531-eb46-4968-8cb3-105d2f5ea87e_ContentBits">
    <vt:lpwstr>0</vt:lpwstr>
  </property>
</Properties>
</file>