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10BE" w14:textId="77777777" w:rsidR="003E5EF1" w:rsidRDefault="003E5EF1" w:rsidP="003E5E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76E26FD" w14:textId="1836B073" w:rsidR="003E5EF1" w:rsidRDefault="003E5EF1" w:rsidP="003E5EF1">
      <w:pPr>
        <w:pStyle w:val="Billname"/>
        <w:spacing w:before="700"/>
      </w:pPr>
      <w:r>
        <w:t>Director of Public Prosecutions Acting Appointment 202</w:t>
      </w:r>
      <w:r w:rsidR="004B0C7E">
        <w:t>4</w:t>
      </w:r>
    </w:p>
    <w:p w14:paraId="27DA62D9" w14:textId="4E3AE378" w:rsidR="003E5EF1" w:rsidRDefault="003E5EF1" w:rsidP="003E5EF1">
      <w:pPr>
        <w:tabs>
          <w:tab w:val="center" w:pos="4153"/>
        </w:tabs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4B0C7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7E6BFF">
        <w:rPr>
          <w:rFonts w:ascii="Arial" w:hAnsi="Arial" w:cs="Arial"/>
          <w:b/>
          <w:bCs/>
        </w:rPr>
        <w:t>29</w:t>
      </w:r>
    </w:p>
    <w:p w14:paraId="000ED562" w14:textId="77777777" w:rsidR="003E5EF1" w:rsidRDefault="003E5EF1" w:rsidP="003E5EF1">
      <w:pPr>
        <w:pStyle w:val="madeunder"/>
        <w:spacing w:before="300" w:after="0"/>
      </w:pPr>
      <w:r>
        <w:t xml:space="preserve">made under the  </w:t>
      </w:r>
    </w:p>
    <w:p w14:paraId="541CCD11" w14:textId="77777777" w:rsidR="003E5EF1" w:rsidRPr="0019680A" w:rsidRDefault="003E5EF1" w:rsidP="003E5EF1">
      <w:pPr>
        <w:pStyle w:val="CoverActName"/>
        <w:spacing w:before="320" w:after="0"/>
        <w:rPr>
          <w:rFonts w:cs="Arial"/>
          <w:color w:val="000000" w:themeColor="text1"/>
          <w:sz w:val="20"/>
        </w:rPr>
      </w:pPr>
      <w:r w:rsidRPr="0019680A">
        <w:rPr>
          <w:rFonts w:cs="Arial"/>
          <w:color w:val="000000" w:themeColor="text1"/>
          <w:sz w:val="20"/>
        </w:rPr>
        <w:t>Director of Public Prosecutions Act 1990, s 22 (1) (Appointment)</w:t>
      </w:r>
      <w:r w:rsidRPr="0019680A">
        <w:rPr>
          <w:rFonts w:cs="Arial"/>
          <w:color w:val="000000" w:themeColor="text1"/>
          <w:sz w:val="20"/>
        </w:rPr>
        <w:br/>
      </w:r>
      <w:r w:rsidRPr="0019680A">
        <w:rPr>
          <w:rFonts w:cs="Arial"/>
          <w:color w:val="000000" w:themeColor="text1"/>
          <w:sz w:val="20"/>
        </w:rPr>
        <w:br/>
        <w:t>Legislation Act 2001, s 209 (Power of appointment includes power to make acting appointment)</w:t>
      </w:r>
    </w:p>
    <w:p w14:paraId="6FF3F56B" w14:textId="77777777" w:rsidR="003E5EF1" w:rsidRPr="0019680A" w:rsidRDefault="003E5EF1" w:rsidP="003E5EF1">
      <w:pPr>
        <w:pStyle w:val="N-line3"/>
        <w:pBdr>
          <w:bottom w:val="none" w:sz="0" w:space="0" w:color="auto"/>
        </w:pBdr>
        <w:spacing w:before="60"/>
        <w:rPr>
          <w:color w:val="000000" w:themeColor="text1"/>
        </w:rPr>
      </w:pPr>
    </w:p>
    <w:p w14:paraId="7D1AF517" w14:textId="77777777" w:rsidR="003E5EF1" w:rsidRPr="0019680A" w:rsidRDefault="003E5EF1" w:rsidP="003E5EF1">
      <w:pPr>
        <w:pStyle w:val="N-line3"/>
        <w:pBdr>
          <w:top w:val="single" w:sz="12" w:space="1" w:color="auto"/>
          <w:bottom w:val="none" w:sz="0" w:space="0" w:color="auto"/>
        </w:pBdr>
        <w:rPr>
          <w:color w:val="000000" w:themeColor="text1"/>
        </w:rPr>
      </w:pPr>
    </w:p>
    <w:p w14:paraId="0E3970DD" w14:textId="77777777" w:rsidR="003E5EF1" w:rsidRPr="0019680A" w:rsidRDefault="003E5EF1" w:rsidP="003E5EF1">
      <w:pPr>
        <w:spacing w:before="60" w:after="6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1</w:t>
      </w:r>
      <w:r w:rsidRPr="0019680A">
        <w:rPr>
          <w:rFonts w:ascii="Arial" w:hAnsi="Arial" w:cs="Arial"/>
          <w:b/>
          <w:bCs/>
          <w:color w:val="000000" w:themeColor="text1"/>
        </w:rPr>
        <w:tab/>
        <w:t>Name of instrument</w:t>
      </w:r>
    </w:p>
    <w:p w14:paraId="4CAB8B5A" w14:textId="693BFE97" w:rsidR="003E5EF1" w:rsidRPr="0019680A" w:rsidRDefault="003E5EF1" w:rsidP="003E5EF1">
      <w:pPr>
        <w:spacing w:before="140"/>
        <w:ind w:left="720"/>
        <w:rPr>
          <w:color w:val="000000" w:themeColor="text1"/>
        </w:rPr>
      </w:pPr>
      <w:r w:rsidRPr="0019680A">
        <w:rPr>
          <w:color w:val="000000" w:themeColor="text1"/>
        </w:rPr>
        <w:t xml:space="preserve">This instrument is the </w:t>
      </w:r>
      <w:r w:rsidRPr="0019680A">
        <w:rPr>
          <w:i/>
          <w:color w:val="000000" w:themeColor="text1"/>
        </w:rPr>
        <w:t>Director of Public Prosecutions Acting Appointment 202</w:t>
      </w:r>
      <w:r w:rsidR="004B0C7E">
        <w:rPr>
          <w:i/>
          <w:color w:val="000000" w:themeColor="text1"/>
        </w:rPr>
        <w:t>4</w:t>
      </w:r>
      <w:r w:rsidRPr="0019680A">
        <w:rPr>
          <w:i/>
          <w:color w:val="000000" w:themeColor="text1"/>
        </w:rPr>
        <w:t>.</w:t>
      </w:r>
    </w:p>
    <w:p w14:paraId="6C0DD6F5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2</w:t>
      </w:r>
      <w:r w:rsidRPr="0019680A">
        <w:rPr>
          <w:rFonts w:ascii="Arial" w:hAnsi="Arial" w:cs="Arial"/>
          <w:b/>
          <w:bCs/>
          <w:color w:val="000000" w:themeColor="text1"/>
        </w:rPr>
        <w:tab/>
        <w:t xml:space="preserve">Commencement </w:t>
      </w:r>
    </w:p>
    <w:p w14:paraId="69FC57FB" w14:textId="71DD6FA2" w:rsidR="003E5EF1" w:rsidRPr="0019680A" w:rsidRDefault="003E5EF1" w:rsidP="003E5EF1">
      <w:pPr>
        <w:spacing w:before="140"/>
        <w:ind w:left="720"/>
        <w:rPr>
          <w:color w:val="000000" w:themeColor="text1"/>
        </w:rPr>
      </w:pPr>
      <w:r w:rsidRPr="0019680A">
        <w:rPr>
          <w:color w:val="000000" w:themeColor="text1"/>
        </w:rPr>
        <w:t xml:space="preserve">This instrument commences </w:t>
      </w:r>
      <w:r w:rsidR="004B0C7E">
        <w:rPr>
          <w:color w:val="000000" w:themeColor="text1"/>
        </w:rPr>
        <w:t>on 2 March 2024</w:t>
      </w:r>
      <w:r w:rsidR="00E76973">
        <w:rPr>
          <w:color w:val="000000" w:themeColor="text1"/>
        </w:rPr>
        <w:t>.</w:t>
      </w:r>
    </w:p>
    <w:p w14:paraId="10C83671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3</w:t>
      </w:r>
      <w:r w:rsidRPr="0019680A">
        <w:rPr>
          <w:rFonts w:ascii="Arial" w:hAnsi="Arial" w:cs="Arial"/>
          <w:b/>
          <w:bCs/>
          <w:color w:val="000000" w:themeColor="text1"/>
        </w:rPr>
        <w:tab/>
        <w:t>Appointment</w:t>
      </w:r>
    </w:p>
    <w:p w14:paraId="6BDD42FF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ab/>
      </w:r>
      <w:r w:rsidRPr="0019680A">
        <w:rPr>
          <w:color w:val="000000" w:themeColor="text1"/>
        </w:rPr>
        <w:t>The Executive appoints Anthony Williamson SC to act in the position of Director of Public Prosecutions.</w:t>
      </w:r>
    </w:p>
    <w:p w14:paraId="22602873" w14:textId="77777777" w:rsidR="003E5EF1" w:rsidRPr="0019680A" w:rsidRDefault="003E5EF1" w:rsidP="003E5EF1">
      <w:pPr>
        <w:spacing w:before="300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19680A">
        <w:rPr>
          <w:rFonts w:ascii="Arial" w:hAnsi="Arial" w:cs="Arial"/>
          <w:b/>
          <w:bCs/>
          <w:color w:val="000000" w:themeColor="text1"/>
        </w:rPr>
        <w:t>4</w:t>
      </w:r>
      <w:r w:rsidRPr="0019680A">
        <w:rPr>
          <w:rFonts w:ascii="Arial" w:hAnsi="Arial" w:cs="Arial"/>
          <w:b/>
          <w:bCs/>
          <w:color w:val="000000" w:themeColor="text1"/>
        </w:rPr>
        <w:tab/>
        <w:t>Period of appointment</w:t>
      </w:r>
    </w:p>
    <w:p w14:paraId="5DFC8856" w14:textId="2429A398" w:rsidR="003E5EF1" w:rsidRPr="008D75C8" w:rsidRDefault="003E5EF1" w:rsidP="003E5EF1">
      <w:pPr>
        <w:spacing w:before="300"/>
        <w:ind w:left="720"/>
        <w:rPr>
          <w:color w:val="000000" w:themeColor="text1"/>
        </w:rPr>
      </w:pPr>
      <w:r w:rsidRPr="0019680A">
        <w:rPr>
          <w:color w:val="000000" w:themeColor="text1"/>
        </w:rPr>
        <w:t xml:space="preserve">The appointment ends on </w:t>
      </w:r>
      <w:r w:rsidR="004B0C7E">
        <w:rPr>
          <w:color w:val="000000" w:themeColor="text1"/>
        </w:rPr>
        <w:t>1 May 2024</w:t>
      </w:r>
      <w:r w:rsidR="00E76973">
        <w:rPr>
          <w:color w:val="000000" w:themeColor="text1"/>
        </w:rPr>
        <w:t>.</w:t>
      </w:r>
    </w:p>
    <w:p w14:paraId="23664308" w14:textId="77777777" w:rsidR="00576200" w:rsidRDefault="00576200" w:rsidP="00576200">
      <w:pPr>
        <w:spacing w:before="140"/>
        <w:ind w:left="720"/>
      </w:pPr>
    </w:p>
    <w:p w14:paraId="25265908" w14:textId="77777777" w:rsidR="00576200" w:rsidRDefault="00576200" w:rsidP="00576200">
      <w:pPr>
        <w:tabs>
          <w:tab w:val="left" w:pos="4320"/>
        </w:tabs>
        <w:spacing w:before="720"/>
      </w:pPr>
    </w:p>
    <w:p w14:paraId="4B325A8D" w14:textId="77777777" w:rsidR="00576200" w:rsidRPr="00057D9C" w:rsidRDefault="00576200" w:rsidP="00576200">
      <w:pPr>
        <w:tabs>
          <w:tab w:val="left" w:pos="4320"/>
        </w:tabs>
        <w:spacing w:before="720"/>
        <w:rPr>
          <w:szCs w:val="24"/>
        </w:rPr>
      </w:pPr>
      <w:r w:rsidRPr="00057D9C">
        <w:rPr>
          <w:szCs w:val="24"/>
        </w:rPr>
        <w:t>Shane Rattenbury MLA</w:t>
      </w:r>
      <w:r w:rsidRPr="00057D9C">
        <w:rPr>
          <w:szCs w:val="24"/>
        </w:rPr>
        <w:tab/>
      </w:r>
      <w:r w:rsidRPr="00057D9C">
        <w:rPr>
          <w:szCs w:val="24"/>
        </w:rPr>
        <w:tab/>
      </w:r>
      <w:r w:rsidRPr="00057D9C">
        <w:rPr>
          <w:szCs w:val="24"/>
        </w:rPr>
        <w:tab/>
        <w:t>Andrew Barr MLA</w:t>
      </w:r>
    </w:p>
    <w:p w14:paraId="65C8BA79" w14:textId="77777777" w:rsidR="00576200" w:rsidRPr="00057D9C" w:rsidRDefault="00576200" w:rsidP="00576200">
      <w:pPr>
        <w:tabs>
          <w:tab w:val="left" w:pos="4320"/>
        </w:tabs>
        <w:rPr>
          <w:szCs w:val="24"/>
        </w:rPr>
      </w:pPr>
      <w:r w:rsidRPr="00057D9C">
        <w:rPr>
          <w:szCs w:val="24"/>
        </w:rPr>
        <w:t>Attorney-General</w:t>
      </w:r>
      <w:r w:rsidRPr="00057D9C">
        <w:rPr>
          <w:szCs w:val="24"/>
        </w:rPr>
        <w:tab/>
      </w:r>
      <w:r w:rsidRPr="00057D9C">
        <w:rPr>
          <w:szCs w:val="24"/>
        </w:rPr>
        <w:tab/>
      </w:r>
      <w:r w:rsidRPr="00057D9C">
        <w:rPr>
          <w:szCs w:val="24"/>
        </w:rPr>
        <w:tab/>
        <w:t>Chief Minister</w:t>
      </w:r>
    </w:p>
    <w:bookmarkEnd w:id="0"/>
    <w:p w14:paraId="60A69955" w14:textId="3B0DFF5A" w:rsidR="00576200" w:rsidRPr="00057D9C" w:rsidRDefault="007E6BFF" w:rsidP="00576200">
      <w:pPr>
        <w:tabs>
          <w:tab w:val="left" w:pos="4320"/>
        </w:tabs>
        <w:rPr>
          <w:szCs w:val="24"/>
        </w:rPr>
      </w:pPr>
      <w:r>
        <w:rPr>
          <w:szCs w:val="24"/>
        </w:rPr>
        <w:t>14</w:t>
      </w:r>
      <w:r w:rsidR="004B0C7E">
        <w:rPr>
          <w:szCs w:val="24"/>
        </w:rPr>
        <w:t xml:space="preserve"> January</w:t>
      </w:r>
      <w:r w:rsidR="00576200" w:rsidRPr="00057D9C">
        <w:rPr>
          <w:szCs w:val="24"/>
        </w:rPr>
        <w:t xml:space="preserve"> 202</w:t>
      </w:r>
      <w:r w:rsidR="004B0C7E">
        <w:rPr>
          <w:szCs w:val="24"/>
        </w:rPr>
        <w:t>4</w:t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</w:r>
      <w:r w:rsidR="00576200" w:rsidRPr="00057D9C">
        <w:rPr>
          <w:szCs w:val="24"/>
        </w:rPr>
        <w:tab/>
      </w:r>
      <w:r>
        <w:rPr>
          <w:szCs w:val="24"/>
        </w:rPr>
        <w:t>10</w:t>
      </w:r>
      <w:r w:rsidR="00E76973">
        <w:rPr>
          <w:szCs w:val="24"/>
        </w:rPr>
        <w:t xml:space="preserve"> </w:t>
      </w:r>
      <w:r w:rsidR="004B0C7E">
        <w:rPr>
          <w:szCs w:val="24"/>
        </w:rPr>
        <w:t>January</w:t>
      </w:r>
      <w:r w:rsidR="00576200" w:rsidRPr="00057D9C">
        <w:rPr>
          <w:szCs w:val="24"/>
        </w:rPr>
        <w:t xml:space="preserve"> 202</w:t>
      </w:r>
      <w:r w:rsidR="004B0C7E">
        <w:rPr>
          <w:szCs w:val="24"/>
        </w:rPr>
        <w:t>4</w:t>
      </w:r>
    </w:p>
    <w:p w14:paraId="2EE46E7C" w14:textId="6F048800" w:rsidR="001440B3" w:rsidRPr="00B2253D" w:rsidRDefault="001440B3" w:rsidP="00B2253D"/>
    <w:sectPr w:rsidR="001440B3" w:rsidRPr="00B2253D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CB80" w14:textId="77777777" w:rsidR="005D4398" w:rsidRDefault="005D4398" w:rsidP="001440B3">
      <w:r>
        <w:separator/>
      </w:r>
    </w:p>
  </w:endnote>
  <w:endnote w:type="continuationSeparator" w:id="0">
    <w:p w14:paraId="080F1C1F" w14:textId="77777777" w:rsidR="005D4398" w:rsidRDefault="005D439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8F05" w14:textId="77777777" w:rsidR="00F9202D" w:rsidRDefault="00F92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0AC4" w14:textId="3C0E2C33" w:rsidR="00B85E51" w:rsidRPr="00F9202D" w:rsidRDefault="00F9202D" w:rsidP="00F9202D">
    <w:pPr>
      <w:pStyle w:val="Footer"/>
      <w:jc w:val="center"/>
      <w:rPr>
        <w:rFonts w:cs="Arial"/>
        <w:sz w:val="14"/>
      </w:rPr>
    </w:pPr>
    <w:r w:rsidRPr="00F9202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0163" w14:textId="77777777" w:rsidR="00F9202D" w:rsidRDefault="00F92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2B19" w14:textId="77777777" w:rsidR="005D4398" w:rsidRDefault="005D4398" w:rsidP="001440B3">
      <w:r>
        <w:separator/>
      </w:r>
    </w:p>
  </w:footnote>
  <w:footnote w:type="continuationSeparator" w:id="0">
    <w:p w14:paraId="52F4EF52" w14:textId="77777777" w:rsidR="005D4398" w:rsidRDefault="005D439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2CA3" w14:textId="77777777" w:rsidR="00F9202D" w:rsidRDefault="00F92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1C57" w14:textId="77777777" w:rsidR="00F9202D" w:rsidRDefault="00F92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EC5A" w14:textId="77777777" w:rsidR="00F9202D" w:rsidRDefault="00F92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5499823">
    <w:abstractNumId w:val="2"/>
  </w:num>
  <w:num w:numId="2" w16cid:durableId="1962033515">
    <w:abstractNumId w:val="0"/>
  </w:num>
  <w:num w:numId="3" w16cid:durableId="16664260">
    <w:abstractNumId w:val="3"/>
  </w:num>
  <w:num w:numId="4" w16cid:durableId="292910536">
    <w:abstractNumId w:val="6"/>
  </w:num>
  <w:num w:numId="5" w16cid:durableId="1966427472">
    <w:abstractNumId w:val="7"/>
  </w:num>
  <w:num w:numId="6" w16cid:durableId="152573600">
    <w:abstractNumId w:val="1"/>
  </w:num>
  <w:num w:numId="7" w16cid:durableId="1803379156">
    <w:abstractNumId w:val="4"/>
  </w:num>
  <w:num w:numId="8" w16cid:durableId="589773806">
    <w:abstractNumId w:val="5"/>
  </w:num>
  <w:num w:numId="9" w16cid:durableId="412093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A2FC6"/>
    <w:rsid w:val="001440B3"/>
    <w:rsid w:val="00165048"/>
    <w:rsid w:val="00222933"/>
    <w:rsid w:val="00283719"/>
    <w:rsid w:val="00310FB1"/>
    <w:rsid w:val="003E5EF1"/>
    <w:rsid w:val="0042011A"/>
    <w:rsid w:val="0044453F"/>
    <w:rsid w:val="00456BC9"/>
    <w:rsid w:val="004A0906"/>
    <w:rsid w:val="004B0C7E"/>
    <w:rsid w:val="004C1862"/>
    <w:rsid w:val="004C489F"/>
    <w:rsid w:val="00525963"/>
    <w:rsid w:val="00576200"/>
    <w:rsid w:val="005D4398"/>
    <w:rsid w:val="00600732"/>
    <w:rsid w:val="00620EBE"/>
    <w:rsid w:val="00630F64"/>
    <w:rsid w:val="0065461A"/>
    <w:rsid w:val="0068272F"/>
    <w:rsid w:val="006876B1"/>
    <w:rsid w:val="00732D55"/>
    <w:rsid w:val="00767B33"/>
    <w:rsid w:val="007830FD"/>
    <w:rsid w:val="007947E6"/>
    <w:rsid w:val="007E6BFF"/>
    <w:rsid w:val="00800239"/>
    <w:rsid w:val="00855ABE"/>
    <w:rsid w:val="008D75C8"/>
    <w:rsid w:val="008E3958"/>
    <w:rsid w:val="00935A10"/>
    <w:rsid w:val="00936364"/>
    <w:rsid w:val="0096096E"/>
    <w:rsid w:val="0098545E"/>
    <w:rsid w:val="009B6207"/>
    <w:rsid w:val="00A42D61"/>
    <w:rsid w:val="00A9774E"/>
    <w:rsid w:val="00AA35F7"/>
    <w:rsid w:val="00AA4C5B"/>
    <w:rsid w:val="00AB5C65"/>
    <w:rsid w:val="00B17DED"/>
    <w:rsid w:val="00B2253D"/>
    <w:rsid w:val="00B31361"/>
    <w:rsid w:val="00B85E51"/>
    <w:rsid w:val="00BB05C3"/>
    <w:rsid w:val="00BF18A1"/>
    <w:rsid w:val="00C1397D"/>
    <w:rsid w:val="00C13E06"/>
    <w:rsid w:val="00C4412E"/>
    <w:rsid w:val="00C75A35"/>
    <w:rsid w:val="00CC2507"/>
    <w:rsid w:val="00D65267"/>
    <w:rsid w:val="00DB63A1"/>
    <w:rsid w:val="00DD3DB2"/>
    <w:rsid w:val="00DF1513"/>
    <w:rsid w:val="00E76973"/>
    <w:rsid w:val="00EB1689"/>
    <w:rsid w:val="00F12E4F"/>
    <w:rsid w:val="00F27D38"/>
    <w:rsid w:val="00F9202D"/>
    <w:rsid w:val="00F94DC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59D4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630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6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E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E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620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2018-12-10T06:09:00Z</cp:lastPrinted>
  <dcterms:created xsi:type="dcterms:W3CDTF">2024-01-17T03:55:00Z</dcterms:created>
  <dcterms:modified xsi:type="dcterms:W3CDTF">2024-01-17T03:55:00Z</dcterms:modified>
</cp:coreProperties>
</file>