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1B5F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9F8FB9B" w14:textId="63F519AD" w:rsidR="00807847" w:rsidRPr="00F8721F" w:rsidRDefault="00807847" w:rsidP="00807847">
      <w:pPr>
        <w:pStyle w:val="Billname"/>
        <w:spacing w:before="700"/>
      </w:pPr>
      <w:r>
        <w:t xml:space="preserve">Public Roads </w:t>
      </w:r>
      <w:r w:rsidRPr="00C232F8">
        <w:t>(</w:t>
      </w:r>
      <w:r w:rsidR="00905243">
        <w:t>Whitlam</w:t>
      </w:r>
      <w:r w:rsidR="00E946CB" w:rsidRPr="006B465E">
        <w:t>)</w:t>
      </w:r>
      <w:r w:rsidR="00E946CB">
        <w:t xml:space="preserve"> </w:t>
      </w:r>
      <w:r w:rsidRPr="00F8721F">
        <w:t>Clos</w:t>
      </w:r>
      <w:r w:rsidR="00C801B3">
        <w:t>ure</w:t>
      </w:r>
      <w:r w:rsidRPr="00F8721F">
        <w:t xml:space="preserve"> </w:t>
      </w:r>
      <w:r w:rsidR="00C232F8">
        <w:t xml:space="preserve">Declaration </w:t>
      </w:r>
      <w:r w:rsidRPr="00F8721F">
        <w:t>20</w:t>
      </w:r>
      <w:r w:rsidR="00DE4DD4">
        <w:t>2</w:t>
      </w:r>
      <w:r w:rsidR="00840316">
        <w:t>4</w:t>
      </w:r>
    </w:p>
    <w:p w14:paraId="1FD938F6" w14:textId="514A0C4E" w:rsidR="00807847" w:rsidRPr="006B465E" w:rsidRDefault="00807847" w:rsidP="00DD5F0B">
      <w:pPr>
        <w:spacing w:before="340"/>
        <w:rPr>
          <w:rFonts w:ascii="Arial" w:hAnsi="Arial"/>
          <w:b/>
        </w:rPr>
      </w:pPr>
      <w:r w:rsidRPr="006B465E">
        <w:rPr>
          <w:rFonts w:ascii="Arial" w:hAnsi="Arial"/>
          <w:b/>
        </w:rPr>
        <w:t>R</w:t>
      </w:r>
      <w:r w:rsidR="00905243">
        <w:rPr>
          <w:rFonts w:ascii="Arial" w:hAnsi="Arial"/>
          <w:b/>
        </w:rPr>
        <w:t>6</w:t>
      </w:r>
      <w:r w:rsidRPr="006B465E">
        <w:rPr>
          <w:rFonts w:ascii="Arial" w:hAnsi="Arial"/>
          <w:b/>
        </w:rPr>
        <w:t>/</w:t>
      </w:r>
      <w:r w:rsidR="00293917">
        <w:rPr>
          <w:rFonts w:ascii="Arial" w:hAnsi="Arial"/>
          <w:b/>
        </w:rPr>
        <w:t>2</w:t>
      </w:r>
      <w:r w:rsidR="0085750E">
        <w:rPr>
          <w:rFonts w:ascii="Arial" w:hAnsi="Arial"/>
          <w:b/>
        </w:rPr>
        <w:t>4</w:t>
      </w:r>
    </w:p>
    <w:p w14:paraId="6B6AEC10" w14:textId="1E253202" w:rsidR="006B465E" w:rsidRDefault="00807847" w:rsidP="00DD5F0B">
      <w:pPr>
        <w:spacing w:before="340"/>
        <w:rPr>
          <w:rFonts w:ascii="Arial" w:hAnsi="Arial"/>
          <w:b/>
        </w:rPr>
      </w:pPr>
      <w:r w:rsidRPr="006B465E">
        <w:rPr>
          <w:rFonts w:ascii="Arial" w:hAnsi="Arial"/>
          <w:b/>
        </w:rPr>
        <w:t xml:space="preserve">Notifiable </w:t>
      </w:r>
      <w:r w:rsidR="002376BA">
        <w:rPr>
          <w:rFonts w:ascii="Arial" w:hAnsi="Arial"/>
          <w:b/>
        </w:rPr>
        <w:t>i</w:t>
      </w:r>
      <w:r w:rsidRPr="006B465E">
        <w:rPr>
          <w:rFonts w:ascii="Arial" w:hAnsi="Arial"/>
          <w:b/>
        </w:rPr>
        <w:t>nstrument NI20</w:t>
      </w:r>
      <w:r w:rsidR="00DE4DD4">
        <w:rPr>
          <w:rFonts w:ascii="Arial" w:hAnsi="Arial"/>
          <w:b/>
        </w:rPr>
        <w:t>2</w:t>
      </w:r>
      <w:r w:rsidR="0085750E">
        <w:rPr>
          <w:rFonts w:ascii="Arial" w:hAnsi="Arial"/>
          <w:b/>
        </w:rPr>
        <w:t>4-</w:t>
      </w:r>
      <w:r w:rsidR="0008253B">
        <w:rPr>
          <w:rFonts w:ascii="Arial" w:hAnsi="Arial"/>
          <w:b/>
        </w:rPr>
        <w:t>377</w:t>
      </w:r>
    </w:p>
    <w:p w14:paraId="7FEF1293" w14:textId="77777777" w:rsidR="001440B3" w:rsidRPr="006B465E" w:rsidRDefault="007E7676" w:rsidP="00DD5F0B">
      <w:pPr>
        <w:spacing w:before="300"/>
      </w:pPr>
      <w:r w:rsidRPr="006B465E">
        <w:t>made under the</w:t>
      </w:r>
    </w:p>
    <w:p w14:paraId="11A89FD8" w14:textId="77777777" w:rsidR="001440B3" w:rsidRPr="006B465E" w:rsidRDefault="00807847" w:rsidP="0042011A">
      <w:pPr>
        <w:pStyle w:val="CoverActName"/>
        <w:spacing w:before="320" w:after="0"/>
        <w:rPr>
          <w:rFonts w:cs="Arial"/>
          <w:sz w:val="20"/>
        </w:rPr>
      </w:pPr>
      <w:r w:rsidRPr="006B465E">
        <w:rPr>
          <w:rFonts w:cs="Arial"/>
          <w:sz w:val="20"/>
        </w:rPr>
        <w:t>Public Roads Act</w:t>
      </w:r>
      <w:r w:rsidR="00A064C6" w:rsidRPr="006B465E">
        <w:rPr>
          <w:rFonts w:cs="Arial"/>
          <w:sz w:val="20"/>
        </w:rPr>
        <w:t xml:space="preserve"> 1902</w:t>
      </w:r>
      <w:r w:rsidR="001440B3" w:rsidRPr="006B465E">
        <w:rPr>
          <w:rFonts w:cs="Arial"/>
          <w:sz w:val="20"/>
        </w:rPr>
        <w:t xml:space="preserve">, </w:t>
      </w:r>
      <w:r w:rsidR="00F8721F" w:rsidRPr="006B465E">
        <w:rPr>
          <w:rFonts w:cs="Arial"/>
          <w:sz w:val="20"/>
        </w:rPr>
        <w:t xml:space="preserve">s </w:t>
      </w:r>
      <w:r w:rsidR="00C801B3" w:rsidRPr="006B465E">
        <w:rPr>
          <w:rFonts w:cs="Arial"/>
          <w:sz w:val="20"/>
        </w:rPr>
        <w:t>20</w:t>
      </w:r>
      <w:r w:rsidR="001440B3" w:rsidRPr="006B465E">
        <w:rPr>
          <w:rFonts w:cs="Arial"/>
          <w:sz w:val="20"/>
        </w:rPr>
        <w:t xml:space="preserve"> (</w:t>
      </w:r>
      <w:r w:rsidR="00C801B3" w:rsidRPr="006B465E">
        <w:rPr>
          <w:rFonts w:cs="Arial"/>
          <w:sz w:val="20"/>
        </w:rPr>
        <w:t>Closing of</w:t>
      </w:r>
      <w:r w:rsidR="00F8721F" w:rsidRPr="006B465E">
        <w:rPr>
          <w:rFonts w:cs="Arial"/>
          <w:sz w:val="20"/>
        </w:rPr>
        <w:t xml:space="preserve"> road</w:t>
      </w:r>
      <w:r w:rsidR="00C801B3" w:rsidRPr="006B465E">
        <w:rPr>
          <w:rFonts w:cs="Arial"/>
          <w:sz w:val="20"/>
        </w:rPr>
        <w:t>s</w:t>
      </w:r>
      <w:r w:rsidRPr="006B465E">
        <w:rPr>
          <w:rFonts w:cs="Arial"/>
          <w:sz w:val="20"/>
        </w:rPr>
        <w:t>)</w:t>
      </w:r>
    </w:p>
    <w:p w14:paraId="0D08E07D" w14:textId="77777777" w:rsidR="001440B3" w:rsidRPr="006B465E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898C5AC" w14:textId="77777777" w:rsidR="001440B3" w:rsidRPr="006B465E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7E41C0C" w14:textId="77777777" w:rsidR="001440B3" w:rsidRPr="006B465E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6B465E">
        <w:rPr>
          <w:rFonts w:ascii="Arial" w:hAnsi="Arial" w:cs="Arial"/>
          <w:b/>
          <w:bCs/>
        </w:rPr>
        <w:t>1</w:t>
      </w:r>
      <w:r w:rsidRPr="006B465E">
        <w:rPr>
          <w:rFonts w:ascii="Arial" w:hAnsi="Arial" w:cs="Arial"/>
          <w:b/>
          <w:bCs/>
        </w:rPr>
        <w:tab/>
        <w:t>Name of instrument</w:t>
      </w:r>
    </w:p>
    <w:p w14:paraId="5514B38D" w14:textId="315DBC71" w:rsidR="001440B3" w:rsidRPr="006B465E" w:rsidRDefault="001440B3" w:rsidP="0042011A">
      <w:pPr>
        <w:spacing w:before="140"/>
        <w:ind w:left="720"/>
      </w:pPr>
      <w:r w:rsidRPr="006B465E">
        <w:t xml:space="preserve">This instrument is the </w:t>
      </w:r>
      <w:r w:rsidR="00807847" w:rsidRPr="006B465E">
        <w:rPr>
          <w:i/>
        </w:rPr>
        <w:t>Public Roads (</w:t>
      </w:r>
      <w:r w:rsidR="00905243">
        <w:rPr>
          <w:i/>
        </w:rPr>
        <w:t>Whitlam</w:t>
      </w:r>
      <w:r w:rsidR="00E946CB" w:rsidRPr="006B465E">
        <w:rPr>
          <w:i/>
        </w:rPr>
        <w:t xml:space="preserve">) </w:t>
      </w:r>
      <w:r w:rsidR="00F8721F" w:rsidRPr="006B465E">
        <w:rPr>
          <w:i/>
        </w:rPr>
        <w:t>Clos</w:t>
      </w:r>
      <w:r w:rsidR="00C801B3" w:rsidRPr="006B465E">
        <w:rPr>
          <w:i/>
        </w:rPr>
        <w:t xml:space="preserve">ure </w:t>
      </w:r>
      <w:r w:rsidR="0062231D">
        <w:rPr>
          <w:i/>
        </w:rPr>
        <w:t xml:space="preserve">Declaration </w:t>
      </w:r>
      <w:r w:rsidR="006B465E">
        <w:rPr>
          <w:i/>
        </w:rPr>
        <w:t>20</w:t>
      </w:r>
      <w:r w:rsidR="00DE4DD4">
        <w:rPr>
          <w:i/>
        </w:rPr>
        <w:t>2</w:t>
      </w:r>
      <w:r w:rsidR="0085750E">
        <w:rPr>
          <w:i/>
        </w:rPr>
        <w:t>4</w:t>
      </w:r>
      <w:r w:rsidR="00807847" w:rsidRPr="006B465E">
        <w:t>.</w:t>
      </w:r>
    </w:p>
    <w:p w14:paraId="16391519" w14:textId="77777777" w:rsidR="001440B3" w:rsidRPr="006B465E" w:rsidRDefault="007E767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6B465E">
        <w:rPr>
          <w:rFonts w:ascii="Arial" w:hAnsi="Arial" w:cs="Arial"/>
          <w:b/>
          <w:bCs/>
        </w:rPr>
        <w:t>2</w:t>
      </w:r>
      <w:r w:rsidRPr="006B465E">
        <w:rPr>
          <w:rFonts w:ascii="Arial" w:hAnsi="Arial" w:cs="Arial"/>
          <w:b/>
          <w:bCs/>
        </w:rPr>
        <w:tab/>
        <w:t>Commencement</w:t>
      </w:r>
    </w:p>
    <w:p w14:paraId="26EB10A3" w14:textId="77777777" w:rsidR="001440B3" w:rsidRPr="006B465E" w:rsidRDefault="001440B3" w:rsidP="0042011A">
      <w:pPr>
        <w:spacing w:before="140"/>
        <w:ind w:left="720"/>
      </w:pPr>
      <w:r w:rsidRPr="006B465E">
        <w:t xml:space="preserve">This instrument commences on </w:t>
      </w:r>
      <w:r w:rsidR="00807847" w:rsidRPr="006B465E">
        <w:t>the day</w:t>
      </w:r>
      <w:r w:rsidR="006B465E">
        <w:t xml:space="preserve"> after </w:t>
      </w:r>
      <w:r w:rsidR="008E7846" w:rsidRPr="006B465E">
        <w:t xml:space="preserve">its </w:t>
      </w:r>
      <w:r w:rsidR="00807847" w:rsidRPr="006B465E">
        <w:t>notification</w:t>
      </w:r>
      <w:r w:rsidR="008E7846" w:rsidRPr="006B465E">
        <w:t xml:space="preserve"> day</w:t>
      </w:r>
      <w:r w:rsidR="006B465E">
        <w:t>.</w:t>
      </w:r>
    </w:p>
    <w:p w14:paraId="22EA0BAB" w14:textId="77777777" w:rsidR="001440B3" w:rsidRPr="006B465E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6B465E">
        <w:rPr>
          <w:rFonts w:ascii="Arial" w:hAnsi="Arial" w:cs="Arial"/>
          <w:b/>
          <w:bCs/>
        </w:rPr>
        <w:t>3</w:t>
      </w:r>
      <w:r w:rsidRPr="006B465E">
        <w:rPr>
          <w:rFonts w:ascii="Arial" w:hAnsi="Arial" w:cs="Arial"/>
          <w:b/>
          <w:bCs/>
        </w:rPr>
        <w:tab/>
      </w:r>
      <w:r w:rsidR="00C801B3" w:rsidRPr="006B465E">
        <w:rPr>
          <w:rFonts w:ascii="Arial" w:hAnsi="Arial" w:cs="Arial"/>
          <w:b/>
          <w:bCs/>
        </w:rPr>
        <w:t>C</w:t>
      </w:r>
      <w:r w:rsidR="003801DC" w:rsidRPr="006B465E">
        <w:rPr>
          <w:rFonts w:ascii="Arial" w:hAnsi="Arial" w:cs="Arial"/>
          <w:b/>
          <w:bCs/>
        </w:rPr>
        <w:t>los</w:t>
      </w:r>
      <w:r w:rsidR="00C801B3" w:rsidRPr="006B465E">
        <w:rPr>
          <w:rFonts w:ascii="Arial" w:hAnsi="Arial" w:cs="Arial"/>
          <w:b/>
          <w:bCs/>
        </w:rPr>
        <w:t xml:space="preserve">ure of </w:t>
      </w:r>
      <w:r w:rsidR="003801DC" w:rsidRPr="006B465E">
        <w:rPr>
          <w:rFonts w:ascii="Arial" w:hAnsi="Arial" w:cs="Arial"/>
          <w:b/>
          <w:bCs/>
        </w:rPr>
        <w:t>road reserve</w:t>
      </w:r>
    </w:p>
    <w:p w14:paraId="07CE596B" w14:textId="367AF9CE" w:rsidR="001440B3" w:rsidRPr="006B465E" w:rsidRDefault="006B465E" w:rsidP="00DD5F0B">
      <w:pPr>
        <w:spacing w:before="140"/>
        <w:ind w:left="720"/>
      </w:pPr>
      <w:r w:rsidRPr="006B465E">
        <w:rPr>
          <w:bCs/>
        </w:rPr>
        <w:t xml:space="preserve">I </w:t>
      </w:r>
      <w:r w:rsidR="00C232F8" w:rsidRPr="006B465E">
        <w:rPr>
          <w:bCs/>
        </w:rPr>
        <w:t>declare</w:t>
      </w:r>
      <w:r w:rsidR="00C801B3" w:rsidRPr="006B465E">
        <w:rPr>
          <w:bCs/>
        </w:rPr>
        <w:t xml:space="preserve"> </w:t>
      </w:r>
      <w:r w:rsidR="0038258B">
        <w:rPr>
          <w:bCs/>
        </w:rPr>
        <w:t xml:space="preserve">the </w:t>
      </w:r>
      <w:r w:rsidR="008C0B2A" w:rsidRPr="0038258B">
        <w:rPr>
          <w:bCs/>
        </w:rPr>
        <w:t xml:space="preserve">part of </w:t>
      </w:r>
      <w:r w:rsidR="00905243">
        <w:rPr>
          <w:bCs/>
        </w:rPr>
        <w:t>Hazel Hawke Avenue</w:t>
      </w:r>
      <w:r w:rsidR="0038258B">
        <w:rPr>
          <w:bCs/>
        </w:rPr>
        <w:t xml:space="preserve"> </w:t>
      </w:r>
      <w:r w:rsidR="003801DC" w:rsidRPr="006B465E">
        <w:rPr>
          <w:bCs/>
        </w:rPr>
        <w:t>road reserve</w:t>
      </w:r>
      <w:r w:rsidR="00EF6CB9" w:rsidRPr="006B465E">
        <w:rPr>
          <w:bCs/>
        </w:rPr>
        <w:t xml:space="preserve">, </w:t>
      </w:r>
      <w:r w:rsidR="00640FCF" w:rsidRPr="006B465E">
        <w:rPr>
          <w:bCs/>
        </w:rPr>
        <w:t>indicated in the schedule</w:t>
      </w:r>
      <w:r w:rsidR="00E97537" w:rsidRPr="006B465E">
        <w:rPr>
          <w:bCs/>
        </w:rPr>
        <w:t xml:space="preserve"> </w:t>
      </w:r>
      <w:r w:rsidR="00640FCF" w:rsidRPr="006B465E">
        <w:rPr>
          <w:bCs/>
        </w:rPr>
        <w:t>by grey shading</w:t>
      </w:r>
      <w:r w:rsidR="0062231D">
        <w:rPr>
          <w:bCs/>
        </w:rPr>
        <w:t>, to be closed.</w:t>
      </w:r>
    </w:p>
    <w:bookmarkEnd w:id="0"/>
    <w:p w14:paraId="0DA9E4C7" w14:textId="13FC2B54" w:rsidR="003D7A3F" w:rsidRDefault="003D7A3F" w:rsidP="003D7A3F">
      <w:pPr>
        <w:spacing w:before="140"/>
      </w:pPr>
    </w:p>
    <w:p w14:paraId="19F7E30B" w14:textId="0CC8C7E9" w:rsidR="00C232F8" w:rsidRPr="006B465E" w:rsidRDefault="007E3C50" w:rsidP="003D7A3F">
      <w:pPr>
        <w:spacing w:before="140"/>
      </w:pPr>
      <w:r>
        <w:t>Greg Ledwidge</w:t>
      </w:r>
    </w:p>
    <w:p w14:paraId="55CDDB30" w14:textId="66D1625D" w:rsidR="00C232F8" w:rsidRPr="006B465E" w:rsidRDefault="00C232F8" w:rsidP="00C232F8">
      <w:pPr>
        <w:tabs>
          <w:tab w:val="left" w:pos="4320"/>
        </w:tabs>
      </w:pPr>
      <w:r w:rsidRPr="006B465E">
        <w:t>Delegate of the Minister</w:t>
      </w:r>
      <w:r w:rsidR="0062231D">
        <w:t xml:space="preserve"> for Planning </w:t>
      </w:r>
    </w:p>
    <w:p w14:paraId="27F2B73F" w14:textId="5CD82B3E" w:rsidR="00C801B3" w:rsidRDefault="003D7A3F" w:rsidP="00F8721F">
      <w:pPr>
        <w:tabs>
          <w:tab w:val="left" w:pos="426"/>
          <w:tab w:val="left" w:pos="4320"/>
        </w:tabs>
      </w:pPr>
      <w:r>
        <w:t xml:space="preserve">20 </w:t>
      </w:r>
      <w:r w:rsidR="00905243">
        <w:t xml:space="preserve">June </w:t>
      </w:r>
      <w:r w:rsidR="00AE25C9">
        <w:t>202</w:t>
      </w:r>
      <w:r w:rsidR="0085750E">
        <w:t>4</w:t>
      </w:r>
    </w:p>
    <w:p w14:paraId="74D4912F" w14:textId="77777777" w:rsidR="00DE4DD4" w:rsidRDefault="00DE4DD4" w:rsidP="00F8721F">
      <w:pPr>
        <w:tabs>
          <w:tab w:val="left" w:pos="426"/>
          <w:tab w:val="left" w:pos="4320"/>
        </w:tabs>
      </w:pPr>
    </w:p>
    <w:p w14:paraId="256CA2F6" w14:textId="77777777" w:rsidR="00FA67F8" w:rsidRDefault="00FA67F8" w:rsidP="00F8721F">
      <w:pPr>
        <w:tabs>
          <w:tab w:val="left" w:pos="426"/>
          <w:tab w:val="left" w:pos="4320"/>
        </w:tabs>
        <w:sectPr w:rsidR="00FA67F8" w:rsidSect="00146A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p w14:paraId="53B47E40" w14:textId="77777777" w:rsidR="001440B3" w:rsidRDefault="008C0B2A" w:rsidP="00C801B3">
      <w:pPr>
        <w:tabs>
          <w:tab w:val="left" w:pos="426"/>
          <w:tab w:val="left" w:pos="4320"/>
        </w:tabs>
        <w:ind w:right="-199"/>
      </w:pPr>
      <w:r>
        <w:rPr>
          <w:noProof/>
          <w:lang w:eastAsia="en-AU"/>
        </w:rPr>
        <w:lastRenderedPageBreak/>
        <w:drawing>
          <wp:inline distT="0" distB="0" distL="0" distR="0" wp14:anchorId="4E5C30A5" wp14:editId="607E1E08">
            <wp:extent cx="7247890" cy="9029700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1" b="6574"/>
                    <a:stretch/>
                  </pic:blipFill>
                  <pic:spPr bwMode="auto">
                    <a:xfrm>
                      <a:off x="0" y="0"/>
                      <a:ext cx="7248596" cy="903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40B3" w:rsidSect="00E717FD">
      <w:pgSz w:w="11907" w:h="16839" w:code="9"/>
      <w:pgMar w:top="1134" w:right="244" w:bottom="1134" w:left="23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3354" w14:textId="77777777" w:rsidR="00EF5263" w:rsidRDefault="00EF5263" w:rsidP="001440B3">
      <w:r>
        <w:separator/>
      </w:r>
    </w:p>
  </w:endnote>
  <w:endnote w:type="continuationSeparator" w:id="0">
    <w:p w14:paraId="72CE2BCC" w14:textId="77777777" w:rsidR="00EF5263" w:rsidRDefault="00EF526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61D54" w14:textId="77777777" w:rsidR="006767C5" w:rsidRDefault="00676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4F2F" w14:textId="44A2A914" w:rsidR="006767C5" w:rsidRPr="006767C5" w:rsidRDefault="006767C5" w:rsidP="006767C5">
    <w:pPr>
      <w:pStyle w:val="Footer"/>
      <w:jc w:val="center"/>
      <w:rPr>
        <w:rFonts w:cs="Arial"/>
        <w:sz w:val="14"/>
      </w:rPr>
    </w:pPr>
    <w:r w:rsidRPr="006767C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295D" w14:textId="77777777" w:rsidR="006767C5" w:rsidRDefault="00676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9482" w14:textId="77777777" w:rsidR="00EF5263" w:rsidRDefault="00EF5263" w:rsidP="001440B3">
      <w:r>
        <w:separator/>
      </w:r>
    </w:p>
  </w:footnote>
  <w:footnote w:type="continuationSeparator" w:id="0">
    <w:p w14:paraId="784D7E57" w14:textId="77777777" w:rsidR="00EF5263" w:rsidRDefault="00EF526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35FF" w14:textId="77777777" w:rsidR="006767C5" w:rsidRDefault="00676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2066" w14:textId="77777777" w:rsidR="006767C5" w:rsidRDefault="006767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F57F" w14:textId="77777777" w:rsidR="006767C5" w:rsidRDefault="00676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86425235">
    <w:abstractNumId w:val="2"/>
  </w:num>
  <w:num w:numId="2" w16cid:durableId="1660494644">
    <w:abstractNumId w:val="0"/>
  </w:num>
  <w:num w:numId="3" w16cid:durableId="323048526">
    <w:abstractNumId w:val="3"/>
  </w:num>
  <w:num w:numId="4" w16cid:durableId="1664818395">
    <w:abstractNumId w:val="6"/>
  </w:num>
  <w:num w:numId="5" w16cid:durableId="1680742190">
    <w:abstractNumId w:val="7"/>
  </w:num>
  <w:num w:numId="6" w16cid:durableId="545685035">
    <w:abstractNumId w:val="1"/>
  </w:num>
  <w:num w:numId="7" w16cid:durableId="1771581251">
    <w:abstractNumId w:val="4"/>
  </w:num>
  <w:num w:numId="8" w16cid:durableId="85736936">
    <w:abstractNumId w:val="5"/>
  </w:num>
  <w:num w:numId="9" w16cid:durableId="533348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5A"/>
    <w:rsid w:val="00011104"/>
    <w:rsid w:val="000244C8"/>
    <w:rsid w:val="000645A0"/>
    <w:rsid w:val="00071EC5"/>
    <w:rsid w:val="00072313"/>
    <w:rsid w:val="00077BE7"/>
    <w:rsid w:val="0008253B"/>
    <w:rsid w:val="000D6284"/>
    <w:rsid w:val="000E0B84"/>
    <w:rsid w:val="0010113A"/>
    <w:rsid w:val="00132C7A"/>
    <w:rsid w:val="00133BE3"/>
    <w:rsid w:val="001440B3"/>
    <w:rsid w:val="00146ADD"/>
    <w:rsid w:val="00174007"/>
    <w:rsid w:val="0018084A"/>
    <w:rsid w:val="001A19C6"/>
    <w:rsid w:val="001D18A5"/>
    <w:rsid w:val="001D2A98"/>
    <w:rsid w:val="00221A1C"/>
    <w:rsid w:val="002376BA"/>
    <w:rsid w:val="0027769E"/>
    <w:rsid w:val="00281445"/>
    <w:rsid w:val="00283719"/>
    <w:rsid w:val="00293917"/>
    <w:rsid w:val="00325B5A"/>
    <w:rsid w:val="00333B19"/>
    <w:rsid w:val="003340E0"/>
    <w:rsid w:val="00341F93"/>
    <w:rsid w:val="00347ED2"/>
    <w:rsid w:val="003801DC"/>
    <w:rsid w:val="0038258B"/>
    <w:rsid w:val="003B5403"/>
    <w:rsid w:val="003D7A3F"/>
    <w:rsid w:val="003E36BB"/>
    <w:rsid w:val="00401AAD"/>
    <w:rsid w:val="00412BD8"/>
    <w:rsid w:val="0042011A"/>
    <w:rsid w:val="00424A89"/>
    <w:rsid w:val="00425E76"/>
    <w:rsid w:val="0045111C"/>
    <w:rsid w:val="004644EB"/>
    <w:rsid w:val="004A766A"/>
    <w:rsid w:val="004D0B7F"/>
    <w:rsid w:val="00504800"/>
    <w:rsid w:val="0051710A"/>
    <w:rsid w:val="00525963"/>
    <w:rsid w:val="005533AF"/>
    <w:rsid w:val="00563352"/>
    <w:rsid w:val="00567A06"/>
    <w:rsid w:val="00591148"/>
    <w:rsid w:val="00596C90"/>
    <w:rsid w:val="0059799B"/>
    <w:rsid w:val="005C2CD7"/>
    <w:rsid w:val="005F4F57"/>
    <w:rsid w:val="0062231D"/>
    <w:rsid w:val="00634BF2"/>
    <w:rsid w:val="00640FCF"/>
    <w:rsid w:val="006566F8"/>
    <w:rsid w:val="00667C2A"/>
    <w:rsid w:val="006767C5"/>
    <w:rsid w:val="006A35D5"/>
    <w:rsid w:val="006A745D"/>
    <w:rsid w:val="006B465E"/>
    <w:rsid w:val="006D56AE"/>
    <w:rsid w:val="0073591B"/>
    <w:rsid w:val="007548A0"/>
    <w:rsid w:val="00761AB1"/>
    <w:rsid w:val="00770FFE"/>
    <w:rsid w:val="00771B07"/>
    <w:rsid w:val="007829FC"/>
    <w:rsid w:val="007D007A"/>
    <w:rsid w:val="007E3C50"/>
    <w:rsid w:val="007E7676"/>
    <w:rsid w:val="00806B9C"/>
    <w:rsid w:val="00807847"/>
    <w:rsid w:val="00831E75"/>
    <w:rsid w:val="00840316"/>
    <w:rsid w:val="0085526C"/>
    <w:rsid w:val="0085750E"/>
    <w:rsid w:val="00871BF7"/>
    <w:rsid w:val="008972A8"/>
    <w:rsid w:val="008B5382"/>
    <w:rsid w:val="008C0B2A"/>
    <w:rsid w:val="008C33F9"/>
    <w:rsid w:val="008C5167"/>
    <w:rsid w:val="008D3491"/>
    <w:rsid w:val="008D6A4E"/>
    <w:rsid w:val="008E7846"/>
    <w:rsid w:val="00905243"/>
    <w:rsid w:val="0091082E"/>
    <w:rsid w:val="0091401F"/>
    <w:rsid w:val="00945E95"/>
    <w:rsid w:val="00957F53"/>
    <w:rsid w:val="009A5BA9"/>
    <w:rsid w:val="009F36FA"/>
    <w:rsid w:val="00A064C6"/>
    <w:rsid w:val="00A11E61"/>
    <w:rsid w:val="00A131C8"/>
    <w:rsid w:val="00A5730D"/>
    <w:rsid w:val="00A63590"/>
    <w:rsid w:val="00AA35F7"/>
    <w:rsid w:val="00AE25C9"/>
    <w:rsid w:val="00AF2F1F"/>
    <w:rsid w:val="00AF7020"/>
    <w:rsid w:val="00B113C2"/>
    <w:rsid w:val="00BA3648"/>
    <w:rsid w:val="00BB7BBE"/>
    <w:rsid w:val="00BC1508"/>
    <w:rsid w:val="00BD4F54"/>
    <w:rsid w:val="00BD5EB1"/>
    <w:rsid w:val="00BE4F49"/>
    <w:rsid w:val="00C122B2"/>
    <w:rsid w:val="00C232F8"/>
    <w:rsid w:val="00C801B3"/>
    <w:rsid w:val="00CE676B"/>
    <w:rsid w:val="00D62432"/>
    <w:rsid w:val="00D9230B"/>
    <w:rsid w:val="00D94C01"/>
    <w:rsid w:val="00DB2183"/>
    <w:rsid w:val="00DD5F0B"/>
    <w:rsid w:val="00DE3714"/>
    <w:rsid w:val="00DE4DD4"/>
    <w:rsid w:val="00E0455E"/>
    <w:rsid w:val="00E21AFE"/>
    <w:rsid w:val="00E40769"/>
    <w:rsid w:val="00E40BC2"/>
    <w:rsid w:val="00E717FD"/>
    <w:rsid w:val="00E91875"/>
    <w:rsid w:val="00E946CB"/>
    <w:rsid w:val="00E97537"/>
    <w:rsid w:val="00EB5872"/>
    <w:rsid w:val="00EF4181"/>
    <w:rsid w:val="00EF5263"/>
    <w:rsid w:val="00EF6623"/>
    <w:rsid w:val="00EF6CB9"/>
    <w:rsid w:val="00F35399"/>
    <w:rsid w:val="00F5289A"/>
    <w:rsid w:val="00F8721F"/>
    <w:rsid w:val="00FA67F8"/>
    <w:rsid w:val="00FC7B48"/>
    <w:rsid w:val="00FD3F06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CBC95"/>
  <w15:docId w15:val="{6C806FFD-C211-473C-8D95-6FDEB212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EF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B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7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6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6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69E"/>
    <w:rPr>
      <w:b/>
      <w:bCs/>
      <w:lang w:eastAsia="en-US"/>
    </w:rPr>
  </w:style>
  <w:style w:type="paragraph" w:styleId="Revision">
    <w:name w:val="Revision"/>
    <w:hidden/>
    <w:uiPriority w:val="99"/>
    <w:semiHidden/>
    <w:rsid w:val="0001110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A46885822</value>
    </field>
    <field name="Objective-Title">
      <value order="0">Attachment A - Instrument - Closure</value>
    </field>
    <field name="Objective-Description">
      <value order="0"/>
    </field>
    <field name="Objective-CreationStamp">
      <value order="0">2024-06-04T02:07:50Z</value>
    </field>
    <field name="Objective-IsApproved">
      <value order="0">false</value>
    </field>
    <field name="Objective-IsPublished">
      <value order="0">true</value>
    </field>
    <field name="Objective-DatePublished">
      <value order="0">2024-07-04T00:31:30Z</value>
    </field>
    <field name="Objective-ModificationStamp">
      <value order="0">2024-07-04T00:31:30Z</value>
    </field>
    <field name="Objective-Owner">
      <value order="0">Caroline Oshyer</value>
    </field>
    <field name="Objective-Path">
      <value order="0"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Surveyor-General:Road Gazettal Briefs:2024:24/58758 - Public Roads (Whitlam) Closure Declaration 2024</value>
    </field>
    <field name="Objective-Parent">
      <value order="0">24/58758 - Public Roads (Whitlam) Closure Declaration 2024</value>
    </field>
    <field name="Objective-State">
      <value order="0">Published</value>
    </field>
    <field name="Objective-VersionId">
      <value order="0">vA59421977</value>
    </field>
    <field name="Objective-Version">
      <value order="0">6.0</value>
    </field>
    <field name="Objective-VersionNumber">
      <value order="0">13</value>
    </field>
    <field name="Objective-VersionComment">
      <value order="0"/>
    </field>
    <field name="Objective-FileNumber">
      <value order="0">1-2024/58758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467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Caroline Oshyer</dc:creator>
  <cp:lastModifiedBy>PCODCS</cp:lastModifiedBy>
  <cp:revision>4</cp:revision>
  <cp:lastPrinted>2018-03-27T00:23:00Z</cp:lastPrinted>
  <dcterms:created xsi:type="dcterms:W3CDTF">2024-07-08T02:45:00Z</dcterms:created>
  <dcterms:modified xsi:type="dcterms:W3CDTF">2024-07-08T02:45:00Z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A46885822</vt:lpwstr>
  </property>
  <property fmtid="{D5CDD505-2E9C-101B-9397-08002B2CF9AE}" pid="3" name="Objective-Title">
    <vt:lpwstr>Attachment A - Instrument - Closure</vt:lpwstr>
  </property>
  <property fmtid="{D5CDD505-2E9C-101B-9397-08002B2CF9AE}" pid="4" name="Objective-Comment">
    <vt:lpwstr/>
  </property>
  <property fmtid="{D5CDD505-2E9C-101B-9397-08002B2CF9AE}" pid="5" name="Objective-CreationStamp">
    <vt:filetime>2024-06-04T02:07:50Z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2024-07-04T00:31:30Z</vt:filetime>
  </property>
  <property fmtid="{D5CDD505-2E9C-101B-9397-08002B2CF9AE}" pid="9" name="Objective-ModificationStamp">
    <vt:filetime>2024-07-04T00:31:30Z</vt:filetime>
  </property>
  <property fmtid="{D5CDD505-2E9C-101B-9397-08002B2CF9AE}" pid="10" name="Objective-Owner">
    <vt:lpwstr>Caroline Oshyer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Surveyor-General:Road Gazettal Briefs:2024:24/58758 - Public Roads (Whitlam) Closure Declaration 2024:</vt:lpwstr>
  </property>
  <property fmtid="{D5CDD505-2E9C-101B-9397-08002B2CF9AE}" pid="12" name="Objective-Parent">
    <vt:lpwstr>24/58758 - Public Roads (Whitlam) Closure Declaration 2024</vt:lpwstr>
  </property>
  <property fmtid="{D5CDD505-2E9C-101B-9397-08002B2CF9AE}" pid="13" name="Objective-State">
    <vt:lpwstr>Published</vt:lpwstr>
  </property>
  <property fmtid="{D5CDD505-2E9C-101B-9397-08002B2CF9AE}" pid="14" name="Objective-Version">
    <vt:lpwstr>6.0</vt:lpwstr>
  </property>
  <property fmtid="{D5CDD505-2E9C-101B-9397-08002B2CF9AE}" pid="15" name="Objective-VersionNumber">
    <vt:r8>13</vt:r8>
  </property>
  <property fmtid="{D5CDD505-2E9C-101B-9397-08002B2CF9AE}" pid="16" name="Objective-VersionComment">
    <vt:lpwstr/>
  </property>
  <property fmtid="{D5CDD505-2E9C-101B-9397-08002B2CF9AE}" pid="17" name="Objective-FileNumber">
    <vt:lpwstr>1-2024/58758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Objective-Owner Agency">
    <vt:lpwstr>EPSDD</vt:lpwstr>
  </property>
  <property fmtid="{D5CDD505-2E9C-101B-9397-08002B2CF9AE}" pid="32" name="Objective-Document Type">
    <vt:lpwstr>0-Document</vt:lpwstr>
  </property>
  <property fmtid="{D5CDD505-2E9C-101B-9397-08002B2CF9AE}" pid="33" name="Objective-Language">
    <vt:lpwstr>English (en)</vt:lpwstr>
  </property>
  <property fmtid="{D5CDD505-2E9C-101B-9397-08002B2CF9AE}" pid="34" name="Objective-Jurisdiction">
    <vt:lpwstr>ACT</vt:lpwstr>
  </property>
  <property fmtid="{D5CDD505-2E9C-101B-9397-08002B2CF9AE}" pid="35" name="Objective-Customers">
    <vt:lpwstr/>
  </property>
  <property fmtid="{D5CDD505-2E9C-101B-9397-08002B2CF9AE}" pid="36" name="Objective-Places">
    <vt:lpwstr/>
  </property>
  <property fmtid="{D5CDD505-2E9C-101B-9397-08002B2CF9AE}" pid="37" name="Objective-Transaction Reference">
    <vt:lpwstr/>
  </property>
  <property fmtid="{D5CDD505-2E9C-101B-9397-08002B2CF9AE}" pid="38" name="Objective-Document Created By">
    <vt:lpwstr/>
  </property>
  <property fmtid="{D5CDD505-2E9C-101B-9397-08002B2CF9AE}" pid="39" name="Objective-Document Created On">
    <vt:lpwstr/>
  </property>
  <property fmtid="{D5CDD505-2E9C-101B-9397-08002B2CF9AE}" pid="40" name="Objective-Covers Period From">
    <vt:lpwstr/>
  </property>
  <property fmtid="{D5CDD505-2E9C-101B-9397-08002B2CF9AE}" pid="41" name="Objective-Covers Period To">
    <vt:lpwstr/>
  </property>
  <property fmtid="{D5CDD505-2E9C-101B-9397-08002B2CF9AE}" pid="42" name="Objective-Description">
    <vt:lpwstr/>
  </property>
  <property fmtid="{D5CDD505-2E9C-101B-9397-08002B2CF9AE}" pid="43" name="Objective-VersionId">
    <vt:lpwstr>vA59421977</vt:lpwstr>
  </property>
  <property fmtid="{D5CDD505-2E9C-101B-9397-08002B2CF9AE}" pid="44" name="MSIP_Label_69af8531-eb46-4968-8cb3-105d2f5ea87e_Enabled">
    <vt:lpwstr>true</vt:lpwstr>
  </property>
  <property fmtid="{D5CDD505-2E9C-101B-9397-08002B2CF9AE}" pid="45" name="MSIP_Label_69af8531-eb46-4968-8cb3-105d2f5ea87e_SetDate">
    <vt:lpwstr>2024-06-04T02:03:13Z</vt:lpwstr>
  </property>
  <property fmtid="{D5CDD505-2E9C-101B-9397-08002B2CF9AE}" pid="46" name="MSIP_Label_69af8531-eb46-4968-8cb3-105d2f5ea87e_Method">
    <vt:lpwstr>Standard</vt:lpwstr>
  </property>
  <property fmtid="{D5CDD505-2E9C-101B-9397-08002B2CF9AE}" pid="47" name="MSIP_Label_69af8531-eb46-4968-8cb3-105d2f5ea87e_Name">
    <vt:lpwstr>Official - No Marking</vt:lpwstr>
  </property>
  <property fmtid="{D5CDD505-2E9C-101B-9397-08002B2CF9AE}" pid="48" name="MSIP_Label_69af8531-eb46-4968-8cb3-105d2f5ea87e_SiteId">
    <vt:lpwstr>b46c1908-0334-4236-b978-585ee88e4199</vt:lpwstr>
  </property>
  <property fmtid="{D5CDD505-2E9C-101B-9397-08002B2CF9AE}" pid="49" name="MSIP_Label_69af8531-eb46-4968-8cb3-105d2f5ea87e_ActionId">
    <vt:lpwstr>b81b545d-54c1-44cf-8770-1c5a07907ddd</vt:lpwstr>
  </property>
  <property fmtid="{D5CDD505-2E9C-101B-9397-08002B2CF9AE}" pid="50" name="MSIP_Label_69af8531-eb46-4968-8cb3-105d2f5ea87e_ContentBits">
    <vt:lpwstr>0</vt:lpwstr>
  </property>
</Properties>
</file>