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0C87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AE56BC" w14:textId="3BA8BDF6" w:rsidR="008936B5" w:rsidRDefault="00B26272">
      <w:pPr>
        <w:pStyle w:val="Billname"/>
        <w:spacing w:before="700"/>
      </w:pPr>
      <w:r>
        <w:t>Road Transport</w:t>
      </w:r>
      <w:r w:rsidR="008936B5">
        <w:t xml:space="preserve"> (</w:t>
      </w:r>
      <w:r>
        <w:t>Alcohol and Drugs</w:t>
      </w:r>
      <w:r w:rsidR="008936B5">
        <w:t xml:space="preserve">) </w:t>
      </w:r>
      <w:r w:rsidR="003D7D5F">
        <w:t>Analyst Appointment 20</w:t>
      </w:r>
      <w:r w:rsidR="00F751E0">
        <w:t>24</w:t>
      </w:r>
      <w:r>
        <w:t xml:space="preserve"> </w:t>
      </w:r>
      <w:r w:rsidR="00F93B61">
        <w:t>(No 1)</w:t>
      </w:r>
    </w:p>
    <w:p w14:paraId="4D422CE8" w14:textId="48993B48" w:rsidR="00CD4033" w:rsidRPr="00CD4033" w:rsidRDefault="003D7D5F" w:rsidP="00CD40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F751E0">
        <w:rPr>
          <w:rFonts w:ascii="Arial" w:hAnsi="Arial" w:cs="Arial"/>
          <w:b/>
          <w:bCs/>
        </w:rPr>
        <w:t>24</w:t>
      </w:r>
      <w:r w:rsidR="00F93B61">
        <w:rPr>
          <w:rFonts w:ascii="Arial" w:hAnsi="Arial" w:cs="Arial"/>
          <w:b/>
          <w:bCs/>
        </w:rPr>
        <w:t>—</w:t>
      </w:r>
      <w:r w:rsidR="008456E4">
        <w:rPr>
          <w:rFonts w:ascii="Arial" w:hAnsi="Arial" w:cs="Arial"/>
          <w:b/>
          <w:bCs/>
        </w:rPr>
        <w:t>476</w:t>
      </w:r>
    </w:p>
    <w:p w14:paraId="7EC1AC79" w14:textId="77777777" w:rsidR="008936B5" w:rsidRDefault="008936B5" w:rsidP="000018B5">
      <w:pPr>
        <w:pStyle w:val="madeunder"/>
        <w:spacing w:before="240" w:after="120"/>
        <w:ind w:left="720" w:hanging="720"/>
      </w:pPr>
      <w:r>
        <w:t xml:space="preserve">made under the  </w:t>
      </w:r>
    </w:p>
    <w:p w14:paraId="6702A93F" w14:textId="77777777" w:rsidR="00E378A5" w:rsidRPr="00B17A04" w:rsidRDefault="008128AA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Road Transport (Alcohol and Drugs) Act 1977</w:t>
      </w:r>
      <w:r w:rsidR="008936B5">
        <w:rPr>
          <w:rFonts w:cs="Arial"/>
          <w:sz w:val="20"/>
        </w:rPr>
        <w:t xml:space="preserve">, </w:t>
      </w:r>
      <w:r w:rsidR="00E378A5">
        <w:rPr>
          <w:rFonts w:cs="Arial"/>
          <w:sz w:val="20"/>
        </w:rPr>
        <w:t>section 5B (Appointment of analysts)</w:t>
      </w:r>
    </w:p>
    <w:p w14:paraId="6C23C980" w14:textId="77777777" w:rsidR="008936B5" w:rsidRDefault="008936B5">
      <w:pPr>
        <w:pStyle w:val="N-line3"/>
        <w:pBdr>
          <w:bottom w:val="none" w:sz="0" w:space="0" w:color="auto"/>
        </w:pBdr>
      </w:pPr>
    </w:p>
    <w:p w14:paraId="33F617C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02FA2274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087FBA" w14:textId="08559F18" w:rsidR="008936B5" w:rsidRDefault="008936B5">
      <w:pPr>
        <w:spacing w:before="80" w:after="60"/>
        <w:ind w:left="720"/>
      </w:pPr>
      <w:r>
        <w:t xml:space="preserve">This instrument is the </w:t>
      </w:r>
      <w:r w:rsidR="008128AA">
        <w:rPr>
          <w:i/>
          <w:iCs/>
        </w:rPr>
        <w:t xml:space="preserve">Road Transport </w:t>
      </w:r>
      <w:r>
        <w:rPr>
          <w:i/>
          <w:iCs/>
        </w:rPr>
        <w:t>(</w:t>
      </w:r>
      <w:r w:rsidR="008128AA">
        <w:rPr>
          <w:i/>
          <w:iCs/>
        </w:rPr>
        <w:t>Alcohol and Drugs</w:t>
      </w:r>
      <w:r>
        <w:rPr>
          <w:i/>
          <w:iCs/>
        </w:rPr>
        <w:t>)</w:t>
      </w:r>
      <w:r w:rsidR="008128AA">
        <w:rPr>
          <w:i/>
          <w:iCs/>
        </w:rPr>
        <w:t xml:space="preserve"> Analyst Appointment 20</w:t>
      </w:r>
      <w:r w:rsidR="00FC7B59">
        <w:rPr>
          <w:i/>
          <w:iCs/>
        </w:rPr>
        <w:t>24</w:t>
      </w:r>
      <w:r w:rsidR="00F93B61">
        <w:rPr>
          <w:i/>
          <w:iCs/>
        </w:rPr>
        <w:t xml:space="preserve"> (No 1)</w:t>
      </w:r>
      <w:r w:rsidR="00484C14">
        <w:rPr>
          <w:i/>
          <w:iCs/>
        </w:rPr>
        <w:t>.</w:t>
      </w:r>
    </w:p>
    <w:p w14:paraId="4E18D644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9E0DB6D" w14:textId="77777777" w:rsidR="008936B5" w:rsidRDefault="008936B5">
      <w:pPr>
        <w:spacing w:before="80" w:after="60"/>
        <w:ind w:left="720"/>
      </w:pPr>
      <w:r>
        <w:t xml:space="preserve">This instrument commences on </w:t>
      </w:r>
      <w:r w:rsidR="008128AA">
        <w:t>the day after it</w:t>
      </w:r>
      <w:r w:rsidR="0070665C">
        <w:t xml:space="preserve"> is signed.</w:t>
      </w:r>
    </w:p>
    <w:p w14:paraId="324EAD94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128AA">
        <w:rPr>
          <w:rFonts w:ascii="Arial" w:hAnsi="Arial" w:cs="Arial"/>
          <w:b/>
          <w:bCs/>
        </w:rPr>
        <w:t>Revocation</w:t>
      </w:r>
    </w:p>
    <w:p w14:paraId="0F65DD76" w14:textId="7BEC5B9A" w:rsidR="008936B5" w:rsidRPr="008128AA" w:rsidRDefault="008128AA">
      <w:pPr>
        <w:spacing w:before="80" w:after="60"/>
        <w:ind w:left="720"/>
      </w:pPr>
      <w:r>
        <w:t>I revoke the</w:t>
      </w:r>
      <w:r w:rsidR="00B17A04">
        <w:t xml:space="preserve"> instrument</w:t>
      </w:r>
      <w:r>
        <w:t xml:space="preserve"> </w:t>
      </w:r>
      <w:r>
        <w:rPr>
          <w:i/>
        </w:rPr>
        <w:t>Road Transport (Alcohol a</w:t>
      </w:r>
      <w:r w:rsidR="007D7F44">
        <w:rPr>
          <w:i/>
        </w:rPr>
        <w:t xml:space="preserve">nd Drugs) Analyst Appointment </w:t>
      </w:r>
      <w:r w:rsidR="00F93B61" w:rsidRPr="00F93B61">
        <w:rPr>
          <w:i/>
        </w:rPr>
        <w:t>201</w:t>
      </w:r>
      <w:r w:rsidR="00F751E0">
        <w:rPr>
          <w:i/>
        </w:rPr>
        <w:t>6</w:t>
      </w:r>
      <w:r w:rsidR="00F93B61" w:rsidRPr="00F93B61">
        <w:rPr>
          <w:i/>
        </w:rPr>
        <w:t xml:space="preserve"> (No 1)</w:t>
      </w:r>
      <w:r w:rsidR="00F93B61">
        <w:t xml:space="preserve"> </w:t>
      </w:r>
      <w:r w:rsidR="00F74D46">
        <w:t>NI201</w:t>
      </w:r>
      <w:r w:rsidR="00E035BA">
        <w:t>6</w:t>
      </w:r>
      <w:r w:rsidR="00F74D46">
        <w:t>-</w:t>
      </w:r>
      <w:r w:rsidR="00F751E0">
        <w:t>379</w:t>
      </w:r>
      <w:r w:rsidR="0009685D">
        <w:t>.</w:t>
      </w:r>
      <w:r w:rsidR="00FB77B7">
        <w:t xml:space="preserve"> </w:t>
      </w:r>
    </w:p>
    <w:p w14:paraId="51EDB169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564656">
        <w:rPr>
          <w:rFonts w:ascii="Arial" w:hAnsi="Arial" w:cs="Arial"/>
          <w:b/>
          <w:bCs/>
        </w:rPr>
        <w:t>Appointment</w:t>
      </w:r>
    </w:p>
    <w:p w14:paraId="26BBF62B" w14:textId="77777777" w:rsidR="008936B5" w:rsidRDefault="00547514" w:rsidP="00B17A04">
      <w:pPr>
        <w:spacing w:before="80" w:after="60"/>
        <w:ind w:left="720"/>
        <w:rPr>
          <w:i/>
        </w:rPr>
      </w:pPr>
      <w:r>
        <w:t xml:space="preserve">I appoint the occupants of the positions mentioned in schedule 1, column 3 as analysts for the </w:t>
      </w:r>
      <w:r>
        <w:rPr>
          <w:i/>
        </w:rPr>
        <w:t>Road Transport (Alcohol and Drugs) Act 1977.</w:t>
      </w:r>
    </w:p>
    <w:p w14:paraId="13DF8E1D" w14:textId="77777777" w:rsidR="00B17A04" w:rsidRDefault="00B17A04" w:rsidP="00D5094F">
      <w:pPr>
        <w:spacing w:before="80" w:after="60"/>
      </w:pPr>
    </w:p>
    <w:p w14:paraId="025BB4BF" w14:textId="77777777" w:rsidR="006A067E" w:rsidRDefault="006A067E" w:rsidP="00D5094F">
      <w:pPr>
        <w:spacing w:before="80" w:after="60"/>
      </w:pPr>
    </w:p>
    <w:p w14:paraId="1331BE6F" w14:textId="77777777" w:rsidR="006072B0" w:rsidRDefault="006072B0" w:rsidP="00D5094F">
      <w:pPr>
        <w:spacing w:before="80" w:after="60"/>
      </w:pPr>
    </w:p>
    <w:p w14:paraId="766360E5" w14:textId="77777777" w:rsidR="006072B0" w:rsidRDefault="006072B0" w:rsidP="00D5094F">
      <w:pPr>
        <w:spacing w:before="80" w:after="60"/>
      </w:pPr>
    </w:p>
    <w:p w14:paraId="5D89275A" w14:textId="77777777" w:rsidR="006072B0" w:rsidRDefault="006072B0" w:rsidP="00D5094F">
      <w:pPr>
        <w:spacing w:before="80" w:after="60"/>
      </w:pPr>
      <w:r>
        <w:t>David Pryce</w:t>
      </w:r>
    </w:p>
    <w:bookmarkEnd w:id="0"/>
    <w:p w14:paraId="71B792C4" w14:textId="77777777" w:rsidR="006072B0" w:rsidRDefault="006072B0" w:rsidP="00274936">
      <w:pPr>
        <w:spacing w:before="80" w:after="60"/>
      </w:pPr>
      <w:r>
        <w:t>Road Transport Authority</w:t>
      </w:r>
    </w:p>
    <w:p w14:paraId="2A8658B3" w14:textId="6C882C51" w:rsidR="006104E3" w:rsidRPr="00480DD8" w:rsidRDefault="008456E4" w:rsidP="00274936">
      <w:pPr>
        <w:spacing w:before="80" w:after="60"/>
        <w:rPr>
          <w:rFonts w:ascii="Arial" w:hAnsi="Arial" w:cs="Arial"/>
          <w:b/>
          <w:sz w:val="34"/>
          <w:szCs w:val="34"/>
        </w:rPr>
      </w:pPr>
      <w:r>
        <w:t xml:space="preserve">26 </w:t>
      </w:r>
      <w:r w:rsidR="00FC7B59">
        <w:t>August 2024</w:t>
      </w:r>
      <w:r w:rsidR="00564656">
        <w:br w:type="page"/>
      </w:r>
      <w:r w:rsidR="006104E3" w:rsidRPr="006104E3">
        <w:rPr>
          <w:rStyle w:val="CharChapNo"/>
          <w:rFonts w:ascii="Arial" w:hAnsi="Arial" w:cs="Arial"/>
          <w:b/>
          <w:sz w:val="34"/>
          <w:szCs w:val="34"/>
        </w:rPr>
        <w:lastRenderedPageBreak/>
        <w:t>Schedule 1</w:t>
      </w:r>
      <w:r w:rsidR="006104E3" w:rsidRPr="006104E3">
        <w:rPr>
          <w:rStyle w:val="CharChapNo"/>
          <w:rFonts w:ascii="Arial" w:hAnsi="Arial" w:cs="Arial"/>
          <w:b/>
          <w:sz w:val="34"/>
          <w:szCs w:val="34"/>
        </w:rPr>
        <w:tab/>
        <w:t>Analysts</w:t>
      </w:r>
    </w:p>
    <w:p w14:paraId="7F05894A" w14:textId="77777777" w:rsidR="00564656" w:rsidRDefault="00564656" w:rsidP="00564656">
      <w:pPr>
        <w:spacing w:after="120"/>
        <w:ind w:left="-709"/>
        <w:rPr>
          <w:rFonts w:ascii="Arial" w:hAnsi="Arial" w:cs="Arial"/>
          <w:b/>
          <w:sz w:val="20"/>
        </w:rPr>
      </w:pPr>
    </w:p>
    <w:tbl>
      <w:tblPr>
        <w:tblW w:w="83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9"/>
        <w:gridCol w:w="6144"/>
        <w:gridCol w:w="1089"/>
      </w:tblGrid>
      <w:tr w:rsidR="00564656" w:rsidRPr="006104E3" w14:paraId="495C75EE" w14:textId="77777777" w:rsidTr="006104E3">
        <w:trPr>
          <w:cantSplit/>
          <w:tblHeader/>
        </w:trPr>
        <w:tc>
          <w:tcPr>
            <w:tcW w:w="1149" w:type="dxa"/>
            <w:tcBorders>
              <w:bottom w:val="single" w:sz="4" w:space="0" w:color="auto"/>
            </w:tcBorders>
          </w:tcPr>
          <w:p w14:paraId="1270D9EA" w14:textId="77777777" w:rsidR="00564656" w:rsidRPr="006104E3" w:rsidRDefault="00564656" w:rsidP="00E37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1</w:t>
            </w:r>
            <w:r w:rsidRPr="006104E3">
              <w:rPr>
                <w:rFonts w:ascii="Arial" w:hAnsi="Arial" w:cs="Arial"/>
                <w:b/>
                <w:sz w:val="18"/>
                <w:szCs w:val="18"/>
              </w:rPr>
              <w:br/>
              <w:t>item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14:paraId="0E64AD91" w14:textId="77777777" w:rsidR="00564656" w:rsidRPr="006104E3" w:rsidRDefault="00564656" w:rsidP="005646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2</w:t>
            </w:r>
            <w:r w:rsidRPr="006104E3">
              <w:rPr>
                <w:rFonts w:ascii="Arial" w:hAnsi="Arial" w:cs="Arial"/>
                <w:b/>
                <w:sz w:val="18"/>
                <w:szCs w:val="18"/>
              </w:rPr>
              <w:br/>
              <w:t>employing laboratory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763590F" w14:textId="77777777" w:rsidR="00564656" w:rsidRPr="006104E3" w:rsidRDefault="006104E3" w:rsidP="006104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64656" w:rsidRPr="006104E3">
              <w:rPr>
                <w:rFonts w:ascii="Arial" w:hAnsi="Arial" w:cs="Arial"/>
                <w:b/>
                <w:sz w:val="18"/>
                <w:szCs w:val="18"/>
              </w:rPr>
              <w:br/>
              <w:t>position 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564656" w:rsidRPr="00564656" w14:paraId="4CB8FA4C" w14:textId="77777777" w:rsidTr="006104E3">
        <w:tc>
          <w:tcPr>
            <w:tcW w:w="1149" w:type="dxa"/>
            <w:tcBorders>
              <w:top w:val="single" w:sz="4" w:space="0" w:color="auto"/>
            </w:tcBorders>
          </w:tcPr>
          <w:p w14:paraId="7B25115C" w14:textId="77777777" w:rsidR="00564656" w:rsidRPr="00564656" w:rsidRDefault="00564656" w:rsidP="00E378A5">
            <w:pPr>
              <w:rPr>
                <w:sz w:val="20"/>
              </w:rPr>
            </w:pPr>
            <w:r w:rsidRPr="00564656">
              <w:rPr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14:paraId="5817F7D2" w14:textId="5AF227F4" w:rsidR="00D629AD" w:rsidRPr="00564656" w:rsidRDefault="00564656" w:rsidP="00D629AD">
            <w:pPr>
              <w:pStyle w:val="ListParagraph"/>
              <w:spacing w:after="20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Australian Capital Territory Government Analytical Laboratory, Health Protection Service, Canberra, ACT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NATA Accreditation No 1</w:t>
            </w:r>
            <w:r w:rsidR="00D629AD">
              <w:rPr>
                <w:sz w:val="20"/>
              </w:rPr>
              <w:t>287: Corporate Site Number 13773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2A8B27CE" w14:textId="77777777" w:rsidR="00B52BC1" w:rsidRP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13325 16372 21317 24106 26161</w:t>
            </w:r>
          </w:p>
          <w:p w14:paraId="3782CE9F" w14:textId="77777777" w:rsid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26163</w:t>
            </w:r>
          </w:p>
          <w:p w14:paraId="303D79DD" w14:textId="77777777" w:rsidR="00B52BC1" w:rsidRP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26221 26222 26223 26224</w:t>
            </w:r>
          </w:p>
          <w:p w14:paraId="4178CD6E" w14:textId="77777777" w:rsidR="00B52BC1" w:rsidRDefault="00B52BC1" w:rsidP="00E378A5">
            <w:pPr>
              <w:rPr>
                <w:sz w:val="20"/>
              </w:rPr>
            </w:pPr>
            <w:r>
              <w:rPr>
                <w:sz w:val="20"/>
              </w:rPr>
              <w:t>24698</w:t>
            </w:r>
          </w:p>
          <w:p w14:paraId="526DCD00" w14:textId="77777777" w:rsidR="00564656" w:rsidRDefault="00D629AD" w:rsidP="00E378A5">
            <w:pPr>
              <w:rPr>
                <w:sz w:val="20"/>
              </w:rPr>
            </w:pPr>
            <w:r>
              <w:rPr>
                <w:sz w:val="20"/>
              </w:rPr>
              <w:t>31751</w:t>
            </w:r>
          </w:p>
          <w:p w14:paraId="15125775" w14:textId="77777777" w:rsidR="00F42635" w:rsidRDefault="00F42635" w:rsidP="00E378A5">
            <w:pPr>
              <w:rPr>
                <w:sz w:val="20"/>
              </w:rPr>
            </w:pPr>
            <w:r>
              <w:rPr>
                <w:sz w:val="20"/>
              </w:rPr>
              <w:t>36674</w:t>
            </w:r>
          </w:p>
          <w:p w14:paraId="7BB1E8BC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52484</w:t>
            </w:r>
          </w:p>
          <w:p w14:paraId="733A6E34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59149</w:t>
            </w:r>
          </w:p>
          <w:p w14:paraId="23A2AF1D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60518</w:t>
            </w:r>
          </w:p>
          <w:p w14:paraId="3324A681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61717</w:t>
            </w:r>
          </w:p>
          <w:p w14:paraId="20147AD5" w14:textId="77777777" w:rsidR="00FC7B59" w:rsidRPr="00564656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62481</w:t>
            </w:r>
          </w:p>
        </w:tc>
      </w:tr>
    </w:tbl>
    <w:p w14:paraId="6F6702EF" w14:textId="77777777" w:rsidR="00564656" w:rsidRDefault="00564656" w:rsidP="00564656">
      <w:pPr>
        <w:spacing w:after="120"/>
        <w:ind w:left="-709"/>
        <w:rPr>
          <w:rFonts w:ascii="Arial" w:hAnsi="Arial" w:cs="Arial"/>
          <w:b/>
          <w:sz w:val="20"/>
        </w:rPr>
      </w:pPr>
    </w:p>
    <w:p w14:paraId="5DE8760C" w14:textId="77777777" w:rsidR="008936B5" w:rsidRDefault="008936B5">
      <w:pPr>
        <w:tabs>
          <w:tab w:val="left" w:pos="4320"/>
        </w:tabs>
      </w:pPr>
    </w:p>
    <w:sectPr w:rsidR="008936B5" w:rsidSect="00E3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2C85" w14:textId="77777777" w:rsidR="00601902" w:rsidRDefault="00601902">
      <w:r>
        <w:separator/>
      </w:r>
    </w:p>
  </w:endnote>
  <w:endnote w:type="continuationSeparator" w:id="0">
    <w:p w14:paraId="35B54CAF" w14:textId="77777777" w:rsidR="00601902" w:rsidRDefault="0060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35ED" w14:textId="77777777" w:rsidR="00892257" w:rsidRDefault="00892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05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6E73F" w14:textId="76E9CFB2" w:rsidR="00FB77B7" w:rsidRDefault="00FB77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B3DE2" w14:textId="66F90207" w:rsidR="003D7D5F" w:rsidRPr="00892257" w:rsidRDefault="00892257" w:rsidP="00892257">
    <w:pPr>
      <w:pStyle w:val="Footer"/>
      <w:spacing w:before="0" w:after="0" w:line="240" w:lineRule="auto"/>
      <w:jc w:val="center"/>
      <w:rPr>
        <w:rFonts w:cs="Arial"/>
        <w:sz w:val="14"/>
      </w:rPr>
    </w:pPr>
    <w:r w:rsidRPr="0089225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2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FAD7D" w14:textId="6F9ED234" w:rsidR="00FB77B7" w:rsidRDefault="00FB77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42B15" w14:textId="5E0A9312" w:rsidR="003D7D5F" w:rsidRPr="00892257" w:rsidRDefault="00892257" w:rsidP="00892257">
    <w:pPr>
      <w:pStyle w:val="Footer"/>
      <w:jc w:val="center"/>
      <w:rPr>
        <w:rFonts w:cs="Arial"/>
        <w:sz w:val="14"/>
      </w:rPr>
    </w:pPr>
    <w:r w:rsidRPr="0089225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12E6" w14:textId="77777777" w:rsidR="00601902" w:rsidRDefault="00601902">
      <w:r>
        <w:separator/>
      </w:r>
    </w:p>
  </w:footnote>
  <w:footnote w:type="continuationSeparator" w:id="0">
    <w:p w14:paraId="4EDA4203" w14:textId="77777777" w:rsidR="00601902" w:rsidRDefault="0060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B830" w14:textId="77777777" w:rsidR="00892257" w:rsidRDefault="00892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ED7" w14:textId="42E737F9" w:rsidR="003D7D5F" w:rsidRPr="006B0B27" w:rsidRDefault="003D7D5F" w:rsidP="006104E3">
    <w:pPr>
      <w:pStyle w:val="Header"/>
      <w:rPr>
        <w:rFonts w:ascii="Arial" w:hAnsi="Arial" w:cs="Arial"/>
        <w:b/>
        <w:sz w:val="22"/>
      </w:rPr>
    </w:pPr>
    <w:r w:rsidRPr="006B0B27">
      <w:rPr>
        <w:rFonts w:ascii="Arial" w:hAnsi="Arial" w:cs="Arial"/>
        <w:b/>
        <w:sz w:val="22"/>
      </w:rPr>
      <w:t>Road Transport (</w:t>
    </w:r>
    <w:r>
      <w:rPr>
        <w:rFonts w:ascii="Arial" w:hAnsi="Arial" w:cs="Arial"/>
        <w:b/>
        <w:sz w:val="22"/>
      </w:rPr>
      <w:t>Alcohol and Drugs</w:t>
    </w:r>
    <w:r w:rsidRPr="006B0B27">
      <w:rPr>
        <w:rFonts w:ascii="Arial" w:hAnsi="Arial" w:cs="Arial"/>
        <w:b/>
        <w:sz w:val="22"/>
      </w:rPr>
      <w:t xml:space="preserve">) </w:t>
    </w:r>
    <w:r>
      <w:rPr>
        <w:rFonts w:ascii="Arial" w:hAnsi="Arial" w:cs="Arial"/>
        <w:b/>
        <w:sz w:val="22"/>
      </w:rPr>
      <w:t xml:space="preserve">Analyst </w:t>
    </w:r>
    <w:r w:rsidRPr="006B0B27">
      <w:rPr>
        <w:rFonts w:ascii="Arial" w:hAnsi="Arial" w:cs="Arial"/>
        <w:b/>
        <w:sz w:val="22"/>
      </w:rPr>
      <w:t xml:space="preserve">Appointment </w:t>
    </w:r>
    <w:r>
      <w:rPr>
        <w:rFonts w:ascii="Arial" w:hAnsi="Arial" w:cs="Arial"/>
        <w:b/>
        <w:sz w:val="22"/>
      </w:rPr>
      <w:t>20</w:t>
    </w:r>
    <w:r w:rsidR="004033C3">
      <w:rPr>
        <w:rFonts w:ascii="Arial" w:hAnsi="Arial" w:cs="Arial"/>
        <w:b/>
        <w:sz w:val="22"/>
      </w:rPr>
      <w:t>24</w:t>
    </w:r>
    <w:r w:rsidR="006072B0">
      <w:rPr>
        <w:rFonts w:ascii="Arial" w:hAnsi="Arial" w:cs="Arial"/>
        <w:b/>
        <w:sz w:val="22"/>
      </w:rPr>
      <w:t xml:space="preserve"> (No 1)</w:t>
    </w:r>
  </w:p>
  <w:p w14:paraId="1BADC6EF" w14:textId="77777777" w:rsidR="003D7D5F" w:rsidRDefault="003D7D5F" w:rsidP="00564656">
    <w:pPr>
      <w:pStyle w:val="Header"/>
      <w:tabs>
        <w:tab w:val="clear" w:pos="4153"/>
        <w:tab w:val="clear" w:pos="8306"/>
      </w:tabs>
      <w:ind w:left="-709" w:right="-397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30D0" w14:textId="77777777" w:rsidR="00892257" w:rsidRDefault="00892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4DA1B18"/>
    <w:multiLevelType w:val="hybridMultilevel"/>
    <w:tmpl w:val="FFFFFFFF"/>
    <w:lvl w:ilvl="0" w:tplc="4524EC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8BB"/>
    <w:multiLevelType w:val="multilevel"/>
    <w:tmpl w:val="4C7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25521599">
    <w:abstractNumId w:val="2"/>
  </w:num>
  <w:num w:numId="2" w16cid:durableId="581531537">
    <w:abstractNumId w:val="0"/>
  </w:num>
  <w:num w:numId="3" w16cid:durableId="905411782">
    <w:abstractNumId w:val="3"/>
  </w:num>
  <w:num w:numId="4" w16cid:durableId="223298492">
    <w:abstractNumId w:val="6"/>
  </w:num>
  <w:num w:numId="5" w16cid:durableId="864558609">
    <w:abstractNumId w:val="9"/>
  </w:num>
  <w:num w:numId="6" w16cid:durableId="523131089">
    <w:abstractNumId w:val="1"/>
  </w:num>
  <w:num w:numId="7" w16cid:durableId="75053487">
    <w:abstractNumId w:val="4"/>
  </w:num>
  <w:num w:numId="8" w16cid:durableId="899752161">
    <w:abstractNumId w:val="5"/>
  </w:num>
  <w:num w:numId="9" w16cid:durableId="431972291">
    <w:abstractNumId w:val="7"/>
  </w:num>
  <w:num w:numId="10" w16cid:durableId="137477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18B5"/>
    <w:rsid w:val="00052E1A"/>
    <w:rsid w:val="0009685D"/>
    <w:rsid w:val="000B6527"/>
    <w:rsid w:val="000D798B"/>
    <w:rsid w:val="0013521D"/>
    <w:rsid w:val="00136CB1"/>
    <w:rsid w:val="00146EBF"/>
    <w:rsid w:val="00174546"/>
    <w:rsid w:val="001746AD"/>
    <w:rsid w:val="001C2096"/>
    <w:rsid w:val="001C2ABC"/>
    <w:rsid w:val="001D26BB"/>
    <w:rsid w:val="001F3A30"/>
    <w:rsid w:val="00217B5E"/>
    <w:rsid w:val="0022124D"/>
    <w:rsid w:val="00224925"/>
    <w:rsid w:val="00272EAF"/>
    <w:rsid w:val="00274936"/>
    <w:rsid w:val="002958F1"/>
    <w:rsid w:val="00297DFE"/>
    <w:rsid w:val="0030231B"/>
    <w:rsid w:val="00333AA1"/>
    <w:rsid w:val="00360716"/>
    <w:rsid w:val="003C5688"/>
    <w:rsid w:val="003D7D5F"/>
    <w:rsid w:val="004033C3"/>
    <w:rsid w:val="0045381D"/>
    <w:rsid w:val="00480DD8"/>
    <w:rsid w:val="00484C14"/>
    <w:rsid w:val="004A7AFF"/>
    <w:rsid w:val="004C7694"/>
    <w:rsid w:val="004E0813"/>
    <w:rsid w:val="00507130"/>
    <w:rsid w:val="00514106"/>
    <w:rsid w:val="005467EE"/>
    <w:rsid w:val="00547514"/>
    <w:rsid w:val="00564656"/>
    <w:rsid w:val="00601902"/>
    <w:rsid w:val="006072B0"/>
    <w:rsid w:val="006104E3"/>
    <w:rsid w:val="00652C18"/>
    <w:rsid w:val="00653BFC"/>
    <w:rsid w:val="00670A51"/>
    <w:rsid w:val="006A067E"/>
    <w:rsid w:val="006B0B27"/>
    <w:rsid w:val="0070665C"/>
    <w:rsid w:val="00753E91"/>
    <w:rsid w:val="007651C8"/>
    <w:rsid w:val="00770EB4"/>
    <w:rsid w:val="007A70B7"/>
    <w:rsid w:val="007D7F44"/>
    <w:rsid w:val="008128AA"/>
    <w:rsid w:val="008437C4"/>
    <w:rsid w:val="008456E4"/>
    <w:rsid w:val="00850D93"/>
    <w:rsid w:val="00892257"/>
    <w:rsid w:val="008936B5"/>
    <w:rsid w:val="008A6570"/>
    <w:rsid w:val="00922D8A"/>
    <w:rsid w:val="009E1109"/>
    <w:rsid w:val="009F4E36"/>
    <w:rsid w:val="00A04596"/>
    <w:rsid w:val="00A049BC"/>
    <w:rsid w:val="00AD59A7"/>
    <w:rsid w:val="00AE6691"/>
    <w:rsid w:val="00B17A04"/>
    <w:rsid w:val="00B26272"/>
    <w:rsid w:val="00B52BC1"/>
    <w:rsid w:val="00B73389"/>
    <w:rsid w:val="00BD43BB"/>
    <w:rsid w:val="00C132B7"/>
    <w:rsid w:val="00CD4033"/>
    <w:rsid w:val="00CE1BC0"/>
    <w:rsid w:val="00D4463E"/>
    <w:rsid w:val="00D5094F"/>
    <w:rsid w:val="00D629AD"/>
    <w:rsid w:val="00DA6636"/>
    <w:rsid w:val="00E035BA"/>
    <w:rsid w:val="00E32161"/>
    <w:rsid w:val="00E378A5"/>
    <w:rsid w:val="00F13AA6"/>
    <w:rsid w:val="00F216B4"/>
    <w:rsid w:val="00F42635"/>
    <w:rsid w:val="00F428BA"/>
    <w:rsid w:val="00F74D46"/>
    <w:rsid w:val="00F751E0"/>
    <w:rsid w:val="00F90A19"/>
    <w:rsid w:val="00F93B61"/>
    <w:rsid w:val="00FA10FA"/>
    <w:rsid w:val="00FB1963"/>
    <w:rsid w:val="00FB77B7"/>
    <w:rsid w:val="00FC2ECC"/>
    <w:rsid w:val="00FC7B59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1E8F1"/>
  <w14:defaultImageDpi w14:val="0"/>
  <w15:docId w15:val="{54C1BAD4-4800-46BF-9A87-B231C8C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656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4656"/>
    <w:pPr>
      <w:ind w:left="720"/>
      <w:contextualSpacing/>
    </w:pPr>
  </w:style>
  <w:style w:type="table" w:styleId="TableGrid">
    <w:name w:val="Table Grid"/>
    <w:basedOn w:val="TableNormal"/>
    <w:uiPriority w:val="59"/>
    <w:rsid w:val="0056465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6104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D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7D5F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F751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A47842120</value>
    </field>
    <field name="Objective-Title">
      <value order="0">Attachment A - Road Transport (Alcohol and Drugs) Analyst Appointment 2024 (No 1)</value>
    </field>
    <field name="Objective-Description">
      <value order="0"/>
    </field>
    <field name="Objective-CreationStamp">
      <value order="0">2024-08-19T00:37:49Z</value>
    </field>
    <field name="Objective-IsApproved">
      <value order="0">false</value>
    </field>
    <field name="Objective-IsPublished">
      <value order="0">true</value>
    </field>
    <field name="Objective-DatePublished">
      <value order="0">2024-08-19T01:42:15Z</value>
    </field>
    <field name="Objective-ModificationStamp">
      <value order="0">2024-08-19T01:42:15Z</value>
    </field>
    <field name="Objective-Owner">
      <value order="0">Kenneth Kua</value>
    </field>
    <field name="Objective-Path">
      <value order="0">Whole of ACT Government:TCCS STRUCTURE - Content Restriction Hierarchy:01. Assembly, Cabinet, Ministerial:03. Ministerials:02. Active:DG Brief:TCBS - DG2024/01280 - Appointment of New Analysts under Road Transport (Drug and Alcohol) Act 1977 - DG Brief</value>
    </field>
    <field name="Objective-Parent">
      <value order="0">TCBS - DG2024/01280 - Appointment of New Analysts under Road Transport (Drug and Alcohol) Act 1977 - DG Brief</value>
    </field>
    <field name="Objective-State">
      <value order="0">Published</value>
    </field>
    <field name="Objective-VersionId">
      <value order="0">vA60253713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928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2024-08-26T06:35:00Z</dcterms:created>
  <dcterms:modified xsi:type="dcterms:W3CDTF">2024-08-26T06:35:00Z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2024-08-15T00:54:54Z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dcaed7bf-ab82-4d02-ad15-6aa4a14837d7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A47842120</vt:lpwstr>
  </property>
  <property fmtid="{D5CDD505-2E9C-101B-9397-08002B2CF9AE}" pid="10" name="Objective-Title">
    <vt:lpwstr>Attachment A - Road Transport (Alcohol and Drugs) Analyst Appointment 2024 (No 1)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2024-08-19T00:37:49Z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2024-08-19T01:42:15Z</vt:filetime>
  </property>
  <property fmtid="{D5CDD505-2E9C-101B-9397-08002B2CF9AE}" pid="16" name="Objective-ModificationStamp">
    <vt:filetime>2024-08-19T01:42:15Z</vt:filetime>
  </property>
  <property fmtid="{D5CDD505-2E9C-101B-9397-08002B2CF9AE}" pid="17" name="Objective-Owner">
    <vt:lpwstr>Kenneth Kua</vt:lpwstr>
  </property>
  <property fmtid="{D5CDD505-2E9C-101B-9397-08002B2CF9AE}" pid="18" name="Objective-Path">
    <vt:lpwstr>Whole of ACT Government:TCCS STRUCTURE - Content Restriction Hierarchy:01. Assembly, Cabinet, Ministerial:03. Ministerials:02. Active:DG Brief:TCBS - DG2024/01280 - Appointment of New Analysts under Road Transport (Drug and Alcohol) Act 1977 - DG Brief:</vt:lpwstr>
  </property>
  <property fmtid="{D5CDD505-2E9C-101B-9397-08002B2CF9AE}" pid="19" name="Objective-Parent">
    <vt:lpwstr>TCBS - DG2024/01280 - Appointment of New Analysts under Road Transport (Drug and Alcohol) Act 1977 - DG Brief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vA60253713</vt:lpwstr>
  </property>
  <property fmtid="{D5CDD505-2E9C-101B-9397-08002B2CF9AE}" pid="22" name="Objective-Version">
    <vt:lpwstr>2.0</vt:lpwstr>
  </property>
  <property fmtid="{D5CDD505-2E9C-101B-9397-08002B2CF9AE}" pid="23" name="Objective-VersionNumber">
    <vt:r8>4</vt:r8>
  </property>
  <property fmtid="{D5CDD505-2E9C-101B-9397-08002B2CF9AE}" pid="24" name="Objective-VersionComment">
    <vt:lpwstr/>
  </property>
  <property fmtid="{D5CDD505-2E9C-101B-9397-08002B2CF9AE}" pid="25" name="Objective-FileNumber">
    <vt:lpwstr>qA772141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M Author">
    <vt:lpwstr/>
  </property>
  <property fmtid="{D5CDD505-2E9C-101B-9397-08002B2CF9AE}" pid="29" name="Objective-OM Author Organisation">
    <vt:lpwstr/>
  </property>
  <property fmtid="{D5CDD505-2E9C-101B-9397-08002B2CF9AE}" pid="30" name="Objective-OM Author Type">
    <vt:lpwstr/>
  </property>
  <property fmtid="{D5CDD505-2E9C-101B-9397-08002B2CF9AE}" pid="31" name="Objective-OM Date Received">
    <vt:lpwstr/>
  </property>
  <property fmtid="{D5CDD505-2E9C-101B-9397-08002B2CF9AE}" pid="32" name="Objective-OM Date of Document">
    <vt:lpwstr/>
  </property>
  <property fmtid="{D5CDD505-2E9C-101B-9397-08002B2CF9AE}" pid="33" name="Objective-OM External Reference">
    <vt:lpwstr/>
  </property>
  <property fmtid="{D5CDD505-2E9C-101B-9397-08002B2CF9AE}" pid="34" name="Objective-OM Reference">
    <vt:lpwstr/>
  </property>
  <property fmtid="{D5CDD505-2E9C-101B-9397-08002B2CF9AE}" pid="35" name="Objective-OM Topic">
    <vt:lpwstr/>
  </property>
  <property fmtid="{D5CDD505-2E9C-101B-9397-08002B2CF9AE}" pid="36" name="Objective-Suburb">
    <vt:lpwstr/>
  </property>
  <property fmtid="{D5CDD505-2E9C-101B-9397-08002B2CF9AE}" pid="37" name="Objective-Comment">
    <vt:lpwstr/>
  </property>
</Properties>
</file>