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ABC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F0D3CDF" w14:textId="3AA9DED8" w:rsidR="001440B3" w:rsidRDefault="00AE7AF6">
      <w:pPr>
        <w:pStyle w:val="Billname"/>
        <w:spacing w:before="700"/>
      </w:pPr>
      <w:bookmarkStart w:id="1" w:name="_Hlk166507080"/>
      <w:r w:rsidRPr="00AE7AF6">
        <w:t xml:space="preserve">Civil Law (Wrongs) CPA Australia Ltd Professional Standards (Accountants) Scheme </w:t>
      </w:r>
      <w:r w:rsidR="0065729D">
        <w:t>Extension</w:t>
      </w:r>
      <w:r w:rsidR="001440B3">
        <w:t xml:space="preserve"> </w:t>
      </w:r>
      <w:r w:rsidR="00525963">
        <w:t xml:space="preserve">Notice </w:t>
      </w:r>
      <w:r w:rsidR="0065729D">
        <w:t>202</w:t>
      </w:r>
      <w:r w:rsidR="009D6274">
        <w:t>4</w:t>
      </w:r>
      <w:r w:rsidR="000A2788">
        <w:t>*</w:t>
      </w:r>
    </w:p>
    <w:bookmarkEnd w:id="1"/>
    <w:p w14:paraId="39E524B5" w14:textId="5110FBA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5729D">
        <w:rPr>
          <w:rFonts w:ascii="Arial" w:hAnsi="Arial" w:cs="Arial"/>
          <w:b/>
          <w:bCs/>
        </w:rPr>
        <w:t>202</w:t>
      </w:r>
      <w:r w:rsidR="009D627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411BF8">
        <w:rPr>
          <w:rFonts w:ascii="Arial" w:hAnsi="Arial" w:cs="Arial"/>
          <w:b/>
          <w:bCs/>
        </w:rPr>
        <w:t>491</w:t>
      </w:r>
    </w:p>
    <w:p w14:paraId="26BE0A9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A95710" w14:textId="774194CC" w:rsidR="001440B3" w:rsidRDefault="0065729D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schedule 4, section 4.28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Duration of scheme</w:t>
      </w:r>
      <w:r w:rsidR="001440B3">
        <w:rPr>
          <w:rFonts w:cs="Arial"/>
          <w:sz w:val="20"/>
        </w:rPr>
        <w:t>)</w:t>
      </w:r>
    </w:p>
    <w:p w14:paraId="727DE59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2DDB77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D3E90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9FB677" w14:textId="0D719755" w:rsidR="001440B3" w:rsidRDefault="001440B3" w:rsidP="0042011A">
      <w:pPr>
        <w:spacing w:before="140"/>
        <w:ind w:left="720"/>
      </w:pPr>
      <w:r>
        <w:t xml:space="preserve">This instrument is the </w:t>
      </w:r>
      <w:r w:rsidR="00AE7AF6" w:rsidRPr="00AE7AF6">
        <w:rPr>
          <w:i/>
          <w:iCs/>
        </w:rPr>
        <w:t>Civil Law (Wrongs) CPA Australia Ltd Professional Standards (Accountants) Scheme Extension Notice 2024</w:t>
      </w:r>
      <w:r w:rsidR="0065729D">
        <w:rPr>
          <w:bCs/>
        </w:rPr>
        <w:t>.</w:t>
      </w:r>
    </w:p>
    <w:p w14:paraId="5427D60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4BEDB2" w14:textId="0F72DEA0" w:rsidR="001440B3" w:rsidRDefault="001440B3" w:rsidP="0042011A">
      <w:pPr>
        <w:spacing w:before="140"/>
        <w:ind w:left="720"/>
      </w:pPr>
      <w:r>
        <w:t xml:space="preserve">This instrument commences </w:t>
      </w:r>
      <w:r w:rsidR="00777FC8">
        <w:t xml:space="preserve">on </w:t>
      </w:r>
      <w:r w:rsidR="00145487">
        <w:t>the day after notification</w:t>
      </w:r>
      <w:r w:rsidR="00777FC8">
        <w:t>.</w:t>
      </w:r>
    </w:p>
    <w:p w14:paraId="56EA7CE3" w14:textId="1289359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5729D">
        <w:rPr>
          <w:rFonts w:ascii="Arial" w:hAnsi="Arial" w:cs="Arial"/>
          <w:b/>
          <w:bCs/>
        </w:rPr>
        <w:t>Extension</w:t>
      </w:r>
    </w:p>
    <w:p w14:paraId="7CC5E548" w14:textId="697F55A6" w:rsidR="001440B3" w:rsidRDefault="0065729D" w:rsidP="0042011A">
      <w:pPr>
        <w:spacing w:before="140"/>
        <w:ind w:left="720"/>
      </w:pPr>
      <w:r>
        <w:t>This instrument extends the p</w:t>
      </w:r>
      <w:r w:rsidRPr="00856DEB">
        <w:t xml:space="preserve">eriod for which the </w:t>
      </w:r>
      <w:r w:rsidR="00AE7AF6" w:rsidRPr="00AE7AF6">
        <w:rPr>
          <w:i/>
          <w:iCs/>
        </w:rPr>
        <w:t xml:space="preserve">Civil Law (Wrongs) CPA Australia Ltd Professional Standards (Accountants) Scheme 2019 (No 1) </w:t>
      </w:r>
      <w:r w:rsidRPr="00856DEB">
        <w:t>(DI201</w:t>
      </w:r>
      <w:r w:rsidR="009D6274">
        <w:t>9-</w:t>
      </w:r>
      <w:r w:rsidR="00AE7AF6">
        <w:t>284</w:t>
      </w:r>
      <w:r w:rsidRPr="00856DEB">
        <w:t xml:space="preserve">) is in force </w:t>
      </w:r>
      <w:r w:rsidR="00AE7AF6">
        <w:t>until</w:t>
      </w:r>
      <w:r w:rsidRPr="00856DEB">
        <w:t xml:space="preserve"> </w:t>
      </w:r>
      <w:r w:rsidR="00AE7AF6">
        <w:t>2</w:t>
      </w:r>
      <w:r w:rsidR="009D6274">
        <w:t xml:space="preserve">0 </w:t>
      </w:r>
      <w:r w:rsidR="00AE7AF6">
        <w:t>August</w:t>
      </w:r>
      <w:r w:rsidR="009D6274">
        <w:t xml:space="preserve"> 2025</w:t>
      </w:r>
      <w:r>
        <w:t>.</w:t>
      </w:r>
    </w:p>
    <w:p w14:paraId="5508C049" w14:textId="77777777" w:rsidR="00DC6BC2" w:rsidRDefault="00DC6BC2" w:rsidP="0042011A">
      <w:pPr>
        <w:spacing w:before="140"/>
        <w:ind w:left="720"/>
      </w:pPr>
    </w:p>
    <w:p w14:paraId="73966D57" w14:textId="77777777" w:rsidR="00DC6BC2" w:rsidRPr="0065729D" w:rsidRDefault="00DC6BC2" w:rsidP="0042011A">
      <w:pPr>
        <w:spacing w:before="140"/>
        <w:ind w:left="720"/>
      </w:pPr>
    </w:p>
    <w:p w14:paraId="5833F4B0" w14:textId="7679AA06" w:rsidR="0042011A" w:rsidRDefault="0065729D" w:rsidP="0042011A">
      <w:pPr>
        <w:tabs>
          <w:tab w:val="left" w:pos="4320"/>
        </w:tabs>
        <w:spacing w:before="720"/>
      </w:pPr>
      <w:r>
        <w:t>Shane Rattenbury MLA</w:t>
      </w:r>
    </w:p>
    <w:p w14:paraId="5C3ED6E2" w14:textId="3E5F06C7" w:rsidR="001440B3" w:rsidRDefault="0065729D" w:rsidP="0042011A">
      <w:pPr>
        <w:tabs>
          <w:tab w:val="left" w:pos="4320"/>
        </w:tabs>
      </w:pPr>
      <w:r>
        <w:t>Attorney-General</w:t>
      </w:r>
    </w:p>
    <w:p w14:paraId="731AAB72" w14:textId="0D4FF680" w:rsidR="00DC6BC2" w:rsidRDefault="00411BF8" w:rsidP="0042011A">
      <w:pPr>
        <w:tabs>
          <w:tab w:val="left" w:pos="4320"/>
        </w:tabs>
      </w:pPr>
      <w:r>
        <w:t>25 August 2024</w:t>
      </w:r>
    </w:p>
    <w:bookmarkEnd w:id="0"/>
    <w:p w14:paraId="71C678DC" w14:textId="4393AB90" w:rsidR="001440B3" w:rsidRDefault="001440B3">
      <w:pPr>
        <w:tabs>
          <w:tab w:val="left" w:pos="4320"/>
        </w:tabs>
      </w:pPr>
    </w:p>
    <w:sectPr w:rsidR="001440B3" w:rsidSect="000A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3B93" w14:textId="77777777" w:rsidR="00E855E2" w:rsidRDefault="00E855E2" w:rsidP="001440B3">
      <w:r>
        <w:separator/>
      </w:r>
    </w:p>
  </w:endnote>
  <w:endnote w:type="continuationSeparator" w:id="0">
    <w:p w14:paraId="502ADD65" w14:textId="77777777" w:rsidR="00E855E2" w:rsidRDefault="00E855E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4FE0" w14:textId="77777777" w:rsidR="00773254" w:rsidRDefault="00773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7E4" w14:textId="1469781E" w:rsidR="00773254" w:rsidRPr="00773254" w:rsidRDefault="00773254" w:rsidP="00773254">
    <w:pPr>
      <w:pStyle w:val="Footer"/>
      <w:jc w:val="center"/>
      <w:rPr>
        <w:rFonts w:cs="Arial"/>
        <w:sz w:val="14"/>
      </w:rPr>
    </w:pPr>
    <w:r w:rsidRPr="0077325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415" w14:textId="4C1325B5" w:rsidR="0042011A" w:rsidRDefault="000A2788" w:rsidP="000A2788">
    <w:pPr>
      <w:pStyle w:val="Footer"/>
      <w:rPr>
        <w:rFonts w:cs="Arial"/>
      </w:rPr>
    </w:pPr>
    <w:r w:rsidRPr="000A2788">
      <w:rPr>
        <w:rFonts w:cs="Arial"/>
      </w:rPr>
      <w:t>*Name amended under Legislation Act, s 60</w:t>
    </w:r>
  </w:p>
  <w:p w14:paraId="5F824031" w14:textId="64B87B92" w:rsidR="000A2788" w:rsidRPr="00773254" w:rsidRDefault="00773254" w:rsidP="00773254">
    <w:pPr>
      <w:pStyle w:val="Footer"/>
      <w:jc w:val="center"/>
      <w:rPr>
        <w:rFonts w:cs="Arial"/>
        <w:sz w:val="14"/>
        <w:szCs w:val="16"/>
      </w:rPr>
    </w:pPr>
    <w:r w:rsidRPr="00773254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DEC5" w14:textId="77777777" w:rsidR="00E855E2" w:rsidRDefault="00E855E2" w:rsidP="001440B3">
      <w:r>
        <w:separator/>
      </w:r>
    </w:p>
  </w:footnote>
  <w:footnote w:type="continuationSeparator" w:id="0">
    <w:p w14:paraId="71C8CDD4" w14:textId="77777777" w:rsidR="00E855E2" w:rsidRDefault="00E855E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CEA7" w14:textId="77777777" w:rsidR="00773254" w:rsidRDefault="0077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777" w14:textId="77777777" w:rsidR="00773254" w:rsidRDefault="00773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9E17" w14:textId="77777777" w:rsidR="00773254" w:rsidRDefault="0077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6613125">
    <w:abstractNumId w:val="2"/>
  </w:num>
  <w:num w:numId="2" w16cid:durableId="336738655">
    <w:abstractNumId w:val="0"/>
  </w:num>
  <w:num w:numId="3" w16cid:durableId="333189554">
    <w:abstractNumId w:val="3"/>
  </w:num>
  <w:num w:numId="4" w16cid:durableId="1210724946">
    <w:abstractNumId w:val="6"/>
  </w:num>
  <w:num w:numId="5" w16cid:durableId="1495798630">
    <w:abstractNumId w:val="7"/>
  </w:num>
  <w:num w:numId="6" w16cid:durableId="1224440957">
    <w:abstractNumId w:val="1"/>
  </w:num>
  <w:num w:numId="7" w16cid:durableId="613441046">
    <w:abstractNumId w:val="4"/>
  </w:num>
  <w:num w:numId="8" w16cid:durableId="41373256">
    <w:abstractNumId w:val="5"/>
  </w:num>
  <w:num w:numId="9" w16cid:durableId="1045177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0A13"/>
    <w:rsid w:val="00087B8B"/>
    <w:rsid w:val="000A2788"/>
    <w:rsid w:val="001440B3"/>
    <w:rsid w:val="00145487"/>
    <w:rsid w:val="00222933"/>
    <w:rsid w:val="00225198"/>
    <w:rsid w:val="00264201"/>
    <w:rsid w:val="00283719"/>
    <w:rsid w:val="002A4143"/>
    <w:rsid w:val="002B40E4"/>
    <w:rsid w:val="003C17A7"/>
    <w:rsid w:val="00411BF8"/>
    <w:rsid w:val="0042011A"/>
    <w:rsid w:val="00525963"/>
    <w:rsid w:val="0065729D"/>
    <w:rsid w:val="00773254"/>
    <w:rsid w:val="00777FC8"/>
    <w:rsid w:val="00856DEB"/>
    <w:rsid w:val="008714D1"/>
    <w:rsid w:val="00882A51"/>
    <w:rsid w:val="008D5AEE"/>
    <w:rsid w:val="00944EEB"/>
    <w:rsid w:val="009C544D"/>
    <w:rsid w:val="009D6274"/>
    <w:rsid w:val="009E1B85"/>
    <w:rsid w:val="009E3381"/>
    <w:rsid w:val="00A15423"/>
    <w:rsid w:val="00A43532"/>
    <w:rsid w:val="00AA35F7"/>
    <w:rsid w:val="00AE4222"/>
    <w:rsid w:val="00AE7AF6"/>
    <w:rsid w:val="00C03E73"/>
    <w:rsid w:val="00C0706B"/>
    <w:rsid w:val="00D7614D"/>
    <w:rsid w:val="00DC5769"/>
    <w:rsid w:val="00DC6BC2"/>
    <w:rsid w:val="00E75015"/>
    <w:rsid w:val="00E855E2"/>
    <w:rsid w:val="00EF584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A85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14548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Stonham, Joshua</cp:lastModifiedBy>
  <cp:revision>4</cp:revision>
  <cp:lastPrinted>2004-04-05T00:37:00Z</cp:lastPrinted>
  <dcterms:created xsi:type="dcterms:W3CDTF">2024-09-04T04:51:00Z</dcterms:created>
  <dcterms:modified xsi:type="dcterms:W3CDTF">2024-09-04T04:51:00Z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2024-05-13T05:39:11Z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60a585ff-20a5-4733-81f9-49fe63731baf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13121515</vt:lpwstr>
  </property>
  <property fmtid="{D5CDD505-2E9C-101B-9397-08002B2CF9AE}" pid="11" name="JMSREQUIREDCHECKIN">
    <vt:lpwstr/>
  </property>
</Properties>
</file>