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1FF9A" w14:textId="77777777" w:rsidR="00CD3B70" w:rsidRPr="00277E63" w:rsidRDefault="00CD3B70" w:rsidP="00277E63">
      <w:pPr>
        <w:spacing w:before="120" w:after="0" w:line="240" w:lineRule="auto"/>
        <w:rPr>
          <w:rFonts w:ascii="Arial" w:eastAsia="Times New Roman" w:hAnsi="Arial" w:cs="Arial"/>
          <w:sz w:val="24"/>
          <w:szCs w:val="20"/>
        </w:rPr>
      </w:pPr>
      <w:r w:rsidRPr="00277E63">
        <w:rPr>
          <w:rFonts w:ascii="Arial" w:eastAsia="Times New Roman" w:hAnsi="Arial" w:cs="Arial"/>
          <w:sz w:val="24"/>
          <w:szCs w:val="20"/>
        </w:rPr>
        <w:t>Australian Capital Territory</w:t>
      </w:r>
    </w:p>
    <w:p w14:paraId="6A675F41" w14:textId="14164469" w:rsidR="00CD3B70" w:rsidRPr="00277E63" w:rsidRDefault="00CD3B70" w:rsidP="003D7EAE">
      <w:pPr>
        <w:pStyle w:val="Billname"/>
        <w:spacing w:before="700"/>
      </w:pPr>
      <w:r w:rsidRPr="00277E63">
        <w:t>Planning (</w:t>
      </w:r>
      <w:r w:rsidR="006D3128" w:rsidRPr="00277E63">
        <w:t>Gungahlin and Macgregor FUA</w:t>
      </w:r>
      <w:r w:rsidR="00F314B0" w:rsidRPr="00277E63">
        <w:t>)</w:t>
      </w:r>
      <w:r w:rsidRPr="00277E63">
        <w:t xml:space="preserve"> Minor Plan Amendment 2024</w:t>
      </w:r>
    </w:p>
    <w:p w14:paraId="1ABE362E" w14:textId="703BD3E6" w:rsidR="00CD3B70" w:rsidRPr="00FF59B1" w:rsidRDefault="00CD3B70" w:rsidP="00CD3B70">
      <w:pPr>
        <w:spacing w:before="340" w:after="0" w:line="240" w:lineRule="auto"/>
        <w:rPr>
          <w:rFonts w:ascii="Arial" w:eastAsia="Times New Roman" w:hAnsi="Arial" w:cs="Arial"/>
          <w:b/>
          <w:bCs/>
          <w:sz w:val="24"/>
          <w:szCs w:val="20"/>
        </w:rPr>
      </w:pPr>
      <w:bookmarkStart w:id="0" w:name="Citation"/>
      <w:r w:rsidRPr="00294B7A">
        <w:rPr>
          <w:rFonts w:ascii="Arial" w:eastAsia="Times New Roman" w:hAnsi="Arial" w:cs="Arial"/>
          <w:b/>
          <w:bCs/>
          <w:sz w:val="24"/>
          <w:szCs w:val="20"/>
        </w:rPr>
        <w:t>Notifiable</w:t>
      </w:r>
      <w:r w:rsidRPr="00FF59B1">
        <w:rPr>
          <w:rFonts w:ascii="Arial" w:eastAsia="Times New Roman" w:hAnsi="Arial" w:cs="Arial"/>
          <w:b/>
          <w:bCs/>
          <w:sz w:val="24"/>
          <w:szCs w:val="20"/>
        </w:rPr>
        <w:t xml:space="preserve"> instrument NI2024-</w:t>
      </w:r>
      <w:r w:rsidR="00D06491">
        <w:rPr>
          <w:rFonts w:ascii="Arial" w:eastAsia="Times New Roman" w:hAnsi="Arial" w:cs="Arial"/>
          <w:b/>
          <w:bCs/>
          <w:sz w:val="24"/>
          <w:szCs w:val="20"/>
        </w:rPr>
        <w:t>674</w:t>
      </w:r>
    </w:p>
    <w:p w14:paraId="0E314CF8" w14:textId="77777777" w:rsidR="00CD3B70" w:rsidRPr="004B2EAF" w:rsidRDefault="00CD3B70" w:rsidP="00CD3B70">
      <w:pPr>
        <w:pStyle w:val="madeunder"/>
        <w:spacing w:before="300" w:after="0"/>
        <w:rPr>
          <w:rFonts w:ascii="Times New Roman" w:hAnsi="Times New Roman"/>
        </w:rPr>
      </w:pPr>
      <w:r w:rsidRPr="004B2EAF">
        <w:rPr>
          <w:rFonts w:ascii="Times New Roman" w:hAnsi="Times New Roman"/>
        </w:rPr>
        <w:t>made under the</w:t>
      </w:r>
    </w:p>
    <w:p w14:paraId="146279CC" w14:textId="77777777" w:rsidR="00CD3B70" w:rsidRPr="00FF59B1" w:rsidRDefault="00CD3B70" w:rsidP="00CD3B70">
      <w:pPr>
        <w:pStyle w:val="CoverActName"/>
        <w:spacing w:before="320" w:after="0"/>
        <w:rPr>
          <w:rFonts w:cs="Arial"/>
          <w:sz w:val="20"/>
        </w:rPr>
      </w:pPr>
      <w:r w:rsidRPr="00FF59B1">
        <w:rPr>
          <w:rFonts w:cs="Arial"/>
          <w:sz w:val="20"/>
        </w:rPr>
        <w:t>Planning Act 2023, s 85 (Making minor plan amendments)</w:t>
      </w:r>
    </w:p>
    <w:p w14:paraId="20E74753" w14:textId="77777777" w:rsidR="00CD3B70" w:rsidRDefault="00CD3B70" w:rsidP="00CD3B70">
      <w:pPr>
        <w:pStyle w:val="CoverActName"/>
        <w:spacing w:before="60" w:after="0"/>
        <w:jc w:val="left"/>
        <w:rPr>
          <w:bCs/>
          <w:sz w:val="20"/>
        </w:rPr>
      </w:pPr>
    </w:p>
    <w:bookmarkEnd w:id="0"/>
    <w:p w14:paraId="63A8082D" w14:textId="77777777" w:rsidR="00CD3B70" w:rsidRPr="00A13376" w:rsidRDefault="00CD3B70" w:rsidP="00CD3B70">
      <w:pPr>
        <w:pStyle w:val="N-line3"/>
        <w:pBdr>
          <w:top w:val="single" w:sz="12" w:space="1" w:color="auto"/>
          <w:bottom w:val="none" w:sz="0" w:space="0" w:color="auto"/>
        </w:pBdr>
        <w:jc w:val="left"/>
      </w:pPr>
    </w:p>
    <w:p w14:paraId="404E9C0F" w14:textId="77777777" w:rsidR="00CD3B70" w:rsidRPr="00227454" w:rsidRDefault="00CD3B70" w:rsidP="00CD3B70">
      <w:pPr>
        <w:autoSpaceDE w:val="0"/>
        <w:autoSpaceDN w:val="0"/>
        <w:adjustRightInd w:val="0"/>
        <w:spacing w:before="6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1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</w:r>
      <w:r w:rsidRPr="00227454">
        <w:rPr>
          <w:rFonts w:ascii="Arial" w:eastAsia="Times New Roman" w:hAnsi="Arial" w:cs="Arial"/>
          <w:b/>
          <w:sz w:val="24"/>
          <w:szCs w:val="20"/>
          <w:lang w:eastAsia="en-AU"/>
        </w:rPr>
        <w:t xml:space="preserve">Name of instrument </w:t>
      </w:r>
    </w:p>
    <w:p w14:paraId="22C5D301" w14:textId="354B318F" w:rsidR="00CD3B70" w:rsidRDefault="00CD3B70" w:rsidP="00CD3B70">
      <w:pPr>
        <w:autoSpaceDE w:val="0"/>
        <w:autoSpaceDN w:val="0"/>
        <w:adjustRightInd w:val="0"/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 w:rsidRPr="00785870">
        <w:rPr>
          <w:rFonts w:ascii="Times New Roman" w:eastAsia="Times New Roman" w:hAnsi="Times New Roman"/>
          <w:sz w:val="24"/>
          <w:szCs w:val="20"/>
          <w:lang w:eastAsia="en-AU"/>
        </w:rPr>
        <w:t xml:space="preserve">This instrument is the </w:t>
      </w:r>
      <w:r w:rsidRPr="00D25339">
        <w:rPr>
          <w:rFonts w:ascii="Times New Roman" w:eastAsia="Times New Roman" w:hAnsi="Times New Roman"/>
          <w:i/>
          <w:sz w:val="24"/>
          <w:szCs w:val="20"/>
          <w:lang w:eastAsia="en-AU"/>
        </w:rPr>
        <w:t>Planning (</w:t>
      </w:r>
      <w:r w:rsidR="006D3128" w:rsidRPr="006D3128">
        <w:rPr>
          <w:rFonts w:ascii="Times New Roman" w:eastAsia="Times New Roman" w:hAnsi="Times New Roman"/>
          <w:i/>
          <w:sz w:val="24"/>
          <w:szCs w:val="20"/>
          <w:lang w:eastAsia="en-AU"/>
        </w:rPr>
        <w:t>Gungahlin and Macgregor FUA</w:t>
      </w:r>
      <w:r w:rsidR="00F314B0" w:rsidRPr="00985C5A">
        <w:rPr>
          <w:rFonts w:ascii="Times New Roman" w:eastAsia="Times New Roman" w:hAnsi="Times New Roman"/>
          <w:i/>
          <w:sz w:val="24"/>
          <w:szCs w:val="20"/>
          <w:lang w:eastAsia="en-AU"/>
        </w:rPr>
        <w:t>)</w:t>
      </w:r>
      <w:r w:rsidRPr="00D25339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 Minor Plan Amendment 2024</w:t>
      </w:r>
      <w:r w:rsidRPr="00D25339">
        <w:rPr>
          <w:rFonts w:ascii="Times New Roman" w:eastAsia="Times New Roman" w:hAnsi="Times New Roman"/>
          <w:sz w:val="24"/>
          <w:szCs w:val="20"/>
          <w:lang w:eastAsia="en-AU"/>
        </w:rPr>
        <w:t>.</w:t>
      </w:r>
    </w:p>
    <w:p w14:paraId="1A3C81E4" w14:textId="77777777" w:rsidR="00CD3B70" w:rsidRPr="00227454" w:rsidRDefault="00CD3B70" w:rsidP="00CD3B70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 w:rsidRPr="00227454">
        <w:rPr>
          <w:rFonts w:ascii="Arial" w:eastAsia="Times New Roman" w:hAnsi="Arial" w:cs="Arial"/>
          <w:b/>
          <w:sz w:val="24"/>
          <w:szCs w:val="20"/>
          <w:lang w:eastAsia="en-AU"/>
        </w:rPr>
        <w:t>2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Commencement</w:t>
      </w:r>
    </w:p>
    <w:p w14:paraId="1E4FC7F8" w14:textId="11A6248F" w:rsidR="00CD3B70" w:rsidRPr="00564A4F" w:rsidRDefault="00CD3B70" w:rsidP="00CD3B70">
      <w:pPr>
        <w:autoSpaceDE w:val="0"/>
        <w:autoSpaceDN w:val="0"/>
        <w:adjustRightInd w:val="0"/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This instrument commences </w:t>
      </w:r>
      <w:r w:rsidRPr="004F28C4">
        <w:rPr>
          <w:rFonts w:ascii="Times New Roman" w:eastAsia="Times New Roman" w:hAnsi="Times New Roman"/>
          <w:sz w:val="24"/>
          <w:szCs w:val="20"/>
          <w:lang w:eastAsia="en-AU"/>
        </w:rPr>
        <w:t xml:space="preserve">on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the day after </w:t>
      </w:r>
      <w:r w:rsidR="00D25339">
        <w:rPr>
          <w:rFonts w:ascii="Times New Roman" w:eastAsia="Times New Roman" w:hAnsi="Times New Roman"/>
          <w:sz w:val="24"/>
          <w:szCs w:val="20"/>
          <w:lang w:eastAsia="en-AU"/>
        </w:rPr>
        <w:t xml:space="preserve">its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notification</w:t>
      </w:r>
      <w:r w:rsidR="00D25339">
        <w:rPr>
          <w:rFonts w:ascii="Times New Roman" w:eastAsia="Times New Roman" w:hAnsi="Times New Roman"/>
          <w:sz w:val="24"/>
          <w:szCs w:val="20"/>
          <w:lang w:eastAsia="en-AU"/>
        </w:rPr>
        <w:t xml:space="preserve"> day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.</w:t>
      </w:r>
    </w:p>
    <w:p w14:paraId="75B73B26" w14:textId="77777777" w:rsidR="00CD3B70" w:rsidRPr="00227454" w:rsidRDefault="00CD3B70" w:rsidP="00CD3B70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3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Minor plan amendment</w:t>
      </w:r>
    </w:p>
    <w:p w14:paraId="11651AA4" w14:textId="38B970AE" w:rsidR="00CD3B70" w:rsidRPr="00312231" w:rsidRDefault="00CD3B70" w:rsidP="00CD3B70">
      <w:pPr>
        <w:tabs>
          <w:tab w:val="left" w:pos="-720"/>
        </w:tabs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I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am satisfied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under the </w:t>
      </w:r>
      <w:r w:rsidRPr="00564A4F">
        <w:rPr>
          <w:rFonts w:ascii="Times New Roman" w:eastAsia="Times New Roman" w:hAnsi="Times New Roman"/>
          <w:i/>
          <w:sz w:val="24"/>
          <w:szCs w:val="20"/>
          <w:lang w:eastAsia="en-AU"/>
        </w:rPr>
        <w:t>Planning Act 20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23</w:t>
      </w:r>
      <w:r w:rsidRPr="00046D60">
        <w:rPr>
          <w:rFonts w:ascii="Times New Roman" w:eastAsia="Times New Roman" w:hAnsi="Times New Roman"/>
          <w:iCs/>
          <w:sz w:val="24"/>
          <w:szCs w:val="20"/>
          <w:lang w:eastAsia="en-AU"/>
        </w:rPr>
        <w:t xml:space="preserve">, section 85 (1) (a)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that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2024-</w:t>
      </w:r>
      <w:r w:rsidR="006D3128">
        <w:rPr>
          <w:rFonts w:ascii="Times New Roman" w:eastAsia="Times New Roman" w:hAnsi="Times New Roman"/>
          <w:sz w:val="24"/>
          <w:szCs w:val="20"/>
          <w:lang w:eastAsia="en-AU"/>
        </w:rPr>
        <w:t>02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is a minor plan amendment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to the Territory Plan.</w:t>
      </w:r>
    </w:p>
    <w:p w14:paraId="6EBBC68A" w14:textId="77777777" w:rsidR="00CD3B70" w:rsidRPr="00227454" w:rsidRDefault="00CD3B70" w:rsidP="00CD3B70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4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Dictionary</w:t>
      </w:r>
    </w:p>
    <w:p w14:paraId="34BC887B" w14:textId="77777777" w:rsidR="00CD3B70" w:rsidRPr="00564A4F" w:rsidRDefault="00CD3B70" w:rsidP="00CD3B70">
      <w:pPr>
        <w:tabs>
          <w:tab w:val="left" w:pos="-720"/>
        </w:tabs>
        <w:spacing w:before="140" w:after="0" w:line="240" w:lineRule="auto"/>
        <w:ind w:left="721" w:hanging="437"/>
        <w:rPr>
          <w:rFonts w:ascii="Times New Roman" w:eastAsia="Times New Roman" w:hAnsi="Times New Roman"/>
          <w:sz w:val="24"/>
          <w:szCs w:val="20"/>
          <w:lang w:eastAsia="en-AU"/>
        </w:rPr>
      </w:pP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ab/>
        <w:t xml:space="preserve">In this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instrument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:</w:t>
      </w:r>
    </w:p>
    <w:p w14:paraId="3FCCA356" w14:textId="2C67DB92" w:rsidR="00CD3B70" w:rsidRPr="00564A4F" w:rsidRDefault="00CD3B70" w:rsidP="00CD3B70">
      <w:pPr>
        <w:tabs>
          <w:tab w:val="left" w:pos="-720"/>
        </w:tabs>
        <w:spacing w:before="140" w:after="0" w:line="240" w:lineRule="auto"/>
        <w:ind w:left="720"/>
        <w:rPr>
          <w:rFonts w:ascii="Times New Roman" w:eastAsia="Times New Roman" w:hAnsi="Times New Roman"/>
          <w:i/>
          <w:sz w:val="24"/>
          <w:szCs w:val="20"/>
          <w:lang w:eastAsia="en-AU"/>
        </w:rPr>
      </w:pPr>
      <w:r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Minor Plan </w:t>
      </w:r>
      <w:r w:rsidRPr="00470B57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Amendment </w:t>
      </w:r>
      <w:r w:rsidRPr="00F000F2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202</w:t>
      </w:r>
      <w:r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4</w:t>
      </w:r>
      <w:r w:rsidRPr="00F000F2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-</w:t>
      </w:r>
      <w:r w:rsidR="006D3128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02</w:t>
      </w:r>
      <w:r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means the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in schedule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 1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. </w:t>
      </w:r>
    </w:p>
    <w:p w14:paraId="28A2ED1D" w14:textId="383967D6" w:rsidR="00CD3B70" w:rsidRPr="00294B7A" w:rsidRDefault="00CD3B70" w:rsidP="00CD3B70">
      <w:pPr>
        <w:tabs>
          <w:tab w:val="left" w:pos="4320"/>
        </w:tabs>
        <w:spacing w:before="720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Freya O’Brien</w:t>
      </w:r>
    </w:p>
    <w:p w14:paraId="0D6F4755" w14:textId="125D6ECA" w:rsidR="00CD3B70" w:rsidRDefault="00CD3B70" w:rsidP="00CD3B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Delegate of the </w:t>
      </w:r>
      <w:r w:rsidR="0035704D">
        <w:rPr>
          <w:rFonts w:ascii="Times New Roman" w:eastAsia="Times New Roman" w:hAnsi="Times New Roman"/>
          <w:sz w:val="24"/>
          <w:szCs w:val="20"/>
          <w:lang w:eastAsia="en-AU"/>
        </w:rPr>
        <w:t>T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erritory </w:t>
      </w:r>
      <w:r w:rsidR="0035704D">
        <w:rPr>
          <w:rFonts w:ascii="Times New Roman" w:eastAsia="Times New Roman" w:hAnsi="Times New Roman"/>
          <w:sz w:val="24"/>
          <w:szCs w:val="20"/>
          <w:lang w:eastAsia="en-AU"/>
        </w:rPr>
        <w:t>P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lanning </w:t>
      </w:r>
      <w:r w:rsidR="0035704D">
        <w:rPr>
          <w:rFonts w:ascii="Times New Roman" w:eastAsia="Times New Roman" w:hAnsi="Times New Roman"/>
          <w:sz w:val="24"/>
          <w:szCs w:val="20"/>
          <w:lang w:eastAsia="en-AU"/>
        </w:rPr>
        <w:t>A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uthority</w:t>
      </w:r>
    </w:p>
    <w:p w14:paraId="0A210E90" w14:textId="46BAFD28" w:rsidR="00CD3B70" w:rsidRDefault="00F80C5E" w:rsidP="00CD3B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28</w:t>
      </w:r>
      <w:r w:rsidR="00CD3B70">
        <w:rPr>
          <w:rFonts w:ascii="Times New Roman" w:eastAsia="Times New Roman" w:hAnsi="Times New Roman"/>
          <w:sz w:val="24"/>
          <w:szCs w:val="20"/>
          <w:lang w:eastAsia="en-AU"/>
        </w:rPr>
        <w:t xml:space="preserve"> November 2024</w:t>
      </w:r>
    </w:p>
    <w:p w14:paraId="4271D7E2" w14:textId="545F8E89" w:rsidR="00196B45" w:rsidRDefault="00196B45" w:rsidP="00196B45">
      <w:pPr>
        <w:autoSpaceDE w:val="0"/>
        <w:autoSpaceDN w:val="0"/>
        <w:adjustRightInd w:val="0"/>
        <w:spacing w:before="240" w:after="120" w:line="240" w:lineRule="auto"/>
        <w:rPr>
          <w:rFonts w:ascii="Arial" w:eastAsia="Times New Roman" w:hAnsi="Arial" w:cs="Arial"/>
          <w:sz w:val="24"/>
          <w:szCs w:val="20"/>
          <w:lang w:eastAsia="en-AU"/>
        </w:rPr>
      </w:pPr>
    </w:p>
    <w:p w14:paraId="4330BD3B" w14:textId="77777777" w:rsidR="00196B45" w:rsidRDefault="00196B45" w:rsidP="00196B45">
      <w:pPr>
        <w:spacing w:after="600"/>
      </w:pPr>
    </w:p>
    <w:p w14:paraId="0E6B04C9" w14:textId="77777777" w:rsidR="00196B45" w:rsidRDefault="00196B45" w:rsidP="00DC5A5E">
      <w:pPr>
        <w:spacing w:after="600"/>
        <w:jc w:val="center"/>
        <w:sectPr w:rsidR="00196B45" w:rsidSect="00463E5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797" w:bottom="1440" w:left="1797" w:header="709" w:footer="709" w:gutter="0"/>
          <w:cols w:space="708"/>
          <w:docGrid w:linePitch="360"/>
        </w:sectPr>
      </w:pPr>
    </w:p>
    <w:p w14:paraId="3FDC3D72" w14:textId="5EF66417" w:rsidR="003A2FEE" w:rsidRPr="004C1BAA" w:rsidRDefault="004C1BAA" w:rsidP="004C1BAA">
      <w:pPr>
        <w:tabs>
          <w:tab w:val="left" w:pos="7713"/>
        </w:tabs>
        <w:spacing w:after="600"/>
        <w:jc w:val="center"/>
        <w:rPr>
          <w:rFonts w:ascii="Montserrat SemiBold" w:hAnsi="Montserrat SemiBold"/>
          <w:sz w:val="36"/>
          <w:szCs w:val="36"/>
        </w:rPr>
      </w:pPr>
      <w:r w:rsidRPr="004C1BAA">
        <w:rPr>
          <w:rFonts w:ascii="Times New Roman" w:eastAsia="Times New Roman" w:hAnsi="Times New Roman" w:cs="Times New Roman"/>
          <w:sz w:val="24"/>
          <w:szCs w:val="24"/>
          <w:lang w:eastAsia="en-AU"/>
        </w:rPr>
        <w:lastRenderedPageBreak/>
        <w:t xml:space="preserve"> </w:t>
      </w:r>
      <w:r w:rsidRPr="004C1BAA">
        <w:rPr>
          <w:rFonts w:ascii="Montserrat SemiBold" w:hAnsi="Montserrat SemiBold"/>
          <w:noProof/>
          <w:sz w:val="36"/>
          <w:szCs w:val="36"/>
        </w:rPr>
        <w:drawing>
          <wp:inline distT="0" distB="0" distL="0" distR="0" wp14:anchorId="7841DBCD" wp14:editId="64E3DF03">
            <wp:extent cx="5731510" cy="1012190"/>
            <wp:effectExtent l="0" t="0" r="2540" b="0"/>
            <wp:docPr id="16389659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A358A" w14:textId="77777777" w:rsidR="004C1BAA" w:rsidRDefault="004C1BAA" w:rsidP="003B24BD">
      <w:pPr>
        <w:jc w:val="center"/>
        <w:rPr>
          <w:rFonts w:ascii="Montserrat ExtraBold" w:hAnsi="Montserrat ExtraBold"/>
          <w:sz w:val="60"/>
          <w:szCs w:val="60"/>
        </w:rPr>
      </w:pPr>
    </w:p>
    <w:p w14:paraId="62BB5FCF" w14:textId="1B83CFDE" w:rsidR="00704783" w:rsidRDefault="00597955" w:rsidP="003B24BD">
      <w:pPr>
        <w:jc w:val="center"/>
        <w:rPr>
          <w:rFonts w:ascii="Montserrat ExtraBold" w:hAnsi="Montserrat ExtraBold"/>
          <w:sz w:val="60"/>
          <w:szCs w:val="60"/>
        </w:rPr>
      </w:pPr>
      <w:r>
        <w:rPr>
          <w:rFonts w:ascii="Montserrat ExtraBold" w:hAnsi="Montserrat ExtraBold"/>
          <w:sz w:val="60"/>
          <w:szCs w:val="60"/>
        </w:rPr>
        <w:t>MINOR</w:t>
      </w:r>
      <w:r w:rsidR="000B41DC" w:rsidRPr="000B41DC">
        <w:rPr>
          <w:rFonts w:ascii="Montserrat ExtraBold" w:hAnsi="Montserrat ExtraBold"/>
          <w:sz w:val="60"/>
          <w:szCs w:val="60"/>
        </w:rPr>
        <w:t xml:space="preserve"> AMENDMENT</w:t>
      </w:r>
      <w:r w:rsidR="000B41DC">
        <w:rPr>
          <w:rFonts w:ascii="Montserrat ExtraBold" w:hAnsi="Montserrat ExtraBold"/>
          <w:sz w:val="60"/>
          <w:szCs w:val="60"/>
        </w:rPr>
        <w:t xml:space="preserve"> </w:t>
      </w:r>
    </w:p>
    <w:p w14:paraId="615D83C3" w14:textId="49576D34" w:rsidR="003B24BD" w:rsidRDefault="000B41DC" w:rsidP="003B24BD">
      <w:pPr>
        <w:jc w:val="center"/>
        <w:rPr>
          <w:rFonts w:ascii="Montserrat ExtraBold" w:hAnsi="Montserrat ExtraBold"/>
          <w:sz w:val="60"/>
          <w:szCs w:val="60"/>
        </w:rPr>
      </w:pPr>
      <w:r w:rsidRPr="000B41DC">
        <w:rPr>
          <w:rFonts w:ascii="Montserrat ExtraBold" w:hAnsi="Montserrat ExtraBold"/>
          <w:sz w:val="60"/>
          <w:szCs w:val="60"/>
        </w:rPr>
        <w:t>TO THE TERRITORY PLAN</w:t>
      </w:r>
    </w:p>
    <w:p w14:paraId="7A01B17C" w14:textId="7819969A" w:rsidR="000B41DC" w:rsidRDefault="00597955" w:rsidP="003B24BD">
      <w:pPr>
        <w:jc w:val="center"/>
        <w:rPr>
          <w:rFonts w:ascii="Montserrat ExtraBold" w:hAnsi="Montserrat ExtraBold"/>
          <w:sz w:val="60"/>
          <w:szCs w:val="60"/>
        </w:rPr>
      </w:pPr>
      <w:r w:rsidRPr="00597955">
        <w:rPr>
          <w:rFonts w:ascii="Montserrat ExtraBold" w:hAnsi="Montserrat ExtraBold"/>
          <w:sz w:val="60"/>
          <w:szCs w:val="60"/>
        </w:rPr>
        <w:t>20</w:t>
      </w:r>
      <w:r w:rsidR="000210BB">
        <w:rPr>
          <w:rFonts w:ascii="Montserrat ExtraBold" w:hAnsi="Montserrat ExtraBold"/>
          <w:sz w:val="60"/>
          <w:szCs w:val="60"/>
        </w:rPr>
        <w:t>24-</w:t>
      </w:r>
      <w:r w:rsidR="00553497">
        <w:rPr>
          <w:rFonts w:ascii="Montserrat ExtraBold" w:hAnsi="Montserrat ExtraBold"/>
          <w:sz w:val="60"/>
          <w:szCs w:val="60"/>
        </w:rPr>
        <w:t>02</w:t>
      </w:r>
    </w:p>
    <w:p w14:paraId="11F8D89E" w14:textId="77777777" w:rsidR="009D5125" w:rsidRDefault="009D5125" w:rsidP="009D5125">
      <w:pPr>
        <w:spacing w:after="0"/>
        <w:jc w:val="center"/>
        <w:rPr>
          <w:rFonts w:ascii="Montserrat ExtraBold" w:hAnsi="Montserrat ExtraBold"/>
          <w:sz w:val="44"/>
          <w:szCs w:val="44"/>
        </w:rPr>
      </w:pPr>
      <w:bookmarkStart w:id="1" w:name="_Hlk158809421"/>
    </w:p>
    <w:p w14:paraId="5CC35569" w14:textId="77777777" w:rsidR="009D5125" w:rsidRDefault="009D5125" w:rsidP="009D5125">
      <w:pPr>
        <w:spacing w:after="0"/>
        <w:jc w:val="center"/>
        <w:rPr>
          <w:rFonts w:ascii="Montserrat ExtraBold" w:hAnsi="Montserrat ExtraBold"/>
          <w:sz w:val="44"/>
          <w:szCs w:val="44"/>
        </w:rPr>
      </w:pPr>
    </w:p>
    <w:p w14:paraId="5687B11F" w14:textId="129AEEAE" w:rsidR="009D5125" w:rsidRDefault="009D5125" w:rsidP="009D5125">
      <w:pPr>
        <w:spacing w:after="0"/>
        <w:jc w:val="center"/>
        <w:rPr>
          <w:rFonts w:ascii="Montserrat ExtraBold" w:hAnsi="Montserrat ExtraBold"/>
          <w:sz w:val="44"/>
          <w:szCs w:val="44"/>
        </w:rPr>
      </w:pPr>
      <w:r>
        <w:rPr>
          <w:rFonts w:ascii="Montserrat ExtraBold" w:hAnsi="Montserrat ExtraBold"/>
          <w:sz w:val="44"/>
          <w:szCs w:val="44"/>
        </w:rPr>
        <w:t>Changes to future urban</w:t>
      </w:r>
    </w:p>
    <w:p w14:paraId="2EA2CB34" w14:textId="77777777" w:rsidR="009D5125" w:rsidRDefault="009D5125" w:rsidP="009D5125">
      <w:pPr>
        <w:spacing w:after="0"/>
        <w:jc w:val="center"/>
        <w:rPr>
          <w:rFonts w:ascii="Montserrat ExtraBold" w:hAnsi="Montserrat ExtraBold"/>
          <w:sz w:val="44"/>
          <w:szCs w:val="44"/>
        </w:rPr>
      </w:pPr>
      <w:r>
        <w:rPr>
          <w:rFonts w:ascii="Montserrat ExtraBold" w:hAnsi="Montserrat ExtraBold"/>
          <w:sz w:val="44"/>
          <w:szCs w:val="44"/>
        </w:rPr>
        <w:t xml:space="preserve">area overlay boundary at </w:t>
      </w:r>
    </w:p>
    <w:p w14:paraId="365A54AC" w14:textId="77777777" w:rsidR="009D5125" w:rsidRPr="00FF5464" w:rsidRDefault="009D5125" w:rsidP="009D5125">
      <w:pPr>
        <w:spacing w:after="0"/>
        <w:jc w:val="center"/>
        <w:rPr>
          <w:rFonts w:ascii="Montserrat ExtraBold" w:hAnsi="Montserrat ExtraBold"/>
          <w:color w:val="000000" w:themeColor="text1"/>
          <w:sz w:val="44"/>
          <w:szCs w:val="44"/>
        </w:rPr>
      </w:pPr>
      <w:r w:rsidRPr="00FF5464">
        <w:rPr>
          <w:rFonts w:ascii="Montserrat ExtraBold" w:hAnsi="Montserrat ExtraBold"/>
          <w:color w:val="000000" w:themeColor="text1"/>
          <w:sz w:val="44"/>
          <w:szCs w:val="44"/>
        </w:rPr>
        <w:t>Gungahlin section 232 block 2</w:t>
      </w:r>
      <w:r>
        <w:rPr>
          <w:rFonts w:ascii="Montserrat ExtraBold" w:hAnsi="Montserrat ExtraBold"/>
          <w:color w:val="000000" w:themeColor="text1"/>
          <w:sz w:val="44"/>
          <w:szCs w:val="44"/>
        </w:rPr>
        <w:t xml:space="preserve"> </w:t>
      </w:r>
      <w:bookmarkStart w:id="2" w:name="_Hlk178323670"/>
      <w:r>
        <w:rPr>
          <w:rFonts w:ascii="Montserrat ExtraBold" w:hAnsi="Montserrat ExtraBold"/>
          <w:color w:val="000000" w:themeColor="text1"/>
          <w:sz w:val="44"/>
          <w:szCs w:val="44"/>
        </w:rPr>
        <w:t>and Macgregor section 149 block 7</w:t>
      </w:r>
      <w:r w:rsidRPr="00FF5464">
        <w:rPr>
          <w:rFonts w:ascii="Montserrat ExtraBold" w:hAnsi="Montserrat ExtraBold"/>
          <w:color w:val="000000" w:themeColor="text1"/>
          <w:sz w:val="44"/>
          <w:szCs w:val="44"/>
        </w:rPr>
        <w:t xml:space="preserve"> </w:t>
      </w:r>
      <w:bookmarkEnd w:id="2"/>
    </w:p>
    <w:bookmarkEnd w:id="1"/>
    <w:p w14:paraId="3E7814B4" w14:textId="77777777" w:rsidR="004C1BAA" w:rsidRPr="003A2FEE" w:rsidRDefault="004C1BAA" w:rsidP="004C1BAA">
      <w:pPr>
        <w:spacing w:after="840"/>
        <w:jc w:val="center"/>
        <w:rPr>
          <w:rFonts w:ascii="Montserrat ExtraBold" w:hAnsi="Montserrat ExtraBold"/>
          <w:sz w:val="44"/>
          <w:szCs w:val="44"/>
        </w:rPr>
      </w:pPr>
    </w:p>
    <w:p w14:paraId="4116F8B2" w14:textId="4A3D3FBB" w:rsidR="00EE5829" w:rsidRPr="00EE5829" w:rsidRDefault="00DC5A5E" w:rsidP="00EE5829">
      <w:pPr>
        <w:spacing w:after="0"/>
        <w:jc w:val="center"/>
        <w:rPr>
          <w:rFonts w:ascii="Montserrat SemiBold" w:hAnsi="Montserrat SemiBold"/>
          <w:sz w:val="20"/>
          <w:szCs w:val="20"/>
        </w:rPr>
      </w:pPr>
      <w:r w:rsidRPr="00EE5829">
        <w:rPr>
          <w:rFonts w:ascii="Montserrat SemiBold" w:hAnsi="Montserrat SemiBold"/>
          <w:sz w:val="20"/>
          <w:szCs w:val="20"/>
        </w:rPr>
        <w:t xml:space="preserve">This </w:t>
      </w:r>
      <w:r w:rsidR="00597955">
        <w:rPr>
          <w:rFonts w:ascii="Montserrat SemiBold" w:hAnsi="Montserrat SemiBold"/>
          <w:sz w:val="20"/>
          <w:szCs w:val="20"/>
        </w:rPr>
        <w:t>minor</w:t>
      </w:r>
      <w:r w:rsidRPr="00EE5829">
        <w:rPr>
          <w:rFonts w:ascii="Montserrat SemiBold" w:hAnsi="Montserrat SemiBold"/>
          <w:sz w:val="20"/>
          <w:szCs w:val="20"/>
        </w:rPr>
        <w:t xml:space="preserve"> plan amendment was prepared</w:t>
      </w:r>
    </w:p>
    <w:p w14:paraId="181A2D18" w14:textId="77777777" w:rsidR="00196B45" w:rsidRDefault="00DC5A5E" w:rsidP="00E64A79">
      <w:pPr>
        <w:jc w:val="center"/>
        <w:rPr>
          <w:rFonts w:ascii="Montserrat SemiBold" w:hAnsi="Montserrat SemiBold"/>
          <w:i/>
          <w:iCs/>
          <w:sz w:val="20"/>
          <w:szCs w:val="20"/>
        </w:rPr>
        <w:sectPr w:rsidR="00196B45" w:rsidSect="00CB65B8">
          <w:headerReference w:type="defaul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EE5829">
        <w:rPr>
          <w:rFonts w:ascii="Montserrat SemiBold" w:hAnsi="Montserrat SemiBold"/>
          <w:sz w:val="20"/>
          <w:szCs w:val="20"/>
        </w:rPr>
        <w:t xml:space="preserve">under </w:t>
      </w:r>
      <w:r w:rsidR="00597955">
        <w:rPr>
          <w:rFonts w:ascii="Montserrat SemiBold" w:hAnsi="Montserrat SemiBold"/>
          <w:sz w:val="20"/>
          <w:szCs w:val="20"/>
        </w:rPr>
        <w:t>part 5</w:t>
      </w:r>
      <w:r w:rsidRPr="00EE5829">
        <w:rPr>
          <w:rFonts w:ascii="Montserrat SemiBold" w:hAnsi="Montserrat SemiBold"/>
          <w:sz w:val="20"/>
          <w:szCs w:val="20"/>
        </w:rPr>
        <w:t>.3 of the</w:t>
      </w:r>
      <w:r w:rsidR="00E64A79" w:rsidRPr="00EE5829">
        <w:rPr>
          <w:rFonts w:ascii="Montserrat SemiBold" w:hAnsi="Montserrat SemiBold"/>
          <w:sz w:val="20"/>
          <w:szCs w:val="20"/>
        </w:rPr>
        <w:t xml:space="preserve"> </w:t>
      </w:r>
      <w:r w:rsidRPr="00EE5829">
        <w:rPr>
          <w:rFonts w:ascii="Montserrat SemiBold" w:hAnsi="Montserrat SemiBold"/>
          <w:i/>
          <w:iCs/>
          <w:sz w:val="20"/>
          <w:szCs w:val="20"/>
        </w:rPr>
        <w:t>Planning Act 2023</w:t>
      </w:r>
    </w:p>
    <w:p w14:paraId="72F9E465" w14:textId="275B500E" w:rsidR="00E64A79" w:rsidRPr="009F619A" w:rsidRDefault="007514BF" w:rsidP="00196B45">
      <w:pPr>
        <w:tabs>
          <w:tab w:val="left" w:pos="1596"/>
          <w:tab w:val="left" w:pos="2832"/>
          <w:tab w:val="left" w:pos="3456"/>
        </w:tabs>
        <w:spacing w:before="240" w:after="0"/>
        <w:rPr>
          <w:rFonts w:ascii="Montserrat SemiBold" w:hAnsi="Montserrat SemiBold"/>
          <w:i/>
          <w:iCs/>
        </w:rPr>
      </w:pPr>
      <w:r w:rsidRPr="0057441C">
        <w:rPr>
          <w:rFonts w:ascii="Montserrat ExtraBold" w:hAnsi="Montserrat ExtraBold"/>
          <w:sz w:val="24"/>
          <w:szCs w:val="24"/>
        </w:rPr>
        <w:lastRenderedPageBreak/>
        <w:t>Contents</w:t>
      </w:r>
      <w:r w:rsidR="00EE373F">
        <w:rPr>
          <w:rFonts w:ascii="Montserrat ExtraBold" w:hAnsi="Montserrat ExtraBold"/>
          <w:sz w:val="24"/>
          <w:szCs w:val="24"/>
        </w:rPr>
        <w:tab/>
      </w:r>
      <w:r w:rsidR="00444DB3">
        <w:rPr>
          <w:rFonts w:ascii="Montserrat ExtraBold" w:hAnsi="Montserrat ExtraBold"/>
          <w:sz w:val="24"/>
          <w:szCs w:val="24"/>
        </w:rPr>
        <w:tab/>
      </w:r>
      <w:r w:rsidR="001375E2">
        <w:rPr>
          <w:rFonts w:ascii="Montserrat ExtraBold" w:hAnsi="Montserrat ExtraBold"/>
          <w:sz w:val="24"/>
          <w:szCs w:val="24"/>
        </w:rPr>
        <w:tab/>
      </w:r>
    </w:p>
    <w:p w14:paraId="32CE5FA5" w14:textId="50B6ADB0" w:rsidR="00E01F8A" w:rsidRDefault="000F48F5">
      <w:pPr>
        <w:pStyle w:val="TOC1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r>
        <w:fldChar w:fldCharType="begin"/>
      </w:r>
      <w:r>
        <w:instrText xml:space="preserve"> TOC \h \z \t "Highest Level Heading,1,Mid-Level Heading,2,Low level heading,3" </w:instrText>
      </w:r>
      <w:r>
        <w:fldChar w:fldCharType="separate"/>
      </w:r>
      <w:hyperlink w:anchor="_Toc182846161" w:history="1">
        <w:r w:rsidR="00E01F8A" w:rsidRPr="00E638CB">
          <w:rPr>
            <w:rStyle w:val="Hyperlink"/>
          </w:rPr>
          <w:t>1.0</w:t>
        </w:r>
        <w:r w:rsidR="00E01F8A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E01F8A" w:rsidRPr="00E638CB">
          <w:rPr>
            <w:rStyle w:val="Hyperlink"/>
          </w:rPr>
          <w:t>INTRODUCTION</w:t>
        </w:r>
        <w:r w:rsidR="00E01F8A">
          <w:rPr>
            <w:webHidden/>
          </w:rPr>
          <w:tab/>
        </w:r>
        <w:r w:rsidR="00E01F8A">
          <w:rPr>
            <w:webHidden/>
          </w:rPr>
          <w:fldChar w:fldCharType="begin"/>
        </w:r>
        <w:r w:rsidR="00E01F8A">
          <w:rPr>
            <w:webHidden/>
          </w:rPr>
          <w:instrText xml:space="preserve"> PAGEREF _Toc182846161 \h </w:instrText>
        </w:r>
        <w:r w:rsidR="00E01F8A">
          <w:rPr>
            <w:webHidden/>
          </w:rPr>
        </w:r>
        <w:r w:rsidR="00E01F8A">
          <w:rPr>
            <w:webHidden/>
          </w:rPr>
          <w:fldChar w:fldCharType="separate"/>
        </w:r>
        <w:r w:rsidR="00E01F8A">
          <w:rPr>
            <w:webHidden/>
          </w:rPr>
          <w:t>1</w:t>
        </w:r>
        <w:r w:rsidR="00E01F8A">
          <w:rPr>
            <w:webHidden/>
          </w:rPr>
          <w:fldChar w:fldCharType="end"/>
        </w:r>
      </w:hyperlink>
    </w:p>
    <w:p w14:paraId="3237FE35" w14:textId="522E3F6E" w:rsidR="00E01F8A" w:rsidRDefault="00F475ED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2846162" w:history="1">
        <w:r w:rsidR="00E01F8A" w:rsidRPr="00E638CB">
          <w:rPr>
            <w:rStyle w:val="Hyperlink"/>
          </w:rPr>
          <w:t>1.1</w:t>
        </w:r>
        <w:r w:rsidR="00E01F8A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E01F8A" w:rsidRPr="00E638CB">
          <w:rPr>
            <w:rStyle w:val="Hyperlink"/>
          </w:rPr>
          <w:t>Outline of the process</w:t>
        </w:r>
        <w:r w:rsidR="00E01F8A">
          <w:rPr>
            <w:webHidden/>
          </w:rPr>
          <w:tab/>
        </w:r>
        <w:r w:rsidR="00E01F8A">
          <w:rPr>
            <w:webHidden/>
          </w:rPr>
          <w:fldChar w:fldCharType="begin"/>
        </w:r>
        <w:r w:rsidR="00E01F8A">
          <w:rPr>
            <w:webHidden/>
          </w:rPr>
          <w:instrText xml:space="preserve"> PAGEREF _Toc182846162 \h </w:instrText>
        </w:r>
        <w:r w:rsidR="00E01F8A">
          <w:rPr>
            <w:webHidden/>
          </w:rPr>
        </w:r>
        <w:r w:rsidR="00E01F8A">
          <w:rPr>
            <w:webHidden/>
          </w:rPr>
          <w:fldChar w:fldCharType="separate"/>
        </w:r>
        <w:r w:rsidR="00E01F8A">
          <w:rPr>
            <w:webHidden/>
          </w:rPr>
          <w:t>1</w:t>
        </w:r>
        <w:r w:rsidR="00E01F8A">
          <w:rPr>
            <w:webHidden/>
          </w:rPr>
          <w:fldChar w:fldCharType="end"/>
        </w:r>
      </w:hyperlink>
    </w:p>
    <w:p w14:paraId="291FF2C0" w14:textId="65F8585B" w:rsidR="00E01F8A" w:rsidRDefault="00F475ED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2846163" w:history="1">
        <w:r w:rsidR="00E01F8A" w:rsidRPr="00E638CB">
          <w:rPr>
            <w:rStyle w:val="Hyperlink"/>
          </w:rPr>
          <w:t>1.2</w:t>
        </w:r>
        <w:r w:rsidR="00E01F8A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E01F8A" w:rsidRPr="00E638CB">
          <w:rPr>
            <w:rStyle w:val="Hyperlink"/>
          </w:rPr>
          <w:t>Summary of the amendments</w:t>
        </w:r>
        <w:r w:rsidR="00E01F8A">
          <w:rPr>
            <w:webHidden/>
          </w:rPr>
          <w:tab/>
        </w:r>
        <w:r w:rsidR="00E01F8A">
          <w:rPr>
            <w:webHidden/>
          </w:rPr>
          <w:fldChar w:fldCharType="begin"/>
        </w:r>
        <w:r w:rsidR="00E01F8A">
          <w:rPr>
            <w:webHidden/>
          </w:rPr>
          <w:instrText xml:space="preserve"> PAGEREF _Toc182846163 \h </w:instrText>
        </w:r>
        <w:r w:rsidR="00E01F8A">
          <w:rPr>
            <w:webHidden/>
          </w:rPr>
        </w:r>
        <w:r w:rsidR="00E01F8A">
          <w:rPr>
            <w:webHidden/>
          </w:rPr>
          <w:fldChar w:fldCharType="separate"/>
        </w:r>
        <w:r w:rsidR="00E01F8A">
          <w:rPr>
            <w:webHidden/>
          </w:rPr>
          <w:t>2</w:t>
        </w:r>
        <w:r w:rsidR="00E01F8A">
          <w:rPr>
            <w:webHidden/>
          </w:rPr>
          <w:fldChar w:fldCharType="end"/>
        </w:r>
      </w:hyperlink>
    </w:p>
    <w:p w14:paraId="49B06BC4" w14:textId="10C189CA" w:rsidR="00E01F8A" w:rsidRDefault="00F475ED">
      <w:pPr>
        <w:pStyle w:val="TOC1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2846164" w:history="1">
        <w:r w:rsidR="00E01F8A" w:rsidRPr="00E638CB">
          <w:rPr>
            <w:rStyle w:val="Hyperlink"/>
          </w:rPr>
          <w:t>2.0</w:t>
        </w:r>
        <w:r w:rsidR="00E01F8A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E01F8A" w:rsidRPr="00E638CB">
          <w:rPr>
            <w:rStyle w:val="Hyperlink"/>
          </w:rPr>
          <w:t>CONSULTATION WITH THE PUBLIC</w:t>
        </w:r>
        <w:r w:rsidR="00E01F8A">
          <w:rPr>
            <w:webHidden/>
          </w:rPr>
          <w:tab/>
        </w:r>
        <w:r w:rsidR="00E01F8A">
          <w:rPr>
            <w:webHidden/>
          </w:rPr>
          <w:fldChar w:fldCharType="begin"/>
        </w:r>
        <w:r w:rsidR="00E01F8A">
          <w:rPr>
            <w:webHidden/>
          </w:rPr>
          <w:instrText xml:space="preserve"> PAGEREF _Toc182846164 \h </w:instrText>
        </w:r>
        <w:r w:rsidR="00E01F8A">
          <w:rPr>
            <w:webHidden/>
          </w:rPr>
        </w:r>
        <w:r w:rsidR="00E01F8A">
          <w:rPr>
            <w:webHidden/>
          </w:rPr>
          <w:fldChar w:fldCharType="separate"/>
        </w:r>
        <w:r w:rsidR="00E01F8A">
          <w:rPr>
            <w:webHidden/>
          </w:rPr>
          <w:t>2</w:t>
        </w:r>
        <w:r w:rsidR="00E01F8A">
          <w:rPr>
            <w:webHidden/>
          </w:rPr>
          <w:fldChar w:fldCharType="end"/>
        </w:r>
      </w:hyperlink>
    </w:p>
    <w:p w14:paraId="10232B01" w14:textId="30FDFF03" w:rsidR="00E01F8A" w:rsidRDefault="00F475ED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2846165" w:history="1">
        <w:r w:rsidR="00E01F8A" w:rsidRPr="00E638CB">
          <w:rPr>
            <w:rStyle w:val="Hyperlink"/>
          </w:rPr>
          <w:t>2.1</w:t>
        </w:r>
        <w:r w:rsidR="00E01F8A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E01F8A" w:rsidRPr="00E638CB">
          <w:rPr>
            <w:rStyle w:val="Hyperlink"/>
          </w:rPr>
          <w:t>Consultation period</w:t>
        </w:r>
        <w:r w:rsidR="00E01F8A">
          <w:rPr>
            <w:webHidden/>
          </w:rPr>
          <w:tab/>
        </w:r>
        <w:r w:rsidR="00E01F8A">
          <w:rPr>
            <w:webHidden/>
          </w:rPr>
          <w:fldChar w:fldCharType="begin"/>
        </w:r>
        <w:r w:rsidR="00E01F8A">
          <w:rPr>
            <w:webHidden/>
          </w:rPr>
          <w:instrText xml:space="preserve"> PAGEREF _Toc182846165 \h </w:instrText>
        </w:r>
        <w:r w:rsidR="00E01F8A">
          <w:rPr>
            <w:webHidden/>
          </w:rPr>
        </w:r>
        <w:r w:rsidR="00E01F8A">
          <w:rPr>
            <w:webHidden/>
          </w:rPr>
          <w:fldChar w:fldCharType="separate"/>
        </w:r>
        <w:r w:rsidR="00E01F8A">
          <w:rPr>
            <w:webHidden/>
          </w:rPr>
          <w:t>2</w:t>
        </w:r>
        <w:r w:rsidR="00E01F8A">
          <w:rPr>
            <w:webHidden/>
          </w:rPr>
          <w:fldChar w:fldCharType="end"/>
        </w:r>
      </w:hyperlink>
    </w:p>
    <w:p w14:paraId="30356EF3" w14:textId="37B915B6" w:rsidR="00E01F8A" w:rsidRDefault="00F475ED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2846166" w:history="1">
        <w:r w:rsidR="00E01F8A" w:rsidRPr="00E638CB">
          <w:rPr>
            <w:rStyle w:val="Hyperlink"/>
          </w:rPr>
          <w:t>2.2</w:t>
        </w:r>
        <w:r w:rsidR="00E01F8A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E01F8A" w:rsidRPr="00E638CB">
          <w:rPr>
            <w:rStyle w:val="Hyperlink"/>
          </w:rPr>
          <w:t>Changes made after public consultation</w:t>
        </w:r>
        <w:r w:rsidR="00E01F8A">
          <w:rPr>
            <w:webHidden/>
          </w:rPr>
          <w:tab/>
        </w:r>
        <w:r w:rsidR="00E01F8A">
          <w:rPr>
            <w:webHidden/>
          </w:rPr>
          <w:fldChar w:fldCharType="begin"/>
        </w:r>
        <w:r w:rsidR="00E01F8A">
          <w:rPr>
            <w:webHidden/>
          </w:rPr>
          <w:instrText xml:space="preserve"> PAGEREF _Toc182846166 \h </w:instrText>
        </w:r>
        <w:r w:rsidR="00E01F8A">
          <w:rPr>
            <w:webHidden/>
          </w:rPr>
        </w:r>
        <w:r w:rsidR="00E01F8A">
          <w:rPr>
            <w:webHidden/>
          </w:rPr>
          <w:fldChar w:fldCharType="separate"/>
        </w:r>
        <w:r w:rsidR="00E01F8A">
          <w:rPr>
            <w:webHidden/>
          </w:rPr>
          <w:t>2</w:t>
        </w:r>
        <w:r w:rsidR="00E01F8A">
          <w:rPr>
            <w:webHidden/>
          </w:rPr>
          <w:fldChar w:fldCharType="end"/>
        </w:r>
      </w:hyperlink>
    </w:p>
    <w:p w14:paraId="0CEE32DA" w14:textId="62F0261C" w:rsidR="00E01F8A" w:rsidRDefault="00F475ED">
      <w:pPr>
        <w:pStyle w:val="TOC1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2846167" w:history="1">
        <w:r w:rsidR="00E01F8A" w:rsidRPr="00E638CB">
          <w:rPr>
            <w:rStyle w:val="Hyperlink"/>
          </w:rPr>
          <w:t>3.0</w:t>
        </w:r>
        <w:r w:rsidR="00E01F8A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E01F8A" w:rsidRPr="00E638CB">
          <w:rPr>
            <w:rStyle w:val="Hyperlink"/>
          </w:rPr>
          <w:t>TERRITORY PLAN CHANGES</w:t>
        </w:r>
        <w:r w:rsidR="00E01F8A">
          <w:rPr>
            <w:webHidden/>
          </w:rPr>
          <w:tab/>
        </w:r>
        <w:r w:rsidR="00E01F8A">
          <w:rPr>
            <w:webHidden/>
          </w:rPr>
          <w:fldChar w:fldCharType="begin"/>
        </w:r>
        <w:r w:rsidR="00E01F8A">
          <w:rPr>
            <w:webHidden/>
          </w:rPr>
          <w:instrText xml:space="preserve"> PAGEREF _Toc182846167 \h </w:instrText>
        </w:r>
        <w:r w:rsidR="00E01F8A">
          <w:rPr>
            <w:webHidden/>
          </w:rPr>
        </w:r>
        <w:r w:rsidR="00E01F8A">
          <w:rPr>
            <w:webHidden/>
          </w:rPr>
          <w:fldChar w:fldCharType="separate"/>
        </w:r>
        <w:r w:rsidR="00E01F8A">
          <w:rPr>
            <w:webHidden/>
          </w:rPr>
          <w:t>2</w:t>
        </w:r>
        <w:r w:rsidR="00E01F8A">
          <w:rPr>
            <w:webHidden/>
          </w:rPr>
          <w:fldChar w:fldCharType="end"/>
        </w:r>
      </w:hyperlink>
    </w:p>
    <w:p w14:paraId="29218F1E" w14:textId="33261C73" w:rsidR="00E01F8A" w:rsidRDefault="00F475ED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2846168" w:history="1">
        <w:r w:rsidR="00E01F8A" w:rsidRPr="00E638CB">
          <w:rPr>
            <w:rStyle w:val="Hyperlink"/>
          </w:rPr>
          <w:t>3.1</w:t>
        </w:r>
        <w:r w:rsidR="00E01F8A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E01F8A" w:rsidRPr="00E638CB">
          <w:rPr>
            <w:rStyle w:val="Hyperlink"/>
          </w:rPr>
          <w:t>Territory Plan Map</w:t>
        </w:r>
        <w:r w:rsidR="00E01F8A">
          <w:rPr>
            <w:webHidden/>
          </w:rPr>
          <w:tab/>
        </w:r>
        <w:r w:rsidR="00E01F8A">
          <w:rPr>
            <w:webHidden/>
          </w:rPr>
          <w:fldChar w:fldCharType="begin"/>
        </w:r>
        <w:r w:rsidR="00E01F8A">
          <w:rPr>
            <w:webHidden/>
          </w:rPr>
          <w:instrText xml:space="preserve"> PAGEREF _Toc182846168 \h </w:instrText>
        </w:r>
        <w:r w:rsidR="00E01F8A">
          <w:rPr>
            <w:webHidden/>
          </w:rPr>
        </w:r>
        <w:r w:rsidR="00E01F8A">
          <w:rPr>
            <w:webHidden/>
          </w:rPr>
          <w:fldChar w:fldCharType="separate"/>
        </w:r>
        <w:r w:rsidR="00E01F8A">
          <w:rPr>
            <w:webHidden/>
          </w:rPr>
          <w:t>2</w:t>
        </w:r>
        <w:r w:rsidR="00E01F8A">
          <w:rPr>
            <w:webHidden/>
          </w:rPr>
          <w:fldChar w:fldCharType="end"/>
        </w:r>
      </w:hyperlink>
    </w:p>
    <w:p w14:paraId="077C350A" w14:textId="538777F8" w:rsidR="00E01F8A" w:rsidRDefault="00F475ED">
      <w:pPr>
        <w:pStyle w:val="TOC1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2846169" w:history="1">
        <w:r w:rsidR="00E01F8A" w:rsidRPr="00E638CB">
          <w:rPr>
            <w:rStyle w:val="Hyperlink"/>
          </w:rPr>
          <w:t>4.0</w:t>
        </w:r>
        <w:r w:rsidR="00E01F8A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E01F8A" w:rsidRPr="00E638CB">
          <w:rPr>
            <w:rStyle w:val="Hyperlink"/>
          </w:rPr>
          <w:t>TERRITORY PLAN AMENDMENT INSTRUCTIONS</w:t>
        </w:r>
        <w:r w:rsidR="00E01F8A">
          <w:rPr>
            <w:webHidden/>
          </w:rPr>
          <w:tab/>
        </w:r>
        <w:r w:rsidR="00E01F8A">
          <w:rPr>
            <w:webHidden/>
          </w:rPr>
          <w:fldChar w:fldCharType="begin"/>
        </w:r>
        <w:r w:rsidR="00E01F8A">
          <w:rPr>
            <w:webHidden/>
          </w:rPr>
          <w:instrText xml:space="preserve"> PAGEREF _Toc182846169 \h </w:instrText>
        </w:r>
        <w:r w:rsidR="00E01F8A">
          <w:rPr>
            <w:webHidden/>
          </w:rPr>
        </w:r>
        <w:r w:rsidR="00E01F8A">
          <w:rPr>
            <w:webHidden/>
          </w:rPr>
          <w:fldChar w:fldCharType="separate"/>
        </w:r>
        <w:r w:rsidR="00E01F8A">
          <w:rPr>
            <w:webHidden/>
          </w:rPr>
          <w:t>9</w:t>
        </w:r>
        <w:r w:rsidR="00E01F8A">
          <w:rPr>
            <w:webHidden/>
          </w:rPr>
          <w:fldChar w:fldCharType="end"/>
        </w:r>
      </w:hyperlink>
    </w:p>
    <w:p w14:paraId="430B6A85" w14:textId="37099CB7" w:rsidR="00E01F8A" w:rsidRDefault="00F475ED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2846170" w:history="1">
        <w:r w:rsidR="00E01F8A" w:rsidRPr="00E638CB">
          <w:rPr>
            <w:rStyle w:val="Hyperlink"/>
          </w:rPr>
          <w:t>4.1</w:t>
        </w:r>
        <w:r w:rsidR="00E01F8A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E01F8A" w:rsidRPr="00E638CB">
          <w:rPr>
            <w:rStyle w:val="Hyperlink"/>
          </w:rPr>
          <w:t>Amendment to the Territory Plan Maps (Part B)</w:t>
        </w:r>
        <w:r w:rsidR="00E01F8A">
          <w:rPr>
            <w:webHidden/>
          </w:rPr>
          <w:tab/>
        </w:r>
        <w:r w:rsidR="00E01F8A">
          <w:rPr>
            <w:webHidden/>
          </w:rPr>
          <w:fldChar w:fldCharType="begin"/>
        </w:r>
        <w:r w:rsidR="00E01F8A">
          <w:rPr>
            <w:webHidden/>
          </w:rPr>
          <w:instrText xml:space="preserve"> PAGEREF _Toc182846170 \h </w:instrText>
        </w:r>
        <w:r w:rsidR="00E01F8A">
          <w:rPr>
            <w:webHidden/>
          </w:rPr>
        </w:r>
        <w:r w:rsidR="00E01F8A">
          <w:rPr>
            <w:webHidden/>
          </w:rPr>
          <w:fldChar w:fldCharType="separate"/>
        </w:r>
        <w:r w:rsidR="00E01F8A">
          <w:rPr>
            <w:webHidden/>
          </w:rPr>
          <w:t>9</w:t>
        </w:r>
        <w:r w:rsidR="00E01F8A">
          <w:rPr>
            <w:webHidden/>
          </w:rPr>
          <w:fldChar w:fldCharType="end"/>
        </w:r>
      </w:hyperlink>
    </w:p>
    <w:p w14:paraId="28023866" w14:textId="1E7D3C27" w:rsidR="00E01F8A" w:rsidRDefault="00F475ED">
      <w:pPr>
        <w:pStyle w:val="TOC1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2846171" w:history="1">
        <w:r w:rsidR="00E01F8A" w:rsidRPr="00E638CB">
          <w:rPr>
            <w:rStyle w:val="Hyperlink"/>
          </w:rPr>
          <w:t>INTERPRETATION SERVICE</w:t>
        </w:r>
        <w:r w:rsidR="00E01F8A">
          <w:rPr>
            <w:webHidden/>
          </w:rPr>
          <w:tab/>
        </w:r>
        <w:r w:rsidR="00E01F8A">
          <w:rPr>
            <w:webHidden/>
          </w:rPr>
          <w:fldChar w:fldCharType="begin"/>
        </w:r>
        <w:r w:rsidR="00E01F8A">
          <w:rPr>
            <w:webHidden/>
          </w:rPr>
          <w:instrText xml:space="preserve"> PAGEREF _Toc182846171 \h </w:instrText>
        </w:r>
        <w:r w:rsidR="00E01F8A">
          <w:rPr>
            <w:webHidden/>
          </w:rPr>
        </w:r>
        <w:r w:rsidR="00E01F8A">
          <w:rPr>
            <w:webHidden/>
          </w:rPr>
          <w:fldChar w:fldCharType="separate"/>
        </w:r>
        <w:r w:rsidR="00E01F8A">
          <w:rPr>
            <w:webHidden/>
          </w:rPr>
          <w:t>11</w:t>
        </w:r>
        <w:r w:rsidR="00E01F8A">
          <w:rPr>
            <w:webHidden/>
          </w:rPr>
          <w:fldChar w:fldCharType="end"/>
        </w:r>
      </w:hyperlink>
    </w:p>
    <w:p w14:paraId="0CB9345D" w14:textId="783A70DA" w:rsidR="005C1FAC" w:rsidRDefault="000F48F5">
      <w:pPr>
        <w:rPr>
          <w:rFonts w:ascii="Montserrat ExtraBold" w:hAnsi="Montserrat ExtraBold"/>
          <w:sz w:val="24"/>
          <w:szCs w:val="24"/>
        </w:rPr>
        <w:sectPr w:rsidR="005C1FAC" w:rsidSect="00CB65B8">
          <w:headerReference w:type="default" r:id="rId1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Montserrat ExtraBold" w:hAnsi="Montserrat ExtraBold"/>
          <w:sz w:val="24"/>
          <w:szCs w:val="24"/>
        </w:rPr>
        <w:fldChar w:fldCharType="end"/>
      </w:r>
    </w:p>
    <w:p w14:paraId="2EDF8974" w14:textId="30F6BCBE" w:rsidR="00926F2D" w:rsidRPr="00EE5829" w:rsidRDefault="00926F2D">
      <w:pPr>
        <w:pStyle w:val="HighestLevelHeading"/>
        <w:numPr>
          <w:ilvl w:val="0"/>
          <w:numId w:val="5"/>
        </w:numPr>
        <w:ind w:left="567" w:hanging="567"/>
      </w:pPr>
      <w:bookmarkStart w:id="3" w:name="_Toc182846161"/>
      <w:r w:rsidRPr="00EE5829">
        <w:lastRenderedPageBreak/>
        <w:t>INTRODUCTION</w:t>
      </w:r>
      <w:bookmarkEnd w:id="3"/>
    </w:p>
    <w:p w14:paraId="58477536" w14:textId="01413A0D" w:rsidR="00E76BD3" w:rsidRPr="00A97D94" w:rsidRDefault="00E76BD3">
      <w:pPr>
        <w:pStyle w:val="Mid-LevelHeading"/>
        <w:numPr>
          <w:ilvl w:val="1"/>
          <w:numId w:val="5"/>
        </w:numPr>
        <w:ind w:left="567" w:hanging="567"/>
      </w:pPr>
      <w:bookmarkStart w:id="4" w:name="_Toc182846162"/>
      <w:r>
        <w:t>Outline of the process</w:t>
      </w:r>
      <w:bookmarkEnd w:id="4"/>
    </w:p>
    <w:p w14:paraId="30C6875C" w14:textId="0F4BD2EF" w:rsidR="00A93C9D" w:rsidRDefault="00A93C9D" w:rsidP="00B06747">
      <w:pPr>
        <w:pStyle w:val="BodyText-MPATemplate"/>
      </w:pPr>
      <w:r>
        <w:t xml:space="preserve">A minor plan amendment, or minor amendment (MA), is one way that the Territory Plan can be changed. </w:t>
      </w:r>
    </w:p>
    <w:p w14:paraId="5BD37B45" w14:textId="77777777" w:rsidR="00A93C9D" w:rsidRDefault="00A93C9D" w:rsidP="00B06747">
      <w:pPr>
        <w:pStyle w:val="BodyText-MPATemplate"/>
      </w:pPr>
    </w:p>
    <w:p w14:paraId="5FADB44C" w14:textId="4A6B2C70" w:rsidR="00E76BD3" w:rsidRDefault="00E76BD3" w:rsidP="00B06747">
      <w:pPr>
        <w:pStyle w:val="BodyText-MPATemplate"/>
      </w:pPr>
      <w:bookmarkStart w:id="5" w:name="_Hlk151974607"/>
      <w:r>
        <w:t xml:space="preserve">Section 84 of the </w:t>
      </w:r>
      <w:r w:rsidR="00A93C9D" w:rsidRPr="00A93C9D">
        <w:rPr>
          <w:i/>
          <w:iCs/>
        </w:rPr>
        <w:t>Planning Act 2023</w:t>
      </w:r>
      <w:r w:rsidR="00A93C9D">
        <w:t xml:space="preserve"> (the </w:t>
      </w:r>
      <w:r>
        <w:t>Planning Act</w:t>
      </w:r>
      <w:r w:rsidR="00A93C9D">
        <w:t>)</w:t>
      </w:r>
      <w:r>
        <w:t xml:space="preserve"> outlines the different types of MAs</w:t>
      </w:r>
      <w:r w:rsidR="000453EE">
        <w:t xml:space="preserve">, some </w:t>
      </w:r>
      <w:r w:rsidR="00A93C9D">
        <w:t xml:space="preserve">of </w:t>
      </w:r>
      <w:r w:rsidR="000453EE">
        <w:t xml:space="preserve">which require limited consultation to be undertaken and some </w:t>
      </w:r>
      <w:r w:rsidR="00A93C9D">
        <w:t xml:space="preserve">of </w:t>
      </w:r>
      <w:r w:rsidR="000453EE">
        <w:t>which require no consultation to be undertaken.</w:t>
      </w:r>
    </w:p>
    <w:bookmarkEnd w:id="5"/>
    <w:p w14:paraId="2085060D" w14:textId="77777777" w:rsidR="00D83657" w:rsidRDefault="00D83657" w:rsidP="00B06747">
      <w:pPr>
        <w:pStyle w:val="BodyText-MPATemplate"/>
      </w:pPr>
    </w:p>
    <w:p w14:paraId="0CD5960D" w14:textId="77777777" w:rsidR="00D83657" w:rsidRDefault="00D83657" w:rsidP="00B06747">
      <w:pPr>
        <w:pStyle w:val="BodyText-MPATemplate"/>
      </w:pPr>
      <w:r>
        <w:t>Under Section 85 of the Planning Act a MA can only be made where:</w:t>
      </w:r>
    </w:p>
    <w:p w14:paraId="78EA31C2" w14:textId="15F45826" w:rsidR="00D83657" w:rsidRDefault="00D83657">
      <w:pPr>
        <w:pStyle w:val="BodyText-MPATemplate"/>
        <w:numPr>
          <w:ilvl w:val="0"/>
          <w:numId w:val="2"/>
        </w:numPr>
      </w:pPr>
      <w:r>
        <w:t>any required limited consultation has taken place and the authority is satisfied that the content of the MA meets the requirements of the Act</w:t>
      </w:r>
    </w:p>
    <w:p w14:paraId="4B83D2CA" w14:textId="77777777" w:rsidR="00D83657" w:rsidRDefault="00D83657">
      <w:pPr>
        <w:pStyle w:val="BodyText-MPATemplate"/>
        <w:numPr>
          <w:ilvl w:val="0"/>
          <w:numId w:val="2"/>
        </w:numPr>
      </w:pPr>
      <w:r>
        <w:t>if the MA is not inconsistent with the planning strategy or any relevant district strategy</w:t>
      </w:r>
    </w:p>
    <w:p w14:paraId="1B3A7E34" w14:textId="77777777" w:rsidR="00D83657" w:rsidRDefault="00D83657">
      <w:pPr>
        <w:pStyle w:val="BodyText-MPATemplate"/>
        <w:numPr>
          <w:ilvl w:val="0"/>
          <w:numId w:val="2"/>
        </w:numPr>
      </w:pPr>
      <w:r>
        <w:t>any comments received during the consultation period and from the National Capital Authority have been considered.</w:t>
      </w:r>
    </w:p>
    <w:p w14:paraId="1F6D3532" w14:textId="77777777" w:rsidR="00D83657" w:rsidRDefault="00D83657" w:rsidP="00B06747">
      <w:pPr>
        <w:pStyle w:val="BodyText-MPATemplate"/>
      </w:pPr>
    </w:p>
    <w:p w14:paraId="03962BA3" w14:textId="7D573405" w:rsidR="00D5151F" w:rsidRDefault="00A93C9D" w:rsidP="00F332E6">
      <w:pPr>
        <w:pStyle w:val="BodyText-MPATemplate"/>
      </w:pPr>
      <w:r>
        <w:t>This MA to the Territory Plan (MA2024-</w:t>
      </w:r>
      <w:r w:rsidR="009D5125">
        <w:t>02</w:t>
      </w:r>
      <w:r w:rsidRPr="000210BB">
        <w:t>)</w:t>
      </w:r>
      <w:r>
        <w:t xml:space="preserve"> has been prepared under section 84 (2) (e) and section 89 (</w:t>
      </w:r>
      <w:r w:rsidR="00D5151F">
        <w:t>2</w:t>
      </w:r>
      <w:r>
        <w:t>)</w:t>
      </w:r>
      <w:r w:rsidR="00D5151F">
        <w:t xml:space="preserve"> and (3)</w:t>
      </w:r>
      <w:r w:rsidR="00F332E6">
        <w:t xml:space="preserve"> of the Planning Act.</w:t>
      </w:r>
    </w:p>
    <w:p w14:paraId="2F878BD8" w14:textId="68EB9C0D" w:rsidR="00A93C9D" w:rsidRDefault="00A93C9D" w:rsidP="00D5151F">
      <w:pPr>
        <w:pStyle w:val="BodyText-MPATemplate"/>
      </w:pPr>
    </w:p>
    <w:p w14:paraId="64B70A2F" w14:textId="77DA6823" w:rsidR="00D83657" w:rsidRPr="003A2FEE" w:rsidRDefault="00713DD9" w:rsidP="00B06747">
      <w:pPr>
        <w:pStyle w:val="BodyText-MPATemplate"/>
      </w:pPr>
      <w:r>
        <w:t>Th</w:t>
      </w:r>
      <w:r w:rsidR="000622FB">
        <w:t xml:space="preserve">is </w:t>
      </w:r>
      <w:r>
        <w:t>MA</w:t>
      </w:r>
      <w:r w:rsidR="000453EE">
        <w:t xml:space="preserve"> require</w:t>
      </w:r>
      <w:r w:rsidR="00AA41C0">
        <w:t>d</w:t>
      </w:r>
      <w:r w:rsidR="000453EE">
        <w:t xml:space="preserve"> limited consultation to be undertaken</w:t>
      </w:r>
      <w:r w:rsidR="005333AB">
        <w:t xml:space="preserve"> (section 84 (2) (e) and section 89 (</w:t>
      </w:r>
      <w:r w:rsidR="00D5151F">
        <w:t>2</w:t>
      </w:r>
      <w:r w:rsidR="005333AB">
        <w:t>)</w:t>
      </w:r>
      <w:r w:rsidR="00D5151F">
        <w:t xml:space="preserve"> and (3</w:t>
      </w:r>
      <w:r w:rsidR="00155878">
        <w:t>)</w:t>
      </w:r>
      <w:r w:rsidR="000622FB">
        <w:t xml:space="preserve"> and</w:t>
      </w:r>
      <w:r w:rsidR="000453EE">
        <w:t xml:space="preserve"> </w:t>
      </w:r>
      <w:r w:rsidR="00AA41C0">
        <w:t>was</w:t>
      </w:r>
      <w:r>
        <w:t xml:space="preserve"> released for public consultation in accordance with the </w:t>
      </w:r>
      <w:r w:rsidR="003A2FEE">
        <w:t>Act.</w:t>
      </w:r>
    </w:p>
    <w:p w14:paraId="300E71A6" w14:textId="77777777" w:rsidR="00713DD9" w:rsidRDefault="00713DD9" w:rsidP="00B06747">
      <w:pPr>
        <w:pStyle w:val="BodyText-MPATemplate"/>
      </w:pPr>
    </w:p>
    <w:p w14:paraId="5E7A0073" w14:textId="35521F37" w:rsidR="00713DD9" w:rsidRDefault="00713DD9" w:rsidP="00B06747">
      <w:pPr>
        <w:pStyle w:val="BodyText-MPATemplate"/>
      </w:pPr>
      <w:r>
        <w:t xml:space="preserve">The MA is not inconsistent with the planning strategy or </w:t>
      </w:r>
      <w:r w:rsidR="003A2FEE">
        <w:t xml:space="preserve">the </w:t>
      </w:r>
      <w:r w:rsidR="00D5151F">
        <w:t>Gungahlin and Belconnen</w:t>
      </w:r>
      <w:r w:rsidR="003A2FEE">
        <w:t xml:space="preserve"> District Strateg</w:t>
      </w:r>
      <w:r w:rsidR="00D5151F">
        <w:t>ies</w:t>
      </w:r>
      <w:r>
        <w:t>.</w:t>
      </w:r>
    </w:p>
    <w:p w14:paraId="13767058" w14:textId="77777777" w:rsidR="00713DD9" w:rsidRDefault="00713DD9" w:rsidP="00B06747">
      <w:pPr>
        <w:pStyle w:val="BodyText-MPATemplate"/>
      </w:pPr>
    </w:p>
    <w:p w14:paraId="30072AE3" w14:textId="6CFBABA1" w:rsidR="00713DD9" w:rsidRDefault="00713DD9" w:rsidP="00B06747">
      <w:pPr>
        <w:pStyle w:val="BodyText-MPATemplate"/>
      </w:pPr>
      <w:r w:rsidRPr="00DE247A">
        <w:t>The National Capital Authority received a copy of this MA.</w:t>
      </w:r>
    </w:p>
    <w:p w14:paraId="5C564982" w14:textId="77777777" w:rsidR="00E76BD3" w:rsidRDefault="00E76BD3" w:rsidP="00B06747">
      <w:pPr>
        <w:pStyle w:val="BodyText-MPATemplate"/>
      </w:pPr>
    </w:p>
    <w:p w14:paraId="6DBFE7F5" w14:textId="635B4B45" w:rsidR="000361F6" w:rsidRDefault="00E76BD3" w:rsidP="000A5A21">
      <w:pPr>
        <w:pStyle w:val="BodyText-MPATemplate"/>
        <w:spacing w:after="360"/>
      </w:pPr>
      <w:r>
        <w:t>For more information on the content of the Territory Plan and minor plan amendment processes please refer to the Environment, Planning and Sustainable Development (EPSDD) website</w:t>
      </w:r>
      <w:r w:rsidR="000210BB">
        <w:t xml:space="preserve"> </w:t>
      </w:r>
      <w:hyperlink r:id="rId18" w:history="1">
        <w:r w:rsidR="003A2FEE">
          <w:rPr>
            <w:rStyle w:val="Hyperlink"/>
          </w:rPr>
          <w:t>The Territory Plan - Environment, Planning and Sustainable Development Directorate - Planning (act.gov.au)</w:t>
        </w:r>
      </w:hyperlink>
      <w:r w:rsidR="003A2FEE">
        <w:t>.</w:t>
      </w:r>
    </w:p>
    <w:p w14:paraId="5A60CAA6" w14:textId="77777777" w:rsidR="000361F6" w:rsidRDefault="000361F6">
      <w:pPr>
        <w:rPr>
          <w:rFonts w:ascii="Montserrat Light" w:hAnsi="Montserrat Light"/>
          <w:szCs w:val="24"/>
        </w:rPr>
      </w:pPr>
      <w:r>
        <w:br w:type="page"/>
      </w:r>
    </w:p>
    <w:p w14:paraId="48325A8F" w14:textId="16F69A1E" w:rsidR="003825BB" w:rsidRPr="0032519F" w:rsidRDefault="003C362E">
      <w:pPr>
        <w:pStyle w:val="Mid-LevelHeading"/>
        <w:numPr>
          <w:ilvl w:val="1"/>
          <w:numId w:val="5"/>
        </w:numPr>
        <w:ind w:left="567" w:hanging="567"/>
      </w:pPr>
      <w:bookmarkStart w:id="6" w:name="_Toc182846163"/>
      <w:r w:rsidRPr="0032519F">
        <w:lastRenderedPageBreak/>
        <w:t xml:space="preserve">Summary of the </w:t>
      </w:r>
      <w:r w:rsidR="00B90EC8" w:rsidRPr="0032519F">
        <w:t>amendment</w:t>
      </w:r>
      <w:r w:rsidR="00762B78">
        <w:t>s</w:t>
      </w:r>
      <w:bookmarkEnd w:id="6"/>
    </w:p>
    <w:p w14:paraId="155B42DB" w14:textId="1DF9F494" w:rsidR="009D5125" w:rsidRPr="009D5125" w:rsidRDefault="009D5125" w:rsidP="009D5125">
      <w:pPr>
        <w:pStyle w:val="BodyText-MPATemplate"/>
      </w:pPr>
      <w:bookmarkStart w:id="7" w:name="_Hlk158809600"/>
      <w:bookmarkStart w:id="8" w:name="_Hlk159913731"/>
      <w:bookmarkStart w:id="9" w:name="_Hlk166232519"/>
      <w:r w:rsidRPr="009D5125">
        <w:t xml:space="preserve">MA2024–02 </w:t>
      </w:r>
      <w:r w:rsidR="00DE247A">
        <w:t>changes the</w:t>
      </w:r>
      <w:r w:rsidRPr="009D5125">
        <w:t xml:space="preserve"> Territory Plan Map </w:t>
      </w:r>
      <w:r w:rsidR="00DE247A">
        <w:t>by</w:t>
      </w:r>
      <w:r w:rsidRPr="009D5125">
        <w:t>:</w:t>
      </w:r>
    </w:p>
    <w:p w14:paraId="69208C4B" w14:textId="77777777" w:rsidR="009D5125" w:rsidRPr="009D5125" w:rsidRDefault="009D5125" w:rsidP="009D5125">
      <w:pPr>
        <w:pStyle w:val="BodyText-MPATemplate"/>
      </w:pPr>
    </w:p>
    <w:p w14:paraId="20B3170E" w14:textId="6D1F2F65" w:rsidR="009D5125" w:rsidRPr="009D5125" w:rsidRDefault="009D5125" w:rsidP="009D5125">
      <w:pPr>
        <w:pStyle w:val="BodyText-MPATemplate"/>
        <w:numPr>
          <w:ilvl w:val="0"/>
          <w:numId w:val="26"/>
        </w:numPr>
      </w:pPr>
      <w:r w:rsidRPr="009D5125">
        <w:t>amend</w:t>
      </w:r>
      <w:r w:rsidR="00DE247A">
        <w:t>ing</w:t>
      </w:r>
      <w:r w:rsidRPr="009D5125">
        <w:t xml:space="preserve"> the boundary of a future urban area overlay in the division of Gungahlin to exclude section 232 block 2 from the overlay; and</w:t>
      </w:r>
    </w:p>
    <w:p w14:paraId="11882697" w14:textId="5D7FCB93" w:rsidR="009D5125" w:rsidRPr="009D5125" w:rsidRDefault="009D5125" w:rsidP="009D5125">
      <w:pPr>
        <w:pStyle w:val="BodyText-MPATemplate"/>
        <w:numPr>
          <w:ilvl w:val="0"/>
          <w:numId w:val="25"/>
        </w:numPr>
      </w:pPr>
      <w:bookmarkStart w:id="10" w:name="_Hlk178323695"/>
      <w:r w:rsidRPr="009D5125">
        <w:t>amend</w:t>
      </w:r>
      <w:r w:rsidR="00DE247A">
        <w:t>ing</w:t>
      </w:r>
      <w:r w:rsidRPr="009D5125">
        <w:t xml:space="preserve"> the boundary of a future urban area overlay in the division of Macgregor to exclude a portion of section 149 block 7 from the overlay.</w:t>
      </w:r>
    </w:p>
    <w:p w14:paraId="0D4C446D" w14:textId="3ABA61E4" w:rsidR="003070E6" w:rsidRPr="009D5125" w:rsidRDefault="00B65758" w:rsidP="009D5125">
      <w:pPr>
        <w:pStyle w:val="HighestLevelHeading"/>
        <w:numPr>
          <w:ilvl w:val="0"/>
          <w:numId w:val="5"/>
        </w:numPr>
        <w:ind w:left="567" w:hanging="567"/>
      </w:pPr>
      <w:bookmarkStart w:id="11" w:name="_Toc182846164"/>
      <w:bookmarkEnd w:id="7"/>
      <w:bookmarkEnd w:id="8"/>
      <w:bookmarkEnd w:id="9"/>
      <w:bookmarkEnd w:id="10"/>
      <w:r w:rsidRPr="009D5125">
        <w:t>C</w:t>
      </w:r>
      <w:r w:rsidR="003070E6" w:rsidRPr="009D5125">
        <w:t xml:space="preserve">ONSULTATION WITH </w:t>
      </w:r>
      <w:r w:rsidR="00F22667" w:rsidRPr="009D5125">
        <w:t>THE PUBLIC</w:t>
      </w:r>
      <w:bookmarkEnd w:id="11"/>
    </w:p>
    <w:p w14:paraId="5A1BFD1B" w14:textId="00C6A29D" w:rsidR="00F22667" w:rsidRDefault="00F22667">
      <w:pPr>
        <w:pStyle w:val="Mid-LevelHeading"/>
        <w:numPr>
          <w:ilvl w:val="1"/>
          <w:numId w:val="5"/>
        </w:numPr>
        <w:ind w:left="567" w:hanging="567"/>
      </w:pPr>
      <w:bookmarkStart w:id="12" w:name="_Toc182846165"/>
      <w:r>
        <w:t>Consultation period</w:t>
      </w:r>
      <w:bookmarkEnd w:id="12"/>
    </w:p>
    <w:p w14:paraId="4A7722E0" w14:textId="4AC6F208" w:rsidR="00A93C9D" w:rsidRDefault="00400695" w:rsidP="00A93C9D">
      <w:pPr>
        <w:pStyle w:val="BodyText-MPATemplate"/>
      </w:pPr>
      <w:r>
        <w:t>Under section 84 (2) (</w:t>
      </w:r>
      <w:r w:rsidR="00DA2639">
        <w:t>e</w:t>
      </w:r>
      <w:r>
        <w:t xml:space="preserve">) of the </w:t>
      </w:r>
      <w:r w:rsidRPr="00AF4E55">
        <w:rPr>
          <w:i/>
          <w:iCs/>
        </w:rPr>
        <w:t>Planning Act 2023</w:t>
      </w:r>
      <w:r>
        <w:t>, th</w:t>
      </w:r>
      <w:r w:rsidR="00E01F8A">
        <w:t xml:space="preserve">is </w:t>
      </w:r>
      <w:r>
        <w:t xml:space="preserve">minor amendment was subject to limited public consultation of at least 20 working days. </w:t>
      </w:r>
    </w:p>
    <w:p w14:paraId="2877A0A7" w14:textId="77777777" w:rsidR="00A93C9D" w:rsidRDefault="00A93C9D" w:rsidP="00A93C9D">
      <w:pPr>
        <w:pStyle w:val="BodyText-MPATemplate"/>
      </w:pPr>
    </w:p>
    <w:p w14:paraId="2205DA45" w14:textId="0AB1BB12" w:rsidR="009D5125" w:rsidRDefault="00A93C9D" w:rsidP="009D5125">
      <w:pPr>
        <w:pStyle w:val="BodyText-MPATemplate"/>
      </w:pPr>
      <w:r>
        <w:t>Written comments were invited on</w:t>
      </w:r>
      <w:r w:rsidRPr="00F22667">
        <w:t xml:space="preserve"> </w:t>
      </w:r>
      <w:r w:rsidR="009D5125">
        <w:t>MA2024-02</w:t>
      </w:r>
      <w:r>
        <w:t xml:space="preserve"> from the public from </w:t>
      </w:r>
      <w:r w:rsidR="00DE247A">
        <w:br/>
      </w:r>
      <w:r w:rsidR="009D5125">
        <w:t>4</w:t>
      </w:r>
      <w:r>
        <w:t xml:space="preserve"> </w:t>
      </w:r>
      <w:r w:rsidR="009D5125">
        <w:t xml:space="preserve">October </w:t>
      </w:r>
      <w:r w:rsidR="00171286">
        <w:t xml:space="preserve">2024 </w:t>
      </w:r>
      <w:r w:rsidR="009D5125">
        <w:t>until 4 November</w:t>
      </w:r>
      <w:r>
        <w:t xml:space="preserve"> 2024</w:t>
      </w:r>
      <w:r w:rsidR="009D5125">
        <w:t>. No comments were received.</w:t>
      </w:r>
    </w:p>
    <w:p w14:paraId="58894856" w14:textId="79A2AE0F" w:rsidR="00F22667" w:rsidRPr="00324462" w:rsidRDefault="00916CFC">
      <w:pPr>
        <w:pStyle w:val="Mid-LevelHeading"/>
        <w:numPr>
          <w:ilvl w:val="1"/>
          <w:numId w:val="5"/>
        </w:numPr>
        <w:ind w:left="567" w:hanging="567"/>
      </w:pPr>
      <w:bookmarkStart w:id="13" w:name="_Toc182846166"/>
      <w:r>
        <w:t xml:space="preserve">Changes made </w:t>
      </w:r>
      <w:r w:rsidR="009E0AF6">
        <w:t xml:space="preserve">after </w:t>
      </w:r>
      <w:r>
        <w:t>public consultation</w:t>
      </w:r>
      <w:bookmarkEnd w:id="13"/>
    </w:p>
    <w:p w14:paraId="67ECD5AE" w14:textId="4E660501" w:rsidR="00916CFC" w:rsidRDefault="009D5125" w:rsidP="00B06747">
      <w:pPr>
        <w:pStyle w:val="BodyText-MPATemplate"/>
        <w:rPr>
          <w:rFonts w:cstheme="minorHAnsi"/>
        </w:rPr>
      </w:pPr>
      <w:r>
        <w:rPr>
          <w:rFonts w:cstheme="minorHAnsi"/>
        </w:rPr>
        <w:t>No changes were made following public consultation</w:t>
      </w:r>
      <w:r w:rsidR="00F332E6">
        <w:rPr>
          <w:rFonts w:cstheme="minorHAnsi"/>
        </w:rPr>
        <w:t xml:space="preserve"> as no comments were received</w:t>
      </w:r>
      <w:r>
        <w:rPr>
          <w:rFonts w:cstheme="minorHAnsi"/>
        </w:rPr>
        <w:t>.</w:t>
      </w:r>
    </w:p>
    <w:p w14:paraId="76EF3EFA" w14:textId="0A60745F" w:rsidR="00044B1F" w:rsidRDefault="008F23D6">
      <w:pPr>
        <w:pStyle w:val="HighestLevelHeading"/>
        <w:numPr>
          <w:ilvl w:val="0"/>
          <w:numId w:val="5"/>
        </w:numPr>
        <w:ind w:left="567" w:hanging="567"/>
      </w:pPr>
      <w:bookmarkStart w:id="14" w:name="_Toc182846167"/>
      <w:r>
        <w:t xml:space="preserve">TERRITORY </w:t>
      </w:r>
      <w:r w:rsidR="00B06747">
        <w:t xml:space="preserve">PLAN </w:t>
      </w:r>
      <w:r>
        <w:t>CHANGES</w:t>
      </w:r>
      <w:bookmarkEnd w:id="14"/>
    </w:p>
    <w:p w14:paraId="752D3D22" w14:textId="3662EC86" w:rsidR="00C7509C" w:rsidRPr="00017082" w:rsidRDefault="00DE247A">
      <w:pPr>
        <w:pStyle w:val="Mid-LevelHeading"/>
        <w:numPr>
          <w:ilvl w:val="1"/>
          <w:numId w:val="5"/>
        </w:numPr>
        <w:spacing w:before="240"/>
        <w:ind w:left="567" w:hanging="567"/>
      </w:pPr>
      <w:bookmarkStart w:id="15" w:name="_Toc182846168"/>
      <w:r>
        <w:t>Territory Plan Map</w:t>
      </w:r>
      <w:bookmarkEnd w:id="15"/>
    </w:p>
    <w:p w14:paraId="79FCCE03" w14:textId="77777777" w:rsidR="00F332E6" w:rsidRDefault="009D5125" w:rsidP="009D5125">
      <w:pPr>
        <w:pStyle w:val="BodyText-MPATemplate"/>
      </w:pPr>
      <w:r w:rsidRPr="00C23E62">
        <w:t xml:space="preserve">The Territory Plan map is </w:t>
      </w:r>
      <w:r>
        <w:t xml:space="preserve">amended by changing the boundary of the future urban area overlay to exclude Gungahlin section 232 block 2 and partially exclude Macgregor section 149 block 7 from the overlay. </w:t>
      </w:r>
    </w:p>
    <w:p w14:paraId="0C3EACF5" w14:textId="77777777" w:rsidR="00F332E6" w:rsidRDefault="00F332E6" w:rsidP="009D5125">
      <w:pPr>
        <w:pStyle w:val="BodyText-MPATemplate"/>
      </w:pPr>
    </w:p>
    <w:p w14:paraId="5FEF4149" w14:textId="72784D69" w:rsidR="009D5125" w:rsidRPr="00B55C09" w:rsidRDefault="009D5125" w:rsidP="009D5125">
      <w:pPr>
        <w:pStyle w:val="BodyText-MPATemplate"/>
        <w:rPr>
          <w:color w:val="FF0000"/>
        </w:rPr>
      </w:pPr>
      <w:r>
        <w:t xml:space="preserve">The sites are not subject to subdivision design applications and will retain the current zoning of commercial CZ1 core for </w:t>
      </w:r>
      <w:r w:rsidRPr="00B55C09">
        <w:t>Gungahlin section 232 block 2 and parks and recreation PRZ1 urban open space for part of Macgregor section 149 block 7.</w:t>
      </w:r>
    </w:p>
    <w:p w14:paraId="78A884BA" w14:textId="77777777" w:rsidR="009D5125" w:rsidRDefault="009D5125" w:rsidP="009D5125">
      <w:pPr>
        <w:pStyle w:val="BodyText-MPATemplate"/>
        <w:rPr>
          <w:color w:val="FF0000"/>
        </w:rPr>
      </w:pPr>
    </w:p>
    <w:p w14:paraId="2C5AF04C" w14:textId="77777777" w:rsidR="00DF2BED" w:rsidRDefault="00DF2BED">
      <w:pPr>
        <w:rPr>
          <w:rFonts w:ascii="Montserrat SemiBold" w:hAnsi="Montserrat SemiBold"/>
          <w:sz w:val="24"/>
          <w:szCs w:val="24"/>
        </w:rPr>
      </w:pPr>
    </w:p>
    <w:p w14:paraId="51EF5F2D" w14:textId="77777777" w:rsidR="009D5125" w:rsidRDefault="009D5125">
      <w:pPr>
        <w:rPr>
          <w:rFonts w:ascii="Montserrat SemiBold" w:hAnsi="Montserrat SemiBold"/>
          <w:sz w:val="24"/>
          <w:szCs w:val="24"/>
        </w:rPr>
      </w:pPr>
    </w:p>
    <w:p w14:paraId="4A3B4213" w14:textId="77777777" w:rsidR="009D5125" w:rsidRDefault="009D5125">
      <w:pPr>
        <w:rPr>
          <w:rFonts w:ascii="Montserrat SemiBold" w:hAnsi="Montserrat SemiBold"/>
          <w:sz w:val="24"/>
          <w:szCs w:val="24"/>
        </w:rPr>
      </w:pPr>
    </w:p>
    <w:p w14:paraId="7AD05098" w14:textId="6F15333B" w:rsidR="00AD7529" w:rsidRDefault="00AD7529">
      <w:pPr>
        <w:rPr>
          <w:rFonts w:ascii="Montserrat SemiBold" w:hAnsi="Montserrat SemiBold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6A2A690" wp14:editId="1B5B458A">
            <wp:simplePos x="0" y="0"/>
            <wp:positionH relativeFrom="margin">
              <wp:align>right</wp:align>
            </wp:positionH>
            <wp:positionV relativeFrom="paragraph">
              <wp:posOffset>394970</wp:posOffset>
            </wp:positionV>
            <wp:extent cx="5731510" cy="6360795"/>
            <wp:effectExtent l="0" t="0" r="2540" b="1905"/>
            <wp:wrapTopAndBottom/>
            <wp:docPr id="1353760713" name="Picture 1" descr="This map shows the location of Gungahlin section 232 block 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760713" name="Picture 1" descr="This map shows the location of Gungahlin section 232 block 2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6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tserrat SemiBold" w:hAnsi="Montserrat SemiBold"/>
          <w:sz w:val="24"/>
          <w:szCs w:val="24"/>
        </w:rPr>
        <w:t>Location map – Gungahlin section 232 block 2</w:t>
      </w:r>
    </w:p>
    <w:p w14:paraId="1C867EAA" w14:textId="66E80BAF" w:rsidR="00AD7529" w:rsidRDefault="00AD7529">
      <w:pPr>
        <w:rPr>
          <w:rFonts w:ascii="Montserrat SemiBold" w:hAnsi="Montserrat SemiBold"/>
          <w:sz w:val="24"/>
          <w:szCs w:val="24"/>
        </w:rPr>
      </w:pPr>
    </w:p>
    <w:p w14:paraId="41E8A07B" w14:textId="77777777" w:rsidR="00AD7529" w:rsidRDefault="00AD7529">
      <w:pPr>
        <w:rPr>
          <w:rFonts w:ascii="Montserrat SemiBold" w:hAnsi="Montserrat SemiBold"/>
          <w:sz w:val="24"/>
          <w:szCs w:val="24"/>
        </w:rPr>
      </w:pPr>
    </w:p>
    <w:p w14:paraId="6ABB848D" w14:textId="77777777" w:rsidR="00AD7529" w:rsidRDefault="00AD7529">
      <w:pPr>
        <w:rPr>
          <w:rFonts w:ascii="Montserrat SemiBold" w:hAnsi="Montserrat SemiBold"/>
          <w:sz w:val="24"/>
          <w:szCs w:val="24"/>
        </w:rPr>
      </w:pPr>
    </w:p>
    <w:p w14:paraId="402C12E0" w14:textId="77777777" w:rsidR="00AD7529" w:rsidRDefault="00AD7529">
      <w:pPr>
        <w:rPr>
          <w:rFonts w:ascii="Montserrat SemiBold" w:hAnsi="Montserrat SemiBold"/>
          <w:sz w:val="24"/>
          <w:szCs w:val="24"/>
        </w:rPr>
      </w:pPr>
    </w:p>
    <w:p w14:paraId="378D1E1A" w14:textId="77777777" w:rsidR="00AD7529" w:rsidRDefault="00AD7529">
      <w:pPr>
        <w:rPr>
          <w:rFonts w:ascii="Montserrat SemiBold" w:hAnsi="Montserrat SemiBold"/>
          <w:sz w:val="24"/>
          <w:szCs w:val="24"/>
        </w:rPr>
      </w:pPr>
    </w:p>
    <w:p w14:paraId="1C6B2855" w14:textId="77777777" w:rsidR="00AD7529" w:rsidRDefault="00AD7529">
      <w:pPr>
        <w:rPr>
          <w:rFonts w:ascii="Montserrat SemiBold" w:hAnsi="Montserrat SemiBold"/>
          <w:sz w:val="24"/>
          <w:szCs w:val="24"/>
        </w:rPr>
      </w:pPr>
    </w:p>
    <w:p w14:paraId="7E6ECF0E" w14:textId="77777777" w:rsidR="00AD7529" w:rsidRDefault="00AD7529">
      <w:pPr>
        <w:rPr>
          <w:rFonts w:ascii="Montserrat SemiBold" w:hAnsi="Montserrat SemiBold"/>
          <w:sz w:val="24"/>
          <w:szCs w:val="24"/>
        </w:rPr>
      </w:pPr>
    </w:p>
    <w:p w14:paraId="31AA89CE" w14:textId="0B1DB367" w:rsidR="00AD7529" w:rsidRDefault="00AD7529">
      <w:pPr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 wp14:anchorId="6154C471" wp14:editId="0D7832AA">
            <wp:simplePos x="0" y="0"/>
            <wp:positionH relativeFrom="margin">
              <wp:align>right</wp:align>
            </wp:positionH>
            <wp:positionV relativeFrom="paragraph">
              <wp:posOffset>378037</wp:posOffset>
            </wp:positionV>
            <wp:extent cx="5731510" cy="5163185"/>
            <wp:effectExtent l="0" t="0" r="2540" b="0"/>
            <wp:wrapTopAndBottom/>
            <wp:docPr id="393605556" name="Picture 2" descr="This map shows the location of Macgregor section 149 block 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605556" name="Picture 2" descr="This map shows the location of Macgregor section 149 block 7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tserrat SemiBold" w:hAnsi="Montserrat SemiBold"/>
          <w:sz w:val="24"/>
          <w:szCs w:val="24"/>
        </w:rPr>
        <w:t>Location map – Macgregor section 149 block 7</w:t>
      </w:r>
    </w:p>
    <w:p w14:paraId="10E57E9C" w14:textId="6AA65BD4" w:rsidR="00AD7529" w:rsidRDefault="00AD7529">
      <w:pPr>
        <w:rPr>
          <w:rFonts w:ascii="Montserrat SemiBold" w:hAnsi="Montserrat SemiBold"/>
          <w:sz w:val="24"/>
          <w:szCs w:val="24"/>
        </w:rPr>
      </w:pPr>
    </w:p>
    <w:p w14:paraId="1D5739D5" w14:textId="77777777" w:rsidR="00E264DE" w:rsidRDefault="00E264DE">
      <w:pPr>
        <w:rPr>
          <w:rFonts w:ascii="Montserrat SemiBold" w:hAnsi="Montserrat SemiBold"/>
          <w:sz w:val="24"/>
          <w:szCs w:val="24"/>
        </w:rPr>
      </w:pPr>
    </w:p>
    <w:p w14:paraId="3E002F42" w14:textId="77777777" w:rsidR="00E264DE" w:rsidRDefault="00E264DE">
      <w:pPr>
        <w:rPr>
          <w:rFonts w:ascii="Montserrat SemiBold" w:hAnsi="Montserrat SemiBold"/>
          <w:sz w:val="24"/>
          <w:szCs w:val="24"/>
        </w:rPr>
      </w:pPr>
    </w:p>
    <w:p w14:paraId="33633E76" w14:textId="77777777" w:rsidR="00E264DE" w:rsidRDefault="00E264DE">
      <w:pPr>
        <w:rPr>
          <w:rFonts w:ascii="Montserrat SemiBold" w:hAnsi="Montserrat SemiBold"/>
          <w:sz w:val="24"/>
          <w:szCs w:val="24"/>
        </w:rPr>
      </w:pPr>
    </w:p>
    <w:p w14:paraId="5D3246A6" w14:textId="77777777" w:rsidR="00E264DE" w:rsidRDefault="00E264DE">
      <w:pPr>
        <w:rPr>
          <w:rFonts w:ascii="Montserrat SemiBold" w:hAnsi="Montserrat SemiBold"/>
          <w:sz w:val="24"/>
          <w:szCs w:val="24"/>
        </w:rPr>
      </w:pPr>
    </w:p>
    <w:p w14:paraId="1783D9D2" w14:textId="77777777" w:rsidR="00E264DE" w:rsidRDefault="00E264DE">
      <w:pPr>
        <w:rPr>
          <w:rFonts w:ascii="Montserrat SemiBold" w:hAnsi="Montserrat SemiBold"/>
          <w:sz w:val="24"/>
          <w:szCs w:val="24"/>
        </w:rPr>
      </w:pPr>
    </w:p>
    <w:p w14:paraId="3C9A3927" w14:textId="77777777" w:rsidR="00E264DE" w:rsidRDefault="00E264DE">
      <w:pPr>
        <w:rPr>
          <w:rFonts w:ascii="Montserrat SemiBold" w:hAnsi="Montserrat SemiBold"/>
          <w:sz w:val="24"/>
          <w:szCs w:val="24"/>
        </w:rPr>
      </w:pPr>
    </w:p>
    <w:p w14:paraId="2EA65274" w14:textId="77777777" w:rsidR="00E264DE" w:rsidRDefault="00E264DE">
      <w:pPr>
        <w:rPr>
          <w:rFonts w:ascii="Montserrat SemiBold" w:hAnsi="Montserrat SemiBold"/>
          <w:sz w:val="24"/>
          <w:szCs w:val="24"/>
        </w:rPr>
      </w:pPr>
    </w:p>
    <w:p w14:paraId="083BE073" w14:textId="77777777" w:rsidR="00E264DE" w:rsidRDefault="00E264DE">
      <w:pPr>
        <w:rPr>
          <w:rFonts w:ascii="Montserrat SemiBold" w:hAnsi="Montserrat SemiBold"/>
          <w:sz w:val="24"/>
          <w:szCs w:val="24"/>
        </w:rPr>
      </w:pPr>
    </w:p>
    <w:p w14:paraId="32297E68" w14:textId="77777777" w:rsidR="00E264DE" w:rsidRDefault="00E264DE">
      <w:pPr>
        <w:rPr>
          <w:rFonts w:ascii="Montserrat SemiBold" w:hAnsi="Montserrat SemiBold"/>
          <w:sz w:val="24"/>
          <w:szCs w:val="24"/>
        </w:rPr>
      </w:pPr>
    </w:p>
    <w:p w14:paraId="3233F5F4" w14:textId="77777777" w:rsidR="00E264DE" w:rsidRPr="00DF2BED" w:rsidRDefault="00E264DE">
      <w:pPr>
        <w:rPr>
          <w:rFonts w:ascii="Montserrat SemiBold" w:hAnsi="Montserrat SemiBold"/>
          <w:sz w:val="24"/>
          <w:szCs w:val="24"/>
        </w:rPr>
      </w:pPr>
    </w:p>
    <w:p w14:paraId="527A4C74" w14:textId="7B250FDB" w:rsidR="00DF2BED" w:rsidRDefault="00DF2BED">
      <w:pPr>
        <w:rPr>
          <w:rFonts w:ascii="Montserrat SemiBold" w:hAnsi="Montserrat SemiBold"/>
          <w:sz w:val="24"/>
          <w:szCs w:val="24"/>
        </w:rPr>
      </w:pPr>
      <w:r w:rsidRPr="00DF2BED">
        <w:rPr>
          <w:rFonts w:ascii="Montserrat SemiBold" w:hAnsi="Montserrat SemiBold"/>
          <w:sz w:val="24"/>
          <w:szCs w:val="24"/>
        </w:rPr>
        <w:lastRenderedPageBreak/>
        <w:t xml:space="preserve">3.2 </w:t>
      </w:r>
      <w:r w:rsidR="00006F65">
        <w:rPr>
          <w:rFonts w:ascii="Montserrat SemiBold" w:hAnsi="Montserrat SemiBold"/>
          <w:sz w:val="24"/>
          <w:szCs w:val="24"/>
        </w:rPr>
        <w:t xml:space="preserve">Part B </w:t>
      </w:r>
      <w:r w:rsidR="00006F65" w:rsidRPr="00006F65">
        <w:rPr>
          <w:b/>
          <w:bCs/>
        </w:rPr>
        <w:t>–</w:t>
      </w:r>
      <w:r w:rsidR="00006F65">
        <w:t xml:space="preserve"> </w:t>
      </w:r>
      <w:r w:rsidRPr="00DF2BED">
        <w:rPr>
          <w:rFonts w:ascii="Montserrat SemiBold" w:hAnsi="Montserrat SemiBold"/>
          <w:sz w:val="24"/>
          <w:szCs w:val="24"/>
        </w:rPr>
        <w:t xml:space="preserve">Territory Plan Map </w:t>
      </w:r>
    </w:p>
    <w:p w14:paraId="5DF08480" w14:textId="50A060AB" w:rsidR="00DF2BED" w:rsidRDefault="00E264DE">
      <w:pPr>
        <w:rPr>
          <w:rFonts w:ascii="Montserrat SemiBold" w:hAnsi="Montserrat SemiBol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3836517" wp14:editId="33A94FC5">
            <wp:simplePos x="0" y="0"/>
            <wp:positionH relativeFrom="margin">
              <wp:align>right</wp:align>
            </wp:positionH>
            <wp:positionV relativeFrom="paragraph">
              <wp:posOffset>369358</wp:posOffset>
            </wp:positionV>
            <wp:extent cx="5731510" cy="6458585"/>
            <wp:effectExtent l="0" t="0" r="2540" b="0"/>
            <wp:wrapTopAndBottom/>
            <wp:docPr id="1132449557" name="Picture 3" descr="This coloured map shows the existing territory plan zones and overlays of Gungahlin section 232 block 2 and surrounding block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449557" name="Picture 3" descr="This coloured map shows the existing territory plan zones and overlays of Gungahlin section 232 block 2 and surrounding blocks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5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2BED" w:rsidRPr="00DF2BED">
        <w:rPr>
          <w:rFonts w:ascii="Montserrat SemiBold" w:hAnsi="Montserrat SemiBold"/>
          <w:sz w:val="24"/>
          <w:szCs w:val="24"/>
        </w:rPr>
        <w:t>Existing Territory Plan Ma</w:t>
      </w:r>
      <w:r w:rsidR="00DF2BED">
        <w:rPr>
          <w:rFonts w:ascii="Montserrat SemiBold" w:hAnsi="Montserrat SemiBold"/>
          <w:sz w:val="24"/>
          <w:szCs w:val="24"/>
        </w:rPr>
        <w:t>p</w:t>
      </w:r>
      <w:r>
        <w:rPr>
          <w:rFonts w:ascii="Montserrat SemiBold" w:hAnsi="Montserrat SemiBold"/>
          <w:sz w:val="24"/>
          <w:szCs w:val="24"/>
        </w:rPr>
        <w:t xml:space="preserve"> – Gungahlin section 232 block 2</w:t>
      </w:r>
      <w:r w:rsidR="00DF2BED" w:rsidRPr="00DF2BED">
        <w:rPr>
          <w:rFonts w:ascii="Montserrat SemiBold" w:hAnsi="Montserrat SemiBold"/>
          <w:sz w:val="24"/>
          <w:szCs w:val="24"/>
        </w:rPr>
        <w:t xml:space="preserve"> </w:t>
      </w:r>
    </w:p>
    <w:p w14:paraId="503911D4" w14:textId="287CA3B0" w:rsidR="00017082" w:rsidRDefault="00017082">
      <w:pPr>
        <w:rPr>
          <w:rFonts w:ascii="Montserrat SemiBold" w:hAnsi="Montserrat SemiBold"/>
          <w:sz w:val="24"/>
          <w:szCs w:val="24"/>
        </w:rPr>
      </w:pPr>
    </w:p>
    <w:p w14:paraId="1A4A0AB2" w14:textId="77777777" w:rsidR="00DF2BED" w:rsidRDefault="00DF2BED">
      <w:pPr>
        <w:rPr>
          <w:rFonts w:ascii="Montserrat SemiBold" w:hAnsi="Montserrat SemiBold"/>
          <w:sz w:val="24"/>
          <w:szCs w:val="24"/>
        </w:rPr>
      </w:pPr>
    </w:p>
    <w:p w14:paraId="13FB91D5" w14:textId="77777777" w:rsidR="00E264DE" w:rsidRDefault="00E264DE">
      <w:pPr>
        <w:rPr>
          <w:rFonts w:ascii="Montserrat Light" w:hAnsi="Montserrat Light"/>
          <w:szCs w:val="24"/>
        </w:rPr>
      </w:pPr>
    </w:p>
    <w:p w14:paraId="35CD26AF" w14:textId="77777777" w:rsidR="00E264DE" w:rsidRDefault="00E264DE">
      <w:pPr>
        <w:rPr>
          <w:rFonts w:ascii="Montserrat Light" w:hAnsi="Montserrat Light"/>
          <w:szCs w:val="24"/>
        </w:rPr>
      </w:pPr>
    </w:p>
    <w:p w14:paraId="52DF8A11" w14:textId="77777777" w:rsidR="00E264DE" w:rsidRDefault="00E264DE">
      <w:pPr>
        <w:rPr>
          <w:rFonts w:ascii="Montserrat Light" w:hAnsi="Montserrat Light"/>
          <w:szCs w:val="24"/>
        </w:rPr>
      </w:pPr>
    </w:p>
    <w:p w14:paraId="49A4ADD3" w14:textId="77777777" w:rsidR="00E264DE" w:rsidRDefault="00E264DE">
      <w:pPr>
        <w:rPr>
          <w:rFonts w:ascii="Montserrat Light" w:hAnsi="Montserrat Light"/>
          <w:szCs w:val="24"/>
        </w:rPr>
      </w:pPr>
    </w:p>
    <w:p w14:paraId="33A99DC4" w14:textId="080AD6D7" w:rsidR="00B00559" w:rsidRDefault="00E264DE">
      <w:pPr>
        <w:rPr>
          <w:rFonts w:ascii="Montserrat Light" w:hAnsi="Montserrat Light"/>
          <w:szCs w:val="24"/>
        </w:rPr>
      </w:pPr>
      <w:r>
        <w:rPr>
          <w:rFonts w:ascii="Montserrat SemiBold" w:hAnsi="Montserrat SemiBold"/>
          <w:sz w:val="24"/>
          <w:szCs w:val="24"/>
        </w:rPr>
        <w:lastRenderedPageBreak/>
        <w:t>Proposed</w:t>
      </w:r>
      <w:r w:rsidRPr="00DF2BED">
        <w:rPr>
          <w:rFonts w:ascii="Montserrat SemiBold" w:hAnsi="Montserrat SemiBold"/>
          <w:sz w:val="24"/>
          <w:szCs w:val="24"/>
        </w:rPr>
        <w:t xml:space="preserve"> Territory Plan Ma</w:t>
      </w:r>
      <w:r>
        <w:rPr>
          <w:rFonts w:ascii="Montserrat SemiBold" w:hAnsi="Montserrat SemiBold"/>
          <w:sz w:val="24"/>
          <w:szCs w:val="24"/>
        </w:rPr>
        <w:t>p – Gungahlin section 232 block 2</w:t>
      </w:r>
      <w:r w:rsidRPr="00DF2BED">
        <w:rPr>
          <w:rFonts w:ascii="Montserrat SemiBold" w:hAnsi="Montserrat SemiBold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2E09B6C" wp14:editId="1DB7433F">
            <wp:simplePos x="0" y="0"/>
            <wp:positionH relativeFrom="margin">
              <wp:posOffset>0</wp:posOffset>
            </wp:positionH>
            <wp:positionV relativeFrom="paragraph">
              <wp:posOffset>304800</wp:posOffset>
            </wp:positionV>
            <wp:extent cx="5731510" cy="6468745"/>
            <wp:effectExtent l="0" t="0" r="2540" b="8255"/>
            <wp:wrapTopAndBottom/>
            <wp:docPr id="549657357" name="Picture 4" descr="This coloured map shows the proposed territory plan zones and overlays of Gungahlin section 232 block 2 and surrounding block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657357" name="Picture 4" descr="This coloured map shows the proposed territory plan zones and overlays of Gungahlin section 232 block 2 and surrounding blocks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6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0559" w:rsidRPr="00DF2BED">
        <w:rPr>
          <w:rFonts w:ascii="Montserrat Light" w:hAnsi="Montserrat Light"/>
          <w:szCs w:val="24"/>
        </w:rPr>
        <w:br w:type="page"/>
      </w:r>
    </w:p>
    <w:p w14:paraId="682E0876" w14:textId="6A7DEFD4" w:rsidR="00E264DE" w:rsidRDefault="00E264DE">
      <w:pPr>
        <w:rPr>
          <w:rFonts w:ascii="Montserrat SemiBold" w:hAnsi="Montserrat SemiBold"/>
          <w:sz w:val="24"/>
        </w:rPr>
      </w:pPr>
      <w:r>
        <w:rPr>
          <w:rFonts w:ascii="Montserrat SemiBold" w:hAnsi="Montserrat SemiBold"/>
          <w:noProof/>
          <w:sz w:val="24"/>
        </w:rPr>
        <w:lastRenderedPageBreak/>
        <w:drawing>
          <wp:anchor distT="0" distB="0" distL="114300" distR="114300" simplePos="0" relativeHeight="251667456" behindDoc="0" locked="0" layoutInCell="1" allowOverlap="1" wp14:anchorId="0D15FD4F" wp14:editId="7C667F00">
            <wp:simplePos x="0" y="0"/>
            <wp:positionH relativeFrom="margin">
              <wp:align>right</wp:align>
            </wp:positionH>
            <wp:positionV relativeFrom="paragraph">
              <wp:posOffset>293159</wp:posOffset>
            </wp:positionV>
            <wp:extent cx="5731510" cy="6703060"/>
            <wp:effectExtent l="0" t="0" r="2540" b="2540"/>
            <wp:wrapTopAndBottom/>
            <wp:docPr id="390127423" name="Picture 5" descr="This coloured map shows the existing territory plan zones and overlays of Macgregor section 149 block 7 and surrounding block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127423" name="Picture 5" descr="This coloured map shows the existing territory plan zones and overlays of Macgregor section 149 block 7 and surrounding blocks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0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AF4">
        <w:rPr>
          <w:rFonts w:ascii="Montserrat SemiBold" w:hAnsi="Montserrat SemiBold"/>
          <w:sz w:val="24"/>
        </w:rPr>
        <w:t>Existing Territory Plan Map</w:t>
      </w:r>
      <w:r>
        <w:rPr>
          <w:rFonts w:ascii="Montserrat SemiBold" w:hAnsi="Montserrat SemiBold"/>
          <w:sz w:val="24"/>
        </w:rPr>
        <w:t xml:space="preserve"> – Macgregor section 149 block 7</w:t>
      </w:r>
    </w:p>
    <w:p w14:paraId="0F5A8C8C" w14:textId="032314AC" w:rsidR="00E264DE" w:rsidRDefault="00E264DE">
      <w:pPr>
        <w:rPr>
          <w:rFonts w:ascii="Montserrat Light" w:hAnsi="Montserrat Light"/>
          <w:szCs w:val="24"/>
        </w:rPr>
      </w:pPr>
      <w:r>
        <w:rPr>
          <w:rFonts w:ascii="Montserrat Light" w:hAnsi="Montserrat Light"/>
          <w:szCs w:val="24"/>
        </w:rPr>
        <w:br w:type="page"/>
      </w:r>
    </w:p>
    <w:p w14:paraId="71FC6824" w14:textId="77777777" w:rsidR="00E264DE" w:rsidRDefault="00E264DE" w:rsidP="00E264DE">
      <w:pPr>
        <w:pStyle w:val="BodyText-MPATemplate"/>
        <w:rPr>
          <w:rFonts w:ascii="Montserrat SemiBold" w:hAnsi="Montserrat SemiBold"/>
          <w:sz w:val="24"/>
        </w:rPr>
      </w:pPr>
      <w:r>
        <w:rPr>
          <w:rFonts w:ascii="Montserrat SemiBold" w:hAnsi="Montserrat SemiBold"/>
          <w:noProof/>
          <w:sz w:val="24"/>
        </w:rPr>
        <w:lastRenderedPageBreak/>
        <w:drawing>
          <wp:anchor distT="0" distB="0" distL="114300" distR="114300" simplePos="0" relativeHeight="251669504" behindDoc="0" locked="0" layoutInCell="1" allowOverlap="1" wp14:anchorId="7B34288F" wp14:editId="1B04DCFA">
            <wp:simplePos x="0" y="0"/>
            <wp:positionH relativeFrom="margin">
              <wp:align>right</wp:align>
            </wp:positionH>
            <wp:positionV relativeFrom="paragraph">
              <wp:posOffset>276225</wp:posOffset>
            </wp:positionV>
            <wp:extent cx="5731510" cy="6722110"/>
            <wp:effectExtent l="0" t="0" r="2540" b="2540"/>
            <wp:wrapTopAndBottom/>
            <wp:docPr id="978625067" name="Picture 6" descr="This coloured map shows the proposed territory plan zones and overlays of Macgregor section 149 block 7 and surrounding block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625067" name="Picture 6" descr="This coloured map shows the proposed territory plan zones and overlays of Macgregor section 149 block 7 and surrounding blocks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2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tserrat SemiBold" w:hAnsi="Montserrat SemiBold"/>
          <w:sz w:val="24"/>
        </w:rPr>
        <w:t>Proposed</w:t>
      </w:r>
      <w:r w:rsidRPr="00420AF4">
        <w:rPr>
          <w:rFonts w:ascii="Montserrat SemiBold" w:hAnsi="Montserrat SemiBold"/>
          <w:sz w:val="24"/>
        </w:rPr>
        <w:t xml:space="preserve"> Territory Plan Map</w:t>
      </w:r>
      <w:r>
        <w:rPr>
          <w:rFonts w:ascii="Montserrat SemiBold" w:hAnsi="Montserrat SemiBold"/>
          <w:sz w:val="24"/>
        </w:rPr>
        <w:t xml:space="preserve"> – Macgregor section 149 block 7</w:t>
      </w:r>
    </w:p>
    <w:p w14:paraId="24367DC6" w14:textId="5983CCD3" w:rsidR="00E264DE" w:rsidRDefault="00E264DE">
      <w:pPr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</w:rPr>
        <w:br w:type="page"/>
      </w:r>
    </w:p>
    <w:p w14:paraId="681E6117" w14:textId="7535205A" w:rsidR="00B640BD" w:rsidRPr="00101B28" w:rsidRDefault="00B640BD">
      <w:pPr>
        <w:pStyle w:val="HighestLevelHeading"/>
        <w:numPr>
          <w:ilvl w:val="0"/>
          <w:numId w:val="5"/>
        </w:numPr>
        <w:ind w:left="567" w:hanging="567"/>
      </w:pPr>
      <w:bookmarkStart w:id="16" w:name="_Toc151397800"/>
      <w:bookmarkStart w:id="17" w:name="_Toc182846169"/>
      <w:r w:rsidRPr="00101B28">
        <w:lastRenderedPageBreak/>
        <w:t>TERRITORY PLAN AMENDMENT INSTRUCTIONS</w:t>
      </w:r>
      <w:bookmarkEnd w:id="16"/>
      <w:bookmarkEnd w:id="17"/>
    </w:p>
    <w:p w14:paraId="17816487" w14:textId="22E562A8" w:rsidR="00DF2BED" w:rsidRDefault="00B640BD" w:rsidP="00FF2704">
      <w:pPr>
        <w:pStyle w:val="BodyText-MPATemplate"/>
        <w:spacing w:after="360"/>
        <w:rPr>
          <w:color w:val="000000" w:themeColor="text1"/>
        </w:rPr>
      </w:pPr>
      <w:r w:rsidRPr="003417F6">
        <w:rPr>
          <w:color w:val="000000" w:themeColor="text1"/>
        </w:rPr>
        <w:t xml:space="preserve">This section provides the instructions for how </w:t>
      </w:r>
      <w:r w:rsidR="009D5125">
        <w:rPr>
          <w:color w:val="000000" w:themeColor="text1"/>
        </w:rPr>
        <w:t>MA2024-02</w:t>
      </w:r>
      <w:r w:rsidR="00A03679" w:rsidRPr="003417F6">
        <w:rPr>
          <w:color w:val="000000" w:themeColor="text1"/>
        </w:rPr>
        <w:t xml:space="preserve"> </w:t>
      </w:r>
      <w:r w:rsidRPr="003417F6">
        <w:rPr>
          <w:color w:val="000000" w:themeColor="text1"/>
        </w:rPr>
        <w:t>amend</w:t>
      </w:r>
      <w:r w:rsidR="00916CFC">
        <w:rPr>
          <w:color w:val="000000" w:themeColor="text1"/>
        </w:rPr>
        <w:t>s</w:t>
      </w:r>
      <w:r w:rsidRPr="003417F6">
        <w:rPr>
          <w:color w:val="000000" w:themeColor="text1"/>
        </w:rPr>
        <w:t xml:space="preserve"> the Territory Plan.</w:t>
      </w:r>
      <w:r w:rsidR="00DF2BED" w:rsidRPr="00DF2BED">
        <w:rPr>
          <w:color w:val="000000" w:themeColor="text1"/>
        </w:rPr>
        <w:t xml:space="preserve"> </w:t>
      </w:r>
    </w:p>
    <w:p w14:paraId="661CD67C" w14:textId="4985B5C9" w:rsidR="00B640BD" w:rsidRDefault="006D3128" w:rsidP="006D3128">
      <w:pPr>
        <w:pStyle w:val="Mid-LevelHeading"/>
        <w:numPr>
          <w:ilvl w:val="1"/>
          <w:numId w:val="5"/>
        </w:numPr>
        <w:ind w:left="567" w:hanging="567"/>
        <w:rPr>
          <w:color w:val="000000" w:themeColor="text1"/>
        </w:rPr>
      </w:pPr>
      <w:bookmarkStart w:id="18" w:name="_Toc182846170"/>
      <w:r>
        <w:rPr>
          <w:color w:val="000000" w:themeColor="text1"/>
        </w:rPr>
        <w:t>Amendment to the Territory Plan Maps (Part B)</w:t>
      </w:r>
      <w:bookmarkEnd w:id="18"/>
    </w:p>
    <w:p w14:paraId="0E5283BF" w14:textId="77777777" w:rsidR="006D3128" w:rsidRPr="003F6375" w:rsidRDefault="006D3128" w:rsidP="006D3128">
      <w:pPr>
        <w:pStyle w:val="TAeditorialitemgeneralheading"/>
        <w:numPr>
          <w:ilvl w:val="0"/>
          <w:numId w:val="29"/>
        </w:numPr>
        <w:rPr>
          <w:rFonts w:ascii="Montserrat Light" w:hAnsi="Montserrat Light"/>
          <w:sz w:val="22"/>
          <w:szCs w:val="22"/>
        </w:rPr>
      </w:pPr>
      <w:r>
        <w:rPr>
          <w:rFonts w:ascii="Montserrat Light" w:hAnsi="Montserrat Light"/>
          <w:sz w:val="22"/>
          <w:szCs w:val="22"/>
        </w:rPr>
        <w:t>Gungahlin</w:t>
      </w:r>
    </w:p>
    <w:p w14:paraId="543EF53A" w14:textId="77777777" w:rsidR="006D3128" w:rsidRDefault="006D3128" w:rsidP="006D3128">
      <w:pPr>
        <w:pStyle w:val="Mid-LevelHeading"/>
        <w:spacing w:after="0"/>
        <w:rPr>
          <w:color w:val="000000" w:themeColor="text1"/>
        </w:rPr>
      </w:pPr>
    </w:p>
    <w:p w14:paraId="3A69C397" w14:textId="0A8A4010" w:rsidR="00B00559" w:rsidRDefault="006D3128" w:rsidP="00FF2704">
      <w:pPr>
        <w:pStyle w:val="BodyText-MPATemplate"/>
        <w:spacing w:after="36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9B43D7F" wp14:editId="74C86280">
            <wp:simplePos x="0" y="0"/>
            <wp:positionH relativeFrom="margin">
              <wp:align>right</wp:align>
            </wp:positionH>
            <wp:positionV relativeFrom="paragraph">
              <wp:posOffset>227965</wp:posOffset>
            </wp:positionV>
            <wp:extent cx="5731510" cy="6468745"/>
            <wp:effectExtent l="0" t="0" r="2540" b="8255"/>
            <wp:wrapTopAndBottom/>
            <wp:docPr id="1558485561" name="Picture 4" descr="This coloured map shows the proposed territory plan zones and overlays of Gungahlin section 232 block 2 and surrounding block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657357" name="Picture 4" descr="This coloured map shows the proposed territory plan zones and overlays of Gungahlin section 232 block 2 and surrounding blocks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6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3F85">
        <w:t xml:space="preserve">The </w:t>
      </w:r>
      <w:r>
        <w:t xml:space="preserve">relevant part of the </w:t>
      </w:r>
      <w:r w:rsidRPr="00603F85">
        <w:t xml:space="preserve">Territory Plan </w:t>
      </w:r>
      <w:r>
        <w:t>m</w:t>
      </w:r>
      <w:r w:rsidRPr="00603F85">
        <w:t>ap is varied as indicated below</w:t>
      </w:r>
      <w:r>
        <w:t>.</w:t>
      </w:r>
    </w:p>
    <w:p w14:paraId="34D1ED2D" w14:textId="1AAAF67D" w:rsidR="006D3128" w:rsidRDefault="006D3128" w:rsidP="00FF2704">
      <w:pPr>
        <w:pStyle w:val="BodyText-MPATemplate"/>
        <w:spacing w:after="360"/>
        <w:rPr>
          <w:color w:val="000000" w:themeColor="text1"/>
        </w:rPr>
      </w:pPr>
    </w:p>
    <w:p w14:paraId="7D5B8E18" w14:textId="517B842B" w:rsidR="004C1BAA" w:rsidRDefault="004C1BAA" w:rsidP="00FF2704">
      <w:pPr>
        <w:pStyle w:val="BodyText-MPATemplate"/>
        <w:spacing w:after="360"/>
      </w:pPr>
    </w:p>
    <w:p w14:paraId="66BD935A" w14:textId="21526CDF" w:rsidR="006D3128" w:rsidRPr="003F6375" w:rsidRDefault="006D3128" w:rsidP="006D3128">
      <w:pPr>
        <w:pStyle w:val="TAeditorialitemgeneralheading"/>
        <w:numPr>
          <w:ilvl w:val="0"/>
          <w:numId w:val="29"/>
        </w:numPr>
        <w:rPr>
          <w:rFonts w:ascii="Montserrat Light" w:hAnsi="Montserrat Light"/>
          <w:sz w:val="22"/>
          <w:szCs w:val="22"/>
        </w:rPr>
      </w:pPr>
      <w:r>
        <w:rPr>
          <w:rFonts w:ascii="Montserrat Light" w:hAnsi="Montserrat Light"/>
          <w:sz w:val="22"/>
          <w:szCs w:val="22"/>
        </w:rPr>
        <w:lastRenderedPageBreak/>
        <w:t>Macgregor</w:t>
      </w:r>
    </w:p>
    <w:p w14:paraId="5D072AE9" w14:textId="059C72A9" w:rsidR="004C1BAA" w:rsidRDefault="004C1BAA" w:rsidP="00FF2704">
      <w:pPr>
        <w:pStyle w:val="BodyText-MPATemplate"/>
        <w:spacing w:after="360"/>
      </w:pPr>
    </w:p>
    <w:p w14:paraId="19BB019A" w14:textId="78270C78" w:rsidR="00B00559" w:rsidRDefault="006D3128" w:rsidP="00FF2704">
      <w:pPr>
        <w:pStyle w:val="BodyText-MPATemplate"/>
        <w:spacing w:after="360"/>
      </w:pPr>
      <w:r>
        <w:rPr>
          <w:rFonts w:ascii="Montserrat SemiBold" w:hAnsi="Montserrat SemiBold"/>
          <w:noProof/>
          <w:sz w:val="24"/>
        </w:rPr>
        <w:drawing>
          <wp:anchor distT="0" distB="0" distL="114300" distR="114300" simplePos="0" relativeHeight="251673600" behindDoc="0" locked="0" layoutInCell="1" allowOverlap="1" wp14:anchorId="3E5B83DA" wp14:editId="0D165F84">
            <wp:simplePos x="0" y="0"/>
            <wp:positionH relativeFrom="margin">
              <wp:align>right</wp:align>
            </wp:positionH>
            <wp:positionV relativeFrom="paragraph">
              <wp:posOffset>263525</wp:posOffset>
            </wp:positionV>
            <wp:extent cx="5731510" cy="6722110"/>
            <wp:effectExtent l="0" t="0" r="2540" b="2540"/>
            <wp:wrapTopAndBottom/>
            <wp:docPr id="478246822" name="Picture 6" descr="This coloured map shows the proposed territory plan zones and overlays of Macgregor section 149 block 7 and surrounding block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625067" name="Picture 6" descr="This coloured map shows the proposed territory plan zones and overlays of Macgregor section 149 block 7 and surrounding blocks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2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3F85">
        <w:t xml:space="preserve">The </w:t>
      </w:r>
      <w:r>
        <w:t xml:space="preserve">relevant part of the </w:t>
      </w:r>
      <w:r w:rsidRPr="00603F85">
        <w:t xml:space="preserve">Territory Plan </w:t>
      </w:r>
      <w:r>
        <w:t>m</w:t>
      </w:r>
      <w:r w:rsidRPr="00603F85">
        <w:t>ap is varied as indicated below</w:t>
      </w:r>
      <w:r>
        <w:t>.</w:t>
      </w:r>
    </w:p>
    <w:p w14:paraId="0FC0243C" w14:textId="5CE5D4F1" w:rsidR="006D3128" w:rsidRDefault="006D3128" w:rsidP="00FF2704">
      <w:pPr>
        <w:pStyle w:val="BodyText-MPATemplate"/>
        <w:spacing w:after="360"/>
      </w:pPr>
    </w:p>
    <w:p w14:paraId="783CF458" w14:textId="77777777" w:rsidR="00F342B8" w:rsidRDefault="00F342B8" w:rsidP="00C44B6D">
      <w:pPr>
        <w:pStyle w:val="BodyText-MPATemplate"/>
        <w:spacing w:after="360"/>
        <w:rPr>
          <w:color w:val="000000" w:themeColor="text1"/>
        </w:rPr>
      </w:pPr>
    </w:p>
    <w:p w14:paraId="5720F5C3" w14:textId="77777777" w:rsidR="00153913" w:rsidRDefault="00153913" w:rsidP="00C44B6D">
      <w:pPr>
        <w:pStyle w:val="BodyText-MPATemplate"/>
        <w:spacing w:after="360"/>
        <w:rPr>
          <w:color w:val="000000" w:themeColor="text1"/>
        </w:rPr>
      </w:pPr>
    </w:p>
    <w:p w14:paraId="75D7E229" w14:textId="77777777" w:rsidR="00DF2BED" w:rsidRDefault="00DF2BED">
      <w:pPr>
        <w:rPr>
          <w:rFonts w:ascii="Montserrat ExtraBold" w:hAnsi="Montserrat ExtraBold"/>
          <w:sz w:val="28"/>
          <w:szCs w:val="24"/>
        </w:rPr>
      </w:pPr>
      <w:r>
        <w:br w:type="page"/>
      </w:r>
    </w:p>
    <w:p w14:paraId="05B072D4" w14:textId="780F1650" w:rsidR="00B00A27" w:rsidRDefault="00B00A27" w:rsidP="00B06747">
      <w:pPr>
        <w:pStyle w:val="HighestLevelHeading"/>
      </w:pPr>
      <w:bookmarkStart w:id="19" w:name="_Toc182846171"/>
      <w:r>
        <w:lastRenderedPageBreak/>
        <w:t>INTERPRETATION SERVICE</w:t>
      </w:r>
      <w:bookmarkEnd w:id="19"/>
    </w:p>
    <w:p w14:paraId="3EC57635" w14:textId="77777777" w:rsidR="009207DD" w:rsidRDefault="009207DD" w:rsidP="009207DD">
      <w:pPr>
        <w:pStyle w:val="BodyText-MPATemplate"/>
      </w:pPr>
      <w:r w:rsidRPr="00363B6A">
        <w:t>To speak to someone in a language other than English please telephone the Telephone Interpreter Service (TIS)</w:t>
      </w:r>
      <w:r>
        <w:t xml:space="preserve"> </w:t>
      </w:r>
      <w:r w:rsidRPr="00363B6A">
        <w:rPr>
          <w:b/>
          <w:bCs/>
        </w:rPr>
        <w:t>13 14 50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6498"/>
      </w:tblGrid>
      <w:tr w:rsidR="009207DD" w:rsidRPr="006637D2" w14:paraId="74E65ECF" w14:textId="77777777" w:rsidTr="00F7250C">
        <w:trPr>
          <w:tblHeader/>
        </w:trPr>
        <w:tc>
          <w:tcPr>
            <w:tcW w:w="2518" w:type="dxa"/>
            <w:shd w:val="clear" w:color="auto" w:fill="79A6C1"/>
            <w:vAlign w:val="center"/>
          </w:tcPr>
          <w:p w14:paraId="3854AD24" w14:textId="77777777" w:rsidR="009207DD" w:rsidRPr="006637D2" w:rsidRDefault="009207DD" w:rsidP="00F7250C">
            <w:pPr>
              <w:spacing w:before="120" w:after="120"/>
              <w:contextualSpacing/>
              <w:jc w:val="center"/>
              <w:rPr>
                <w:rFonts w:ascii="Montserrat ExtraBold" w:hAnsi="Montserrat ExtraBold" w:cs="Courier New"/>
                <w:sz w:val="20"/>
                <w:szCs w:val="20"/>
              </w:rPr>
            </w:pPr>
            <w:r>
              <w:rPr>
                <w:rFonts w:ascii="Montserrat ExtraBold" w:hAnsi="Montserrat ExtraBold" w:cs="Courier New"/>
                <w:sz w:val="20"/>
                <w:szCs w:val="20"/>
              </w:rPr>
              <w:t>LANGUAGE</w:t>
            </w:r>
          </w:p>
        </w:tc>
        <w:tc>
          <w:tcPr>
            <w:tcW w:w="6498" w:type="dxa"/>
            <w:shd w:val="clear" w:color="auto" w:fill="79A6C1"/>
            <w:vAlign w:val="center"/>
          </w:tcPr>
          <w:p w14:paraId="23830869" w14:textId="77777777" w:rsidR="009207DD" w:rsidRPr="006637D2" w:rsidRDefault="009207DD" w:rsidP="00F7250C">
            <w:pPr>
              <w:spacing w:before="120" w:after="120"/>
              <w:contextualSpacing/>
              <w:jc w:val="center"/>
              <w:rPr>
                <w:rFonts w:ascii="Montserrat ExtraBold" w:hAnsi="Montserrat ExtraBold" w:cs="Courier New"/>
                <w:sz w:val="20"/>
                <w:szCs w:val="20"/>
              </w:rPr>
            </w:pPr>
            <w:r w:rsidRPr="006637D2">
              <w:rPr>
                <w:rFonts w:ascii="Montserrat ExtraBold" w:hAnsi="Montserrat ExtraBold" w:cs="Courier New"/>
                <w:sz w:val="20"/>
                <w:szCs w:val="20"/>
              </w:rPr>
              <w:t>DETAILS</w:t>
            </w:r>
          </w:p>
        </w:tc>
      </w:tr>
      <w:tr w:rsidR="009207DD" w:rsidRPr="00F04B52" w14:paraId="7BD1FCE9" w14:textId="77777777" w:rsidTr="00F7250C">
        <w:trPr>
          <w:trHeight w:val="603"/>
        </w:trPr>
        <w:tc>
          <w:tcPr>
            <w:tcW w:w="2518" w:type="dxa"/>
            <w:vAlign w:val="center"/>
          </w:tcPr>
          <w:p w14:paraId="44D03405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English</w:t>
            </w:r>
          </w:p>
        </w:tc>
        <w:tc>
          <w:tcPr>
            <w:tcW w:w="6498" w:type="dxa"/>
            <w:vAlign w:val="center"/>
          </w:tcPr>
          <w:p w14:paraId="0268715F" w14:textId="66D92173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sz w:val="24"/>
              </w:rPr>
              <w:t xml:space="preserve">If you need an interpreter please call: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2F99FCA3" w14:textId="77777777" w:rsidTr="00F7250C">
        <w:tc>
          <w:tcPr>
            <w:tcW w:w="2518" w:type="dxa"/>
            <w:vAlign w:val="center"/>
          </w:tcPr>
          <w:p w14:paraId="41E067B7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Mandarin (Simplified Chinese) / </w:t>
            </w:r>
            <w:r w:rsidRPr="00F04B52">
              <w:rPr>
                <w:rFonts w:ascii="Microsoft JhengHei" w:eastAsia="Microsoft JhengHei" w:hAnsi="Microsoft JhengHei" w:cs="Microsoft JhengHei" w:hint="eastAsia"/>
                <w:sz w:val="24"/>
              </w:rPr>
              <w:t>简体中文</w:t>
            </w:r>
          </w:p>
        </w:tc>
        <w:tc>
          <w:tcPr>
            <w:tcW w:w="6498" w:type="dxa"/>
            <w:vAlign w:val="center"/>
          </w:tcPr>
          <w:p w14:paraId="58F7A5A1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eastAsia="MS Gothic" w:cs="MS Gothic"/>
                <w:sz w:val="24"/>
              </w:rPr>
              <w:t>如果您需要翻</w:t>
            </w:r>
            <w:r w:rsidRPr="00F04B52">
              <w:rPr>
                <w:rFonts w:eastAsia="Microsoft JhengHei" w:cs="Microsoft JhengHei"/>
                <w:sz w:val="24"/>
              </w:rPr>
              <w:t>译，请致电：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6420D314" w14:textId="77777777" w:rsidTr="00F7250C">
        <w:tc>
          <w:tcPr>
            <w:tcW w:w="2518" w:type="dxa"/>
            <w:vAlign w:val="center"/>
          </w:tcPr>
          <w:p w14:paraId="417DC950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 xml:space="preserve">Arabic / </w:t>
            </w:r>
            <w:r w:rsidRPr="00F04B52">
              <w:rPr>
                <w:rFonts w:ascii="Times New Roman" w:hAnsi="Times New Roman" w:cs="Times New Roman"/>
                <w:sz w:val="24"/>
              </w:rPr>
              <w:t>العربية</w:t>
            </w:r>
          </w:p>
        </w:tc>
        <w:tc>
          <w:tcPr>
            <w:tcW w:w="6498" w:type="dxa"/>
            <w:vAlign w:val="center"/>
          </w:tcPr>
          <w:p w14:paraId="11A0E293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Times New Roman" w:hAnsi="Times New Roman" w:cs="Times New Roman"/>
                <w:sz w:val="24"/>
              </w:rPr>
              <w:t>إذا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كنت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بحاجة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إلى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مترجم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شفهي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اتصل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بالرقم</w:t>
            </w:r>
            <w:r w:rsidRPr="00F04B52">
              <w:rPr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50 14 13</w:t>
            </w:r>
          </w:p>
        </w:tc>
      </w:tr>
      <w:tr w:rsidR="009207DD" w:rsidRPr="00F04B52" w14:paraId="236CA721" w14:textId="77777777" w:rsidTr="00F7250C">
        <w:tc>
          <w:tcPr>
            <w:tcW w:w="2518" w:type="dxa"/>
            <w:vAlign w:val="center"/>
          </w:tcPr>
          <w:p w14:paraId="5A4E9083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Cantonese (Traditional Chinese) / </w:t>
            </w:r>
            <w:r w:rsidRPr="00F04B52">
              <w:rPr>
                <w:rFonts w:ascii="MS Gothic" w:eastAsia="MS Gothic" w:hAnsi="MS Gothic" w:cs="MS Gothic" w:hint="eastAsia"/>
                <w:sz w:val="24"/>
              </w:rPr>
              <w:t>繁體中文</w:t>
            </w:r>
          </w:p>
        </w:tc>
        <w:tc>
          <w:tcPr>
            <w:tcW w:w="6498" w:type="dxa"/>
            <w:vAlign w:val="center"/>
          </w:tcPr>
          <w:p w14:paraId="130AE129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eastAsia="MS Gothic" w:cs="MS Gothic"/>
                <w:sz w:val="24"/>
              </w:rPr>
              <w:t>如果你需要傳譯員，請致電：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225ADCB6" w14:textId="77777777" w:rsidTr="00F7250C">
        <w:tc>
          <w:tcPr>
            <w:tcW w:w="2518" w:type="dxa"/>
            <w:vAlign w:val="center"/>
          </w:tcPr>
          <w:p w14:paraId="1A547089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Vietnamese /</w:t>
            </w:r>
          </w:p>
          <w:p w14:paraId="346DFF8D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Tiếng Việt</w:t>
            </w:r>
          </w:p>
        </w:tc>
        <w:tc>
          <w:tcPr>
            <w:tcW w:w="6498" w:type="dxa"/>
            <w:vAlign w:val="center"/>
          </w:tcPr>
          <w:p w14:paraId="7AF19E82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sz w:val="24"/>
              </w:rPr>
              <w:t>Nếu bạn cần thông dịch viên, xin gọi</w:t>
            </w:r>
            <w:r w:rsidRPr="00F04B52">
              <w:rPr>
                <w:rFonts w:ascii="Montserrat SemiBold" w:hAnsi="Montserrat SemiBold"/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27F3D5FA" w14:textId="77777777" w:rsidTr="00F7250C">
        <w:tc>
          <w:tcPr>
            <w:tcW w:w="2518" w:type="dxa"/>
            <w:vAlign w:val="center"/>
          </w:tcPr>
          <w:p w14:paraId="12D1F2C9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 xml:space="preserve">Korean /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한국어</w:t>
            </w:r>
          </w:p>
        </w:tc>
        <w:tc>
          <w:tcPr>
            <w:tcW w:w="6498" w:type="dxa"/>
            <w:vAlign w:val="center"/>
          </w:tcPr>
          <w:p w14:paraId="1B5BB322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통역사가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필요할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경우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다음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번호로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전화하시기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바랍니다</w:t>
            </w:r>
            <w:r w:rsidRPr="00F04B52">
              <w:rPr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59E72241" w14:textId="77777777" w:rsidTr="00F7250C">
        <w:tc>
          <w:tcPr>
            <w:tcW w:w="2518" w:type="dxa"/>
            <w:vAlign w:val="center"/>
          </w:tcPr>
          <w:p w14:paraId="50649B41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Spanish / Español</w:t>
            </w:r>
          </w:p>
        </w:tc>
        <w:tc>
          <w:tcPr>
            <w:tcW w:w="6498" w:type="dxa"/>
            <w:vAlign w:val="center"/>
          </w:tcPr>
          <w:p w14:paraId="3EA4F8BC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sz w:val="24"/>
              </w:rPr>
              <w:t xml:space="preserve">Si necesita un intérprete, llame al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577A656F" w14:textId="77777777" w:rsidTr="00F7250C">
        <w:tc>
          <w:tcPr>
            <w:tcW w:w="2518" w:type="dxa"/>
            <w:vAlign w:val="center"/>
          </w:tcPr>
          <w:p w14:paraId="131A0F47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Persian (Farsi) / </w:t>
            </w:r>
            <w:r w:rsidRPr="00F04B52">
              <w:rPr>
                <w:rFonts w:ascii="Times New Roman" w:hAnsi="Times New Roman" w:cs="Times New Roman"/>
                <w:sz w:val="24"/>
              </w:rPr>
              <w:t>فارسی</w:t>
            </w:r>
          </w:p>
        </w:tc>
        <w:tc>
          <w:tcPr>
            <w:tcW w:w="6498" w:type="dxa"/>
            <w:vAlign w:val="center"/>
          </w:tcPr>
          <w:p w14:paraId="69C8CD57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Times New Roman" w:hAnsi="Times New Roman" w:cs="Times New Roman"/>
                <w:sz w:val="24"/>
              </w:rPr>
              <w:t>اگر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مترجم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نیاز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دارید،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لطفاً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این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شماره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تلفن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کنید</w:t>
            </w:r>
            <w:r w:rsidRPr="00F04B52">
              <w:rPr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50 14 13</w:t>
            </w:r>
          </w:p>
        </w:tc>
      </w:tr>
      <w:tr w:rsidR="009207DD" w:rsidRPr="00F04B52" w14:paraId="3985B229" w14:textId="77777777" w:rsidTr="00F7250C">
        <w:tc>
          <w:tcPr>
            <w:tcW w:w="2518" w:type="dxa"/>
            <w:vAlign w:val="center"/>
          </w:tcPr>
          <w:p w14:paraId="0D924392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 xml:space="preserve">Dari / </w:t>
            </w:r>
            <w:r w:rsidRPr="00F04B52">
              <w:rPr>
                <w:rFonts w:ascii="Times New Roman" w:hAnsi="Times New Roman" w:cs="Times New Roman"/>
                <w:sz w:val="24"/>
              </w:rPr>
              <w:t>دری</w:t>
            </w:r>
          </w:p>
        </w:tc>
        <w:tc>
          <w:tcPr>
            <w:tcW w:w="6498" w:type="dxa"/>
            <w:vAlign w:val="center"/>
          </w:tcPr>
          <w:p w14:paraId="3F36EF43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Times New Roman" w:hAnsi="Times New Roman" w:cs="Times New Roman"/>
                <w:sz w:val="24"/>
              </w:rPr>
              <w:t>اگر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یک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ترجمان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شفاهی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نیاز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دارید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لطفاً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شمارۀ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b/>
                <w:bCs/>
                <w:sz w:val="24"/>
              </w:rPr>
              <w:t>131450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زنگ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بزنید</w:t>
            </w:r>
            <w:r w:rsidRPr="00F04B52">
              <w:rPr>
                <w:sz w:val="24"/>
              </w:rPr>
              <w:t>.</w:t>
            </w:r>
          </w:p>
        </w:tc>
      </w:tr>
      <w:tr w:rsidR="009207DD" w:rsidRPr="00F04B52" w14:paraId="32D6C1EA" w14:textId="77777777" w:rsidTr="00F7250C">
        <w:tc>
          <w:tcPr>
            <w:tcW w:w="2518" w:type="dxa"/>
            <w:vAlign w:val="center"/>
          </w:tcPr>
          <w:p w14:paraId="59109A0C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Punjabi / </w:t>
            </w:r>
            <w:r w:rsidRPr="00F04B52">
              <w:rPr>
                <w:rFonts w:ascii="Nirmala UI" w:hAnsi="Nirmala UI" w:cs="Nirmala UI"/>
                <w:sz w:val="24"/>
              </w:rPr>
              <w:t>ਪੰਜਾਬੀ</w:t>
            </w:r>
          </w:p>
        </w:tc>
        <w:tc>
          <w:tcPr>
            <w:tcW w:w="6498" w:type="dxa"/>
            <w:vAlign w:val="center"/>
          </w:tcPr>
          <w:p w14:paraId="6CF29F50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Nirmala UI" w:hAnsi="Nirmala UI" w:cs="Nirmala UI"/>
                <w:sz w:val="24"/>
              </w:rPr>
              <w:t>ਜੇਕਰ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ਤੁਹਾਨੂੰ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ਕਿਸੇ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ਦੁਭਾਸ਼ੀਏ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ਦੀ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ਲੋੜ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ਹੈ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ਤਾਂ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ਕਿਰਪਾ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ਕਰਕੇ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ਫੋਨ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ਕਰੋ</w:t>
            </w:r>
            <w:r w:rsidRPr="00F04B52">
              <w:rPr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79756B47" w14:textId="77777777" w:rsidTr="00F7250C">
        <w:tc>
          <w:tcPr>
            <w:tcW w:w="2518" w:type="dxa"/>
            <w:vAlign w:val="center"/>
          </w:tcPr>
          <w:p w14:paraId="73D9FF9A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Tamil / </w:t>
            </w:r>
            <w:r w:rsidRPr="00F04B52">
              <w:rPr>
                <w:rFonts w:ascii="Nirmala UI" w:hAnsi="Nirmala UI" w:cs="Nirmala UI"/>
                <w:sz w:val="24"/>
              </w:rPr>
              <w:t>தமிழ்</w:t>
            </w:r>
          </w:p>
        </w:tc>
        <w:tc>
          <w:tcPr>
            <w:tcW w:w="6498" w:type="dxa"/>
            <w:vAlign w:val="center"/>
          </w:tcPr>
          <w:p w14:paraId="0D2FAFBC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Nirmala UI" w:hAnsi="Nirmala UI" w:cs="Nirmala UI"/>
                <w:sz w:val="24"/>
              </w:rPr>
              <w:t>உங்களுக்கு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மொழிபெயர்த்துரைப்பாளர்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ஒருவர்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தேவைப்பட்டால்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b/>
                <w:bCs/>
                <w:sz w:val="24"/>
              </w:rPr>
              <w:t>13 14 50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என்ற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எண்ணை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அழைக்கவும்</w:t>
            </w:r>
          </w:p>
        </w:tc>
      </w:tr>
      <w:tr w:rsidR="009207DD" w:rsidRPr="00F04B52" w14:paraId="0E8B94EF" w14:textId="77777777" w:rsidTr="00F7250C">
        <w:tc>
          <w:tcPr>
            <w:tcW w:w="2518" w:type="dxa"/>
            <w:vAlign w:val="center"/>
          </w:tcPr>
          <w:p w14:paraId="28A17489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Greek / </w:t>
            </w:r>
            <w:r w:rsidRPr="00F04B52">
              <w:rPr>
                <w:rFonts w:ascii="Cambria" w:hAnsi="Cambria" w:cs="Cambria"/>
                <w:sz w:val="24"/>
              </w:rPr>
              <w:t>Ελληνικά</w:t>
            </w:r>
          </w:p>
        </w:tc>
        <w:tc>
          <w:tcPr>
            <w:tcW w:w="6498" w:type="dxa"/>
            <w:vAlign w:val="center"/>
          </w:tcPr>
          <w:p w14:paraId="55007B6B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Cambria" w:hAnsi="Cambria" w:cs="Cambria"/>
                <w:sz w:val="24"/>
              </w:rPr>
              <w:t>Αν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Cambria" w:hAnsi="Cambria" w:cs="Cambria"/>
                <w:sz w:val="24"/>
              </w:rPr>
              <w:t>χρειάζεστε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Cambria" w:hAnsi="Cambria" w:cs="Cambria"/>
                <w:sz w:val="24"/>
              </w:rPr>
              <w:t>διερ</w:t>
            </w:r>
            <w:r w:rsidRPr="00F04B52">
              <w:rPr>
                <w:rFonts w:cs="Montserrat Light"/>
                <w:sz w:val="24"/>
              </w:rPr>
              <w:t>μ</w:t>
            </w:r>
            <w:r w:rsidRPr="00F04B52">
              <w:rPr>
                <w:rFonts w:ascii="Cambria" w:hAnsi="Cambria" w:cs="Cambria"/>
                <w:sz w:val="24"/>
              </w:rPr>
              <w:t>ηνέα</w:t>
            </w:r>
            <w:r w:rsidRPr="00F04B52">
              <w:rPr>
                <w:sz w:val="24"/>
              </w:rPr>
              <w:t xml:space="preserve">, </w:t>
            </w:r>
            <w:r w:rsidRPr="00F04B52">
              <w:rPr>
                <w:rFonts w:ascii="Cambria" w:hAnsi="Cambria" w:cs="Cambria"/>
                <w:sz w:val="24"/>
              </w:rPr>
              <w:t>τηλεφωνήστε</w:t>
            </w:r>
            <w:r w:rsidRPr="00F04B52">
              <w:rPr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5790BCDF" w14:textId="77777777" w:rsidTr="00F7250C">
        <w:tc>
          <w:tcPr>
            <w:tcW w:w="2518" w:type="dxa"/>
            <w:vAlign w:val="center"/>
          </w:tcPr>
          <w:p w14:paraId="1BDD5F3B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Italian / Italiano</w:t>
            </w:r>
          </w:p>
        </w:tc>
        <w:tc>
          <w:tcPr>
            <w:tcW w:w="6498" w:type="dxa"/>
            <w:vAlign w:val="center"/>
          </w:tcPr>
          <w:p w14:paraId="169B1C13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sz w:val="24"/>
              </w:rPr>
              <w:t xml:space="preserve">Se hai bisogno di un interprete, chiama: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65E269A9" w14:textId="77777777" w:rsidTr="00F7250C">
        <w:tc>
          <w:tcPr>
            <w:tcW w:w="2518" w:type="dxa"/>
            <w:vAlign w:val="center"/>
          </w:tcPr>
          <w:p w14:paraId="66AAAB26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Hazaragi /  </w:t>
            </w:r>
            <w:r w:rsidRPr="00F04B52">
              <w:rPr>
                <w:rFonts w:ascii="Times New Roman" w:hAnsi="Times New Roman" w:cs="Times New Roman"/>
                <w:sz w:val="24"/>
              </w:rPr>
              <w:t>هزاره</w:t>
            </w:r>
            <w:r w:rsidRPr="00F04B52">
              <w:rPr>
                <w:rFonts w:ascii="Montserrat SemiBold" w:hAnsi="Montserrat SemiBold"/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گی</w:t>
            </w:r>
          </w:p>
        </w:tc>
        <w:tc>
          <w:tcPr>
            <w:tcW w:w="6498" w:type="dxa"/>
            <w:vAlign w:val="center"/>
          </w:tcPr>
          <w:p w14:paraId="3C74BF79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jc w:val="right"/>
              <w:rPr>
                <w:sz w:val="24"/>
              </w:rPr>
            </w:pPr>
            <w:r w:rsidRPr="00F04B52">
              <w:rPr>
                <w:rFonts w:ascii="Times New Roman" w:hAnsi="Times New Roman" w:cs="Times New Roman"/>
                <w:sz w:val="24"/>
              </w:rPr>
              <w:t>اگه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ده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ترجمان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ضرورت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ده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رید،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لطفاً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ده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شماره</w:t>
            </w:r>
            <w:r w:rsidRPr="00F04B52">
              <w:rPr>
                <w:sz w:val="24"/>
              </w:rPr>
              <w:t xml:space="preserve"> 50 14 13  </w:t>
            </w:r>
            <w:r w:rsidRPr="00F04B52">
              <w:rPr>
                <w:rFonts w:ascii="Times New Roman" w:hAnsi="Times New Roman" w:cs="Times New Roman"/>
                <w:sz w:val="24"/>
              </w:rPr>
              <w:t>تماس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بگیرید</w:t>
            </w:r>
            <w:r w:rsidRPr="00F04B52">
              <w:rPr>
                <w:sz w:val="24"/>
              </w:rPr>
              <w:t>.</w:t>
            </w:r>
          </w:p>
        </w:tc>
      </w:tr>
      <w:tr w:rsidR="009207DD" w:rsidRPr="00F04B52" w14:paraId="3E05E2FC" w14:textId="77777777" w:rsidTr="00F7250C">
        <w:tc>
          <w:tcPr>
            <w:tcW w:w="2518" w:type="dxa"/>
            <w:vAlign w:val="center"/>
          </w:tcPr>
          <w:p w14:paraId="39FC5708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 xml:space="preserve">Thai / </w:t>
            </w:r>
            <w:r w:rsidRPr="00F04B52">
              <w:rPr>
                <w:rFonts w:ascii="Leelawadee UI" w:hAnsi="Leelawadee UI" w:cs="Leelawadee UI"/>
                <w:sz w:val="24"/>
              </w:rPr>
              <w:t>ภาษาไทย</w:t>
            </w:r>
          </w:p>
        </w:tc>
        <w:tc>
          <w:tcPr>
            <w:tcW w:w="6498" w:type="dxa"/>
            <w:vAlign w:val="center"/>
          </w:tcPr>
          <w:p w14:paraId="20A39132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Leelawadee UI" w:hAnsi="Leelawadee UI" w:cs="Leelawadee UI"/>
                <w:sz w:val="24"/>
              </w:rPr>
              <w:t>หากคุณต้องการล่าม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Leelawadee UI" w:hAnsi="Leelawadee UI" w:cs="Leelawadee UI"/>
                <w:sz w:val="24"/>
              </w:rPr>
              <w:t>กรุณาโทรไปที่</w:t>
            </w:r>
            <w:r w:rsidRPr="00F04B52">
              <w:rPr>
                <w:sz w:val="24"/>
              </w:rPr>
              <w:t xml:space="preserve"> 13 14 50</w:t>
            </w:r>
          </w:p>
        </w:tc>
      </w:tr>
      <w:tr w:rsidR="009207DD" w:rsidRPr="00F04B52" w14:paraId="12B0E092" w14:textId="77777777" w:rsidTr="00F7250C">
        <w:tc>
          <w:tcPr>
            <w:tcW w:w="2518" w:type="dxa"/>
            <w:vAlign w:val="center"/>
          </w:tcPr>
          <w:p w14:paraId="02E1C3C1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 xml:space="preserve">Karen / </w:t>
            </w:r>
            <w:r w:rsidRPr="00F04B52">
              <w:rPr>
                <w:rFonts w:ascii="Myanmar Text" w:hAnsi="Myanmar Text" w:cs="Myanmar Text"/>
                <w:sz w:val="24"/>
              </w:rPr>
              <w:t>ကညီကျိၥ်</w:t>
            </w:r>
          </w:p>
        </w:tc>
        <w:tc>
          <w:tcPr>
            <w:tcW w:w="6498" w:type="dxa"/>
            <w:vAlign w:val="center"/>
          </w:tcPr>
          <w:p w14:paraId="2A1F6D4D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Myanmar Text" w:hAnsi="Myanmar Text" w:cs="Myanmar Text"/>
                <w:sz w:val="24"/>
              </w:rPr>
              <w:t>ဖဲနမ့ၢ်လိၣ်ဘၣ်ပှၤကတိၤကျိးထံတၢ်တဂၤအခါ၀ံသးစူၤကိးဘၣ်</w:t>
            </w:r>
            <w:r w:rsidRPr="00F04B52">
              <w:rPr>
                <w:sz w:val="24"/>
              </w:rPr>
              <w:t>-</w:t>
            </w:r>
            <w:r w:rsidRPr="00F04B52">
              <w:rPr>
                <w:rFonts w:ascii="Myanmar Text" w:hAnsi="Myanmar Text" w:cs="Myanmar Text"/>
                <w:sz w:val="24"/>
              </w:rPr>
              <w:t>၁၃၁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yanmar Text" w:hAnsi="Myanmar Text" w:cs="Myanmar Text"/>
                <w:sz w:val="24"/>
              </w:rPr>
              <w:t>၄၅၀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yanmar Text" w:hAnsi="Myanmar Text" w:cs="Myanmar Text"/>
                <w:sz w:val="24"/>
              </w:rPr>
              <w:t>တက့ၢ်</w:t>
            </w:r>
            <w:r w:rsidRPr="00F04B52">
              <w:rPr>
                <w:sz w:val="24"/>
              </w:rPr>
              <w:t>.</w:t>
            </w:r>
          </w:p>
        </w:tc>
      </w:tr>
    </w:tbl>
    <w:p w14:paraId="26A3F0FF" w14:textId="77777777" w:rsidR="009207DD" w:rsidRPr="002A3FF0" w:rsidRDefault="009207DD" w:rsidP="009207DD">
      <w:pPr>
        <w:pStyle w:val="BodyText-MPATemplate"/>
        <w:rPr>
          <w:sz w:val="16"/>
          <w:szCs w:val="16"/>
        </w:rPr>
      </w:pPr>
    </w:p>
    <w:p w14:paraId="6D14F57C" w14:textId="0DC57D95" w:rsidR="009207DD" w:rsidRDefault="009207DD" w:rsidP="009207DD">
      <w:pPr>
        <w:pStyle w:val="BodyText-MPATemplate"/>
      </w:pPr>
      <w:r w:rsidRPr="002A3FF0">
        <w:rPr>
          <w:b/>
          <w:bCs/>
        </w:rPr>
        <w:t>Telephone and Interpreter Service 13</w:t>
      </w:r>
      <w:r>
        <w:rPr>
          <w:b/>
          <w:bCs/>
        </w:rPr>
        <w:t xml:space="preserve"> </w:t>
      </w:r>
      <w:r w:rsidRPr="002A3FF0">
        <w:rPr>
          <w:b/>
          <w:bCs/>
        </w:rPr>
        <w:t>1</w:t>
      </w:r>
      <w:r>
        <w:rPr>
          <w:b/>
          <w:bCs/>
        </w:rPr>
        <w:t xml:space="preserve">4 </w:t>
      </w:r>
      <w:r w:rsidRPr="002A3FF0">
        <w:rPr>
          <w:b/>
          <w:bCs/>
        </w:rPr>
        <w:t>50 - Canberra and District - 24 hours a day, seven days a week</w:t>
      </w:r>
    </w:p>
    <w:p w14:paraId="6E52811C" w14:textId="5444AC68" w:rsidR="009207DD" w:rsidRDefault="009207DD">
      <w:pPr>
        <w:rPr>
          <w:rFonts w:ascii="Montserrat ExtraBold" w:hAnsi="Montserrat ExtraBold"/>
          <w:sz w:val="28"/>
          <w:szCs w:val="24"/>
        </w:rPr>
      </w:pPr>
    </w:p>
    <w:sectPr w:rsidR="009207DD" w:rsidSect="000622FB">
      <w:headerReference w:type="even" r:id="rId25"/>
      <w:headerReference w:type="default" r:id="rId26"/>
      <w:footerReference w:type="default" r:id="rId27"/>
      <w:headerReference w:type="first" r:id="rId28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59E32" w14:textId="77777777" w:rsidR="00DF0960" w:rsidRDefault="00DF0960" w:rsidP="000B41DC">
      <w:pPr>
        <w:spacing w:after="0" w:line="240" w:lineRule="auto"/>
      </w:pPr>
      <w:r>
        <w:separator/>
      </w:r>
    </w:p>
  </w:endnote>
  <w:endnote w:type="continuationSeparator" w:id="0">
    <w:p w14:paraId="103768D4" w14:textId="77777777" w:rsidR="00DF0960" w:rsidRDefault="00DF0960" w:rsidP="000B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49200" w14:textId="77777777" w:rsidR="00F475ED" w:rsidRDefault="00F475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7DD15" w14:textId="0F9322E0" w:rsidR="00F475ED" w:rsidRPr="00F475ED" w:rsidRDefault="00F475ED" w:rsidP="00F475ED">
    <w:pPr>
      <w:pStyle w:val="Footer"/>
      <w:jc w:val="center"/>
      <w:rPr>
        <w:rFonts w:ascii="Arial" w:hAnsi="Arial" w:cs="Arial"/>
        <w:sz w:val="14"/>
      </w:rPr>
    </w:pPr>
    <w:r w:rsidRPr="00F475ED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FE939" w14:textId="77777777" w:rsidR="00F475ED" w:rsidRDefault="00F475E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240070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5DD3F3" w14:textId="4B4BE533" w:rsidR="00B93CAD" w:rsidRDefault="00B93CA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607ADC" w14:textId="1AADA5E6" w:rsidR="00617264" w:rsidRPr="00F475ED" w:rsidRDefault="00F475ED" w:rsidP="00F475ED">
    <w:pPr>
      <w:pStyle w:val="Footer"/>
      <w:jc w:val="center"/>
      <w:rPr>
        <w:rFonts w:ascii="Arial" w:hAnsi="Arial" w:cs="Arial"/>
        <w:color w:val="000000" w:themeColor="text1"/>
        <w:sz w:val="14"/>
      </w:rPr>
    </w:pPr>
    <w:r w:rsidRPr="00F475ED">
      <w:rPr>
        <w:rFonts w:ascii="Arial" w:hAnsi="Arial" w:cs="Arial"/>
        <w:color w:val="000000" w:themeColor="text1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52926" w14:textId="77777777" w:rsidR="00DF0960" w:rsidRDefault="00DF0960" w:rsidP="000B41DC">
      <w:pPr>
        <w:spacing w:after="0" w:line="240" w:lineRule="auto"/>
      </w:pPr>
      <w:r>
        <w:separator/>
      </w:r>
    </w:p>
  </w:footnote>
  <w:footnote w:type="continuationSeparator" w:id="0">
    <w:p w14:paraId="245A0E18" w14:textId="77777777" w:rsidR="00DF0960" w:rsidRDefault="00DF0960" w:rsidP="000B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71630" w14:textId="77777777" w:rsidR="00F475ED" w:rsidRDefault="00F475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A3BEB" w14:textId="270C7976" w:rsidR="00AA41C0" w:rsidRPr="00196B45" w:rsidRDefault="00AA41C0">
    <w:pPr>
      <w:pStyle w:val="Header"/>
      <w:rPr>
        <w:sz w:val="28"/>
        <w:szCs w:val="28"/>
      </w:rPr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21EC3" w14:textId="77777777" w:rsidR="00F475ED" w:rsidRDefault="00F475E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367B5" w14:textId="77777777" w:rsidR="00196B45" w:rsidRPr="00196B45" w:rsidRDefault="00196B45">
    <w:pPr>
      <w:pStyle w:val="Header"/>
      <w:rPr>
        <w:sz w:val="28"/>
        <w:szCs w:val="28"/>
      </w:rPr>
    </w:pPr>
    <w:r>
      <w:tab/>
    </w:r>
    <w:r>
      <w:tab/>
    </w:r>
    <w:r w:rsidRPr="00196B45">
      <w:rPr>
        <w:sz w:val="28"/>
        <w:szCs w:val="28"/>
      </w:rPr>
      <w:t>Schedule 1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6C1E6" w14:textId="6CA990DC" w:rsidR="00196B45" w:rsidRPr="00196B45" w:rsidRDefault="00196B45">
    <w:pPr>
      <w:pStyle w:val="Header"/>
      <w:rPr>
        <w:sz w:val="28"/>
        <w:szCs w:val="28"/>
      </w:rPr>
    </w:pPr>
    <w:r>
      <w:tab/>
    </w:r>
    <w: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4380A" w14:textId="7D834EE7" w:rsidR="00B65758" w:rsidRDefault="00B65758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010F4" w14:textId="2B65BF3E" w:rsidR="00617264" w:rsidRPr="005C1FAC" w:rsidRDefault="00B93CAD" w:rsidP="005C1FAC">
    <w:pPr>
      <w:pStyle w:val="Header"/>
      <w:jc w:val="center"/>
      <w:rPr>
        <w:rFonts w:ascii="Montserrat SemiBold" w:hAnsi="Montserrat SemiBold"/>
        <w:sz w:val="20"/>
        <w:szCs w:val="20"/>
      </w:rPr>
    </w:pPr>
    <w:r>
      <w:rPr>
        <w:rFonts w:ascii="Montserrat SemiBold" w:hAnsi="Montserrat SemiBold"/>
        <w:sz w:val="20"/>
        <w:szCs w:val="20"/>
      </w:rPr>
      <w:t>Minor Amendment 2024-</w:t>
    </w:r>
    <w:r w:rsidR="00E264DE">
      <w:rPr>
        <w:rFonts w:ascii="Montserrat SemiBold" w:hAnsi="Montserrat SemiBold"/>
        <w:sz w:val="20"/>
        <w:szCs w:val="20"/>
      </w:rPr>
      <w:t>02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16406" w14:textId="61365C64" w:rsidR="00B65758" w:rsidRDefault="00B657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55796"/>
    <w:multiLevelType w:val="hybridMultilevel"/>
    <w:tmpl w:val="A1DE2F8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900657B"/>
    <w:multiLevelType w:val="hybridMultilevel"/>
    <w:tmpl w:val="F5E034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B7A52"/>
    <w:multiLevelType w:val="hybridMultilevel"/>
    <w:tmpl w:val="73E82AE6"/>
    <w:lvl w:ilvl="0" w:tplc="12E066CA">
      <w:start w:val="1"/>
      <w:numFmt w:val="decimal"/>
      <w:pStyle w:val="TAeditorialitemgeneralheading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 w:tplc="0A60589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F7C7478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A7EA2AF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BEE216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79C01A7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F80F6D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E062BC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796ECDF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1BE6CBD"/>
    <w:multiLevelType w:val="hybridMultilevel"/>
    <w:tmpl w:val="AD447C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60572"/>
    <w:multiLevelType w:val="hybridMultilevel"/>
    <w:tmpl w:val="2BB892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126F7"/>
    <w:multiLevelType w:val="hybridMultilevel"/>
    <w:tmpl w:val="6858559C"/>
    <w:lvl w:ilvl="0" w:tplc="C8C005F6">
      <w:start w:val="1"/>
      <w:numFmt w:val="lowerLetter"/>
      <w:pStyle w:val="BodyText"/>
      <w:lvlText w:val="%1)"/>
      <w:lvlJc w:val="left"/>
      <w:pPr>
        <w:ind w:left="586" w:hanging="360"/>
      </w:pPr>
      <w:rPr>
        <w:b w:val="0"/>
        <w:bCs/>
        <w:i w:val="0"/>
        <w:iCs w:val="0"/>
      </w:rPr>
    </w:lvl>
    <w:lvl w:ilvl="1" w:tplc="0C090019" w:tentative="1">
      <w:start w:val="1"/>
      <w:numFmt w:val="lowerLetter"/>
      <w:lvlText w:val="%2."/>
      <w:lvlJc w:val="left"/>
      <w:pPr>
        <w:ind w:left="1306" w:hanging="360"/>
      </w:pPr>
    </w:lvl>
    <w:lvl w:ilvl="2" w:tplc="0C09001B" w:tentative="1">
      <w:start w:val="1"/>
      <w:numFmt w:val="lowerRoman"/>
      <w:lvlText w:val="%3."/>
      <w:lvlJc w:val="right"/>
      <w:pPr>
        <w:ind w:left="2026" w:hanging="180"/>
      </w:pPr>
    </w:lvl>
    <w:lvl w:ilvl="3" w:tplc="0C09000F" w:tentative="1">
      <w:start w:val="1"/>
      <w:numFmt w:val="decimal"/>
      <w:lvlText w:val="%4."/>
      <w:lvlJc w:val="left"/>
      <w:pPr>
        <w:ind w:left="2746" w:hanging="360"/>
      </w:pPr>
    </w:lvl>
    <w:lvl w:ilvl="4" w:tplc="0C090019" w:tentative="1">
      <w:start w:val="1"/>
      <w:numFmt w:val="lowerLetter"/>
      <w:lvlText w:val="%5."/>
      <w:lvlJc w:val="left"/>
      <w:pPr>
        <w:ind w:left="3466" w:hanging="360"/>
      </w:pPr>
    </w:lvl>
    <w:lvl w:ilvl="5" w:tplc="0C09001B" w:tentative="1">
      <w:start w:val="1"/>
      <w:numFmt w:val="lowerRoman"/>
      <w:lvlText w:val="%6."/>
      <w:lvlJc w:val="right"/>
      <w:pPr>
        <w:ind w:left="4186" w:hanging="180"/>
      </w:pPr>
    </w:lvl>
    <w:lvl w:ilvl="6" w:tplc="0C09000F" w:tentative="1">
      <w:start w:val="1"/>
      <w:numFmt w:val="decimal"/>
      <w:lvlText w:val="%7."/>
      <w:lvlJc w:val="left"/>
      <w:pPr>
        <w:ind w:left="4906" w:hanging="360"/>
      </w:pPr>
    </w:lvl>
    <w:lvl w:ilvl="7" w:tplc="0C090019" w:tentative="1">
      <w:start w:val="1"/>
      <w:numFmt w:val="lowerLetter"/>
      <w:lvlText w:val="%8."/>
      <w:lvlJc w:val="left"/>
      <w:pPr>
        <w:ind w:left="5626" w:hanging="360"/>
      </w:pPr>
    </w:lvl>
    <w:lvl w:ilvl="8" w:tplc="0C09001B" w:tentative="1">
      <w:start w:val="1"/>
      <w:numFmt w:val="lowerRoman"/>
      <w:lvlText w:val="%9."/>
      <w:lvlJc w:val="right"/>
      <w:pPr>
        <w:ind w:left="6346" w:hanging="180"/>
      </w:pPr>
    </w:lvl>
  </w:abstractNum>
  <w:abstractNum w:abstractNumId="6" w15:restartNumberingAfterBreak="0">
    <w:nsid w:val="21894F71"/>
    <w:multiLevelType w:val="hybridMultilevel"/>
    <w:tmpl w:val="928CAF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8F3A50"/>
    <w:multiLevelType w:val="hybridMultilevel"/>
    <w:tmpl w:val="91562F62"/>
    <w:lvl w:ilvl="0" w:tplc="A1C6A572">
      <w:start w:val="22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7E0C8F"/>
    <w:multiLevelType w:val="hybridMultilevel"/>
    <w:tmpl w:val="F3627D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812B03"/>
    <w:multiLevelType w:val="hybridMultilevel"/>
    <w:tmpl w:val="07C682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7">
      <w:start w:val="1"/>
      <w:numFmt w:val="lowerLetter"/>
      <w:lvlText w:val="%2)"/>
      <w:lvlJc w:val="left"/>
      <w:pPr>
        <w:ind w:left="1080" w:hanging="360"/>
      </w:p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73087E"/>
    <w:multiLevelType w:val="hybridMultilevel"/>
    <w:tmpl w:val="3DD695D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8474E3"/>
    <w:multiLevelType w:val="hybridMultilevel"/>
    <w:tmpl w:val="814E1A08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568218C"/>
    <w:multiLevelType w:val="hybridMultilevel"/>
    <w:tmpl w:val="7F3A35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C1763A"/>
    <w:multiLevelType w:val="hybridMultilevel"/>
    <w:tmpl w:val="D4F0B9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4806DE"/>
    <w:multiLevelType w:val="hybridMultilevel"/>
    <w:tmpl w:val="29C48752"/>
    <w:lvl w:ilvl="0" w:tplc="A1C6A572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95" w:hanging="360"/>
      </w:pPr>
    </w:lvl>
    <w:lvl w:ilvl="2" w:tplc="0C09001B" w:tentative="1">
      <w:start w:val="1"/>
      <w:numFmt w:val="lowerRoman"/>
      <w:lvlText w:val="%3."/>
      <w:lvlJc w:val="right"/>
      <w:pPr>
        <w:ind w:left="2115" w:hanging="180"/>
      </w:pPr>
    </w:lvl>
    <w:lvl w:ilvl="3" w:tplc="0C09000F" w:tentative="1">
      <w:start w:val="1"/>
      <w:numFmt w:val="decimal"/>
      <w:lvlText w:val="%4."/>
      <w:lvlJc w:val="left"/>
      <w:pPr>
        <w:ind w:left="2835" w:hanging="360"/>
      </w:pPr>
    </w:lvl>
    <w:lvl w:ilvl="4" w:tplc="0C090019" w:tentative="1">
      <w:start w:val="1"/>
      <w:numFmt w:val="lowerLetter"/>
      <w:lvlText w:val="%5."/>
      <w:lvlJc w:val="left"/>
      <w:pPr>
        <w:ind w:left="3555" w:hanging="360"/>
      </w:pPr>
    </w:lvl>
    <w:lvl w:ilvl="5" w:tplc="0C09001B" w:tentative="1">
      <w:start w:val="1"/>
      <w:numFmt w:val="lowerRoman"/>
      <w:lvlText w:val="%6."/>
      <w:lvlJc w:val="right"/>
      <w:pPr>
        <w:ind w:left="4275" w:hanging="180"/>
      </w:pPr>
    </w:lvl>
    <w:lvl w:ilvl="6" w:tplc="0C09000F" w:tentative="1">
      <w:start w:val="1"/>
      <w:numFmt w:val="decimal"/>
      <w:lvlText w:val="%7."/>
      <w:lvlJc w:val="left"/>
      <w:pPr>
        <w:ind w:left="4995" w:hanging="360"/>
      </w:pPr>
    </w:lvl>
    <w:lvl w:ilvl="7" w:tplc="0C090019" w:tentative="1">
      <w:start w:val="1"/>
      <w:numFmt w:val="lowerLetter"/>
      <w:lvlText w:val="%8."/>
      <w:lvlJc w:val="left"/>
      <w:pPr>
        <w:ind w:left="5715" w:hanging="360"/>
      </w:pPr>
    </w:lvl>
    <w:lvl w:ilvl="8" w:tplc="0C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5" w15:restartNumberingAfterBreak="0">
    <w:nsid w:val="417F6F9E"/>
    <w:multiLevelType w:val="hybridMultilevel"/>
    <w:tmpl w:val="9080FC7C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02A2E9C"/>
    <w:multiLevelType w:val="hybridMultilevel"/>
    <w:tmpl w:val="F33CCA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293042"/>
    <w:multiLevelType w:val="multilevel"/>
    <w:tmpl w:val="6CEAB9B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05" w:hanging="72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8" w15:restartNumberingAfterBreak="0">
    <w:nsid w:val="5925361D"/>
    <w:multiLevelType w:val="hybridMultilevel"/>
    <w:tmpl w:val="4D24E348"/>
    <w:lvl w:ilvl="0" w:tplc="FFFFFFFF">
      <w:start w:val="1"/>
      <w:numFmt w:val="lowerLetter"/>
      <w:lvlText w:val="%1)"/>
      <w:lvlJc w:val="left"/>
      <w:pPr>
        <w:ind w:left="1723" w:hanging="360"/>
      </w:pPr>
      <w:rPr>
        <w:rFonts w:hint="default"/>
        <w:sz w:val="20"/>
        <w:szCs w:val="20"/>
      </w:rPr>
    </w:lvl>
    <w:lvl w:ilvl="1" w:tplc="FFFFFFFF">
      <w:start w:val="1"/>
      <w:numFmt w:val="lowerRoman"/>
      <w:lvlText w:val="%2)"/>
      <w:lvlJc w:val="left"/>
      <w:pPr>
        <w:ind w:left="2443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ind w:left="316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8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0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2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4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6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83" w:hanging="360"/>
      </w:pPr>
      <w:rPr>
        <w:rFonts w:ascii="Wingdings" w:hAnsi="Wingdings" w:hint="default"/>
      </w:rPr>
    </w:lvl>
  </w:abstractNum>
  <w:abstractNum w:abstractNumId="19" w15:restartNumberingAfterBreak="0">
    <w:nsid w:val="59E32F27"/>
    <w:multiLevelType w:val="hybridMultilevel"/>
    <w:tmpl w:val="32D8E1DC"/>
    <w:lvl w:ilvl="0" w:tplc="3E408B02">
      <w:start w:val="1"/>
      <w:numFmt w:val="decimal"/>
      <w:pStyle w:val="HighlightText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833F63"/>
    <w:multiLevelType w:val="hybridMultilevel"/>
    <w:tmpl w:val="68F64760"/>
    <w:lvl w:ilvl="0" w:tplc="844615EC">
      <w:start w:val="1"/>
      <w:numFmt w:val="decimal"/>
      <w:pStyle w:val="Tabletext"/>
      <w:lvlText w:val="%1."/>
      <w:lvlJc w:val="left"/>
      <w:pPr>
        <w:ind w:left="448" w:hanging="360"/>
      </w:pPr>
      <w:rPr>
        <w:rFonts w:hint="default"/>
        <w:sz w:val="20"/>
        <w:szCs w:val="20"/>
      </w:rPr>
    </w:lvl>
    <w:lvl w:ilvl="1" w:tplc="FFFFFFFF">
      <w:start w:val="1"/>
      <w:numFmt w:val="bullet"/>
      <w:lvlText w:val="o"/>
      <w:lvlJc w:val="left"/>
      <w:pPr>
        <w:ind w:left="116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8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0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2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4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6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8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08" w:hanging="360"/>
      </w:pPr>
      <w:rPr>
        <w:rFonts w:ascii="Wingdings" w:hAnsi="Wingdings" w:hint="default"/>
      </w:rPr>
    </w:lvl>
  </w:abstractNum>
  <w:abstractNum w:abstractNumId="21" w15:restartNumberingAfterBreak="0">
    <w:nsid w:val="618C11DC"/>
    <w:multiLevelType w:val="multilevel"/>
    <w:tmpl w:val="A3EE837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2" w15:restartNumberingAfterBreak="0">
    <w:nsid w:val="63656B89"/>
    <w:multiLevelType w:val="multilevel"/>
    <w:tmpl w:val="22E04DE0"/>
    <w:lvl w:ilvl="0">
      <w:start w:val="1"/>
      <w:numFmt w:val="decimal"/>
      <w:pStyle w:val="TAsectionheading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Asection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Asectionheading3"/>
      <w:lvlText w:val="%1.%2.%3"/>
      <w:lvlJc w:val="left"/>
      <w:pPr>
        <w:ind w:left="720" w:hanging="720"/>
      </w:pPr>
      <w:rPr>
        <w:rFonts w:hint="default"/>
        <w:b/>
        <w:i w:val="0"/>
        <w:sz w:val="24"/>
        <w:szCs w:val="28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ascii="Arial Bold" w:hAnsi="Arial Bold" w:hint="default"/>
        <w:b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6A8366CD"/>
    <w:multiLevelType w:val="hybridMultilevel"/>
    <w:tmpl w:val="31DA07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19718C"/>
    <w:multiLevelType w:val="hybridMultilevel"/>
    <w:tmpl w:val="5FA242CE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FD87D71"/>
    <w:multiLevelType w:val="hybridMultilevel"/>
    <w:tmpl w:val="3998EE96"/>
    <w:lvl w:ilvl="0" w:tplc="FFFFFFFF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07D3629"/>
    <w:multiLevelType w:val="hybridMultilevel"/>
    <w:tmpl w:val="EDE8A2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A609F2"/>
    <w:multiLevelType w:val="multilevel"/>
    <w:tmpl w:val="9E68900C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05" w:hanging="72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8" w15:restartNumberingAfterBreak="0">
    <w:nsid w:val="764329EA"/>
    <w:multiLevelType w:val="hybridMultilevel"/>
    <w:tmpl w:val="618807F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8748821">
    <w:abstractNumId w:val="19"/>
  </w:num>
  <w:num w:numId="2" w16cid:durableId="682896056">
    <w:abstractNumId w:val="6"/>
  </w:num>
  <w:num w:numId="3" w16cid:durableId="1194608518">
    <w:abstractNumId w:val="12"/>
  </w:num>
  <w:num w:numId="4" w16cid:durableId="61104467">
    <w:abstractNumId w:val="26"/>
  </w:num>
  <w:num w:numId="5" w16cid:durableId="1794515930">
    <w:abstractNumId w:val="27"/>
  </w:num>
  <w:num w:numId="6" w16cid:durableId="1388797824">
    <w:abstractNumId w:val="28"/>
  </w:num>
  <w:num w:numId="7" w16cid:durableId="1803228207">
    <w:abstractNumId w:val="10"/>
  </w:num>
  <w:num w:numId="8" w16cid:durableId="1272392630">
    <w:abstractNumId w:val="7"/>
  </w:num>
  <w:num w:numId="9" w16cid:durableId="2040272716">
    <w:abstractNumId w:val="0"/>
  </w:num>
  <w:num w:numId="10" w16cid:durableId="1902327051">
    <w:abstractNumId w:val="14"/>
  </w:num>
  <w:num w:numId="11" w16cid:durableId="249512880">
    <w:abstractNumId w:val="5"/>
  </w:num>
  <w:num w:numId="12" w16cid:durableId="1937597483">
    <w:abstractNumId w:val="20"/>
  </w:num>
  <w:num w:numId="13" w16cid:durableId="590626219">
    <w:abstractNumId w:val="18"/>
  </w:num>
  <w:num w:numId="14" w16cid:durableId="419303459">
    <w:abstractNumId w:val="25"/>
  </w:num>
  <w:num w:numId="15" w16cid:durableId="1323894578">
    <w:abstractNumId w:val="15"/>
  </w:num>
  <w:num w:numId="16" w16cid:durableId="772478701">
    <w:abstractNumId w:val="16"/>
  </w:num>
  <w:num w:numId="17" w16cid:durableId="58678452">
    <w:abstractNumId w:val="8"/>
  </w:num>
  <w:num w:numId="18" w16cid:durableId="648486675">
    <w:abstractNumId w:val="22"/>
  </w:num>
  <w:num w:numId="19" w16cid:durableId="1120295802">
    <w:abstractNumId w:val="11"/>
  </w:num>
  <w:num w:numId="20" w16cid:durableId="1107236515">
    <w:abstractNumId w:val="9"/>
  </w:num>
  <w:num w:numId="21" w16cid:durableId="1192112265">
    <w:abstractNumId w:val="24"/>
  </w:num>
  <w:num w:numId="22" w16cid:durableId="776876779">
    <w:abstractNumId w:val="4"/>
  </w:num>
  <w:num w:numId="23" w16cid:durableId="1204517356">
    <w:abstractNumId w:val="13"/>
  </w:num>
  <w:num w:numId="24" w16cid:durableId="119349766">
    <w:abstractNumId w:val="1"/>
  </w:num>
  <w:num w:numId="25" w16cid:durableId="195579372">
    <w:abstractNumId w:val="3"/>
  </w:num>
  <w:num w:numId="26" w16cid:durableId="1160538108">
    <w:abstractNumId w:val="23"/>
  </w:num>
  <w:num w:numId="27" w16cid:durableId="1817409672">
    <w:abstractNumId w:val="2"/>
  </w:num>
  <w:num w:numId="28" w16cid:durableId="1784571062">
    <w:abstractNumId w:val="21"/>
  </w:num>
  <w:num w:numId="29" w16cid:durableId="552083014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1DC"/>
    <w:rsid w:val="00001518"/>
    <w:rsid w:val="00004492"/>
    <w:rsid w:val="00006F65"/>
    <w:rsid w:val="000109E2"/>
    <w:rsid w:val="0001109F"/>
    <w:rsid w:val="00017082"/>
    <w:rsid w:val="00017601"/>
    <w:rsid w:val="000210BB"/>
    <w:rsid w:val="00022345"/>
    <w:rsid w:val="000224D1"/>
    <w:rsid w:val="000237A2"/>
    <w:rsid w:val="0002496F"/>
    <w:rsid w:val="00026DBB"/>
    <w:rsid w:val="00031EDF"/>
    <w:rsid w:val="00032679"/>
    <w:rsid w:val="000346A4"/>
    <w:rsid w:val="00035E07"/>
    <w:rsid w:val="000361F6"/>
    <w:rsid w:val="000400C7"/>
    <w:rsid w:val="00043B88"/>
    <w:rsid w:val="00044B1F"/>
    <w:rsid w:val="000453EE"/>
    <w:rsid w:val="00051632"/>
    <w:rsid w:val="000567CB"/>
    <w:rsid w:val="00061D71"/>
    <w:rsid w:val="000622FB"/>
    <w:rsid w:val="00066FA6"/>
    <w:rsid w:val="00071318"/>
    <w:rsid w:val="00073D2A"/>
    <w:rsid w:val="00080357"/>
    <w:rsid w:val="0009447F"/>
    <w:rsid w:val="00095E93"/>
    <w:rsid w:val="000A026F"/>
    <w:rsid w:val="000A0AE6"/>
    <w:rsid w:val="000A47E7"/>
    <w:rsid w:val="000A5A21"/>
    <w:rsid w:val="000A6C46"/>
    <w:rsid w:val="000B2498"/>
    <w:rsid w:val="000B41DC"/>
    <w:rsid w:val="000B4BA5"/>
    <w:rsid w:val="000C0389"/>
    <w:rsid w:val="000C2EA6"/>
    <w:rsid w:val="000C3FED"/>
    <w:rsid w:val="000C5AAD"/>
    <w:rsid w:val="000C64D9"/>
    <w:rsid w:val="000C723C"/>
    <w:rsid w:val="000D087C"/>
    <w:rsid w:val="000E5D17"/>
    <w:rsid w:val="000F0533"/>
    <w:rsid w:val="000F3C11"/>
    <w:rsid w:val="000F48F5"/>
    <w:rsid w:val="000F5738"/>
    <w:rsid w:val="000F57E5"/>
    <w:rsid w:val="000F7132"/>
    <w:rsid w:val="00102957"/>
    <w:rsid w:val="0010707C"/>
    <w:rsid w:val="00110A49"/>
    <w:rsid w:val="00111453"/>
    <w:rsid w:val="001139D4"/>
    <w:rsid w:val="00125D8F"/>
    <w:rsid w:val="00126813"/>
    <w:rsid w:val="0012783D"/>
    <w:rsid w:val="00127EA8"/>
    <w:rsid w:val="00131698"/>
    <w:rsid w:val="001375E2"/>
    <w:rsid w:val="001406D9"/>
    <w:rsid w:val="00141BAE"/>
    <w:rsid w:val="00151C21"/>
    <w:rsid w:val="00152871"/>
    <w:rsid w:val="00153913"/>
    <w:rsid w:val="00155878"/>
    <w:rsid w:val="0015630B"/>
    <w:rsid w:val="0016089A"/>
    <w:rsid w:val="00171267"/>
    <w:rsid w:val="00171286"/>
    <w:rsid w:val="00172855"/>
    <w:rsid w:val="00192005"/>
    <w:rsid w:val="00195E05"/>
    <w:rsid w:val="00195ED6"/>
    <w:rsid w:val="00196B45"/>
    <w:rsid w:val="001A1352"/>
    <w:rsid w:val="001B3396"/>
    <w:rsid w:val="001C103C"/>
    <w:rsid w:val="001C3F6D"/>
    <w:rsid w:val="001D6E43"/>
    <w:rsid w:val="001E032D"/>
    <w:rsid w:val="001E7398"/>
    <w:rsid w:val="001F09E8"/>
    <w:rsid w:val="001F2D16"/>
    <w:rsid w:val="002005C1"/>
    <w:rsid w:val="00201C64"/>
    <w:rsid w:val="00205D55"/>
    <w:rsid w:val="002071C2"/>
    <w:rsid w:val="00215E81"/>
    <w:rsid w:val="00242A63"/>
    <w:rsid w:val="002457D4"/>
    <w:rsid w:val="00250EAB"/>
    <w:rsid w:val="0026186E"/>
    <w:rsid w:val="00262A1C"/>
    <w:rsid w:val="00263C3F"/>
    <w:rsid w:val="0026400B"/>
    <w:rsid w:val="00266779"/>
    <w:rsid w:val="0026692F"/>
    <w:rsid w:val="00267D18"/>
    <w:rsid w:val="002714AE"/>
    <w:rsid w:val="00272A89"/>
    <w:rsid w:val="0027387D"/>
    <w:rsid w:val="00276AEC"/>
    <w:rsid w:val="00277E63"/>
    <w:rsid w:val="0028085D"/>
    <w:rsid w:val="0028797D"/>
    <w:rsid w:val="002914CE"/>
    <w:rsid w:val="00294B7A"/>
    <w:rsid w:val="00297420"/>
    <w:rsid w:val="002A7D7E"/>
    <w:rsid w:val="002B0CE0"/>
    <w:rsid w:val="002B209A"/>
    <w:rsid w:val="002C0749"/>
    <w:rsid w:val="002D61FF"/>
    <w:rsid w:val="002D7B23"/>
    <w:rsid w:val="002E3DA4"/>
    <w:rsid w:val="002F085C"/>
    <w:rsid w:val="002F13E6"/>
    <w:rsid w:val="002F169C"/>
    <w:rsid w:val="002F1F4D"/>
    <w:rsid w:val="002F3CE2"/>
    <w:rsid w:val="002F5C06"/>
    <w:rsid w:val="002F6AF1"/>
    <w:rsid w:val="00301350"/>
    <w:rsid w:val="00302AB6"/>
    <w:rsid w:val="003053E9"/>
    <w:rsid w:val="003070E6"/>
    <w:rsid w:val="0032377C"/>
    <w:rsid w:val="0032519F"/>
    <w:rsid w:val="00330902"/>
    <w:rsid w:val="003412AD"/>
    <w:rsid w:val="003417F6"/>
    <w:rsid w:val="00342B96"/>
    <w:rsid w:val="003455C8"/>
    <w:rsid w:val="00355ED2"/>
    <w:rsid w:val="0035704D"/>
    <w:rsid w:val="00361462"/>
    <w:rsid w:val="003649D6"/>
    <w:rsid w:val="003825BB"/>
    <w:rsid w:val="003855AB"/>
    <w:rsid w:val="00391BF5"/>
    <w:rsid w:val="00394A9F"/>
    <w:rsid w:val="003A2FEE"/>
    <w:rsid w:val="003B24BD"/>
    <w:rsid w:val="003B26AB"/>
    <w:rsid w:val="003B3334"/>
    <w:rsid w:val="003B5C4A"/>
    <w:rsid w:val="003C362E"/>
    <w:rsid w:val="003D1000"/>
    <w:rsid w:val="003D762F"/>
    <w:rsid w:val="003D7CE9"/>
    <w:rsid w:val="003D7EAE"/>
    <w:rsid w:val="003E39A3"/>
    <w:rsid w:val="003E60F9"/>
    <w:rsid w:val="003E62CE"/>
    <w:rsid w:val="003F119D"/>
    <w:rsid w:val="003F4C03"/>
    <w:rsid w:val="00400695"/>
    <w:rsid w:val="004036BE"/>
    <w:rsid w:val="00403FE1"/>
    <w:rsid w:val="004052C4"/>
    <w:rsid w:val="00407053"/>
    <w:rsid w:val="00413F91"/>
    <w:rsid w:val="00417D07"/>
    <w:rsid w:val="0042042D"/>
    <w:rsid w:val="004247A8"/>
    <w:rsid w:val="00427916"/>
    <w:rsid w:val="00430B98"/>
    <w:rsid w:val="00432B33"/>
    <w:rsid w:val="00433BD2"/>
    <w:rsid w:val="00444DB3"/>
    <w:rsid w:val="00455290"/>
    <w:rsid w:val="00456752"/>
    <w:rsid w:val="00456B77"/>
    <w:rsid w:val="00463E5B"/>
    <w:rsid w:val="00464A62"/>
    <w:rsid w:val="004663A5"/>
    <w:rsid w:val="00471CC9"/>
    <w:rsid w:val="00472230"/>
    <w:rsid w:val="00474379"/>
    <w:rsid w:val="0047454A"/>
    <w:rsid w:val="004778DC"/>
    <w:rsid w:val="00481591"/>
    <w:rsid w:val="0049234B"/>
    <w:rsid w:val="00494417"/>
    <w:rsid w:val="004948DA"/>
    <w:rsid w:val="004A404A"/>
    <w:rsid w:val="004A5828"/>
    <w:rsid w:val="004A5879"/>
    <w:rsid w:val="004B7576"/>
    <w:rsid w:val="004C1BAA"/>
    <w:rsid w:val="004D37BE"/>
    <w:rsid w:val="004D3829"/>
    <w:rsid w:val="004E017D"/>
    <w:rsid w:val="004E48F4"/>
    <w:rsid w:val="004E7EC1"/>
    <w:rsid w:val="004F28C4"/>
    <w:rsid w:val="004F5EEF"/>
    <w:rsid w:val="00500FF1"/>
    <w:rsid w:val="00510059"/>
    <w:rsid w:val="00522A50"/>
    <w:rsid w:val="00523DDB"/>
    <w:rsid w:val="00526066"/>
    <w:rsid w:val="00527CB5"/>
    <w:rsid w:val="00532177"/>
    <w:rsid w:val="00532C75"/>
    <w:rsid w:val="005333AB"/>
    <w:rsid w:val="00536B74"/>
    <w:rsid w:val="00540FE7"/>
    <w:rsid w:val="005468F7"/>
    <w:rsid w:val="0054724D"/>
    <w:rsid w:val="00550D19"/>
    <w:rsid w:val="005530AF"/>
    <w:rsid w:val="00553497"/>
    <w:rsid w:val="00556598"/>
    <w:rsid w:val="00565038"/>
    <w:rsid w:val="00566C04"/>
    <w:rsid w:val="005720EE"/>
    <w:rsid w:val="00573EE2"/>
    <w:rsid w:val="0057441C"/>
    <w:rsid w:val="005938D2"/>
    <w:rsid w:val="00597955"/>
    <w:rsid w:val="005A67BF"/>
    <w:rsid w:val="005B19DA"/>
    <w:rsid w:val="005B597C"/>
    <w:rsid w:val="005C0D4F"/>
    <w:rsid w:val="005C0EF1"/>
    <w:rsid w:val="005C1FAC"/>
    <w:rsid w:val="005C3AC0"/>
    <w:rsid w:val="005C7231"/>
    <w:rsid w:val="005C7807"/>
    <w:rsid w:val="005D1C77"/>
    <w:rsid w:val="005D3209"/>
    <w:rsid w:val="005D34E1"/>
    <w:rsid w:val="005D3DD8"/>
    <w:rsid w:val="005E08F5"/>
    <w:rsid w:val="005E18C6"/>
    <w:rsid w:val="005E4D2F"/>
    <w:rsid w:val="005E742C"/>
    <w:rsid w:val="005E793D"/>
    <w:rsid w:val="005F6B10"/>
    <w:rsid w:val="006019B0"/>
    <w:rsid w:val="00603A4C"/>
    <w:rsid w:val="00605952"/>
    <w:rsid w:val="00607183"/>
    <w:rsid w:val="006108C9"/>
    <w:rsid w:val="00617264"/>
    <w:rsid w:val="00624CF8"/>
    <w:rsid w:val="00625C1C"/>
    <w:rsid w:val="00631C04"/>
    <w:rsid w:val="00644649"/>
    <w:rsid w:val="00651590"/>
    <w:rsid w:val="00653F8B"/>
    <w:rsid w:val="00653F8C"/>
    <w:rsid w:val="0067242B"/>
    <w:rsid w:val="0068307C"/>
    <w:rsid w:val="006861B9"/>
    <w:rsid w:val="00686A40"/>
    <w:rsid w:val="006870EF"/>
    <w:rsid w:val="00693081"/>
    <w:rsid w:val="00693643"/>
    <w:rsid w:val="00696241"/>
    <w:rsid w:val="006A19E7"/>
    <w:rsid w:val="006A1E60"/>
    <w:rsid w:val="006C2114"/>
    <w:rsid w:val="006C307C"/>
    <w:rsid w:val="006C42BA"/>
    <w:rsid w:val="006C5B49"/>
    <w:rsid w:val="006C75F6"/>
    <w:rsid w:val="006D12CC"/>
    <w:rsid w:val="006D1D10"/>
    <w:rsid w:val="006D3128"/>
    <w:rsid w:val="006D520C"/>
    <w:rsid w:val="006D5E8C"/>
    <w:rsid w:val="006E00EB"/>
    <w:rsid w:val="006E210A"/>
    <w:rsid w:val="006E2CEA"/>
    <w:rsid w:val="006E397D"/>
    <w:rsid w:val="006E44E6"/>
    <w:rsid w:val="006F2D24"/>
    <w:rsid w:val="006F38DE"/>
    <w:rsid w:val="006F6FDB"/>
    <w:rsid w:val="00704783"/>
    <w:rsid w:val="007110FC"/>
    <w:rsid w:val="00712B95"/>
    <w:rsid w:val="00713DD9"/>
    <w:rsid w:val="0071751A"/>
    <w:rsid w:val="00723BCE"/>
    <w:rsid w:val="00725038"/>
    <w:rsid w:val="00726628"/>
    <w:rsid w:val="00735DE4"/>
    <w:rsid w:val="00737428"/>
    <w:rsid w:val="00737821"/>
    <w:rsid w:val="00744F98"/>
    <w:rsid w:val="0074652D"/>
    <w:rsid w:val="007514BF"/>
    <w:rsid w:val="00755D28"/>
    <w:rsid w:val="00757758"/>
    <w:rsid w:val="00762B78"/>
    <w:rsid w:val="0076570D"/>
    <w:rsid w:val="0077385D"/>
    <w:rsid w:val="007765AE"/>
    <w:rsid w:val="007951EC"/>
    <w:rsid w:val="00795824"/>
    <w:rsid w:val="007A13C6"/>
    <w:rsid w:val="007A3DBF"/>
    <w:rsid w:val="007A63A4"/>
    <w:rsid w:val="007A7E1A"/>
    <w:rsid w:val="007B218B"/>
    <w:rsid w:val="007B2B79"/>
    <w:rsid w:val="007B3BEB"/>
    <w:rsid w:val="007B59B8"/>
    <w:rsid w:val="007C215C"/>
    <w:rsid w:val="007C5ACF"/>
    <w:rsid w:val="007D1115"/>
    <w:rsid w:val="007D1DDE"/>
    <w:rsid w:val="007D5518"/>
    <w:rsid w:val="007E4353"/>
    <w:rsid w:val="007F21DA"/>
    <w:rsid w:val="007F35AD"/>
    <w:rsid w:val="007F6C70"/>
    <w:rsid w:val="007F6E6E"/>
    <w:rsid w:val="007F7B43"/>
    <w:rsid w:val="008038F6"/>
    <w:rsid w:val="00805AF3"/>
    <w:rsid w:val="008162FD"/>
    <w:rsid w:val="0081695F"/>
    <w:rsid w:val="00824610"/>
    <w:rsid w:val="008246EF"/>
    <w:rsid w:val="008316AC"/>
    <w:rsid w:val="00837DC2"/>
    <w:rsid w:val="0084036B"/>
    <w:rsid w:val="0084094D"/>
    <w:rsid w:val="008530DC"/>
    <w:rsid w:val="00853FEA"/>
    <w:rsid w:val="00855A88"/>
    <w:rsid w:val="00860626"/>
    <w:rsid w:val="008628BE"/>
    <w:rsid w:val="00870235"/>
    <w:rsid w:val="00880E68"/>
    <w:rsid w:val="00882295"/>
    <w:rsid w:val="008A1978"/>
    <w:rsid w:val="008A6D1B"/>
    <w:rsid w:val="008A73FC"/>
    <w:rsid w:val="008B1590"/>
    <w:rsid w:val="008B7D27"/>
    <w:rsid w:val="008D50D2"/>
    <w:rsid w:val="008F23D6"/>
    <w:rsid w:val="008F72C0"/>
    <w:rsid w:val="008F764A"/>
    <w:rsid w:val="008F766F"/>
    <w:rsid w:val="009034FC"/>
    <w:rsid w:val="00903C5C"/>
    <w:rsid w:val="009168FA"/>
    <w:rsid w:val="00916CFC"/>
    <w:rsid w:val="009207DD"/>
    <w:rsid w:val="00920C62"/>
    <w:rsid w:val="00921DD0"/>
    <w:rsid w:val="00926F2D"/>
    <w:rsid w:val="00931BEA"/>
    <w:rsid w:val="00932A6A"/>
    <w:rsid w:val="00934260"/>
    <w:rsid w:val="00940DA0"/>
    <w:rsid w:val="00943A8F"/>
    <w:rsid w:val="009452E9"/>
    <w:rsid w:val="00946854"/>
    <w:rsid w:val="009504ED"/>
    <w:rsid w:val="009575E6"/>
    <w:rsid w:val="0096731A"/>
    <w:rsid w:val="0096779E"/>
    <w:rsid w:val="00976BEB"/>
    <w:rsid w:val="009777B6"/>
    <w:rsid w:val="00977881"/>
    <w:rsid w:val="009838A7"/>
    <w:rsid w:val="00985C5A"/>
    <w:rsid w:val="0099132E"/>
    <w:rsid w:val="00993B03"/>
    <w:rsid w:val="009A0C5B"/>
    <w:rsid w:val="009A17D2"/>
    <w:rsid w:val="009A1D01"/>
    <w:rsid w:val="009A620B"/>
    <w:rsid w:val="009A6C49"/>
    <w:rsid w:val="009B2901"/>
    <w:rsid w:val="009B69DE"/>
    <w:rsid w:val="009C15AB"/>
    <w:rsid w:val="009D3871"/>
    <w:rsid w:val="009D3D4A"/>
    <w:rsid w:val="009D5125"/>
    <w:rsid w:val="009D7114"/>
    <w:rsid w:val="009E0AF6"/>
    <w:rsid w:val="009E5C22"/>
    <w:rsid w:val="009F14BA"/>
    <w:rsid w:val="009F619A"/>
    <w:rsid w:val="009F7E9C"/>
    <w:rsid w:val="00A00179"/>
    <w:rsid w:val="00A03679"/>
    <w:rsid w:val="00A042B1"/>
    <w:rsid w:val="00A24762"/>
    <w:rsid w:val="00A336ED"/>
    <w:rsid w:val="00A35D71"/>
    <w:rsid w:val="00A41250"/>
    <w:rsid w:val="00A56656"/>
    <w:rsid w:val="00A72333"/>
    <w:rsid w:val="00A754A1"/>
    <w:rsid w:val="00A91EBA"/>
    <w:rsid w:val="00A93C9D"/>
    <w:rsid w:val="00A97D94"/>
    <w:rsid w:val="00AA0FC2"/>
    <w:rsid w:val="00AA1F3D"/>
    <w:rsid w:val="00AA3FBB"/>
    <w:rsid w:val="00AA41C0"/>
    <w:rsid w:val="00AA52EB"/>
    <w:rsid w:val="00AA565E"/>
    <w:rsid w:val="00AB402C"/>
    <w:rsid w:val="00AC1949"/>
    <w:rsid w:val="00AD0A3F"/>
    <w:rsid w:val="00AD1135"/>
    <w:rsid w:val="00AD3DE4"/>
    <w:rsid w:val="00AD40F5"/>
    <w:rsid w:val="00AD7529"/>
    <w:rsid w:val="00AE5018"/>
    <w:rsid w:val="00AF3C3C"/>
    <w:rsid w:val="00B00559"/>
    <w:rsid w:val="00B00A27"/>
    <w:rsid w:val="00B06747"/>
    <w:rsid w:val="00B1535D"/>
    <w:rsid w:val="00B23076"/>
    <w:rsid w:val="00B3072F"/>
    <w:rsid w:val="00B30864"/>
    <w:rsid w:val="00B30CA4"/>
    <w:rsid w:val="00B34C4D"/>
    <w:rsid w:val="00B43812"/>
    <w:rsid w:val="00B46E05"/>
    <w:rsid w:val="00B50AAC"/>
    <w:rsid w:val="00B530D1"/>
    <w:rsid w:val="00B5398D"/>
    <w:rsid w:val="00B579DA"/>
    <w:rsid w:val="00B62EC0"/>
    <w:rsid w:val="00B640BD"/>
    <w:rsid w:val="00B65758"/>
    <w:rsid w:val="00B665CF"/>
    <w:rsid w:val="00B71ED9"/>
    <w:rsid w:val="00B768FC"/>
    <w:rsid w:val="00B76A3A"/>
    <w:rsid w:val="00B80AAE"/>
    <w:rsid w:val="00B80D9E"/>
    <w:rsid w:val="00B86956"/>
    <w:rsid w:val="00B90EC8"/>
    <w:rsid w:val="00B91434"/>
    <w:rsid w:val="00B93554"/>
    <w:rsid w:val="00B93CAD"/>
    <w:rsid w:val="00B971BA"/>
    <w:rsid w:val="00BA1113"/>
    <w:rsid w:val="00BB36DD"/>
    <w:rsid w:val="00BB4EBD"/>
    <w:rsid w:val="00BB52FE"/>
    <w:rsid w:val="00BB5E34"/>
    <w:rsid w:val="00BB6CD7"/>
    <w:rsid w:val="00BC6546"/>
    <w:rsid w:val="00BD0278"/>
    <w:rsid w:val="00BD5108"/>
    <w:rsid w:val="00BD6C61"/>
    <w:rsid w:val="00BE278B"/>
    <w:rsid w:val="00BE3617"/>
    <w:rsid w:val="00BE6890"/>
    <w:rsid w:val="00BF78DA"/>
    <w:rsid w:val="00C058DF"/>
    <w:rsid w:val="00C12EF1"/>
    <w:rsid w:val="00C13BCF"/>
    <w:rsid w:val="00C14F6A"/>
    <w:rsid w:val="00C15C5E"/>
    <w:rsid w:val="00C21BC8"/>
    <w:rsid w:val="00C235C5"/>
    <w:rsid w:val="00C2476B"/>
    <w:rsid w:val="00C27368"/>
    <w:rsid w:val="00C30406"/>
    <w:rsid w:val="00C354E9"/>
    <w:rsid w:val="00C44B6D"/>
    <w:rsid w:val="00C50AC4"/>
    <w:rsid w:val="00C548A7"/>
    <w:rsid w:val="00C5500D"/>
    <w:rsid w:val="00C7023F"/>
    <w:rsid w:val="00C70B2F"/>
    <w:rsid w:val="00C71BFA"/>
    <w:rsid w:val="00C7509C"/>
    <w:rsid w:val="00C82229"/>
    <w:rsid w:val="00C82843"/>
    <w:rsid w:val="00C84079"/>
    <w:rsid w:val="00C914C1"/>
    <w:rsid w:val="00CA0CAC"/>
    <w:rsid w:val="00CB4179"/>
    <w:rsid w:val="00CB5CC4"/>
    <w:rsid w:val="00CB65B8"/>
    <w:rsid w:val="00CC4E33"/>
    <w:rsid w:val="00CC53B0"/>
    <w:rsid w:val="00CD015D"/>
    <w:rsid w:val="00CD3B70"/>
    <w:rsid w:val="00CF307B"/>
    <w:rsid w:val="00D05488"/>
    <w:rsid w:val="00D06491"/>
    <w:rsid w:val="00D077E4"/>
    <w:rsid w:val="00D11417"/>
    <w:rsid w:val="00D1149E"/>
    <w:rsid w:val="00D13DBF"/>
    <w:rsid w:val="00D2262D"/>
    <w:rsid w:val="00D25339"/>
    <w:rsid w:val="00D303E5"/>
    <w:rsid w:val="00D31D8E"/>
    <w:rsid w:val="00D43141"/>
    <w:rsid w:val="00D5151F"/>
    <w:rsid w:val="00D52E11"/>
    <w:rsid w:val="00D61C15"/>
    <w:rsid w:val="00D62988"/>
    <w:rsid w:val="00D63459"/>
    <w:rsid w:val="00D83657"/>
    <w:rsid w:val="00D84392"/>
    <w:rsid w:val="00D84612"/>
    <w:rsid w:val="00D8525D"/>
    <w:rsid w:val="00D87C62"/>
    <w:rsid w:val="00DA2639"/>
    <w:rsid w:val="00DA5715"/>
    <w:rsid w:val="00DB2678"/>
    <w:rsid w:val="00DB5619"/>
    <w:rsid w:val="00DB590A"/>
    <w:rsid w:val="00DB6565"/>
    <w:rsid w:val="00DB75E1"/>
    <w:rsid w:val="00DC23B4"/>
    <w:rsid w:val="00DC2CFF"/>
    <w:rsid w:val="00DC3F97"/>
    <w:rsid w:val="00DC5787"/>
    <w:rsid w:val="00DC5A5E"/>
    <w:rsid w:val="00DC6074"/>
    <w:rsid w:val="00DD71D0"/>
    <w:rsid w:val="00DE247A"/>
    <w:rsid w:val="00DE3A7A"/>
    <w:rsid w:val="00DE3B0E"/>
    <w:rsid w:val="00DF0960"/>
    <w:rsid w:val="00DF2BED"/>
    <w:rsid w:val="00DF2E50"/>
    <w:rsid w:val="00DF4EB7"/>
    <w:rsid w:val="00E010E6"/>
    <w:rsid w:val="00E01F8A"/>
    <w:rsid w:val="00E13875"/>
    <w:rsid w:val="00E13C9A"/>
    <w:rsid w:val="00E242EE"/>
    <w:rsid w:val="00E2461C"/>
    <w:rsid w:val="00E25EFA"/>
    <w:rsid w:val="00E264DE"/>
    <w:rsid w:val="00E37B8E"/>
    <w:rsid w:val="00E40273"/>
    <w:rsid w:val="00E4246D"/>
    <w:rsid w:val="00E509F3"/>
    <w:rsid w:val="00E61F19"/>
    <w:rsid w:val="00E64A79"/>
    <w:rsid w:val="00E66F40"/>
    <w:rsid w:val="00E72449"/>
    <w:rsid w:val="00E76BD3"/>
    <w:rsid w:val="00E8021E"/>
    <w:rsid w:val="00E81F1A"/>
    <w:rsid w:val="00E82316"/>
    <w:rsid w:val="00E8362F"/>
    <w:rsid w:val="00E91C93"/>
    <w:rsid w:val="00E94992"/>
    <w:rsid w:val="00E96CDA"/>
    <w:rsid w:val="00E97534"/>
    <w:rsid w:val="00E9757A"/>
    <w:rsid w:val="00EA1B7F"/>
    <w:rsid w:val="00EA3DB3"/>
    <w:rsid w:val="00EA4345"/>
    <w:rsid w:val="00EB0E8A"/>
    <w:rsid w:val="00EB7AD8"/>
    <w:rsid w:val="00EC2638"/>
    <w:rsid w:val="00ED06C3"/>
    <w:rsid w:val="00ED2653"/>
    <w:rsid w:val="00ED68C5"/>
    <w:rsid w:val="00EE2DE5"/>
    <w:rsid w:val="00EE373F"/>
    <w:rsid w:val="00EE440F"/>
    <w:rsid w:val="00EE5829"/>
    <w:rsid w:val="00EF2C6F"/>
    <w:rsid w:val="00EF6DEB"/>
    <w:rsid w:val="00F15600"/>
    <w:rsid w:val="00F16F66"/>
    <w:rsid w:val="00F212E0"/>
    <w:rsid w:val="00F219E0"/>
    <w:rsid w:val="00F22667"/>
    <w:rsid w:val="00F30E53"/>
    <w:rsid w:val="00F314B0"/>
    <w:rsid w:val="00F31961"/>
    <w:rsid w:val="00F332E6"/>
    <w:rsid w:val="00F33B8D"/>
    <w:rsid w:val="00F342B8"/>
    <w:rsid w:val="00F408A8"/>
    <w:rsid w:val="00F40FCB"/>
    <w:rsid w:val="00F43D89"/>
    <w:rsid w:val="00F44157"/>
    <w:rsid w:val="00F46E15"/>
    <w:rsid w:val="00F475ED"/>
    <w:rsid w:val="00F541B7"/>
    <w:rsid w:val="00F554B4"/>
    <w:rsid w:val="00F605A2"/>
    <w:rsid w:val="00F62FBD"/>
    <w:rsid w:val="00F71BCC"/>
    <w:rsid w:val="00F72E27"/>
    <w:rsid w:val="00F7675E"/>
    <w:rsid w:val="00F80977"/>
    <w:rsid w:val="00F80C5E"/>
    <w:rsid w:val="00F866E5"/>
    <w:rsid w:val="00F968A8"/>
    <w:rsid w:val="00F96AE3"/>
    <w:rsid w:val="00FA2DBE"/>
    <w:rsid w:val="00FB0485"/>
    <w:rsid w:val="00FB4DED"/>
    <w:rsid w:val="00FB7B96"/>
    <w:rsid w:val="00FC1E73"/>
    <w:rsid w:val="00FD0E29"/>
    <w:rsid w:val="00FD3EF5"/>
    <w:rsid w:val="00FD7D35"/>
    <w:rsid w:val="00FE1533"/>
    <w:rsid w:val="00FE5EF5"/>
    <w:rsid w:val="00FE682A"/>
    <w:rsid w:val="00FF2704"/>
    <w:rsid w:val="00FF59B1"/>
    <w:rsid w:val="00FF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6442EA"/>
  <w14:defaultImageDpi w14:val="330"/>
  <w15:chartTrackingRefBased/>
  <w15:docId w15:val="{0F314EFC-C6FD-494A-B700-860E9B608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48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48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48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5333AB"/>
    <w:pPr>
      <w:keepNext/>
      <w:numPr>
        <w:ilvl w:val="3"/>
        <w:numId w:val="18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B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B41DC"/>
  </w:style>
  <w:style w:type="paragraph" w:styleId="Footer">
    <w:name w:val="footer"/>
    <w:basedOn w:val="Normal"/>
    <w:link w:val="FooterChar"/>
    <w:uiPriority w:val="99"/>
    <w:unhideWhenUsed/>
    <w:rsid w:val="000B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1DC"/>
  </w:style>
  <w:style w:type="character" w:styleId="CommentReference">
    <w:name w:val="annotation reference"/>
    <w:basedOn w:val="DefaultParagraphFont"/>
    <w:uiPriority w:val="99"/>
    <w:semiHidden/>
    <w:unhideWhenUsed/>
    <w:rsid w:val="000B41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41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41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41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41DC"/>
    <w:rPr>
      <w:b/>
      <w:bCs/>
      <w:sz w:val="20"/>
      <w:szCs w:val="20"/>
    </w:rPr>
  </w:style>
  <w:style w:type="paragraph" w:customStyle="1" w:styleId="HighestLevelHeading">
    <w:name w:val="Highest Level Heading"/>
    <w:basedOn w:val="Normal"/>
    <w:link w:val="HighestLevelHeadingChar"/>
    <w:qFormat/>
    <w:rsid w:val="00B06747"/>
    <w:pPr>
      <w:spacing w:after="240"/>
    </w:pPr>
    <w:rPr>
      <w:rFonts w:ascii="Montserrat ExtraBold" w:hAnsi="Montserrat ExtraBold"/>
      <w:sz w:val="28"/>
      <w:szCs w:val="24"/>
    </w:rPr>
  </w:style>
  <w:style w:type="paragraph" w:styleId="TOC1">
    <w:name w:val="toc 1"/>
    <w:aliases w:val="Highest Level Heading (TOC1)"/>
    <w:basedOn w:val="Normal"/>
    <w:next w:val="Normal"/>
    <w:autoRedefine/>
    <w:uiPriority w:val="39"/>
    <w:unhideWhenUsed/>
    <w:qFormat/>
    <w:rsid w:val="007D1115"/>
    <w:pPr>
      <w:tabs>
        <w:tab w:val="left" w:pos="660"/>
        <w:tab w:val="right" w:leader="dot" w:pos="9016"/>
      </w:tabs>
      <w:spacing w:after="100"/>
    </w:pPr>
    <w:rPr>
      <w:rFonts w:ascii="Montserrat ExtraBold" w:hAnsi="Montserrat ExtraBold"/>
      <w:noProof/>
      <w:sz w:val="20"/>
      <w:szCs w:val="20"/>
    </w:rPr>
  </w:style>
  <w:style w:type="paragraph" w:styleId="TOC2">
    <w:name w:val="toc 2"/>
    <w:aliases w:val="Mid-level Heading (TOC2)"/>
    <w:basedOn w:val="Normal"/>
    <w:next w:val="Normal"/>
    <w:autoRedefine/>
    <w:uiPriority w:val="39"/>
    <w:unhideWhenUsed/>
    <w:qFormat/>
    <w:rsid w:val="00F408A8"/>
    <w:pPr>
      <w:tabs>
        <w:tab w:val="left" w:pos="851"/>
        <w:tab w:val="right" w:leader="dot" w:pos="9016"/>
      </w:tabs>
      <w:spacing w:after="100"/>
      <w:ind w:left="660" w:hanging="440"/>
    </w:pPr>
    <w:rPr>
      <w:rFonts w:ascii="Montserrat SemiBold" w:hAnsi="Montserrat SemiBold"/>
      <w:noProof/>
      <w:sz w:val="18"/>
      <w:szCs w:val="18"/>
    </w:rPr>
  </w:style>
  <w:style w:type="paragraph" w:styleId="TOC3">
    <w:name w:val="toc 3"/>
    <w:aliases w:val="Lowest level Heading (TOC3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  <w:ind w:left="440"/>
    </w:pPr>
    <w:rPr>
      <w:rFonts w:ascii="Montserrat Medium" w:hAnsi="Montserrat Medium"/>
      <w:noProof/>
      <w:sz w:val="18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64A79"/>
    <w:pPr>
      <w:spacing w:after="100"/>
      <w:ind w:left="6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64A79"/>
    <w:pPr>
      <w:spacing w:after="100"/>
      <w:ind w:left="1540"/>
    </w:pPr>
  </w:style>
  <w:style w:type="paragraph" w:customStyle="1" w:styleId="Mid-LevelHeading">
    <w:name w:val="Mid-Level Heading"/>
    <w:basedOn w:val="HighestLevelHeading"/>
    <w:link w:val="Mid-LevelHeadingChar"/>
    <w:qFormat/>
    <w:rsid w:val="00735DE4"/>
    <w:pPr>
      <w:spacing w:after="120"/>
    </w:pPr>
    <w:rPr>
      <w:rFonts w:ascii="Montserrat SemiBold" w:hAnsi="Montserrat SemiBold"/>
      <w:sz w:val="24"/>
    </w:rPr>
  </w:style>
  <w:style w:type="character" w:customStyle="1" w:styleId="HighestLevelHeadingChar">
    <w:name w:val="Highest Level Heading Char"/>
    <w:basedOn w:val="DefaultParagraphFont"/>
    <w:link w:val="HighestLevelHeading"/>
    <w:rsid w:val="00B06747"/>
    <w:rPr>
      <w:rFonts w:ascii="Montserrat ExtraBold" w:hAnsi="Montserrat ExtraBold"/>
      <w:sz w:val="28"/>
      <w:szCs w:val="24"/>
    </w:rPr>
  </w:style>
  <w:style w:type="paragraph" w:customStyle="1" w:styleId="Lowlevelheading">
    <w:name w:val="Low level heading"/>
    <w:basedOn w:val="HighestLevelHeading"/>
    <w:link w:val="LowlevelheadingChar"/>
    <w:autoRedefine/>
    <w:qFormat/>
    <w:rsid w:val="00B30864"/>
    <w:pPr>
      <w:spacing w:after="120"/>
    </w:pPr>
    <w:rPr>
      <w:rFonts w:ascii="Montserrat Medium" w:hAnsi="Montserrat Medium"/>
      <w:sz w:val="22"/>
    </w:rPr>
  </w:style>
  <w:style w:type="character" w:customStyle="1" w:styleId="Mid-LevelHeadingChar">
    <w:name w:val="Mid-Level Heading Char"/>
    <w:basedOn w:val="HighestLevelHeadingChar"/>
    <w:link w:val="Mid-LevelHeading"/>
    <w:rsid w:val="00735DE4"/>
    <w:rPr>
      <w:rFonts w:ascii="Montserrat SemiBold" w:hAnsi="Montserrat SemiBold"/>
      <w:sz w:val="24"/>
      <w:szCs w:val="24"/>
    </w:rPr>
  </w:style>
  <w:style w:type="paragraph" w:customStyle="1" w:styleId="BodyText-MPATemplate">
    <w:name w:val="Body Text - MPA Template"/>
    <w:basedOn w:val="Lowlevelheading"/>
    <w:link w:val="BodyText-MPATemplateChar"/>
    <w:qFormat/>
    <w:rsid w:val="001D6E43"/>
    <w:pPr>
      <w:spacing w:after="600" w:line="240" w:lineRule="auto"/>
      <w:contextualSpacing/>
    </w:pPr>
    <w:rPr>
      <w:rFonts w:ascii="Montserrat Light" w:hAnsi="Montserrat Light"/>
    </w:rPr>
  </w:style>
  <w:style w:type="character" w:customStyle="1" w:styleId="LowlevelheadingChar">
    <w:name w:val="Low level heading Char"/>
    <w:basedOn w:val="HighestLevelHeadingChar"/>
    <w:link w:val="Lowlevelheading"/>
    <w:rsid w:val="00B30864"/>
    <w:rPr>
      <w:rFonts w:ascii="Montserrat Medium" w:hAnsi="Montserrat Medium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F48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odyText-MPATemplateChar">
    <w:name w:val="Body Text - MPA Template Char"/>
    <w:basedOn w:val="LowlevelheadingChar"/>
    <w:link w:val="BodyText-MPATemplate"/>
    <w:rsid w:val="001D6E43"/>
    <w:rPr>
      <w:rFonts w:ascii="Montserrat Light" w:hAnsi="Montserrat Light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48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48F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F48F5"/>
    <w:rPr>
      <w:color w:val="0563C1" w:themeColor="hyperlink"/>
      <w:u w:val="single"/>
    </w:rPr>
  </w:style>
  <w:style w:type="paragraph" w:customStyle="1" w:styleId="HighlightText">
    <w:name w:val="Highlight Text"/>
    <w:basedOn w:val="BodyText-MPATemplate"/>
    <w:link w:val="HighlightTextChar"/>
    <w:qFormat/>
    <w:rsid w:val="00111453"/>
    <w:pPr>
      <w:numPr>
        <w:numId w:val="1"/>
      </w:numPr>
      <w:ind w:right="663"/>
      <w:jc w:val="both"/>
    </w:pPr>
    <w:rPr>
      <w:rFonts w:ascii="Source Sans Pro" w:hAnsi="Source Sans Pro"/>
      <w:sz w:val="20"/>
    </w:rPr>
  </w:style>
  <w:style w:type="character" w:customStyle="1" w:styleId="HighlightTextChar">
    <w:name w:val="Highlight Text Char"/>
    <w:basedOn w:val="BodyText-MPATemplateChar"/>
    <w:link w:val="HighlightText"/>
    <w:rsid w:val="00111453"/>
    <w:rPr>
      <w:rFonts w:ascii="Source Sans Pro" w:hAnsi="Source Sans Pro"/>
      <w:sz w:val="20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6692F"/>
    <w:rPr>
      <w:color w:val="605E5C"/>
      <w:shd w:val="clear" w:color="auto" w:fill="E1DFDD"/>
    </w:rPr>
  </w:style>
  <w:style w:type="paragraph" w:customStyle="1" w:styleId="pf0">
    <w:name w:val="pf0"/>
    <w:basedOn w:val="Normal"/>
    <w:rsid w:val="00977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f01">
    <w:name w:val="cf01"/>
    <w:basedOn w:val="DefaultParagraphFont"/>
    <w:rsid w:val="009777B6"/>
    <w:rPr>
      <w:rFonts w:ascii="Segoe UI" w:hAnsi="Segoe UI" w:cs="Segoe UI" w:hint="default"/>
      <w:sz w:val="18"/>
      <w:szCs w:val="18"/>
    </w:rPr>
  </w:style>
  <w:style w:type="character" w:customStyle="1" w:styleId="AmainChar">
    <w:name w:val="A main Char"/>
    <w:basedOn w:val="DefaultParagraphFont"/>
    <w:link w:val="Amain"/>
    <w:locked/>
    <w:rsid w:val="009777B6"/>
    <w:rPr>
      <w:sz w:val="24"/>
    </w:rPr>
  </w:style>
  <w:style w:type="paragraph" w:customStyle="1" w:styleId="Amain">
    <w:name w:val="A main"/>
    <w:basedOn w:val="Normal"/>
    <w:link w:val="AmainChar"/>
    <w:rsid w:val="009777B6"/>
    <w:pPr>
      <w:tabs>
        <w:tab w:val="right" w:pos="900"/>
        <w:tab w:val="left" w:pos="1100"/>
      </w:tabs>
      <w:spacing w:before="140" w:after="0" w:line="240" w:lineRule="auto"/>
      <w:ind w:left="1100" w:hanging="1100"/>
      <w:jc w:val="both"/>
      <w:outlineLvl w:val="5"/>
    </w:pPr>
    <w:rPr>
      <w:sz w:val="24"/>
    </w:rPr>
  </w:style>
  <w:style w:type="character" w:customStyle="1" w:styleId="AparaChar">
    <w:name w:val="A para Char"/>
    <w:basedOn w:val="DefaultParagraphFont"/>
    <w:link w:val="Apara"/>
    <w:locked/>
    <w:rsid w:val="009777B6"/>
    <w:rPr>
      <w:sz w:val="24"/>
    </w:rPr>
  </w:style>
  <w:style w:type="paragraph" w:customStyle="1" w:styleId="Apara">
    <w:name w:val="A para"/>
    <w:basedOn w:val="Normal"/>
    <w:link w:val="AparaChar"/>
    <w:rsid w:val="009777B6"/>
    <w:pPr>
      <w:tabs>
        <w:tab w:val="right" w:pos="1400"/>
        <w:tab w:val="left" w:pos="1600"/>
      </w:tabs>
      <w:spacing w:before="140" w:after="0" w:line="240" w:lineRule="auto"/>
      <w:ind w:left="1600" w:hanging="1600"/>
      <w:jc w:val="both"/>
      <w:outlineLvl w:val="6"/>
    </w:pPr>
    <w:rPr>
      <w:sz w:val="24"/>
    </w:rPr>
  </w:style>
  <w:style w:type="character" w:customStyle="1" w:styleId="AsubparaChar">
    <w:name w:val="A subpara Char"/>
    <w:basedOn w:val="DefaultParagraphFont"/>
    <w:link w:val="Asubpara"/>
    <w:locked/>
    <w:rsid w:val="009777B6"/>
    <w:rPr>
      <w:sz w:val="24"/>
    </w:rPr>
  </w:style>
  <w:style w:type="paragraph" w:customStyle="1" w:styleId="Asubpara">
    <w:name w:val="A subpara"/>
    <w:basedOn w:val="Normal"/>
    <w:link w:val="AsubparaChar"/>
    <w:rsid w:val="009777B6"/>
    <w:pPr>
      <w:tabs>
        <w:tab w:val="right" w:pos="1900"/>
        <w:tab w:val="left" w:pos="2100"/>
      </w:tabs>
      <w:spacing w:before="140" w:after="0" w:line="240" w:lineRule="auto"/>
      <w:ind w:left="2100" w:hanging="2100"/>
      <w:jc w:val="both"/>
      <w:outlineLvl w:val="7"/>
    </w:pPr>
    <w:rPr>
      <w:sz w:val="24"/>
    </w:rPr>
  </w:style>
  <w:style w:type="character" w:customStyle="1" w:styleId="aNoteChar">
    <w:name w:val="aNote Char"/>
    <w:basedOn w:val="DefaultParagraphFont"/>
    <w:link w:val="aNote"/>
    <w:locked/>
    <w:rsid w:val="009777B6"/>
  </w:style>
  <w:style w:type="paragraph" w:customStyle="1" w:styleId="aNote">
    <w:name w:val="aNote"/>
    <w:basedOn w:val="Normal"/>
    <w:link w:val="aNoteChar"/>
    <w:rsid w:val="009777B6"/>
    <w:pPr>
      <w:spacing w:before="140" w:after="0" w:line="240" w:lineRule="auto"/>
      <w:ind w:left="1900" w:hanging="800"/>
      <w:jc w:val="both"/>
    </w:pPr>
  </w:style>
  <w:style w:type="paragraph" w:customStyle="1" w:styleId="aExamHdgpar">
    <w:name w:val="aExamHdgpar"/>
    <w:basedOn w:val="Normal"/>
    <w:next w:val="Normal"/>
    <w:rsid w:val="009777B6"/>
    <w:pPr>
      <w:keepNext/>
      <w:spacing w:before="140" w:after="0" w:line="240" w:lineRule="auto"/>
      <w:ind w:left="1600"/>
    </w:pPr>
    <w:rPr>
      <w:rFonts w:ascii="Arial" w:eastAsia="Times New Roman" w:hAnsi="Arial" w:cs="Times New Roman"/>
      <w:b/>
      <w:sz w:val="18"/>
      <w:szCs w:val="20"/>
    </w:rPr>
  </w:style>
  <w:style w:type="paragraph" w:customStyle="1" w:styleId="aExampar">
    <w:name w:val="aExampar"/>
    <w:basedOn w:val="Normal"/>
    <w:rsid w:val="009777B6"/>
    <w:pPr>
      <w:tabs>
        <w:tab w:val="left" w:pos="1100"/>
        <w:tab w:val="left" w:pos="2381"/>
      </w:tabs>
      <w:spacing w:before="60" w:after="0" w:line="240" w:lineRule="auto"/>
      <w:ind w:left="160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BoldItals">
    <w:name w:val="charBoldItals"/>
    <w:basedOn w:val="DefaultParagraphFont"/>
    <w:rsid w:val="009777B6"/>
    <w:rPr>
      <w:b/>
      <w:bCs w:val="0"/>
      <w:i/>
      <w:iCs w:val="0"/>
    </w:rPr>
  </w:style>
  <w:style w:type="character" w:customStyle="1" w:styleId="charItals">
    <w:name w:val="charItals"/>
    <w:basedOn w:val="DefaultParagraphFont"/>
    <w:rsid w:val="009777B6"/>
    <w:rPr>
      <w:i/>
      <w:iCs w:val="0"/>
    </w:rPr>
  </w:style>
  <w:style w:type="paragraph" w:styleId="Revision">
    <w:name w:val="Revision"/>
    <w:hidden/>
    <w:uiPriority w:val="99"/>
    <w:semiHidden/>
    <w:rsid w:val="00B90EC8"/>
    <w:pPr>
      <w:spacing w:after="0" w:line="240" w:lineRule="auto"/>
    </w:pPr>
  </w:style>
  <w:style w:type="table" w:styleId="TableGrid">
    <w:name w:val="Table Grid"/>
    <w:basedOn w:val="TableNormal"/>
    <w:uiPriority w:val="39"/>
    <w:rsid w:val="00920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ara0">
    <w:name w:val="apara"/>
    <w:basedOn w:val="Normal"/>
    <w:rsid w:val="00BA1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harcithyperlinkabbrev">
    <w:name w:val="charcithyperlinkabbrev"/>
    <w:basedOn w:val="DefaultParagraphFont"/>
    <w:rsid w:val="00BA1113"/>
  </w:style>
  <w:style w:type="paragraph" w:customStyle="1" w:styleId="asubpara0">
    <w:name w:val="asubpara"/>
    <w:basedOn w:val="Normal"/>
    <w:rsid w:val="00BA1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aliases w:val="List Paragraph1,Recommendation,List Paragraph11,List Paragraph111,L,F5 List Paragraph,Dot pt,CV text,Medium Grid 1 - Accent 21,Numbered Paragraph,List Paragraph2,NFP GP Bulleted List,FooterText,Paragraphe de liste1,列出段,Bullets,Heading 2."/>
    <w:basedOn w:val="Normal"/>
    <w:uiPriority w:val="1"/>
    <w:qFormat/>
    <w:rsid w:val="0084036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E2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Title">
    <w:name w:val="Title"/>
    <w:basedOn w:val="Normal"/>
    <w:next w:val="Normal"/>
    <w:link w:val="TitleChar"/>
    <w:uiPriority w:val="1"/>
    <w:qFormat/>
    <w:rsid w:val="003F11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"/>
    <w:rsid w:val="003F119D"/>
    <w:rPr>
      <w:rFonts w:ascii="Times New Roman" w:hAnsi="Times New Roman" w:cs="Times New Roman"/>
      <w:sz w:val="24"/>
      <w:szCs w:val="24"/>
    </w:rPr>
  </w:style>
  <w:style w:type="paragraph" w:styleId="ListBullet">
    <w:name w:val="List Bullet"/>
    <w:basedOn w:val="Normal"/>
    <w:unhideWhenUsed/>
    <w:qFormat/>
    <w:rsid w:val="00131698"/>
    <w:pPr>
      <w:spacing w:before="180" w:after="60" w:line="240" w:lineRule="auto"/>
    </w:pPr>
    <w:rPr>
      <w:rFonts w:ascii="Arial" w:hAnsi="Arial" w:cs="Arial"/>
      <w:lang w:val="en-GB"/>
    </w:rPr>
  </w:style>
  <w:style w:type="paragraph" w:styleId="BodyText">
    <w:name w:val="Body Text"/>
    <w:basedOn w:val="Normal"/>
    <w:link w:val="BodyTextChar"/>
    <w:qFormat/>
    <w:rsid w:val="00413F91"/>
    <w:pPr>
      <w:numPr>
        <w:numId w:val="11"/>
      </w:numPr>
      <w:tabs>
        <w:tab w:val="left" w:pos="586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413F91"/>
    <w:rPr>
      <w:rFonts w:ascii="Arial" w:eastAsia="Times New Roman" w:hAnsi="Arial" w:cs="Arial"/>
      <w:sz w:val="20"/>
      <w:szCs w:val="20"/>
    </w:rPr>
  </w:style>
  <w:style w:type="paragraph" w:customStyle="1" w:styleId="xmsonormal">
    <w:name w:val="x_msonormal"/>
    <w:basedOn w:val="Normal"/>
    <w:rsid w:val="00ED2653"/>
    <w:pPr>
      <w:spacing w:after="0" w:line="240" w:lineRule="auto"/>
    </w:pPr>
    <w:rPr>
      <w:rFonts w:ascii="Aptos" w:hAnsi="Aptos" w:cs="Calibri"/>
      <w:lang w:eastAsia="en-AU"/>
    </w:rPr>
  </w:style>
  <w:style w:type="paragraph" w:customStyle="1" w:styleId="Tabletext">
    <w:name w:val="Table text"/>
    <w:basedOn w:val="Normal"/>
    <w:link w:val="TabletextChar"/>
    <w:autoRedefine/>
    <w:qFormat/>
    <w:rsid w:val="009A1D01"/>
    <w:pPr>
      <w:widowControl w:val="0"/>
      <w:numPr>
        <w:numId w:val="12"/>
      </w:numPr>
      <w:autoSpaceDE w:val="0"/>
      <w:autoSpaceDN w:val="0"/>
      <w:spacing w:after="0" w:line="240" w:lineRule="auto"/>
      <w:ind w:right="45"/>
    </w:pPr>
    <w:rPr>
      <w:rFonts w:ascii="Calibri" w:eastAsia="Times New Roman" w:hAnsi="Calibri" w:cs="Times New Roman"/>
      <w:sz w:val="20"/>
      <w:szCs w:val="20"/>
      <w:lang w:eastAsia="en-AU"/>
    </w:rPr>
  </w:style>
  <w:style w:type="character" w:customStyle="1" w:styleId="TabletextChar">
    <w:name w:val="Table text Char"/>
    <w:aliases w:val="List Paragraph Char,List Paragraph1 Char,Recommendation Char,List Paragraph11 Char,List Paragraph111 Char,L Char,F5 List Paragraph Char,Dot pt Char,CV text Char,Medium Grid 1 - Accent 21 Char,Numbered Paragraph Char,List Paragraph2 Char"/>
    <w:basedOn w:val="DefaultParagraphFont"/>
    <w:link w:val="Tabletext"/>
    <w:rsid w:val="009A1D01"/>
    <w:rPr>
      <w:rFonts w:ascii="Calibri" w:eastAsia="Times New Roman" w:hAnsi="Calibri" w:cs="Times New Roman"/>
      <w:sz w:val="20"/>
      <w:szCs w:val="20"/>
      <w:lang w:eastAsia="en-AU"/>
    </w:rPr>
  </w:style>
  <w:style w:type="paragraph" w:customStyle="1" w:styleId="Default">
    <w:name w:val="Default"/>
    <w:rsid w:val="009838A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Billname">
    <w:name w:val="Billname"/>
    <w:basedOn w:val="Normal"/>
    <w:rsid w:val="00196B45"/>
    <w:pPr>
      <w:tabs>
        <w:tab w:val="left" w:pos="2400"/>
        <w:tab w:val="left" w:pos="2880"/>
      </w:tabs>
      <w:spacing w:before="1220" w:after="100" w:line="240" w:lineRule="auto"/>
    </w:pPr>
    <w:rPr>
      <w:rFonts w:ascii="Arial" w:eastAsia="Times New Roman" w:hAnsi="Arial" w:cs="Times New Roman"/>
      <w:b/>
      <w:sz w:val="40"/>
      <w:szCs w:val="20"/>
    </w:rPr>
  </w:style>
  <w:style w:type="paragraph" w:customStyle="1" w:styleId="N-line3">
    <w:name w:val="N-line3"/>
    <w:basedOn w:val="Normal"/>
    <w:next w:val="Normal"/>
    <w:rsid w:val="00196B45"/>
    <w:pPr>
      <w:pBdr>
        <w:bottom w:val="single" w:sz="12" w:space="1" w:color="auto"/>
      </w:pBdr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madeunder">
    <w:name w:val="made under"/>
    <w:basedOn w:val="Normal"/>
    <w:rsid w:val="00196B45"/>
    <w:pPr>
      <w:spacing w:before="180" w:after="6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CoverActName">
    <w:name w:val="CoverActName"/>
    <w:basedOn w:val="Normal"/>
    <w:rsid w:val="00196B45"/>
    <w:pPr>
      <w:tabs>
        <w:tab w:val="left" w:pos="2600"/>
      </w:tabs>
      <w:spacing w:before="200" w:after="6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5333AB"/>
    <w:rPr>
      <w:rFonts w:eastAsiaTheme="minorEastAsia"/>
      <w:b/>
      <w:bCs/>
      <w:sz w:val="28"/>
      <w:szCs w:val="28"/>
      <w:lang w:eastAsia="en-AU"/>
    </w:rPr>
  </w:style>
  <w:style w:type="paragraph" w:customStyle="1" w:styleId="TAsectionheading">
    <w:name w:val="TA section heading"/>
    <w:basedOn w:val="Heading1"/>
    <w:qFormat/>
    <w:rsid w:val="005333AB"/>
    <w:pPr>
      <w:keepLines w:val="0"/>
      <w:pageBreakBefore/>
      <w:numPr>
        <w:numId w:val="18"/>
      </w:numPr>
      <w:tabs>
        <w:tab w:val="left" w:pos="720"/>
      </w:tabs>
      <w:spacing w:before="0" w:after="240" w:line="240" w:lineRule="auto"/>
    </w:pPr>
    <w:rPr>
      <w:rFonts w:ascii="Arial" w:eastAsia="Times New Roman" w:hAnsi="Arial" w:cs="Arial"/>
      <w:b/>
      <w:bCs/>
      <w:color w:val="auto"/>
      <w:kern w:val="32"/>
      <w:lang w:eastAsia="en-AU"/>
    </w:rPr>
  </w:style>
  <w:style w:type="paragraph" w:customStyle="1" w:styleId="TAsectionheading2">
    <w:name w:val="TA section heading 2"/>
    <w:basedOn w:val="Heading2"/>
    <w:next w:val="Normal"/>
    <w:rsid w:val="005333AB"/>
    <w:pPr>
      <w:keepNext w:val="0"/>
      <w:keepLines w:val="0"/>
      <w:numPr>
        <w:ilvl w:val="1"/>
        <w:numId w:val="18"/>
      </w:numPr>
      <w:spacing w:before="0" w:after="120" w:line="240" w:lineRule="auto"/>
    </w:pPr>
    <w:rPr>
      <w:rFonts w:ascii="Arial" w:eastAsia="Times New Roman" w:hAnsi="Arial" w:cs="Arial"/>
      <w:b/>
      <w:color w:val="auto"/>
      <w:sz w:val="28"/>
      <w:szCs w:val="28"/>
      <w:lang w:eastAsia="en-AU"/>
    </w:rPr>
  </w:style>
  <w:style w:type="paragraph" w:customStyle="1" w:styleId="TAsectionheading3">
    <w:name w:val="TA section heading 3"/>
    <w:basedOn w:val="TAsectionheading"/>
    <w:next w:val="Normal"/>
    <w:link w:val="TAsectionheading3Char"/>
    <w:rsid w:val="005333AB"/>
    <w:pPr>
      <w:keepNext w:val="0"/>
      <w:pageBreakBefore w:val="0"/>
      <w:numPr>
        <w:ilvl w:val="2"/>
      </w:numPr>
      <w:tabs>
        <w:tab w:val="clear" w:pos="720"/>
      </w:tabs>
      <w:spacing w:after="120"/>
    </w:pPr>
    <w:rPr>
      <w:bCs w:val="0"/>
      <w:sz w:val="24"/>
      <w:szCs w:val="24"/>
    </w:rPr>
  </w:style>
  <w:style w:type="character" w:customStyle="1" w:styleId="TAsectionheading3Char">
    <w:name w:val="TA section heading 3 Char"/>
    <w:basedOn w:val="DefaultParagraphFont"/>
    <w:link w:val="TAsectionheading3"/>
    <w:rsid w:val="005333AB"/>
    <w:rPr>
      <w:rFonts w:ascii="Arial" w:eastAsia="Times New Roman" w:hAnsi="Arial" w:cs="Arial"/>
      <w:b/>
      <w:kern w:val="32"/>
      <w:sz w:val="24"/>
      <w:szCs w:val="24"/>
      <w:lang w:eastAsia="en-AU"/>
    </w:rPr>
  </w:style>
  <w:style w:type="paragraph" w:customStyle="1" w:styleId="TAeditorialitemgeneralheading">
    <w:name w:val="TA editorial item general heading"/>
    <w:basedOn w:val="Normal"/>
    <w:rsid w:val="006D3128"/>
    <w:pPr>
      <w:numPr>
        <w:numId w:val="2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spacing w:after="0" w:line="240" w:lineRule="auto"/>
    </w:pPr>
    <w:rPr>
      <w:rFonts w:ascii="Arial" w:eastAsia="Times New Roman" w:hAnsi="Arial" w:cs="Times New Roman"/>
      <w:b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https://www.planning.act.gov.au/professionals/our-planning-system/the-territory-plan" TargetMode="External"/><Relationship Id="rId26" Type="http://schemas.openxmlformats.org/officeDocument/2006/relationships/header" Target="header7.xml"/><Relationship Id="rId3" Type="http://schemas.openxmlformats.org/officeDocument/2006/relationships/numbering" Target="numbering.xml"/><Relationship Id="rId21" Type="http://schemas.openxmlformats.org/officeDocument/2006/relationships/image" Target="media/image4.jp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image" Target="media/image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7.jp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6.jpg"/><Relationship Id="rId28" Type="http://schemas.openxmlformats.org/officeDocument/2006/relationships/header" Target="header8.xml"/><Relationship Id="rId10" Type="http://schemas.openxmlformats.org/officeDocument/2006/relationships/header" Target="header2.xml"/><Relationship Id="rId19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5.jpg"/><Relationship Id="rId27" Type="http://schemas.openxmlformats.org/officeDocument/2006/relationships/footer" Target="footer4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metadata xmlns="http://www.objective.com/ecm/document/metadata/4FEB93B0D38B3BDFE05400144FFB2061" version="1.0.0">
  <systemFields>
    <field name="Objective-Id">
      <value order="0">A49060527</value>
    </field>
    <field name="Objective-Title">
      <value order="0">02. Attachment 1 - Minor amendment MA2024-02 Gungahlin and Macgregor FUA amendment</value>
    </field>
    <field name="Objective-Description">
      <value order="0"/>
    </field>
    <field name="Objective-CreationStamp">
      <value order="0">2024-11-08T00:14:43Z</value>
    </field>
    <field name="Objective-IsApproved">
      <value order="0">false</value>
    </field>
    <field name="Objective-IsPublished">
      <value order="0">true</value>
    </field>
    <field name="Objective-DatePublished">
      <value order="0">2024-11-28T21:15:31Z</value>
    </field>
    <field name="Objective-ModificationStamp">
      <value order="0">2024-11-28T21:15:31Z</value>
    </field>
    <field name="Objective-Owner">
      <value order="0">Peter Collier</value>
    </field>
    <field name="Objective-Path">
      <value order="0">Whole of ACT Government:EPSDD - Environment Planning and Sustainable Development Directorate:DIVISION - Planning and Urban Policy:Branch - Territory Plan and Coordination:02. Minor Plan Amendments (MAs):Active MAs:MA2024-02 Gungahlin and Macgregor FUA amendment (requires consultation):3. Commencement:a. Notification</value>
    </field>
    <field name="Objective-Parent">
      <value order="0">a. Notification</value>
    </field>
    <field name="Objective-State">
      <value order="0">Published</value>
    </field>
    <field name="Objective-VersionId">
      <value order="0">vA62346933</value>
    </field>
    <field name="Objective-Version">
      <value order="0">11.0</value>
    </field>
    <field name="Objective-VersionNumber">
      <value order="0">11</value>
    </field>
    <field name="Objective-VersionComment">
      <value order="0">FOB</value>
    </field>
    <field name="Objective-FileNumber">
      <value order="0">1-2024/97188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EPSDD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</catalogue>
  </catalogues>
</metadata>
</file>

<file path=customXml/itemProps1.xml><?xml version="1.0" encoding="utf-8"?>
<ds:datastoreItem xmlns:ds="http://schemas.openxmlformats.org/officeDocument/2006/customXml" ds:itemID="{6F1A7310-A0C7-418D-BADF-E7F48F92F2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1089</Words>
  <Characters>5253</Characters>
  <Application>Microsoft Office Word</Application>
  <DocSecurity>0</DocSecurity>
  <Lines>219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Radice, David</dc:creator>
  <cp:keywords/>
  <dc:description/>
  <cp:lastModifiedBy>PCODCS</cp:lastModifiedBy>
  <cp:revision>4</cp:revision>
  <dcterms:created xsi:type="dcterms:W3CDTF">2024-11-28T23:00:00Z</dcterms:created>
  <dcterms:modified xsi:type="dcterms:W3CDTF">2024-11-28T23:00:00Z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A49060527</vt:lpwstr>
  </property>
  <property fmtid="{D5CDD505-2E9C-101B-9397-08002B2CF9AE}" pid="4" name="Objective-Title">
    <vt:lpwstr>02. Attachment 1 - Minor amendment MA2024-02 Gungahlin and Macgregor FUA amendment</vt:lpwstr>
  </property>
  <property fmtid="{D5CDD505-2E9C-101B-9397-08002B2CF9AE}" pid="5" name="Objective-Comment">
    <vt:lpwstr/>
  </property>
  <property fmtid="{D5CDD505-2E9C-101B-9397-08002B2CF9AE}" pid="6" name="Objective-CreationStamp">
    <vt:filetime>2024-11-08T00:14:43Z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2024-11-28T21:15:31Z</vt:filetime>
  </property>
  <property fmtid="{D5CDD505-2E9C-101B-9397-08002B2CF9AE}" pid="10" name="Objective-ModificationStamp">
    <vt:filetime>2024-11-28T21:15:31Z</vt:filetime>
  </property>
  <property fmtid="{D5CDD505-2E9C-101B-9397-08002B2CF9AE}" pid="11" name="Objective-Owner">
    <vt:lpwstr>Peter Collier</vt:lpwstr>
  </property>
  <property fmtid="{D5CDD505-2E9C-101B-9397-08002B2CF9AE}" pid="12" name="Objective-Path">
    <vt:lpwstr>Whole of ACT Government:EPSDD - Environment Planning and Sustainable Development Directorate:DIVISION - Planning and Urban Policy:Branch - Territory Plan and Coordination:02. Minor Plan Amendments (MAs):Active MAs:MA2024-02 Gungahlin and Macgregor FUA amendment (requires consultation):3. Commencement:a. Notification:</vt:lpwstr>
  </property>
  <property fmtid="{D5CDD505-2E9C-101B-9397-08002B2CF9AE}" pid="13" name="Objective-Parent">
    <vt:lpwstr>a. Notification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11.0</vt:lpwstr>
  </property>
  <property fmtid="{D5CDD505-2E9C-101B-9397-08002B2CF9AE}" pid="16" name="Objective-VersionNumber">
    <vt:r8>11</vt:r8>
  </property>
  <property fmtid="{D5CDD505-2E9C-101B-9397-08002B2CF9AE}" pid="17" name="Objective-VersionComment">
    <vt:lpwstr>FOB</vt:lpwstr>
  </property>
  <property fmtid="{D5CDD505-2E9C-101B-9397-08002B2CF9AE}" pid="18" name="Objective-FileNumber">
    <vt:lpwstr>1-2024/97188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">
    <vt:lpwstr>EPSDD</vt:lpwstr>
  </property>
  <property fmtid="{D5CDD505-2E9C-101B-9397-08002B2CF9AE}" pid="22" name="Objective-Document Type">
    <vt:lpwstr>0-Document</vt:lpwstr>
  </property>
  <property fmtid="{D5CDD505-2E9C-101B-9397-08002B2CF9AE}" pid="23" name="Objective-Language">
    <vt:lpwstr>English (en)</vt:lpwstr>
  </property>
  <property fmtid="{D5CDD505-2E9C-101B-9397-08002B2CF9AE}" pid="24" name="Objective-Jurisdiction">
    <vt:lpwstr>ACT</vt:lpwstr>
  </property>
  <property fmtid="{D5CDD505-2E9C-101B-9397-08002B2CF9AE}" pid="25" name="Objective-Customers">
    <vt:lpwstr/>
  </property>
  <property fmtid="{D5CDD505-2E9C-101B-9397-08002B2CF9AE}" pid="26" name="Objective-Places">
    <vt:lpwstr/>
  </property>
  <property fmtid="{D5CDD505-2E9C-101B-9397-08002B2CF9AE}" pid="27" name="Objective-Transaction Reference">
    <vt:lpwstr/>
  </property>
  <property fmtid="{D5CDD505-2E9C-101B-9397-08002B2CF9AE}" pid="28" name="Objective-Document Created By">
    <vt:lpwstr/>
  </property>
  <property fmtid="{D5CDD505-2E9C-101B-9397-08002B2CF9AE}" pid="29" name="Objective-Document Created On">
    <vt:lpwstr/>
  </property>
  <property fmtid="{D5CDD505-2E9C-101B-9397-08002B2CF9AE}" pid="30" name="Objective-Covers Period From">
    <vt:lpwstr/>
  </property>
  <property fmtid="{D5CDD505-2E9C-101B-9397-08002B2CF9AE}" pid="31" name="Objective-Covers Period To">
    <vt:lpwstr/>
  </property>
  <property fmtid="{D5CDD505-2E9C-101B-9397-08002B2CF9AE}" pid="32" name="Objective-Description">
    <vt:lpwstr/>
  </property>
  <property fmtid="{D5CDD505-2E9C-101B-9397-08002B2CF9AE}" pid="33" name="Objective-VersionId">
    <vt:lpwstr>vA62346933</vt:lpwstr>
  </property>
  <property fmtid="{D5CDD505-2E9C-101B-9397-08002B2CF9AE}" pid="34" name="MSIP_Label_69af8531-eb46-4968-8cb3-105d2f5ea87e_Enabled">
    <vt:lpwstr>true</vt:lpwstr>
  </property>
  <property fmtid="{D5CDD505-2E9C-101B-9397-08002B2CF9AE}" pid="35" name="MSIP_Label_69af8531-eb46-4968-8cb3-105d2f5ea87e_SetDate">
    <vt:lpwstr>2024-04-30T10:58:04Z</vt:lpwstr>
  </property>
  <property fmtid="{D5CDD505-2E9C-101B-9397-08002B2CF9AE}" pid="36" name="MSIP_Label_69af8531-eb46-4968-8cb3-105d2f5ea87e_Method">
    <vt:lpwstr>Standard</vt:lpwstr>
  </property>
  <property fmtid="{D5CDD505-2E9C-101B-9397-08002B2CF9AE}" pid="37" name="MSIP_Label_69af8531-eb46-4968-8cb3-105d2f5ea87e_Name">
    <vt:lpwstr>Official - No Marking</vt:lpwstr>
  </property>
  <property fmtid="{D5CDD505-2E9C-101B-9397-08002B2CF9AE}" pid="38" name="MSIP_Label_69af8531-eb46-4968-8cb3-105d2f5ea87e_SiteId">
    <vt:lpwstr>b46c1908-0334-4236-b978-585ee88e4199</vt:lpwstr>
  </property>
  <property fmtid="{D5CDD505-2E9C-101B-9397-08002B2CF9AE}" pid="39" name="MSIP_Label_69af8531-eb46-4968-8cb3-105d2f5ea87e_ActionId">
    <vt:lpwstr>94f051b0-20b0-4185-b9e5-e88b3f13082a</vt:lpwstr>
  </property>
  <property fmtid="{D5CDD505-2E9C-101B-9397-08002B2CF9AE}" pid="40" name="MSIP_Label_69af8531-eb46-4968-8cb3-105d2f5ea87e_ContentBits">
    <vt:lpwstr>0</vt:lpwstr>
  </property>
</Properties>
</file>