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3371E8BE" w:rsidR="003B7ADB" w:rsidRPr="00610CBE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610CBE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610CBE">
        <w:rPr>
          <w:rFonts w:eastAsia="Times New Roman" w:cs="Calibri"/>
          <w:b/>
          <w:sz w:val="40"/>
          <w:szCs w:val="20"/>
        </w:rPr>
        <w:t>2</w:t>
      </w:r>
      <w:r w:rsidR="007A1F8F" w:rsidRPr="00610CBE">
        <w:rPr>
          <w:rFonts w:eastAsia="Times New Roman" w:cs="Calibri"/>
          <w:b/>
          <w:sz w:val="40"/>
          <w:szCs w:val="20"/>
        </w:rPr>
        <w:t>4</w:t>
      </w:r>
      <w:r w:rsidRPr="00610CBE">
        <w:rPr>
          <w:rFonts w:eastAsia="Times New Roman" w:cs="Calibri"/>
          <w:b/>
          <w:sz w:val="40"/>
          <w:szCs w:val="20"/>
        </w:rPr>
        <w:t xml:space="preserve"> (No </w:t>
      </w:r>
      <w:r w:rsidR="00D7453D">
        <w:rPr>
          <w:rFonts w:eastAsia="Times New Roman" w:cs="Calibri"/>
          <w:b/>
          <w:sz w:val="40"/>
          <w:szCs w:val="20"/>
        </w:rPr>
        <w:t>29</w:t>
      </w:r>
      <w:r w:rsidRPr="00610CBE">
        <w:rPr>
          <w:rFonts w:eastAsia="Times New Roman" w:cs="Calibri"/>
          <w:b/>
          <w:sz w:val="40"/>
          <w:szCs w:val="20"/>
        </w:rPr>
        <w:t>)</w:t>
      </w:r>
    </w:p>
    <w:p w14:paraId="5CED0AC0" w14:textId="1E9CCA14" w:rsidR="004911B7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610CBE">
        <w:rPr>
          <w:rFonts w:eastAsia="Times New Roman" w:cs="Calibri"/>
          <w:b/>
          <w:bCs/>
          <w:sz w:val="24"/>
          <w:szCs w:val="20"/>
        </w:rPr>
        <w:t>2</w:t>
      </w:r>
      <w:r w:rsidR="007A1F8F" w:rsidRPr="00610CBE">
        <w:rPr>
          <w:rFonts w:eastAsia="Times New Roman" w:cs="Calibri"/>
          <w:b/>
          <w:bCs/>
          <w:sz w:val="24"/>
          <w:szCs w:val="20"/>
        </w:rPr>
        <w:t>4</w:t>
      </w:r>
      <w:r w:rsidRPr="00610CBE">
        <w:rPr>
          <w:rFonts w:eastAsia="Times New Roman" w:cs="Calibri"/>
          <w:b/>
          <w:bCs/>
          <w:sz w:val="24"/>
          <w:szCs w:val="20"/>
        </w:rPr>
        <w:t>–</w:t>
      </w:r>
      <w:r w:rsidR="004911B7">
        <w:rPr>
          <w:rFonts w:eastAsia="Times New Roman" w:cs="Calibri"/>
          <w:b/>
          <w:bCs/>
          <w:sz w:val="24"/>
          <w:szCs w:val="20"/>
        </w:rPr>
        <w:t>703</w:t>
      </w:r>
    </w:p>
    <w:p w14:paraId="451122D4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610CBE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610CBE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610CBE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610CBE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1</w:t>
      </w:r>
      <w:r w:rsidRPr="00610CBE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7E34BD22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This instrument is the </w:t>
      </w:r>
      <w:r w:rsidRPr="00610CBE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610CBE">
        <w:rPr>
          <w:rFonts w:eastAsia="Times New Roman" w:cs="Calibri"/>
          <w:i/>
          <w:iCs/>
          <w:sz w:val="24"/>
          <w:szCs w:val="20"/>
        </w:rPr>
        <w:t>2</w:t>
      </w:r>
      <w:r w:rsidR="007A1F8F" w:rsidRPr="00610CBE">
        <w:rPr>
          <w:rFonts w:eastAsia="Times New Roman" w:cs="Calibri"/>
          <w:i/>
          <w:iCs/>
          <w:sz w:val="24"/>
          <w:szCs w:val="20"/>
        </w:rPr>
        <w:t>4</w:t>
      </w:r>
      <w:r w:rsidRPr="00610CBE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610CBE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D7453D">
        <w:rPr>
          <w:rFonts w:eastAsia="Times New Roman" w:cs="Calibri"/>
          <w:i/>
          <w:iCs/>
          <w:sz w:val="24"/>
          <w:szCs w:val="20"/>
        </w:rPr>
        <w:t>29</w:t>
      </w:r>
      <w:r w:rsidRPr="00610CBE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2</w:t>
      </w:r>
      <w:r w:rsidRPr="00610CBE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610CBE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610CBE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610CBE">
        <w:rPr>
          <w:rFonts w:eastAsia="Times New Roman" w:cs="Calibri"/>
          <w:b/>
          <w:bCs/>
          <w:sz w:val="24"/>
          <w:szCs w:val="24"/>
        </w:rPr>
        <w:t>Approval</w:t>
      </w:r>
    </w:p>
    <w:p w14:paraId="1C7FEFD0" w14:textId="77777777" w:rsidR="003B7ADB" w:rsidRPr="00610CBE" w:rsidRDefault="003B7AD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610CBE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731FBA21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23346D57" w14:textId="77777777" w:rsidR="003B7ADB" w:rsidRPr="00610CBE" w:rsidRDefault="003B7ADB" w:rsidP="003B7ADB">
      <w:pPr>
        <w:spacing w:before="240" w:after="60" w:line="240" w:lineRule="auto"/>
        <w:rPr>
          <w:noProof/>
          <w:lang w:eastAsia="en-AU"/>
        </w:rPr>
      </w:pPr>
    </w:p>
    <w:p w14:paraId="2D536511" w14:textId="22F69FFF" w:rsidR="003B7ADB" w:rsidRPr="00610CBE" w:rsidRDefault="009E5A9A" w:rsidP="003B7ADB">
      <w:pPr>
        <w:spacing w:before="240" w:after="60" w:line="240" w:lineRule="auto"/>
        <w:rPr>
          <w:noProof/>
          <w:lang w:eastAsia="en-AU"/>
        </w:rPr>
      </w:pPr>
      <w:r>
        <w:rPr>
          <w:noProof/>
          <w:lang w:eastAsia="en-AU"/>
        </w:rPr>
        <w:tab/>
      </w:r>
      <w:r w:rsidRPr="00EF4E37">
        <w:rPr>
          <w:noProof/>
        </w:rPr>
        <w:drawing>
          <wp:inline distT="0" distB="0" distL="0" distR="0" wp14:anchorId="6A64B3A1" wp14:editId="368DC927">
            <wp:extent cx="1030482" cy="469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73" cy="47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8543696" w14:textId="77777777" w:rsidR="0096791C" w:rsidRPr="0095537E" w:rsidRDefault="0096791C" w:rsidP="0096791C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Amanda Brown</w:t>
      </w:r>
    </w:p>
    <w:p w14:paraId="61BEE6CA" w14:textId="77777777" w:rsidR="0096791C" w:rsidRPr="00C655C1" w:rsidRDefault="0096791C" w:rsidP="0096791C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73A8CC77" w14:textId="77777777" w:rsidR="0096791C" w:rsidRPr="00910CBB" w:rsidRDefault="0096791C" w:rsidP="0096791C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ACT Gambling and Racing Commission</w:t>
      </w:r>
    </w:p>
    <w:p w14:paraId="2DB8DF74" w14:textId="07FA3E29" w:rsidR="0096791C" w:rsidRPr="007D4A9F" w:rsidRDefault="009E5A9A" w:rsidP="0096791C">
      <w:pPr>
        <w:spacing w:after="0" w:line="240" w:lineRule="auto"/>
        <w:ind w:left="709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22</w:t>
      </w:r>
      <w:r w:rsidR="0096791C" w:rsidRPr="007D4A9F">
        <w:rPr>
          <w:rFonts w:eastAsia="Times New Roman" w:cs="Calibri"/>
          <w:bCs/>
          <w:sz w:val="24"/>
          <w:szCs w:val="20"/>
        </w:rPr>
        <w:t xml:space="preserve"> </w:t>
      </w:r>
      <w:r w:rsidR="0096791C">
        <w:rPr>
          <w:rFonts w:eastAsia="Times New Roman" w:cs="Calibri"/>
          <w:bCs/>
          <w:sz w:val="24"/>
          <w:szCs w:val="20"/>
        </w:rPr>
        <w:t>November</w:t>
      </w:r>
      <w:r w:rsidR="0096791C" w:rsidRPr="007D4A9F">
        <w:rPr>
          <w:rFonts w:eastAsia="Times New Roman" w:cs="Calibri"/>
          <w:bCs/>
          <w:sz w:val="24"/>
          <w:szCs w:val="20"/>
        </w:rPr>
        <w:t xml:space="preserve"> 2024</w:t>
      </w:r>
    </w:p>
    <w:p w14:paraId="6F52EF63" w14:textId="77777777" w:rsidR="003D7E7E" w:rsidRPr="003674E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5C49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1D16BCBA" w14:textId="77777777" w:rsidR="00AC448B" w:rsidRPr="00EE1890" w:rsidRDefault="00AC448B" w:rsidP="00AC448B">
      <w:pPr>
        <w:spacing w:after="0"/>
        <w:rPr>
          <w:rFonts w:cs="Calibr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D7453D" w:rsidRPr="000B550D" w14:paraId="0402B0CE" w14:textId="77777777" w:rsidTr="0082398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FDB" w14:textId="77777777" w:rsidR="00D7453D" w:rsidRPr="000B550D" w:rsidRDefault="00D7453D" w:rsidP="0082398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D7453D" w:rsidRPr="000B550D" w14:paraId="63DE8625" w14:textId="77777777" w:rsidTr="00823984">
        <w:tc>
          <w:tcPr>
            <w:tcW w:w="9101" w:type="dxa"/>
            <w:gridSpan w:val="2"/>
          </w:tcPr>
          <w:p w14:paraId="764583CF" w14:textId="77777777" w:rsidR="00D7453D" w:rsidRPr="000B550D" w:rsidRDefault="00D7453D" w:rsidP="0082398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 xml:space="preserve">Subject: </w:t>
            </w:r>
            <w:r w:rsidRPr="00951D95">
              <w:rPr>
                <w:rFonts w:cs="Calibri"/>
                <w:sz w:val="24"/>
                <w:szCs w:val="24"/>
              </w:rPr>
              <w:t>Graphics package</w:t>
            </w:r>
          </w:p>
        </w:tc>
      </w:tr>
      <w:tr w:rsidR="00D7453D" w:rsidRPr="000B550D" w14:paraId="799F8951" w14:textId="77777777" w:rsidTr="00823984">
        <w:trPr>
          <w:trHeight w:val="155"/>
        </w:trPr>
        <w:tc>
          <w:tcPr>
            <w:tcW w:w="3998" w:type="dxa"/>
          </w:tcPr>
          <w:p w14:paraId="6ACD33A6" w14:textId="77777777" w:rsidR="00D7453D" w:rsidRPr="000B550D" w:rsidRDefault="00D7453D" w:rsidP="0082398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Device Name:</w:t>
            </w:r>
          </w:p>
        </w:tc>
        <w:tc>
          <w:tcPr>
            <w:tcW w:w="5103" w:type="dxa"/>
          </w:tcPr>
          <w:p w14:paraId="5D434AF5" w14:textId="08AB4CF0" w:rsidR="00D7453D" w:rsidRPr="000B550D" w:rsidRDefault="00D7453D" w:rsidP="0082398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7453D">
              <w:rPr>
                <w:rFonts w:cs="Calibri"/>
                <w:sz w:val="24"/>
                <w:szCs w:val="24"/>
              </w:rPr>
              <w:t>Thunder Empire Link Graphics Package</w:t>
            </w:r>
          </w:p>
        </w:tc>
      </w:tr>
      <w:tr w:rsidR="00D7453D" w:rsidRPr="000B550D" w14:paraId="3AC20F65" w14:textId="77777777" w:rsidTr="00823984">
        <w:tc>
          <w:tcPr>
            <w:tcW w:w="9101" w:type="dxa"/>
            <w:gridSpan w:val="2"/>
          </w:tcPr>
          <w:p w14:paraId="7863F357" w14:textId="77777777" w:rsidR="00D7453D" w:rsidRPr="000B550D" w:rsidRDefault="00D7453D" w:rsidP="00823984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0B550D">
              <w:rPr>
                <w:rFonts w:cs="Calibri"/>
                <w:sz w:val="24"/>
                <w:szCs w:val="24"/>
                <w:u w:val="single"/>
              </w:rPr>
              <w:t xml:space="preserve">Device Details: </w:t>
            </w:r>
          </w:p>
          <w:p w14:paraId="2D7B47D1" w14:textId="77777777" w:rsidR="00D7453D" w:rsidRPr="000B550D" w:rsidRDefault="00D7453D" w:rsidP="0082398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Aristocrat Media Player2 (AMP2) Graphic – Server ATA P/N 175000</w:t>
            </w:r>
          </w:p>
          <w:p w14:paraId="6D7EF676" w14:textId="77777777" w:rsidR="00D7453D" w:rsidRPr="000B550D" w:rsidRDefault="00D7453D" w:rsidP="0082398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Aristocrat Media Player2 (AMP2) Graphic – Server ATA P/N 103813</w:t>
            </w:r>
          </w:p>
        </w:tc>
      </w:tr>
      <w:tr w:rsidR="00D7453D" w:rsidRPr="000B550D" w14:paraId="76CE1704" w14:textId="77777777" w:rsidTr="00823984">
        <w:tc>
          <w:tcPr>
            <w:tcW w:w="3998" w:type="dxa"/>
          </w:tcPr>
          <w:p w14:paraId="41D5595A" w14:textId="77777777" w:rsidR="00D7453D" w:rsidRPr="000B550D" w:rsidRDefault="00D7453D" w:rsidP="0082398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30D1AC5C" w14:textId="296B90BE" w:rsidR="00D7453D" w:rsidRPr="000B550D" w:rsidRDefault="00D7453D" w:rsidP="0082398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B550D">
              <w:rPr>
                <w:rFonts w:cs="Calibri"/>
                <w:sz w:val="24"/>
                <w:szCs w:val="24"/>
              </w:rPr>
              <w:t xml:space="preserve"> </w:t>
            </w:r>
            <w:r w:rsidRPr="00D7453D">
              <w:rPr>
                <w:rFonts w:cs="Calibri"/>
                <w:sz w:val="24"/>
                <w:szCs w:val="24"/>
              </w:rPr>
              <w:t>01-A2562/S01</w:t>
            </w:r>
          </w:p>
        </w:tc>
      </w:tr>
    </w:tbl>
    <w:p w14:paraId="64A0D4FB" w14:textId="77777777" w:rsidR="00D7453D" w:rsidRDefault="00D7453D" w:rsidP="00AC448B">
      <w:pPr>
        <w:spacing w:after="0"/>
        <w:rPr>
          <w:rFonts w:cs="Calibr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763C64" w:rsidRPr="00D7453D" w14:paraId="18BD63B3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00" w14:textId="1E56F718" w:rsidR="00763C64" w:rsidRPr="00643541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763C64" w:rsidRPr="00D7453D" w14:paraId="718B76A5" w14:textId="77777777" w:rsidTr="002616EF">
        <w:tc>
          <w:tcPr>
            <w:tcW w:w="9101" w:type="dxa"/>
            <w:gridSpan w:val="2"/>
          </w:tcPr>
          <w:p w14:paraId="34A67962" w14:textId="4C4FD65E" w:rsidR="00763C64" w:rsidRPr="00643541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</w:rPr>
              <w:t xml:space="preserve">Subject: </w:t>
            </w:r>
            <w:r w:rsidR="00643541" w:rsidRPr="00643541">
              <w:rPr>
                <w:rFonts w:cs="Calibri"/>
                <w:sz w:val="24"/>
                <w:szCs w:val="24"/>
              </w:rPr>
              <w:t>New Standard Linked Multigame Gaming Machine Game</w:t>
            </w:r>
          </w:p>
        </w:tc>
      </w:tr>
      <w:tr w:rsidR="00763C64" w:rsidRPr="00D7453D" w14:paraId="34D72676" w14:textId="77777777" w:rsidTr="002616EF">
        <w:trPr>
          <w:trHeight w:val="155"/>
        </w:trPr>
        <w:tc>
          <w:tcPr>
            <w:tcW w:w="3998" w:type="dxa"/>
          </w:tcPr>
          <w:p w14:paraId="0E53942D" w14:textId="77777777" w:rsidR="00763C64" w:rsidRPr="00643541" w:rsidRDefault="00763C64" w:rsidP="00EB64A4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24F697AA" w14:textId="77777777" w:rsidR="00643541" w:rsidRDefault="00643541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</w:rPr>
              <w:t xml:space="preserve">Thunder Empire Link Magic Emperor (1 Link + </w:t>
            </w:r>
          </w:p>
          <w:p w14:paraId="37683C1E" w14:textId="22AB6962" w:rsidR="00763C64" w:rsidRPr="00643541" w:rsidRDefault="00643541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</w:rPr>
              <w:t xml:space="preserve">1 </w:t>
            </w:r>
            <w:proofErr w:type="spellStart"/>
            <w:r w:rsidRPr="00643541">
              <w:rPr>
                <w:rFonts w:cs="Calibri"/>
                <w:sz w:val="24"/>
                <w:szCs w:val="24"/>
              </w:rPr>
              <w:t>iSAP</w:t>
            </w:r>
            <w:proofErr w:type="spellEnd"/>
            <w:r w:rsidRPr="00643541">
              <w:rPr>
                <w:rFonts w:cs="Calibri"/>
                <w:sz w:val="24"/>
                <w:szCs w:val="24"/>
              </w:rPr>
              <w:t xml:space="preserve">) – </w:t>
            </w:r>
            <w:proofErr w:type="spellStart"/>
            <w:r w:rsidRPr="00643541">
              <w:rPr>
                <w:rFonts w:cs="Calibri"/>
                <w:sz w:val="24"/>
                <w:szCs w:val="24"/>
              </w:rPr>
              <w:t>Flexiplay</w:t>
            </w:r>
            <w:proofErr w:type="spellEnd"/>
          </w:p>
        </w:tc>
      </w:tr>
      <w:tr w:rsidR="00763C64" w:rsidRPr="00D7453D" w14:paraId="62B6CFF4" w14:textId="77777777" w:rsidTr="002616EF">
        <w:tc>
          <w:tcPr>
            <w:tcW w:w="3998" w:type="dxa"/>
          </w:tcPr>
          <w:p w14:paraId="3CEB555C" w14:textId="77777777" w:rsidR="00763C64" w:rsidRPr="00643541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2B3671C1" w14:textId="2C5ADF55" w:rsidR="00763C64" w:rsidRPr="00643541" w:rsidRDefault="00643541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</w:rPr>
              <w:t>1.HD025</w:t>
            </w:r>
          </w:p>
        </w:tc>
      </w:tr>
      <w:tr w:rsidR="00763C64" w:rsidRPr="00D7453D" w14:paraId="19BC4D2A" w14:textId="77777777" w:rsidTr="002616EF">
        <w:tc>
          <w:tcPr>
            <w:tcW w:w="3998" w:type="dxa"/>
          </w:tcPr>
          <w:p w14:paraId="2A36A5A4" w14:textId="1556C1DA" w:rsidR="00763C64" w:rsidRPr="00643541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0D7D4492" w14:textId="7A841915" w:rsidR="00763C64" w:rsidRPr="00643541" w:rsidRDefault="00643541" w:rsidP="00763C64">
            <w:pPr>
              <w:pStyle w:val="Default"/>
              <w:rPr>
                <w:rFonts w:cs="Calibri"/>
                <w:color w:val="auto"/>
              </w:rPr>
            </w:pPr>
            <w:r w:rsidRPr="00643541">
              <w:rPr>
                <w:rFonts w:ascii="Calibri" w:eastAsia="Calibri" w:hAnsi="Calibri" w:cs="Calibri"/>
                <w:color w:val="auto"/>
              </w:rPr>
              <w:t>1.YA021</w:t>
            </w:r>
          </w:p>
        </w:tc>
      </w:tr>
      <w:tr w:rsidR="00763C64" w:rsidRPr="00D7453D" w14:paraId="4C6DFB26" w14:textId="77777777" w:rsidTr="002616EF">
        <w:tc>
          <w:tcPr>
            <w:tcW w:w="9101" w:type="dxa"/>
            <w:gridSpan w:val="2"/>
          </w:tcPr>
          <w:p w14:paraId="536A5C35" w14:textId="77777777" w:rsidR="00763C64" w:rsidRPr="00643541" w:rsidRDefault="00763C64" w:rsidP="00763C6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  <w:r w:rsidRPr="00643541">
              <w:rPr>
                <w:rFonts w:cs="Calibri"/>
                <w:sz w:val="24"/>
                <w:szCs w:val="24"/>
              </w:rPr>
              <w:t>:</w:t>
            </w:r>
          </w:p>
          <w:p w14:paraId="31ACC77E" w14:textId="3D445179" w:rsidR="00763C64" w:rsidRPr="00643541" w:rsidRDefault="00643541" w:rsidP="00763C6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</w:rPr>
              <w:t>The game must operate with the Standard Linked Progressive Jackpot System, Specification Number: 1.YA021, with the approved ‘Thunder Empire Link’ jackpot settings</w:t>
            </w:r>
          </w:p>
        </w:tc>
      </w:tr>
      <w:tr w:rsidR="00763C64" w:rsidRPr="00610CBE" w14:paraId="63BD7241" w14:textId="77777777" w:rsidTr="002616EF">
        <w:tc>
          <w:tcPr>
            <w:tcW w:w="3998" w:type="dxa"/>
          </w:tcPr>
          <w:p w14:paraId="1A54B17D" w14:textId="77777777" w:rsidR="00763C64" w:rsidRPr="00643541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3E29C6D3" w14:textId="5E4B85EC" w:rsidR="00763C64" w:rsidRPr="00643541" w:rsidRDefault="00643541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43541">
              <w:rPr>
                <w:rFonts w:cs="Calibri"/>
                <w:sz w:val="24"/>
                <w:szCs w:val="24"/>
              </w:rPr>
              <w:t>01-A2555/S01 &amp; 01-A2555/S02</w:t>
            </w:r>
          </w:p>
        </w:tc>
      </w:tr>
    </w:tbl>
    <w:p w14:paraId="65013CB3" w14:textId="03D186E5" w:rsidR="002616EF" w:rsidRPr="003E63FC" w:rsidRDefault="002616EF" w:rsidP="003E63FC">
      <w:pPr>
        <w:spacing w:after="0"/>
        <w:rPr>
          <w:rFonts w:cs="Calibr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AC448B" w:rsidRPr="003E63FC" w14:paraId="62BF3B78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05A0C555" w:rsidR="00AC448B" w:rsidRPr="003E63FC" w:rsidRDefault="002616EF" w:rsidP="003E63FC">
            <w:pPr>
              <w:spacing w:after="0"/>
              <w:rPr>
                <w:rFonts w:cs="Calibri"/>
                <w:sz w:val="24"/>
                <w:szCs w:val="24"/>
              </w:rPr>
            </w:pPr>
            <w:r w:rsidRPr="003E63FC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AC448B" w:rsidRPr="00D7453D" w14:paraId="46C26F8E" w14:textId="77777777" w:rsidTr="002616EF">
        <w:tc>
          <w:tcPr>
            <w:tcW w:w="9101" w:type="dxa"/>
            <w:gridSpan w:val="2"/>
          </w:tcPr>
          <w:p w14:paraId="5D595298" w14:textId="7FF1779D" w:rsidR="00AC448B" w:rsidRPr="003E63FC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3E63FC" w:rsidRPr="003E63FC">
              <w:rPr>
                <w:rFonts w:ascii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AC448B" w:rsidRPr="00D7453D" w14:paraId="52DCD70F" w14:textId="77777777" w:rsidTr="002616EF">
        <w:tc>
          <w:tcPr>
            <w:tcW w:w="3998" w:type="dxa"/>
          </w:tcPr>
          <w:p w14:paraId="2C3E685D" w14:textId="28C102CC" w:rsidR="00AC448B" w:rsidRPr="003E63FC" w:rsidRDefault="00AC448B" w:rsidP="006142A4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Game Name</w:t>
            </w:r>
            <w:r w:rsidR="003674EC" w:rsidRPr="003E63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71368017" w14:textId="74FD0C36" w:rsidR="00AC448B" w:rsidRPr="003E63FC" w:rsidRDefault="003E63FC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Thunder Empire Link Mongolian Empress</w:t>
            </w:r>
          </w:p>
        </w:tc>
      </w:tr>
      <w:tr w:rsidR="00AC448B" w:rsidRPr="00D7453D" w14:paraId="7773B620" w14:textId="77777777" w:rsidTr="002616EF">
        <w:tc>
          <w:tcPr>
            <w:tcW w:w="3998" w:type="dxa"/>
          </w:tcPr>
          <w:p w14:paraId="7D333915" w14:textId="0F9518FD" w:rsidR="00AC448B" w:rsidRPr="003E63FC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Specification Number</w:t>
            </w:r>
            <w:r w:rsidR="003674EC" w:rsidRPr="003E63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121C447" w14:textId="3584A136" w:rsidR="00AC448B" w:rsidRPr="003E63FC" w:rsidRDefault="003E63FC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1.HD026</w:t>
            </w:r>
          </w:p>
        </w:tc>
      </w:tr>
      <w:tr w:rsidR="002616EF" w:rsidRPr="00D7453D" w14:paraId="0819D8BA" w14:textId="77777777" w:rsidTr="002616EF">
        <w:tc>
          <w:tcPr>
            <w:tcW w:w="3998" w:type="dxa"/>
          </w:tcPr>
          <w:p w14:paraId="385365CB" w14:textId="7D9A7406" w:rsidR="002616EF" w:rsidRPr="003E63FC" w:rsidRDefault="002616EF" w:rsidP="002616E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182996012"/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7274DB9C" w14:textId="3427981A" w:rsidR="002616EF" w:rsidRPr="003E63FC" w:rsidRDefault="003E63FC" w:rsidP="002616E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1.YA021</w:t>
            </w:r>
          </w:p>
        </w:tc>
      </w:tr>
      <w:tr w:rsidR="002616EF" w:rsidRPr="00D7453D" w14:paraId="70FE86C7" w14:textId="77777777" w:rsidTr="00A75AD4">
        <w:tc>
          <w:tcPr>
            <w:tcW w:w="9101" w:type="dxa"/>
            <w:gridSpan w:val="2"/>
          </w:tcPr>
          <w:p w14:paraId="4A537F2D" w14:textId="77777777" w:rsidR="002616EF" w:rsidRPr="003E63FC" w:rsidRDefault="002616EF" w:rsidP="002616E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</w:t>
            </w: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522BECD" w14:textId="02C608CA" w:rsidR="002616EF" w:rsidRPr="003E63FC" w:rsidRDefault="003E63FC" w:rsidP="002616E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The game must operate with the Standard Linked Progressive Jackpot System, Specification Number: 1.YA021, with the approved ‘Thunder Empire Link’ jackpot settings</w:t>
            </w:r>
          </w:p>
        </w:tc>
      </w:tr>
      <w:bookmarkEnd w:id="2"/>
      <w:tr w:rsidR="00AC448B" w:rsidRPr="00AC448B" w14:paraId="54A4CFAC" w14:textId="77777777" w:rsidTr="002616EF">
        <w:tc>
          <w:tcPr>
            <w:tcW w:w="3998" w:type="dxa"/>
          </w:tcPr>
          <w:p w14:paraId="2D1EDDC4" w14:textId="65EC6352" w:rsidR="00AC448B" w:rsidRPr="003E63FC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Application Reference Number</w:t>
            </w:r>
            <w:r w:rsidR="003674EC" w:rsidRPr="003E63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142E70A9" w14:textId="615E3B86" w:rsidR="00AC448B" w:rsidRPr="003E63FC" w:rsidRDefault="003E63FC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01-A2559/S01</w:t>
            </w:r>
          </w:p>
        </w:tc>
      </w:tr>
    </w:tbl>
    <w:p w14:paraId="45B7CAE5" w14:textId="3BDBF712" w:rsidR="00910CBB" w:rsidRDefault="00910CBB" w:rsidP="00BF288A">
      <w:pPr>
        <w:spacing w:after="0" w:line="259" w:lineRule="auto"/>
        <w:rPr>
          <w:color w:val="FF0000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51364A" w:rsidRPr="00AC448B" w14:paraId="1DDE3732" w14:textId="77777777" w:rsidTr="0095666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FD2" w14:textId="30B9CE70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51364A" w:rsidRPr="00AC448B" w14:paraId="7BD8411E" w14:textId="77777777" w:rsidTr="00956661">
        <w:tc>
          <w:tcPr>
            <w:tcW w:w="9101" w:type="dxa"/>
            <w:gridSpan w:val="2"/>
          </w:tcPr>
          <w:p w14:paraId="70F82CB6" w14:textId="5675B90D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Subject: New Standard Linked Multi-Game Gaming Machine Game</w:t>
            </w:r>
          </w:p>
        </w:tc>
      </w:tr>
      <w:tr w:rsidR="0051364A" w:rsidRPr="00AC448B" w14:paraId="7050DDB7" w14:textId="77777777" w:rsidTr="00956661">
        <w:tc>
          <w:tcPr>
            <w:tcW w:w="3998" w:type="dxa"/>
          </w:tcPr>
          <w:p w14:paraId="3247179B" w14:textId="2E34407D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6C616AF3" w14:textId="14AF84B9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 xml:space="preserve">Balloon Link Skull Island (1 Link + 1 </w:t>
            </w:r>
            <w:proofErr w:type="spellStart"/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iSAP</w:t>
            </w:r>
            <w:proofErr w:type="spellEnd"/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) – O Link Game</w:t>
            </w:r>
          </w:p>
        </w:tc>
      </w:tr>
      <w:tr w:rsidR="0051364A" w:rsidRPr="00AC448B" w14:paraId="07808702" w14:textId="77777777" w:rsidTr="00956661">
        <w:tc>
          <w:tcPr>
            <w:tcW w:w="3998" w:type="dxa"/>
          </w:tcPr>
          <w:p w14:paraId="5E38F3AC" w14:textId="69C7386E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49E8EAB2" w14:textId="128E18DE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18.HD025</w:t>
            </w:r>
          </w:p>
        </w:tc>
      </w:tr>
      <w:tr w:rsidR="0051364A" w:rsidRPr="00AC448B" w14:paraId="0BEFD14C" w14:textId="77777777" w:rsidTr="00956661">
        <w:tc>
          <w:tcPr>
            <w:tcW w:w="3998" w:type="dxa"/>
          </w:tcPr>
          <w:p w14:paraId="761BAABB" w14:textId="51DB7432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1E71B9C1" w14:textId="0C702E36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18.YA018</w:t>
            </w:r>
          </w:p>
        </w:tc>
      </w:tr>
      <w:tr w:rsidR="0051364A" w:rsidRPr="00AC448B" w14:paraId="32B16A11" w14:textId="77777777" w:rsidTr="00360F11">
        <w:tc>
          <w:tcPr>
            <w:tcW w:w="9101" w:type="dxa"/>
            <w:gridSpan w:val="2"/>
          </w:tcPr>
          <w:p w14:paraId="295CA0B8" w14:textId="77777777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5E45B158" w14:textId="24313C04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The above-mentioned Standard Linked Progressive Game must operate in conjunction with the Standard Linked Progressive Jackpot System, Specification Number 18.YA018, with the approved ‘O-Link’ jackpot settings</w:t>
            </w:r>
          </w:p>
        </w:tc>
      </w:tr>
      <w:tr w:rsidR="0051364A" w:rsidRPr="00AC448B" w14:paraId="6FAF29C0" w14:textId="77777777" w:rsidTr="00956661">
        <w:tc>
          <w:tcPr>
            <w:tcW w:w="3998" w:type="dxa"/>
          </w:tcPr>
          <w:p w14:paraId="5B3ED3A2" w14:textId="77777777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1449D64E" w14:textId="3262DFA7" w:rsidR="0051364A" w:rsidRPr="0051364A" w:rsidRDefault="0051364A" w:rsidP="0051364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18-A6243/S01</w:t>
            </w:r>
          </w:p>
        </w:tc>
      </w:tr>
    </w:tbl>
    <w:p w14:paraId="15786056" w14:textId="2E8DE224" w:rsidR="00EE1890" w:rsidRDefault="00EE1890" w:rsidP="00BF288A">
      <w:pPr>
        <w:spacing w:after="0" w:line="259" w:lineRule="auto"/>
        <w:rPr>
          <w:color w:val="FF0000"/>
          <w:sz w:val="24"/>
          <w:szCs w:val="24"/>
        </w:rPr>
      </w:pPr>
    </w:p>
    <w:p w14:paraId="14295985" w14:textId="77777777" w:rsidR="00EE1890" w:rsidRDefault="00EE1890">
      <w:pPr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637F87E9" w14:textId="77777777" w:rsidR="009D26B5" w:rsidRDefault="009D26B5" w:rsidP="00BF288A">
      <w:pPr>
        <w:spacing w:after="0" w:line="259" w:lineRule="auto"/>
        <w:rPr>
          <w:color w:val="FF0000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EE1890" w:rsidRPr="00AC448B" w14:paraId="54890111" w14:textId="77777777" w:rsidTr="0082398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F515" w14:textId="7777777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EE1890" w:rsidRPr="00AC448B" w14:paraId="7E79D237" w14:textId="77777777" w:rsidTr="00823984">
        <w:tc>
          <w:tcPr>
            <w:tcW w:w="9101" w:type="dxa"/>
            <w:gridSpan w:val="2"/>
          </w:tcPr>
          <w:p w14:paraId="26FACC3C" w14:textId="2B88DF2E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Pr="00EE1890">
              <w:rPr>
                <w:rFonts w:ascii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EE1890" w:rsidRPr="00AC448B" w14:paraId="494B9B5A" w14:textId="77777777" w:rsidTr="00823984">
        <w:tc>
          <w:tcPr>
            <w:tcW w:w="3998" w:type="dxa"/>
          </w:tcPr>
          <w:p w14:paraId="22827F91" w14:textId="7777777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0364B39F" w14:textId="04C5E1F5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890">
              <w:rPr>
                <w:rFonts w:asciiTheme="minorHAnsi" w:hAnsiTheme="minorHAnsi" w:cstheme="minorHAnsi"/>
                <w:sz w:val="24"/>
                <w:szCs w:val="24"/>
              </w:rPr>
              <w:t>Eternal Riches Link Blessing</w:t>
            </w:r>
          </w:p>
        </w:tc>
      </w:tr>
      <w:tr w:rsidR="00EE1890" w:rsidRPr="00AC448B" w14:paraId="25387E47" w14:textId="77777777" w:rsidTr="00823984">
        <w:tc>
          <w:tcPr>
            <w:tcW w:w="3998" w:type="dxa"/>
          </w:tcPr>
          <w:p w14:paraId="74939532" w14:textId="7777777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5CCFA6A2" w14:textId="79C87F66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890">
              <w:rPr>
                <w:rFonts w:asciiTheme="minorHAnsi" w:hAnsiTheme="minorHAnsi" w:cstheme="minorHAnsi"/>
                <w:sz w:val="24"/>
                <w:szCs w:val="24"/>
              </w:rPr>
              <w:t>18.HD024</w:t>
            </w:r>
          </w:p>
        </w:tc>
      </w:tr>
      <w:tr w:rsidR="00EE1890" w:rsidRPr="00AC448B" w14:paraId="5CA5D73C" w14:textId="77777777" w:rsidTr="00823984">
        <w:tc>
          <w:tcPr>
            <w:tcW w:w="3998" w:type="dxa"/>
          </w:tcPr>
          <w:p w14:paraId="03513314" w14:textId="7777777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5D212C1A" w14:textId="2B1640E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18.YA0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</w:tr>
      <w:tr w:rsidR="00EE1890" w:rsidRPr="00AC448B" w14:paraId="7587C417" w14:textId="77777777" w:rsidTr="00823984">
        <w:tc>
          <w:tcPr>
            <w:tcW w:w="9101" w:type="dxa"/>
            <w:gridSpan w:val="2"/>
          </w:tcPr>
          <w:p w14:paraId="613EF7F4" w14:textId="77777777" w:rsidR="00EE1890" w:rsidRPr="00E2559F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2559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47BB3FB4" w14:textId="7B4125A9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890">
              <w:rPr>
                <w:rFonts w:asciiTheme="minorHAnsi" w:hAnsiTheme="minorHAnsi" w:cstheme="minorHAnsi"/>
                <w:sz w:val="24"/>
                <w:szCs w:val="24"/>
              </w:rPr>
              <w:t>The above Standard Linked Progressive Game must operate with the Standard Linked Progressive Jackpot System, specification number 18.YA022, with the approved ‘Eternal Riches’ jackpot settings</w:t>
            </w:r>
          </w:p>
        </w:tc>
      </w:tr>
      <w:tr w:rsidR="00EE1890" w:rsidRPr="00AC448B" w14:paraId="00FBB837" w14:textId="77777777" w:rsidTr="00823984">
        <w:tc>
          <w:tcPr>
            <w:tcW w:w="3998" w:type="dxa"/>
          </w:tcPr>
          <w:p w14:paraId="747A8F2D" w14:textId="7777777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1CD3B60C" w14:textId="61473F6C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890">
              <w:rPr>
                <w:rFonts w:asciiTheme="minorHAnsi" w:hAnsiTheme="minorHAnsi" w:cstheme="minorHAnsi"/>
                <w:sz w:val="24"/>
                <w:szCs w:val="24"/>
              </w:rPr>
              <w:t>18-A6258/S01</w:t>
            </w:r>
          </w:p>
        </w:tc>
      </w:tr>
    </w:tbl>
    <w:p w14:paraId="36CD929D" w14:textId="77777777" w:rsidR="009D26B5" w:rsidRDefault="009D26B5" w:rsidP="00BF288A">
      <w:pPr>
        <w:spacing w:after="0" w:line="259" w:lineRule="auto"/>
        <w:rPr>
          <w:color w:val="FF0000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EE1890" w:rsidRPr="00AC448B" w14:paraId="7EE13294" w14:textId="77777777" w:rsidTr="0082398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39F" w14:textId="7777777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EE1890" w:rsidRPr="00AC448B" w14:paraId="603BE16D" w14:textId="77777777" w:rsidTr="00823984">
        <w:tc>
          <w:tcPr>
            <w:tcW w:w="9101" w:type="dxa"/>
            <w:gridSpan w:val="2"/>
          </w:tcPr>
          <w:p w14:paraId="205E6455" w14:textId="27317E8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0306D9" w:rsidRPr="000306D9">
              <w:rPr>
                <w:rFonts w:asciiTheme="minorHAnsi" w:hAnsiTheme="minorHAnsi" w:cstheme="minorHAnsi"/>
                <w:sz w:val="24"/>
                <w:szCs w:val="24"/>
              </w:rPr>
              <w:t>Gaming machine game Bugfix (with retrofit)</w:t>
            </w:r>
          </w:p>
        </w:tc>
      </w:tr>
      <w:tr w:rsidR="00EE1890" w:rsidRPr="00AC448B" w14:paraId="0369B821" w14:textId="77777777" w:rsidTr="00823984">
        <w:tc>
          <w:tcPr>
            <w:tcW w:w="3998" w:type="dxa"/>
          </w:tcPr>
          <w:p w14:paraId="7443F68D" w14:textId="7777777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6E5664E6" w14:textId="7E2D627C" w:rsidR="00EE1890" w:rsidRPr="0051364A" w:rsidRDefault="000306D9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06D9">
              <w:rPr>
                <w:rFonts w:asciiTheme="minorHAnsi" w:hAnsiTheme="minorHAnsi" w:cstheme="minorHAnsi"/>
                <w:sz w:val="24"/>
                <w:szCs w:val="24"/>
              </w:rPr>
              <w:t xml:space="preserve">Extra </w:t>
            </w:r>
            <w:proofErr w:type="spellStart"/>
            <w:r w:rsidRPr="000306D9">
              <w:rPr>
                <w:rFonts w:asciiTheme="minorHAnsi" w:hAnsiTheme="minorHAnsi" w:cstheme="minorHAnsi"/>
                <w:sz w:val="24"/>
                <w:szCs w:val="24"/>
              </w:rPr>
              <w:t>Extra</w:t>
            </w:r>
            <w:proofErr w:type="spellEnd"/>
            <w:r w:rsidRPr="000306D9">
              <w:rPr>
                <w:rFonts w:asciiTheme="minorHAnsi" w:hAnsiTheme="minorHAnsi" w:cstheme="minorHAnsi"/>
                <w:sz w:val="24"/>
                <w:szCs w:val="24"/>
              </w:rPr>
              <w:t xml:space="preserve"> Chance Link Blue Moon II</w:t>
            </w:r>
          </w:p>
        </w:tc>
      </w:tr>
      <w:tr w:rsidR="00EE1890" w:rsidRPr="00AC448B" w14:paraId="25801B28" w14:textId="77777777" w:rsidTr="00823984">
        <w:tc>
          <w:tcPr>
            <w:tcW w:w="3998" w:type="dxa"/>
          </w:tcPr>
          <w:p w14:paraId="09C9851C" w14:textId="7777777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130442B7" w14:textId="6E3AE846" w:rsidR="00EE1890" w:rsidRPr="0051364A" w:rsidRDefault="000306D9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06D9">
              <w:rPr>
                <w:rFonts w:asciiTheme="minorHAnsi" w:hAnsiTheme="minorHAnsi" w:cstheme="minorHAnsi"/>
                <w:sz w:val="24"/>
                <w:szCs w:val="24"/>
              </w:rPr>
              <w:t>18.HD018</w:t>
            </w:r>
          </w:p>
        </w:tc>
      </w:tr>
      <w:tr w:rsidR="00EE1890" w:rsidRPr="00AC448B" w14:paraId="3BA928A1" w14:textId="77777777" w:rsidTr="00823984">
        <w:tc>
          <w:tcPr>
            <w:tcW w:w="3998" w:type="dxa"/>
          </w:tcPr>
          <w:p w14:paraId="3E9E9B9B" w14:textId="7777777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63FC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65C46D7C" w14:textId="27617DEA" w:rsidR="00EE1890" w:rsidRPr="0051364A" w:rsidRDefault="000306D9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06D9">
              <w:rPr>
                <w:rFonts w:asciiTheme="minorHAnsi" w:hAnsiTheme="minorHAnsi" w:cstheme="minorHAnsi"/>
                <w:sz w:val="24"/>
                <w:szCs w:val="24"/>
              </w:rPr>
              <w:t>18.YA018</w:t>
            </w:r>
          </w:p>
        </w:tc>
      </w:tr>
      <w:tr w:rsidR="00EE1890" w:rsidRPr="00AC448B" w14:paraId="5401A3A4" w14:textId="77777777" w:rsidTr="00823984">
        <w:tc>
          <w:tcPr>
            <w:tcW w:w="9101" w:type="dxa"/>
            <w:gridSpan w:val="2"/>
          </w:tcPr>
          <w:p w14:paraId="6388889F" w14:textId="7777777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07EE1754" w14:textId="7AACE488" w:rsidR="00EE1890" w:rsidRPr="0051364A" w:rsidRDefault="000306D9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06D9">
              <w:rPr>
                <w:rFonts w:asciiTheme="minorHAnsi" w:hAnsiTheme="minorHAnsi" w:cstheme="minorHAnsi"/>
                <w:sz w:val="24"/>
                <w:szCs w:val="24"/>
              </w:rPr>
              <w:t>The above Standard Linked Progressive game must operate with the Standard Linked Progressive Jackpot System, specification number 18.YA018, with the approved ‘O-Link’ jackpot settings</w:t>
            </w:r>
          </w:p>
        </w:tc>
      </w:tr>
      <w:tr w:rsidR="00EE1890" w:rsidRPr="00AC448B" w14:paraId="6D1840E9" w14:textId="77777777" w:rsidTr="00823984">
        <w:tc>
          <w:tcPr>
            <w:tcW w:w="3998" w:type="dxa"/>
          </w:tcPr>
          <w:p w14:paraId="5DEFB846" w14:textId="77777777" w:rsidR="00EE1890" w:rsidRPr="0051364A" w:rsidRDefault="00EE1890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364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507D2C45" w14:textId="23498107" w:rsidR="00EE1890" w:rsidRPr="0051364A" w:rsidRDefault="000306D9" w:rsidP="0082398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06D9">
              <w:rPr>
                <w:rFonts w:asciiTheme="minorHAnsi" w:hAnsiTheme="minorHAnsi" w:cstheme="minorHAnsi"/>
                <w:sz w:val="24"/>
                <w:szCs w:val="24"/>
              </w:rPr>
              <w:t>18-A6259/S01</w:t>
            </w:r>
          </w:p>
        </w:tc>
      </w:tr>
    </w:tbl>
    <w:p w14:paraId="70661169" w14:textId="77777777" w:rsidR="00EE1890" w:rsidRDefault="00EE1890" w:rsidP="00BF288A">
      <w:pPr>
        <w:spacing w:after="0" w:line="259" w:lineRule="auto"/>
        <w:rPr>
          <w:color w:val="FF0000"/>
          <w:sz w:val="24"/>
          <w:szCs w:val="24"/>
        </w:rPr>
      </w:pPr>
    </w:p>
    <w:p w14:paraId="02367748" w14:textId="77777777" w:rsidR="00480C23" w:rsidRPr="00AC448B" w:rsidRDefault="00480C23" w:rsidP="00BF288A">
      <w:pPr>
        <w:spacing w:after="0" w:line="259" w:lineRule="auto"/>
        <w:rPr>
          <w:color w:val="FF0000"/>
          <w:sz w:val="24"/>
          <w:szCs w:val="24"/>
        </w:rPr>
      </w:pPr>
    </w:p>
    <w:sectPr w:rsidR="00480C23" w:rsidRPr="00AC448B" w:rsidSect="005C49B7">
      <w:headerReference w:type="default" r:id="rId15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1FED" w14:textId="77777777" w:rsidR="00DC0575" w:rsidRDefault="00DC0575" w:rsidP="003B7ADB">
      <w:pPr>
        <w:spacing w:after="0" w:line="240" w:lineRule="auto"/>
      </w:pPr>
      <w:r>
        <w:separator/>
      </w:r>
    </w:p>
  </w:endnote>
  <w:endnote w:type="continuationSeparator" w:id="0">
    <w:p w14:paraId="7F34101D" w14:textId="77777777" w:rsidR="00DC0575" w:rsidRDefault="00DC0575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6CDE" w14:textId="77777777" w:rsidR="0096791C" w:rsidRDefault="00967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03F1" w14:textId="6693E82C" w:rsidR="0096791C" w:rsidRPr="00747AFE" w:rsidRDefault="00747AFE" w:rsidP="00747AFE">
    <w:pPr>
      <w:pStyle w:val="Footer"/>
      <w:jc w:val="center"/>
      <w:rPr>
        <w:rFonts w:ascii="Arial" w:hAnsi="Arial" w:cs="Arial"/>
        <w:sz w:val="14"/>
      </w:rPr>
    </w:pPr>
    <w:r w:rsidRPr="00747AF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38A5" w14:textId="2FD3ACAB" w:rsidR="0096791C" w:rsidRPr="00747AFE" w:rsidRDefault="00747AFE" w:rsidP="00747AFE">
    <w:pPr>
      <w:pStyle w:val="Footer"/>
      <w:jc w:val="center"/>
      <w:rPr>
        <w:rFonts w:ascii="Arial" w:hAnsi="Arial" w:cs="Arial"/>
        <w:sz w:val="14"/>
      </w:rPr>
    </w:pPr>
    <w:r w:rsidRPr="00747AF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9790" w14:textId="77777777" w:rsidR="00DC0575" w:rsidRDefault="00DC0575" w:rsidP="003B7ADB">
      <w:pPr>
        <w:spacing w:after="0" w:line="240" w:lineRule="auto"/>
      </w:pPr>
      <w:r>
        <w:separator/>
      </w:r>
    </w:p>
  </w:footnote>
  <w:footnote w:type="continuationSeparator" w:id="0">
    <w:p w14:paraId="7387BBA8" w14:textId="77777777" w:rsidR="00DC0575" w:rsidRDefault="00DC0575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3103" w14:textId="77777777" w:rsidR="0096791C" w:rsidRDefault="00967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D68D" w14:textId="77777777" w:rsidR="0096791C" w:rsidRDefault="009679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028AE5DB" w:rsidR="005F0235" w:rsidRPr="00F86CFA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F86CFA">
      <w:rPr>
        <w:b/>
        <w:bCs/>
        <w:sz w:val="21"/>
        <w:szCs w:val="21"/>
      </w:rPr>
      <w:t xml:space="preserve">This is Page </w:t>
    </w:r>
    <w:r w:rsidRPr="00F86CFA">
      <w:rPr>
        <w:b/>
        <w:bCs/>
        <w:sz w:val="21"/>
        <w:szCs w:val="21"/>
      </w:rPr>
      <w:fldChar w:fldCharType="begin"/>
    </w:r>
    <w:r w:rsidRPr="00F86CFA">
      <w:rPr>
        <w:b/>
        <w:bCs/>
        <w:sz w:val="21"/>
        <w:szCs w:val="21"/>
      </w:rPr>
      <w:instrText xml:space="preserve"> PAGE   \* MERGEFORMAT </w:instrText>
    </w:r>
    <w:r w:rsidRPr="00F86CFA">
      <w:rPr>
        <w:b/>
        <w:bCs/>
        <w:sz w:val="21"/>
        <w:szCs w:val="21"/>
      </w:rPr>
      <w:fldChar w:fldCharType="separate"/>
    </w:r>
    <w:r w:rsidR="002A2229" w:rsidRPr="00F86CFA">
      <w:rPr>
        <w:b/>
        <w:bCs/>
        <w:noProof/>
        <w:sz w:val="21"/>
        <w:szCs w:val="21"/>
      </w:rPr>
      <w:t>2</w:t>
    </w:r>
    <w:r w:rsidRPr="00F86CFA">
      <w:rPr>
        <w:b/>
        <w:bCs/>
        <w:sz w:val="21"/>
        <w:szCs w:val="21"/>
      </w:rPr>
      <w:fldChar w:fldCharType="end"/>
    </w:r>
    <w:r w:rsidRPr="00F86CFA">
      <w:rPr>
        <w:b/>
        <w:bCs/>
        <w:sz w:val="21"/>
        <w:szCs w:val="21"/>
      </w:rPr>
      <w:t xml:space="preserve"> (of </w:t>
    </w:r>
    <w:r w:rsidR="0096791C">
      <w:rPr>
        <w:b/>
        <w:bCs/>
        <w:sz w:val="21"/>
        <w:szCs w:val="21"/>
      </w:rPr>
      <w:t>2</w:t>
    </w:r>
    <w:r w:rsidRPr="00F86CFA">
      <w:rPr>
        <w:b/>
        <w:bCs/>
        <w:sz w:val="21"/>
        <w:szCs w:val="21"/>
      </w:rPr>
      <w:t xml:space="preserve"> page) of the Schedule to the </w:t>
    </w:r>
    <w:r w:rsidRPr="00F86CFA">
      <w:rPr>
        <w:b/>
        <w:bCs/>
        <w:i/>
        <w:iCs/>
        <w:sz w:val="21"/>
        <w:szCs w:val="21"/>
      </w:rPr>
      <w:t>Gaming Machine Approval 20</w:t>
    </w:r>
    <w:r w:rsidR="001C70AD" w:rsidRPr="00F86CFA">
      <w:rPr>
        <w:b/>
        <w:bCs/>
        <w:i/>
        <w:iCs/>
        <w:sz w:val="21"/>
        <w:szCs w:val="21"/>
      </w:rPr>
      <w:t>2</w:t>
    </w:r>
    <w:r w:rsidR="007A1F8F" w:rsidRPr="00F86CFA">
      <w:rPr>
        <w:b/>
        <w:bCs/>
        <w:i/>
        <w:iCs/>
        <w:sz w:val="21"/>
        <w:szCs w:val="21"/>
      </w:rPr>
      <w:t>4</w:t>
    </w:r>
    <w:r w:rsidRPr="00F86CFA">
      <w:rPr>
        <w:b/>
        <w:bCs/>
        <w:i/>
        <w:iCs/>
        <w:sz w:val="21"/>
        <w:szCs w:val="21"/>
      </w:rPr>
      <w:t xml:space="preserve"> (No </w:t>
    </w:r>
    <w:r w:rsidR="00823432" w:rsidRPr="00F86CFA">
      <w:rPr>
        <w:b/>
        <w:bCs/>
        <w:i/>
        <w:iCs/>
        <w:sz w:val="21"/>
        <w:szCs w:val="21"/>
      </w:rPr>
      <w:t>2</w:t>
    </w:r>
    <w:r w:rsidR="00D7453D">
      <w:rPr>
        <w:b/>
        <w:bCs/>
        <w:i/>
        <w:iCs/>
        <w:sz w:val="21"/>
        <w:szCs w:val="21"/>
      </w:rPr>
      <w:t>9</w:t>
    </w:r>
    <w:r w:rsidRPr="00F86CFA">
      <w:rPr>
        <w:b/>
        <w:bCs/>
        <w:i/>
        <w:iCs/>
        <w:sz w:val="21"/>
        <w:szCs w:val="21"/>
      </w:rPr>
      <w:t>)</w:t>
    </w:r>
    <w:r w:rsidRPr="00F86CFA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2B35"/>
    <w:rsid w:val="00024AB5"/>
    <w:rsid w:val="000306D9"/>
    <w:rsid w:val="000478E9"/>
    <w:rsid w:val="00067AC4"/>
    <w:rsid w:val="00083D87"/>
    <w:rsid w:val="000C78F9"/>
    <w:rsid w:val="001401A8"/>
    <w:rsid w:val="0014713B"/>
    <w:rsid w:val="001C36F7"/>
    <w:rsid w:val="001C70AD"/>
    <w:rsid w:val="001C739E"/>
    <w:rsid w:val="002616EF"/>
    <w:rsid w:val="002A2229"/>
    <w:rsid w:val="002B5210"/>
    <w:rsid w:val="002C01AC"/>
    <w:rsid w:val="002D5A15"/>
    <w:rsid w:val="002D6339"/>
    <w:rsid w:val="00311A57"/>
    <w:rsid w:val="00341FEC"/>
    <w:rsid w:val="00343401"/>
    <w:rsid w:val="00356900"/>
    <w:rsid w:val="003674EC"/>
    <w:rsid w:val="0036755D"/>
    <w:rsid w:val="003B7ADB"/>
    <w:rsid w:val="003D7E7E"/>
    <w:rsid w:val="003E63FC"/>
    <w:rsid w:val="00480C23"/>
    <w:rsid w:val="004838E7"/>
    <w:rsid w:val="00486C8F"/>
    <w:rsid w:val="004911B7"/>
    <w:rsid w:val="004E3C46"/>
    <w:rsid w:val="004E5BE2"/>
    <w:rsid w:val="0051364A"/>
    <w:rsid w:val="00553609"/>
    <w:rsid w:val="005C49B7"/>
    <w:rsid w:val="005D524F"/>
    <w:rsid w:val="005F0235"/>
    <w:rsid w:val="00610CBE"/>
    <w:rsid w:val="00643541"/>
    <w:rsid w:val="00702BB4"/>
    <w:rsid w:val="00747AFE"/>
    <w:rsid w:val="00763C64"/>
    <w:rsid w:val="007A1F8F"/>
    <w:rsid w:val="007B0E57"/>
    <w:rsid w:val="007E3E7C"/>
    <w:rsid w:val="007F1EE3"/>
    <w:rsid w:val="00800DFE"/>
    <w:rsid w:val="00820E0B"/>
    <w:rsid w:val="00823432"/>
    <w:rsid w:val="00910CBB"/>
    <w:rsid w:val="00931FCA"/>
    <w:rsid w:val="0096791C"/>
    <w:rsid w:val="0097348C"/>
    <w:rsid w:val="009A28E4"/>
    <w:rsid w:val="009B6F6F"/>
    <w:rsid w:val="009D26B5"/>
    <w:rsid w:val="009E5A9A"/>
    <w:rsid w:val="00A34298"/>
    <w:rsid w:val="00A60938"/>
    <w:rsid w:val="00AC448B"/>
    <w:rsid w:val="00B44655"/>
    <w:rsid w:val="00BC279C"/>
    <w:rsid w:val="00BF288A"/>
    <w:rsid w:val="00BF3A70"/>
    <w:rsid w:val="00C655C1"/>
    <w:rsid w:val="00CC36B7"/>
    <w:rsid w:val="00CD2915"/>
    <w:rsid w:val="00D525B2"/>
    <w:rsid w:val="00D71AA2"/>
    <w:rsid w:val="00D7453D"/>
    <w:rsid w:val="00DC0575"/>
    <w:rsid w:val="00DD0A6E"/>
    <w:rsid w:val="00E0701F"/>
    <w:rsid w:val="00E2559F"/>
    <w:rsid w:val="00E26971"/>
    <w:rsid w:val="00E80B7B"/>
    <w:rsid w:val="00EE1890"/>
    <w:rsid w:val="00EF0033"/>
    <w:rsid w:val="00F278DA"/>
    <w:rsid w:val="00F41818"/>
    <w:rsid w:val="00F74665"/>
    <w:rsid w:val="00F86CFA"/>
    <w:rsid w:val="00F942DE"/>
    <w:rsid w:val="00FC4B77"/>
    <w:rsid w:val="00FC5B66"/>
    <w:rsid w:val="00FC61D9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76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A49186601</value>
    </field>
    <field name="Objective-Title">
      <value order="0">.Gaming Machine Approval 2024 No 29</value>
    </field>
    <field name="Objective-Description">
      <value order="0"/>
    </field>
    <field name="Objective-CreationStamp">
      <value order="0">2024-11-18T01:17:19Z</value>
    </field>
    <field name="Objective-IsApproved">
      <value order="0">false</value>
    </field>
    <field name="Objective-IsPublished">
      <value order="0">true</value>
    </field>
    <field name="Objective-DatePublished">
      <value order="0">2024-11-21T21:54:20Z</value>
    </field>
    <field name="Objective-ModificationStamp">
      <value order="0">2024-11-21T21:54:20Z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29 - waiting on register</value>
    </field>
    <field name="Objective-Parent">
      <value order="0">Gaming Machine Approval 2024-TBA No 29 - waiting on register</value>
    </field>
    <field name="Objective-State">
      <value order="0">Published</value>
    </field>
    <field name="Objective-VersionId">
      <value order="0">vA62160783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2777</Characters>
  <Application>Microsoft Office Word</Application>
  <DocSecurity>0</DocSecurity>
  <Lines>120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2024-12-15T22:14:00Z</dcterms:created>
  <dcterms:modified xsi:type="dcterms:W3CDTF">2024-12-15T22:14:00Z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A49186601</vt:lpwstr>
  </property>
  <property fmtid="{D5CDD505-2E9C-101B-9397-08002B2CF9AE}" pid="4" name="Objective-Title">
    <vt:lpwstr>.Gaming Machine Approval 2024 No 29</vt:lpwstr>
  </property>
  <property fmtid="{D5CDD505-2E9C-101B-9397-08002B2CF9AE}" pid="5" name="Objective-Comment">
    <vt:lpwstr/>
  </property>
  <property fmtid="{D5CDD505-2E9C-101B-9397-08002B2CF9AE}" pid="6" name="Objective-CreationStamp">
    <vt:filetime>2024-11-18T01:17:19Z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2024-11-21T21:54:20Z</vt:filetime>
  </property>
  <property fmtid="{D5CDD505-2E9C-101B-9397-08002B2CF9AE}" pid="10" name="Objective-ModificationStamp">
    <vt:filetime>2024-11-21T21:54:20Z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29 - waiting on register:</vt:lpwstr>
  </property>
  <property fmtid="{D5CDD505-2E9C-101B-9397-08002B2CF9AE}" pid="13" name="Objective-Parent">
    <vt:lpwstr>Gaming Machine Approval 2024-TBA No 29 -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vA62160783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