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B9FA" w14:textId="77777777" w:rsidR="003C16EB" w:rsidRDefault="003823E5" w:rsidP="003C16EB">
      <w:pPr>
        <w:spacing w:before="120"/>
        <w:rPr>
          <w:rFonts w:cs="Arial"/>
        </w:rPr>
      </w:pPr>
      <w:bookmarkStart w:id="0" w:name="_Toc336267542"/>
      <w:bookmarkStart w:id="1" w:name="_Hlk181794019"/>
      <w:r>
        <w:rPr>
          <w:rFonts w:asciiTheme="minorHAnsi" w:hAnsiTheme="minorHAnsi" w:cstheme="minorHAnsi"/>
        </w:rPr>
        <w:t xml:space="preserve"> </w:t>
      </w:r>
      <w:smartTag w:uri="urn:schemas-microsoft-com:office:smarttags" w:element="State">
        <w:smartTag w:uri="urn:schemas-microsoft-com:office:smarttags" w:element="place">
          <w:r w:rsidR="003C16EB">
            <w:rPr>
              <w:rFonts w:cs="Arial"/>
            </w:rPr>
            <w:t>Australian Capital Territory</w:t>
          </w:r>
        </w:smartTag>
      </w:smartTag>
    </w:p>
    <w:p w14:paraId="22768D28" w14:textId="45337247" w:rsidR="003C16EB" w:rsidRDefault="003C16EB" w:rsidP="003C16EB">
      <w:pPr>
        <w:pStyle w:val="Billname"/>
        <w:spacing w:before="700"/>
      </w:pPr>
      <w:r>
        <w:t>Territory Records (Records Disposal Schedule – Ombudsman Complaint Management</w:t>
      </w:r>
      <w:r w:rsidRPr="00646FE1">
        <w:rPr>
          <w:b w:val="0"/>
          <w:color w:val="000080"/>
          <w:sz w:val="52"/>
          <w:szCs w:val="52"/>
        </w:rPr>
        <w:t xml:space="preserve"> </w:t>
      </w:r>
      <w:r w:rsidRPr="00E53F71">
        <w:rPr>
          <w:iCs/>
        </w:rPr>
        <w:t>Records</w:t>
      </w:r>
      <w:r>
        <w:t xml:space="preserve">) Approval </w:t>
      </w:r>
      <w:r w:rsidR="002602B3">
        <w:t xml:space="preserve">2025 </w:t>
      </w:r>
      <w:r>
        <w:t>(No 1)</w:t>
      </w:r>
    </w:p>
    <w:p w14:paraId="3911E936" w14:textId="718F7DAC" w:rsidR="003C16EB" w:rsidRDefault="003C16EB" w:rsidP="003C16EB">
      <w:pPr>
        <w:spacing w:before="240"/>
        <w:rPr>
          <w:rFonts w:cs="Arial"/>
          <w:b/>
          <w:bCs/>
          <w:vertAlign w:val="superscript"/>
        </w:rPr>
      </w:pPr>
      <w:r>
        <w:rPr>
          <w:rFonts w:cs="Arial"/>
          <w:b/>
          <w:bCs/>
        </w:rPr>
        <w:t xml:space="preserve">Notifiable instrument </w:t>
      </w:r>
      <w:r w:rsidR="002602B3">
        <w:rPr>
          <w:rFonts w:cs="Arial"/>
          <w:b/>
          <w:bCs/>
        </w:rPr>
        <w:t>NI2025</w:t>
      </w:r>
      <w:r>
        <w:rPr>
          <w:rFonts w:cs="Arial"/>
          <w:b/>
          <w:bCs/>
        </w:rPr>
        <w:t>-</w:t>
      </w:r>
      <w:r w:rsidR="00AA069F">
        <w:rPr>
          <w:rFonts w:cs="Arial"/>
          <w:b/>
          <w:bCs/>
        </w:rPr>
        <w:t>10</w:t>
      </w:r>
    </w:p>
    <w:p w14:paraId="7F2C8080" w14:textId="77777777" w:rsidR="003C16EB" w:rsidRDefault="003C16EB" w:rsidP="003C16EB">
      <w:pPr>
        <w:pStyle w:val="madeunder"/>
      </w:pPr>
      <w:r>
        <w:t>made under the</w:t>
      </w:r>
    </w:p>
    <w:p w14:paraId="694A9E11" w14:textId="77777777" w:rsidR="003C16EB" w:rsidRDefault="003C16EB" w:rsidP="003C16EB">
      <w:pPr>
        <w:pStyle w:val="CoverActName"/>
        <w:rPr>
          <w:rFonts w:ascii="Times New Roman" w:hAnsi="Times New Roman" w:cs="Times New Roman"/>
          <w:vertAlign w:val="superscript"/>
        </w:rPr>
      </w:pPr>
      <w:r>
        <w:rPr>
          <w:rFonts w:ascii="Times New Roman" w:hAnsi="Times New Roman" w:cs="Times New Roman"/>
        </w:rPr>
        <w:t xml:space="preserve">Territory Records Act 2002, s 19 </w:t>
      </w:r>
      <w:r>
        <w:rPr>
          <w:rFonts w:ascii="Times New Roman" w:hAnsi="Times New Roman" w:cs="Times New Roman"/>
          <w:lang w:val="en-US"/>
        </w:rPr>
        <w:t>(Approval of schedules for the disposal of records)</w:t>
      </w:r>
    </w:p>
    <w:p w14:paraId="6E9EDDD8" w14:textId="77777777" w:rsidR="003C16EB" w:rsidRDefault="003C16EB" w:rsidP="003C16EB">
      <w:pPr>
        <w:pStyle w:val="N-line3"/>
        <w:pBdr>
          <w:bottom w:val="none" w:sz="0" w:space="0" w:color="auto"/>
        </w:pBdr>
      </w:pPr>
    </w:p>
    <w:p w14:paraId="5FB1A858" w14:textId="77777777" w:rsidR="003C16EB" w:rsidRDefault="003C16EB" w:rsidP="003C16EB">
      <w:pPr>
        <w:pStyle w:val="N-line3"/>
        <w:pBdr>
          <w:top w:val="single" w:sz="12" w:space="1" w:color="auto"/>
          <w:bottom w:val="none" w:sz="0" w:space="0" w:color="auto"/>
        </w:pBdr>
      </w:pPr>
    </w:p>
    <w:p w14:paraId="3D9421FE" w14:textId="77777777" w:rsidR="003C16EB" w:rsidRPr="00794335" w:rsidRDefault="003C16EB" w:rsidP="003C16EB">
      <w:pPr>
        <w:pStyle w:val="CoverActName"/>
        <w:numPr>
          <w:ilvl w:val="0"/>
          <w:numId w:val="24"/>
        </w:numPr>
        <w:jc w:val="left"/>
        <w:rPr>
          <w:b w:val="0"/>
          <w:bCs w:val="0"/>
        </w:rPr>
      </w:pPr>
      <w:r w:rsidRPr="00794335">
        <w:t>Name of Instrument</w:t>
      </w:r>
    </w:p>
    <w:p w14:paraId="76E8E7EF" w14:textId="77AA9D7A" w:rsidR="003C16EB" w:rsidRPr="00B41AE7" w:rsidRDefault="003C16EB" w:rsidP="00B41AE7">
      <w:pPr>
        <w:pStyle w:val="CoverActName"/>
        <w:ind w:left="720"/>
        <w:jc w:val="left"/>
        <w:rPr>
          <w:rFonts w:ascii="Times New Roman" w:hAnsi="Times New Roman" w:cs="Times New Roman"/>
          <w:b w:val="0"/>
          <w:bCs w:val="0"/>
        </w:rPr>
      </w:pPr>
      <w:r w:rsidRPr="00B41AE7">
        <w:rPr>
          <w:rFonts w:ascii="Times New Roman" w:hAnsi="Times New Roman" w:cs="Times New Roman"/>
          <w:b w:val="0"/>
          <w:bCs w:val="0"/>
        </w:rPr>
        <w:t xml:space="preserve">This instrument is the </w:t>
      </w:r>
      <w:r w:rsidRPr="00604757">
        <w:rPr>
          <w:rFonts w:ascii="Times New Roman" w:hAnsi="Times New Roman" w:cs="Times New Roman"/>
          <w:b w:val="0"/>
          <w:bCs w:val="0"/>
          <w:i/>
          <w:iCs/>
        </w:rPr>
        <w:t xml:space="preserve">Territory Records (Records Disposal Schedule – </w:t>
      </w:r>
      <w:r w:rsidRPr="00604757">
        <w:rPr>
          <w:rFonts w:ascii="Times New Roman" w:hAnsi="Times New Roman" w:cs="Times New Roman"/>
          <w:b w:val="0"/>
          <w:i/>
          <w:iCs/>
        </w:rPr>
        <w:t>Ombudsman Complaint Management</w:t>
      </w:r>
      <w:r w:rsidR="00775E59">
        <w:rPr>
          <w:rFonts w:ascii="Times New Roman" w:hAnsi="Times New Roman" w:cs="Times New Roman"/>
          <w:b w:val="0"/>
          <w:i/>
          <w:iCs/>
        </w:rPr>
        <w:t xml:space="preserve"> Records</w:t>
      </w:r>
      <w:r w:rsidRPr="00604757">
        <w:rPr>
          <w:rFonts w:ascii="Times New Roman" w:hAnsi="Times New Roman" w:cs="Times New Roman"/>
          <w:b w:val="0"/>
          <w:bCs w:val="0"/>
          <w:i/>
          <w:iCs/>
        </w:rPr>
        <w:t xml:space="preserve">) Approval </w:t>
      </w:r>
      <w:r w:rsidR="00604757" w:rsidRPr="00604757">
        <w:rPr>
          <w:rFonts w:ascii="Times New Roman" w:hAnsi="Times New Roman" w:cs="Times New Roman"/>
          <w:b w:val="0"/>
          <w:bCs w:val="0"/>
          <w:i/>
          <w:iCs/>
        </w:rPr>
        <w:t xml:space="preserve">2025 </w:t>
      </w:r>
      <w:r w:rsidRPr="00604757">
        <w:rPr>
          <w:rFonts w:ascii="Times New Roman" w:hAnsi="Times New Roman" w:cs="Times New Roman"/>
          <w:b w:val="0"/>
          <w:bCs w:val="0"/>
          <w:i/>
          <w:iCs/>
        </w:rPr>
        <w:t>(No 1)</w:t>
      </w:r>
      <w:r w:rsidR="00604757">
        <w:rPr>
          <w:rFonts w:ascii="Times New Roman" w:hAnsi="Times New Roman" w:cs="Times New Roman"/>
          <w:b w:val="0"/>
          <w:bCs w:val="0"/>
        </w:rPr>
        <w:t>*</w:t>
      </w:r>
      <w:r w:rsidRPr="00B41AE7">
        <w:rPr>
          <w:rFonts w:ascii="Times New Roman" w:hAnsi="Times New Roman" w:cs="Times New Roman"/>
          <w:b w:val="0"/>
          <w:bCs w:val="0"/>
        </w:rPr>
        <w:t>.</w:t>
      </w:r>
    </w:p>
    <w:p w14:paraId="6016B3C8" w14:textId="77777777" w:rsidR="003C16EB" w:rsidRPr="00794335" w:rsidRDefault="003C16EB" w:rsidP="003C16EB">
      <w:pPr>
        <w:pStyle w:val="CoverActName"/>
        <w:numPr>
          <w:ilvl w:val="0"/>
          <w:numId w:val="24"/>
        </w:numPr>
        <w:jc w:val="left"/>
      </w:pPr>
      <w:r w:rsidRPr="00794335">
        <w:t>Commencement</w:t>
      </w:r>
    </w:p>
    <w:p w14:paraId="61FBF884" w14:textId="77777777" w:rsidR="003C16EB" w:rsidRPr="00B41AE7" w:rsidRDefault="003C16EB" w:rsidP="00B41AE7">
      <w:pPr>
        <w:pStyle w:val="CoverActName"/>
        <w:ind w:left="720"/>
        <w:jc w:val="left"/>
        <w:rPr>
          <w:rFonts w:ascii="Times New Roman" w:hAnsi="Times New Roman" w:cs="Times New Roman"/>
          <w:b w:val="0"/>
          <w:bCs w:val="0"/>
        </w:rPr>
      </w:pPr>
      <w:r w:rsidRPr="00B41AE7">
        <w:rPr>
          <w:rFonts w:ascii="Times New Roman" w:hAnsi="Times New Roman" w:cs="Times New Roman"/>
          <w:b w:val="0"/>
          <w:bCs w:val="0"/>
        </w:rPr>
        <w:t>This instrument commences on the day after notification.</w:t>
      </w:r>
    </w:p>
    <w:p w14:paraId="1A79B945" w14:textId="77777777" w:rsidR="003C16EB" w:rsidRPr="00794335" w:rsidRDefault="003C16EB" w:rsidP="003C16EB">
      <w:pPr>
        <w:pStyle w:val="CoverActName"/>
        <w:numPr>
          <w:ilvl w:val="0"/>
          <w:numId w:val="24"/>
        </w:numPr>
        <w:jc w:val="left"/>
      </w:pPr>
      <w:r w:rsidRPr="00794335">
        <w:t>Approval</w:t>
      </w:r>
    </w:p>
    <w:p w14:paraId="4AC55353" w14:textId="6C6B728F" w:rsidR="003C16EB" w:rsidRPr="00B41AE7" w:rsidRDefault="003C16EB" w:rsidP="00B41AE7">
      <w:pPr>
        <w:pStyle w:val="CoverActName"/>
        <w:ind w:left="720"/>
        <w:jc w:val="left"/>
        <w:rPr>
          <w:rFonts w:ascii="Times New Roman" w:hAnsi="Times New Roman" w:cs="Times New Roman"/>
          <w:b w:val="0"/>
          <w:bCs w:val="0"/>
        </w:rPr>
      </w:pPr>
      <w:r w:rsidRPr="00B41AE7">
        <w:rPr>
          <w:rFonts w:ascii="Times New Roman" w:hAnsi="Times New Roman" w:cs="Times New Roman"/>
          <w:b w:val="0"/>
          <w:bCs w:val="0"/>
        </w:rPr>
        <w:t>I approve the Records Disposal Schedule – Ombudsman Complaint Management.</w:t>
      </w:r>
    </w:p>
    <w:p w14:paraId="0F1A6707" w14:textId="77777777" w:rsidR="003C16EB" w:rsidRPr="00794335" w:rsidRDefault="003C16EB" w:rsidP="003C16EB">
      <w:pPr>
        <w:pStyle w:val="CoverActName"/>
        <w:numPr>
          <w:ilvl w:val="0"/>
          <w:numId w:val="24"/>
        </w:numPr>
        <w:jc w:val="left"/>
      </w:pPr>
      <w:r w:rsidRPr="00794335">
        <w:t>Revocation</w:t>
      </w:r>
    </w:p>
    <w:p w14:paraId="02EF4326" w14:textId="77777777" w:rsidR="003C16EB" w:rsidRPr="00B41AE7" w:rsidRDefault="003C16EB" w:rsidP="00B41AE7">
      <w:pPr>
        <w:pStyle w:val="CoverActName"/>
        <w:ind w:left="720"/>
        <w:jc w:val="left"/>
        <w:rPr>
          <w:rFonts w:ascii="Times New Roman" w:hAnsi="Times New Roman" w:cs="Times New Roman"/>
          <w:bCs w:val="0"/>
        </w:rPr>
      </w:pPr>
      <w:r w:rsidRPr="00B41AE7">
        <w:rPr>
          <w:rFonts w:ascii="Times New Roman" w:hAnsi="Times New Roman" w:cs="Times New Roman"/>
          <w:b w:val="0"/>
          <w:bCs w:val="0"/>
        </w:rPr>
        <w:t>This instrument revokes:</w:t>
      </w:r>
    </w:p>
    <w:p w14:paraId="2FEFC6D9" w14:textId="06C4F5B5" w:rsidR="003C16EB" w:rsidRPr="00B41AE7" w:rsidRDefault="003C16EB" w:rsidP="00B41AE7">
      <w:pPr>
        <w:pStyle w:val="CoverActName"/>
        <w:ind w:left="720"/>
        <w:jc w:val="left"/>
        <w:rPr>
          <w:rFonts w:ascii="Times New Roman" w:hAnsi="Times New Roman" w:cs="Times New Roman"/>
        </w:rPr>
      </w:pPr>
      <w:r w:rsidRPr="00B41AE7">
        <w:rPr>
          <w:rFonts w:ascii="Times New Roman" w:hAnsi="Times New Roman" w:cs="Times New Roman"/>
          <w:b w:val="0"/>
          <w:bCs w:val="0"/>
        </w:rPr>
        <w:t>Territory Records (Records Disposal Schedule – Ombudsman Complaint Management) Approval 2011 (No 1) NI2011-93</w:t>
      </w:r>
      <w:r w:rsidR="00794335">
        <w:rPr>
          <w:rFonts w:ascii="Times New Roman" w:hAnsi="Times New Roman" w:cs="Times New Roman"/>
          <w:b w:val="0"/>
          <w:bCs w:val="0"/>
        </w:rPr>
        <w:t>.</w:t>
      </w:r>
    </w:p>
    <w:p w14:paraId="1CAC3599" w14:textId="77777777" w:rsidR="003C16EB" w:rsidRDefault="003C16EB" w:rsidP="003C16EB">
      <w:pPr>
        <w:pStyle w:val="NormalWeb"/>
        <w:rPr>
          <w:bCs/>
        </w:rPr>
      </w:pPr>
    </w:p>
    <w:p w14:paraId="1590F2FF" w14:textId="77777777" w:rsidR="003C16EB" w:rsidRDefault="003C16EB" w:rsidP="003C16EB">
      <w:pPr>
        <w:pStyle w:val="CoverActName"/>
        <w:jc w:val="left"/>
        <w:rPr>
          <w:rFonts w:ascii="Times New Roman" w:hAnsi="Times New Roman" w:cs="Times New Roman"/>
          <w:b w:val="0"/>
          <w:bCs w:val="0"/>
        </w:rPr>
      </w:pPr>
    </w:p>
    <w:p w14:paraId="74C6CDE4" w14:textId="77777777" w:rsidR="003C16EB" w:rsidRDefault="003C16EB" w:rsidP="003C16EB">
      <w:pPr>
        <w:pStyle w:val="CoverActName"/>
        <w:rPr>
          <w:rFonts w:ascii="Times New Roman" w:hAnsi="Times New Roman" w:cs="Times New Roman"/>
          <w:b w:val="0"/>
          <w:bCs w:val="0"/>
        </w:rPr>
      </w:pPr>
    </w:p>
    <w:p w14:paraId="09D598F2" w14:textId="77777777" w:rsidR="003C16EB" w:rsidRDefault="003C16EB" w:rsidP="003C16EB">
      <w:pPr>
        <w:pStyle w:val="CoverActName"/>
        <w:rPr>
          <w:rFonts w:ascii="Times New Roman" w:hAnsi="Times New Roman" w:cs="Times New Roman"/>
          <w:b w:val="0"/>
          <w:bCs w:val="0"/>
        </w:rPr>
      </w:pPr>
    </w:p>
    <w:p w14:paraId="11F1E736" w14:textId="2B674671" w:rsidR="003C16EB" w:rsidRDefault="003C16EB" w:rsidP="003C16EB">
      <w:pPr>
        <w:pStyle w:val="CoverActName"/>
        <w:tabs>
          <w:tab w:val="clear" w:pos="2600"/>
          <w:tab w:val="left" w:pos="360"/>
          <w:tab w:val="left" w:pos="5160"/>
        </w:tabs>
        <w:jc w:val="left"/>
        <w:rPr>
          <w:rFonts w:ascii="Times New Roman" w:hAnsi="Times New Roman" w:cs="Times New Roman"/>
          <w:b w:val="0"/>
          <w:bCs w:val="0"/>
        </w:rPr>
      </w:pPr>
      <w:r>
        <w:rPr>
          <w:rFonts w:ascii="Times New Roman" w:hAnsi="Times New Roman" w:cs="Times New Roman"/>
          <w:b w:val="0"/>
          <w:bCs w:val="0"/>
        </w:rPr>
        <w:t>Danielle Wickman</w:t>
      </w:r>
      <w:r>
        <w:rPr>
          <w:rFonts w:ascii="Times New Roman" w:hAnsi="Times New Roman" w:cs="Times New Roman"/>
          <w:b w:val="0"/>
          <w:bCs w:val="0"/>
        </w:rPr>
        <w:br/>
        <w:t>Director of Territory Records</w:t>
      </w:r>
      <w:r>
        <w:rPr>
          <w:rFonts w:ascii="Times New Roman" w:hAnsi="Times New Roman" w:cs="Times New Roman"/>
          <w:b w:val="0"/>
          <w:bCs w:val="0"/>
        </w:rPr>
        <w:br/>
      </w:r>
      <w:r w:rsidR="00775EBD">
        <w:rPr>
          <w:rFonts w:ascii="Times New Roman" w:hAnsi="Times New Roman" w:cs="Times New Roman"/>
          <w:b w:val="0"/>
          <w:bCs w:val="0"/>
        </w:rPr>
        <w:t>9</w:t>
      </w:r>
      <w:r w:rsidRPr="001271FF">
        <w:rPr>
          <w:rFonts w:ascii="Times New Roman" w:hAnsi="Times New Roman" w:cs="Times New Roman"/>
          <w:b w:val="0"/>
          <w:bCs w:val="0"/>
        </w:rPr>
        <w:t xml:space="preserve"> </w:t>
      </w:r>
      <w:r w:rsidR="0082491B" w:rsidRPr="001271FF">
        <w:rPr>
          <w:rFonts w:ascii="Times New Roman" w:hAnsi="Times New Roman" w:cs="Times New Roman"/>
          <w:b w:val="0"/>
          <w:bCs w:val="0"/>
        </w:rPr>
        <w:t>J</w:t>
      </w:r>
      <w:r w:rsidR="0082491B">
        <w:rPr>
          <w:rFonts w:ascii="Times New Roman" w:hAnsi="Times New Roman" w:cs="Times New Roman"/>
          <w:b w:val="0"/>
          <w:bCs w:val="0"/>
        </w:rPr>
        <w:t>anuary</w:t>
      </w:r>
      <w:r>
        <w:rPr>
          <w:rFonts w:ascii="Times New Roman" w:hAnsi="Times New Roman" w:cs="Times New Roman"/>
          <w:b w:val="0"/>
          <w:bCs w:val="0"/>
        </w:rPr>
        <w:t xml:space="preserve"> 202</w:t>
      </w:r>
      <w:r w:rsidR="0082491B">
        <w:rPr>
          <w:rFonts w:ascii="Times New Roman" w:hAnsi="Times New Roman" w:cs="Times New Roman"/>
          <w:b w:val="0"/>
          <w:bCs w:val="0"/>
        </w:rPr>
        <w:t>5</w:t>
      </w:r>
    </w:p>
    <w:p w14:paraId="0864C8E2" w14:textId="083FBBA4" w:rsidR="005A0ED0" w:rsidRDefault="005A0ED0" w:rsidP="008A1BF7">
      <w:pPr>
        <w:rPr>
          <w:rFonts w:asciiTheme="minorHAnsi" w:hAnsiTheme="minorHAnsi" w:cstheme="minorHAnsi"/>
        </w:rPr>
        <w:sectPr w:rsidR="005A0ED0" w:rsidSect="00604757">
          <w:headerReference w:type="default" r:id="rId11"/>
          <w:footerReference w:type="default" r:id="rId12"/>
          <w:headerReference w:type="first" r:id="rId13"/>
          <w:footerReference w:type="first" r:id="rId14"/>
          <w:type w:val="continuous"/>
          <w:pgSz w:w="11906" w:h="16838" w:code="9"/>
          <w:pgMar w:top="1134" w:right="1134" w:bottom="1134" w:left="1134" w:header="397" w:footer="397" w:gutter="0"/>
          <w:cols w:space="708"/>
          <w:titlePg/>
          <w:docGrid w:linePitch="360"/>
        </w:sectPr>
      </w:pPr>
    </w:p>
    <w:p w14:paraId="28BE6AFD" w14:textId="0BC21B29" w:rsidR="008A1BF7" w:rsidRPr="005912CD" w:rsidRDefault="008A1BF7" w:rsidP="008A1BF7">
      <w:pPr>
        <w:rPr>
          <w:rFonts w:asciiTheme="minorHAnsi" w:hAnsiTheme="minorHAnsi" w:cstheme="minorHAnsi"/>
        </w:rPr>
      </w:pPr>
    </w:p>
    <w:p w14:paraId="2C1B398A" w14:textId="77777777" w:rsidR="009628B3" w:rsidRPr="005912CD" w:rsidRDefault="009628B3" w:rsidP="008A1BF7">
      <w:pPr>
        <w:rPr>
          <w:rFonts w:asciiTheme="minorHAnsi" w:hAnsiTheme="minorHAnsi" w:cstheme="minorHAnsi"/>
        </w:rPr>
      </w:pPr>
    </w:p>
    <w:p w14:paraId="2B7B1D81" w14:textId="77777777" w:rsidR="009628B3" w:rsidRPr="005912CD" w:rsidRDefault="009628B3" w:rsidP="008A1BF7">
      <w:pPr>
        <w:rPr>
          <w:rFonts w:asciiTheme="minorHAnsi" w:hAnsiTheme="minorHAnsi" w:cstheme="minorHAnsi"/>
        </w:rPr>
      </w:pPr>
    </w:p>
    <w:p w14:paraId="2D27A472" w14:textId="77777777" w:rsidR="009A158B" w:rsidRPr="005912CD" w:rsidRDefault="009A158B" w:rsidP="008A1BF7">
      <w:pPr>
        <w:rPr>
          <w:rFonts w:asciiTheme="minorHAnsi" w:hAnsiTheme="minorHAnsi" w:cstheme="minorHAnsi"/>
        </w:rPr>
      </w:pPr>
    </w:p>
    <w:p w14:paraId="64DC874C" w14:textId="77777777" w:rsidR="009A158B" w:rsidRPr="00CF7937" w:rsidRDefault="009A158B" w:rsidP="008A1BF7">
      <w:pPr>
        <w:rPr>
          <w:rStyle w:val="Strong"/>
        </w:rPr>
      </w:pPr>
    </w:p>
    <w:p w14:paraId="7B3F5F4C" w14:textId="4AEE3E6B" w:rsidR="007A5605" w:rsidRPr="00D752D6" w:rsidRDefault="00FA63DF" w:rsidP="00D752D6">
      <w:pPr>
        <w:pStyle w:val="Title"/>
      </w:pPr>
      <w:bookmarkStart w:id="2" w:name="_Toc142683475"/>
      <w:bookmarkStart w:id="3" w:name="_Toc181788016"/>
      <w:bookmarkStart w:id="4" w:name="_Toc187221313"/>
      <w:r w:rsidRPr="00D752D6">
        <w:t>Territory Records Disposal Schedule (RDS)</w:t>
      </w:r>
      <w:bookmarkEnd w:id="2"/>
      <w:bookmarkEnd w:id="3"/>
      <w:bookmarkEnd w:id="4"/>
    </w:p>
    <w:p w14:paraId="4937EE01" w14:textId="77777777" w:rsidR="00834356" w:rsidRPr="005912CD" w:rsidRDefault="00834356" w:rsidP="008A1BF7">
      <w:pPr>
        <w:rPr>
          <w:rFonts w:asciiTheme="minorHAnsi" w:hAnsiTheme="minorHAnsi" w:cstheme="minorHAnsi"/>
        </w:rPr>
      </w:pPr>
      <w:bookmarkStart w:id="5" w:name="_Hlk181800123"/>
    </w:p>
    <w:p w14:paraId="01B27EE6" w14:textId="77777777" w:rsidR="00834356" w:rsidRPr="005912CD" w:rsidRDefault="00834356" w:rsidP="00834356">
      <w:pPr>
        <w:rPr>
          <w:rFonts w:asciiTheme="minorHAnsi" w:hAnsiTheme="minorHAnsi" w:cstheme="minorHAnsi"/>
          <w:lang w:eastAsia="en-AU"/>
        </w:rPr>
      </w:pPr>
    </w:p>
    <w:p w14:paraId="398DF9B6" w14:textId="1F9B95D5" w:rsidR="00FA63DF" w:rsidRPr="005912CD" w:rsidRDefault="004F0E2B" w:rsidP="00834356">
      <w:pPr>
        <w:jc w:val="center"/>
        <w:rPr>
          <w:rFonts w:asciiTheme="minorHAnsi" w:hAnsiTheme="minorHAnsi" w:cstheme="minorHAnsi"/>
          <w:sz w:val="36"/>
          <w:szCs w:val="36"/>
          <w:lang w:eastAsia="en-AU"/>
        </w:rPr>
      </w:pPr>
      <w:r w:rsidRPr="005912CD">
        <w:rPr>
          <w:rFonts w:asciiTheme="minorHAnsi" w:hAnsiTheme="minorHAnsi" w:cstheme="minorHAnsi"/>
          <w:sz w:val="36"/>
          <w:szCs w:val="36"/>
          <w:lang w:eastAsia="en-AU"/>
        </w:rPr>
        <w:t>Authorised under</w:t>
      </w:r>
      <w:r w:rsidR="00834356" w:rsidRPr="005912CD">
        <w:rPr>
          <w:rFonts w:asciiTheme="minorHAnsi" w:hAnsiTheme="minorHAnsi" w:cstheme="minorHAnsi"/>
          <w:sz w:val="36"/>
          <w:szCs w:val="36"/>
          <w:lang w:eastAsia="en-AU"/>
        </w:rPr>
        <w:t xml:space="preserve"> s.</w:t>
      </w:r>
      <w:r w:rsidR="00D23FAB">
        <w:rPr>
          <w:rFonts w:asciiTheme="minorHAnsi" w:hAnsiTheme="minorHAnsi" w:cstheme="minorHAnsi"/>
          <w:sz w:val="36"/>
          <w:szCs w:val="36"/>
          <w:lang w:eastAsia="en-AU"/>
        </w:rPr>
        <w:t>19</w:t>
      </w:r>
      <w:r w:rsidR="00834356" w:rsidRPr="005912CD">
        <w:rPr>
          <w:rFonts w:asciiTheme="minorHAnsi" w:hAnsiTheme="minorHAnsi" w:cstheme="minorHAnsi"/>
          <w:sz w:val="36"/>
          <w:szCs w:val="36"/>
          <w:lang w:eastAsia="en-AU"/>
        </w:rPr>
        <w:t xml:space="preserve"> of the </w:t>
      </w:r>
      <w:r w:rsidR="00E674B6" w:rsidRPr="005912CD">
        <w:rPr>
          <w:rFonts w:asciiTheme="minorHAnsi" w:hAnsiTheme="minorHAnsi" w:cstheme="minorHAnsi"/>
          <w:i/>
          <w:sz w:val="36"/>
          <w:szCs w:val="36"/>
          <w:lang w:eastAsia="en-AU"/>
        </w:rPr>
        <w:t>Territory</w:t>
      </w:r>
      <w:r w:rsidR="00834356" w:rsidRPr="005912CD">
        <w:rPr>
          <w:rFonts w:asciiTheme="minorHAnsi" w:hAnsiTheme="minorHAnsi" w:cstheme="minorHAnsi"/>
          <w:i/>
          <w:sz w:val="36"/>
          <w:szCs w:val="36"/>
          <w:lang w:eastAsia="en-AU"/>
        </w:rPr>
        <w:t xml:space="preserve"> Records Act 2002 </w:t>
      </w:r>
      <w:r w:rsidR="00834356" w:rsidRPr="005912CD">
        <w:rPr>
          <w:rFonts w:asciiTheme="minorHAnsi" w:hAnsiTheme="minorHAnsi" w:cstheme="minorHAnsi"/>
          <w:sz w:val="36"/>
          <w:szCs w:val="36"/>
          <w:lang w:eastAsia="en-AU"/>
        </w:rPr>
        <w:t xml:space="preserve">for the disposal of </w:t>
      </w:r>
    </w:p>
    <w:p w14:paraId="37BAEB90" w14:textId="54F70C8C" w:rsidR="00834356" w:rsidRPr="005912CD" w:rsidRDefault="00FA63DF" w:rsidP="00834356">
      <w:pPr>
        <w:jc w:val="center"/>
        <w:rPr>
          <w:rFonts w:asciiTheme="minorHAnsi" w:hAnsiTheme="minorHAnsi" w:cstheme="minorHAnsi"/>
          <w:sz w:val="36"/>
          <w:szCs w:val="36"/>
          <w:lang w:eastAsia="en-AU"/>
        </w:rPr>
      </w:pPr>
      <w:r w:rsidRPr="005912CD">
        <w:rPr>
          <w:rFonts w:asciiTheme="minorHAnsi" w:hAnsiTheme="minorHAnsi" w:cstheme="minorHAnsi"/>
          <w:sz w:val="36"/>
          <w:szCs w:val="36"/>
          <w:lang w:eastAsia="en-AU"/>
        </w:rPr>
        <w:t>Ombudsman Complaint Management</w:t>
      </w:r>
      <w:r w:rsidR="00E674B6" w:rsidRPr="005912CD">
        <w:rPr>
          <w:rFonts w:asciiTheme="minorHAnsi" w:hAnsiTheme="minorHAnsi" w:cstheme="minorHAnsi"/>
          <w:sz w:val="36"/>
          <w:szCs w:val="36"/>
          <w:lang w:eastAsia="en-AU"/>
        </w:rPr>
        <w:t xml:space="preserve"> </w:t>
      </w:r>
      <w:r w:rsidR="00A63BCD">
        <w:rPr>
          <w:rFonts w:asciiTheme="minorHAnsi" w:hAnsiTheme="minorHAnsi" w:cstheme="minorHAnsi"/>
          <w:sz w:val="36"/>
          <w:szCs w:val="36"/>
          <w:lang w:eastAsia="en-AU"/>
        </w:rPr>
        <w:t>R</w:t>
      </w:r>
      <w:r w:rsidR="00834356" w:rsidRPr="005912CD">
        <w:rPr>
          <w:rFonts w:asciiTheme="minorHAnsi" w:hAnsiTheme="minorHAnsi" w:cstheme="minorHAnsi"/>
          <w:sz w:val="36"/>
          <w:szCs w:val="36"/>
          <w:lang w:eastAsia="en-AU"/>
        </w:rPr>
        <w:t xml:space="preserve">ecords </w:t>
      </w:r>
    </w:p>
    <w:bookmarkEnd w:id="5"/>
    <w:p w14:paraId="18EBBB06" w14:textId="77777777" w:rsidR="00834356" w:rsidRPr="005912CD" w:rsidRDefault="00834356" w:rsidP="008A1BF7">
      <w:pPr>
        <w:rPr>
          <w:rFonts w:asciiTheme="minorHAnsi" w:hAnsiTheme="minorHAnsi" w:cstheme="minorHAnsi"/>
          <w:lang w:eastAsia="en-AU"/>
        </w:rPr>
      </w:pPr>
    </w:p>
    <w:p w14:paraId="18F4762A" w14:textId="0429E160" w:rsidR="00257B55" w:rsidRPr="003C255B" w:rsidRDefault="009628B3" w:rsidP="003C255B">
      <w:pPr>
        <w:pStyle w:val="Heading4"/>
        <w:rPr>
          <w:rFonts w:asciiTheme="minorHAnsi" w:hAnsiTheme="minorHAnsi" w:cstheme="minorHAnsi"/>
          <w:b w:val="0"/>
        </w:rPr>
      </w:pPr>
      <w:r w:rsidRPr="005912CD">
        <w:rPr>
          <w:rFonts w:asciiTheme="minorHAnsi" w:hAnsiTheme="minorHAnsi" w:cstheme="minorHAnsi"/>
          <w:b w:val="0"/>
        </w:rPr>
        <w:br w:type="page"/>
      </w:r>
    </w:p>
    <w:p w14:paraId="020B2B79" w14:textId="5A14DB1E" w:rsidR="00A13E90" w:rsidRPr="005912CD" w:rsidRDefault="00A13E90" w:rsidP="00A13E90">
      <w:pPr>
        <w:pStyle w:val="Heading1"/>
        <w:rPr>
          <w:rFonts w:asciiTheme="minorHAnsi" w:hAnsiTheme="minorHAnsi" w:cstheme="minorHAnsi"/>
        </w:rPr>
      </w:pPr>
      <w:bookmarkStart w:id="6" w:name="_Toc336267892"/>
      <w:bookmarkEnd w:id="0"/>
    </w:p>
    <w:sdt>
      <w:sdtPr>
        <w:rPr>
          <w:rFonts w:ascii="Arial" w:eastAsia="Times New Roman" w:hAnsi="Arial" w:cs="Times New Roman"/>
          <w:color w:val="auto"/>
          <w:sz w:val="22"/>
          <w:szCs w:val="24"/>
          <w:lang w:val="en-AU"/>
        </w:rPr>
        <w:id w:val="457612443"/>
        <w:docPartObj>
          <w:docPartGallery w:val="Table of Contents"/>
          <w:docPartUnique/>
        </w:docPartObj>
      </w:sdtPr>
      <w:sdtEndPr>
        <w:rPr>
          <w:b/>
          <w:bCs/>
          <w:noProof/>
        </w:rPr>
      </w:sdtEndPr>
      <w:sdtContent>
        <w:p w14:paraId="1E3C7C4E" w14:textId="10CFC41D" w:rsidR="004A7A22" w:rsidRDefault="004A7A22">
          <w:pPr>
            <w:pStyle w:val="TOCHeading"/>
          </w:pPr>
          <w:r>
            <w:t>Contents</w:t>
          </w:r>
        </w:p>
        <w:p w14:paraId="5C581871" w14:textId="4F2B4616" w:rsidR="004A7A22" w:rsidRDefault="004A7A22">
          <w:pPr>
            <w:pStyle w:val="TOC1"/>
            <w:tabs>
              <w:tab w:val="right" w:leader="dot" w:pos="14560"/>
            </w:tabs>
            <w:rPr>
              <w:rFonts w:asciiTheme="minorHAnsi" w:eastAsiaTheme="minorEastAsia" w:hAnsiTheme="minorHAnsi" w:cstheme="minorBidi"/>
              <w:noProof/>
              <w:kern w:val="2"/>
              <w:sz w:val="24"/>
              <w:lang w:eastAsia="en-AU"/>
              <w14:ligatures w14:val="standardContextual"/>
            </w:rPr>
          </w:pPr>
          <w:r>
            <w:fldChar w:fldCharType="begin"/>
          </w:r>
          <w:r>
            <w:instrText xml:space="preserve"> TOC \o "1-3" \h \z \u </w:instrText>
          </w:r>
          <w:r>
            <w:fldChar w:fldCharType="separate"/>
          </w:r>
          <w:hyperlink w:anchor="_Toc187221313" w:history="1">
            <w:r w:rsidRPr="00193A00">
              <w:rPr>
                <w:rStyle w:val="Hyperlink"/>
                <w:b/>
                <w:bCs/>
                <w:noProof/>
              </w:rPr>
              <w:t>Territory Records Disposal Schedule (RDS)</w:t>
            </w:r>
            <w:r>
              <w:rPr>
                <w:noProof/>
                <w:webHidden/>
              </w:rPr>
              <w:tab/>
            </w:r>
            <w:r>
              <w:rPr>
                <w:noProof/>
                <w:webHidden/>
              </w:rPr>
              <w:fldChar w:fldCharType="begin"/>
            </w:r>
            <w:r>
              <w:rPr>
                <w:noProof/>
                <w:webHidden/>
              </w:rPr>
              <w:instrText xml:space="preserve"> PAGEREF _Toc187221313 \h </w:instrText>
            </w:r>
            <w:r>
              <w:rPr>
                <w:noProof/>
                <w:webHidden/>
              </w:rPr>
            </w:r>
            <w:r>
              <w:rPr>
                <w:noProof/>
                <w:webHidden/>
              </w:rPr>
              <w:fldChar w:fldCharType="separate"/>
            </w:r>
            <w:r w:rsidR="00FD2D75">
              <w:rPr>
                <w:noProof/>
                <w:webHidden/>
              </w:rPr>
              <w:t>2</w:t>
            </w:r>
            <w:r>
              <w:rPr>
                <w:noProof/>
                <w:webHidden/>
              </w:rPr>
              <w:fldChar w:fldCharType="end"/>
            </w:r>
          </w:hyperlink>
        </w:p>
        <w:p w14:paraId="3AAE80D1" w14:textId="58904529" w:rsidR="004A7A22" w:rsidRDefault="00000000">
          <w:pPr>
            <w:pStyle w:val="TOC1"/>
            <w:tabs>
              <w:tab w:val="right" w:leader="dot" w:pos="14560"/>
            </w:tabs>
            <w:rPr>
              <w:rFonts w:asciiTheme="minorHAnsi" w:eastAsiaTheme="minorEastAsia" w:hAnsiTheme="minorHAnsi" w:cstheme="minorBidi"/>
              <w:noProof/>
              <w:kern w:val="2"/>
              <w:sz w:val="24"/>
              <w:lang w:eastAsia="en-AU"/>
              <w14:ligatures w14:val="standardContextual"/>
            </w:rPr>
          </w:pPr>
          <w:hyperlink w:anchor="_Toc187221314" w:history="1">
            <w:r w:rsidR="004A7A22" w:rsidRPr="00193A00">
              <w:rPr>
                <w:rStyle w:val="Hyperlink"/>
                <w:noProof/>
              </w:rPr>
              <w:t>INTRODUCTION</w:t>
            </w:r>
            <w:r w:rsidR="004A7A22">
              <w:rPr>
                <w:noProof/>
                <w:webHidden/>
              </w:rPr>
              <w:tab/>
            </w:r>
            <w:r w:rsidR="004A7A22">
              <w:rPr>
                <w:noProof/>
                <w:webHidden/>
              </w:rPr>
              <w:fldChar w:fldCharType="begin"/>
            </w:r>
            <w:r w:rsidR="004A7A22">
              <w:rPr>
                <w:noProof/>
                <w:webHidden/>
              </w:rPr>
              <w:instrText xml:space="preserve"> PAGEREF _Toc187221314 \h </w:instrText>
            </w:r>
            <w:r w:rsidR="004A7A22">
              <w:rPr>
                <w:noProof/>
                <w:webHidden/>
              </w:rPr>
            </w:r>
            <w:r w:rsidR="004A7A22">
              <w:rPr>
                <w:noProof/>
                <w:webHidden/>
              </w:rPr>
              <w:fldChar w:fldCharType="separate"/>
            </w:r>
            <w:r w:rsidR="00FD2D75">
              <w:rPr>
                <w:noProof/>
                <w:webHidden/>
              </w:rPr>
              <w:t>4</w:t>
            </w:r>
            <w:r w:rsidR="004A7A22">
              <w:rPr>
                <w:noProof/>
                <w:webHidden/>
              </w:rPr>
              <w:fldChar w:fldCharType="end"/>
            </w:r>
          </w:hyperlink>
        </w:p>
        <w:p w14:paraId="53909CA1" w14:textId="49C9932B" w:rsidR="004A7A22" w:rsidRDefault="00000000">
          <w:pPr>
            <w:pStyle w:val="TOC1"/>
            <w:tabs>
              <w:tab w:val="right" w:leader="dot" w:pos="14560"/>
            </w:tabs>
            <w:rPr>
              <w:rFonts w:asciiTheme="minorHAnsi" w:eastAsiaTheme="minorEastAsia" w:hAnsiTheme="minorHAnsi" w:cstheme="minorBidi"/>
              <w:noProof/>
              <w:kern w:val="2"/>
              <w:sz w:val="24"/>
              <w:lang w:eastAsia="en-AU"/>
              <w14:ligatures w14:val="standardContextual"/>
            </w:rPr>
          </w:pPr>
          <w:hyperlink w:anchor="_Toc187221315" w:history="1">
            <w:r w:rsidR="004A7A22" w:rsidRPr="00193A00">
              <w:rPr>
                <w:rStyle w:val="Hyperlink"/>
                <w:noProof/>
              </w:rPr>
              <w:t>OMBUDSMAN COMPLAINT MANAGEMENT</w:t>
            </w:r>
            <w:r w:rsidR="004A7A22">
              <w:rPr>
                <w:noProof/>
                <w:webHidden/>
              </w:rPr>
              <w:tab/>
            </w:r>
            <w:r w:rsidR="004A7A22">
              <w:rPr>
                <w:noProof/>
                <w:webHidden/>
              </w:rPr>
              <w:fldChar w:fldCharType="begin"/>
            </w:r>
            <w:r w:rsidR="004A7A22">
              <w:rPr>
                <w:noProof/>
                <w:webHidden/>
              </w:rPr>
              <w:instrText xml:space="preserve"> PAGEREF _Toc187221315 \h </w:instrText>
            </w:r>
            <w:r w:rsidR="004A7A22">
              <w:rPr>
                <w:noProof/>
                <w:webHidden/>
              </w:rPr>
            </w:r>
            <w:r w:rsidR="004A7A22">
              <w:rPr>
                <w:noProof/>
                <w:webHidden/>
              </w:rPr>
              <w:fldChar w:fldCharType="separate"/>
            </w:r>
            <w:r w:rsidR="00FD2D75">
              <w:rPr>
                <w:noProof/>
                <w:webHidden/>
              </w:rPr>
              <w:t>6</w:t>
            </w:r>
            <w:r w:rsidR="004A7A22">
              <w:rPr>
                <w:noProof/>
                <w:webHidden/>
              </w:rPr>
              <w:fldChar w:fldCharType="end"/>
            </w:r>
          </w:hyperlink>
        </w:p>
        <w:p w14:paraId="6DD5A9FF" w14:textId="3AFD16D3" w:rsidR="004A7A22" w:rsidRDefault="00000000">
          <w:pPr>
            <w:pStyle w:val="TOC2"/>
            <w:rPr>
              <w:rFonts w:asciiTheme="minorHAnsi" w:eastAsiaTheme="minorEastAsia" w:hAnsiTheme="minorHAnsi" w:cstheme="minorBidi"/>
              <w:b w:val="0"/>
              <w:noProof/>
              <w:kern w:val="2"/>
              <w:sz w:val="24"/>
              <w:lang w:eastAsia="en-AU"/>
              <w14:ligatures w14:val="standardContextual"/>
            </w:rPr>
          </w:pPr>
          <w:hyperlink w:anchor="_Toc187221316" w:history="1">
            <w:r w:rsidR="004A7A22" w:rsidRPr="00193A00">
              <w:rPr>
                <w:rStyle w:val="Hyperlink"/>
                <w:noProof/>
              </w:rPr>
              <w:t>ADVICE</w:t>
            </w:r>
            <w:r w:rsidR="004A7A22">
              <w:rPr>
                <w:noProof/>
                <w:webHidden/>
              </w:rPr>
              <w:tab/>
            </w:r>
            <w:r w:rsidR="004A7A22">
              <w:rPr>
                <w:noProof/>
                <w:webHidden/>
              </w:rPr>
              <w:fldChar w:fldCharType="begin"/>
            </w:r>
            <w:r w:rsidR="004A7A22">
              <w:rPr>
                <w:noProof/>
                <w:webHidden/>
              </w:rPr>
              <w:instrText xml:space="preserve"> PAGEREF _Toc187221316 \h </w:instrText>
            </w:r>
            <w:r w:rsidR="004A7A22">
              <w:rPr>
                <w:noProof/>
                <w:webHidden/>
              </w:rPr>
            </w:r>
            <w:r w:rsidR="004A7A22">
              <w:rPr>
                <w:noProof/>
                <w:webHidden/>
              </w:rPr>
              <w:fldChar w:fldCharType="separate"/>
            </w:r>
            <w:r w:rsidR="00FD2D75">
              <w:rPr>
                <w:noProof/>
                <w:webHidden/>
              </w:rPr>
              <w:t>7</w:t>
            </w:r>
            <w:r w:rsidR="004A7A22">
              <w:rPr>
                <w:noProof/>
                <w:webHidden/>
              </w:rPr>
              <w:fldChar w:fldCharType="end"/>
            </w:r>
          </w:hyperlink>
        </w:p>
        <w:p w14:paraId="38E78FDA" w14:textId="292824A5" w:rsidR="004A7A22" w:rsidRDefault="00000000">
          <w:pPr>
            <w:pStyle w:val="TOC2"/>
            <w:rPr>
              <w:rFonts w:asciiTheme="minorHAnsi" w:eastAsiaTheme="minorEastAsia" w:hAnsiTheme="minorHAnsi" w:cstheme="minorBidi"/>
              <w:b w:val="0"/>
              <w:noProof/>
              <w:kern w:val="2"/>
              <w:sz w:val="24"/>
              <w:lang w:eastAsia="en-AU"/>
              <w14:ligatures w14:val="standardContextual"/>
            </w:rPr>
          </w:pPr>
          <w:hyperlink w:anchor="_Toc187221317" w:history="1">
            <w:r w:rsidR="004A7A22" w:rsidRPr="00193A00">
              <w:rPr>
                <w:rStyle w:val="Hyperlink"/>
                <w:noProof/>
              </w:rPr>
              <w:t>APPEALS (decisions)</w:t>
            </w:r>
            <w:r w:rsidR="004A7A22">
              <w:rPr>
                <w:noProof/>
                <w:webHidden/>
              </w:rPr>
              <w:tab/>
            </w:r>
            <w:r w:rsidR="004A7A22">
              <w:rPr>
                <w:noProof/>
                <w:webHidden/>
              </w:rPr>
              <w:fldChar w:fldCharType="begin"/>
            </w:r>
            <w:r w:rsidR="004A7A22">
              <w:rPr>
                <w:noProof/>
                <w:webHidden/>
              </w:rPr>
              <w:instrText xml:space="preserve"> PAGEREF _Toc187221317 \h </w:instrText>
            </w:r>
            <w:r w:rsidR="004A7A22">
              <w:rPr>
                <w:noProof/>
                <w:webHidden/>
              </w:rPr>
            </w:r>
            <w:r w:rsidR="004A7A22">
              <w:rPr>
                <w:noProof/>
                <w:webHidden/>
              </w:rPr>
              <w:fldChar w:fldCharType="separate"/>
            </w:r>
            <w:r w:rsidR="00FD2D75">
              <w:rPr>
                <w:noProof/>
                <w:webHidden/>
              </w:rPr>
              <w:t>7</w:t>
            </w:r>
            <w:r w:rsidR="004A7A22">
              <w:rPr>
                <w:noProof/>
                <w:webHidden/>
              </w:rPr>
              <w:fldChar w:fldCharType="end"/>
            </w:r>
          </w:hyperlink>
        </w:p>
        <w:p w14:paraId="26866D8C" w14:textId="57040022" w:rsidR="004A7A22" w:rsidRDefault="00000000">
          <w:pPr>
            <w:pStyle w:val="TOC2"/>
            <w:rPr>
              <w:rFonts w:asciiTheme="minorHAnsi" w:eastAsiaTheme="minorEastAsia" w:hAnsiTheme="minorHAnsi" w:cstheme="minorBidi"/>
              <w:b w:val="0"/>
              <w:noProof/>
              <w:kern w:val="2"/>
              <w:sz w:val="24"/>
              <w:lang w:eastAsia="en-AU"/>
              <w14:ligatures w14:val="standardContextual"/>
            </w:rPr>
          </w:pPr>
          <w:hyperlink w:anchor="_Toc187221318" w:history="1">
            <w:r w:rsidR="004A7A22" w:rsidRPr="00193A00">
              <w:rPr>
                <w:rStyle w:val="Hyperlink"/>
                <w:noProof/>
              </w:rPr>
              <w:t>AUDIT</w:t>
            </w:r>
            <w:r w:rsidR="004A7A22">
              <w:rPr>
                <w:noProof/>
                <w:webHidden/>
              </w:rPr>
              <w:tab/>
            </w:r>
            <w:r w:rsidR="004A7A22">
              <w:rPr>
                <w:noProof/>
                <w:webHidden/>
              </w:rPr>
              <w:fldChar w:fldCharType="begin"/>
            </w:r>
            <w:r w:rsidR="004A7A22">
              <w:rPr>
                <w:noProof/>
                <w:webHidden/>
              </w:rPr>
              <w:instrText xml:space="preserve"> PAGEREF _Toc187221318 \h </w:instrText>
            </w:r>
            <w:r w:rsidR="004A7A22">
              <w:rPr>
                <w:noProof/>
                <w:webHidden/>
              </w:rPr>
            </w:r>
            <w:r w:rsidR="004A7A22">
              <w:rPr>
                <w:noProof/>
                <w:webHidden/>
              </w:rPr>
              <w:fldChar w:fldCharType="separate"/>
            </w:r>
            <w:r w:rsidR="00FD2D75">
              <w:rPr>
                <w:noProof/>
                <w:webHidden/>
              </w:rPr>
              <w:t>8</w:t>
            </w:r>
            <w:r w:rsidR="004A7A22">
              <w:rPr>
                <w:noProof/>
                <w:webHidden/>
              </w:rPr>
              <w:fldChar w:fldCharType="end"/>
            </w:r>
          </w:hyperlink>
        </w:p>
        <w:p w14:paraId="0E25550D" w14:textId="63CB0F64" w:rsidR="004A7A22" w:rsidRDefault="00000000">
          <w:pPr>
            <w:pStyle w:val="TOC2"/>
            <w:rPr>
              <w:rFonts w:asciiTheme="minorHAnsi" w:eastAsiaTheme="minorEastAsia" w:hAnsiTheme="minorHAnsi" w:cstheme="minorBidi"/>
              <w:b w:val="0"/>
              <w:noProof/>
              <w:kern w:val="2"/>
              <w:sz w:val="24"/>
              <w:lang w:eastAsia="en-AU"/>
              <w14:ligatures w14:val="standardContextual"/>
            </w:rPr>
          </w:pPr>
          <w:hyperlink w:anchor="_Toc187221319" w:history="1">
            <w:r w:rsidR="004A7A22" w:rsidRPr="00193A00">
              <w:rPr>
                <w:rStyle w:val="Hyperlink"/>
                <w:noProof/>
              </w:rPr>
              <w:t>CASE MANAGEMENT</w:t>
            </w:r>
            <w:r w:rsidR="004A7A22">
              <w:rPr>
                <w:noProof/>
                <w:webHidden/>
              </w:rPr>
              <w:tab/>
            </w:r>
            <w:r w:rsidR="004A7A22">
              <w:rPr>
                <w:noProof/>
                <w:webHidden/>
              </w:rPr>
              <w:fldChar w:fldCharType="begin"/>
            </w:r>
            <w:r w:rsidR="004A7A22">
              <w:rPr>
                <w:noProof/>
                <w:webHidden/>
              </w:rPr>
              <w:instrText xml:space="preserve"> PAGEREF _Toc187221319 \h </w:instrText>
            </w:r>
            <w:r w:rsidR="004A7A22">
              <w:rPr>
                <w:noProof/>
                <w:webHidden/>
              </w:rPr>
            </w:r>
            <w:r w:rsidR="004A7A22">
              <w:rPr>
                <w:noProof/>
                <w:webHidden/>
              </w:rPr>
              <w:fldChar w:fldCharType="separate"/>
            </w:r>
            <w:r w:rsidR="00FD2D75">
              <w:rPr>
                <w:noProof/>
                <w:webHidden/>
              </w:rPr>
              <w:t>9</w:t>
            </w:r>
            <w:r w:rsidR="004A7A22">
              <w:rPr>
                <w:noProof/>
                <w:webHidden/>
              </w:rPr>
              <w:fldChar w:fldCharType="end"/>
            </w:r>
          </w:hyperlink>
        </w:p>
        <w:p w14:paraId="493C883F" w14:textId="0B8FA722" w:rsidR="004A7A22" w:rsidRDefault="00000000">
          <w:pPr>
            <w:pStyle w:val="TOC2"/>
            <w:rPr>
              <w:rFonts w:asciiTheme="minorHAnsi" w:eastAsiaTheme="minorEastAsia" w:hAnsiTheme="minorHAnsi" w:cstheme="minorBidi"/>
              <w:b w:val="0"/>
              <w:noProof/>
              <w:kern w:val="2"/>
              <w:sz w:val="24"/>
              <w:lang w:eastAsia="en-AU"/>
              <w14:ligatures w14:val="standardContextual"/>
            </w:rPr>
          </w:pPr>
          <w:hyperlink w:anchor="_Toc187221320" w:history="1">
            <w:r w:rsidR="004A7A22" w:rsidRPr="00193A00">
              <w:rPr>
                <w:rStyle w:val="Hyperlink"/>
                <w:noProof/>
              </w:rPr>
              <w:t>COMPLIANCE</w:t>
            </w:r>
            <w:r w:rsidR="004A7A22">
              <w:rPr>
                <w:noProof/>
                <w:webHidden/>
              </w:rPr>
              <w:tab/>
            </w:r>
            <w:r w:rsidR="004A7A22">
              <w:rPr>
                <w:noProof/>
                <w:webHidden/>
              </w:rPr>
              <w:fldChar w:fldCharType="begin"/>
            </w:r>
            <w:r w:rsidR="004A7A22">
              <w:rPr>
                <w:noProof/>
                <w:webHidden/>
              </w:rPr>
              <w:instrText xml:space="preserve"> PAGEREF _Toc187221320 \h </w:instrText>
            </w:r>
            <w:r w:rsidR="004A7A22">
              <w:rPr>
                <w:noProof/>
                <w:webHidden/>
              </w:rPr>
            </w:r>
            <w:r w:rsidR="004A7A22">
              <w:rPr>
                <w:noProof/>
                <w:webHidden/>
              </w:rPr>
              <w:fldChar w:fldCharType="separate"/>
            </w:r>
            <w:r w:rsidR="00FD2D75">
              <w:rPr>
                <w:noProof/>
                <w:webHidden/>
              </w:rPr>
              <w:t>11</w:t>
            </w:r>
            <w:r w:rsidR="004A7A22">
              <w:rPr>
                <w:noProof/>
                <w:webHidden/>
              </w:rPr>
              <w:fldChar w:fldCharType="end"/>
            </w:r>
          </w:hyperlink>
        </w:p>
        <w:p w14:paraId="3243BF64" w14:textId="4FFA21A4" w:rsidR="004A7A22" w:rsidRDefault="00000000">
          <w:pPr>
            <w:pStyle w:val="TOC2"/>
            <w:rPr>
              <w:rFonts w:asciiTheme="minorHAnsi" w:eastAsiaTheme="minorEastAsia" w:hAnsiTheme="minorHAnsi" w:cstheme="minorBidi"/>
              <w:b w:val="0"/>
              <w:noProof/>
              <w:kern w:val="2"/>
              <w:sz w:val="24"/>
              <w:lang w:eastAsia="en-AU"/>
              <w14:ligatures w14:val="standardContextual"/>
            </w:rPr>
          </w:pPr>
          <w:hyperlink w:anchor="_Toc187221321" w:history="1">
            <w:r w:rsidR="004A7A22" w:rsidRPr="00193A00">
              <w:rPr>
                <w:rStyle w:val="Hyperlink"/>
                <w:noProof/>
              </w:rPr>
              <w:t>INQUIRIES</w:t>
            </w:r>
            <w:r w:rsidR="004A7A22">
              <w:rPr>
                <w:noProof/>
                <w:webHidden/>
              </w:rPr>
              <w:tab/>
            </w:r>
            <w:r w:rsidR="004A7A22">
              <w:rPr>
                <w:noProof/>
                <w:webHidden/>
              </w:rPr>
              <w:fldChar w:fldCharType="begin"/>
            </w:r>
            <w:r w:rsidR="004A7A22">
              <w:rPr>
                <w:noProof/>
                <w:webHidden/>
              </w:rPr>
              <w:instrText xml:space="preserve"> PAGEREF _Toc187221321 \h </w:instrText>
            </w:r>
            <w:r w:rsidR="004A7A22">
              <w:rPr>
                <w:noProof/>
                <w:webHidden/>
              </w:rPr>
            </w:r>
            <w:r w:rsidR="004A7A22">
              <w:rPr>
                <w:noProof/>
                <w:webHidden/>
              </w:rPr>
              <w:fldChar w:fldCharType="separate"/>
            </w:r>
            <w:r w:rsidR="00FD2D75">
              <w:rPr>
                <w:noProof/>
                <w:webHidden/>
              </w:rPr>
              <w:t>11</w:t>
            </w:r>
            <w:r w:rsidR="004A7A22">
              <w:rPr>
                <w:noProof/>
                <w:webHidden/>
              </w:rPr>
              <w:fldChar w:fldCharType="end"/>
            </w:r>
          </w:hyperlink>
        </w:p>
        <w:p w14:paraId="6C122562" w14:textId="1C4699C4" w:rsidR="004A7A22" w:rsidRDefault="00000000">
          <w:pPr>
            <w:pStyle w:val="TOC2"/>
            <w:rPr>
              <w:rFonts w:asciiTheme="minorHAnsi" w:eastAsiaTheme="minorEastAsia" w:hAnsiTheme="minorHAnsi" w:cstheme="minorBidi"/>
              <w:b w:val="0"/>
              <w:noProof/>
              <w:kern w:val="2"/>
              <w:sz w:val="24"/>
              <w:lang w:eastAsia="en-AU"/>
              <w14:ligatures w14:val="standardContextual"/>
            </w:rPr>
          </w:pPr>
          <w:hyperlink w:anchor="_Toc187221322" w:history="1">
            <w:r w:rsidR="004A7A22" w:rsidRPr="00193A00">
              <w:rPr>
                <w:rStyle w:val="Hyperlink"/>
                <w:noProof/>
              </w:rPr>
              <w:t>LIAISON</w:t>
            </w:r>
            <w:r w:rsidR="004A7A22">
              <w:rPr>
                <w:noProof/>
                <w:webHidden/>
              </w:rPr>
              <w:tab/>
            </w:r>
            <w:r w:rsidR="004A7A22">
              <w:rPr>
                <w:noProof/>
                <w:webHidden/>
              </w:rPr>
              <w:fldChar w:fldCharType="begin"/>
            </w:r>
            <w:r w:rsidR="004A7A22">
              <w:rPr>
                <w:noProof/>
                <w:webHidden/>
              </w:rPr>
              <w:instrText xml:space="preserve"> PAGEREF _Toc187221322 \h </w:instrText>
            </w:r>
            <w:r w:rsidR="004A7A22">
              <w:rPr>
                <w:noProof/>
                <w:webHidden/>
              </w:rPr>
            </w:r>
            <w:r w:rsidR="004A7A22">
              <w:rPr>
                <w:noProof/>
                <w:webHidden/>
              </w:rPr>
              <w:fldChar w:fldCharType="separate"/>
            </w:r>
            <w:r w:rsidR="00FD2D75">
              <w:rPr>
                <w:noProof/>
                <w:webHidden/>
              </w:rPr>
              <w:t>12</w:t>
            </w:r>
            <w:r w:rsidR="004A7A22">
              <w:rPr>
                <w:noProof/>
                <w:webHidden/>
              </w:rPr>
              <w:fldChar w:fldCharType="end"/>
            </w:r>
          </w:hyperlink>
        </w:p>
        <w:p w14:paraId="0F311A70" w14:textId="3413B224" w:rsidR="004A7A22" w:rsidRDefault="00000000">
          <w:pPr>
            <w:pStyle w:val="TOC2"/>
            <w:rPr>
              <w:rFonts w:asciiTheme="minorHAnsi" w:eastAsiaTheme="minorEastAsia" w:hAnsiTheme="minorHAnsi" w:cstheme="minorBidi"/>
              <w:b w:val="0"/>
              <w:noProof/>
              <w:kern w:val="2"/>
              <w:sz w:val="24"/>
              <w:lang w:eastAsia="en-AU"/>
              <w14:ligatures w14:val="standardContextual"/>
            </w:rPr>
          </w:pPr>
          <w:hyperlink w:anchor="_Toc187221323" w:history="1">
            <w:r w:rsidR="004A7A22" w:rsidRPr="00193A00">
              <w:rPr>
                <w:rStyle w:val="Hyperlink"/>
                <w:noProof/>
              </w:rPr>
              <w:t>LITIGATION</w:t>
            </w:r>
            <w:r w:rsidR="004A7A22">
              <w:rPr>
                <w:noProof/>
                <w:webHidden/>
              </w:rPr>
              <w:tab/>
            </w:r>
            <w:r w:rsidR="004A7A22">
              <w:rPr>
                <w:noProof/>
                <w:webHidden/>
              </w:rPr>
              <w:fldChar w:fldCharType="begin"/>
            </w:r>
            <w:r w:rsidR="004A7A22">
              <w:rPr>
                <w:noProof/>
                <w:webHidden/>
              </w:rPr>
              <w:instrText xml:space="preserve"> PAGEREF _Toc187221323 \h </w:instrText>
            </w:r>
            <w:r w:rsidR="004A7A22">
              <w:rPr>
                <w:noProof/>
                <w:webHidden/>
              </w:rPr>
            </w:r>
            <w:r w:rsidR="004A7A22">
              <w:rPr>
                <w:noProof/>
                <w:webHidden/>
              </w:rPr>
              <w:fldChar w:fldCharType="separate"/>
            </w:r>
            <w:r w:rsidR="00FD2D75">
              <w:rPr>
                <w:noProof/>
                <w:webHidden/>
              </w:rPr>
              <w:t>13</w:t>
            </w:r>
            <w:r w:rsidR="004A7A22">
              <w:rPr>
                <w:noProof/>
                <w:webHidden/>
              </w:rPr>
              <w:fldChar w:fldCharType="end"/>
            </w:r>
          </w:hyperlink>
        </w:p>
        <w:p w14:paraId="69CFFBA6" w14:textId="5DC380A2" w:rsidR="004A7A22" w:rsidRDefault="00000000">
          <w:pPr>
            <w:pStyle w:val="TOC2"/>
            <w:rPr>
              <w:rFonts w:asciiTheme="minorHAnsi" w:eastAsiaTheme="minorEastAsia" w:hAnsiTheme="minorHAnsi" w:cstheme="minorBidi"/>
              <w:b w:val="0"/>
              <w:noProof/>
              <w:kern w:val="2"/>
              <w:sz w:val="24"/>
              <w:lang w:eastAsia="en-AU"/>
              <w14:ligatures w14:val="standardContextual"/>
            </w:rPr>
          </w:pPr>
          <w:hyperlink w:anchor="_Toc187221324" w:history="1">
            <w:r w:rsidR="004A7A22" w:rsidRPr="00193A00">
              <w:rPr>
                <w:rStyle w:val="Hyperlink"/>
                <w:noProof/>
              </w:rPr>
              <w:t>MEDIA RELATIONS</w:t>
            </w:r>
            <w:r w:rsidR="004A7A22">
              <w:rPr>
                <w:noProof/>
                <w:webHidden/>
              </w:rPr>
              <w:tab/>
            </w:r>
            <w:r w:rsidR="004A7A22">
              <w:rPr>
                <w:noProof/>
                <w:webHidden/>
              </w:rPr>
              <w:fldChar w:fldCharType="begin"/>
            </w:r>
            <w:r w:rsidR="004A7A22">
              <w:rPr>
                <w:noProof/>
                <w:webHidden/>
              </w:rPr>
              <w:instrText xml:space="preserve"> PAGEREF _Toc187221324 \h </w:instrText>
            </w:r>
            <w:r w:rsidR="004A7A22">
              <w:rPr>
                <w:noProof/>
                <w:webHidden/>
              </w:rPr>
            </w:r>
            <w:r w:rsidR="004A7A22">
              <w:rPr>
                <w:noProof/>
                <w:webHidden/>
              </w:rPr>
              <w:fldChar w:fldCharType="separate"/>
            </w:r>
            <w:r w:rsidR="00FD2D75">
              <w:rPr>
                <w:noProof/>
                <w:webHidden/>
              </w:rPr>
              <w:t>13</w:t>
            </w:r>
            <w:r w:rsidR="004A7A22">
              <w:rPr>
                <w:noProof/>
                <w:webHidden/>
              </w:rPr>
              <w:fldChar w:fldCharType="end"/>
            </w:r>
          </w:hyperlink>
        </w:p>
        <w:p w14:paraId="6AF5FBA6" w14:textId="7165D550" w:rsidR="004A7A22" w:rsidRDefault="00000000">
          <w:pPr>
            <w:pStyle w:val="TOC2"/>
            <w:rPr>
              <w:rFonts w:asciiTheme="minorHAnsi" w:eastAsiaTheme="minorEastAsia" w:hAnsiTheme="minorHAnsi" w:cstheme="minorBidi"/>
              <w:b w:val="0"/>
              <w:noProof/>
              <w:kern w:val="2"/>
              <w:sz w:val="24"/>
              <w:lang w:eastAsia="en-AU"/>
              <w14:ligatures w14:val="standardContextual"/>
            </w:rPr>
          </w:pPr>
          <w:hyperlink w:anchor="_Toc187221325" w:history="1">
            <w:r w:rsidR="004A7A22" w:rsidRPr="00193A00">
              <w:rPr>
                <w:rStyle w:val="Hyperlink"/>
                <w:noProof/>
              </w:rPr>
              <w:t>MEETINGS</w:t>
            </w:r>
            <w:r w:rsidR="004A7A22">
              <w:rPr>
                <w:noProof/>
                <w:webHidden/>
              </w:rPr>
              <w:tab/>
            </w:r>
            <w:r w:rsidR="004A7A22">
              <w:rPr>
                <w:noProof/>
                <w:webHidden/>
              </w:rPr>
              <w:fldChar w:fldCharType="begin"/>
            </w:r>
            <w:r w:rsidR="004A7A22">
              <w:rPr>
                <w:noProof/>
                <w:webHidden/>
              </w:rPr>
              <w:instrText xml:space="preserve"> PAGEREF _Toc187221325 \h </w:instrText>
            </w:r>
            <w:r w:rsidR="004A7A22">
              <w:rPr>
                <w:noProof/>
                <w:webHidden/>
              </w:rPr>
            </w:r>
            <w:r w:rsidR="004A7A22">
              <w:rPr>
                <w:noProof/>
                <w:webHidden/>
              </w:rPr>
              <w:fldChar w:fldCharType="separate"/>
            </w:r>
            <w:r w:rsidR="00FD2D75">
              <w:rPr>
                <w:noProof/>
                <w:webHidden/>
              </w:rPr>
              <w:t>14</w:t>
            </w:r>
            <w:r w:rsidR="004A7A22">
              <w:rPr>
                <w:noProof/>
                <w:webHidden/>
              </w:rPr>
              <w:fldChar w:fldCharType="end"/>
            </w:r>
          </w:hyperlink>
        </w:p>
        <w:p w14:paraId="79C4022B" w14:textId="46539D79" w:rsidR="004A7A22" w:rsidRDefault="00000000">
          <w:pPr>
            <w:pStyle w:val="TOC2"/>
            <w:rPr>
              <w:rFonts w:asciiTheme="minorHAnsi" w:eastAsiaTheme="minorEastAsia" w:hAnsiTheme="minorHAnsi" w:cstheme="minorBidi"/>
              <w:b w:val="0"/>
              <w:noProof/>
              <w:kern w:val="2"/>
              <w:sz w:val="24"/>
              <w:lang w:eastAsia="en-AU"/>
              <w14:ligatures w14:val="standardContextual"/>
            </w:rPr>
          </w:pPr>
          <w:hyperlink w:anchor="_Toc187221326" w:history="1">
            <w:r w:rsidR="004A7A22" w:rsidRPr="00193A00">
              <w:rPr>
                <w:rStyle w:val="Hyperlink"/>
                <w:noProof/>
              </w:rPr>
              <w:t>POLICY &amp; PROCEDURES</w:t>
            </w:r>
            <w:r w:rsidR="004A7A22">
              <w:rPr>
                <w:noProof/>
                <w:webHidden/>
              </w:rPr>
              <w:tab/>
            </w:r>
            <w:r w:rsidR="004A7A22">
              <w:rPr>
                <w:noProof/>
                <w:webHidden/>
              </w:rPr>
              <w:fldChar w:fldCharType="begin"/>
            </w:r>
            <w:r w:rsidR="004A7A22">
              <w:rPr>
                <w:noProof/>
                <w:webHidden/>
              </w:rPr>
              <w:instrText xml:space="preserve"> PAGEREF _Toc187221326 \h </w:instrText>
            </w:r>
            <w:r w:rsidR="004A7A22">
              <w:rPr>
                <w:noProof/>
                <w:webHidden/>
              </w:rPr>
            </w:r>
            <w:r w:rsidR="004A7A22">
              <w:rPr>
                <w:noProof/>
                <w:webHidden/>
              </w:rPr>
              <w:fldChar w:fldCharType="separate"/>
            </w:r>
            <w:r w:rsidR="00FD2D75">
              <w:rPr>
                <w:noProof/>
                <w:webHidden/>
              </w:rPr>
              <w:t>14</w:t>
            </w:r>
            <w:r w:rsidR="004A7A22">
              <w:rPr>
                <w:noProof/>
                <w:webHidden/>
              </w:rPr>
              <w:fldChar w:fldCharType="end"/>
            </w:r>
          </w:hyperlink>
        </w:p>
        <w:p w14:paraId="6F9416FE" w14:textId="257729B0" w:rsidR="004A7A22" w:rsidRDefault="00000000">
          <w:pPr>
            <w:pStyle w:val="TOC2"/>
            <w:rPr>
              <w:rFonts w:asciiTheme="minorHAnsi" w:eastAsiaTheme="minorEastAsia" w:hAnsiTheme="minorHAnsi" w:cstheme="minorBidi"/>
              <w:b w:val="0"/>
              <w:noProof/>
              <w:kern w:val="2"/>
              <w:sz w:val="24"/>
              <w:lang w:eastAsia="en-AU"/>
              <w14:ligatures w14:val="standardContextual"/>
            </w:rPr>
          </w:pPr>
          <w:hyperlink w:anchor="_Toc187221327" w:history="1">
            <w:r w:rsidR="004A7A22" w:rsidRPr="00193A00">
              <w:rPr>
                <w:rStyle w:val="Hyperlink"/>
                <w:noProof/>
              </w:rPr>
              <w:t>REPORTING</w:t>
            </w:r>
            <w:r w:rsidR="004A7A22">
              <w:rPr>
                <w:noProof/>
                <w:webHidden/>
              </w:rPr>
              <w:tab/>
            </w:r>
            <w:r w:rsidR="004A7A22">
              <w:rPr>
                <w:noProof/>
                <w:webHidden/>
              </w:rPr>
              <w:fldChar w:fldCharType="begin"/>
            </w:r>
            <w:r w:rsidR="004A7A22">
              <w:rPr>
                <w:noProof/>
                <w:webHidden/>
              </w:rPr>
              <w:instrText xml:space="preserve"> PAGEREF _Toc187221327 \h </w:instrText>
            </w:r>
            <w:r w:rsidR="004A7A22">
              <w:rPr>
                <w:noProof/>
                <w:webHidden/>
              </w:rPr>
            </w:r>
            <w:r w:rsidR="004A7A22">
              <w:rPr>
                <w:noProof/>
                <w:webHidden/>
              </w:rPr>
              <w:fldChar w:fldCharType="separate"/>
            </w:r>
            <w:r w:rsidR="00FD2D75">
              <w:rPr>
                <w:noProof/>
                <w:webHidden/>
              </w:rPr>
              <w:t>15</w:t>
            </w:r>
            <w:r w:rsidR="004A7A22">
              <w:rPr>
                <w:noProof/>
                <w:webHidden/>
              </w:rPr>
              <w:fldChar w:fldCharType="end"/>
            </w:r>
          </w:hyperlink>
        </w:p>
        <w:p w14:paraId="1F42F35B" w14:textId="418FD9B0" w:rsidR="004A7A22" w:rsidRDefault="00000000">
          <w:pPr>
            <w:pStyle w:val="TOC2"/>
            <w:rPr>
              <w:rFonts w:asciiTheme="minorHAnsi" w:eastAsiaTheme="minorEastAsia" w:hAnsiTheme="minorHAnsi" w:cstheme="minorBidi"/>
              <w:b w:val="0"/>
              <w:noProof/>
              <w:kern w:val="2"/>
              <w:sz w:val="24"/>
              <w:lang w:eastAsia="en-AU"/>
              <w14:ligatures w14:val="standardContextual"/>
            </w:rPr>
          </w:pPr>
          <w:hyperlink w:anchor="_Toc187221328" w:history="1">
            <w:r w:rsidR="004A7A22" w:rsidRPr="00193A00">
              <w:rPr>
                <w:rStyle w:val="Hyperlink"/>
                <w:noProof/>
              </w:rPr>
              <w:t>REPRESENTATIONS</w:t>
            </w:r>
            <w:r w:rsidR="004A7A22">
              <w:rPr>
                <w:noProof/>
                <w:webHidden/>
              </w:rPr>
              <w:tab/>
            </w:r>
            <w:r w:rsidR="004A7A22">
              <w:rPr>
                <w:noProof/>
                <w:webHidden/>
              </w:rPr>
              <w:fldChar w:fldCharType="begin"/>
            </w:r>
            <w:r w:rsidR="004A7A22">
              <w:rPr>
                <w:noProof/>
                <w:webHidden/>
              </w:rPr>
              <w:instrText xml:space="preserve"> PAGEREF _Toc187221328 \h </w:instrText>
            </w:r>
            <w:r w:rsidR="004A7A22">
              <w:rPr>
                <w:noProof/>
                <w:webHidden/>
              </w:rPr>
            </w:r>
            <w:r w:rsidR="004A7A22">
              <w:rPr>
                <w:noProof/>
                <w:webHidden/>
              </w:rPr>
              <w:fldChar w:fldCharType="separate"/>
            </w:r>
            <w:r w:rsidR="00FD2D75">
              <w:rPr>
                <w:noProof/>
                <w:webHidden/>
              </w:rPr>
              <w:t>16</w:t>
            </w:r>
            <w:r w:rsidR="004A7A22">
              <w:rPr>
                <w:noProof/>
                <w:webHidden/>
              </w:rPr>
              <w:fldChar w:fldCharType="end"/>
            </w:r>
          </w:hyperlink>
        </w:p>
        <w:p w14:paraId="667E9EE2" w14:textId="5CE1B2AA" w:rsidR="004A7A22" w:rsidRDefault="00000000">
          <w:pPr>
            <w:pStyle w:val="TOC2"/>
            <w:rPr>
              <w:rFonts w:asciiTheme="minorHAnsi" w:eastAsiaTheme="minorEastAsia" w:hAnsiTheme="minorHAnsi" w:cstheme="minorBidi"/>
              <w:b w:val="0"/>
              <w:noProof/>
              <w:kern w:val="2"/>
              <w:sz w:val="24"/>
              <w:lang w:eastAsia="en-AU"/>
              <w14:ligatures w14:val="standardContextual"/>
            </w:rPr>
          </w:pPr>
          <w:hyperlink w:anchor="_Toc187221329" w:history="1">
            <w:r w:rsidR="004A7A22" w:rsidRPr="00193A00">
              <w:rPr>
                <w:rStyle w:val="Hyperlink"/>
                <w:noProof/>
              </w:rPr>
              <w:t>REVIEWS (decisions)</w:t>
            </w:r>
            <w:r w:rsidR="004A7A22">
              <w:rPr>
                <w:noProof/>
                <w:webHidden/>
              </w:rPr>
              <w:tab/>
            </w:r>
            <w:r w:rsidR="004A7A22">
              <w:rPr>
                <w:noProof/>
                <w:webHidden/>
              </w:rPr>
              <w:fldChar w:fldCharType="begin"/>
            </w:r>
            <w:r w:rsidR="004A7A22">
              <w:rPr>
                <w:noProof/>
                <w:webHidden/>
              </w:rPr>
              <w:instrText xml:space="preserve"> PAGEREF _Toc187221329 \h </w:instrText>
            </w:r>
            <w:r w:rsidR="004A7A22">
              <w:rPr>
                <w:noProof/>
                <w:webHidden/>
              </w:rPr>
            </w:r>
            <w:r w:rsidR="004A7A22">
              <w:rPr>
                <w:noProof/>
                <w:webHidden/>
              </w:rPr>
              <w:fldChar w:fldCharType="separate"/>
            </w:r>
            <w:r w:rsidR="00FD2D75">
              <w:rPr>
                <w:noProof/>
                <w:webHidden/>
              </w:rPr>
              <w:t>16</w:t>
            </w:r>
            <w:r w:rsidR="004A7A22">
              <w:rPr>
                <w:noProof/>
                <w:webHidden/>
              </w:rPr>
              <w:fldChar w:fldCharType="end"/>
            </w:r>
          </w:hyperlink>
        </w:p>
        <w:p w14:paraId="22A2201E" w14:textId="06E926C3" w:rsidR="004A7A22" w:rsidRDefault="00000000">
          <w:pPr>
            <w:pStyle w:val="TOC2"/>
            <w:rPr>
              <w:rFonts w:asciiTheme="minorHAnsi" w:eastAsiaTheme="minorEastAsia" w:hAnsiTheme="minorHAnsi" w:cstheme="minorBidi"/>
              <w:b w:val="0"/>
              <w:noProof/>
              <w:kern w:val="2"/>
              <w:sz w:val="24"/>
              <w:lang w:eastAsia="en-AU"/>
              <w14:ligatures w14:val="standardContextual"/>
            </w:rPr>
          </w:pPr>
          <w:hyperlink w:anchor="_Toc187221330" w:history="1">
            <w:r w:rsidR="004A7A22" w:rsidRPr="00193A00">
              <w:rPr>
                <w:rStyle w:val="Hyperlink"/>
                <w:noProof/>
              </w:rPr>
              <w:t>SUBMISSIONS</w:t>
            </w:r>
            <w:r w:rsidR="004A7A22">
              <w:rPr>
                <w:noProof/>
                <w:webHidden/>
              </w:rPr>
              <w:tab/>
            </w:r>
            <w:r w:rsidR="004A7A22">
              <w:rPr>
                <w:noProof/>
                <w:webHidden/>
              </w:rPr>
              <w:fldChar w:fldCharType="begin"/>
            </w:r>
            <w:r w:rsidR="004A7A22">
              <w:rPr>
                <w:noProof/>
                <w:webHidden/>
              </w:rPr>
              <w:instrText xml:space="preserve"> PAGEREF _Toc187221330 \h </w:instrText>
            </w:r>
            <w:r w:rsidR="004A7A22">
              <w:rPr>
                <w:noProof/>
                <w:webHidden/>
              </w:rPr>
            </w:r>
            <w:r w:rsidR="004A7A22">
              <w:rPr>
                <w:noProof/>
                <w:webHidden/>
              </w:rPr>
              <w:fldChar w:fldCharType="separate"/>
            </w:r>
            <w:r w:rsidR="00FD2D75">
              <w:rPr>
                <w:noProof/>
                <w:webHidden/>
              </w:rPr>
              <w:t>16</w:t>
            </w:r>
            <w:r w:rsidR="004A7A22">
              <w:rPr>
                <w:noProof/>
                <w:webHidden/>
              </w:rPr>
              <w:fldChar w:fldCharType="end"/>
            </w:r>
          </w:hyperlink>
        </w:p>
        <w:p w14:paraId="40B6D479" w14:textId="1B6CDC1C" w:rsidR="004A7A22" w:rsidRDefault="00000000">
          <w:pPr>
            <w:pStyle w:val="TOC1"/>
            <w:tabs>
              <w:tab w:val="right" w:leader="dot" w:pos="14560"/>
            </w:tabs>
            <w:rPr>
              <w:rFonts w:asciiTheme="minorHAnsi" w:eastAsiaTheme="minorEastAsia" w:hAnsiTheme="minorHAnsi" w:cstheme="minorBidi"/>
              <w:noProof/>
              <w:kern w:val="2"/>
              <w:sz w:val="24"/>
              <w:lang w:eastAsia="en-AU"/>
              <w14:ligatures w14:val="standardContextual"/>
            </w:rPr>
          </w:pPr>
          <w:hyperlink w:anchor="_Toc187221331" w:history="1">
            <w:r w:rsidR="004A7A22" w:rsidRPr="00193A00">
              <w:rPr>
                <w:rStyle w:val="Hyperlink"/>
                <w:noProof/>
              </w:rPr>
              <w:t>RELATED LEGISLATION</w:t>
            </w:r>
            <w:r w:rsidR="004A7A22">
              <w:rPr>
                <w:noProof/>
                <w:webHidden/>
              </w:rPr>
              <w:tab/>
            </w:r>
            <w:r w:rsidR="004A7A22">
              <w:rPr>
                <w:noProof/>
                <w:webHidden/>
              </w:rPr>
              <w:fldChar w:fldCharType="begin"/>
            </w:r>
            <w:r w:rsidR="004A7A22">
              <w:rPr>
                <w:noProof/>
                <w:webHidden/>
              </w:rPr>
              <w:instrText xml:space="preserve"> PAGEREF _Toc187221331 \h </w:instrText>
            </w:r>
            <w:r w:rsidR="004A7A22">
              <w:rPr>
                <w:noProof/>
                <w:webHidden/>
              </w:rPr>
            </w:r>
            <w:r w:rsidR="004A7A22">
              <w:rPr>
                <w:noProof/>
                <w:webHidden/>
              </w:rPr>
              <w:fldChar w:fldCharType="separate"/>
            </w:r>
            <w:r w:rsidR="00FD2D75">
              <w:rPr>
                <w:noProof/>
                <w:webHidden/>
              </w:rPr>
              <w:t>18</w:t>
            </w:r>
            <w:r w:rsidR="004A7A22">
              <w:rPr>
                <w:noProof/>
                <w:webHidden/>
              </w:rPr>
              <w:fldChar w:fldCharType="end"/>
            </w:r>
          </w:hyperlink>
        </w:p>
        <w:p w14:paraId="4101FAED" w14:textId="7C59C86A" w:rsidR="004A7A22" w:rsidRDefault="00000000">
          <w:pPr>
            <w:pStyle w:val="TOC1"/>
            <w:tabs>
              <w:tab w:val="right" w:leader="dot" w:pos="14560"/>
            </w:tabs>
            <w:rPr>
              <w:rFonts w:asciiTheme="minorHAnsi" w:eastAsiaTheme="minorEastAsia" w:hAnsiTheme="minorHAnsi" w:cstheme="minorBidi"/>
              <w:noProof/>
              <w:kern w:val="2"/>
              <w:sz w:val="24"/>
              <w:lang w:eastAsia="en-AU"/>
              <w14:ligatures w14:val="standardContextual"/>
            </w:rPr>
          </w:pPr>
          <w:hyperlink w:anchor="_Toc187221332" w:history="1">
            <w:r w:rsidR="004A7A22" w:rsidRPr="00193A00">
              <w:rPr>
                <w:rStyle w:val="Hyperlink"/>
                <w:noProof/>
              </w:rPr>
              <w:t>DEFINITIONS</w:t>
            </w:r>
            <w:r w:rsidR="004A7A22">
              <w:rPr>
                <w:noProof/>
                <w:webHidden/>
              </w:rPr>
              <w:tab/>
            </w:r>
            <w:r w:rsidR="004A7A22">
              <w:rPr>
                <w:noProof/>
                <w:webHidden/>
              </w:rPr>
              <w:fldChar w:fldCharType="begin"/>
            </w:r>
            <w:r w:rsidR="004A7A22">
              <w:rPr>
                <w:noProof/>
                <w:webHidden/>
              </w:rPr>
              <w:instrText xml:space="preserve"> PAGEREF _Toc187221332 \h </w:instrText>
            </w:r>
            <w:r w:rsidR="004A7A22">
              <w:rPr>
                <w:noProof/>
                <w:webHidden/>
              </w:rPr>
            </w:r>
            <w:r w:rsidR="004A7A22">
              <w:rPr>
                <w:noProof/>
                <w:webHidden/>
              </w:rPr>
              <w:fldChar w:fldCharType="separate"/>
            </w:r>
            <w:r w:rsidR="00FD2D75">
              <w:rPr>
                <w:noProof/>
                <w:webHidden/>
              </w:rPr>
              <w:t>18</w:t>
            </w:r>
            <w:r w:rsidR="004A7A22">
              <w:rPr>
                <w:noProof/>
                <w:webHidden/>
              </w:rPr>
              <w:fldChar w:fldCharType="end"/>
            </w:r>
          </w:hyperlink>
        </w:p>
        <w:p w14:paraId="11798625" w14:textId="61944960" w:rsidR="004A7A22" w:rsidRDefault="004A7A22">
          <w:r>
            <w:rPr>
              <w:b/>
              <w:bCs/>
              <w:noProof/>
            </w:rPr>
            <w:fldChar w:fldCharType="end"/>
          </w:r>
        </w:p>
      </w:sdtContent>
    </w:sdt>
    <w:p w14:paraId="52CD7B3C" w14:textId="68C00A9E" w:rsidR="00B47735" w:rsidRDefault="00B47735" w:rsidP="00A13E90">
      <w:pPr>
        <w:rPr>
          <w:rFonts w:asciiTheme="minorHAnsi" w:hAnsiTheme="minorHAnsi" w:cstheme="minorHAnsi"/>
        </w:rPr>
      </w:pPr>
    </w:p>
    <w:p w14:paraId="4EBB7A68" w14:textId="77777777" w:rsidR="003C255B" w:rsidRDefault="003C255B" w:rsidP="00A13E90">
      <w:pPr>
        <w:rPr>
          <w:rFonts w:asciiTheme="minorHAnsi" w:hAnsiTheme="minorHAnsi" w:cstheme="minorHAnsi"/>
        </w:rPr>
      </w:pPr>
    </w:p>
    <w:p w14:paraId="6CA24928" w14:textId="77777777" w:rsidR="003C255B" w:rsidRDefault="003C255B" w:rsidP="00A13E90">
      <w:pPr>
        <w:rPr>
          <w:rFonts w:asciiTheme="minorHAnsi" w:hAnsiTheme="minorHAnsi" w:cstheme="minorHAnsi"/>
        </w:rPr>
      </w:pPr>
    </w:p>
    <w:p w14:paraId="52A0F13C" w14:textId="77777777" w:rsidR="003C255B" w:rsidRDefault="003C255B" w:rsidP="00A13E90">
      <w:pPr>
        <w:rPr>
          <w:rFonts w:asciiTheme="minorHAnsi" w:hAnsiTheme="minorHAnsi" w:cstheme="minorHAnsi"/>
        </w:rPr>
      </w:pPr>
    </w:p>
    <w:p w14:paraId="12ABE67C" w14:textId="77777777" w:rsidR="003C255B" w:rsidRPr="007B6973" w:rsidRDefault="003C255B" w:rsidP="004A7A22">
      <w:pPr>
        <w:pStyle w:val="Heading1"/>
      </w:pPr>
      <w:bookmarkStart w:id="7" w:name="_Toc128474537"/>
      <w:bookmarkStart w:id="8" w:name="_Toc187221314"/>
      <w:bookmarkStart w:id="9" w:name="_Hlk181787953"/>
      <w:bookmarkStart w:id="10" w:name="_Hlk181781730"/>
      <w:r w:rsidRPr="007B6973">
        <w:t>INTRODUCTION</w:t>
      </w:r>
      <w:bookmarkEnd w:id="7"/>
      <w:bookmarkEnd w:id="8"/>
    </w:p>
    <w:bookmarkEnd w:id="9"/>
    <w:p w14:paraId="67B5DE2A" w14:textId="3A6B781A" w:rsidR="003C255B" w:rsidRPr="003C255B" w:rsidRDefault="003C255B" w:rsidP="003C255B">
      <w:pPr>
        <w:rPr>
          <w:rFonts w:asciiTheme="minorHAnsi" w:hAnsiTheme="minorHAnsi" w:cstheme="minorHAnsi"/>
        </w:rPr>
      </w:pPr>
      <w:r w:rsidRPr="003C255B">
        <w:rPr>
          <w:rFonts w:asciiTheme="minorHAnsi" w:hAnsiTheme="minorHAnsi" w:cstheme="minorHAnsi"/>
        </w:rPr>
        <w:t>The </w:t>
      </w:r>
      <w:r w:rsidRPr="003C255B">
        <w:rPr>
          <w:rFonts w:asciiTheme="minorHAnsi" w:hAnsiTheme="minorHAnsi" w:cstheme="minorHAnsi"/>
          <w:i/>
          <w:iCs/>
        </w:rPr>
        <w:t>Records Disposal Schedule – </w:t>
      </w:r>
      <w:r w:rsidR="00053AAB">
        <w:rPr>
          <w:rFonts w:asciiTheme="minorHAnsi" w:hAnsiTheme="minorHAnsi" w:cstheme="minorHAnsi"/>
          <w:i/>
          <w:iCs/>
        </w:rPr>
        <w:t>Ombudsman Complaint Management</w:t>
      </w:r>
      <w:r w:rsidR="00053AAB" w:rsidRPr="003C255B">
        <w:rPr>
          <w:rFonts w:asciiTheme="minorHAnsi" w:hAnsiTheme="minorHAnsi" w:cstheme="minorHAnsi"/>
        </w:rPr>
        <w:t xml:space="preserve"> </w:t>
      </w:r>
      <w:r w:rsidRPr="003C255B">
        <w:rPr>
          <w:rFonts w:asciiTheme="minorHAnsi" w:hAnsiTheme="minorHAnsi" w:cstheme="minorHAnsi"/>
        </w:rPr>
        <w:t>is the official authority for the disposal of these ACT Government Records.</w:t>
      </w:r>
    </w:p>
    <w:p w14:paraId="2660E274" w14:textId="7DDC7E34" w:rsidR="00AF1D4A" w:rsidRDefault="003C255B" w:rsidP="003C255B">
      <w:pPr>
        <w:rPr>
          <w:rFonts w:asciiTheme="minorHAnsi" w:hAnsiTheme="minorHAnsi" w:cstheme="minorHAnsi"/>
        </w:rPr>
      </w:pPr>
      <w:r w:rsidRPr="003C255B">
        <w:rPr>
          <w:rFonts w:asciiTheme="minorHAnsi" w:hAnsiTheme="minorHAnsi" w:cstheme="minorHAnsi"/>
        </w:rPr>
        <w:t xml:space="preserve">It is one of a series of </w:t>
      </w:r>
      <w:r w:rsidR="00AF1D4A">
        <w:rPr>
          <w:rFonts w:asciiTheme="minorHAnsi" w:hAnsiTheme="minorHAnsi" w:cstheme="minorHAnsi"/>
        </w:rPr>
        <w:t xml:space="preserve">Whole of Government </w:t>
      </w:r>
      <w:r w:rsidRPr="003C255B">
        <w:rPr>
          <w:rFonts w:asciiTheme="minorHAnsi" w:hAnsiTheme="minorHAnsi" w:cstheme="minorHAnsi"/>
        </w:rPr>
        <w:t>Records Disposal Schedules authorised by the Director of Territory Records in accordance with the provisions of the </w:t>
      </w:r>
      <w:r w:rsidRPr="003C255B">
        <w:rPr>
          <w:rFonts w:asciiTheme="minorHAnsi" w:hAnsiTheme="minorHAnsi" w:cstheme="minorHAnsi"/>
          <w:i/>
          <w:iCs/>
        </w:rPr>
        <w:t>Territory Records Act 2002</w:t>
      </w:r>
      <w:r w:rsidR="0058101A">
        <w:rPr>
          <w:rFonts w:asciiTheme="minorHAnsi" w:hAnsiTheme="minorHAnsi" w:cstheme="minorHAnsi"/>
        </w:rPr>
        <w:t xml:space="preserve"> to support appropriate retention and disposal of records created in the course of ACT Government business.</w:t>
      </w:r>
      <w:r w:rsidR="009254EE">
        <w:rPr>
          <w:rFonts w:asciiTheme="minorHAnsi" w:hAnsiTheme="minorHAnsi" w:cstheme="minorHAnsi"/>
        </w:rPr>
        <w:t xml:space="preserve"> </w:t>
      </w:r>
    </w:p>
    <w:p w14:paraId="0914B4A6" w14:textId="5D937E4B" w:rsidR="003C255B" w:rsidRDefault="009254EE" w:rsidP="003C255B">
      <w:pPr>
        <w:rPr>
          <w:rFonts w:asciiTheme="minorHAnsi" w:hAnsiTheme="minorHAnsi" w:cstheme="minorHAnsi"/>
        </w:rPr>
      </w:pPr>
      <w:r>
        <w:rPr>
          <w:rFonts w:asciiTheme="minorHAnsi" w:hAnsiTheme="minorHAnsi" w:cstheme="minorHAnsi"/>
        </w:rPr>
        <w:t xml:space="preserve">Records Disposal Schedules </w:t>
      </w:r>
      <w:r w:rsidR="00AF1D4A">
        <w:rPr>
          <w:rFonts w:asciiTheme="minorHAnsi" w:hAnsiTheme="minorHAnsi" w:cstheme="minorHAnsi"/>
        </w:rPr>
        <w:t xml:space="preserve">define </w:t>
      </w:r>
      <w:r>
        <w:rPr>
          <w:rFonts w:asciiTheme="minorHAnsi" w:hAnsiTheme="minorHAnsi" w:cstheme="minorHAnsi"/>
        </w:rPr>
        <w:t>the minimum period records should be kept (retention periods) and specifies whether, upon expiry of the retention periods, the records may be destroyed or are required as Territory Archives.</w:t>
      </w:r>
      <w:r w:rsidR="003C255B" w:rsidRPr="003C255B">
        <w:rPr>
          <w:rFonts w:asciiTheme="minorHAnsi" w:hAnsiTheme="minorHAnsi" w:cstheme="minorHAnsi"/>
        </w:rPr>
        <w:t xml:space="preserve"> </w:t>
      </w:r>
      <w:bookmarkStart w:id="11" w:name="_Toc441066023"/>
      <w:bookmarkStart w:id="12" w:name="_Toc534366692"/>
      <w:bookmarkStart w:id="13" w:name="_Toc94301081"/>
      <w:bookmarkStart w:id="14" w:name="_Toc128474538"/>
      <w:bookmarkEnd w:id="11"/>
      <w:bookmarkEnd w:id="12"/>
      <w:bookmarkEnd w:id="13"/>
    </w:p>
    <w:bookmarkEnd w:id="10"/>
    <w:bookmarkEnd w:id="14"/>
    <w:p w14:paraId="1F031AEF" w14:textId="40339EE2" w:rsidR="003C255B" w:rsidRPr="003C255B" w:rsidRDefault="0058101A" w:rsidP="00B94B76">
      <w:pPr>
        <w:pStyle w:val="Style2"/>
      </w:pPr>
      <w:r>
        <w:t>Using this schedule</w:t>
      </w:r>
    </w:p>
    <w:p w14:paraId="5DB4DD6F" w14:textId="033E82B1" w:rsidR="003C255B" w:rsidRDefault="0058101A" w:rsidP="003C255B">
      <w:pPr>
        <w:rPr>
          <w:rFonts w:asciiTheme="minorHAnsi" w:hAnsiTheme="minorHAnsi" w:cstheme="minorHAnsi"/>
        </w:rPr>
      </w:pPr>
      <w:r>
        <w:rPr>
          <w:rFonts w:asciiTheme="minorHAnsi" w:hAnsiTheme="minorHAnsi" w:cstheme="minorHAnsi"/>
        </w:rPr>
        <w:t>T</w:t>
      </w:r>
      <w:r w:rsidR="003C255B" w:rsidRPr="003C255B">
        <w:rPr>
          <w:rFonts w:asciiTheme="minorHAnsi" w:hAnsiTheme="minorHAnsi" w:cstheme="minorHAnsi"/>
        </w:rPr>
        <w:t>his Records Disposal Schedule</w:t>
      </w:r>
      <w:r w:rsidR="009254EE">
        <w:rPr>
          <w:rFonts w:asciiTheme="minorHAnsi" w:hAnsiTheme="minorHAnsi" w:cstheme="minorHAnsi"/>
        </w:rPr>
        <w:t xml:space="preserve"> covers all records related to the function Ombudsman Complaint Management</w:t>
      </w:r>
      <w:r w:rsidR="003C255B" w:rsidRPr="003C255B">
        <w:rPr>
          <w:rFonts w:asciiTheme="minorHAnsi" w:hAnsiTheme="minorHAnsi" w:cstheme="minorHAnsi"/>
        </w:rPr>
        <w:t xml:space="preserve"> </w:t>
      </w:r>
      <w:r>
        <w:rPr>
          <w:rFonts w:asciiTheme="minorHAnsi" w:hAnsiTheme="minorHAnsi" w:cstheme="minorHAnsi"/>
        </w:rPr>
        <w:t xml:space="preserve">applies to records created in any format, unless otherwise specified in the </w:t>
      </w:r>
      <w:r w:rsidRPr="00794335">
        <w:rPr>
          <w:rFonts w:asciiTheme="minorHAnsi" w:hAnsiTheme="minorHAnsi" w:cstheme="minorHAnsi"/>
          <w:i/>
          <w:iCs/>
        </w:rPr>
        <w:t>Description of Record</w:t>
      </w:r>
      <w:r>
        <w:rPr>
          <w:rFonts w:asciiTheme="minorHAnsi" w:hAnsiTheme="minorHAnsi" w:cstheme="minorHAnsi"/>
          <w:i/>
          <w:iCs/>
        </w:rPr>
        <w:t>s</w:t>
      </w:r>
      <w:r w:rsidR="003C255B" w:rsidRPr="003C255B">
        <w:rPr>
          <w:rFonts w:asciiTheme="minorHAnsi" w:hAnsiTheme="minorHAnsi" w:cstheme="minorHAnsi"/>
        </w:rPr>
        <w:t>.</w:t>
      </w:r>
      <w:bookmarkStart w:id="15" w:name="_Toc441066024"/>
      <w:bookmarkStart w:id="16" w:name="_Toc534366693"/>
      <w:bookmarkStart w:id="17" w:name="_Toc94301082"/>
      <w:bookmarkStart w:id="18" w:name="_Toc128474539"/>
      <w:bookmarkEnd w:id="15"/>
      <w:bookmarkEnd w:id="16"/>
      <w:bookmarkEnd w:id="17"/>
      <w:r w:rsidRPr="0058101A">
        <w:rPr>
          <w:rFonts w:asciiTheme="minorHAnsi" w:hAnsiTheme="minorHAnsi" w:cstheme="minorHAnsi"/>
          <w:szCs w:val="22"/>
        </w:rPr>
        <w:t xml:space="preserve"> </w:t>
      </w:r>
      <w:r w:rsidRPr="005912CD">
        <w:rPr>
          <w:rFonts w:asciiTheme="minorHAnsi" w:hAnsiTheme="minorHAnsi" w:cstheme="minorHAnsi"/>
          <w:szCs w:val="22"/>
        </w:rPr>
        <w:t xml:space="preserve">It also applies to </w:t>
      </w:r>
      <w:r>
        <w:rPr>
          <w:rFonts w:asciiTheme="minorHAnsi" w:hAnsiTheme="minorHAnsi" w:cstheme="minorHAnsi"/>
          <w:szCs w:val="22"/>
        </w:rPr>
        <w:t xml:space="preserve">records created or maintained by </w:t>
      </w:r>
      <w:r w:rsidRPr="005912CD">
        <w:rPr>
          <w:rFonts w:asciiTheme="minorHAnsi" w:hAnsiTheme="minorHAnsi" w:cstheme="minorHAnsi"/>
          <w:szCs w:val="22"/>
        </w:rPr>
        <w:t xml:space="preserve">consultants, contractors and other third parties undertaking </w:t>
      </w:r>
      <w:r w:rsidR="00A90A18">
        <w:rPr>
          <w:rFonts w:asciiTheme="minorHAnsi" w:hAnsiTheme="minorHAnsi" w:cstheme="minorHAnsi"/>
          <w:szCs w:val="22"/>
        </w:rPr>
        <w:t xml:space="preserve">the </w:t>
      </w:r>
      <w:r w:rsidRPr="005912CD">
        <w:rPr>
          <w:rFonts w:asciiTheme="minorHAnsi" w:hAnsiTheme="minorHAnsi" w:cstheme="minorHAnsi"/>
          <w:szCs w:val="22"/>
        </w:rPr>
        <w:t>function on behalf of ACT Government Agencies.</w:t>
      </w:r>
    </w:p>
    <w:p w14:paraId="1A4D068F" w14:textId="1AD5C210" w:rsidR="003C255B" w:rsidRPr="003C255B" w:rsidRDefault="009254EE" w:rsidP="00B94B76">
      <w:pPr>
        <w:pStyle w:val="Style2"/>
      </w:pPr>
      <w:bookmarkStart w:id="19" w:name="_Toc441066025"/>
      <w:bookmarkStart w:id="20" w:name="_Toc534366694"/>
      <w:bookmarkStart w:id="21" w:name="_Toc94301083"/>
      <w:bookmarkEnd w:id="18"/>
      <w:bookmarkEnd w:id="19"/>
      <w:bookmarkEnd w:id="20"/>
      <w:bookmarkEnd w:id="21"/>
      <w:r w:rsidRPr="003C255B">
        <w:t>A</w:t>
      </w:r>
      <w:r>
        <w:t>uthority</w:t>
      </w:r>
    </w:p>
    <w:p w14:paraId="605FF778" w14:textId="1888AFCC" w:rsidR="00A90A18" w:rsidRPr="003C255B" w:rsidRDefault="003C255B" w:rsidP="003C255B">
      <w:pPr>
        <w:rPr>
          <w:rFonts w:asciiTheme="minorHAnsi" w:hAnsiTheme="minorHAnsi" w:cstheme="minorHAnsi"/>
        </w:rPr>
      </w:pPr>
      <w:bookmarkStart w:id="22" w:name="_Toc31728042"/>
      <w:bookmarkStart w:id="23" w:name="_Toc393099671"/>
      <w:bookmarkStart w:id="24" w:name="_Toc441066026"/>
      <w:bookmarkStart w:id="25" w:name="_Toc534366695"/>
      <w:bookmarkStart w:id="26" w:name="_Toc94301084"/>
      <w:bookmarkEnd w:id="22"/>
      <w:bookmarkEnd w:id="23"/>
      <w:bookmarkEnd w:id="24"/>
      <w:bookmarkEnd w:id="25"/>
      <w:r w:rsidRPr="003C255B">
        <w:rPr>
          <w:rFonts w:asciiTheme="minorHAnsi" w:hAnsiTheme="minorHAnsi" w:cstheme="minorHAnsi"/>
        </w:rPr>
        <w:t>The Director of Territory Records, in consultation with stakeholders and the Territory Records Advisory Council has approved this Records Disposal Schedule for use.</w:t>
      </w:r>
      <w:bookmarkEnd w:id="26"/>
    </w:p>
    <w:p w14:paraId="30F739D0" w14:textId="77777777" w:rsidR="00AF1D4A" w:rsidRDefault="003C255B" w:rsidP="003C255B">
      <w:pPr>
        <w:rPr>
          <w:rFonts w:asciiTheme="minorHAnsi" w:hAnsiTheme="minorHAnsi" w:cstheme="minorHAnsi"/>
        </w:rPr>
      </w:pPr>
      <w:r w:rsidRPr="003C255B">
        <w:rPr>
          <w:rFonts w:asciiTheme="minorHAnsi" w:hAnsiTheme="minorHAnsi" w:cstheme="minorHAnsi"/>
        </w:rPr>
        <w:t>Officers using this Records Disposal Schedule should apply it with caution. The authorisations for disposal are given in terms of the </w:t>
      </w:r>
      <w:r w:rsidRPr="00A90A18">
        <w:rPr>
          <w:rFonts w:asciiTheme="minorHAnsi" w:hAnsiTheme="minorHAnsi" w:cstheme="minorHAnsi"/>
          <w:i/>
          <w:iCs/>
        </w:rPr>
        <w:t>Territory Records Act 2002</w:t>
      </w:r>
      <w:r w:rsidRPr="00794335">
        <w:rPr>
          <w:rFonts w:asciiTheme="minorHAnsi" w:hAnsiTheme="minorHAnsi" w:cstheme="minorHAnsi"/>
        </w:rPr>
        <w:t> </w:t>
      </w:r>
      <w:r w:rsidRPr="003C255B">
        <w:rPr>
          <w:rFonts w:asciiTheme="minorHAnsi" w:hAnsiTheme="minorHAnsi" w:cstheme="minorHAnsi"/>
        </w:rPr>
        <w:t>only. </w:t>
      </w:r>
    </w:p>
    <w:p w14:paraId="584185CC" w14:textId="53DD0AD2" w:rsidR="00A90A18" w:rsidRPr="003C255B" w:rsidRDefault="003C255B" w:rsidP="003C255B">
      <w:pPr>
        <w:rPr>
          <w:rFonts w:asciiTheme="minorHAnsi" w:hAnsiTheme="minorHAnsi" w:cstheme="minorHAnsi"/>
        </w:rPr>
      </w:pPr>
      <w:r w:rsidRPr="003C255B">
        <w:rPr>
          <w:rFonts w:asciiTheme="minorHAnsi" w:hAnsiTheme="minorHAnsi" w:cstheme="minorHAnsi"/>
        </w:rPr>
        <w:t>Officers must not dispose of Records in contravention of this Records Disposal Schedule or other requirements under the </w:t>
      </w:r>
      <w:r w:rsidRPr="00A90A18">
        <w:rPr>
          <w:rFonts w:asciiTheme="minorHAnsi" w:hAnsiTheme="minorHAnsi" w:cstheme="minorHAnsi"/>
          <w:i/>
          <w:iCs/>
        </w:rPr>
        <w:t>Territory Records Act 2002</w:t>
      </w:r>
      <w:r w:rsidRPr="00794335">
        <w:rPr>
          <w:rFonts w:asciiTheme="minorHAnsi" w:hAnsiTheme="minorHAnsi" w:cstheme="minorHAnsi"/>
        </w:rPr>
        <w:t>, </w:t>
      </w:r>
      <w:r w:rsidRPr="003C255B">
        <w:rPr>
          <w:rFonts w:asciiTheme="minorHAnsi" w:hAnsiTheme="minorHAnsi" w:cstheme="minorHAnsi"/>
        </w:rPr>
        <w:t>including any other applicable Records Disposal Schedule or approved Records Management Program.</w:t>
      </w:r>
    </w:p>
    <w:p w14:paraId="695CFE89" w14:textId="07359210" w:rsidR="00A90A18" w:rsidRPr="003C255B" w:rsidRDefault="00794335" w:rsidP="003C255B">
      <w:pPr>
        <w:rPr>
          <w:rFonts w:asciiTheme="minorHAnsi" w:hAnsiTheme="minorHAnsi" w:cstheme="minorHAnsi"/>
        </w:rPr>
      </w:pPr>
      <w:r>
        <w:rPr>
          <w:rFonts w:asciiTheme="minorHAnsi" w:hAnsiTheme="minorHAnsi" w:cstheme="minorHAnsi"/>
          <w:b/>
          <w:bCs/>
        </w:rPr>
        <w:t>Agencies</w:t>
      </w:r>
      <w:r w:rsidR="003C255B" w:rsidRPr="003C255B">
        <w:rPr>
          <w:rFonts w:asciiTheme="minorHAnsi" w:hAnsiTheme="minorHAnsi" w:cstheme="minorHAnsi"/>
          <w:b/>
          <w:bCs/>
        </w:rPr>
        <w:t xml:space="preserve"> must take appropriate steps to meet the prerequisites for disposal in this and other applicable Records Disposal Schedules, including to ascertain whether disposal is prohibited, for example where the Records relate to any reasonably foreseeable legal action or current Records Disposal Freeze</w:t>
      </w:r>
      <w:r w:rsidR="005A0ED0">
        <w:rPr>
          <w:rFonts w:asciiTheme="minorHAnsi" w:hAnsiTheme="minorHAnsi" w:cstheme="minorHAnsi"/>
          <w:b/>
          <w:bCs/>
        </w:rPr>
        <w:t>, or are of intrinsic or enduring value</w:t>
      </w:r>
      <w:r w:rsidR="003C255B" w:rsidRPr="003C255B">
        <w:rPr>
          <w:rFonts w:asciiTheme="minorHAnsi" w:hAnsiTheme="minorHAnsi" w:cstheme="minorHAnsi"/>
          <w:b/>
          <w:bCs/>
        </w:rPr>
        <w:t>.</w:t>
      </w:r>
    </w:p>
    <w:p w14:paraId="0CA7D71D" w14:textId="38DD151F" w:rsidR="003C255B" w:rsidRPr="003C255B" w:rsidRDefault="003C255B" w:rsidP="003C255B">
      <w:pPr>
        <w:rPr>
          <w:rFonts w:asciiTheme="minorHAnsi" w:hAnsiTheme="minorHAnsi" w:cstheme="minorHAnsi"/>
        </w:rPr>
      </w:pPr>
      <w:r w:rsidRPr="003C255B">
        <w:rPr>
          <w:rFonts w:asciiTheme="minorHAnsi" w:hAnsiTheme="minorHAnsi" w:cstheme="minorHAnsi"/>
        </w:rPr>
        <w:t>This Records Disposal Schedule will remain in force until a new schedule revokes it or the Director of Territory Records withdraws it from use.</w:t>
      </w:r>
    </w:p>
    <w:p w14:paraId="3B52CCF3" w14:textId="77777777" w:rsidR="004A7A22" w:rsidRDefault="004A7A22">
      <w:pPr>
        <w:spacing w:before="0" w:after="0" w:line="240" w:lineRule="auto"/>
        <w:rPr>
          <w:rFonts w:asciiTheme="minorHAnsi" w:hAnsiTheme="minorHAnsi" w:cstheme="minorHAnsi"/>
          <w:b/>
          <w:bCs/>
          <w:sz w:val="36"/>
          <w:szCs w:val="40"/>
        </w:rPr>
      </w:pPr>
      <w:bookmarkStart w:id="27" w:name="_Toc441066028"/>
      <w:bookmarkStart w:id="28" w:name="_Toc534366697"/>
      <w:bookmarkStart w:id="29" w:name="_Toc94301086"/>
      <w:bookmarkStart w:id="30" w:name="_Toc441066029"/>
      <w:bookmarkStart w:id="31" w:name="_Toc534366698"/>
      <w:bookmarkStart w:id="32" w:name="_Toc94301087"/>
      <w:bookmarkStart w:id="33" w:name="_Toc128474544"/>
      <w:bookmarkStart w:id="34" w:name="_Toc441066033"/>
      <w:bookmarkStart w:id="35" w:name="_Toc534366701"/>
      <w:bookmarkStart w:id="36" w:name="_Toc94301089"/>
      <w:bookmarkEnd w:id="27"/>
      <w:bookmarkEnd w:id="28"/>
      <w:bookmarkEnd w:id="29"/>
      <w:bookmarkEnd w:id="30"/>
      <w:bookmarkEnd w:id="31"/>
      <w:bookmarkEnd w:id="32"/>
      <w:bookmarkEnd w:id="33"/>
      <w:bookmarkEnd w:id="34"/>
      <w:bookmarkEnd w:id="35"/>
      <w:bookmarkEnd w:id="36"/>
      <w:r>
        <w:br w:type="page"/>
      </w:r>
    </w:p>
    <w:p w14:paraId="7682F771" w14:textId="1C065E0D" w:rsidR="003C255B" w:rsidRPr="003C255B" w:rsidRDefault="004C7A78" w:rsidP="00B94B76">
      <w:pPr>
        <w:pStyle w:val="Style2"/>
      </w:pPr>
      <w:r>
        <w:lastRenderedPageBreak/>
        <w:t>Disposal</w:t>
      </w:r>
    </w:p>
    <w:p w14:paraId="5DDB0672" w14:textId="779DDC7E" w:rsidR="00A90A18" w:rsidRPr="005912CD" w:rsidRDefault="003C255B" w:rsidP="00794335">
      <w:pPr>
        <w:rPr>
          <w:rFonts w:asciiTheme="minorHAnsi" w:hAnsiTheme="minorHAnsi" w:cstheme="minorHAnsi"/>
          <w:szCs w:val="22"/>
        </w:rPr>
      </w:pPr>
      <w:r w:rsidRPr="003C255B">
        <w:rPr>
          <w:rFonts w:asciiTheme="minorHAnsi" w:hAnsiTheme="minorHAnsi" w:cstheme="minorHAnsi"/>
        </w:rPr>
        <w:t xml:space="preserve">When the approved </w:t>
      </w:r>
      <w:r w:rsidR="005E3115">
        <w:rPr>
          <w:rFonts w:asciiTheme="minorHAnsi" w:hAnsiTheme="minorHAnsi" w:cstheme="minorHAnsi"/>
        </w:rPr>
        <w:t>retention period</w:t>
      </w:r>
      <w:r w:rsidRPr="003C255B">
        <w:rPr>
          <w:rFonts w:asciiTheme="minorHAnsi" w:hAnsiTheme="minorHAnsi" w:cstheme="minorHAnsi"/>
        </w:rPr>
        <w:t xml:space="preserve"> of records has been reached</w:t>
      </w:r>
      <w:r w:rsidR="00C32BBF">
        <w:rPr>
          <w:rFonts w:asciiTheme="minorHAnsi" w:hAnsiTheme="minorHAnsi" w:cstheme="minorHAnsi"/>
        </w:rPr>
        <w:t xml:space="preserve"> and there is no other business need to keep them</w:t>
      </w:r>
      <w:r w:rsidRPr="003C255B">
        <w:rPr>
          <w:rFonts w:asciiTheme="minorHAnsi" w:hAnsiTheme="minorHAnsi" w:cstheme="minorHAnsi"/>
        </w:rPr>
        <w:t>, appropriate arrangements for their destruction should be made</w:t>
      </w:r>
      <w:r w:rsidR="005E3115">
        <w:rPr>
          <w:rFonts w:asciiTheme="minorHAnsi" w:hAnsiTheme="minorHAnsi" w:cstheme="minorHAnsi"/>
        </w:rPr>
        <w:t xml:space="preserve"> in accordance with the </w:t>
      </w:r>
      <w:r w:rsidRPr="003C255B">
        <w:rPr>
          <w:rFonts w:asciiTheme="minorHAnsi" w:hAnsiTheme="minorHAnsi" w:cstheme="minorHAnsi"/>
        </w:rPr>
        <w:t>agency</w:t>
      </w:r>
      <w:r w:rsidR="00036680">
        <w:rPr>
          <w:rFonts w:asciiTheme="minorHAnsi" w:hAnsiTheme="minorHAnsi" w:cstheme="minorHAnsi"/>
        </w:rPr>
        <w:t>’s</w:t>
      </w:r>
      <w:r w:rsidRPr="003C255B">
        <w:rPr>
          <w:rFonts w:asciiTheme="minorHAnsi" w:hAnsiTheme="minorHAnsi" w:cstheme="minorHAnsi"/>
        </w:rPr>
        <w:t xml:space="preserve"> Records Management Program</w:t>
      </w:r>
      <w:r w:rsidR="005E3115">
        <w:rPr>
          <w:rFonts w:asciiTheme="minorHAnsi" w:hAnsiTheme="minorHAnsi" w:cstheme="minorHAnsi"/>
        </w:rPr>
        <w:t xml:space="preserve"> (s16 (4))</w:t>
      </w:r>
      <w:bookmarkStart w:id="37" w:name="_Toc441066034"/>
      <w:bookmarkStart w:id="38" w:name="_Toc534366702"/>
      <w:bookmarkStart w:id="39" w:name="_Toc94301090"/>
      <w:bookmarkEnd w:id="37"/>
      <w:bookmarkEnd w:id="38"/>
      <w:bookmarkEnd w:id="39"/>
      <w:r w:rsidR="00C32BBF">
        <w:rPr>
          <w:rFonts w:asciiTheme="minorHAnsi" w:hAnsiTheme="minorHAnsi" w:cstheme="minorHAnsi"/>
        </w:rPr>
        <w:t xml:space="preserve"> and </w:t>
      </w:r>
      <w:r w:rsidR="00036680" w:rsidRPr="005912CD">
        <w:rPr>
          <w:rFonts w:asciiTheme="minorHAnsi" w:hAnsiTheme="minorHAnsi" w:cstheme="minorHAnsi"/>
          <w:szCs w:val="22"/>
        </w:rPr>
        <w:t>appropriately documented in accordance with</w:t>
      </w:r>
      <w:r w:rsidR="00C32BBF">
        <w:rPr>
          <w:rFonts w:asciiTheme="minorHAnsi" w:hAnsiTheme="minorHAnsi" w:cstheme="minorHAnsi"/>
          <w:szCs w:val="22"/>
        </w:rPr>
        <w:t xml:space="preserve"> </w:t>
      </w:r>
      <w:r w:rsidR="00CE31B7" w:rsidRPr="00794335">
        <w:rPr>
          <w:rFonts w:asciiTheme="minorHAnsi" w:hAnsiTheme="minorHAnsi" w:cstheme="minorHAnsi"/>
          <w:i/>
          <w:iCs/>
          <w:szCs w:val="22"/>
        </w:rPr>
        <w:t>Standard and Guidelines for Records and Information Governance</w:t>
      </w:r>
      <w:r w:rsidR="00CE31B7" w:rsidRPr="00794335">
        <w:rPr>
          <w:rFonts w:asciiTheme="minorHAnsi" w:hAnsiTheme="minorHAnsi" w:cstheme="minorHAnsi"/>
          <w:szCs w:val="22"/>
        </w:rPr>
        <w:t>:</w:t>
      </w:r>
      <w:r w:rsidR="00CE31B7">
        <w:rPr>
          <w:rFonts w:asciiTheme="minorHAnsi" w:hAnsiTheme="minorHAnsi" w:cstheme="minorHAnsi"/>
          <w:szCs w:val="22"/>
        </w:rPr>
        <w:t xml:space="preserve"> </w:t>
      </w:r>
      <w:hyperlink r:id="rId15" w:history="1">
        <w:r w:rsidR="00CE31B7" w:rsidRPr="00D34A8F">
          <w:rPr>
            <w:rStyle w:val="Hyperlink"/>
            <w:rFonts w:asciiTheme="minorHAnsi" w:hAnsiTheme="minorHAnsi" w:cstheme="minorHAnsi"/>
            <w:szCs w:val="22"/>
          </w:rPr>
          <w:t>https://www.territoryrecords.act.gov.au/standards</w:t>
        </w:r>
      </w:hyperlink>
      <w:r w:rsidR="00CE31B7">
        <w:rPr>
          <w:rFonts w:asciiTheme="minorHAnsi" w:hAnsiTheme="minorHAnsi" w:cstheme="minorHAnsi"/>
          <w:szCs w:val="22"/>
        </w:rPr>
        <w:t>.</w:t>
      </w:r>
    </w:p>
    <w:p w14:paraId="65927D0C" w14:textId="48184932" w:rsidR="00036680" w:rsidRPr="003C255B" w:rsidRDefault="00036680" w:rsidP="003C255B">
      <w:pPr>
        <w:rPr>
          <w:rFonts w:asciiTheme="minorHAnsi" w:hAnsiTheme="minorHAnsi" w:cstheme="minorHAnsi"/>
        </w:rPr>
      </w:pPr>
      <w:r w:rsidRPr="005912CD">
        <w:rPr>
          <w:rFonts w:asciiTheme="minorHAnsi" w:hAnsiTheme="minorHAnsi" w:cstheme="minorHAnsi"/>
          <w:szCs w:val="22"/>
        </w:rPr>
        <w:t xml:space="preserve">Transitory and short term records are not required to be captured into a recordkeeping application and do not require formal destruction documentation. </w:t>
      </w:r>
      <w:r w:rsidR="00CE31B7">
        <w:rPr>
          <w:rFonts w:asciiTheme="minorHAnsi" w:hAnsiTheme="minorHAnsi" w:cstheme="minorHAnsi"/>
          <w:szCs w:val="22"/>
        </w:rPr>
        <w:t>F</w:t>
      </w:r>
      <w:r w:rsidR="00CE31B7" w:rsidRPr="005912CD">
        <w:rPr>
          <w:rFonts w:asciiTheme="minorHAnsi" w:hAnsiTheme="minorHAnsi" w:cstheme="minorHAnsi"/>
          <w:szCs w:val="22"/>
        </w:rPr>
        <w:t>or further information on disposing of these records</w:t>
      </w:r>
      <w:r w:rsidR="00CE31B7" w:rsidRPr="005912CD" w:rsidDel="00CE31B7">
        <w:rPr>
          <w:rFonts w:asciiTheme="minorHAnsi" w:hAnsiTheme="minorHAnsi" w:cstheme="minorHAnsi"/>
          <w:szCs w:val="22"/>
        </w:rPr>
        <w:t xml:space="preserve"> </w:t>
      </w:r>
      <w:r w:rsidR="00CE31B7">
        <w:rPr>
          <w:rFonts w:asciiTheme="minorHAnsi" w:hAnsiTheme="minorHAnsi" w:cstheme="minorHAnsi"/>
          <w:szCs w:val="22"/>
        </w:rPr>
        <w:t>refer to</w:t>
      </w:r>
      <w:r w:rsidRPr="005912CD">
        <w:rPr>
          <w:rFonts w:asciiTheme="minorHAnsi" w:hAnsiTheme="minorHAnsi" w:cstheme="minorHAnsi"/>
          <w:szCs w:val="22"/>
        </w:rPr>
        <w:t xml:space="preserve"> the </w:t>
      </w:r>
      <w:r w:rsidR="00CE31B7">
        <w:rPr>
          <w:rFonts w:asciiTheme="minorHAnsi" w:hAnsiTheme="minorHAnsi" w:cstheme="minorHAnsi"/>
          <w:szCs w:val="22"/>
        </w:rPr>
        <w:t xml:space="preserve">advice </w:t>
      </w:r>
      <w:r w:rsidR="00CE31B7" w:rsidRPr="00794335">
        <w:rPr>
          <w:rFonts w:asciiTheme="minorHAnsi" w:hAnsiTheme="minorHAnsi" w:cstheme="minorHAnsi"/>
          <w:i/>
          <w:iCs/>
          <w:szCs w:val="22"/>
        </w:rPr>
        <w:t>Assess - Normal Administrative Practice</w:t>
      </w:r>
      <w:r w:rsidR="00CE31B7">
        <w:rPr>
          <w:rFonts w:asciiTheme="minorHAnsi" w:hAnsiTheme="minorHAnsi" w:cstheme="minorHAnsi"/>
          <w:szCs w:val="22"/>
        </w:rPr>
        <w:t xml:space="preserve">: </w:t>
      </w:r>
      <w:hyperlink r:id="rId16" w:history="1">
        <w:r w:rsidR="00CE31B7" w:rsidRPr="00CE31B7">
          <w:rPr>
            <w:rStyle w:val="Hyperlink"/>
            <w:rFonts w:asciiTheme="minorHAnsi" w:hAnsiTheme="minorHAnsi" w:cstheme="minorHAnsi"/>
            <w:szCs w:val="22"/>
          </w:rPr>
          <w:t>https://www.territoryrecords.act.gov.au/__data/assets/pdf_file/0007/1218391/Assess-Normal-Administrative-Practice-NAP-2024-002.pdf</w:t>
        </w:r>
      </w:hyperlink>
      <w:r w:rsidRPr="005912CD">
        <w:rPr>
          <w:rFonts w:asciiTheme="minorHAnsi" w:hAnsiTheme="minorHAnsi" w:cstheme="minorHAnsi"/>
          <w:szCs w:val="22"/>
        </w:rPr>
        <w:t>.</w:t>
      </w:r>
    </w:p>
    <w:p w14:paraId="00B4CDAB" w14:textId="7E44619C" w:rsidR="003C255B" w:rsidRPr="003C255B" w:rsidRDefault="00AF1D4A" w:rsidP="00B94B76">
      <w:pPr>
        <w:pStyle w:val="Style2"/>
      </w:pPr>
      <w:bookmarkStart w:id="40" w:name="_Toc441066035"/>
      <w:bookmarkStart w:id="41" w:name="_Toc534366703"/>
      <w:bookmarkStart w:id="42" w:name="_Toc94301091"/>
      <w:bookmarkEnd w:id="40"/>
      <w:bookmarkEnd w:id="41"/>
      <w:bookmarkEnd w:id="42"/>
      <w:r>
        <w:t>Support and Assistance</w:t>
      </w:r>
    </w:p>
    <w:p w14:paraId="0969F02C" w14:textId="20172281" w:rsidR="003C255B" w:rsidRPr="005912CD" w:rsidRDefault="00AF1D4A" w:rsidP="00A13E90">
      <w:pPr>
        <w:rPr>
          <w:rFonts w:asciiTheme="minorHAnsi" w:hAnsiTheme="minorHAnsi" w:cstheme="minorHAnsi"/>
        </w:rPr>
        <w:sectPr w:rsidR="003C255B" w:rsidRPr="005912CD" w:rsidSect="00604757">
          <w:footerReference w:type="first" r:id="rId17"/>
          <w:pgSz w:w="16838" w:h="11906" w:orient="landscape" w:code="9"/>
          <w:pgMar w:top="1134" w:right="1134" w:bottom="1134" w:left="1134" w:header="397" w:footer="397" w:gutter="0"/>
          <w:cols w:space="708"/>
          <w:titlePg/>
          <w:docGrid w:linePitch="360"/>
        </w:sectPr>
      </w:pPr>
      <w:r>
        <w:rPr>
          <w:rFonts w:asciiTheme="minorHAnsi" w:hAnsiTheme="minorHAnsi" w:cstheme="minorHAnsi"/>
        </w:rPr>
        <w:t>E</w:t>
      </w:r>
      <w:r w:rsidR="00036680">
        <w:rPr>
          <w:rFonts w:asciiTheme="minorHAnsi" w:hAnsiTheme="minorHAnsi" w:cstheme="minorHAnsi"/>
        </w:rPr>
        <w:t>nquiries about this schedule or recordkeeping should be directed to your a</w:t>
      </w:r>
      <w:r w:rsidR="003C255B" w:rsidRPr="003C255B">
        <w:rPr>
          <w:rFonts w:asciiTheme="minorHAnsi" w:hAnsiTheme="minorHAnsi" w:cstheme="minorHAnsi"/>
        </w:rPr>
        <w:t>gencies</w:t>
      </w:r>
      <w:r w:rsidR="00036680">
        <w:rPr>
          <w:rFonts w:asciiTheme="minorHAnsi" w:hAnsiTheme="minorHAnsi" w:cstheme="minorHAnsi"/>
        </w:rPr>
        <w:t xml:space="preserve"> </w:t>
      </w:r>
      <w:r>
        <w:rPr>
          <w:rFonts w:asciiTheme="minorHAnsi" w:hAnsiTheme="minorHAnsi" w:cstheme="minorHAnsi"/>
        </w:rPr>
        <w:t>R</w:t>
      </w:r>
      <w:r w:rsidR="00036680">
        <w:rPr>
          <w:rFonts w:asciiTheme="minorHAnsi" w:hAnsiTheme="minorHAnsi" w:cstheme="minorHAnsi"/>
        </w:rPr>
        <w:t xml:space="preserve">ecords </w:t>
      </w:r>
      <w:r>
        <w:rPr>
          <w:rFonts w:asciiTheme="minorHAnsi" w:hAnsiTheme="minorHAnsi" w:cstheme="minorHAnsi"/>
        </w:rPr>
        <w:t>M</w:t>
      </w:r>
      <w:r w:rsidR="00036680">
        <w:rPr>
          <w:rFonts w:asciiTheme="minorHAnsi" w:hAnsiTheme="minorHAnsi" w:cstheme="minorHAnsi"/>
        </w:rPr>
        <w:t>anager. If further</w:t>
      </w:r>
      <w:r w:rsidR="003C255B" w:rsidRPr="003C255B">
        <w:rPr>
          <w:rFonts w:asciiTheme="minorHAnsi" w:hAnsiTheme="minorHAnsi" w:cstheme="minorHAnsi"/>
        </w:rPr>
        <w:t xml:space="preserve"> assistance </w:t>
      </w:r>
      <w:r w:rsidR="00036680">
        <w:rPr>
          <w:rFonts w:asciiTheme="minorHAnsi" w:hAnsiTheme="minorHAnsi" w:cstheme="minorHAnsi"/>
        </w:rPr>
        <w:t>is required, including suggestions for amendments or alterations to the RDS, please</w:t>
      </w:r>
      <w:r w:rsidR="003C255B" w:rsidRPr="003C255B">
        <w:rPr>
          <w:rFonts w:asciiTheme="minorHAnsi" w:hAnsiTheme="minorHAnsi" w:cstheme="minorHAnsi"/>
        </w:rPr>
        <w:t xml:space="preserve"> contact the Territory Records Office.</w:t>
      </w:r>
    </w:p>
    <w:p w14:paraId="326E2C97" w14:textId="5976EFC4" w:rsidR="00ED5FEC" w:rsidRPr="008E2BE2" w:rsidRDefault="00ED5FEC" w:rsidP="004A7A22">
      <w:pPr>
        <w:pStyle w:val="Heading1"/>
      </w:pPr>
      <w:bookmarkStart w:id="43" w:name="_Toc187221315"/>
      <w:r w:rsidRPr="008E2BE2">
        <w:lastRenderedPageBreak/>
        <w:t>OMBUDSMAN COMPLAINT MANAGEMENT</w:t>
      </w:r>
      <w:bookmarkEnd w:id="43"/>
    </w:p>
    <w:p w14:paraId="63D0DB5A" w14:textId="27278AAC" w:rsidR="00DF312D" w:rsidRPr="005912CD" w:rsidRDefault="00DF312D" w:rsidP="0066003C">
      <w:pPr>
        <w:spacing w:line="276" w:lineRule="auto"/>
        <w:rPr>
          <w:rFonts w:asciiTheme="minorHAnsi" w:hAnsiTheme="minorHAnsi" w:cstheme="minorHAnsi"/>
          <w:lang w:eastAsia="en-AU"/>
        </w:rPr>
      </w:pPr>
      <w:r w:rsidRPr="005912CD">
        <w:rPr>
          <w:rFonts w:asciiTheme="minorHAnsi" w:hAnsiTheme="minorHAnsi" w:cstheme="minorHAnsi"/>
          <w:lang w:eastAsia="en-AU"/>
        </w:rPr>
        <w:t>The function of investigating, for the ACT community, administrative actions and decisions</w:t>
      </w:r>
      <w:r w:rsidR="001F78F7" w:rsidRPr="001F78F7">
        <w:rPr>
          <w:rFonts w:asciiTheme="minorHAnsi" w:hAnsiTheme="minorHAnsi" w:cstheme="minorHAnsi"/>
          <w:lang w:eastAsia="en-AU"/>
        </w:rPr>
        <w:t xml:space="preserve"> </w:t>
      </w:r>
      <w:r w:rsidR="001F78F7" w:rsidRPr="005912CD">
        <w:rPr>
          <w:rFonts w:asciiTheme="minorHAnsi" w:hAnsiTheme="minorHAnsi" w:cstheme="minorHAnsi"/>
          <w:lang w:eastAsia="en-AU"/>
        </w:rPr>
        <w:t>made by ACT Government agencies and those agencies operating on behalf of the ACT Government</w:t>
      </w:r>
      <w:r w:rsidRPr="005912CD">
        <w:rPr>
          <w:rFonts w:asciiTheme="minorHAnsi" w:hAnsiTheme="minorHAnsi" w:cstheme="minorHAnsi"/>
          <w:lang w:eastAsia="en-AU"/>
        </w:rPr>
        <w:t xml:space="preserve"> that are considered wrong, unjust, unlawful, discriminatory or unfair. Investigations can result in recommendations for remedies or changes to decisions, policies or procedures which foster improved and equitable administration by agencies. </w:t>
      </w:r>
    </w:p>
    <w:p w14:paraId="12D1AB12" w14:textId="17EE44A5" w:rsidR="00DF312D" w:rsidRPr="005912CD" w:rsidRDefault="00DF312D" w:rsidP="0066003C">
      <w:pPr>
        <w:spacing w:line="276" w:lineRule="auto"/>
        <w:rPr>
          <w:rFonts w:asciiTheme="minorHAnsi" w:hAnsiTheme="minorHAnsi" w:cstheme="minorHAnsi"/>
          <w:szCs w:val="22"/>
          <w:lang w:eastAsia="en-AU"/>
        </w:rPr>
      </w:pPr>
      <w:r w:rsidRPr="005912CD">
        <w:rPr>
          <w:rFonts w:asciiTheme="minorHAnsi" w:hAnsiTheme="minorHAnsi" w:cstheme="minorHAnsi"/>
          <w:lang w:eastAsia="en-AU"/>
        </w:rPr>
        <w:t xml:space="preserve">Includes </w:t>
      </w:r>
      <w:r w:rsidRPr="005912CD">
        <w:rPr>
          <w:rFonts w:asciiTheme="minorHAnsi" w:hAnsiTheme="minorHAnsi" w:cstheme="minorHAnsi"/>
          <w:szCs w:val="22"/>
          <w:lang w:eastAsia="en-AU"/>
        </w:rPr>
        <w:t xml:space="preserve">investigating and reporting </w:t>
      </w:r>
      <w:r w:rsidR="001F78F7">
        <w:rPr>
          <w:rFonts w:asciiTheme="minorHAnsi" w:hAnsiTheme="minorHAnsi" w:cstheme="minorHAnsi"/>
          <w:szCs w:val="22"/>
          <w:lang w:eastAsia="en-AU"/>
        </w:rPr>
        <w:t>on</w:t>
      </w:r>
      <w:r w:rsidR="001F78F7" w:rsidRPr="005912CD">
        <w:rPr>
          <w:rFonts w:asciiTheme="minorHAnsi" w:hAnsiTheme="minorHAnsi" w:cstheme="minorHAnsi"/>
          <w:szCs w:val="22"/>
          <w:lang w:eastAsia="en-AU"/>
        </w:rPr>
        <w:t xml:space="preserve"> </w:t>
      </w:r>
      <w:r w:rsidRPr="005912CD">
        <w:rPr>
          <w:rFonts w:asciiTheme="minorHAnsi" w:hAnsiTheme="minorHAnsi" w:cstheme="minorHAnsi"/>
          <w:szCs w:val="22"/>
          <w:lang w:eastAsia="en-AU"/>
        </w:rPr>
        <w:t>matters of public interest</w:t>
      </w:r>
      <w:r w:rsidR="001F78F7">
        <w:rPr>
          <w:rFonts w:asciiTheme="minorHAnsi" w:hAnsiTheme="minorHAnsi" w:cstheme="minorHAnsi"/>
          <w:szCs w:val="22"/>
          <w:lang w:eastAsia="en-AU"/>
        </w:rPr>
        <w:t>,</w:t>
      </w:r>
      <w:r w:rsidRPr="005912CD">
        <w:rPr>
          <w:rFonts w:asciiTheme="minorHAnsi" w:hAnsiTheme="minorHAnsi" w:cstheme="minorHAnsi"/>
          <w:szCs w:val="22"/>
          <w:lang w:eastAsia="en-AU"/>
        </w:rPr>
        <w:t xml:space="preserve"> or systemic issues affecting the ACT; investigating issues arising with Freedom of Information requests; investigating public interest disclosure complaints;</w:t>
      </w:r>
      <w:r w:rsidR="0066003C" w:rsidRPr="005912CD">
        <w:rPr>
          <w:rFonts w:asciiTheme="minorHAnsi" w:hAnsiTheme="minorHAnsi" w:cstheme="minorHAnsi"/>
          <w:szCs w:val="22"/>
          <w:lang w:eastAsia="en-AU"/>
        </w:rPr>
        <w:t xml:space="preserve"> </w:t>
      </w:r>
      <w:r w:rsidRPr="005912CD">
        <w:rPr>
          <w:rFonts w:asciiTheme="minorHAnsi" w:hAnsiTheme="minorHAnsi" w:cstheme="minorHAnsi"/>
          <w:szCs w:val="22"/>
          <w:lang w:eastAsia="en-AU"/>
        </w:rPr>
        <w:t>overseeing complaint investigations conducted by the Australian Federal Police; monitoring complian</w:t>
      </w:r>
      <w:r w:rsidR="001F78F7">
        <w:rPr>
          <w:rFonts w:asciiTheme="minorHAnsi" w:hAnsiTheme="minorHAnsi" w:cstheme="minorHAnsi"/>
          <w:szCs w:val="22"/>
          <w:lang w:eastAsia="en-AU"/>
        </w:rPr>
        <w:t>t management</w:t>
      </w:r>
      <w:r w:rsidRPr="005912CD">
        <w:rPr>
          <w:rFonts w:asciiTheme="minorHAnsi" w:hAnsiTheme="minorHAnsi" w:cstheme="minorHAnsi"/>
          <w:szCs w:val="22"/>
          <w:lang w:eastAsia="en-AU"/>
        </w:rPr>
        <w:t xml:space="preserve"> of the Child Sex Offenders Register; auditing for compliance </w:t>
      </w:r>
      <w:r w:rsidR="001F78F7">
        <w:rPr>
          <w:rFonts w:asciiTheme="minorHAnsi" w:hAnsiTheme="minorHAnsi" w:cstheme="minorHAnsi"/>
          <w:szCs w:val="22"/>
          <w:lang w:eastAsia="en-AU"/>
        </w:rPr>
        <w:t>with</w:t>
      </w:r>
      <w:r w:rsidRPr="005912CD">
        <w:rPr>
          <w:rFonts w:asciiTheme="minorHAnsi" w:hAnsiTheme="minorHAnsi" w:cstheme="minorHAnsi"/>
          <w:szCs w:val="22"/>
          <w:lang w:eastAsia="en-AU"/>
        </w:rPr>
        <w:t xml:space="preserve"> decisions; monitoring the practices and procedures of designated entities for the prevention of reportable conduct and dealing with reportable allegations or reportable convictions; monitoring places of detention as a member of ACT’s National Preventive Mechanism</w:t>
      </w:r>
      <w:r w:rsidR="001F78F7">
        <w:rPr>
          <w:rFonts w:asciiTheme="minorHAnsi" w:hAnsiTheme="minorHAnsi" w:cstheme="minorHAnsi"/>
          <w:szCs w:val="22"/>
          <w:lang w:eastAsia="en-AU"/>
        </w:rPr>
        <w:t>.</w:t>
      </w:r>
      <w:r w:rsidRPr="005912CD">
        <w:rPr>
          <w:rFonts w:asciiTheme="minorHAnsi" w:hAnsiTheme="minorHAnsi" w:cstheme="minorHAnsi"/>
          <w:szCs w:val="22"/>
          <w:lang w:eastAsia="en-AU"/>
        </w:rPr>
        <w:t xml:space="preserve"> Also includes providing complainants with information, advice or referrals to other appropriate authorities.</w:t>
      </w:r>
    </w:p>
    <w:p w14:paraId="2680B3E0" w14:textId="77777777" w:rsidR="0066003C" w:rsidRPr="005912CD" w:rsidRDefault="0066003C" w:rsidP="0066003C">
      <w:pPr>
        <w:spacing w:line="276" w:lineRule="auto"/>
        <w:rPr>
          <w:rFonts w:asciiTheme="minorHAnsi" w:hAnsiTheme="minorHAnsi" w:cstheme="minorHAnsi"/>
          <w:szCs w:val="22"/>
          <w:lang w:eastAsia="en-AU"/>
        </w:rPr>
      </w:pPr>
    </w:p>
    <w:p w14:paraId="556FA7FE" w14:textId="2ACC3D38" w:rsidR="0066003C" w:rsidRPr="005912CD" w:rsidRDefault="00DF312D" w:rsidP="0066003C">
      <w:pPr>
        <w:spacing w:line="276" w:lineRule="auto"/>
        <w:rPr>
          <w:rFonts w:asciiTheme="minorHAnsi" w:hAnsiTheme="minorHAnsi" w:cstheme="minorHAnsi"/>
          <w:lang w:eastAsia="en-AU"/>
        </w:rPr>
      </w:pPr>
      <w:r w:rsidRPr="005912CD">
        <w:rPr>
          <w:rFonts w:asciiTheme="minorHAnsi" w:hAnsiTheme="minorHAnsi" w:cstheme="minorHAnsi"/>
          <w:lang w:eastAsia="en-AU"/>
        </w:rPr>
        <w:t>Note: This function excludes complaints made against ACT Government Ministers and politicians, private individuals or companies</w:t>
      </w:r>
      <w:r w:rsidR="001F78F7">
        <w:rPr>
          <w:rFonts w:asciiTheme="minorHAnsi" w:hAnsiTheme="minorHAnsi" w:cstheme="minorHAnsi"/>
          <w:lang w:eastAsia="en-AU"/>
        </w:rPr>
        <w:t>. Also excludes complaints made to commissioners for</w:t>
      </w:r>
      <w:r w:rsidRPr="005912CD">
        <w:rPr>
          <w:rFonts w:asciiTheme="minorHAnsi" w:hAnsiTheme="minorHAnsi" w:cstheme="minorHAnsi"/>
          <w:lang w:eastAsia="en-AU"/>
        </w:rPr>
        <w:t xml:space="preserve"> the environment, health services, ACT public service employment, </w:t>
      </w:r>
      <w:r w:rsidR="001F78F7">
        <w:rPr>
          <w:rFonts w:asciiTheme="minorHAnsi" w:hAnsiTheme="minorHAnsi" w:cstheme="minorHAnsi"/>
          <w:lang w:eastAsia="en-AU"/>
        </w:rPr>
        <w:t xml:space="preserve">and </w:t>
      </w:r>
      <w:r w:rsidRPr="005912CD">
        <w:rPr>
          <w:rFonts w:asciiTheme="minorHAnsi" w:hAnsiTheme="minorHAnsi" w:cstheme="minorHAnsi"/>
          <w:lang w:eastAsia="en-AU"/>
        </w:rPr>
        <w:t>consumer services</w:t>
      </w:r>
      <w:r w:rsidR="001F78F7">
        <w:rPr>
          <w:rFonts w:asciiTheme="minorHAnsi" w:hAnsiTheme="minorHAnsi" w:cstheme="minorHAnsi"/>
          <w:lang w:eastAsia="en-AU"/>
        </w:rPr>
        <w:t>,</w:t>
      </w:r>
      <w:r w:rsidRPr="005912CD">
        <w:rPr>
          <w:rFonts w:asciiTheme="minorHAnsi" w:hAnsiTheme="minorHAnsi" w:cstheme="minorHAnsi"/>
          <w:lang w:eastAsia="en-AU"/>
        </w:rPr>
        <w:t xml:space="preserve"> and decisions made by courts or tribunals.</w:t>
      </w:r>
    </w:p>
    <w:p w14:paraId="363CA38D" w14:textId="46AF7D88" w:rsidR="001A21FD" w:rsidRPr="005912CD" w:rsidRDefault="00ED5FEC" w:rsidP="0066003C">
      <w:pPr>
        <w:spacing w:line="276" w:lineRule="auto"/>
        <w:rPr>
          <w:rFonts w:asciiTheme="minorHAnsi" w:hAnsiTheme="minorHAnsi" w:cstheme="minorHAnsi"/>
          <w:lang w:eastAsia="en-AU"/>
        </w:rPr>
      </w:pPr>
      <w:r w:rsidRPr="005912CD">
        <w:rPr>
          <w:rFonts w:asciiTheme="minorHAnsi" w:hAnsiTheme="minorHAnsi" w:cstheme="minorHAnsi"/>
          <w:i/>
        </w:rPr>
        <w:t>[For complaints regarding environmental issues, use ENVIRONMENTAL MANAGEMENT – Public Reaction.</w:t>
      </w:r>
    </w:p>
    <w:p w14:paraId="1FA32911" w14:textId="479B91FE" w:rsidR="00ED5FEC" w:rsidRPr="005912CD" w:rsidRDefault="00ED5FEC" w:rsidP="001A21FD">
      <w:pPr>
        <w:spacing w:before="0" w:after="240" w:line="276" w:lineRule="auto"/>
        <w:rPr>
          <w:rFonts w:asciiTheme="minorHAnsi" w:hAnsiTheme="minorHAnsi" w:cstheme="minorHAnsi"/>
          <w:i/>
        </w:rPr>
      </w:pPr>
      <w:r w:rsidRPr="005912CD">
        <w:rPr>
          <w:rFonts w:asciiTheme="minorHAnsi" w:hAnsiTheme="minorHAnsi" w:cstheme="minorHAnsi"/>
          <w:i/>
        </w:rPr>
        <w:t>For complaints regarding consumer services, use FAIR TRADING – Consumer Protection.</w:t>
      </w:r>
    </w:p>
    <w:p w14:paraId="170DC4F9" w14:textId="77777777" w:rsidR="00ED5FEC" w:rsidRPr="005912CD" w:rsidRDefault="00ED5FEC" w:rsidP="001A21FD">
      <w:pPr>
        <w:spacing w:before="0" w:after="240" w:line="276" w:lineRule="auto"/>
        <w:rPr>
          <w:rFonts w:asciiTheme="minorHAnsi" w:hAnsiTheme="minorHAnsi" w:cstheme="minorHAnsi"/>
          <w:i/>
        </w:rPr>
      </w:pPr>
      <w:r w:rsidRPr="005912CD">
        <w:rPr>
          <w:rFonts w:asciiTheme="minorHAnsi" w:hAnsiTheme="minorHAnsi" w:cstheme="minorHAnsi"/>
          <w:i/>
        </w:rPr>
        <w:t>For complaints regarding health issues, use PATIENT SERVICES ADMINISTRATION – Public Reaction or POPULATION HEALTH CARE MANAGEMENT AND CONTROL – Public Reaction.</w:t>
      </w:r>
    </w:p>
    <w:p w14:paraId="3F0E0410" w14:textId="678A466B" w:rsidR="00ED5FEC" w:rsidRPr="005912CD" w:rsidRDefault="00ED5FEC" w:rsidP="001A21FD">
      <w:pPr>
        <w:spacing w:before="0" w:after="240" w:line="276" w:lineRule="auto"/>
        <w:rPr>
          <w:rFonts w:asciiTheme="minorHAnsi" w:hAnsiTheme="minorHAnsi" w:cstheme="minorHAnsi"/>
          <w:i/>
        </w:rPr>
      </w:pPr>
      <w:r w:rsidRPr="005912CD">
        <w:rPr>
          <w:rFonts w:asciiTheme="minorHAnsi" w:hAnsiTheme="minorHAnsi" w:cstheme="minorHAnsi"/>
          <w:i/>
        </w:rPr>
        <w:t>For complaints regarding ACT public service employment, use PERSONNEL – Grievances.]</w:t>
      </w:r>
    </w:p>
    <w:p w14:paraId="1C49292D" w14:textId="3DBD5CF8" w:rsidR="00C368DE" w:rsidRPr="005912CD" w:rsidRDefault="00C368DE">
      <w:pPr>
        <w:spacing w:before="0" w:after="0" w:line="240" w:lineRule="auto"/>
        <w:rPr>
          <w:rFonts w:asciiTheme="minorHAnsi" w:hAnsiTheme="minorHAnsi" w:cstheme="minorHAnsi"/>
          <w:i/>
        </w:rPr>
      </w:pPr>
      <w:r w:rsidRPr="005912CD">
        <w:rPr>
          <w:rFonts w:asciiTheme="minorHAnsi" w:hAnsiTheme="minorHAnsi" w:cstheme="minorHAnsi"/>
          <w:i/>
        </w:rPr>
        <w:br w:type="page"/>
      </w:r>
    </w:p>
    <w:p w14:paraId="24A463B9" w14:textId="77777777" w:rsidR="00C368DE" w:rsidRPr="005912CD" w:rsidRDefault="00C368DE" w:rsidP="001A21FD">
      <w:pPr>
        <w:spacing w:before="0" w:after="240" w:line="276" w:lineRule="auto"/>
        <w:rPr>
          <w:rFonts w:asciiTheme="minorHAnsi" w:hAnsiTheme="minorHAnsi" w:cstheme="minorHAnsi"/>
          <w:i/>
        </w:rPr>
      </w:pPr>
    </w:p>
    <w:tbl>
      <w:tblPr>
        <w:tblW w:w="5017" w:type="pct"/>
        <w:tblInd w:w="-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710"/>
        <w:gridCol w:w="10773"/>
        <w:gridCol w:w="67"/>
        <w:gridCol w:w="2060"/>
      </w:tblGrid>
      <w:tr w:rsidR="00257B55" w:rsidRPr="005912CD" w14:paraId="585D2767" w14:textId="77777777" w:rsidTr="00894762">
        <w:trPr>
          <w:tblHeader/>
        </w:trPr>
        <w:tc>
          <w:tcPr>
            <w:tcW w:w="58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7F9E04E3" w14:textId="6657B521" w:rsidR="00257B55" w:rsidRPr="005912CD" w:rsidRDefault="00257B55" w:rsidP="00C368DE">
            <w:pPr>
              <w:rPr>
                <w:rFonts w:asciiTheme="minorHAnsi" w:hAnsiTheme="minorHAnsi" w:cstheme="minorHAnsi"/>
              </w:rPr>
            </w:pPr>
            <w:r w:rsidRPr="005912CD">
              <w:rPr>
                <w:rFonts w:asciiTheme="minorHAnsi" w:hAnsiTheme="minorHAnsi" w:cstheme="minorHAnsi"/>
              </w:rPr>
              <w:t xml:space="preserve">Disposal </w:t>
            </w:r>
            <w:r w:rsidR="008002B9">
              <w:rPr>
                <w:rFonts w:asciiTheme="minorHAnsi" w:hAnsiTheme="minorHAnsi" w:cstheme="minorHAnsi"/>
              </w:rPr>
              <w:t>Reference</w:t>
            </w:r>
          </w:p>
        </w:tc>
        <w:tc>
          <w:tcPr>
            <w:tcW w:w="371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6C2E68B4" w14:textId="77777777" w:rsidR="00257B55" w:rsidRPr="005912CD" w:rsidRDefault="00257B55" w:rsidP="00C368DE">
            <w:pPr>
              <w:rPr>
                <w:rFonts w:asciiTheme="minorHAnsi" w:hAnsiTheme="minorHAnsi" w:cstheme="minorHAnsi"/>
              </w:rPr>
            </w:pPr>
            <w:r w:rsidRPr="005912CD">
              <w:rPr>
                <w:rFonts w:asciiTheme="minorHAnsi" w:hAnsiTheme="minorHAnsi" w:cstheme="minorHAnsi"/>
              </w:rPr>
              <w:t>Description of records</w:t>
            </w:r>
          </w:p>
        </w:tc>
        <w:tc>
          <w:tcPr>
            <w:tcW w:w="70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4B73C57D" w14:textId="77777777" w:rsidR="00257B55" w:rsidRPr="005912CD" w:rsidRDefault="00257B55" w:rsidP="00C368DE">
            <w:pPr>
              <w:rPr>
                <w:rFonts w:asciiTheme="minorHAnsi" w:hAnsiTheme="minorHAnsi" w:cstheme="minorHAnsi"/>
              </w:rPr>
            </w:pPr>
            <w:r w:rsidRPr="005912CD">
              <w:rPr>
                <w:rFonts w:asciiTheme="minorHAnsi" w:hAnsiTheme="minorHAnsi" w:cstheme="minorHAnsi"/>
              </w:rPr>
              <w:t>Retention period &amp; trigger</w:t>
            </w:r>
          </w:p>
        </w:tc>
      </w:tr>
      <w:tr w:rsidR="00257B55" w:rsidRPr="005912CD" w14:paraId="646ADAF9" w14:textId="77777777" w:rsidTr="00894762">
        <w:tblPrEx>
          <w:tblCellMar>
            <w:top w:w="57" w:type="dxa"/>
            <w:left w:w="119" w:type="dxa"/>
            <w:right w:w="119" w:type="dxa"/>
          </w:tblCellMar>
        </w:tblPrEx>
        <w:tc>
          <w:tcPr>
            <w:tcW w:w="5000" w:type="pct"/>
            <w:gridSpan w:val="4"/>
            <w:tcBorders>
              <w:top w:val="single" w:sz="4" w:space="0" w:color="7F7F7F" w:themeColor="text1" w:themeTint="80"/>
            </w:tcBorders>
            <w:shd w:val="clear" w:color="auto" w:fill="auto"/>
          </w:tcPr>
          <w:p w14:paraId="08BD7802" w14:textId="5C3FC2C4" w:rsidR="00257B55" w:rsidRPr="008E2BE2" w:rsidRDefault="00E62AF5" w:rsidP="008E2BE2">
            <w:pPr>
              <w:pStyle w:val="Style3"/>
            </w:pPr>
            <w:bookmarkStart w:id="44" w:name="_Toc181787174"/>
            <w:bookmarkStart w:id="45" w:name="_Toc181788017"/>
            <w:bookmarkStart w:id="46" w:name="_Toc187221316"/>
            <w:bookmarkStart w:id="47" w:name="Advice"/>
            <w:r w:rsidRPr="008E2BE2">
              <w:t>ADVICE</w:t>
            </w:r>
            <w:bookmarkEnd w:id="44"/>
            <w:bookmarkEnd w:id="45"/>
            <w:bookmarkEnd w:id="46"/>
          </w:p>
          <w:bookmarkEnd w:id="47"/>
          <w:p w14:paraId="05A43BD8" w14:textId="77777777" w:rsidR="00257B55" w:rsidRPr="005912CD" w:rsidRDefault="00E62AF5" w:rsidP="00782236">
            <w:pPr>
              <w:spacing w:line="360" w:lineRule="auto"/>
              <w:rPr>
                <w:rFonts w:asciiTheme="minorHAnsi" w:hAnsiTheme="minorHAnsi" w:cstheme="minorHAnsi"/>
                <w:iCs/>
                <w:szCs w:val="22"/>
              </w:rPr>
            </w:pPr>
            <w:r w:rsidRPr="005912CD">
              <w:rPr>
                <w:rFonts w:asciiTheme="minorHAnsi" w:hAnsiTheme="minorHAnsi" w:cstheme="minorHAnsi"/>
                <w:iCs/>
                <w:szCs w:val="22"/>
              </w:rPr>
              <w:t>The activities associated with offering opinions as to an action or judgement. Includes the process of advising.</w:t>
            </w:r>
          </w:p>
          <w:p w14:paraId="3294DD6C" w14:textId="688561AD" w:rsidR="00782236" w:rsidRPr="005912CD" w:rsidRDefault="00782236" w:rsidP="00782236">
            <w:pPr>
              <w:spacing w:line="360" w:lineRule="auto"/>
              <w:rPr>
                <w:rFonts w:asciiTheme="minorHAnsi" w:hAnsiTheme="minorHAnsi" w:cstheme="minorHAnsi"/>
                <w:i/>
                <w:szCs w:val="22"/>
              </w:rPr>
            </w:pPr>
            <w:r w:rsidRPr="005912CD">
              <w:rPr>
                <w:rFonts w:asciiTheme="minorHAnsi" w:hAnsiTheme="minorHAnsi" w:cstheme="minorHAnsi"/>
                <w:i/>
                <w:szCs w:val="22"/>
              </w:rPr>
              <w:t>[For the provision of advice to the Minister or Chief Minister, use GOVERNMENT &amp; STAKEHOLDER RELATIONS - Government &amp; Assembly Matters.</w:t>
            </w:r>
          </w:p>
          <w:p w14:paraId="7D208A69" w14:textId="458B76D2" w:rsidR="001A21FD" w:rsidRPr="005912CD" w:rsidRDefault="00782236" w:rsidP="00782236">
            <w:pPr>
              <w:spacing w:line="360" w:lineRule="auto"/>
              <w:rPr>
                <w:rFonts w:asciiTheme="minorHAnsi" w:hAnsiTheme="minorHAnsi" w:cstheme="minorHAnsi"/>
                <w:i/>
                <w:szCs w:val="22"/>
              </w:rPr>
            </w:pPr>
            <w:r w:rsidRPr="005912CD">
              <w:rPr>
                <w:rFonts w:asciiTheme="minorHAnsi" w:hAnsiTheme="minorHAnsi" w:cstheme="minorHAnsi"/>
                <w:i/>
                <w:szCs w:val="22"/>
              </w:rPr>
              <w:t xml:space="preserve">For </w:t>
            </w:r>
            <w:r w:rsidR="00147F99" w:rsidRPr="005912CD">
              <w:rPr>
                <w:rFonts w:asciiTheme="minorHAnsi" w:hAnsiTheme="minorHAnsi" w:cstheme="minorHAnsi"/>
                <w:i/>
                <w:szCs w:val="22"/>
              </w:rPr>
              <w:t xml:space="preserve">provision of </w:t>
            </w:r>
            <w:r w:rsidRPr="005912CD">
              <w:rPr>
                <w:rFonts w:asciiTheme="minorHAnsi" w:hAnsiTheme="minorHAnsi" w:cstheme="minorHAnsi"/>
                <w:i/>
                <w:szCs w:val="22"/>
              </w:rPr>
              <w:t xml:space="preserve">legal advice, use </w:t>
            </w:r>
            <w:r w:rsidR="00147F99" w:rsidRPr="005912CD">
              <w:rPr>
                <w:rFonts w:asciiTheme="minorHAnsi" w:hAnsiTheme="minorHAnsi" w:cstheme="minorHAnsi"/>
                <w:i/>
                <w:szCs w:val="22"/>
              </w:rPr>
              <w:t xml:space="preserve">SOLICITOR &amp; </w:t>
            </w:r>
            <w:r w:rsidRPr="005912CD">
              <w:rPr>
                <w:rFonts w:asciiTheme="minorHAnsi" w:hAnsiTheme="minorHAnsi" w:cstheme="minorHAnsi"/>
                <w:i/>
                <w:szCs w:val="22"/>
              </w:rPr>
              <w:t>LEGAL SERVICES - Advice.]</w:t>
            </w:r>
          </w:p>
        </w:tc>
      </w:tr>
      <w:tr w:rsidR="00E62AF5" w:rsidRPr="005912CD" w14:paraId="22303AE4" w14:textId="77777777" w:rsidTr="00894762">
        <w:tblPrEx>
          <w:tblCellMar>
            <w:top w:w="57" w:type="dxa"/>
            <w:left w:w="119" w:type="dxa"/>
            <w:right w:w="119" w:type="dxa"/>
          </w:tblCellMar>
        </w:tblPrEx>
        <w:tc>
          <w:tcPr>
            <w:tcW w:w="585" w:type="pct"/>
            <w:shd w:val="clear" w:color="auto" w:fill="auto"/>
          </w:tcPr>
          <w:p w14:paraId="725F7F5C" w14:textId="1D59EC9E" w:rsidR="00E62AF5" w:rsidRPr="005912CD" w:rsidRDefault="00E62AF5" w:rsidP="00E62AF5">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034.005.001</w:t>
            </w:r>
          </w:p>
        </w:tc>
        <w:tc>
          <w:tcPr>
            <w:tcW w:w="3710" w:type="pct"/>
            <w:gridSpan w:val="2"/>
            <w:shd w:val="clear" w:color="auto" w:fill="auto"/>
          </w:tcPr>
          <w:p w14:paraId="3A95F4EB" w14:textId="2D7D7EA0" w:rsidR="00782236" w:rsidRPr="005912CD" w:rsidRDefault="00E62AF5" w:rsidP="00782236">
            <w:pPr>
              <w:rPr>
                <w:rFonts w:asciiTheme="minorHAnsi" w:hAnsiTheme="minorHAnsi" w:cstheme="minorHAnsi"/>
              </w:rPr>
            </w:pPr>
            <w:r w:rsidRPr="005912CD">
              <w:rPr>
                <w:rFonts w:asciiTheme="minorHAnsi" w:hAnsiTheme="minorHAnsi" w:cstheme="minorHAnsi"/>
              </w:rPr>
              <w:t>Records documenting instructions to the Ombudsman's legal team. Includes:</w:t>
            </w:r>
          </w:p>
          <w:p w14:paraId="3D14A9B0" w14:textId="4C0D8DA1" w:rsidR="00E62AF5" w:rsidRPr="005912CD" w:rsidRDefault="00E62AF5" w:rsidP="00782236">
            <w:pPr>
              <w:rPr>
                <w:rFonts w:asciiTheme="minorHAnsi" w:hAnsiTheme="minorHAnsi" w:cstheme="minorHAnsi"/>
              </w:rPr>
            </w:pPr>
            <w:r w:rsidRPr="005912CD">
              <w:rPr>
                <w:rFonts w:asciiTheme="minorHAnsi" w:hAnsiTheme="minorHAnsi" w:cstheme="minorHAnsi"/>
              </w:rPr>
              <w:t xml:space="preserve">• </w:t>
            </w:r>
            <w:r w:rsidR="00D85667">
              <w:rPr>
                <w:rFonts w:asciiTheme="minorHAnsi" w:hAnsiTheme="minorHAnsi" w:cstheme="minorHAnsi"/>
              </w:rPr>
              <w:t>correspondence regarding the provisions of advice</w:t>
            </w:r>
            <w:r w:rsidRPr="005912CD">
              <w:rPr>
                <w:rFonts w:asciiTheme="minorHAnsi" w:hAnsiTheme="minorHAnsi" w:cstheme="minorHAnsi"/>
              </w:rPr>
              <w:t xml:space="preserve">; </w:t>
            </w:r>
            <w:r w:rsidR="00782236" w:rsidRPr="005912CD">
              <w:rPr>
                <w:rFonts w:asciiTheme="minorHAnsi" w:hAnsiTheme="minorHAnsi" w:cstheme="minorHAnsi"/>
              </w:rPr>
              <w:br/>
            </w:r>
            <w:r w:rsidRPr="005912CD">
              <w:rPr>
                <w:rFonts w:asciiTheme="minorHAnsi" w:hAnsiTheme="minorHAnsi" w:cstheme="minorHAnsi"/>
              </w:rPr>
              <w:t xml:space="preserve">• revisions of instructions; </w:t>
            </w:r>
            <w:r w:rsidR="00782236" w:rsidRPr="005912CD">
              <w:rPr>
                <w:rFonts w:asciiTheme="minorHAnsi" w:hAnsiTheme="minorHAnsi" w:cstheme="minorHAnsi"/>
              </w:rPr>
              <w:br/>
            </w:r>
            <w:r w:rsidRPr="005912CD">
              <w:rPr>
                <w:rFonts w:asciiTheme="minorHAnsi" w:hAnsiTheme="minorHAnsi" w:cstheme="minorHAnsi"/>
              </w:rPr>
              <w:t>• drafts</w:t>
            </w:r>
            <w:r w:rsidR="00D85667">
              <w:rPr>
                <w:rFonts w:asciiTheme="minorHAnsi" w:hAnsiTheme="minorHAnsi" w:cstheme="minorHAnsi"/>
              </w:rPr>
              <w:t xml:space="preserve"> and finals</w:t>
            </w:r>
            <w:r w:rsidRPr="005912CD">
              <w:rPr>
                <w:rFonts w:asciiTheme="minorHAnsi" w:hAnsiTheme="minorHAnsi" w:cstheme="minorHAnsi"/>
              </w:rPr>
              <w:t>.</w:t>
            </w:r>
          </w:p>
        </w:tc>
        <w:tc>
          <w:tcPr>
            <w:tcW w:w="705" w:type="pct"/>
            <w:shd w:val="clear" w:color="auto" w:fill="auto"/>
          </w:tcPr>
          <w:p w14:paraId="197ED737" w14:textId="6AD540EA" w:rsidR="00E62AF5" w:rsidRPr="005912CD" w:rsidRDefault="00E62AF5" w:rsidP="00782236">
            <w:pPr>
              <w:rPr>
                <w:rFonts w:asciiTheme="minorHAnsi" w:hAnsiTheme="minorHAnsi" w:cstheme="minorHAnsi"/>
              </w:rPr>
            </w:pPr>
            <w:r w:rsidRPr="005912CD">
              <w:rPr>
                <w:rFonts w:asciiTheme="minorHAnsi" w:hAnsiTheme="minorHAnsi" w:cstheme="minorHAnsi"/>
              </w:rPr>
              <w:t>Retain as Territory Archives</w:t>
            </w:r>
          </w:p>
        </w:tc>
      </w:tr>
      <w:tr w:rsidR="00E62AF5" w:rsidRPr="005912CD" w14:paraId="4759C534" w14:textId="77777777" w:rsidTr="00894762">
        <w:tblPrEx>
          <w:tblCellMar>
            <w:top w:w="57" w:type="dxa"/>
            <w:left w:w="119" w:type="dxa"/>
            <w:right w:w="119" w:type="dxa"/>
          </w:tblCellMar>
        </w:tblPrEx>
        <w:tc>
          <w:tcPr>
            <w:tcW w:w="585" w:type="pct"/>
            <w:shd w:val="clear" w:color="auto" w:fill="auto"/>
          </w:tcPr>
          <w:p w14:paraId="2F4FFCAB" w14:textId="5A915068" w:rsidR="00E62AF5" w:rsidRPr="005912CD" w:rsidRDefault="00E62AF5" w:rsidP="00E62AF5">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034.005.002</w:t>
            </w:r>
          </w:p>
        </w:tc>
        <w:tc>
          <w:tcPr>
            <w:tcW w:w="3710" w:type="pct"/>
            <w:gridSpan w:val="2"/>
            <w:shd w:val="clear" w:color="auto" w:fill="auto"/>
          </w:tcPr>
          <w:p w14:paraId="178D0916" w14:textId="77777777" w:rsidR="00E62AF5" w:rsidRPr="005912CD" w:rsidRDefault="00E62AF5" w:rsidP="00782236">
            <w:pPr>
              <w:rPr>
                <w:rFonts w:asciiTheme="minorHAnsi" w:hAnsiTheme="minorHAnsi" w:cstheme="minorHAnsi"/>
              </w:rPr>
            </w:pPr>
            <w:r w:rsidRPr="005912CD">
              <w:rPr>
                <w:rFonts w:asciiTheme="minorHAnsi" w:hAnsiTheme="minorHAnsi" w:cstheme="minorHAnsi"/>
              </w:rPr>
              <w:t>Records documenting advice received from the Ombudsman's legal team relating to possible litigation or administrative reviews of the exercise of the Ombudsman's powers.</w:t>
            </w:r>
          </w:p>
          <w:p w14:paraId="12C6B95A" w14:textId="3550DB60" w:rsidR="00146B83" w:rsidRPr="005912CD" w:rsidRDefault="00146B83" w:rsidP="00782236">
            <w:pPr>
              <w:rPr>
                <w:rFonts w:asciiTheme="minorHAnsi" w:hAnsiTheme="minorHAnsi" w:cstheme="minorHAnsi"/>
                <w:b/>
              </w:rPr>
            </w:pPr>
          </w:p>
        </w:tc>
        <w:tc>
          <w:tcPr>
            <w:tcW w:w="705" w:type="pct"/>
            <w:shd w:val="clear" w:color="auto" w:fill="auto"/>
          </w:tcPr>
          <w:p w14:paraId="6CC16A1D" w14:textId="0EACBC00" w:rsidR="00E62AF5" w:rsidRPr="005912CD" w:rsidRDefault="00E62AF5" w:rsidP="00147F99">
            <w:pPr>
              <w:rPr>
                <w:rFonts w:asciiTheme="minorHAnsi" w:hAnsiTheme="minorHAnsi" w:cstheme="minorHAnsi"/>
              </w:rPr>
            </w:pPr>
            <w:r w:rsidRPr="005912CD">
              <w:rPr>
                <w:rFonts w:asciiTheme="minorHAnsi" w:hAnsiTheme="minorHAnsi" w:cstheme="minorHAnsi"/>
              </w:rPr>
              <w:t>Retain as Territory Archives</w:t>
            </w:r>
          </w:p>
        </w:tc>
      </w:tr>
      <w:tr w:rsidR="00E62AF5" w:rsidRPr="005912CD" w14:paraId="3E8FA5EC" w14:textId="77777777" w:rsidTr="00894762">
        <w:tblPrEx>
          <w:tblCellMar>
            <w:top w:w="57" w:type="dxa"/>
            <w:left w:w="119" w:type="dxa"/>
            <w:right w:w="119" w:type="dxa"/>
          </w:tblCellMar>
        </w:tblPrEx>
        <w:tc>
          <w:tcPr>
            <w:tcW w:w="585" w:type="pct"/>
            <w:shd w:val="clear" w:color="auto" w:fill="auto"/>
          </w:tcPr>
          <w:p w14:paraId="2F796CB6" w14:textId="0B9ACFF2" w:rsidR="00E62AF5" w:rsidRPr="005912CD" w:rsidRDefault="00E62AF5" w:rsidP="00E62AF5">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034.005.003</w:t>
            </w:r>
          </w:p>
        </w:tc>
        <w:tc>
          <w:tcPr>
            <w:tcW w:w="3710" w:type="pct"/>
            <w:gridSpan w:val="2"/>
            <w:shd w:val="clear" w:color="auto" w:fill="auto"/>
          </w:tcPr>
          <w:p w14:paraId="604C5343" w14:textId="5D682CA1" w:rsidR="00E62AF5" w:rsidRPr="005912CD" w:rsidRDefault="00E62AF5" w:rsidP="00782236">
            <w:pPr>
              <w:rPr>
                <w:rFonts w:asciiTheme="minorHAnsi" w:hAnsiTheme="minorHAnsi" w:cstheme="minorHAnsi"/>
                <w:b/>
                <w:bCs/>
              </w:rPr>
            </w:pPr>
            <w:r w:rsidRPr="005912CD">
              <w:rPr>
                <w:rFonts w:asciiTheme="minorHAnsi" w:hAnsiTheme="minorHAnsi" w:cstheme="minorHAnsi"/>
              </w:rPr>
              <w:t>Records documenting advice in support of a complaint investigation.</w:t>
            </w:r>
          </w:p>
        </w:tc>
        <w:tc>
          <w:tcPr>
            <w:tcW w:w="705" w:type="pct"/>
            <w:shd w:val="clear" w:color="auto" w:fill="auto"/>
          </w:tcPr>
          <w:p w14:paraId="6B2326AD" w14:textId="20668C41" w:rsidR="00E62AF5" w:rsidRPr="005912CD" w:rsidRDefault="00E62AF5" w:rsidP="00147F99">
            <w:pPr>
              <w:rPr>
                <w:rFonts w:asciiTheme="minorHAnsi" w:hAnsiTheme="minorHAnsi" w:cstheme="minorHAnsi"/>
              </w:rPr>
            </w:pPr>
            <w:r w:rsidRPr="005912CD">
              <w:rPr>
                <w:rFonts w:asciiTheme="minorHAnsi" w:hAnsiTheme="minorHAnsi" w:cstheme="minorHAnsi"/>
              </w:rPr>
              <w:t>Destroy 7 years after last action</w:t>
            </w:r>
          </w:p>
        </w:tc>
      </w:tr>
      <w:tr w:rsidR="00257B55" w:rsidRPr="005912CD" w14:paraId="2C5E6029" w14:textId="77777777" w:rsidTr="00E83111">
        <w:tblPrEx>
          <w:tblCellMar>
            <w:top w:w="57" w:type="dxa"/>
            <w:left w:w="119" w:type="dxa"/>
            <w:right w:w="119" w:type="dxa"/>
          </w:tblCellMar>
        </w:tblPrEx>
        <w:tc>
          <w:tcPr>
            <w:tcW w:w="5000" w:type="pct"/>
            <w:gridSpan w:val="4"/>
            <w:shd w:val="clear" w:color="auto" w:fill="auto"/>
          </w:tcPr>
          <w:p w14:paraId="79A836D3" w14:textId="79C5720D" w:rsidR="00782236" w:rsidRPr="008E2BE2" w:rsidRDefault="00782236" w:rsidP="008E2BE2">
            <w:pPr>
              <w:pStyle w:val="Style3"/>
            </w:pPr>
            <w:bookmarkStart w:id="48" w:name="_Toc181788018"/>
            <w:bookmarkStart w:id="49" w:name="_Toc187221317"/>
            <w:bookmarkStart w:id="50" w:name="_Hlk173858011"/>
            <w:bookmarkStart w:id="51" w:name="_Hlk173857883"/>
            <w:r w:rsidRPr="008E2BE2">
              <w:t>A</w:t>
            </w:r>
            <w:r w:rsidR="00147F99" w:rsidRPr="008E2BE2">
              <w:t>PPEALS</w:t>
            </w:r>
            <w:r w:rsidRPr="008E2BE2">
              <w:t xml:space="preserve"> (decisions)</w:t>
            </w:r>
            <w:bookmarkEnd w:id="48"/>
            <w:bookmarkEnd w:id="49"/>
          </w:p>
          <w:p w14:paraId="01B508CE" w14:textId="77777777" w:rsidR="00257B55" w:rsidRPr="005912CD" w:rsidRDefault="00782236" w:rsidP="001A21FD">
            <w:pPr>
              <w:spacing w:line="276" w:lineRule="auto"/>
              <w:rPr>
                <w:rFonts w:asciiTheme="minorHAnsi" w:hAnsiTheme="minorHAnsi" w:cstheme="minorHAnsi"/>
              </w:rPr>
            </w:pPr>
            <w:r w:rsidRPr="005912CD">
              <w:rPr>
                <w:rFonts w:asciiTheme="minorHAnsi" w:hAnsiTheme="minorHAnsi" w:cstheme="minorHAnsi"/>
              </w:rPr>
              <w:t>The activities involved in the process of appeals against decisions by application to a higher authority.</w:t>
            </w:r>
          </w:p>
          <w:p w14:paraId="612D929C" w14:textId="5126D53D" w:rsidR="001A21FD" w:rsidRPr="005912CD" w:rsidRDefault="001A21FD" w:rsidP="001A21FD">
            <w:pPr>
              <w:spacing w:line="276" w:lineRule="auto"/>
              <w:rPr>
                <w:rFonts w:asciiTheme="minorHAnsi" w:hAnsiTheme="minorHAnsi" w:cstheme="minorHAnsi"/>
                <w:i/>
              </w:rPr>
            </w:pPr>
          </w:p>
        </w:tc>
      </w:tr>
      <w:tr w:rsidR="00147F99" w:rsidRPr="005912CD" w14:paraId="6D835301" w14:textId="77777777" w:rsidTr="00894762">
        <w:tblPrEx>
          <w:tblCellMar>
            <w:top w:w="57" w:type="dxa"/>
            <w:left w:w="119" w:type="dxa"/>
            <w:right w:w="119" w:type="dxa"/>
          </w:tblCellMar>
        </w:tblPrEx>
        <w:tc>
          <w:tcPr>
            <w:tcW w:w="585" w:type="pct"/>
            <w:shd w:val="clear" w:color="auto" w:fill="auto"/>
          </w:tcPr>
          <w:p w14:paraId="3B9BD78B" w14:textId="192DEFE7" w:rsidR="00147F99" w:rsidRPr="005912CD" w:rsidRDefault="00147F99" w:rsidP="00147F99">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w:t>
            </w:r>
            <w:r w:rsidR="00853803">
              <w:rPr>
                <w:rFonts w:asciiTheme="minorHAnsi" w:hAnsiTheme="minorHAnsi" w:cstheme="minorHAnsi"/>
                <w:sz w:val="22"/>
                <w:szCs w:val="22"/>
              </w:rPr>
              <w:t>010</w:t>
            </w:r>
            <w:r w:rsidRPr="005912CD">
              <w:rPr>
                <w:rFonts w:asciiTheme="minorHAnsi" w:hAnsiTheme="minorHAnsi" w:cstheme="minorHAnsi"/>
                <w:sz w:val="22"/>
                <w:szCs w:val="22"/>
              </w:rPr>
              <w:t>.001</w:t>
            </w:r>
          </w:p>
        </w:tc>
        <w:tc>
          <w:tcPr>
            <w:tcW w:w="3710" w:type="pct"/>
            <w:gridSpan w:val="2"/>
            <w:shd w:val="clear" w:color="auto" w:fill="auto"/>
          </w:tcPr>
          <w:p w14:paraId="2643193F" w14:textId="7855478F" w:rsidR="00147F99" w:rsidRPr="005912CD" w:rsidRDefault="00147F99" w:rsidP="00147F99">
            <w:pPr>
              <w:rPr>
                <w:rFonts w:asciiTheme="minorHAnsi" w:hAnsiTheme="minorHAnsi" w:cstheme="minorHAnsi"/>
                <w:color w:val="FF00FF"/>
                <w:szCs w:val="22"/>
              </w:rPr>
            </w:pPr>
            <w:r w:rsidRPr="005912CD">
              <w:rPr>
                <w:rFonts w:asciiTheme="minorHAnsi" w:hAnsiTheme="minorHAnsi" w:cstheme="minorHAnsi"/>
              </w:rPr>
              <w:t xml:space="preserve">Records documenting </w:t>
            </w:r>
            <w:r w:rsidR="00DF415B">
              <w:rPr>
                <w:rFonts w:asciiTheme="minorHAnsi" w:hAnsiTheme="minorHAnsi" w:cstheme="minorHAnsi"/>
              </w:rPr>
              <w:t xml:space="preserve">the assessment of </w:t>
            </w:r>
            <w:r w:rsidR="001F78F7">
              <w:rPr>
                <w:rFonts w:asciiTheme="minorHAnsi" w:hAnsiTheme="minorHAnsi" w:cstheme="minorHAnsi"/>
              </w:rPr>
              <w:t xml:space="preserve">appeals against decisions made under the </w:t>
            </w:r>
            <w:r w:rsidR="001F78F7" w:rsidRPr="008002B9">
              <w:rPr>
                <w:rFonts w:asciiTheme="minorHAnsi" w:hAnsiTheme="minorHAnsi" w:cstheme="minorHAnsi"/>
                <w:i/>
                <w:iCs/>
              </w:rPr>
              <w:t>Freedom of Information Act 2016</w:t>
            </w:r>
            <w:r w:rsidR="001F78F7">
              <w:rPr>
                <w:rFonts w:asciiTheme="minorHAnsi" w:hAnsiTheme="minorHAnsi" w:cstheme="minorHAnsi"/>
              </w:rPr>
              <w:t xml:space="preserve"> </w:t>
            </w:r>
            <w:r w:rsidR="00DF415B">
              <w:rPr>
                <w:rFonts w:asciiTheme="minorHAnsi" w:hAnsiTheme="minorHAnsi" w:cstheme="minorHAnsi"/>
              </w:rPr>
              <w:t>that are</w:t>
            </w:r>
            <w:r w:rsidRPr="005912CD">
              <w:rPr>
                <w:rFonts w:asciiTheme="minorHAnsi" w:hAnsiTheme="minorHAnsi" w:cstheme="minorHAnsi"/>
              </w:rPr>
              <w:t xml:space="preserve"> of government, legal or public significance nationally or within the Territory.</w:t>
            </w:r>
          </w:p>
        </w:tc>
        <w:tc>
          <w:tcPr>
            <w:tcW w:w="705" w:type="pct"/>
            <w:shd w:val="clear" w:color="auto" w:fill="auto"/>
          </w:tcPr>
          <w:p w14:paraId="787041A2" w14:textId="681AD9A3" w:rsidR="00147F99" w:rsidRPr="005912CD" w:rsidRDefault="00147F99" w:rsidP="00147F99">
            <w:pPr>
              <w:rPr>
                <w:rFonts w:asciiTheme="minorHAnsi" w:hAnsiTheme="minorHAnsi" w:cstheme="minorHAnsi"/>
              </w:rPr>
            </w:pPr>
            <w:r w:rsidRPr="005912CD">
              <w:rPr>
                <w:rFonts w:asciiTheme="minorHAnsi" w:hAnsiTheme="minorHAnsi" w:cstheme="minorHAnsi"/>
              </w:rPr>
              <w:t>Retain as Territory Archives</w:t>
            </w:r>
          </w:p>
        </w:tc>
      </w:tr>
      <w:bookmarkEnd w:id="50"/>
      <w:tr w:rsidR="00147F99" w:rsidRPr="005912CD" w14:paraId="207B9F5A" w14:textId="77777777" w:rsidTr="00894762">
        <w:tblPrEx>
          <w:tblCellMar>
            <w:top w:w="57" w:type="dxa"/>
            <w:left w:w="119" w:type="dxa"/>
            <w:right w:w="119" w:type="dxa"/>
          </w:tblCellMar>
        </w:tblPrEx>
        <w:tc>
          <w:tcPr>
            <w:tcW w:w="585" w:type="pct"/>
            <w:shd w:val="clear" w:color="auto" w:fill="auto"/>
          </w:tcPr>
          <w:p w14:paraId="62144ACB" w14:textId="6ED89CBA" w:rsidR="00147F99" w:rsidRPr="005912CD" w:rsidRDefault="00147F99" w:rsidP="00147F99">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lastRenderedPageBreak/>
              <w:t>034.</w:t>
            </w:r>
            <w:r w:rsidR="00853803">
              <w:rPr>
                <w:rFonts w:asciiTheme="minorHAnsi" w:hAnsiTheme="minorHAnsi" w:cstheme="minorHAnsi"/>
                <w:sz w:val="22"/>
                <w:szCs w:val="22"/>
              </w:rPr>
              <w:t>010</w:t>
            </w:r>
            <w:r w:rsidRPr="005912CD">
              <w:rPr>
                <w:rFonts w:asciiTheme="minorHAnsi" w:hAnsiTheme="minorHAnsi" w:cstheme="minorHAnsi"/>
                <w:sz w:val="22"/>
                <w:szCs w:val="22"/>
              </w:rPr>
              <w:t>.002</w:t>
            </w:r>
          </w:p>
        </w:tc>
        <w:tc>
          <w:tcPr>
            <w:tcW w:w="3710" w:type="pct"/>
            <w:gridSpan w:val="2"/>
            <w:shd w:val="clear" w:color="auto" w:fill="auto"/>
          </w:tcPr>
          <w:p w14:paraId="055849B0" w14:textId="5219815D" w:rsidR="00147F99" w:rsidRPr="005912CD" w:rsidRDefault="00DF415B" w:rsidP="00147F99">
            <w:pPr>
              <w:rPr>
                <w:rFonts w:asciiTheme="minorHAnsi" w:hAnsiTheme="minorHAnsi" w:cstheme="minorHAnsi"/>
                <w:szCs w:val="22"/>
              </w:rPr>
            </w:pPr>
            <w:r w:rsidRPr="005912CD">
              <w:rPr>
                <w:rFonts w:asciiTheme="minorHAnsi" w:hAnsiTheme="minorHAnsi" w:cstheme="minorHAnsi"/>
              </w:rPr>
              <w:t xml:space="preserve">Records documenting </w:t>
            </w:r>
            <w:r>
              <w:rPr>
                <w:rFonts w:asciiTheme="minorHAnsi" w:hAnsiTheme="minorHAnsi" w:cstheme="minorHAnsi"/>
              </w:rPr>
              <w:t>the assessment of</w:t>
            </w:r>
            <w:r w:rsidRPr="005912CD">
              <w:rPr>
                <w:rFonts w:asciiTheme="minorHAnsi" w:hAnsiTheme="minorHAnsi" w:cstheme="minorHAnsi"/>
              </w:rPr>
              <w:t xml:space="preserve"> general complaints and appeals</w:t>
            </w:r>
            <w:r>
              <w:rPr>
                <w:rFonts w:asciiTheme="minorHAnsi" w:hAnsiTheme="minorHAnsi" w:cstheme="minorHAnsi"/>
              </w:rPr>
              <w:t xml:space="preserve"> against decisions made under the </w:t>
            </w:r>
            <w:r w:rsidRPr="001956D9">
              <w:rPr>
                <w:rFonts w:asciiTheme="minorHAnsi" w:hAnsiTheme="minorHAnsi" w:cstheme="minorHAnsi"/>
                <w:i/>
                <w:iCs/>
              </w:rPr>
              <w:t>Freedom of Information Act 201</w:t>
            </w:r>
            <w:r w:rsidR="002C31EC">
              <w:rPr>
                <w:rFonts w:asciiTheme="minorHAnsi" w:hAnsiTheme="minorHAnsi" w:cstheme="minorHAnsi"/>
                <w:i/>
                <w:iCs/>
              </w:rPr>
              <w:t>6.</w:t>
            </w:r>
            <w:r w:rsidR="00147F99" w:rsidRPr="005912CD">
              <w:rPr>
                <w:rFonts w:asciiTheme="minorHAnsi" w:hAnsiTheme="minorHAnsi" w:cstheme="minorHAnsi"/>
              </w:rPr>
              <w:t xml:space="preserve"> </w:t>
            </w:r>
          </w:p>
        </w:tc>
        <w:tc>
          <w:tcPr>
            <w:tcW w:w="705" w:type="pct"/>
            <w:shd w:val="clear" w:color="auto" w:fill="auto"/>
          </w:tcPr>
          <w:p w14:paraId="270F94D2" w14:textId="78D9FAD2" w:rsidR="00147F99" w:rsidRPr="005912CD" w:rsidRDefault="00147F99" w:rsidP="00147F99">
            <w:pPr>
              <w:rPr>
                <w:rFonts w:asciiTheme="minorHAnsi" w:hAnsiTheme="minorHAnsi" w:cstheme="minorHAnsi"/>
              </w:rPr>
            </w:pPr>
            <w:r w:rsidRPr="005912CD">
              <w:rPr>
                <w:rFonts w:asciiTheme="minorHAnsi" w:hAnsiTheme="minorHAnsi" w:cstheme="minorHAnsi"/>
              </w:rPr>
              <w:t>Destroy 10 years after last action</w:t>
            </w:r>
          </w:p>
        </w:tc>
      </w:tr>
      <w:tr w:rsidR="00E83111" w:rsidRPr="005912CD" w14:paraId="24C17B42" w14:textId="77777777" w:rsidTr="00E83111">
        <w:tblPrEx>
          <w:tblCellMar>
            <w:top w:w="57" w:type="dxa"/>
            <w:left w:w="119" w:type="dxa"/>
            <w:right w:w="119" w:type="dxa"/>
          </w:tblCellMar>
        </w:tblPrEx>
        <w:tc>
          <w:tcPr>
            <w:tcW w:w="4997" w:type="pct"/>
            <w:gridSpan w:val="4"/>
            <w:shd w:val="clear" w:color="auto" w:fill="auto"/>
          </w:tcPr>
          <w:p w14:paraId="51966002" w14:textId="77777777" w:rsidR="00E83111" w:rsidRPr="008E2BE2" w:rsidRDefault="00E83111" w:rsidP="008E2BE2">
            <w:pPr>
              <w:pStyle w:val="Style3"/>
            </w:pPr>
            <w:bookmarkStart w:id="52" w:name="_Toc181788019"/>
            <w:bookmarkStart w:id="53" w:name="_Toc187221318"/>
            <w:bookmarkStart w:id="54" w:name="_Toc142683489"/>
            <w:bookmarkStart w:id="55" w:name="Audit"/>
            <w:bookmarkEnd w:id="51"/>
            <w:r w:rsidRPr="008E2BE2">
              <w:t>AUDIT</w:t>
            </w:r>
            <w:bookmarkEnd w:id="52"/>
            <w:bookmarkEnd w:id="53"/>
          </w:p>
          <w:p w14:paraId="6F421125" w14:textId="0489E83E" w:rsidR="00E83111" w:rsidRPr="005912CD" w:rsidRDefault="00E83111" w:rsidP="00E83111">
            <w:pPr>
              <w:spacing w:line="276" w:lineRule="auto"/>
              <w:rPr>
                <w:rFonts w:asciiTheme="minorHAnsi" w:hAnsiTheme="minorHAnsi" w:cstheme="minorHAnsi"/>
                <w:iCs/>
                <w:szCs w:val="22"/>
              </w:rPr>
            </w:pPr>
            <w:r w:rsidRPr="005912CD">
              <w:rPr>
                <w:rFonts w:asciiTheme="minorHAnsi" w:hAnsiTheme="minorHAnsi" w:cstheme="minorHAnsi"/>
                <w:iCs/>
                <w:szCs w:val="22"/>
              </w:rPr>
              <w:t>The activities associated with officially checking the activities, processes, services and operations of organisations, companies or other entities to ensure conformance with agreed or legislated standards, policies, procedures, or other requirements.  Includes internal or external financial, recordkeeping, skills, systems, operational, quality assurance or compliance audits.</w:t>
            </w:r>
          </w:p>
          <w:p w14:paraId="4C1034AC" w14:textId="3C96AE87" w:rsidR="0067374D" w:rsidRPr="005912CD" w:rsidRDefault="0067374D" w:rsidP="00E83111">
            <w:pPr>
              <w:spacing w:line="276" w:lineRule="auto"/>
              <w:rPr>
                <w:rFonts w:asciiTheme="minorHAnsi" w:hAnsiTheme="minorHAnsi" w:cstheme="minorHAnsi"/>
                <w:i/>
                <w:iCs/>
              </w:rPr>
            </w:pPr>
            <w:r w:rsidRPr="005912CD">
              <w:rPr>
                <w:rFonts w:asciiTheme="minorHAnsi" w:hAnsiTheme="minorHAnsi" w:cstheme="minorHAnsi"/>
                <w:i/>
                <w:iCs/>
              </w:rPr>
              <w:t>[For final compliance audit reports and working papers documenting the development of investigation reports, use OMBUDSMAN COMPLAINT MANAGEMENT – Reporting</w:t>
            </w:r>
            <w:r w:rsidR="002C31EC">
              <w:rPr>
                <w:rFonts w:asciiTheme="minorHAnsi" w:hAnsiTheme="minorHAnsi" w:cstheme="minorHAnsi"/>
                <w:i/>
                <w:iCs/>
              </w:rPr>
              <w:t>.</w:t>
            </w:r>
            <w:r w:rsidRPr="00B41AE7">
              <w:rPr>
                <w:rFonts w:asciiTheme="minorHAnsi" w:hAnsiTheme="minorHAnsi" w:cstheme="minorHAnsi"/>
                <w:i/>
                <w:iCs/>
                <w:color w:val="000000"/>
                <w:szCs w:val="22"/>
                <w:highlight w:val="yellow"/>
              </w:rPr>
              <w:br/>
            </w:r>
            <w:r w:rsidRPr="005912CD">
              <w:rPr>
                <w:rFonts w:asciiTheme="minorHAnsi" w:hAnsiTheme="minorHAnsi" w:cstheme="minorHAnsi"/>
                <w:i/>
                <w:iCs/>
              </w:rPr>
              <w:t>For records documenting allegation of reportable conduct involving an employee of the entity; or a reportable conviction against an employee of the entity use OMBUDSMAN COMPLAINT MANAGEMENT – CASE MANAGEMENT]</w:t>
            </w:r>
          </w:p>
        </w:tc>
      </w:tr>
      <w:tr w:rsidR="00E83111" w:rsidRPr="005912CD" w14:paraId="7DB2CF8D" w14:textId="77777777" w:rsidTr="00894762">
        <w:tblPrEx>
          <w:tblCellMar>
            <w:top w:w="57" w:type="dxa"/>
            <w:left w:w="119" w:type="dxa"/>
            <w:right w:w="119" w:type="dxa"/>
          </w:tblCellMar>
        </w:tblPrEx>
        <w:tc>
          <w:tcPr>
            <w:tcW w:w="582" w:type="pct"/>
            <w:shd w:val="clear" w:color="auto" w:fill="auto"/>
          </w:tcPr>
          <w:p w14:paraId="77D484F9" w14:textId="77777777" w:rsidR="00E83111" w:rsidRPr="005912CD" w:rsidRDefault="00E83111" w:rsidP="005B0AF1">
            <w:pPr>
              <w:pStyle w:val="Tabletext"/>
              <w:spacing w:before="60" w:after="60" w:line="240" w:lineRule="auto"/>
              <w:rPr>
                <w:rFonts w:asciiTheme="minorHAnsi" w:hAnsiTheme="minorHAnsi" w:cstheme="minorHAnsi"/>
                <w:sz w:val="22"/>
                <w:szCs w:val="22"/>
              </w:rPr>
            </w:pPr>
            <w:bookmarkStart w:id="56" w:name="_Hlk173857980"/>
            <w:bookmarkEnd w:id="54"/>
            <w:r w:rsidRPr="005912CD">
              <w:rPr>
                <w:rFonts w:asciiTheme="minorHAnsi" w:hAnsiTheme="minorHAnsi" w:cstheme="minorHAnsi"/>
                <w:sz w:val="22"/>
                <w:szCs w:val="22"/>
              </w:rPr>
              <w:t>034.013.001</w:t>
            </w:r>
          </w:p>
        </w:tc>
        <w:tc>
          <w:tcPr>
            <w:tcW w:w="3687" w:type="pct"/>
            <w:shd w:val="clear" w:color="auto" w:fill="auto"/>
          </w:tcPr>
          <w:p w14:paraId="37E61362" w14:textId="61FD335D" w:rsidR="000B72E3" w:rsidRPr="005912CD" w:rsidRDefault="0067374D" w:rsidP="000B72E3">
            <w:pPr>
              <w:rPr>
                <w:rFonts w:asciiTheme="minorHAnsi" w:hAnsiTheme="minorHAnsi" w:cstheme="minorHAnsi"/>
              </w:rPr>
            </w:pPr>
            <w:r w:rsidRPr="005912CD">
              <w:rPr>
                <w:rFonts w:asciiTheme="minorHAnsi" w:hAnsiTheme="minorHAnsi" w:cstheme="minorHAnsi"/>
              </w:rPr>
              <w:t xml:space="preserve">Records supporting a compliance audit </w:t>
            </w:r>
            <w:r w:rsidR="000B72E3" w:rsidRPr="005912CD">
              <w:rPr>
                <w:rFonts w:asciiTheme="minorHAnsi" w:hAnsiTheme="minorHAnsi" w:cstheme="minorHAnsi"/>
              </w:rPr>
              <w:t>of</w:t>
            </w:r>
            <w:r w:rsidRPr="005912CD">
              <w:rPr>
                <w:rFonts w:asciiTheme="minorHAnsi" w:hAnsiTheme="minorHAnsi" w:cstheme="minorHAnsi"/>
              </w:rPr>
              <w:t xml:space="preserve"> the monitoring of:</w:t>
            </w:r>
          </w:p>
          <w:p w14:paraId="74744F80" w14:textId="382B4412" w:rsidR="000B72E3" w:rsidRPr="005912CD" w:rsidRDefault="0067374D" w:rsidP="000B72E3">
            <w:pPr>
              <w:pStyle w:val="ListParagraph"/>
              <w:numPr>
                <w:ilvl w:val="0"/>
                <w:numId w:val="17"/>
              </w:numPr>
              <w:rPr>
                <w:rFonts w:asciiTheme="minorHAnsi" w:hAnsiTheme="minorHAnsi" w:cstheme="minorHAnsi"/>
                <w:sz w:val="22"/>
                <w:szCs w:val="22"/>
              </w:rPr>
            </w:pPr>
            <w:r w:rsidRPr="005912CD">
              <w:rPr>
                <w:rFonts w:asciiTheme="minorHAnsi" w:hAnsiTheme="minorHAnsi" w:cstheme="minorHAnsi"/>
                <w:sz w:val="22"/>
                <w:szCs w:val="22"/>
              </w:rPr>
              <w:t>designated entity practices and procedures to deal with reportable conduct or dealing with reportable allegations or reportable convictions involving an employee of the entity</w:t>
            </w:r>
          </w:p>
          <w:p w14:paraId="56C1B347" w14:textId="77777777" w:rsidR="000B72E3" w:rsidRPr="005912CD" w:rsidRDefault="0067374D" w:rsidP="000B72E3">
            <w:pPr>
              <w:pStyle w:val="ListParagraph"/>
              <w:numPr>
                <w:ilvl w:val="0"/>
                <w:numId w:val="17"/>
              </w:numPr>
              <w:rPr>
                <w:rFonts w:asciiTheme="minorHAnsi" w:hAnsiTheme="minorHAnsi" w:cstheme="minorHAnsi"/>
                <w:sz w:val="22"/>
                <w:szCs w:val="22"/>
              </w:rPr>
            </w:pPr>
            <w:r w:rsidRPr="005912CD">
              <w:rPr>
                <w:rFonts w:asciiTheme="minorHAnsi" w:hAnsiTheme="minorHAnsi" w:cstheme="minorHAnsi"/>
                <w:sz w:val="22"/>
                <w:szCs w:val="22"/>
              </w:rPr>
              <w:t>law enforcement, integrity and regulatory agencies are compliance with legislative requirements when using covert, intrusive and coercive powers</w:t>
            </w:r>
          </w:p>
          <w:p w14:paraId="37BF4F32" w14:textId="1EC246A2" w:rsidR="00CE64AE" w:rsidRPr="005912CD" w:rsidRDefault="0067374D" w:rsidP="000B72E3">
            <w:pPr>
              <w:pStyle w:val="ListParagraph"/>
              <w:numPr>
                <w:ilvl w:val="0"/>
                <w:numId w:val="17"/>
              </w:numPr>
              <w:rPr>
                <w:rFonts w:asciiTheme="minorHAnsi" w:hAnsiTheme="minorHAnsi" w:cstheme="minorHAnsi"/>
                <w:sz w:val="22"/>
                <w:szCs w:val="22"/>
              </w:rPr>
            </w:pPr>
            <w:r w:rsidRPr="005912CD">
              <w:rPr>
                <w:rFonts w:asciiTheme="minorHAnsi" w:hAnsiTheme="minorHAnsi" w:cstheme="minorHAnsi"/>
                <w:sz w:val="22"/>
                <w:szCs w:val="22"/>
              </w:rPr>
              <w:t>ACT places of detention as a member of ACT’s National Preventive Mechanism</w:t>
            </w:r>
          </w:p>
          <w:p w14:paraId="2965248A" w14:textId="3E829B22" w:rsidR="0066003C" w:rsidRPr="005912CD" w:rsidRDefault="00CE64AE" w:rsidP="00CE64AE">
            <w:pPr>
              <w:spacing w:before="0" w:after="0" w:line="240" w:lineRule="auto"/>
              <w:rPr>
                <w:rFonts w:asciiTheme="minorHAnsi" w:hAnsiTheme="minorHAnsi" w:cstheme="minorHAnsi"/>
              </w:rPr>
            </w:pPr>
            <w:r w:rsidRPr="005912CD">
              <w:rPr>
                <w:rFonts w:asciiTheme="minorHAnsi" w:hAnsiTheme="minorHAnsi" w:cstheme="minorHAnsi"/>
              </w:rPr>
              <w:t>Also includes</w:t>
            </w:r>
            <w:r w:rsidR="002C31EC">
              <w:rPr>
                <w:rFonts w:asciiTheme="minorHAnsi" w:hAnsiTheme="minorHAnsi" w:cstheme="minorHAnsi"/>
              </w:rPr>
              <w:t>:</w:t>
            </w:r>
          </w:p>
          <w:p w14:paraId="73117282" w14:textId="03205C68" w:rsidR="0066003C" w:rsidRPr="005912CD" w:rsidRDefault="0067374D" w:rsidP="0066003C">
            <w:pPr>
              <w:pStyle w:val="ListParagraph"/>
              <w:numPr>
                <w:ilvl w:val="0"/>
                <w:numId w:val="19"/>
              </w:numPr>
              <w:rPr>
                <w:rFonts w:asciiTheme="minorHAnsi" w:hAnsiTheme="minorHAnsi" w:cstheme="minorHAnsi"/>
                <w:sz w:val="22"/>
                <w:szCs w:val="22"/>
              </w:rPr>
            </w:pPr>
            <w:r w:rsidRPr="005912CD">
              <w:rPr>
                <w:rFonts w:asciiTheme="minorHAnsi" w:hAnsiTheme="minorHAnsi" w:cstheme="minorHAnsi"/>
                <w:sz w:val="22"/>
                <w:szCs w:val="22"/>
              </w:rPr>
              <w:t>scoping documents</w:t>
            </w:r>
            <w:r w:rsidR="0066003C" w:rsidRPr="005912CD">
              <w:rPr>
                <w:rFonts w:asciiTheme="minorHAnsi" w:hAnsiTheme="minorHAnsi" w:cstheme="minorHAnsi"/>
                <w:sz w:val="22"/>
                <w:szCs w:val="22"/>
              </w:rPr>
              <w:t>;</w:t>
            </w:r>
          </w:p>
          <w:p w14:paraId="7FAF530B" w14:textId="16A64135" w:rsidR="0066003C" w:rsidRPr="005912CD" w:rsidRDefault="0067374D" w:rsidP="0066003C">
            <w:pPr>
              <w:pStyle w:val="ListParagraph"/>
              <w:numPr>
                <w:ilvl w:val="0"/>
                <w:numId w:val="19"/>
              </w:numPr>
              <w:rPr>
                <w:rFonts w:asciiTheme="minorHAnsi" w:hAnsiTheme="minorHAnsi" w:cstheme="minorHAnsi"/>
                <w:sz w:val="22"/>
                <w:szCs w:val="22"/>
              </w:rPr>
            </w:pPr>
            <w:r w:rsidRPr="005912CD">
              <w:rPr>
                <w:rFonts w:asciiTheme="minorHAnsi" w:hAnsiTheme="minorHAnsi" w:cstheme="minorHAnsi"/>
                <w:sz w:val="22"/>
                <w:szCs w:val="22"/>
              </w:rPr>
              <w:t>working documents</w:t>
            </w:r>
            <w:r w:rsidR="0066003C" w:rsidRPr="005912CD">
              <w:rPr>
                <w:rFonts w:asciiTheme="minorHAnsi" w:hAnsiTheme="minorHAnsi" w:cstheme="minorHAnsi"/>
                <w:sz w:val="22"/>
                <w:szCs w:val="22"/>
              </w:rPr>
              <w:t>;</w:t>
            </w:r>
          </w:p>
          <w:p w14:paraId="3702D738" w14:textId="73CCE626" w:rsidR="0066003C" w:rsidRPr="005912CD" w:rsidRDefault="0067374D" w:rsidP="0066003C">
            <w:pPr>
              <w:pStyle w:val="ListParagraph"/>
              <w:numPr>
                <w:ilvl w:val="0"/>
                <w:numId w:val="19"/>
              </w:numPr>
              <w:rPr>
                <w:rFonts w:asciiTheme="minorHAnsi" w:hAnsiTheme="minorHAnsi" w:cstheme="minorHAnsi"/>
                <w:sz w:val="22"/>
                <w:szCs w:val="22"/>
              </w:rPr>
            </w:pPr>
            <w:r w:rsidRPr="005912CD">
              <w:rPr>
                <w:rFonts w:asciiTheme="minorHAnsi" w:hAnsiTheme="minorHAnsi" w:cstheme="minorHAnsi"/>
                <w:sz w:val="22"/>
                <w:szCs w:val="22"/>
              </w:rPr>
              <w:t>research</w:t>
            </w:r>
            <w:r w:rsidR="0066003C" w:rsidRPr="005912CD">
              <w:rPr>
                <w:rFonts w:asciiTheme="minorHAnsi" w:hAnsiTheme="minorHAnsi" w:cstheme="minorHAnsi"/>
                <w:sz w:val="22"/>
                <w:szCs w:val="22"/>
              </w:rPr>
              <w:t>;</w:t>
            </w:r>
          </w:p>
          <w:p w14:paraId="63279533" w14:textId="28377D41" w:rsidR="0066003C" w:rsidRPr="005912CD" w:rsidRDefault="0067374D" w:rsidP="0066003C">
            <w:pPr>
              <w:pStyle w:val="ListParagraph"/>
              <w:numPr>
                <w:ilvl w:val="0"/>
                <w:numId w:val="19"/>
              </w:numPr>
              <w:rPr>
                <w:rFonts w:asciiTheme="minorHAnsi" w:hAnsiTheme="minorHAnsi" w:cstheme="minorHAnsi"/>
                <w:sz w:val="22"/>
                <w:szCs w:val="22"/>
              </w:rPr>
            </w:pPr>
            <w:r w:rsidRPr="005912CD">
              <w:rPr>
                <w:rFonts w:asciiTheme="minorHAnsi" w:hAnsiTheme="minorHAnsi" w:cstheme="minorHAnsi"/>
                <w:sz w:val="22"/>
                <w:szCs w:val="22"/>
              </w:rPr>
              <w:t>analysis</w:t>
            </w:r>
            <w:r w:rsidR="0066003C" w:rsidRPr="005912CD">
              <w:rPr>
                <w:rFonts w:asciiTheme="minorHAnsi" w:hAnsiTheme="minorHAnsi" w:cstheme="minorHAnsi"/>
                <w:sz w:val="22"/>
                <w:szCs w:val="22"/>
              </w:rPr>
              <w:t>;</w:t>
            </w:r>
          </w:p>
          <w:p w14:paraId="16C4D7FC" w14:textId="286FC6BA" w:rsidR="00E83111" w:rsidRPr="005912CD" w:rsidRDefault="0067374D" w:rsidP="0066003C">
            <w:pPr>
              <w:pStyle w:val="ListParagraph"/>
              <w:numPr>
                <w:ilvl w:val="0"/>
                <w:numId w:val="19"/>
              </w:numPr>
              <w:rPr>
                <w:rFonts w:asciiTheme="minorHAnsi" w:hAnsiTheme="minorHAnsi" w:cstheme="minorHAnsi"/>
                <w:sz w:val="22"/>
                <w:szCs w:val="22"/>
              </w:rPr>
            </w:pPr>
            <w:r w:rsidRPr="005912CD">
              <w:rPr>
                <w:rFonts w:asciiTheme="minorHAnsi" w:hAnsiTheme="minorHAnsi" w:cstheme="minorHAnsi"/>
                <w:sz w:val="22"/>
                <w:szCs w:val="22"/>
              </w:rPr>
              <w:t>risk management.</w:t>
            </w:r>
          </w:p>
          <w:p w14:paraId="53A2DB69" w14:textId="58E219F0" w:rsidR="0066003C" w:rsidRPr="005912CD" w:rsidRDefault="0066003C" w:rsidP="00CE64AE">
            <w:pPr>
              <w:spacing w:before="0" w:after="0" w:line="240" w:lineRule="auto"/>
              <w:rPr>
                <w:rFonts w:asciiTheme="minorHAnsi" w:hAnsiTheme="minorHAnsi" w:cstheme="minorHAnsi"/>
              </w:rPr>
            </w:pPr>
          </w:p>
        </w:tc>
        <w:tc>
          <w:tcPr>
            <w:tcW w:w="728" w:type="pct"/>
            <w:gridSpan w:val="2"/>
            <w:shd w:val="clear" w:color="auto" w:fill="auto"/>
          </w:tcPr>
          <w:p w14:paraId="29C82150" w14:textId="1AE318E1" w:rsidR="00E83111" w:rsidRPr="005912CD" w:rsidRDefault="00E83111" w:rsidP="005B0AF1">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 xml:space="preserve">Destroy </w:t>
            </w:r>
            <w:r w:rsidR="009B6B9F" w:rsidRPr="005912CD">
              <w:rPr>
                <w:rFonts w:asciiTheme="minorHAnsi" w:hAnsiTheme="minorHAnsi" w:cstheme="minorHAnsi"/>
                <w:sz w:val="22"/>
                <w:szCs w:val="22"/>
              </w:rPr>
              <w:t>10</w:t>
            </w:r>
            <w:r w:rsidRPr="005912CD">
              <w:rPr>
                <w:rFonts w:asciiTheme="minorHAnsi" w:hAnsiTheme="minorHAnsi" w:cstheme="minorHAnsi"/>
                <w:sz w:val="22"/>
                <w:szCs w:val="22"/>
              </w:rPr>
              <w:t xml:space="preserve"> years after report is completed</w:t>
            </w:r>
          </w:p>
        </w:tc>
      </w:tr>
      <w:tr w:rsidR="002B04DC" w:rsidRPr="005912CD" w14:paraId="0984E273" w14:textId="77777777" w:rsidTr="008002B9">
        <w:tblPrEx>
          <w:tblCellMar>
            <w:top w:w="57" w:type="dxa"/>
            <w:left w:w="119" w:type="dxa"/>
            <w:right w:w="119" w:type="dxa"/>
          </w:tblCellMar>
        </w:tblPrEx>
        <w:trPr>
          <w:cantSplit/>
        </w:trPr>
        <w:tc>
          <w:tcPr>
            <w:tcW w:w="4997" w:type="pct"/>
            <w:gridSpan w:val="4"/>
            <w:shd w:val="clear" w:color="auto" w:fill="auto"/>
          </w:tcPr>
          <w:p w14:paraId="32D6DF1B" w14:textId="6AC605D0" w:rsidR="002B04DC" w:rsidRPr="008E2BE2" w:rsidRDefault="000268E7" w:rsidP="008E2BE2">
            <w:pPr>
              <w:pStyle w:val="Style3"/>
            </w:pPr>
            <w:bookmarkStart w:id="57" w:name="_Toc181788020"/>
            <w:bookmarkStart w:id="58" w:name="_Toc187221319"/>
            <w:bookmarkEnd w:id="56"/>
            <w:r w:rsidRPr="008E2BE2">
              <w:lastRenderedPageBreak/>
              <w:t>CASE MANAGEMENT</w:t>
            </w:r>
            <w:bookmarkEnd w:id="57"/>
            <w:bookmarkEnd w:id="58"/>
          </w:p>
          <w:p w14:paraId="4B849687" w14:textId="027B26B8" w:rsidR="000268E7" w:rsidRPr="005912CD" w:rsidRDefault="000268E7" w:rsidP="000268E7">
            <w:pPr>
              <w:rPr>
                <w:rFonts w:asciiTheme="minorHAnsi" w:hAnsiTheme="minorHAnsi" w:cstheme="minorHAnsi"/>
              </w:rPr>
            </w:pPr>
            <w:r w:rsidRPr="005912CD">
              <w:rPr>
                <w:rFonts w:asciiTheme="minorHAnsi" w:hAnsiTheme="minorHAnsi" w:cstheme="minorHAnsi"/>
              </w:rPr>
              <w:t>The activity of managing an incident, person, organisation or client on a case basis. Complaint handling incorporates the process of assessment, planning, facilitation and advocacy for options and services to meet an individual's, organisation's or client's needs or outcomes. Includes processing applications; authorisations and approvals; the establishment of a client; developing, implementing and monitoring case plans; the ongoing delivery and provision of services; finalisation of services and reviews of service delivery.</w:t>
            </w:r>
          </w:p>
          <w:p w14:paraId="1B1A79FE" w14:textId="77777777" w:rsidR="000268E7" w:rsidRPr="005912CD" w:rsidRDefault="000268E7" w:rsidP="000268E7">
            <w:pPr>
              <w:rPr>
                <w:rFonts w:asciiTheme="minorHAnsi" w:hAnsiTheme="minorHAnsi" w:cstheme="minorHAnsi"/>
              </w:rPr>
            </w:pPr>
          </w:p>
          <w:p w14:paraId="16466ACA" w14:textId="5591EB49" w:rsidR="000268E7" w:rsidRPr="005912CD" w:rsidRDefault="000268E7" w:rsidP="000268E7">
            <w:pPr>
              <w:spacing w:line="360" w:lineRule="auto"/>
              <w:rPr>
                <w:rFonts w:asciiTheme="minorHAnsi" w:hAnsiTheme="minorHAnsi" w:cstheme="minorHAnsi"/>
                <w:i/>
                <w:iCs/>
              </w:rPr>
            </w:pPr>
            <w:r w:rsidRPr="005912CD">
              <w:rPr>
                <w:rFonts w:asciiTheme="minorHAnsi" w:hAnsiTheme="minorHAnsi" w:cstheme="minorHAnsi"/>
                <w:i/>
                <w:iCs/>
              </w:rPr>
              <w:t>[For internal and external advice, use OMBUDSMAN COMPLAINT MANAGEMENT – Advice.</w:t>
            </w:r>
          </w:p>
          <w:p w14:paraId="6B728C97" w14:textId="59FC2B15" w:rsidR="000268E7" w:rsidRPr="005912CD" w:rsidRDefault="000268E7" w:rsidP="000268E7">
            <w:pPr>
              <w:spacing w:line="360" w:lineRule="auto"/>
              <w:rPr>
                <w:rFonts w:asciiTheme="minorHAnsi" w:hAnsiTheme="minorHAnsi" w:cstheme="minorHAnsi"/>
                <w:i/>
                <w:iCs/>
              </w:rPr>
            </w:pPr>
            <w:r w:rsidRPr="005912CD">
              <w:rPr>
                <w:rFonts w:asciiTheme="minorHAnsi" w:hAnsiTheme="minorHAnsi" w:cstheme="minorHAnsi"/>
                <w:i/>
                <w:iCs/>
              </w:rPr>
              <w:t>For investigations into matters of major public interest, use OMBUDSMAN COMPLAINT MANAGEMENT – Inquiries.</w:t>
            </w:r>
          </w:p>
          <w:p w14:paraId="207AD97F" w14:textId="3A0D9D1F" w:rsidR="000268E7" w:rsidRPr="005912CD" w:rsidRDefault="000268E7" w:rsidP="000268E7">
            <w:pPr>
              <w:spacing w:line="360" w:lineRule="auto"/>
              <w:rPr>
                <w:rFonts w:asciiTheme="minorHAnsi" w:hAnsiTheme="minorHAnsi" w:cstheme="minorHAnsi"/>
                <w:i/>
                <w:iCs/>
              </w:rPr>
            </w:pPr>
            <w:r w:rsidRPr="005912CD">
              <w:rPr>
                <w:rFonts w:asciiTheme="minorHAnsi" w:hAnsiTheme="minorHAnsi" w:cstheme="minorHAnsi"/>
                <w:i/>
                <w:iCs/>
              </w:rPr>
              <w:t>For investigations of systemic issues regarding administrative practices by or within agencies, use OMBUDSMAN COMPLAINT MANAGEMENT – Inquiries.</w:t>
            </w:r>
          </w:p>
          <w:p w14:paraId="6C7D5966" w14:textId="1DC9704C" w:rsidR="000268E7" w:rsidRPr="005912CD" w:rsidRDefault="000268E7" w:rsidP="000268E7">
            <w:pPr>
              <w:spacing w:line="360" w:lineRule="auto"/>
              <w:rPr>
                <w:rFonts w:asciiTheme="minorHAnsi" w:hAnsiTheme="minorHAnsi" w:cstheme="minorHAnsi"/>
                <w:i/>
                <w:iCs/>
              </w:rPr>
            </w:pPr>
            <w:r w:rsidRPr="005912CD">
              <w:rPr>
                <w:rFonts w:asciiTheme="minorHAnsi" w:hAnsiTheme="minorHAnsi" w:cstheme="minorHAnsi"/>
                <w:i/>
                <w:iCs/>
              </w:rPr>
              <w:t>For engaging with the media regarding an investigation, use OMBUDSMAN COMPLAINT MANAGEMENT – Media Relations.</w:t>
            </w:r>
          </w:p>
          <w:p w14:paraId="4381C7B2" w14:textId="53E5D206" w:rsidR="000268E7" w:rsidRPr="005912CD" w:rsidRDefault="000268E7" w:rsidP="000268E7">
            <w:pPr>
              <w:spacing w:line="360" w:lineRule="auto"/>
              <w:rPr>
                <w:rFonts w:asciiTheme="minorHAnsi" w:hAnsiTheme="minorHAnsi" w:cstheme="minorHAnsi"/>
                <w:i/>
                <w:iCs/>
              </w:rPr>
            </w:pPr>
            <w:r w:rsidRPr="005912CD">
              <w:rPr>
                <w:rFonts w:asciiTheme="minorHAnsi" w:hAnsiTheme="minorHAnsi" w:cstheme="minorHAnsi"/>
                <w:i/>
                <w:iCs/>
              </w:rPr>
              <w:t>For formal reports, use OMBUDSMAN COMPLAINT MANAGEMENT – Reporting.</w:t>
            </w:r>
          </w:p>
          <w:p w14:paraId="5D6BBED5" w14:textId="64D6C5BD" w:rsidR="002B04DC" w:rsidRPr="005912CD" w:rsidRDefault="000268E7" w:rsidP="000268E7">
            <w:pPr>
              <w:spacing w:line="360" w:lineRule="auto"/>
              <w:rPr>
                <w:rFonts w:asciiTheme="minorHAnsi" w:hAnsiTheme="minorHAnsi" w:cstheme="minorHAnsi"/>
              </w:rPr>
            </w:pPr>
            <w:r w:rsidRPr="005912CD">
              <w:rPr>
                <w:rFonts w:asciiTheme="minorHAnsi" w:hAnsiTheme="minorHAnsi" w:cstheme="minorHAnsi"/>
                <w:i/>
                <w:iCs/>
              </w:rPr>
              <w:t>For internal reviews of actions or decisions taken by the Ombudsman, use OMBUDSMAN COMPLAINT MANAGEMENT – Reviews (decisions).]</w:t>
            </w:r>
          </w:p>
        </w:tc>
      </w:tr>
      <w:tr w:rsidR="000268E7" w:rsidRPr="005912CD" w14:paraId="1D468BCF" w14:textId="77777777" w:rsidTr="00894762">
        <w:tblPrEx>
          <w:tblCellMar>
            <w:top w:w="57" w:type="dxa"/>
            <w:left w:w="119" w:type="dxa"/>
            <w:right w:w="119" w:type="dxa"/>
          </w:tblCellMar>
        </w:tblPrEx>
        <w:tc>
          <w:tcPr>
            <w:tcW w:w="582" w:type="pct"/>
            <w:shd w:val="clear" w:color="auto" w:fill="auto"/>
          </w:tcPr>
          <w:p w14:paraId="49F00CED" w14:textId="482BAF06" w:rsidR="000268E7" w:rsidRPr="005912CD" w:rsidRDefault="000268E7" w:rsidP="000268E7">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034.194.001</w:t>
            </w:r>
          </w:p>
        </w:tc>
        <w:tc>
          <w:tcPr>
            <w:tcW w:w="3687" w:type="pct"/>
            <w:shd w:val="clear" w:color="auto" w:fill="auto"/>
          </w:tcPr>
          <w:p w14:paraId="63559DF9" w14:textId="77777777" w:rsidR="00146B83" w:rsidRPr="005912CD" w:rsidRDefault="000268E7" w:rsidP="000268E7">
            <w:pPr>
              <w:rPr>
                <w:rFonts w:asciiTheme="minorHAnsi" w:hAnsiTheme="minorHAnsi" w:cstheme="minorHAnsi"/>
              </w:rPr>
            </w:pPr>
            <w:r w:rsidRPr="005912CD">
              <w:rPr>
                <w:rFonts w:asciiTheme="minorHAnsi" w:hAnsiTheme="minorHAnsi" w:cstheme="minorHAnsi"/>
              </w:rPr>
              <w:t>Records documenting category 5 approaches including:</w:t>
            </w:r>
          </w:p>
          <w:p w14:paraId="4E6647E0" w14:textId="77777777" w:rsidR="00146B83" w:rsidRPr="005912CD" w:rsidRDefault="000268E7" w:rsidP="000268E7">
            <w:pPr>
              <w:rPr>
                <w:rFonts w:asciiTheme="minorHAnsi" w:hAnsiTheme="minorHAnsi" w:cstheme="minorHAnsi"/>
              </w:rPr>
            </w:pPr>
            <w:r w:rsidRPr="005912CD">
              <w:rPr>
                <w:rFonts w:asciiTheme="minorHAnsi" w:hAnsiTheme="minorHAnsi" w:cstheme="minorHAnsi"/>
              </w:rPr>
              <w:t>• scoping notes;</w:t>
            </w:r>
          </w:p>
          <w:p w14:paraId="0F9B3593" w14:textId="77777777" w:rsidR="00146B83" w:rsidRPr="005912CD" w:rsidRDefault="000268E7" w:rsidP="000268E7">
            <w:pPr>
              <w:rPr>
                <w:rFonts w:asciiTheme="minorHAnsi" w:hAnsiTheme="minorHAnsi" w:cstheme="minorHAnsi"/>
              </w:rPr>
            </w:pPr>
            <w:r w:rsidRPr="005912CD">
              <w:rPr>
                <w:rFonts w:asciiTheme="minorHAnsi" w:hAnsiTheme="minorHAnsi" w:cstheme="minorHAnsi"/>
              </w:rPr>
              <w:t>• investigation plans;</w:t>
            </w:r>
          </w:p>
          <w:p w14:paraId="031D591E" w14:textId="77777777" w:rsidR="00146B83" w:rsidRPr="005912CD" w:rsidRDefault="000268E7" w:rsidP="000268E7">
            <w:pPr>
              <w:rPr>
                <w:rFonts w:asciiTheme="minorHAnsi" w:hAnsiTheme="minorHAnsi" w:cstheme="minorHAnsi"/>
              </w:rPr>
            </w:pPr>
            <w:r w:rsidRPr="005912CD">
              <w:rPr>
                <w:rFonts w:asciiTheme="minorHAnsi" w:hAnsiTheme="minorHAnsi" w:cstheme="minorHAnsi"/>
              </w:rPr>
              <w:t>• issues/discussion papers;</w:t>
            </w:r>
          </w:p>
          <w:p w14:paraId="017AC012" w14:textId="77777777" w:rsidR="00146B83" w:rsidRPr="005912CD" w:rsidRDefault="000268E7" w:rsidP="000268E7">
            <w:pPr>
              <w:rPr>
                <w:rFonts w:asciiTheme="minorHAnsi" w:hAnsiTheme="minorHAnsi" w:cstheme="minorHAnsi"/>
              </w:rPr>
            </w:pPr>
            <w:r w:rsidRPr="005912CD">
              <w:rPr>
                <w:rFonts w:asciiTheme="minorHAnsi" w:hAnsiTheme="minorHAnsi" w:cstheme="minorHAnsi"/>
              </w:rPr>
              <w:t>• research notes and analysis;</w:t>
            </w:r>
          </w:p>
          <w:p w14:paraId="420417F6" w14:textId="77777777" w:rsidR="00146B83" w:rsidRPr="005912CD" w:rsidRDefault="000268E7" w:rsidP="000268E7">
            <w:pPr>
              <w:rPr>
                <w:rFonts w:asciiTheme="minorHAnsi" w:hAnsiTheme="minorHAnsi" w:cstheme="minorHAnsi"/>
              </w:rPr>
            </w:pPr>
            <w:r w:rsidRPr="005912CD">
              <w:rPr>
                <w:rFonts w:asciiTheme="minorHAnsi" w:hAnsiTheme="minorHAnsi" w:cstheme="minorHAnsi"/>
              </w:rPr>
              <w:t>• notes of file/site inspections;</w:t>
            </w:r>
          </w:p>
          <w:p w14:paraId="6256B7B7" w14:textId="77777777" w:rsidR="00146B83" w:rsidRPr="005912CD" w:rsidRDefault="000268E7" w:rsidP="000268E7">
            <w:pPr>
              <w:rPr>
                <w:rFonts w:asciiTheme="minorHAnsi" w:hAnsiTheme="minorHAnsi" w:cstheme="minorHAnsi"/>
              </w:rPr>
            </w:pPr>
            <w:r w:rsidRPr="005912CD">
              <w:rPr>
                <w:rFonts w:asciiTheme="minorHAnsi" w:hAnsiTheme="minorHAnsi" w:cstheme="minorHAnsi"/>
              </w:rPr>
              <w:t>• informal and formal interviews;</w:t>
            </w:r>
          </w:p>
          <w:p w14:paraId="4D78777B" w14:textId="77777777" w:rsidR="00146B83" w:rsidRPr="005912CD" w:rsidRDefault="000268E7" w:rsidP="000268E7">
            <w:pPr>
              <w:rPr>
                <w:rFonts w:asciiTheme="minorHAnsi" w:hAnsiTheme="minorHAnsi" w:cstheme="minorHAnsi"/>
              </w:rPr>
            </w:pPr>
            <w:r w:rsidRPr="005912CD">
              <w:rPr>
                <w:rFonts w:asciiTheme="minorHAnsi" w:hAnsiTheme="minorHAnsi" w:cstheme="minorHAnsi"/>
              </w:rPr>
              <w:t>• records of conversation.</w:t>
            </w:r>
          </w:p>
          <w:p w14:paraId="715DA942" w14:textId="77777777" w:rsidR="000268E7" w:rsidRPr="005912CD" w:rsidRDefault="000268E7" w:rsidP="000268E7">
            <w:pPr>
              <w:rPr>
                <w:rFonts w:asciiTheme="minorHAnsi" w:hAnsiTheme="minorHAnsi" w:cstheme="minorHAnsi"/>
              </w:rPr>
            </w:pPr>
            <w:r w:rsidRPr="005912CD">
              <w:rPr>
                <w:rFonts w:asciiTheme="minorHAnsi" w:hAnsiTheme="minorHAnsi" w:cstheme="minorHAnsi"/>
              </w:rPr>
              <w:t>Note: Category 5 approaches have complex legal or systematic issues that require significant internal and external consultation at the highest levels. Uses formal and informal agreements with agencies and formal reporting powers.</w:t>
            </w:r>
          </w:p>
          <w:p w14:paraId="192CADF3" w14:textId="39715FE4" w:rsidR="00146B83" w:rsidRPr="005912CD" w:rsidRDefault="00146B83" w:rsidP="000268E7">
            <w:pPr>
              <w:rPr>
                <w:rFonts w:asciiTheme="minorHAnsi" w:hAnsiTheme="minorHAnsi" w:cstheme="minorHAnsi"/>
              </w:rPr>
            </w:pPr>
          </w:p>
        </w:tc>
        <w:tc>
          <w:tcPr>
            <w:tcW w:w="728" w:type="pct"/>
            <w:gridSpan w:val="2"/>
            <w:shd w:val="clear" w:color="auto" w:fill="auto"/>
          </w:tcPr>
          <w:p w14:paraId="621A128D" w14:textId="0078425A" w:rsidR="000268E7" w:rsidRPr="005912CD" w:rsidRDefault="000268E7" w:rsidP="00C368DE">
            <w:pPr>
              <w:rPr>
                <w:rFonts w:asciiTheme="minorHAnsi" w:hAnsiTheme="minorHAnsi" w:cstheme="minorHAnsi"/>
              </w:rPr>
            </w:pPr>
            <w:r w:rsidRPr="005912CD">
              <w:rPr>
                <w:rFonts w:asciiTheme="minorHAnsi" w:hAnsiTheme="minorHAnsi" w:cstheme="minorHAnsi"/>
              </w:rPr>
              <w:lastRenderedPageBreak/>
              <w:t>Retain as Territory Archives</w:t>
            </w:r>
          </w:p>
        </w:tc>
      </w:tr>
      <w:tr w:rsidR="000268E7" w:rsidRPr="005912CD" w14:paraId="64FC17F8" w14:textId="77777777" w:rsidTr="00894762">
        <w:tblPrEx>
          <w:tblCellMar>
            <w:top w:w="57" w:type="dxa"/>
            <w:left w:w="119" w:type="dxa"/>
            <w:right w:w="119" w:type="dxa"/>
          </w:tblCellMar>
        </w:tblPrEx>
        <w:tc>
          <w:tcPr>
            <w:tcW w:w="582" w:type="pct"/>
            <w:shd w:val="clear" w:color="auto" w:fill="auto"/>
          </w:tcPr>
          <w:p w14:paraId="366E3CD9" w14:textId="05A0DBFB" w:rsidR="000268E7" w:rsidRPr="005912CD" w:rsidRDefault="000268E7" w:rsidP="000268E7">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w:t>
            </w:r>
            <w:r w:rsidR="004A30E6">
              <w:rPr>
                <w:rFonts w:asciiTheme="minorHAnsi" w:hAnsiTheme="minorHAnsi" w:cstheme="minorHAnsi"/>
                <w:sz w:val="22"/>
                <w:szCs w:val="22"/>
              </w:rPr>
              <w:t>194</w:t>
            </w:r>
            <w:r w:rsidRPr="005912CD">
              <w:rPr>
                <w:rFonts w:asciiTheme="minorHAnsi" w:hAnsiTheme="minorHAnsi" w:cstheme="minorHAnsi"/>
                <w:sz w:val="22"/>
                <w:szCs w:val="22"/>
              </w:rPr>
              <w:t>.002</w:t>
            </w:r>
          </w:p>
        </w:tc>
        <w:tc>
          <w:tcPr>
            <w:tcW w:w="3687" w:type="pct"/>
            <w:shd w:val="clear" w:color="auto" w:fill="auto"/>
          </w:tcPr>
          <w:p w14:paraId="1112CE25" w14:textId="77777777" w:rsidR="00146B83" w:rsidRPr="005912CD" w:rsidRDefault="000268E7" w:rsidP="000268E7">
            <w:pPr>
              <w:rPr>
                <w:rFonts w:asciiTheme="minorHAnsi" w:hAnsiTheme="minorHAnsi" w:cstheme="minorHAnsi"/>
              </w:rPr>
            </w:pPr>
            <w:r w:rsidRPr="005912CD">
              <w:rPr>
                <w:rFonts w:asciiTheme="minorHAnsi" w:hAnsiTheme="minorHAnsi" w:cstheme="minorHAnsi"/>
              </w:rPr>
              <w:t>Records documenting category 4 approaches including:</w:t>
            </w:r>
          </w:p>
          <w:p w14:paraId="11281696" w14:textId="77777777" w:rsidR="00146B83" w:rsidRPr="00AB66A0" w:rsidRDefault="000268E7" w:rsidP="000268E7">
            <w:pPr>
              <w:rPr>
                <w:rFonts w:asciiTheme="minorHAnsi" w:hAnsiTheme="minorHAnsi" w:cstheme="minorHAnsi"/>
                <w:b/>
                <w:bCs/>
              </w:rPr>
            </w:pPr>
            <w:r w:rsidRPr="005912CD">
              <w:rPr>
                <w:rFonts w:asciiTheme="minorHAnsi" w:hAnsiTheme="minorHAnsi" w:cstheme="minorHAnsi"/>
              </w:rPr>
              <w:t>• scoping notes;</w:t>
            </w:r>
          </w:p>
          <w:p w14:paraId="78AA947B" w14:textId="3117A451" w:rsidR="00146B83" w:rsidRPr="005912CD" w:rsidRDefault="000268E7" w:rsidP="000268E7">
            <w:pPr>
              <w:rPr>
                <w:rFonts w:asciiTheme="minorHAnsi" w:hAnsiTheme="minorHAnsi" w:cstheme="minorHAnsi"/>
              </w:rPr>
            </w:pPr>
            <w:r w:rsidRPr="005912CD">
              <w:rPr>
                <w:rFonts w:asciiTheme="minorHAnsi" w:hAnsiTheme="minorHAnsi" w:cstheme="minorHAnsi"/>
              </w:rPr>
              <w:t>• investigation plan</w:t>
            </w:r>
            <w:r w:rsidR="00AB66A0">
              <w:rPr>
                <w:rFonts w:asciiTheme="minorHAnsi" w:hAnsiTheme="minorHAnsi" w:cstheme="minorHAnsi"/>
              </w:rPr>
              <w:t>s;</w:t>
            </w:r>
          </w:p>
          <w:p w14:paraId="7E72EC5F" w14:textId="77777777" w:rsidR="00146B83" w:rsidRPr="005912CD" w:rsidRDefault="000268E7" w:rsidP="000268E7">
            <w:pPr>
              <w:rPr>
                <w:rFonts w:asciiTheme="minorHAnsi" w:hAnsiTheme="minorHAnsi" w:cstheme="minorHAnsi"/>
              </w:rPr>
            </w:pPr>
            <w:r w:rsidRPr="005912CD">
              <w:rPr>
                <w:rFonts w:asciiTheme="minorHAnsi" w:hAnsiTheme="minorHAnsi" w:cstheme="minorHAnsi"/>
              </w:rPr>
              <w:t>• issues/discussion papers;</w:t>
            </w:r>
          </w:p>
          <w:p w14:paraId="34244DF4" w14:textId="77777777" w:rsidR="00146B83" w:rsidRPr="005912CD" w:rsidRDefault="000268E7" w:rsidP="000268E7">
            <w:pPr>
              <w:rPr>
                <w:rFonts w:asciiTheme="minorHAnsi" w:hAnsiTheme="minorHAnsi" w:cstheme="minorHAnsi"/>
              </w:rPr>
            </w:pPr>
            <w:r w:rsidRPr="005912CD">
              <w:rPr>
                <w:rFonts w:asciiTheme="minorHAnsi" w:hAnsiTheme="minorHAnsi" w:cstheme="minorHAnsi"/>
              </w:rPr>
              <w:t>•  research notes and analysis;</w:t>
            </w:r>
          </w:p>
          <w:p w14:paraId="5A9524FE" w14:textId="77777777" w:rsidR="00146B83" w:rsidRPr="005912CD" w:rsidRDefault="000268E7" w:rsidP="000268E7">
            <w:pPr>
              <w:rPr>
                <w:rFonts w:asciiTheme="minorHAnsi" w:hAnsiTheme="minorHAnsi" w:cstheme="minorHAnsi"/>
              </w:rPr>
            </w:pPr>
            <w:r w:rsidRPr="005912CD">
              <w:rPr>
                <w:rFonts w:asciiTheme="minorHAnsi" w:hAnsiTheme="minorHAnsi" w:cstheme="minorHAnsi"/>
              </w:rPr>
              <w:t>• notes of file/site inspections;</w:t>
            </w:r>
          </w:p>
          <w:p w14:paraId="240498AC" w14:textId="77777777" w:rsidR="00146B83" w:rsidRPr="005912CD" w:rsidRDefault="000268E7" w:rsidP="000268E7">
            <w:pPr>
              <w:rPr>
                <w:rFonts w:asciiTheme="minorHAnsi" w:hAnsiTheme="minorHAnsi" w:cstheme="minorHAnsi"/>
              </w:rPr>
            </w:pPr>
            <w:r w:rsidRPr="005912CD">
              <w:rPr>
                <w:rFonts w:asciiTheme="minorHAnsi" w:hAnsiTheme="minorHAnsi" w:cstheme="minorHAnsi"/>
              </w:rPr>
              <w:t>• informal and formal interviews;</w:t>
            </w:r>
          </w:p>
          <w:p w14:paraId="6C128C87" w14:textId="77777777" w:rsidR="00146B83" w:rsidRPr="005912CD" w:rsidRDefault="000268E7" w:rsidP="000268E7">
            <w:pPr>
              <w:rPr>
                <w:rFonts w:asciiTheme="minorHAnsi" w:hAnsiTheme="minorHAnsi" w:cstheme="minorHAnsi"/>
              </w:rPr>
            </w:pPr>
            <w:r w:rsidRPr="005912CD">
              <w:rPr>
                <w:rFonts w:asciiTheme="minorHAnsi" w:hAnsiTheme="minorHAnsi" w:cstheme="minorHAnsi"/>
              </w:rPr>
              <w:t>• records of conversation.</w:t>
            </w:r>
          </w:p>
          <w:p w14:paraId="74D02AEE" w14:textId="77777777" w:rsidR="000268E7" w:rsidRPr="005912CD" w:rsidRDefault="000268E7" w:rsidP="000268E7">
            <w:pPr>
              <w:rPr>
                <w:rFonts w:asciiTheme="minorHAnsi" w:hAnsiTheme="minorHAnsi" w:cstheme="minorHAnsi"/>
              </w:rPr>
            </w:pPr>
            <w:r w:rsidRPr="005912CD">
              <w:rPr>
                <w:rFonts w:asciiTheme="minorHAnsi" w:hAnsiTheme="minorHAnsi" w:cstheme="minorHAnsi"/>
              </w:rPr>
              <w:t>Note: Category 4 approaches require further investigation, involve complex legal or systemic issues and are resolved after two or more substantive contacts with the agency. Allows for a finding of administrative deficiency and for the use of coercive powers.</w:t>
            </w:r>
          </w:p>
          <w:p w14:paraId="3E211099" w14:textId="4478DF12" w:rsidR="00146B83" w:rsidRPr="005912CD" w:rsidRDefault="00146B83" w:rsidP="000268E7">
            <w:pPr>
              <w:rPr>
                <w:rFonts w:asciiTheme="minorHAnsi" w:hAnsiTheme="minorHAnsi" w:cstheme="minorHAnsi"/>
              </w:rPr>
            </w:pPr>
          </w:p>
        </w:tc>
        <w:tc>
          <w:tcPr>
            <w:tcW w:w="728" w:type="pct"/>
            <w:gridSpan w:val="2"/>
            <w:shd w:val="clear" w:color="auto" w:fill="auto"/>
          </w:tcPr>
          <w:p w14:paraId="1586872A" w14:textId="152B6743" w:rsidR="000268E7" w:rsidRPr="005912CD" w:rsidRDefault="000268E7" w:rsidP="00C368DE">
            <w:pPr>
              <w:rPr>
                <w:rFonts w:asciiTheme="minorHAnsi" w:hAnsiTheme="minorHAnsi" w:cstheme="minorHAnsi"/>
              </w:rPr>
            </w:pPr>
            <w:r w:rsidRPr="005912CD">
              <w:rPr>
                <w:rFonts w:asciiTheme="minorHAnsi" w:hAnsiTheme="minorHAnsi" w:cstheme="minorHAnsi"/>
              </w:rPr>
              <w:t>Destroy 15 years after last action</w:t>
            </w:r>
          </w:p>
        </w:tc>
      </w:tr>
      <w:tr w:rsidR="000268E7" w:rsidRPr="005912CD" w14:paraId="078A7018" w14:textId="77777777" w:rsidTr="00894762">
        <w:tblPrEx>
          <w:tblCellMar>
            <w:top w:w="57" w:type="dxa"/>
            <w:left w:w="119" w:type="dxa"/>
            <w:right w:w="119" w:type="dxa"/>
          </w:tblCellMar>
        </w:tblPrEx>
        <w:tc>
          <w:tcPr>
            <w:tcW w:w="582" w:type="pct"/>
            <w:shd w:val="clear" w:color="auto" w:fill="auto"/>
          </w:tcPr>
          <w:p w14:paraId="36306A66" w14:textId="3A34327D" w:rsidR="000268E7" w:rsidRPr="005912CD" w:rsidRDefault="000268E7" w:rsidP="000268E7">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w:t>
            </w:r>
            <w:r w:rsidR="004A30E6">
              <w:rPr>
                <w:rFonts w:asciiTheme="minorHAnsi" w:hAnsiTheme="minorHAnsi" w:cstheme="minorHAnsi"/>
                <w:sz w:val="22"/>
                <w:szCs w:val="22"/>
              </w:rPr>
              <w:t>194</w:t>
            </w:r>
            <w:r w:rsidRPr="005912CD">
              <w:rPr>
                <w:rFonts w:asciiTheme="minorHAnsi" w:hAnsiTheme="minorHAnsi" w:cstheme="minorHAnsi"/>
                <w:sz w:val="22"/>
                <w:szCs w:val="22"/>
              </w:rPr>
              <w:t>.003</w:t>
            </w:r>
          </w:p>
        </w:tc>
        <w:tc>
          <w:tcPr>
            <w:tcW w:w="3687" w:type="pct"/>
            <w:shd w:val="clear" w:color="auto" w:fill="auto"/>
          </w:tcPr>
          <w:p w14:paraId="2E2CE8CA" w14:textId="77777777" w:rsidR="00146B83" w:rsidRPr="005912CD" w:rsidRDefault="000268E7" w:rsidP="000268E7">
            <w:pPr>
              <w:rPr>
                <w:rFonts w:asciiTheme="minorHAnsi" w:hAnsiTheme="minorHAnsi" w:cstheme="minorHAnsi"/>
              </w:rPr>
            </w:pPr>
            <w:r w:rsidRPr="005912CD">
              <w:rPr>
                <w:rFonts w:asciiTheme="minorHAnsi" w:hAnsiTheme="minorHAnsi" w:cstheme="minorHAnsi"/>
              </w:rPr>
              <w:t>Records documenting category 3 approaches including:</w:t>
            </w:r>
          </w:p>
          <w:p w14:paraId="527252D9" w14:textId="77777777" w:rsidR="00146B83" w:rsidRPr="005912CD" w:rsidRDefault="000268E7" w:rsidP="000268E7">
            <w:pPr>
              <w:rPr>
                <w:rFonts w:asciiTheme="minorHAnsi" w:hAnsiTheme="minorHAnsi" w:cstheme="minorHAnsi"/>
              </w:rPr>
            </w:pPr>
            <w:r w:rsidRPr="005912CD">
              <w:rPr>
                <w:rFonts w:asciiTheme="minorHAnsi" w:hAnsiTheme="minorHAnsi" w:cstheme="minorHAnsi"/>
              </w:rPr>
              <w:t xml:space="preserve">• scoping notes; </w:t>
            </w:r>
          </w:p>
          <w:p w14:paraId="709A94F9" w14:textId="77777777" w:rsidR="00146B83" w:rsidRPr="005912CD" w:rsidRDefault="000268E7" w:rsidP="000268E7">
            <w:pPr>
              <w:rPr>
                <w:rFonts w:asciiTheme="minorHAnsi" w:hAnsiTheme="minorHAnsi" w:cstheme="minorHAnsi"/>
              </w:rPr>
            </w:pPr>
            <w:r w:rsidRPr="005912CD">
              <w:rPr>
                <w:rFonts w:asciiTheme="minorHAnsi" w:hAnsiTheme="minorHAnsi" w:cstheme="minorHAnsi"/>
              </w:rPr>
              <w:t>• investigation plans;</w:t>
            </w:r>
          </w:p>
          <w:p w14:paraId="3C824EAF" w14:textId="77777777" w:rsidR="00146B83" w:rsidRPr="005912CD" w:rsidRDefault="000268E7" w:rsidP="000268E7">
            <w:pPr>
              <w:rPr>
                <w:rFonts w:asciiTheme="minorHAnsi" w:hAnsiTheme="minorHAnsi" w:cstheme="minorHAnsi"/>
              </w:rPr>
            </w:pPr>
            <w:r w:rsidRPr="005912CD">
              <w:rPr>
                <w:rFonts w:asciiTheme="minorHAnsi" w:hAnsiTheme="minorHAnsi" w:cstheme="minorHAnsi"/>
              </w:rPr>
              <w:t>• issues/discussion papers;</w:t>
            </w:r>
          </w:p>
          <w:p w14:paraId="2E1435D5" w14:textId="586200AC" w:rsidR="00146B83" w:rsidRPr="005912CD" w:rsidRDefault="000268E7" w:rsidP="000268E7">
            <w:pPr>
              <w:rPr>
                <w:rFonts w:asciiTheme="minorHAnsi" w:hAnsiTheme="minorHAnsi" w:cstheme="minorHAnsi"/>
              </w:rPr>
            </w:pPr>
            <w:r w:rsidRPr="005912CD">
              <w:rPr>
                <w:rFonts w:asciiTheme="minorHAnsi" w:hAnsiTheme="minorHAnsi" w:cstheme="minorHAnsi"/>
              </w:rPr>
              <w:t>• research notes and analysis;</w:t>
            </w:r>
          </w:p>
          <w:p w14:paraId="74AF71AA" w14:textId="77777777" w:rsidR="00146B83" w:rsidRPr="005912CD" w:rsidRDefault="000268E7" w:rsidP="000268E7">
            <w:pPr>
              <w:rPr>
                <w:rFonts w:asciiTheme="minorHAnsi" w:hAnsiTheme="minorHAnsi" w:cstheme="minorHAnsi"/>
              </w:rPr>
            </w:pPr>
            <w:r w:rsidRPr="005912CD">
              <w:rPr>
                <w:rFonts w:asciiTheme="minorHAnsi" w:hAnsiTheme="minorHAnsi" w:cstheme="minorHAnsi"/>
              </w:rPr>
              <w:t>• informal and formal interviews;</w:t>
            </w:r>
          </w:p>
          <w:p w14:paraId="33220FE4" w14:textId="77777777" w:rsidR="00146B83" w:rsidRPr="005912CD" w:rsidRDefault="000268E7" w:rsidP="000268E7">
            <w:pPr>
              <w:rPr>
                <w:rFonts w:asciiTheme="minorHAnsi" w:hAnsiTheme="minorHAnsi" w:cstheme="minorHAnsi"/>
              </w:rPr>
            </w:pPr>
            <w:r w:rsidRPr="005912CD">
              <w:rPr>
                <w:rFonts w:asciiTheme="minorHAnsi" w:hAnsiTheme="minorHAnsi" w:cstheme="minorHAnsi"/>
              </w:rPr>
              <w:t>• records of conversation.</w:t>
            </w:r>
          </w:p>
          <w:p w14:paraId="393A7A36" w14:textId="77777777" w:rsidR="000268E7" w:rsidRPr="005912CD" w:rsidRDefault="000268E7" w:rsidP="000268E7">
            <w:pPr>
              <w:rPr>
                <w:rFonts w:asciiTheme="minorHAnsi" w:hAnsiTheme="minorHAnsi" w:cstheme="minorHAnsi"/>
              </w:rPr>
            </w:pPr>
            <w:r w:rsidRPr="005912CD">
              <w:rPr>
                <w:rFonts w:asciiTheme="minorHAnsi" w:hAnsiTheme="minorHAnsi" w:cstheme="minorHAnsi"/>
              </w:rPr>
              <w:t>Note: Category 3 approaches require an investigation plan to escalate from category 2 and are resolved with one substantive contact with the agency. A resolution/remedy is recorded. Allows for a finding of administrative deficiency and the use of coercive powers.</w:t>
            </w:r>
          </w:p>
          <w:p w14:paraId="7A6E94B5" w14:textId="1FDE6DAC" w:rsidR="00146B83" w:rsidRPr="005912CD" w:rsidRDefault="00146B83" w:rsidP="000268E7">
            <w:pPr>
              <w:rPr>
                <w:rFonts w:asciiTheme="minorHAnsi" w:hAnsiTheme="minorHAnsi" w:cstheme="minorHAnsi"/>
              </w:rPr>
            </w:pPr>
          </w:p>
        </w:tc>
        <w:tc>
          <w:tcPr>
            <w:tcW w:w="728" w:type="pct"/>
            <w:gridSpan w:val="2"/>
            <w:shd w:val="clear" w:color="auto" w:fill="auto"/>
          </w:tcPr>
          <w:p w14:paraId="1AE2BD72" w14:textId="58A3C8AE" w:rsidR="000268E7" w:rsidRPr="005912CD" w:rsidRDefault="000268E7" w:rsidP="00C368DE">
            <w:pPr>
              <w:rPr>
                <w:rFonts w:asciiTheme="minorHAnsi" w:hAnsiTheme="minorHAnsi" w:cstheme="minorHAnsi"/>
              </w:rPr>
            </w:pPr>
            <w:r w:rsidRPr="005912CD">
              <w:rPr>
                <w:rFonts w:asciiTheme="minorHAnsi" w:hAnsiTheme="minorHAnsi" w:cstheme="minorHAnsi"/>
              </w:rPr>
              <w:t>Destroy 10 years after last action</w:t>
            </w:r>
          </w:p>
        </w:tc>
      </w:tr>
      <w:tr w:rsidR="000268E7" w:rsidRPr="005912CD" w14:paraId="0E0898BC" w14:textId="77777777" w:rsidTr="00894762">
        <w:tblPrEx>
          <w:tblCellMar>
            <w:top w:w="57" w:type="dxa"/>
            <w:left w:w="119" w:type="dxa"/>
            <w:right w:w="119" w:type="dxa"/>
          </w:tblCellMar>
        </w:tblPrEx>
        <w:tc>
          <w:tcPr>
            <w:tcW w:w="582" w:type="pct"/>
            <w:shd w:val="clear" w:color="auto" w:fill="auto"/>
          </w:tcPr>
          <w:p w14:paraId="091A0BD7" w14:textId="164BF070" w:rsidR="000268E7" w:rsidRPr="005912CD" w:rsidRDefault="000268E7" w:rsidP="000268E7">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lastRenderedPageBreak/>
              <w:t>034.194.004</w:t>
            </w:r>
          </w:p>
        </w:tc>
        <w:tc>
          <w:tcPr>
            <w:tcW w:w="3687" w:type="pct"/>
            <w:shd w:val="clear" w:color="auto" w:fill="auto"/>
          </w:tcPr>
          <w:p w14:paraId="1630F218" w14:textId="77777777" w:rsidR="00146B83" w:rsidRPr="005912CD" w:rsidRDefault="00146B83" w:rsidP="000268E7">
            <w:pPr>
              <w:rPr>
                <w:rFonts w:asciiTheme="minorHAnsi" w:hAnsiTheme="minorHAnsi" w:cstheme="minorHAnsi"/>
              </w:rPr>
            </w:pPr>
            <w:r w:rsidRPr="005912CD">
              <w:rPr>
                <w:rFonts w:asciiTheme="minorHAnsi" w:hAnsiTheme="minorHAnsi" w:cstheme="minorHAnsi"/>
              </w:rPr>
              <w:t xml:space="preserve">Records documenting category 1 and category 2 approaches including: </w:t>
            </w:r>
          </w:p>
          <w:p w14:paraId="735065F9" w14:textId="77777777" w:rsidR="00146B83" w:rsidRPr="005912CD" w:rsidRDefault="00146B83" w:rsidP="000268E7">
            <w:pPr>
              <w:rPr>
                <w:rFonts w:asciiTheme="minorHAnsi" w:hAnsiTheme="minorHAnsi" w:cstheme="minorHAnsi"/>
              </w:rPr>
            </w:pPr>
            <w:r w:rsidRPr="005912CD">
              <w:rPr>
                <w:rFonts w:asciiTheme="minorHAnsi" w:hAnsiTheme="minorHAnsi" w:cstheme="minorHAnsi"/>
              </w:rPr>
              <w:t xml:space="preserve">• correspondence; </w:t>
            </w:r>
          </w:p>
          <w:p w14:paraId="67E850C7" w14:textId="0D27D477" w:rsidR="00146B83" w:rsidRPr="005912CD" w:rsidRDefault="00146B83" w:rsidP="00146B83">
            <w:pPr>
              <w:rPr>
                <w:rFonts w:asciiTheme="minorHAnsi" w:hAnsiTheme="minorHAnsi" w:cstheme="minorHAnsi"/>
              </w:rPr>
            </w:pPr>
            <w:r w:rsidRPr="005912CD">
              <w:rPr>
                <w:rFonts w:asciiTheme="minorHAnsi" w:hAnsiTheme="minorHAnsi" w:cstheme="minorHAnsi"/>
              </w:rPr>
              <w:t>• physical media or digital recordings of material</w:t>
            </w:r>
            <w:r w:rsidR="00AB66A0">
              <w:rPr>
                <w:rFonts w:asciiTheme="minorHAnsi" w:hAnsiTheme="minorHAnsi" w:cstheme="minorHAnsi"/>
              </w:rPr>
              <w:t>.</w:t>
            </w:r>
          </w:p>
          <w:p w14:paraId="3CFB379C" w14:textId="77777777" w:rsidR="000268E7" w:rsidRPr="005912CD" w:rsidRDefault="00146B83" w:rsidP="000268E7">
            <w:pPr>
              <w:rPr>
                <w:rFonts w:asciiTheme="minorHAnsi" w:hAnsiTheme="minorHAnsi" w:cstheme="minorHAnsi"/>
              </w:rPr>
            </w:pPr>
            <w:r w:rsidRPr="005912CD">
              <w:rPr>
                <w:rFonts w:asciiTheme="minorHAnsi" w:hAnsiTheme="minorHAnsi" w:cstheme="minorHAnsi"/>
              </w:rPr>
              <w:t>Note: Category 1 approaches are resolved by the receiving officer without any internal or external assistance and are resolved without investigation. The outcomes include discretions and referrals. Often involve requests for general information (e.g. media requests, publications, website inquiries). Note: Category 2 approaches cannot be resolved at category 1 and require further internal inquiries or research, or more information from the complainant. May be transferred from the receiving officer to another team or officer for resolution. Resolved without contacting the agency in relation to a specific approach or complaint. An agency may be contacted to clarify a policy or procedure without reference to the specific approach or complaint.</w:t>
            </w:r>
          </w:p>
          <w:p w14:paraId="4744FC7D" w14:textId="5ABEE1C6" w:rsidR="00146B83" w:rsidRPr="005912CD" w:rsidRDefault="00146B83" w:rsidP="000268E7">
            <w:pPr>
              <w:rPr>
                <w:rFonts w:asciiTheme="minorHAnsi" w:hAnsiTheme="minorHAnsi" w:cstheme="minorHAnsi"/>
              </w:rPr>
            </w:pPr>
          </w:p>
        </w:tc>
        <w:tc>
          <w:tcPr>
            <w:tcW w:w="728" w:type="pct"/>
            <w:gridSpan w:val="2"/>
            <w:shd w:val="clear" w:color="auto" w:fill="auto"/>
          </w:tcPr>
          <w:p w14:paraId="3C9728E4" w14:textId="66C12FB6" w:rsidR="000268E7" w:rsidRPr="005912CD" w:rsidRDefault="00146B83" w:rsidP="000268E7">
            <w:pPr>
              <w:pStyle w:val="Tabletext"/>
              <w:spacing w:line="240" w:lineRule="auto"/>
              <w:rPr>
                <w:rFonts w:asciiTheme="minorHAnsi" w:hAnsiTheme="minorHAnsi" w:cstheme="minorHAnsi"/>
                <w:sz w:val="22"/>
                <w:szCs w:val="22"/>
              </w:rPr>
            </w:pPr>
            <w:r w:rsidRPr="005912CD">
              <w:rPr>
                <w:rFonts w:asciiTheme="minorHAnsi" w:hAnsiTheme="minorHAnsi" w:cstheme="minorHAnsi"/>
                <w:sz w:val="22"/>
                <w:szCs w:val="22"/>
              </w:rPr>
              <w:t>Destroy 7 years after last action</w:t>
            </w:r>
          </w:p>
        </w:tc>
      </w:tr>
      <w:tr w:rsidR="002B04DC" w:rsidRPr="005912CD" w14:paraId="5B7D0E55" w14:textId="77777777" w:rsidTr="00E83111">
        <w:tblPrEx>
          <w:tblCellMar>
            <w:top w:w="57" w:type="dxa"/>
            <w:left w:w="119" w:type="dxa"/>
            <w:right w:w="119" w:type="dxa"/>
          </w:tblCellMar>
        </w:tblPrEx>
        <w:tc>
          <w:tcPr>
            <w:tcW w:w="4997" w:type="pct"/>
            <w:gridSpan w:val="4"/>
            <w:shd w:val="clear" w:color="auto" w:fill="auto"/>
          </w:tcPr>
          <w:p w14:paraId="04B267B5" w14:textId="51AA0C65" w:rsidR="002B04DC" w:rsidRPr="008E2BE2" w:rsidRDefault="00146B83" w:rsidP="008E2BE2">
            <w:pPr>
              <w:pStyle w:val="Style3"/>
            </w:pPr>
            <w:bookmarkStart w:id="59" w:name="_Toc181788021"/>
            <w:bookmarkStart w:id="60" w:name="_Toc187221320"/>
            <w:r w:rsidRPr="008E2BE2">
              <w:t>COMPLIANCE</w:t>
            </w:r>
            <w:bookmarkEnd w:id="59"/>
            <w:bookmarkEnd w:id="60"/>
          </w:p>
          <w:p w14:paraId="630A918B" w14:textId="720700E9" w:rsidR="002B04DC" w:rsidRPr="005912CD" w:rsidRDefault="00146B83" w:rsidP="005B0AF1">
            <w:pPr>
              <w:rPr>
                <w:rFonts w:asciiTheme="minorHAnsi" w:hAnsiTheme="minorHAnsi" w:cstheme="minorHAnsi"/>
                <w:iCs/>
                <w:szCs w:val="22"/>
              </w:rPr>
            </w:pPr>
            <w:r w:rsidRPr="005912CD">
              <w:rPr>
                <w:rFonts w:asciiTheme="minorHAnsi" w:hAnsiTheme="minorHAnsi" w:cstheme="minorHAnsi"/>
                <w:iCs/>
                <w:szCs w:val="22"/>
              </w:rPr>
              <w:t xml:space="preserve">The activities associated with complying with mandatory or optional accountability, fiscal, legal, regulatory or quality standards or requirements. Includes compliance with legislation and with national and international standards, such as the ISO 9000 </w:t>
            </w:r>
            <w:r w:rsidR="00C1637C">
              <w:rPr>
                <w:rFonts w:asciiTheme="minorHAnsi" w:hAnsiTheme="minorHAnsi" w:cstheme="minorHAnsi"/>
                <w:iCs/>
                <w:szCs w:val="22"/>
              </w:rPr>
              <w:t xml:space="preserve">Quality Management Systems </w:t>
            </w:r>
            <w:r w:rsidRPr="005912CD">
              <w:rPr>
                <w:rFonts w:asciiTheme="minorHAnsi" w:hAnsiTheme="minorHAnsi" w:cstheme="minorHAnsi"/>
                <w:iCs/>
                <w:szCs w:val="22"/>
              </w:rPr>
              <w:t>series.</w:t>
            </w:r>
          </w:p>
          <w:p w14:paraId="1FBE1D77" w14:textId="020EF160" w:rsidR="001A21FD" w:rsidRPr="005912CD" w:rsidRDefault="001A21FD" w:rsidP="005B0AF1">
            <w:pPr>
              <w:rPr>
                <w:rFonts w:asciiTheme="minorHAnsi" w:hAnsiTheme="minorHAnsi" w:cstheme="minorHAnsi"/>
                <w:iCs/>
              </w:rPr>
            </w:pPr>
          </w:p>
        </w:tc>
      </w:tr>
      <w:tr w:rsidR="002B04DC" w:rsidRPr="005912CD" w14:paraId="0269BADE" w14:textId="77777777" w:rsidTr="00894762">
        <w:tblPrEx>
          <w:tblCellMar>
            <w:top w:w="57" w:type="dxa"/>
            <w:left w:w="119" w:type="dxa"/>
            <w:right w:w="119" w:type="dxa"/>
          </w:tblCellMar>
        </w:tblPrEx>
        <w:tc>
          <w:tcPr>
            <w:tcW w:w="582" w:type="pct"/>
            <w:shd w:val="clear" w:color="auto" w:fill="auto"/>
          </w:tcPr>
          <w:p w14:paraId="679BC43E" w14:textId="3C24596E" w:rsidR="002B04DC" w:rsidRPr="005912CD" w:rsidRDefault="00146B83" w:rsidP="005B0AF1">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034.021.001</w:t>
            </w:r>
          </w:p>
        </w:tc>
        <w:tc>
          <w:tcPr>
            <w:tcW w:w="3687" w:type="pct"/>
            <w:shd w:val="clear" w:color="auto" w:fill="auto"/>
          </w:tcPr>
          <w:p w14:paraId="44273E34" w14:textId="717FB112" w:rsidR="002B04DC" w:rsidRPr="005912CD" w:rsidRDefault="00146B83" w:rsidP="005B0AF1">
            <w:pPr>
              <w:pStyle w:val="Tabletext"/>
              <w:spacing w:line="240" w:lineRule="auto"/>
              <w:rPr>
                <w:rFonts w:asciiTheme="minorHAnsi" w:hAnsiTheme="minorHAnsi" w:cstheme="minorHAnsi"/>
                <w:sz w:val="22"/>
                <w:szCs w:val="22"/>
              </w:rPr>
            </w:pPr>
            <w:r w:rsidRPr="005912CD">
              <w:rPr>
                <w:rFonts w:asciiTheme="minorHAnsi" w:hAnsiTheme="minorHAnsi" w:cstheme="minorHAnsi"/>
                <w:sz w:val="22"/>
                <w:szCs w:val="22"/>
              </w:rPr>
              <w:t>Records documenting the monitoring of compliance with Child sex offenders register and entry and search warrant</w:t>
            </w:r>
            <w:r w:rsidR="00AB66A0">
              <w:rPr>
                <w:rFonts w:asciiTheme="minorHAnsi" w:hAnsiTheme="minorHAnsi" w:cstheme="minorHAnsi"/>
                <w:sz w:val="22"/>
                <w:szCs w:val="22"/>
              </w:rPr>
              <w:t>s.</w:t>
            </w:r>
          </w:p>
          <w:p w14:paraId="5DC477E8" w14:textId="7A6E44CF" w:rsidR="00146B83" w:rsidRPr="005912CD" w:rsidRDefault="00146B83" w:rsidP="005B0AF1">
            <w:pPr>
              <w:pStyle w:val="Tabletext"/>
              <w:spacing w:line="240" w:lineRule="auto"/>
              <w:rPr>
                <w:rFonts w:asciiTheme="minorHAnsi" w:hAnsiTheme="minorHAnsi" w:cstheme="minorHAnsi"/>
                <w:sz w:val="22"/>
                <w:szCs w:val="22"/>
              </w:rPr>
            </w:pPr>
          </w:p>
        </w:tc>
        <w:tc>
          <w:tcPr>
            <w:tcW w:w="728" w:type="pct"/>
            <w:gridSpan w:val="2"/>
            <w:shd w:val="clear" w:color="auto" w:fill="auto"/>
          </w:tcPr>
          <w:p w14:paraId="5538E303" w14:textId="70EADC97" w:rsidR="002B04DC" w:rsidRPr="005912CD" w:rsidRDefault="00146B83" w:rsidP="00146B83">
            <w:pPr>
              <w:pStyle w:val="Tabletext"/>
              <w:spacing w:line="240" w:lineRule="auto"/>
              <w:rPr>
                <w:rFonts w:asciiTheme="minorHAnsi" w:hAnsiTheme="minorHAnsi" w:cstheme="minorHAnsi"/>
                <w:sz w:val="22"/>
                <w:szCs w:val="22"/>
              </w:rPr>
            </w:pPr>
            <w:r w:rsidRPr="005912CD">
              <w:rPr>
                <w:rFonts w:asciiTheme="minorHAnsi" w:hAnsiTheme="minorHAnsi" w:cstheme="minorHAnsi"/>
                <w:sz w:val="22"/>
                <w:szCs w:val="22"/>
              </w:rPr>
              <w:t>Destroy 15 years after last action</w:t>
            </w:r>
          </w:p>
        </w:tc>
      </w:tr>
      <w:tr w:rsidR="002B04DC" w:rsidRPr="005912CD" w14:paraId="6CA02BB8" w14:textId="77777777" w:rsidTr="00E83111">
        <w:tblPrEx>
          <w:tblCellMar>
            <w:top w:w="57" w:type="dxa"/>
            <w:left w:w="119" w:type="dxa"/>
            <w:right w:w="119" w:type="dxa"/>
          </w:tblCellMar>
        </w:tblPrEx>
        <w:tc>
          <w:tcPr>
            <w:tcW w:w="4997" w:type="pct"/>
            <w:gridSpan w:val="4"/>
            <w:shd w:val="clear" w:color="auto" w:fill="auto"/>
          </w:tcPr>
          <w:p w14:paraId="7669CEF3" w14:textId="77777777" w:rsidR="00EF5B58" w:rsidRPr="008E2BE2" w:rsidRDefault="00EF5B58" w:rsidP="008E2BE2">
            <w:pPr>
              <w:pStyle w:val="Style3"/>
            </w:pPr>
            <w:bookmarkStart w:id="61" w:name="_Toc181788022"/>
            <w:bookmarkStart w:id="62" w:name="_Toc187221321"/>
            <w:r w:rsidRPr="008E2BE2">
              <w:t>INQUIRIES</w:t>
            </w:r>
            <w:bookmarkEnd w:id="61"/>
            <w:bookmarkEnd w:id="62"/>
          </w:p>
          <w:p w14:paraId="1B6A9A19" w14:textId="77777777" w:rsidR="008E3CC4" w:rsidRPr="005912CD" w:rsidRDefault="008E3CC4" w:rsidP="008E3CC4">
            <w:pPr>
              <w:spacing w:line="276" w:lineRule="auto"/>
              <w:rPr>
                <w:rFonts w:asciiTheme="minorHAnsi" w:hAnsiTheme="minorHAnsi" w:cstheme="minorHAnsi"/>
                <w:iCs/>
              </w:rPr>
            </w:pPr>
            <w:r w:rsidRPr="005912CD">
              <w:rPr>
                <w:rFonts w:asciiTheme="minorHAnsi" w:hAnsiTheme="minorHAnsi" w:cstheme="minorHAnsi"/>
                <w:iCs/>
                <w:szCs w:val="22"/>
              </w:rPr>
              <w:t>The activities associated with liaising with bodies carrying out inquiries and participating in them. Inquiries are investigations carried out by people or bodies that have been empowered to inquire and report on a subject, such as Royal Commissions, Judicial Commissions, Boards of Inquiry, Legislative Assembly and Ombudsman's inquiries. Includes the agency's participation in the inquiry by providing evidence in the form of records submissions or staff.</w:t>
            </w:r>
          </w:p>
          <w:p w14:paraId="0B3C5BEC" w14:textId="265B6626" w:rsidR="00EF5B58" w:rsidRPr="005912CD" w:rsidRDefault="00EF5B58" w:rsidP="008E3CC4">
            <w:pPr>
              <w:spacing w:line="276" w:lineRule="auto"/>
              <w:rPr>
                <w:rFonts w:asciiTheme="minorHAnsi" w:hAnsiTheme="minorHAnsi" w:cstheme="minorHAnsi"/>
                <w:i/>
                <w:iCs/>
              </w:rPr>
            </w:pPr>
            <w:r w:rsidRPr="005912CD">
              <w:rPr>
                <w:rFonts w:asciiTheme="minorHAnsi" w:hAnsiTheme="minorHAnsi" w:cstheme="minorHAnsi"/>
                <w:i/>
                <w:iCs/>
              </w:rPr>
              <w:t>[For complaint investigations, including public interest disclosures, that manage incidents, clients or agencies on a case basis, use OMBUDSMAN COMPLAINT MANAGEMENT – Case Management.</w:t>
            </w:r>
          </w:p>
          <w:p w14:paraId="63675783" w14:textId="7B1C0A4A" w:rsidR="00EF5B58" w:rsidRPr="005912CD" w:rsidRDefault="00EF5B58" w:rsidP="008E3CC4">
            <w:pPr>
              <w:spacing w:line="276" w:lineRule="auto"/>
              <w:rPr>
                <w:rFonts w:asciiTheme="minorHAnsi" w:hAnsiTheme="minorHAnsi" w:cstheme="minorHAnsi"/>
                <w:i/>
                <w:iCs/>
              </w:rPr>
            </w:pPr>
            <w:r w:rsidRPr="005912CD">
              <w:rPr>
                <w:rFonts w:asciiTheme="minorHAnsi" w:hAnsiTheme="minorHAnsi" w:cstheme="minorHAnsi"/>
                <w:i/>
                <w:iCs/>
              </w:rPr>
              <w:t xml:space="preserve">For legal support or opinions provided during an investigation, use </w:t>
            </w:r>
            <w:r w:rsidR="008E3CC4" w:rsidRPr="005912CD">
              <w:rPr>
                <w:rFonts w:asciiTheme="minorHAnsi" w:hAnsiTheme="minorHAnsi" w:cstheme="minorHAnsi"/>
                <w:i/>
                <w:iCs/>
              </w:rPr>
              <w:t xml:space="preserve">SOLICITOR &amp; </w:t>
            </w:r>
            <w:r w:rsidRPr="005912CD">
              <w:rPr>
                <w:rFonts w:asciiTheme="minorHAnsi" w:hAnsiTheme="minorHAnsi" w:cstheme="minorHAnsi"/>
                <w:i/>
                <w:iCs/>
              </w:rPr>
              <w:t>LEGAL SERVICES – Inquiries.</w:t>
            </w:r>
          </w:p>
          <w:p w14:paraId="36AAD698" w14:textId="508B2220" w:rsidR="002B04DC" w:rsidRPr="005912CD" w:rsidRDefault="002C31EC" w:rsidP="008E3CC4">
            <w:pPr>
              <w:spacing w:line="276" w:lineRule="auto"/>
              <w:rPr>
                <w:rFonts w:asciiTheme="minorHAnsi" w:hAnsiTheme="minorHAnsi" w:cstheme="minorHAnsi"/>
                <w:i/>
                <w:iCs/>
              </w:rPr>
            </w:pPr>
            <w:r>
              <w:rPr>
                <w:rFonts w:asciiTheme="minorHAnsi" w:hAnsiTheme="minorHAnsi" w:cstheme="minorHAnsi"/>
                <w:i/>
                <w:iCs/>
              </w:rPr>
              <w:lastRenderedPageBreak/>
              <w:t>F</w:t>
            </w:r>
            <w:r w:rsidR="00EF5B58" w:rsidRPr="005912CD">
              <w:rPr>
                <w:rFonts w:asciiTheme="minorHAnsi" w:hAnsiTheme="minorHAnsi" w:cstheme="minorHAnsi"/>
                <w:i/>
                <w:iCs/>
              </w:rPr>
              <w:t>or final investigation reports, use OMBUSMAN COMPLAINT MANAGEMENT – Reporting.]</w:t>
            </w:r>
          </w:p>
          <w:p w14:paraId="4515B3D1" w14:textId="03AC7C88" w:rsidR="001A21FD" w:rsidRPr="005912CD" w:rsidRDefault="001A21FD" w:rsidP="008E3CC4">
            <w:pPr>
              <w:spacing w:line="276" w:lineRule="auto"/>
              <w:rPr>
                <w:rFonts w:asciiTheme="minorHAnsi" w:hAnsiTheme="minorHAnsi" w:cstheme="minorHAnsi"/>
              </w:rPr>
            </w:pPr>
          </w:p>
        </w:tc>
      </w:tr>
      <w:tr w:rsidR="002B04DC" w:rsidRPr="005912CD" w14:paraId="6EFB8806" w14:textId="77777777" w:rsidTr="00894762">
        <w:tblPrEx>
          <w:tblCellMar>
            <w:top w:w="57" w:type="dxa"/>
            <w:left w:w="119" w:type="dxa"/>
            <w:right w:w="119" w:type="dxa"/>
          </w:tblCellMar>
        </w:tblPrEx>
        <w:tc>
          <w:tcPr>
            <w:tcW w:w="582" w:type="pct"/>
            <w:shd w:val="clear" w:color="auto" w:fill="auto"/>
          </w:tcPr>
          <w:p w14:paraId="57BA2708" w14:textId="6CEE923F" w:rsidR="002B04DC" w:rsidRPr="005912CD" w:rsidRDefault="00EF5B58" w:rsidP="005B0AF1">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lastRenderedPageBreak/>
              <w:t>034.056.001</w:t>
            </w:r>
          </w:p>
        </w:tc>
        <w:tc>
          <w:tcPr>
            <w:tcW w:w="3687" w:type="pct"/>
            <w:shd w:val="clear" w:color="auto" w:fill="auto"/>
          </w:tcPr>
          <w:p w14:paraId="736B0692" w14:textId="77777777" w:rsidR="008E3CC4" w:rsidRPr="005912CD" w:rsidRDefault="008E3CC4" w:rsidP="008E3CC4">
            <w:pPr>
              <w:pStyle w:val="Tabletext"/>
              <w:spacing w:line="276" w:lineRule="auto"/>
              <w:rPr>
                <w:rFonts w:asciiTheme="minorHAnsi" w:hAnsiTheme="minorHAnsi" w:cstheme="minorHAnsi"/>
                <w:sz w:val="22"/>
                <w:szCs w:val="22"/>
              </w:rPr>
            </w:pPr>
            <w:r w:rsidRPr="005912CD">
              <w:rPr>
                <w:rFonts w:asciiTheme="minorHAnsi" w:hAnsiTheme="minorHAnsi" w:cstheme="minorHAnsi"/>
                <w:sz w:val="22"/>
                <w:szCs w:val="22"/>
              </w:rPr>
              <w:t>Records documenting an agency's contribution and involvement into an inquiry directly relating to its own activities. Includes:</w:t>
            </w:r>
          </w:p>
          <w:p w14:paraId="6BE805B9" w14:textId="77777777" w:rsidR="008E3CC4" w:rsidRPr="005912CD" w:rsidRDefault="008E3CC4" w:rsidP="00E83111">
            <w:pPr>
              <w:pStyle w:val="Tabletext"/>
              <w:numPr>
                <w:ilvl w:val="0"/>
                <w:numId w:val="10"/>
              </w:numPr>
              <w:spacing w:line="276" w:lineRule="auto"/>
              <w:rPr>
                <w:rFonts w:asciiTheme="minorHAnsi" w:hAnsiTheme="minorHAnsi" w:cstheme="minorHAnsi"/>
                <w:sz w:val="22"/>
                <w:szCs w:val="22"/>
              </w:rPr>
            </w:pPr>
            <w:r w:rsidRPr="005912CD">
              <w:rPr>
                <w:rFonts w:asciiTheme="minorHAnsi" w:hAnsiTheme="minorHAnsi" w:cstheme="minorHAnsi"/>
                <w:sz w:val="22"/>
                <w:szCs w:val="22"/>
              </w:rPr>
              <w:t>agency statements;</w:t>
            </w:r>
          </w:p>
          <w:p w14:paraId="3F307F9F" w14:textId="77777777" w:rsidR="008E3CC4" w:rsidRPr="005912CD" w:rsidRDefault="008E3CC4" w:rsidP="00E83111">
            <w:pPr>
              <w:pStyle w:val="Tabletext"/>
              <w:numPr>
                <w:ilvl w:val="0"/>
                <w:numId w:val="10"/>
              </w:numPr>
              <w:spacing w:line="276" w:lineRule="auto"/>
              <w:rPr>
                <w:rFonts w:asciiTheme="minorHAnsi" w:hAnsiTheme="minorHAnsi" w:cstheme="minorHAnsi"/>
                <w:sz w:val="22"/>
                <w:szCs w:val="22"/>
              </w:rPr>
            </w:pPr>
            <w:r w:rsidRPr="005912CD">
              <w:rPr>
                <w:rFonts w:asciiTheme="minorHAnsi" w:hAnsiTheme="minorHAnsi" w:cstheme="minorHAnsi"/>
                <w:sz w:val="22"/>
                <w:szCs w:val="22"/>
              </w:rPr>
              <w:t>submissions;</w:t>
            </w:r>
          </w:p>
          <w:p w14:paraId="05EF5031" w14:textId="77777777" w:rsidR="008E3CC4" w:rsidRPr="005912CD" w:rsidRDefault="008E3CC4" w:rsidP="00E83111">
            <w:pPr>
              <w:pStyle w:val="Tabletext"/>
              <w:numPr>
                <w:ilvl w:val="0"/>
                <w:numId w:val="10"/>
              </w:numPr>
              <w:spacing w:line="276" w:lineRule="auto"/>
              <w:rPr>
                <w:rFonts w:asciiTheme="minorHAnsi" w:hAnsiTheme="minorHAnsi" w:cstheme="minorHAnsi"/>
                <w:sz w:val="22"/>
                <w:szCs w:val="22"/>
              </w:rPr>
            </w:pPr>
            <w:r w:rsidRPr="005912CD">
              <w:rPr>
                <w:rFonts w:asciiTheme="minorHAnsi" w:hAnsiTheme="minorHAnsi" w:cstheme="minorHAnsi"/>
                <w:sz w:val="22"/>
                <w:szCs w:val="22"/>
              </w:rPr>
              <w:t>responses to final reports;</w:t>
            </w:r>
          </w:p>
          <w:p w14:paraId="270545D0" w14:textId="325870E2" w:rsidR="002B04DC" w:rsidRPr="005912CD" w:rsidRDefault="008E3CC4" w:rsidP="00E83111">
            <w:pPr>
              <w:pStyle w:val="Tabletext"/>
              <w:numPr>
                <w:ilvl w:val="0"/>
                <w:numId w:val="10"/>
              </w:numPr>
              <w:spacing w:line="276" w:lineRule="auto"/>
              <w:rPr>
                <w:rFonts w:asciiTheme="minorHAnsi" w:hAnsiTheme="minorHAnsi" w:cstheme="minorHAnsi"/>
                <w:sz w:val="22"/>
                <w:szCs w:val="22"/>
              </w:rPr>
            </w:pPr>
            <w:r w:rsidRPr="005912CD">
              <w:rPr>
                <w:rFonts w:asciiTheme="minorHAnsi" w:hAnsiTheme="minorHAnsi" w:cstheme="minorHAnsi"/>
                <w:sz w:val="22"/>
                <w:szCs w:val="22"/>
              </w:rPr>
              <w:t>transcripts or oral evidence given by agency officers.</w:t>
            </w:r>
          </w:p>
          <w:p w14:paraId="1B783B0B" w14:textId="12DF0DEF" w:rsidR="008E3CC4" w:rsidRPr="005912CD" w:rsidRDefault="008E3CC4" w:rsidP="008E3CC4">
            <w:pPr>
              <w:pStyle w:val="Tabletext"/>
              <w:spacing w:line="240" w:lineRule="auto"/>
              <w:rPr>
                <w:rFonts w:asciiTheme="minorHAnsi" w:hAnsiTheme="minorHAnsi" w:cstheme="minorHAnsi"/>
                <w:sz w:val="22"/>
                <w:szCs w:val="22"/>
              </w:rPr>
            </w:pPr>
          </w:p>
        </w:tc>
        <w:tc>
          <w:tcPr>
            <w:tcW w:w="728" w:type="pct"/>
            <w:gridSpan w:val="2"/>
            <w:shd w:val="clear" w:color="auto" w:fill="auto"/>
          </w:tcPr>
          <w:p w14:paraId="6E7DE65E" w14:textId="694D0929" w:rsidR="002B04DC" w:rsidRPr="005912CD" w:rsidRDefault="008E3CC4" w:rsidP="008E3CC4">
            <w:pPr>
              <w:pStyle w:val="Tabletext"/>
              <w:spacing w:before="60" w:after="60" w:line="276" w:lineRule="auto"/>
              <w:rPr>
                <w:rFonts w:asciiTheme="minorHAnsi" w:hAnsiTheme="minorHAnsi" w:cstheme="minorHAnsi"/>
                <w:sz w:val="22"/>
                <w:szCs w:val="22"/>
              </w:rPr>
            </w:pPr>
            <w:r w:rsidRPr="005912CD">
              <w:rPr>
                <w:rFonts w:asciiTheme="minorHAnsi" w:hAnsiTheme="minorHAnsi" w:cstheme="minorHAnsi"/>
                <w:sz w:val="22"/>
                <w:szCs w:val="22"/>
              </w:rPr>
              <w:t>Retain as Territory Archives</w:t>
            </w:r>
          </w:p>
        </w:tc>
      </w:tr>
      <w:tr w:rsidR="002B04DC" w:rsidRPr="005912CD" w14:paraId="4B3A6AC9" w14:textId="77777777" w:rsidTr="00894762">
        <w:tblPrEx>
          <w:tblCellMar>
            <w:top w:w="57" w:type="dxa"/>
            <w:left w:w="119" w:type="dxa"/>
            <w:right w:w="119" w:type="dxa"/>
          </w:tblCellMar>
        </w:tblPrEx>
        <w:tc>
          <w:tcPr>
            <w:tcW w:w="582" w:type="pct"/>
            <w:shd w:val="clear" w:color="auto" w:fill="auto"/>
          </w:tcPr>
          <w:p w14:paraId="429E5354" w14:textId="5A296E60" w:rsidR="002B04DC" w:rsidRPr="005912CD" w:rsidRDefault="00EF5B58" w:rsidP="005B0AF1">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034.056.002</w:t>
            </w:r>
          </w:p>
        </w:tc>
        <w:tc>
          <w:tcPr>
            <w:tcW w:w="3687" w:type="pct"/>
            <w:shd w:val="clear" w:color="auto" w:fill="auto"/>
          </w:tcPr>
          <w:p w14:paraId="4C6CAE13" w14:textId="77777777" w:rsidR="008E3CC4" w:rsidRPr="005912CD" w:rsidRDefault="008E3CC4" w:rsidP="008E3CC4">
            <w:pPr>
              <w:pStyle w:val="Tabletext"/>
              <w:spacing w:before="60" w:after="60" w:line="276" w:lineRule="auto"/>
              <w:rPr>
                <w:rFonts w:asciiTheme="minorHAnsi" w:hAnsiTheme="minorHAnsi" w:cstheme="minorHAnsi"/>
                <w:sz w:val="22"/>
                <w:szCs w:val="22"/>
              </w:rPr>
            </w:pPr>
            <w:r w:rsidRPr="005912CD">
              <w:rPr>
                <w:rFonts w:asciiTheme="minorHAnsi" w:hAnsiTheme="minorHAnsi" w:cstheme="minorHAnsi"/>
                <w:sz w:val="22"/>
                <w:szCs w:val="22"/>
              </w:rPr>
              <w:t>Records documenting investigations into matters of major public interest or systemic issues into agencies where there has not been a specific complaint (e.g. own motion investigations). Includes:</w:t>
            </w:r>
          </w:p>
          <w:p w14:paraId="21CE4472" w14:textId="1587D259" w:rsidR="008E3CC4" w:rsidRPr="005912CD" w:rsidRDefault="008E3CC4" w:rsidP="00E83111">
            <w:pPr>
              <w:pStyle w:val="Tabletext"/>
              <w:numPr>
                <w:ilvl w:val="0"/>
                <w:numId w:val="10"/>
              </w:numPr>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agency statements;</w:t>
            </w:r>
          </w:p>
          <w:p w14:paraId="2E258BCD" w14:textId="2F3FDFDE" w:rsidR="008E3CC4" w:rsidRPr="005912CD" w:rsidRDefault="008E3CC4" w:rsidP="00E83111">
            <w:pPr>
              <w:pStyle w:val="Tabletext"/>
              <w:numPr>
                <w:ilvl w:val="0"/>
                <w:numId w:val="11"/>
              </w:numPr>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submissions;</w:t>
            </w:r>
          </w:p>
          <w:p w14:paraId="31047837" w14:textId="169D6532" w:rsidR="008E3CC4" w:rsidRPr="005912CD" w:rsidRDefault="008E3CC4" w:rsidP="00E83111">
            <w:pPr>
              <w:pStyle w:val="Tabletext"/>
              <w:numPr>
                <w:ilvl w:val="0"/>
                <w:numId w:val="11"/>
              </w:numPr>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research;</w:t>
            </w:r>
          </w:p>
          <w:p w14:paraId="05033E0F" w14:textId="77777777" w:rsidR="002B04DC" w:rsidRPr="005912CD" w:rsidRDefault="008E3CC4" w:rsidP="00E83111">
            <w:pPr>
              <w:pStyle w:val="Tabletext"/>
              <w:numPr>
                <w:ilvl w:val="0"/>
                <w:numId w:val="11"/>
              </w:numPr>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reports.</w:t>
            </w:r>
          </w:p>
          <w:p w14:paraId="4EEF8ED0" w14:textId="757F45AF" w:rsidR="008E3CC4" w:rsidRPr="005912CD" w:rsidRDefault="008E3CC4" w:rsidP="008E3CC4">
            <w:pPr>
              <w:pStyle w:val="Tabletext"/>
              <w:spacing w:before="60" w:after="60" w:line="240" w:lineRule="auto"/>
              <w:rPr>
                <w:rFonts w:asciiTheme="minorHAnsi" w:hAnsiTheme="minorHAnsi" w:cstheme="minorHAnsi"/>
                <w:sz w:val="22"/>
                <w:szCs w:val="22"/>
              </w:rPr>
            </w:pPr>
          </w:p>
        </w:tc>
        <w:tc>
          <w:tcPr>
            <w:tcW w:w="728" w:type="pct"/>
            <w:gridSpan w:val="2"/>
            <w:shd w:val="clear" w:color="auto" w:fill="auto"/>
          </w:tcPr>
          <w:p w14:paraId="57469E79" w14:textId="7F86B46D" w:rsidR="002B04DC" w:rsidRPr="005912CD" w:rsidRDefault="008E3CC4" w:rsidP="008E3CC4">
            <w:pPr>
              <w:pStyle w:val="Tabletext"/>
              <w:spacing w:before="60" w:after="60" w:line="276" w:lineRule="auto"/>
              <w:rPr>
                <w:rFonts w:asciiTheme="minorHAnsi" w:hAnsiTheme="minorHAnsi" w:cstheme="minorHAnsi"/>
                <w:sz w:val="22"/>
                <w:szCs w:val="22"/>
              </w:rPr>
            </w:pPr>
            <w:r w:rsidRPr="005912CD">
              <w:rPr>
                <w:rFonts w:asciiTheme="minorHAnsi" w:hAnsiTheme="minorHAnsi" w:cstheme="minorHAnsi"/>
                <w:sz w:val="22"/>
                <w:szCs w:val="22"/>
              </w:rPr>
              <w:t>Retain as Territory Archives</w:t>
            </w:r>
          </w:p>
        </w:tc>
      </w:tr>
      <w:tr w:rsidR="002B04DC" w:rsidRPr="005912CD" w14:paraId="3B3A6495" w14:textId="77777777" w:rsidTr="00E83111">
        <w:tblPrEx>
          <w:tblCellMar>
            <w:top w:w="57" w:type="dxa"/>
            <w:left w:w="119" w:type="dxa"/>
            <w:right w:w="119" w:type="dxa"/>
          </w:tblCellMar>
        </w:tblPrEx>
        <w:tc>
          <w:tcPr>
            <w:tcW w:w="4997" w:type="pct"/>
            <w:gridSpan w:val="4"/>
            <w:shd w:val="clear" w:color="auto" w:fill="auto"/>
          </w:tcPr>
          <w:p w14:paraId="5E9EB6A4" w14:textId="19120759" w:rsidR="002B04DC" w:rsidRPr="008E2BE2" w:rsidRDefault="00AB66A0" w:rsidP="008E2BE2">
            <w:pPr>
              <w:pStyle w:val="Style3"/>
            </w:pPr>
            <w:bookmarkStart w:id="63" w:name="_Toc181788023"/>
            <w:bookmarkStart w:id="64" w:name="_Toc187221322"/>
            <w:r w:rsidRPr="008E2BE2">
              <w:t>LIAISON</w:t>
            </w:r>
            <w:bookmarkEnd w:id="63"/>
            <w:bookmarkEnd w:id="64"/>
          </w:p>
          <w:p w14:paraId="4928BF29" w14:textId="55A1BEBC" w:rsidR="002B04DC" w:rsidRPr="005912CD" w:rsidRDefault="008E3CC4" w:rsidP="008E3CC4">
            <w:pPr>
              <w:spacing w:line="276" w:lineRule="auto"/>
              <w:rPr>
                <w:rFonts w:asciiTheme="minorHAnsi" w:hAnsiTheme="minorHAnsi" w:cstheme="minorHAnsi"/>
                <w:iCs/>
              </w:rPr>
            </w:pPr>
            <w:r w:rsidRPr="005912CD">
              <w:rPr>
                <w:rFonts w:asciiTheme="minorHAnsi" w:hAnsiTheme="minorHAnsi" w:cstheme="minorHAnsi"/>
                <w:iCs/>
                <w:szCs w:val="22"/>
              </w:rPr>
              <w:t>The activities associated with maintaining regular general contact between the agency and professional associations, professionals in related field, other agencies, private sector organisations and community groups. Includes sharing information advice and discussions, membership of professional associations and collaborating on projects that are not joint ventures.</w:t>
            </w:r>
          </w:p>
        </w:tc>
      </w:tr>
      <w:tr w:rsidR="002B04DC" w:rsidRPr="005912CD" w14:paraId="29B0B535" w14:textId="77777777" w:rsidTr="00894762">
        <w:tblPrEx>
          <w:tblCellMar>
            <w:top w:w="57" w:type="dxa"/>
            <w:left w:w="119" w:type="dxa"/>
            <w:right w:w="119" w:type="dxa"/>
          </w:tblCellMar>
        </w:tblPrEx>
        <w:tc>
          <w:tcPr>
            <w:tcW w:w="582" w:type="pct"/>
            <w:shd w:val="clear" w:color="auto" w:fill="auto"/>
          </w:tcPr>
          <w:p w14:paraId="4A31760E" w14:textId="2C5AE56F" w:rsidR="002B04DC" w:rsidRPr="005912CD" w:rsidRDefault="008E3CC4" w:rsidP="005B0AF1">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034.067.001</w:t>
            </w:r>
          </w:p>
        </w:tc>
        <w:tc>
          <w:tcPr>
            <w:tcW w:w="3687" w:type="pct"/>
            <w:shd w:val="clear" w:color="auto" w:fill="auto"/>
          </w:tcPr>
          <w:p w14:paraId="04E1E6A6" w14:textId="77777777" w:rsidR="002B04DC" w:rsidRPr="005912CD" w:rsidRDefault="008E3CC4" w:rsidP="008E3CC4">
            <w:pPr>
              <w:spacing w:line="276" w:lineRule="auto"/>
              <w:rPr>
                <w:rFonts w:asciiTheme="minorHAnsi" w:hAnsiTheme="minorHAnsi" w:cstheme="minorHAnsi"/>
              </w:rPr>
            </w:pPr>
            <w:r w:rsidRPr="005912CD">
              <w:rPr>
                <w:rFonts w:asciiTheme="minorHAnsi" w:hAnsiTheme="minorHAnsi" w:cstheme="minorHAnsi"/>
              </w:rPr>
              <w:t>Records documenting liaison activities undertaken with other teams, agencies, oversight bodies and community groups. Includes collaboration on complaint investigations and exchanges of information.</w:t>
            </w:r>
          </w:p>
          <w:p w14:paraId="668ACD54" w14:textId="662A283D" w:rsidR="008E3CC4" w:rsidRPr="005912CD" w:rsidRDefault="008E3CC4" w:rsidP="008E3CC4">
            <w:pPr>
              <w:spacing w:line="276" w:lineRule="auto"/>
              <w:rPr>
                <w:rFonts w:asciiTheme="minorHAnsi" w:hAnsiTheme="minorHAnsi" w:cstheme="minorHAnsi"/>
                <w:lang w:eastAsia="en-AU"/>
              </w:rPr>
            </w:pPr>
          </w:p>
        </w:tc>
        <w:tc>
          <w:tcPr>
            <w:tcW w:w="728" w:type="pct"/>
            <w:gridSpan w:val="2"/>
            <w:shd w:val="clear" w:color="auto" w:fill="auto"/>
          </w:tcPr>
          <w:p w14:paraId="75F3EBF9" w14:textId="151A9BDB" w:rsidR="002B04DC" w:rsidRPr="005912CD" w:rsidRDefault="008E3CC4" w:rsidP="005B0AF1">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Destroy 15 years after last action</w:t>
            </w:r>
          </w:p>
        </w:tc>
      </w:tr>
      <w:tr w:rsidR="002B04DC" w:rsidRPr="005912CD" w14:paraId="06D84D73" w14:textId="77777777" w:rsidTr="00E83111">
        <w:tblPrEx>
          <w:tblCellMar>
            <w:top w:w="57" w:type="dxa"/>
            <w:left w:w="119" w:type="dxa"/>
            <w:right w:w="119" w:type="dxa"/>
          </w:tblCellMar>
        </w:tblPrEx>
        <w:tc>
          <w:tcPr>
            <w:tcW w:w="4997" w:type="pct"/>
            <w:gridSpan w:val="4"/>
            <w:shd w:val="clear" w:color="auto" w:fill="auto"/>
          </w:tcPr>
          <w:p w14:paraId="5E920BB8" w14:textId="0899422B" w:rsidR="002B04DC" w:rsidRPr="008E2BE2" w:rsidRDefault="008E3CC4" w:rsidP="008E2BE2">
            <w:pPr>
              <w:pStyle w:val="Style3"/>
            </w:pPr>
            <w:bookmarkStart w:id="65" w:name="_Toc181788024"/>
            <w:bookmarkStart w:id="66" w:name="_Toc187221323"/>
            <w:r w:rsidRPr="008E2BE2">
              <w:lastRenderedPageBreak/>
              <w:t>LITIGATION</w:t>
            </w:r>
            <w:bookmarkEnd w:id="65"/>
            <w:bookmarkEnd w:id="66"/>
          </w:p>
          <w:p w14:paraId="0CA2BB9E" w14:textId="77777777" w:rsidR="002B04DC" w:rsidRPr="005912CD" w:rsidRDefault="008E3CC4" w:rsidP="00DB4A10">
            <w:pPr>
              <w:spacing w:line="276" w:lineRule="auto"/>
              <w:rPr>
                <w:rFonts w:asciiTheme="minorHAnsi" w:hAnsiTheme="minorHAnsi" w:cstheme="minorHAnsi"/>
                <w:iCs/>
                <w:szCs w:val="22"/>
              </w:rPr>
            </w:pPr>
            <w:r w:rsidRPr="005912CD">
              <w:rPr>
                <w:rFonts w:asciiTheme="minorHAnsi" w:hAnsiTheme="minorHAnsi" w:cstheme="minorHAnsi"/>
                <w:iCs/>
                <w:szCs w:val="22"/>
              </w:rPr>
              <w:t>The activities involved in managing lawsuits or legal proceedings between the agency and other parties in a court or other tribunal. Includes briefs for counsel; copies of documents required by or lodged with a court; consultation with the Attorney-General and other agencies; and records documenting compliance with court instructions (e.g. subpoenas and discovery orders).</w:t>
            </w:r>
          </w:p>
          <w:p w14:paraId="7A838431" w14:textId="3C4E9313" w:rsidR="00DB4A10" w:rsidRPr="005912CD" w:rsidRDefault="00DB4A10" w:rsidP="00DB4A10">
            <w:pPr>
              <w:spacing w:line="276" w:lineRule="auto"/>
              <w:rPr>
                <w:rFonts w:asciiTheme="minorHAnsi" w:hAnsiTheme="minorHAnsi" w:cstheme="minorHAnsi"/>
                <w:i/>
              </w:rPr>
            </w:pPr>
            <w:r w:rsidRPr="005912CD">
              <w:rPr>
                <w:rFonts w:asciiTheme="minorHAnsi" w:hAnsiTheme="minorHAnsi" w:cstheme="minorHAnsi"/>
                <w:i/>
              </w:rPr>
              <w:t>[For appeals against decisions, use OMBUDSMAN COMPLAINT MANAGEMENT – Appeals (decisions).</w:t>
            </w:r>
          </w:p>
          <w:p w14:paraId="76967929" w14:textId="72D528D2" w:rsidR="00DB4A10" w:rsidRPr="005912CD" w:rsidRDefault="00DB4A10" w:rsidP="00DB4A10">
            <w:pPr>
              <w:spacing w:line="276" w:lineRule="auto"/>
              <w:rPr>
                <w:rFonts w:asciiTheme="minorHAnsi" w:hAnsiTheme="minorHAnsi" w:cstheme="minorHAnsi"/>
                <w:i/>
              </w:rPr>
            </w:pPr>
            <w:r w:rsidRPr="005912CD">
              <w:rPr>
                <w:rFonts w:asciiTheme="minorHAnsi" w:hAnsiTheme="minorHAnsi" w:cstheme="minorHAnsi"/>
                <w:i/>
              </w:rPr>
              <w:t>For general advice received from an internal or external legal provider, use OMBUDSMAN COMPLAINT MANAGEMENT – Advic</w:t>
            </w:r>
            <w:r w:rsidR="00AB66A0">
              <w:rPr>
                <w:rFonts w:asciiTheme="minorHAnsi" w:hAnsiTheme="minorHAnsi" w:cstheme="minorHAnsi"/>
                <w:i/>
              </w:rPr>
              <w:t>e.]</w:t>
            </w:r>
          </w:p>
          <w:p w14:paraId="40548DFF" w14:textId="050E00F5" w:rsidR="001A21FD" w:rsidRPr="005912CD" w:rsidRDefault="001A21FD" w:rsidP="00DB4A10">
            <w:pPr>
              <w:spacing w:line="276" w:lineRule="auto"/>
              <w:rPr>
                <w:rFonts w:asciiTheme="minorHAnsi" w:hAnsiTheme="minorHAnsi" w:cstheme="minorHAnsi"/>
                <w:iCs/>
              </w:rPr>
            </w:pPr>
          </w:p>
        </w:tc>
      </w:tr>
      <w:tr w:rsidR="002B04DC" w:rsidRPr="005912CD" w14:paraId="7804F7EE" w14:textId="77777777" w:rsidTr="00894762">
        <w:tblPrEx>
          <w:tblCellMar>
            <w:top w:w="57" w:type="dxa"/>
            <w:left w:w="119" w:type="dxa"/>
            <w:right w:w="119" w:type="dxa"/>
          </w:tblCellMar>
        </w:tblPrEx>
        <w:tc>
          <w:tcPr>
            <w:tcW w:w="582" w:type="pct"/>
            <w:shd w:val="clear" w:color="auto" w:fill="auto"/>
          </w:tcPr>
          <w:p w14:paraId="331FF824" w14:textId="58A6BFDD" w:rsidR="002B04DC" w:rsidRPr="005912CD" w:rsidRDefault="008E3CC4" w:rsidP="005B0AF1">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034.068.001</w:t>
            </w:r>
          </w:p>
        </w:tc>
        <w:tc>
          <w:tcPr>
            <w:tcW w:w="3687" w:type="pct"/>
            <w:shd w:val="clear" w:color="auto" w:fill="auto"/>
          </w:tcPr>
          <w:p w14:paraId="6C7F3BDE" w14:textId="3BF9DD51" w:rsidR="002B04DC" w:rsidRPr="005912CD" w:rsidRDefault="008E3CC4" w:rsidP="005B0AF1">
            <w:pPr>
              <w:pStyle w:val="Tabletext"/>
              <w:spacing w:line="240" w:lineRule="auto"/>
              <w:rPr>
                <w:rFonts w:asciiTheme="minorHAnsi" w:hAnsiTheme="minorHAnsi" w:cstheme="minorHAnsi"/>
                <w:sz w:val="22"/>
                <w:szCs w:val="22"/>
              </w:rPr>
            </w:pPr>
            <w:r w:rsidRPr="005912CD">
              <w:rPr>
                <w:rFonts w:asciiTheme="minorHAnsi" w:hAnsiTheme="minorHAnsi" w:cstheme="minorHAnsi"/>
                <w:sz w:val="22"/>
                <w:szCs w:val="22"/>
              </w:rPr>
              <w:t>Records documenting matters relating to the ombudsman complaint management function which set legal precedents.</w:t>
            </w:r>
          </w:p>
        </w:tc>
        <w:tc>
          <w:tcPr>
            <w:tcW w:w="728" w:type="pct"/>
            <w:gridSpan w:val="2"/>
            <w:shd w:val="clear" w:color="auto" w:fill="auto"/>
          </w:tcPr>
          <w:p w14:paraId="3C3189ED" w14:textId="77777777" w:rsidR="008E3CC4" w:rsidRPr="005912CD" w:rsidRDefault="008E3CC4" w:rsidP="008E3CC4">
            <w:pPr>
              <w:rPr>
                <w:rFonts w:asciiTheme="minorHAnsi" w:hAnsiTheme="minorHAnsi" w:cstheme="minorHAnsi"/>
                <w:lang w:eastAsia="en-AU"/>
              </w:rPr>
            </w:pPr>
            <w:r w:rsidRPr="005912CD">
              <w:rPr>
                <w:rFonts w:asciiTheme="minorHAnsi" w:hAnsiTheme="minorHAnsi" w:cstheme="minorHAnsi"/>
              </w:rPr>
              <w:t>Retain as Territory Archives</w:t>
            </w:r>
          </w:p>
          <w:p w14:paraId="682895BA" w14:textId="28E2CD59" w:rsidR="002B04DC" w:rsidRPr="005912CD" w:rsidRDefault="002B04DC" w:rsidP="008E3CC4">
            <w:pPr>
              <w:rPr>
                <w:rFonts w:asciiTheme="minorHAnsi" w:hAnsiTheme="minorHAnsi" w:cstheme="minorHAnsi"/>
              </w:rPr>
            </w:pPr>
          </w:p>
        </w:tc>
      </w:tr>
      <w:tr w:rsidR="002B04DC" w:rsidRPr="005912CD" w14:paraId="1D5934AE" w14:textId="77777777" w:rsidTr="00894762">
        <w:tblPrEx>
          <w:tblCellMar>
            <w:top w:w="57" w:type="dxa"/>
            <w:left w:w="119" w:type="dxa"/>
            <w:right w:w="119" w:type="dxa"/>
          </w:tblCellMar>
        </w:tblPrEx>
        <w:tc>
          <w:tcPr>
            <w:tcW w:w="582" w:type="pct"/>
            <w:shd w:val="clear" w:color="auto" w:fill="auto"/>
          </w:tcPr>
          <w:p w14:paraId="71A84CDC" w14:textId="2C28C97E" w:rsidR="002B04DC" w:rsidRPr="005912CD" w:rsidRDefault="008E3CC4" w:rsidP="005B0AF1">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034.068.002</w:t>
            </w:r>
          </w:p>
        </w:tc>
        <w:tc>
          <w:tcPr>
            <w:tcW w:w="3687" w:type="pct"/>
            <w:shd w:val="clear" w:color="auto" w:fill="auto"/>
          </w:tcPr>
          <w:p w14:paraId="6099873C" w14:textId="2B48DA30" w:rsidR="002B04DC" w:rsidRPr="005912CD" w:rsidRDefault="008E3CC4" w:rsidP="005B0AF1">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Records documenting matters relating to the ombudsman complaint management function that do not set legal precedents.</w:t>
            </w:r>
          </w:p>
        </w:tc>
        <w:tc>
          <w:tcPr>
            <w:tcW w:w="728" w:type="pct"/>
            <w:gridSpan w:val="2"/>
            <w:shd w:val="clear" w:color="auto" w:fill="auto"/>
          </w:tcPr>
          <w:p w14:paraId="7CE5F79D" w14:textId="03437A2D" w:rsidR="002B04DC" w:rsidRPr="005912CD" w:rsidRDefault="008E3CC4" w:rsidP="008E3CC4">
            <w:pPr>
              <w:rPr>
                <w:rFonts w:asciiTheme="minorHAnsi" w:hAnsiTheme="minorHAnsi" w:cstheme="minorHAnsi"/>
                <w:lang w:eastAsia="en-AU"/>
              </w:rPr>
            </w:pPr>
            <w:r w:rsidRPr="005912CD">
              <w:rPr>
                <w:rFonts w:asciiTheme="minorHAnsi" w:hAnsiTheme="minorHAnsi" w:cstheme="minorHAnsi"/>
              </w:rPr>
              <w:t>Destroy 7 years after action completed</w:t>
            </w:r>
          </w:p>
        </w:tc>
      </w:tr>
      <w:tr w:rsidR="002B04DC" w:rsidRPr="005912CD" w14:paraId="427FCF13" w14:textId="77777777" w:rsidTr="00E83111">
        <w:tblPrEx>
          <w:tblCellMar>
            <w:top w:w="57" w:type="dxa"/>
            <w:left w:w="119" w:type="dxa"/>
            <w:right w:w="119" w:type="dxa"/>
          </w:tblCellMar>
        </w:tblPrEx>
        <w:tc>
          <w:tcPr>
            <w:tcW w:w="4997" w:type="pct"/>
            <w:gridSpan w:val="4"/>
            <w:shd w:val="clear" w:color="auto" w:fill="auto"/>
          </w:tcPr>
          <w:p w14:paraId="2A794B7D" w14:textId="6F619CEE" w:rsidR="002B04DC" w:rsidRPr="008E2BE2" w:rsidRDefault="00DB4A10" w:rsidP="008E2BE2">
            <w:pPr>
              <w:pStyle w:val="Style3"/>
            </w:pPr>
            <w:bookmarkStart w:id="67" w:name="_Toc181788025"/>
            <w:bookmarkStart w:id="68" w:name="_Toc187221324"/>
            <w:r w:rsidRPr="008E2BE2">
              <w:t>MEDIA RELATIONS</w:t>
            </w:r>
            <w:bookmarkEnd w:id="67"/>
            <w:bookmarkEnd w:id="68"/>
          </w:p>
          <w:p w14:paraId="614FB93D" w14:textId="77777777" w:rsidR="00DB4A10" w:rsidRPr="005912CD" w:rsidRDefault="00DB4A10" w:rsidP="00DB4A10">
            <w:pPr>
              <w:spacing w:line="276" w:lineRule="auto"/>
              <w:rPr>
                <w:rFonts w:asciiTheme="minorHAnsi" w:hAnsiTheme="minorHAnsi" w:cstheme="minorHAnsi"/>
                <w:iCs/>
                <w:szCs w:val="22"/>
              </w:rPr>
            </w:pPr>
            <w:r w:rsidRPr="005912CD">
              <w:rPr>
                <w:rFonts w:asciiTheme="minorHAnsi" w:hAnsiTheme="minorHAnsi" w:cstheme="minorHAnsi"/>
                <w:iCs/>
                <w:szCs w:val="22"/>
              </w:rPr>
              <w:t>The activities associated with establishing a relationship with the media. Includes cultivating media contacts, coordinating access to the media, authorising and issuing press releases and briefings, and organising media interviews.</w:t>
            </w:r>
          </w:p>
          <w:p w14:paraId="7F73C8FB" w14:textId="746DDADA" w:rsidR="00DB4A10" w:rsidRPr="005912CD" w:rsidRDefault="00DB4A10" w:rsidP="00DB4A10">
            <w:pPr>
              <w:spacing w:line="276" w:lineRule="auto"/>
              <w:rPr>
                <w:rFonts w:asciiTheme="minorHAnsi" w:hAnsiTheme="minorHAnsi" w:cstheme="minorHAnsi"/>
                <w:i/>
              </w:rPr>
            </w:pPr>
            <w:r w:rsidRPr="005912CD">
              <w:rPr>
                <w:rFonts w:asciiTheme="minorHAnsi" w:hAnsiTheme="minorHAnsi" w:cstheme="minorHAnsi"/>
                <w:i/>
              </w:rPr>
              <w:t>[For public presentations or addresses, use GOVERNMENT &amp; STAKEHOLDER RELATIONS – Events.</w:t>
            </w:r>
          </w:p>
          <w:p w14:paraId="44029723" w14:textId="77777777" w:rsidR="00DB4A10" w:rsidRPr="005912CD" w:rsidRDefault="00DB4A10" w:rsidP="00DB4A10">
            <w:pPr>
              <w:spacing w:line="276" w:lineRule="auto"/>
              <w:rPr>
                <w:rFonts w:asciiTheme="minorHAnsi" w:hAnsiTheme="minorHAnsi" w:cstheme="minorHAnsi"/>
                <w:i/>
              </w:rPr>
            </w:pPr>
            <w:r w:rsidRPr="005912CD">
              <w:rPr>
                <w:rFonts w:asciiTheme="minorHAnsi" w:hAnsiTheme="minorHAnsi" w:cstheme="minorHAnsi"/>
                <w:i/>
              </w:rPr>
              <w:t>For the advertising of available services, use GOVERNMENT &amp; STAKEHOLDER RELATIONS – Marketing &amp; Publication.]</w:t>
            </w:r>
          </w:p>
          <w:p w14:paraId="7F42D8B0" w14:textId="5B78C730" w:rsidR="001A21FD" w:rsidRPr="005912CD" w:rsidRDefault="001A21FD" w:rsidP="00DB4A10">
            <w:pPr>
              <w:spacing w:line="276" w:lineRule="auto"/>
              <w:rPr>
                <w:rFonts w:asciiTheme="minorHAnsi" w:hAnsiTheme="minorHAnsi" w:cstheme="minorHAnsi"/>
                <w:i/>
              </w:rPr>
            </w:pPr>
          </w:p>
        </w:tc>
      </w:tr>
      <w:tr w:rsidR="002B04DC" w:rsidRPr="005912CD" w14:paraId="35BD14D9" w14:textId="77777777" w:rsidTr="00894762">
        <w:tblPrEx>
          <w:tblCellMar>
            <w:top w:w="57" w:type="dxa"/>
            <w:left w:w="119" w:type="dxa"/>
            <w:right w:w="119" w:type="dxa"/>
          </w:tblCellMar>
        </w:tblPrEx>
        <w:tc>
          <w:tcPr>
            <w:tcW w:w="582" w:type="pct"/>
            <w:shd w:val="clear" w:color="auto" w:fill="auto"/>
          </w:tcPr>
          <w:p w14:paraId="3C37DE8C" w14:textId="76698F70" w:rsidR="002B04DC" w:rsidRPr="005912CD" w:rsidRDefault="00DB4A10" w:rsidP="005B0AF1">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034.071.001</w:t>
            </w:r>
          </w:p>
        </w:tc>
        <w:tc>
          <w:tcPr>
            <w:tcW w:w="3687" w:type="pct"/>
            <w:shd w:val="clear" w:color="auto" w:fill="auto"/>
          </w:tcPr>
          <w:p w14:paraId="058869FD" w14:textId="77777777" w:rsidR="002B04DC" w:rsidRPr="005912CD" w:rsidRDefault="00DB4A10" w:rsidP="001A21FD">
            <w:pPr>
              <w:spacing w:line="276" w:lineRule="auto"/>
              <w:rPr>
                <w:rFonts w:asciiTheme="minorHAnsi" w:hAnsiTheme="minorHAnsi" w:cstheme="minorHAnsi"/>
              </w:rPr>
            </w:pPr>
            <w:r w:rsidRPr="005912CD">
              <w:rPr>
                <w:rFonts w:asciiTheme="minorHAnsi" w:hAnsiTheme="minorHAnsi" w:cstheme="minorHAnsi"/>
              </w:rPr>
              <w:t>Master set of media releases on complaint investigations conducted by the Ombudsman or relating to the ombudsman complaint management function.</w:t>
            </w:r>
          </w:p>
          <w:p w14:paraId="4661881C" w14:textId="107CA774" w:rsidR="001A21FD" w:rsidRPr="005912CD" w:rsidRDefault="001A21FD" w:rsidP="001A21FD">
            <w:pPr>
              <w:spacing w:line="276" w:lineRule="auto"/>
              <w:rPr>
                <w:rFonts w:asciiTheme="minorHAnsi" w:hAnsiTheme="minorHAnsi" w:cstheme="minorHAnsi"/>
              </w:rPr>
            </w:pPr>
          </w:p>
        </w:tc>
        <w:tc>
          <w:tcPr>
            <w:tcW w:w="728" w:type="pct"/>
            <w:gridSpan w:val="2"/>
            <w:shd w:val="clear" w:color="auto" w:fill="auto"/>
          </w:tcPr>
          <w:p w14:paraId="26AF7F8D" w14:textId="12FADFAA" w:rsidR="002B04DC" w:rsidRPr="005912CD" w:rsidRDefault="00DB4A10" w:rsidP="001A21FD">
            <w:pPr>
              <w:spacing w:line="276" w:lineRule="auto"/>
              <w:rPr>
                <w:rFonts w:asciiTheme="minorHAnsi" w:hAnsiTheme="minorHAnsi" w:cstheme="minorHAnsi"/>
              </w:rPr>
            </w:pPr>
            <w:r w:rsidRPr="005912CD">
              <w:rPr>
                <w:rFonts w:asciiTheme="minorHAnsi" w:hAnsiTheme="minorHAnsi" w:cstheme="minorHAnsi"/>
              </w:rPr>
              <w:t>Retain as Territory Archives</w:t>
            </w:r>
          </w:p>
        </w:tc>
      </w:tr>
      <w:tr w:rsidR="002B04DC" w:rsidRPr="005912CD" w14:paraId="3DFF5A9C" w14:textId="77777777" w:rsidTr="00E83111">
        <w:tblPrEx>
          <w:tblCellMar>
            <w:top w:w="57" w:type="dxa"/>
            <w:left w:w="119" w:type="dxa"/>
            <w:right w:w="119" w:type="dxa"/>
          </w:tblCellMar>
        </w:tblPrEx>
        <w:tc>
          <w:tcPr>
            <w:tcW w:w="4997" w:type="pct"/>
            <w:gridSpan w:val="4"/>
            <w:shd w:val="clear" w:color="auto" w:fill="auto"/>
          </w:tcPr>
          <w:p w14:paraId="07AC5A27" w14:textId="3B5D8670" w:rsidR="002B04DC" w:rsidRPr="008E2BE2" w:rsidRDefault="001A21FD" w:rsidP="008E2BE2">
            <w:pPr>
              <w:pStyle w:val="Style3"/>
            </w:pPr>
            <w:bookmarkStart w:id="69" w:name="_Toc181788026"/>
            <w:bookmarkStart w:id="70" w:name="_Toc187221325"/>
            <w:r w:rsidRPr="008E2BE2">
              <w:lastRenderedPageBreak/>
              <w:t>MEETINGS</w:t>
            </w:r>
            <w:bookmarkEnd w:id="69"/>
            <w:bookmarkEnd w:id="70"/>
          </w:p>
          <w:p w14:paraId="1A3E7921" w14:textId="77777777" w:rsidR="002B04DC" w:rsidRPr="005912CD" w:rsidRDefault="001A21FD" w:rsidP="001A21FD">
            <w:pPr>
              <w:spacing w:line="276" w:lineRule="auto"/>
              <w:rPr>
                <w:rFonts w:asciiTheme="minorHAnsi" w:hAnsiTheme="minorHAnsi" w:cstheme="minorHAnsi"/>
              </w:rPr>
            </w:pPr>
            <w:r w:rsidRPr="005912CD">
              <w:rPr>
                <w:rFonts w:asciiTheme="minorHAnsi" w:hAnsiTheme="minorHAnsi" w:cstheme="minorHAnsi"/>
              </w:rPr>
              <w:t>The activities associated with regular or ad hoc gatherings held to formulate, discuss, update or resolve issues and matters pertaining to the function. Includes staff meetings, arrangements, agenda, taking of minutes etc. Excludes committee meetings.</w:t>
            </w:r>
          </w:p>
          <w:p w14:paraId="5169C09C" w14:textId="77777777" w:rsidR="001A21FD" w:rsidRPr="005912CD" w:rsidRDefault="001A21FD" w:rsidP="001A21FD">
            <w:pPr>
              <w:rPr>
                <w:rFonts w:asciiTheme="minorHAnsi" w:hAnsiTheme="minorHAnsi" w:cstheme="minorHAnsi"/>
                <w:i/>
                <w:iCs/>
                <w:sz w:val="24"/>
                <w:lang w:eastAsia="en-AU"/>
              </w:rPr>
            </w:pPr>
            <w:r w:rsidRPr="005912CD">
              <w:rPr>
                <w:rFonts w:asciiTheme="minorHAnsi" w:hAnsiTheme="minorHAnsi" w:cstheme="minorHAnsi"/>
                <w:i/>
                <w:iCs/>
              </w:rPr>
              <w:t>[For meetings that form part of a complaint investigation managed on a case basis, use OMBUDSMAN COMPLAINT MANAGEMENT – Case Management.</w:t>
            </w:r>
          </w:p>
          <w:p w14:paraId="1FAFB5BD" w14:textId="77777777" w:rsidR="001E3879" w:rsidRDefault="001A21FD" w:rsidP="001A21FD">
            <w:pPr>
              <w:rPr>
                <w:rFonts w:asciiTheme="minorHAnsi" w:hAnsiTheme="minorHAnsi" w:cstheme="minorHAnsi"/>
                <w:i/>
                <w:iCs/>
              </w:rPr>
            </w:pPr>
            <w:r w:rsidRPr="005912CD">
              <w:rPr>
                <w:rFonts w:asciiTheme="minorHAnsi" w:hAnsiTheme="minorHAnsi" w:cstheme="minorHAnsi"/>
                <w:i/>
                <w:iCs/>
              </w:rPr>
              <w:t>For meetings that form part of an investigation into a major issue, use OMBUDSMAN COMPLAINT MANAGEMENT – Inquiries.</w:t>
            </w:r>
          </w:p>
          <w:p w14:paraId="6EFE76EE" w14:textId="62165BB0" w:rsidR="000171B8" w:rsidRPr="005912CD" w:rsidRDefault="001E3879" w:rsidP="001A21FD">
            <w:pPr>
              <w:rPr>
                <w:rFonts w:asciiTheme="minorHAnsi" w:hAnsiTheme="minorHAnsi" w:cstheme="minorHAnsi"/>
                <w:i/>
                <w:iCs/>
              </w:rPr>
            </w:pPr>
            <w:r>
              <w:rPr>
                <w:rFonts w:asciiTheme="minorHAnsi" w:hAnsiTheme="minorHAnsi" w:cstheme="minorHAnsi"/>
                <w:i/>
                <w:iCs/>
              </w:rPr>
              <w:t xml:space="preserve">For meetings of high level committees and other forums that form part of organisational governance, planning and oversight, use STRATEGY &amp; GOVERNACE– Audit or STRATEGY &amp; GOVERNANCE – Planning </w:t>
            </w:r>
            <w:r w:rsidR="001A21FD" w:rsidRPr="005912CD">
              <w:rPr>
                <w:rFonts w:asciiTheme="minorHAnsi" w:hAnsiTheme="minorHAnsi" w:cstheme="minorHAnsi"/>
                <w:i/>
                <w:iCs/>
              </w:rPr>
              <w:t>]</w:t>
            </w:r>
          </w:p>
          <w:p w14:paraId="1C45D4BF" w14:textId="42B34A33" w:rsidR="001A21FD" w:rsidRPr="005912CD" w:rsidRDefault="001A21FD" w:rsidP="001A21FD">
            <w:pPr>
              <w:spacing w:line="276" w:lineRule="auto"/>
              <w:rPr>
                <w:rFonts w:asciiTheme="minorHAnsi" w:hAnsiTheme="minorHAnsi" w:cstheme="minorHAnsi"/>
                <w:lang w:eastAsia="en-AU"/>
              </w:rPr>
            </w:pPr>
          </w:p>
        </w:tc>
      </w:tr>
      <w:tr w:rsidR="002B04DC" w:rsidRPr="005912CD" w14:paraId="47473493" w14:textId="77777777" w:rsidTr="00894762">
        <w:tblPrEx>
          <w:tblCellMar>
            <w:top w:w="57" w:type="dxa"/>
            <w:left w:w="119" w:type="dxa"/>
            <w:right w:w="119" w:type="dxa"/>
          </w:tblCellMar>
        </w:tblPrEx>
        <w:tc>
          <w:tcPr>
            <w:tcW w:w="582" w:type="pct"/>
            <w:shd w:val="clear" w:color="auto" w:fill="auto"/>
          </w:tcPr>
          <w:p w14:paraId="0843E77F" w14:textId="23CDC1D3" w:rsidR="002B04DC" w:rsidRPr="005912CD" w:rsidRDefault="001A21FD" w:rsidP="005B0AF1">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034.072.001</w:t>
            </w:r>
          </w:p>
        </w:tc>
        <w:tc>
          <w:tcPr>
            <w:tcW w:w="3687" w:type="pct"/>
            <w:shd w:val="clear" w:color="auto" w:fill="auto"/>
          </w:tcPr>
          <w:p w14:paraId="274D83EC" w14:textId="77777777" w:rsidR="001A21FD" w:rsidRPr="005912CD" w:rsidRDefault="001A21FD" w:rsidP="001A21FD">
            <w:pPr>
              <w:spacing w:line="276" w:lineRule="auto"/>
              <w:rPr>
                <w:rFonts w:asciiTheme="minorHAnsi" w:hAnsiTheme="minorHAnsi" w:cstheme="minorHAnsi"/>
              </w:rPr>
            </w:pPr>
            <w:r w:rsidRPr="005912CD">
              <w:rPr>
                <w:rFonts w:asciiTheme="minorHAnsi" w:hAnsiTheme="minorHAnsi" w:cstheme="minorHAnsi"/>
              </w:rPr>
              <w:t>Final versions of minutes and supporting documents of meetings held to support the ombudsman complaint management function.</w:t>
            </w:r>
          </w:p>
          <w:p w14:paraId="301497EE" w14:textId="2A6BEE1D" w:rsidR="001A21FD" w:rsidRPr="005912CD" w:rsidRDefault="001A21FD" w:rsidP="001A21FD">
            <w:pPr>
              <w:spacing w:line="276" w:lineRule="auto"/>
              <w:rPr>
                <w:rFonts w:asciiTheme="minorHAnsi" w:hAnsiTheme="minorHAnsi" w:cstheme="minorHAnsi"/>
              </w:rPr>
            </w:pPr>
          </w:p>
        </w:tc>
        <w:tc>
          <w:tcPr>
            <w:tcW w:w="728" w:type="pct"/>
            <w:gridSpan w:val="2"/>
            <w:shd w:val="clear" w:color="auto" w:fill="auto"/>
          </w:tcPr>
          <w:p w14:paraId="2115400F" w14:textId="0E40C93C" w:rsidR="002B04DC" w:rsidRPr="005912CD" w:rsidRDefault="001A21FD" w:rsidP="005B0AF1">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Destroy 7 years after last action</w:t>
            </w:r>
          </w:p>
        </w:tc>
      </w:tr>
      <w:tr w:rsidR="002B04DC" w:rsidRPr="005912CD" w14:paraId="79524C71" w14:textId="77777777" w:rsidTr="00E83111">
        <w:tblPrEx>
          <w:tblCellMar>
            <w:top w:w="57" w:type="dxa"/>
            <w:left w:w="119" w:type="dxa"/>
            <w:right w:w="119" w:type="dxa"/>
          </w:tblCellMar>
        </w:tblPrEx>
        <w:tc>
          <w:tcPr>
            <w:tcW w:w="4997" w:type="pct"/>
            <w:gridSpan w:val="4"/>
            <w:shd w:val="clear" w:color="auto" w:fill="auto"/>
          </w:tcPr>
          <w:p w14:paraId="6EF72D6B" w14:textId="162C1EA3" w:rsidR="002B04DC" w:rsidRPr="008E2BE2" w:rsidRDefault="001A21FD" w:rsidP="008E2BE2">
            <w:pPr>
              <w:pStyle w:val="Style3"/>
            </w:pPr>
            <w:bookmarkStart w:id="71" w:name="_Toc181788027"/>
            <w:bookmarkStart w:id="72" w:name="_Toc187221326"/>
            <w:r w:rsidRPr="008E2BE2">
              <w:t>POLICY &amp; PROCEDURES</w:t>
            </w:r>
            <w:bookmarkEnd w:id="71"/>
            <w:bookmarkEnd w:id="72"/>
          </w:p>
          <w:p w14:paraId="64CD5E88" w14:textId="77777777" w:rsidR="002B04DC" w:rsidRPr="005912CD" w:rsidRDefault="001A21FD" w:rsidP="003E068D">
            <w:pPr>
              <w:spacing w:line="276" w:lineRule="auto"/>
              <w:rPr>
                <w:rFonts w:asciiTheme="minorHAnsi" w:hAnsiTheme="minorHAnsi" w:cstheme="minorHAnsi"/>
                <w:iCs/>
                <w:szCs w:val="22"/>
              </w:rPr>
            </w:pPr>
            <w:r w:rsidRPr="005912CD">
              <w:rPr>
                <w:rFonts w:asciiTheme="minorHAnsi" w:hAnsiTheme="minorHAnsi" w:cstheme="minorHAnsi"/>
                <w:iCs/>
                <w:szCs w:val="22"/>
              </w:rPr>
              <w:t>The activities associated with drafting, developing and implementing policies, procedures, and guidelines establishing decisions, directions, precedents and standard methods of operating which act as a reference for future decision making, and maintaining their currency over time.  Includes guidelines devised by both internal and external sources of authority, rules and instructions.</w:t>
            </w:r>
          </w:p>
          <w:p w14:paraId="31C3E87C" w14:textId="77777777" w:rsidR="001A21FD" w:rsidRPr="005912CD" w:rsidRDefault="001A21FD" w:rsidP="003E068D">
            <w:pPr>
              <w:spacing w:line="276" w:lineRule="auto"/>
              <w:rPr>
                <w:rFonts w:asciiTheme="minorHAnsi" w:hAnsiTheme="minorHAnsi" w:cstheme="minorHAnsi"/>
                <w:i/>
                <w:iCs/>
                <w:color w:val="000000"/>
                <w:shd w:val="clear" w:color="auto" w:fill="FFFFFF"/>
              </w:rPr>
            </w:pPr>
            <w:r w:rsidRPr="005912CD">
              <w:rPr>
                <w:rFonts w:asciiTheme="minorHAnsi" w:hAnsiTheme="minorHAnsi" w:cstheme="minorHAnsi"/>
                <w:i/>
                <w:iCs/>
                <w:color w:val="000000"/>
                <w:shd w:val="clear" w:color="auto" w:fill="FFFFFF"/>
              </w:rPr>
              <w:t>[For policy proposals and guidelines which form legislative instruments, use STRATEGY &amp; GOVERNANCE – Legislation.]</w:t>
            </w:r>
          </w:p>
          <w:p w14:paraId="7094035F" w14:textId="49D27C24" w:rsidR="003E068D" w:rsidRPr="005912CD" w:rsidRDefault="003E068D" w:rsidP="003E068D">
            <w:pPr>
              <w:spacing w:line="276" w:lineRule="auto"/>
              <w:rPr>
                <w:rFonts w:asciiTheme="minorHAnsi" w:hAnsiTheme="minorHAnsi" w:cstheme="minorHAnsi"/>
                <w:iCs/>
              </w:rPr>
            </w:pPr>
          </w:p>
        </w:tc>
      </w:tr>
      <w:tr w:rsidR="001A21FD" w:rsidRPr="005912CD" w14:paraId="3886B79B" w14:textId="77777777" w:rsidTr="00894762">
        <w:tblPrEx>
          <w:tblCellMar>
            <w:top w:w="57" w:type="dxa"/>
            <w:left w:w="119" w:type="dxa"/>
            <w:right w:w="119" w:type="dxa"/>
          </w:tblCellMar>
        </w:tblPrEx>
        <w:tc>
          <w:tcPr>
            <w:tcW w:w="582" w:type="pct"/>
            <w:shd w:val="clear" w:color="auto" w:fill="auto"/>
          </w:tcPr>
          <w:p w14:paraId="654B91D8" w14:textId="405D620E" w:rsidR="001A21FD" w:rsidRPr="005912CD" w:rsidRDefault="001A21FD" w:rsidP="001A21FD">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034.080.001</w:t>
            </w:r>
          </w:p>
        </w:tc>
        <w:tc>
          <w:tcPr>
            <w:tcW w:w="3687" w:type="pct"/>
            <w:shd w:val="clear" w:color="auto" w:fill="auto"/>
          </w:tcPr>
          <w:p w14:paraId="1F2702FB" w14:textId="7F34E422" w:rsidR="001A21FD" w:rsidRPr="005912CD" w:rsidRDefault="001A21FD" w:rsidP="001A21FD">
            <w:pPr>
              <w:spacing w:line="276" w:lineRule="auto"/>
              <w:rPr>
                <w:rFonts w:asciiTheme="minorHAnsi" w:hAnsiTheme="minorHAnsi" w:cstheme="minorHAnsi"/>
                <w:szCs w:val="22"/>
              </w:rPr>
            </w:pPr>
            <w:r w:rsidRPr="005912CD">
              <w:rPr>
                <w:rFonts w:asciiTheme="minorHAnsi" w:hAnsiTheme="minorHAnsi" w:cstheme="minorHAnsi"/>
              </w:rPr>
              <w:t>Final versions of policies &amp; procedures supporting the ombudsman complaint management function.</w:t>
            </w:r>
          </w:p>
        </w:tc>
        <w:tc>
          <w:tcPr>
            <w:tcW w:w="728" w:type="pct"/>
            <w:gridSpan w:val="2"/>
            <w:shd w:val="clear" w:color="auto" w:fill="auto"/>
          </w:tcPr>
          <w:p w14:paraId="36AA2629" w14:textId="15330749" w:rsidR="001A21FD" w:rsidRPr="005912CD" w:rsidRDefault="001A21FD" w:rsidP="001A21FD">
            <w:pPr>
              <w:spacing w:line="276" w:lineRule="auto"/>
              <w:rPr>
                <w:rFonts w:asciiTheme="minorHAnsi" w:hAnsiTheme="minorHAnsi" w:cstheme="minorHAnsi"/>
                <w:szCs w:val="22"/>
              </w:rPr>
            </w:pPr>
            <w:r w:rsidRPr="005912CD">
              <w:rPr>
                <w:rFonts w:asciiTheme="minorHAnsi" w:hAnsiTheme="minorHAnsi" w:cstheme="minorHAnsi"/>
              </w:rPr>
              <w:t>Retain as Territory Archives</w:t>
            </w:r>
          </w:p>
        </w:tc>
      </w:tr>
      <w:tr w:rsidR="001A21FD" w:rsidRPr="005912CD" w14:paraId="4B13DA20" w14:textId="77777777" w:rsidTr="00894762">
        <w:tblPrEx>
          <w:tblCellMar>
            <w:top w:w="57" w:type="dxa"/>
            <w:left w:w="119" w:type="dxa"/>
            <w:right w:w="119" w:type="dxa"/>
          </w:tblCellMar>
        </w:tblPrEx>
        <w:tc>
          <w:tcPr>
            <w:tcW w:w="582" w:type="pct"/>
            <w:shd w:val="clear" w:color="auto" w:fill="auto"/>
          </w:tcPr>
          <w:p w14:paraId="233E7E71" w14:textId="58FB2B01" w:rsidR="001A21FD" w:rsidRPr="005912CD" w:rsidRDefault="001A21FD" w:rsidP="001A21FD">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034.080.</w:t>
            </w:r>
            <w:r w:rsidR="00AB66A0">
              <w:rPr>
                <w:rFonts w:asciiTheme="minorHAnsi" w:hAnsiTheme="minorHAnsi" w:cstheme="minorHAnsi"/>
                <w:sz w:val="22"/>
                <w:szCs w:val="22"/>
              </w:rPr>
              <w:t>002</w:t>
            </w:r>
          </w:p>
        </w:tc>
        <w:tc>
          <w:tcPr>
            <w:tcW w:w="3687" w:type="pct"/>
            <w:shd w:val="clear" w:color="auto" w:fill="auto"/>
          </w:tcPr>
          <w:p w14:paraId="3EFE6C40" w14:textId="77777777" w:rsidR="001A21FD" w:rsidRPr="005912CD" w:rsidRDefault="001A21FD" w:rsidP="001A21FD">
            <w:pPr>
              <w:spacing w:line="276" w:lineRule="auto"/>
              <w:rPr>
                <w:rFonts w:asciiTheme="minorHAnsi" w:hAnsiTheme="minorHAnsi" w:cstheme="minorHAnsi"/>
              </w:rPr>
            </w:pPr>
            <w:r w:rsidRPr="005912CD">
              <w:rPr>
                <w:rFonts w:asciiTheme="minorHAnsi" w:hAnsiTheme="minorHAnsi" w:cstheme="minorHAnsi"/>
              </w:rPr>
              <w:t>Records documenting the development and establishment of policies &amp; procedures supporting the ombudsman complaint management function. Includes:</w:t>
            </w:r>
          </w:p>
          <w:p w14:paraId="78EFFA9C" w14:textId="3F5F1C09" w:rsidR="001A21FD" w:rsidRPr="005912CD" w:rsidRDefault="001A21FD" w:rsidP="00E83111">
            <w:pPr>
              <w:pStyle w:val="Tabletext"/>
              <w:numPr>
                <w:ilvl w:val="0"/>
                <w:numId w:val="10"/>
              </w:numPr>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policy proposals;</w:t>
            </w:r>
          </w:p>
          <w:p w14:paraId="0349710F" w14:textId="54B49DA0" w:rsidR="001A21FD" w:rsidRPr="005912CD" w:rsidRDefault="001A21FD" w:rsidP="00E83111">
            <w:pPr>
              <w:pStyle w:val="Tabletext"/>
              <w:numPr>
                <w:ilvl w:val="0"/>
                <w:numId w:val="10"/>
              </w:numPr>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lastRenderedPageBreak/>
              <w:t>consultation;</w:t>
            </w:r>
          </w:p>
          <w:p w14:paraId="457583B1" w14:textId="13D7EBD3" w:rsidR="001A21FD" w:rsidRPr="005912CD" w:rsidRDefault="001A21FD" w:rsidP="00E83111">
            <w:pPr>
              <w:pStyle w:val="Tabletext"/>
              <w:numPr>
                <w:ilvl w:val="0"/>
                <w:numId w:val="10"/>
              </w:numPr>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supporting reports;</w:t>
            </w:r>
          </w:p>
          <w:p w14:paraId="74FBF11A" w14:textId="77777777" w:rsidR="001A21FD" w:rsidRPr="005912CD" w:rsidRDefault="001A21FD" w:rsidP="00E83111">
            <w:pPr>
              <w:pStyle w:val="Tabletext"/>
              <w:numPr>
                <w:ilvl w:val="0"/>
                <w:numId w:val="10"/>
              </w:numPr>
              <w:spacing w:before="60" w:after="60" w:line="240" w:lineRule="auto"/>
              <w:rPr>
                <w:rFonts w:asciiTheme="minorHAnsi" w:hAnsiTheme="minorHAnsi" w:cstheme="minorHAnsi"/>
                <w:szCs w:val="22"/>
              </w:rPr>
            </w:pPr>
            <w:r w:rsidRPr="005912CD">
              <w:rPr>
                <w:rFonts w:asciiTheme="minorHAnsi" w:hAnsiTheme="minorHAnsi" w:cstheme="minorHAnsi"/>
                <w:sz w:val="22"/>
                <w:szCs w:val="22"/>
              </w:rPr>
              <w:t>major drafts.</w:t>
            </w:r>
          </w:p>
          <w:p w14:paraId="2F857351" w14:textId="5FAF519E" w:rsidR="003E068D" w:rsidRPr="005912CD" w:rsidRDefault="003E068D" w:rsidP="003E068D">
            <w:pPr>
              <w:pStyle w:val="Tabletext"/>
              <w:spacing w:before="60" w:after="60" w:line="240" w:lineRule="auto"/>
              <w:ind w:left="720"/>
              <w:rPr>
                <w:rFonts w:asciiTheme="minorHAnsi" w:hAnsiTheme="minorHAnsi" w:cstheme="minorHAnsi"/>
                <w:szCs w:val="22"/>
              </w:rPr>
            </w:pPr>
          </w:p>
        </w:tc>
        <w:tc>
          <w:tcPr>
            <w:tcW w:w="728" w:type="pct"/>
            <w:gridSpan w:val="2"/>
            <w:shd w:val="clear" w:color="auto" w:fill="auto"/>
          </w:tcPr>
          <w:p w14:paraId="2DA5C218" w14:textId="7E4B08E9" w:rsidR="001A21FD" w:rsidRPr="005912CD" w:rsidRDefault="001A21FD" w:rsidP="001A21FD">
            <w:pPr>
              <w:spacing w:line="276" w:lineRule="auto"/>
              <w:rPr>
                <w:rFonts w:asciiTheme="minorHAnsi" w:hAnsiTheme="minorHAnsi" w:cstheme="minorHAnsi"/>
                <w:szCs w:val="22"/>
              </w:rPr>
            </w:pPr>
            <w:r w:rsidRPr="005912CD">
              <w:rPr>
                <w:rFonts w:asciiTheme="minorHAnsi" w:hAnsiTheme="minorHAnsi" w:cstheme="minorHAnsi"/>
              </w:rPr>
              <w:lastRenderedPageBreak/>
              <w:t>Destroy 7 years after policy or procedure is superseded</w:t>
            </w:r>
          </w:p>
        </w:tc>
      </w:tr>
      <w:tr w:rsidR="001A21FD" w:rsidRPr="005912CD" w14:paraId="0674AE69" w14:textId="77777777" w:rsidTr="00894762">
        <w:tblPrEx>
          <w:tblCellMar>
            <w:top w:w="57" w:type="dxa"/>
            <w:left w:w="119" w:type="dxa"/>
            <w:right w:w="119" w:type="dxa"/>
          </w:tblCellMar>
        </w:tblPrEx>
        <w:tc>
          <w:tcPr>
            <w:tcW w:w="582" w:type="pct"/>
            <w:shd w:val="clear" w:color="auto" w:fill="auto"/>
          </w:tcPr>
          <w:p w14:paraId="53A3DB6F" w14:textId="09D7345E" w:rsidR="001A21FD" w:rsidRPr="005912CD" w:rsidRDefault="001A21FD" w:rsidP="001A21FD">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034.080.</w:t>
            </w:r>
            <w:r w:rsidR="00AB66A0">
              <w:rPr>
                <w:rFonts w:asciiTheme="minorHAnsi" w:hAnsiTheme="minorHAnsi" w:cstheme="minorHAnsi"/>
                <w:sz w:val="22"/>
                <w:szCs w:val="22"/>
              </w:rPr>
              <w:t>003</w:t>
            </w:r>
          </w:p>
        </w:tc>
        <w:tc>
          <w:tcPr>
            <w:tcW w:w="3687" w:type="pct"/>
            <w:shd w:val="clear" w:color="auto" w:fill="auto"/>
          </w:tcPr>
          <w:p w14:paraId="50261B0C" w14:textId="08A5DE55" w:rsidR="001A21FD" w:rsidRPr="005912CD" w:rsidRDefault="001A21FD" w:rsidP="001A21FD">
            <w:pPr>
              <w:spacing w:line="276" w:lineRule="auto"/>
              <w:rPr>
                <w:rFonts w:asciiTheme="minorHAnsi" w:hAnsiTheme="minorHAnsi" w:cstheme="minorHAnsi"/>
                <w:szCs w:val="22"/>
              </w:rPr>
            </w:pPr>
            <w:r w:rsidRPr="005912CD">
              <w:rPr>
                <w:rFonts w:asciiTheme="minorHAnsi" w:hAnsiTheme="minorHAnsi" w:cstheme="minorHAnsi"/>
              </w:rPr>
              <w:t>Records documenting comments made on the development, content and application of policies &amp; procedures relating to the ombudsman complaint management function.</w:t>
            </w:r>
          </w:p>
        </w:tc>
        <w:tc>
          <w:tcPr>
            <w:tcW w:w="728" w:type="pct"/>
            <w:gridSpan w:val="2"/>
            <w:shd w:val="clear" w:color="auto" w:fill="auto"/>
          </w:tcPr>
          <w:p w14:paraId="529703AC" w14:textId="1CF7AE08" w:rsidR="001A21FD" w:rsidRPr="005912CD" w:rsidRDefault="001A21FD" w:rsidP="001A21FD">
            <w:pPr>
              <w:spacing w:line="276" w:lineRule="auto"/>
              <w:rPr>
                <w:rFonts w:asciiTheme="minorHAnsi" w:hAnsiTheme="minorHAnsi" w:cstheme="minorHAnsi"/>
                <w:szCs w:val="22"/>
              </w:rPr>
            </w:pPr>
            <w:r w:rsidRPr="005912CD">
              <w:rPr>
                <w:rFonts w:asciiTheme="minorHAnsi" w:hAnsiTheme="minorHAnsi" w:cstheme="minorHAnsi"/>
              </w:rPr>
              <w:t>Destroy 7 years after last action</w:t>
            </w:r>
          </w:p>
        </w:tc>
      </w:tr>
      <w:tr w:rsidR="002B04DC" w:rsidRPr="005912CD" w14:paraId="5A7D75FF" w14:textId="77777777" w:rsidTr="00E83111">
        <w:tblPrEx>
          <w:tblCellMar>
            <w:top w:w="57" w:type="dxa"/>
            <w:left w:w="119" w:type="dxa"/>
            <w:right w:w="119" w:type="dxa"/>
          </w:tblCellMar>
        </w:tblPrEx>
        <w:tc>
          <w:tcPr>
            <w:tcW w:w="4997" w:type="pct"/>
            <w:gridSpan w:val="4"/>
            <w:shd w:val="clear" w:color="auto" w:fill="auto"/>
          </w:tcPr>
          <w:p w14:paraId="55E383E4" w14:textId="06D2442A" w:rsidR="002B04DC" w:rsidRPr="008E2BE2" w:rsidRDefault="003E068D" w:rsidP="008E2BE2">
            <w:pPr>
              <w:pStyle w:val="Style3"/>
            </w:pPr>
            <w:bookmarkStart w:id="73" w:name="_Toc181788028"/>
            <w:bookmarkStart w:id="74" w:name="_Toc187221327"/>
            <w:bookmarkStart w:id="75" w:name="_Hlk173857352"/>
            <w:r w:rsidRPr="008E2BE2">
              <w:t>REPORTING</w:t>
            </w:r>
            <w:bookmarkEnd w:id="73"/>
            <w:bookmarkEnd w:id="74"/>
          </w:p>
          <w:p w14:paraId="4CE4A9F3" w14:textId="77777777" w:rsidR="002B04DC" w:rsidRPr="005912CD" w:rsidRDefault="003E068D" w:rsidP="003E068D">
            <w:pPr>
              <w:spacing w:line="276" w:lineRule="auto"/>
              <w:rPr>
                <w:rFonts w:asciiTheme="minorHAnsi" w:hAnsiTheme="minorHAnsi" w:cstheme="minorHAnsi"/>
                <w:iCs/>
                <w:szCs w:val="22"/>
              </w:rPr>
            </w:pPr>
            <w:r w:rsidRPr="005912CD">
              <w:rPr>
                <w:rFonts w:asciiTheme="minorHAnsi" w:hAnsiTheme="minorHAnsi" w:cstheme="minorHAnsi"/>
                <w:iCs/>
                <w:szCs w:val="22"/>
              </w:rPr>
              <w:t>The processes associated with initiating or providing a formal response to a situation or request (either internal, external or as a requirement of corporate policies, regulation, or legislation, e.g. Annual Report). Includes statistics and returns.</w:t>
            </w:r>
          </w:p>
          <w:p w14:paraId="1B79EEBC" w14:textId="0E02E39D" w:rsidR="003E068D" w:rsidRPr="005912CD" w:rsidRDefault="003E068D" w:rsidP="003E068D">
            <w:pPr>
              <w:spacing w:line="276" w:lineRule="auto"/>
              <w:rPr>
                <w:rFonts w:asciiTheme="minorHAnsi" w:hAnsiTheme="minorHAnsi" w:cstheme="minorHAnsi"/>
                <w:i/>
              </w:rPr>
            </w:pPr>
            <w:r w:rsidRPr="005912CD">
              <w:rPr>
                <w:rFonts w:asciiTheme="minorHAnsi" w:hAnsiTheme="minorHAnsi" w:cstheme="minorHAnsi"/>
                <w:i/>
              </w:rPr>
              <w:t>[For the Annual Report drafting process, use STRATEGY &amp; GOVERNANCE – Performance Management.</w:t>
            </w:r>
          </w:p>
          <w:p w14:paraId="5997FF8A" w14:textId="77777777" w:rsidR="003E068D" w:rsidRPr="005912CD" w:rsidRDefault="003E068D" w:rsidP="003E068D">
            <w:pPr>
              <w:spacing w:line="276" w:lineRule="auto"/>
              <w:rPr>
                <w:rFonts w:asciiTheme="minorHAnsi" w:hAnsiTheme="minorHAnsi" w:cstheme="minorHAnsi"/>
                <w:i/>
              </w:rPr>
            </w:pPr>
            <w:r w:rsidRPr="005912CD">
              <w:rPr>
                <w:rFonts w:asciiTheme="minorHAnsi" w:hAnsiTheme="minorHAnsi" w:cstheme="minorHAnsi"/>
                <w:i/>
              </w:rPr>
              <w:t>For submissions of annual reports to the Portfolio Minister, use STRATEGY &amp; GOVERNANCE – Performance Management.]</w:t>
            </w:r>
          </w:p>
          <w:p w14:paraId="1AB2DAB8" w14:textId="2FC855C6" w:rsidR="003E068D" w:rsidRPr="005912CD" w:rsidRDefault="003E068D" w:rsidP="003E068D">
            <w:pPr>
              <w:spacing w:line="276" w:lineRule="auto"/>
              <w:rPr>
                <w:rFonts w:asciiTheme="minorHAnsi" w:hAnsiTheme="minorHAnsi" w:cstheme="minorHAnsi"/>
                <w:i/>
              </w:rPr>
            </w:pPr>
          </w:p>
        </w:tc>
      </w:tr>
      <w:tr w:rsidR="003E068D" w:rsidRPr="005912CD" w14:paraId="11F27335" w14:textId="77777777" w:rsidTr="00894762">
        <w:tblPrEx>
          <w:tblCellMar>
            <w:top w:w="57" w:type="dxa"/>
            <w:left w:w="119" w:type="dxa"/>
            <w:right w:w="119" w:type="dxa"/>
          </w:tblCellMar>
        </w:tblPrEx>
        <w:tc>
          <w:tcPr>
            <w:tcW w:w="582" w:type="pct"/>
            <w:shd w:val="clear" w:color="auto" w:fill="auto"/>
          </w:tcPr>
          <w:p w14:paraId="1A249779" w14:textId="608674D4" w:rsidR="003E068D" w:rsidRPr="005912CD" w:rsidRDefault="003E068D" w:rsidP="003E068D">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034.088.001</w:t>
            </w:r>
          </w:p>
        </w:tc>
        <w:tc>
          <w:tcPr>
            <w:tcW w:w="3687" w:type="pct"/>
            <w:shd w:val="clear" w:color="auto" w:fill="auto"/>
          </w:tcPr>
          <w:p w14:paraId="3CA6E6C8" w14:textId="77777777" w:rsidR="00F93508" w:rsidRDefault="003E068D" w:rsidP="003E068D">
            <w:pPr>
              <w:spacing w:line="276" w:lineRule="auto"/>
              <w:rPr>
                <w:rFonts w:asciiTheme="minorHAnsi" w:hAnsiTheme="minorHAnsi" w:cstheme="minorHAnsi"/>
              </w:rPr>
            </w:pPr>
            <w:r w:rsidRPr="005912CD">
              <w:rPr>
                <w:rFonts w:asciiTheme="minorHAnsi" w:hAnsiTheme="minorHAnsi" w:cstheme="minorHAnsi"/>
              </w:rPr>
              <w:t>Final version of formal reports. Includes:</w:t>
            </w:r>
          </w:p>
          <w:p w14:paraId="4D3AC046" w14:textId="77777777" w:rsidR="00F93508" w:rsidRDefault="003E068D" w:rsidP="003E068D">
            <w:pPr>
              <w:spacing w:line="276" w:lineRule="auto"/>
              <w:rPr>
                <w:rFonts w:asciiTheme="minorHAnsi" w:hAnsiTheme="minorHAnsi" w:cstheme="minorHAnsi"/>
              </w:rPr>
            </w:pPr>
            <w:r w:rsidRPr="005912CD">
              <w:rPr>
                <w:rFonts w:asciiTheme="minorHAnsi" w:hAnsiTheme="minorHAnsi" w:cstheme="minorHAnsi"/>
              </w:rPr>
              <w:t>• complaint investigation reports;</w:t>
            </w:r>
          </w:p>
          <w:p w14:paraId="7FD4D0C0" w14:textId="77777777" w:rsidR="00F93508" w:rsidRDefault="003E068D" w:rsidP="003E068D">
            <w:pPr>
              <w:spacing w:line="276" w:lineRule="auto"/>
              <w:rPr>
                <w:rFonts w:asciiTheme="minorHAnsi" w:hAnsiTheme="minorHAnsi" w:cstheme="minorHAnsi"/>
              </w:rPr>
            </w:pPr>
            <w:r w:rsidRPr="005912CD">
              <w:rPr>
                <w:rFonts w:asciiTheme="minorHAnsi" w:hAnsiTheme="minorHAnsi" w:cstheme="minorHAnsi"/>
              </w:rPr>
              <w:t>•  reports on major or systemic issues affecting the ACT;</w:t>
            </w:r>
          </w:p>
          <w:p w14:paraId="45AD4E75" w14:textId="0A587D8A" w:rsidR="003E068D" w:rsidRPr="005912CD" w:rsidRDefault="003E068D" w:rsidP="003E068D">
            <w:pPr>
              <w:spacing w:line="276" w:lineRule="auto"/>
              <w:rPr>
                <w:rFonts w:asciiTheme="minorHAnsi" w:hAnsiTheme="minorHAnsi" w:cstheme="minorHAnsi"/>
              </w:rPr>
            </w:pPr>
            <w:r w:rsidRPr="005912CD">
              <w:rPr>
                <w:rFonts w:asciiTheme="minorHAnsi" w:hAnsiTheme="minorHAnsi" w:cstheme="minorHAnsi"/>
              </w:rPr>
              <w:t>•  compliance audit reports.</w:t>
            </w:r>
          </w:p>
          <w:p w14:paraId="08D3BCA6" w14:textId="5756A706" w:rsidR="003E068D" w:rsidRPr="005912CD" w:rsidRDefault="003E068D" w:rsidP="003E068D">
            <w:pPr>
              <w:spacing w:line="276" w:lineRule="auto"/>
              <w:rPr>
                <w:rFonts w:asciiTheme="minorHAnsi" w:hAnsiTheme="minorHAnsi" w:cstheme="minorHAnsi"/>
                <w:szCs w:val="22"/>
              </w:rPr>
            </w:pPr>
          </w:p>
        </w:tc>
        <w:tc>
          <w:tcPr>
            <w:tcW w:w="728" w:type="pct"/>
            <w:gridSpan w:val="2"/>
            <w:shd w:val="clear" w:color="auto" w:fill="auto"/>
          </w:tcPr>
          <w:p w14:paraId="3DF8EEEB" w14:textId="3C77343E" w:rsidR="003E068D" w:rsidRPr="005912CD" w:rsidRDefault="003E068D" w:rsidP="003E068D">
            <w:pPr>
              <w:spacing w:line="276" w:lineRule="auto"/>
              <w:rPr>
                <w:rFonts w:asciiTheme="minorHAnsi" w:hAnsiTheme="minorHAnsi" w:cstheme="minorHAnsi"/>
                <w:szCs w:val="22"/>
              </w:rPr>
            </w:pPr>
            <w:r w:rsidRPr="005912CD">
              <w:rPr>
                <w:rFonts w:asciiTheme="minorHAnsi" w:hAnsiTheme="minorHAnsi" w:cstheme="minorHAnsi"/>
              </w:rPr>
              <w:t>Retain as Territory Archives</w:t>
            </w:r>
          </w:p>
        </w:tc>
      </w:tr>
      <w:tr w:rsidR="003E068D" w:rsidRPr="005912CD" w14:paraId="03BACC44" w14:textId="77777777" w:rsidTr="00894762">
        <w:tblPrEx>
          <w:tblCellMar>
            <w:top w:w="57" w:type="dxa"/>
            <w:left w:w="119" w:type="dxa"/>
            <w:right w:w="119" w:type="dxa"/>
          </w:tblCellMar>
        </w:tblPrEx>
        <w:tc>
          <w:tcPr>
            <w:tcW w:w="582" w:type="pct"/>
            <w:shd w:val="clear" w:color="auto" w:fill="auto"/>
          </w:tcPr>
          <w:p w14:paraId="1D3A76D2" w14:textId="40C25E54" w:rsidR="003E068D" w:rsidRPr="005912CD" w:rsidRDefault="003E068D" w:rsidP="003E068D">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034.088.002</w:t>
            </w:r>
          </w:p>
        </w:tc>
        <w:tc>
          <w:tcPr>
            <w:tcW w:w="3687" w:type="pct"/>
            <w:shd w:val="clear" w:color="auto" w:fill="auto"/>
          </w:tcPr>
          <w:p w14:paraId="53B09E9C" w14:textId="77777777" w:rsidR="003E068D" w:rsidRPr="005912CD" w:rsidRDefault="003E068D" w:rsidP="003E068D">
            <w:pPr>
              <w:spacing w:line="276" w:lineRule="auto"/>
              <w:rPr>
                <w:rFonts w:asciiTheme="minorHAnsi" w:hAnsiTheme="minorHAnsi" w:cstheme="minorHAnsi"/>
              </w:rPr>
            </w:pPr>
            <w:r w:rsidRPr="005912CD">
              <w:rPr>
                <w:rFonts w:asciiTheme="minorHAnsi" w:hAnsiTheme="minorHAnsi" w:cstheme="minorHAnsi"/>
              </w:rPr>
              <w:t>Working papers documenting the development of investigation reports. Includes drafts and comments received.</w:t>
            </w:r>
          </w:p>
          <w:p w14:paraId="66ED2377" w14:textId="20D1BA1E" w:rsidR="003E068D" w:rsidRPr="005912CD" w:rsidRDefault="003E068D" w:rsidP="003E068D">
            <w:pPr>
              <w:spacing w:line="276" w:lineRule="auto"/>
              <w:rPr>
                <w:rFonts w:asciiTheme="minorHAnsi" w:hAnsiTheme="minorHAnsi" w:cstheme="minorHAnsi"/>
                <w:szCs w:val="22"/>
              </w:rPr>
            </w:pPr>
          </w:p>
        </w:tc>
        <w:tc>
          <w:tcPr>
            <w:tcW w:w="728" w:type="pct"/>
            <w:gridSpan w:val="2"/>
            <w:shd w:val="clear" w:color="auto" w:fill="auto"/>
          </w:tcPr>
          <w:p w14:paraId="32766984" w14:textId="01D5D0D5" w:rsidR="003E068D" w:rsidRPr="005912CD" w:rsidRDefault="003E068D" w:rsidP="003E068D">
            <w:pPr>
              <w:spacing w:line="276" w:lineRule="auto"/>
              <w:rPr>
                <w:rFonts w:asciiTheme="minorHAnsi" w:hAnsiTheme="minorHAnsi" w:cstheme="minorHAnsi"/>
                <w:szCs w:val="22"/>
              </w:rPr>
            </w:pPr>
            <w:r w:rsidRPr="005912CD">
              <w:rPr>
                <w:rFonts w:asciiTheme="minorHAnsi" w:hAnsiTheme="minorHAnsi" w:cstheme="minorHAnsi"/>
              </w:rPr>
              <w:t>Destroy 7 years after last action</w:t>
            </w:r>
          </w:p>
        </w:tc>
      </w:tr>
      <w:bookmarkEnd w:id="75"/>
      <w:tr w:rsidR="003E068D" w:rsidRPr="005912CD" w14:paraId="4966271C" w14:textId="77777777" w:rsidTr="00894762">
        <w:tblPrEx>
          <w:tblCellMar>
            <w:top w:w="57" w:type="dxa"/>
            <w:left w:w="119" w:type="dxa"/>
            <w:right w:w="119" w:type="dxa"/>
          </w:tblCellMar>
        </w:tblPrEx>
        <w:tc>
          <w:tcPr>
            <w:tcW w:w="582" w:type="pct"/>
            <w:shd w:val="clear" w:color="auto" w:fill="auto"/>
          </w:tcPr>
          <w:p w14:paraId="303B01FA" w14:textId="1F025339" w:rsidR="003E068D" w:rsidRPr="005912CD" w:rsidRDefault="003E068D" w:rsidP="003E068D">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034.088.</w:t>
            </w:r>
            <w:r w:rsidR="00AB66A0">
              <w:rPr>
                <w:rFonts w:asciiTheme="minorHAnsi" w:hAnsiTheme="minorHAnsi" w:cstheme="minorHAnsi"/>
                <w:sz w:val="22"/>
                <w:szCs w:val="22"/>
              </w:rPr>
              <w:t>00</w:t>
            </w:r>
            <w:r w:rsidR="004A30E6">
              <w:rPr>
                <w:rFonts w:asciiTheme="minorHAnsi" w:hAnsiTheme="minorHAnsi" w:cstheme="minorHAnsi"/>
                <w:sz w:val="22"/>
                <w:szCs w:val="22"/>
              </w:rPr>
              <w:t>3</w:t>
            </w:r>
          </w:p>
        </w:tc>
        <w:tc>
          <w:tcPr>
            <w:tcW w:w="3687" w:type="pct"/>
            <w:shd w:val="clear" w:color="auto" w:fill="auto"/>
          </w:tcPr>
          <w:p w14:paraId="574E0FB2" w14:textId="77777777" w:rsidR="003E068D" w:rsidRPr="005912CD" w:rsidRDefault="003E068D" w:rsidP="003E068D">
            <w:pPr>
              <w:spacing w:line="276" w:lineRule="auto"/>
              <w:rPr>
                <w:rFonts w:asciiTheme="minorHAnsi" w:hAnsiTheme="minorHAnsi" w:cstheme="minorHAnsi"/>
              </w:rPr>
            </w:pPr>
            <w:r w:rsidRPr="005912CD">
              <w:rPr>
                <w:rFonts w:asciiTheme="minorHAnsi" w:hAnsiTheme="minorHAnsi" w:cstheme="minorHAnsi"/>
              </w:rPr>
              <w:t>Material collected, supplied or generated during the development of investigation reports, deemed not to be of investigative interest and not related to the Own Motion Investigation.</w:t>
            </w:r>
          </w:p>
          <w:p w14:paraId="62C7B347" w14:textId="61166DC6" w:rsidR="003E068D" w:rsidRPr="005912CD" w:rsidRDefault="003E068D" w:rsidP="003E068D">
            <w:pPr>
              <w:spacing w:line="276" w:lineRule="auto"/>
              <w:rPr>
                <w:rFonts w:asciiTheme="minorHAnsi" w:hAnsiTheme="minorHAnsi" w:cstheme="minorHAnsi"/>
                <w:szCs w:val="22"/>
              </w:rPr>
            </w:pPr>
          </w:p>
        </w:tc>
        <w:tc>
          <w:tcPr>
            <w:tcW w:w="728" w:type="pct"/>
            <w:gridSpan w:val="2"/>
            <w:shd w:val="clear" w:color="auto" w:fill="auto"/>
          </w:tcPr>
          <w:p w14:paraId="7C89B15D" w14:textId="70F50F03" w:rsidR="003E068D" w:rsidRPr="005912CD" w:rsidRDefault="003E068D" w:rsidP="003E068D">
            <w:pPr>
              <w:spacing w:line="276" w:lineRule="auto"/>
              <w:rPr>
                <w:rFonts w:asciiTheme="minorHAnsi" w:hAnsiTheme="minorHAnsi" w:cstheme="minorHAnsi"/>
                <w:szCs w:val="22"/>
              </w:rPr>
            </w:pPr>
            <w:r w:rsidRPr="005912CD">
              <w:rPr>
                <w:rFonts w:asciiTheme="minorHAnsi" w:hAnsiTheme="minorHAnsi" w:cstheme="minorHAnsi"/>
              </w:rPr>
              <w:t>Destroy after action completed</w:t>
            </w:r>
          </w:p>
        </w:tc>
      </w:tr>
      <w:tr w:rsidR="00257B55" w:rsidRPr="005912CD" w14:paraId="29A93D35" w14:textId="77777777" w:rsidTr="00E83111">
        <w:tblPrEx>
          <w:tblCellMar>
            <w:top w:w="57" w:type="dxa"/>
            <w:left w:w="119" w:type="dxa"/>
            <w:right w:w="119" w:type="dxa"/>
          </w:tblCellMar>
        </w:tblPrEx>
        <w:tc>
          <w:tcPr>
            <w:tcW w:w="4997" w:type="pct"/>
            <w:gridSpan w:val="4"/>
            <w:shd w:val="clear" w:color="auto" w:fill="auto"/>
          </w:tcPr>
          <w:p w14:paraId="704F0F58" w14:textId="3AB534B8" w:rsidR="00257B55" w:rsidRPr="008E2BE2" w:rsidRDefault="003E068D" w:rsidP="008E2BE2">
            <w:pPr>
              <w:pStyle w:val="Style3"/>
            </w:pPr>
            <w:bookmarkStart w:id="76" w:name="_Toc181788029"/>
            <w:bookmarkStart w:id="77" w:name="_Toc187221328"/>
            <w:r w:rsidRPr="008E2BE2">
              <w:lastRenderedPageBreak/>
              <w:t>REPRESENTATIONS</w:t>
            </w:r>
            <w:bookmarkEnd w:id="76"/>
            <w:bookmarkEnd w:id="77"/>
          </w:p>
          <w:bookmarkEnd w:id="55"/>
          <w:p w14:paraId="28A023D5" w14:textId="77777777" w:rsidR="00257B55" w:rsidRPr="005912CD" w:rsidRDefault="003E068D" w:rsidP="003E068D">
            <w:pPr>
              <w:spacing w:line="276" w:lineRule="auto"/>
              <w:rPr>
                <w:rFonts w:asciiTheme="minorHAnsi" w:hAnsiTheme="minorHAnsi" w:cstheme="minorHAnsi"/>
                <w:iCs/>
                <w:szCs w:val="22"/>
              </w:rPr>
            </w:pPr>
            <w:r w:rsidRPr="005912CD">
              <w:rPr>
                <w:rFonts w:asciiTheme="minorHAnsi" w:hAnsiTheme="minorHAnsi" w:cstheme="minorHAnsi"/>
                <w:iCs/>
                <w:szCs w:val="22"/>
              </w:rPr>
              <w:t>The activities involved in preparing responses to questions raised in the Legislative Assembly by Members of Legislative Assembly on behalf of their constituents. Also includes community-based representations and representations directed to the Minister seeking a formal response.</w:t>
            </w:r>
          </w:p>
          <w:p w14:paraId="2E3E5E02" w14:textId="73EB9A57" w:rsidR="003E068D" w:rsidRPr="005912CD" w:rsidRDefault="003E068D" w:rsidP="003E068D">
            <w:pPr>
              <w:spacing w:line="276" w:lineRule="auto"/>
              <w:rPr>
                <w:rFonts w:asciiTheme="minorHAnsi" w:hAnsiTheme="minorHAnsi" w:cstheme="minorHAnsi"/>
                <w:i/>
              </w:rPr>
            </w:pPr>
            <w:r w:rsidRPr="005912CD">
              <w:rPr>
                <w:rFonts w:asciiTheme="minorHAnsi" w:hAnsiTheme="minorHAnsi" w:cstheme="minorHAnsi"/>
                <w:i/>
              </w:rPr>
              <w:t>[For final Ministerial responses, use GOVERNMENT &amp; STAKEHOLDER RELATIONS – Government &amp; Assembly Matters.]</w:t>
            </w:r>
          </w:p>
        </w:tc>
      </w:tr>
      <w:tr w:rsidR="00257B55" w:rsidRPr="005912CD" w14:paraId="410F9940" w14:textId="77777777" w:rsidTr="00894762">
        <w:tblPrEx>
          <w:tblCellMar>
            <w:top w:w="57" w:type="dxa"/>
            <w:left w:w="119" w:type="dxa"/>
            <w:right w:w="119" w:type="dxa"/>
          </w:tblCellMar>
        </w:tblPrEx>
        <w:tc>
          <w:tcPr>
            <w:tcW w:w="582" w:type="pct"/>
            <w:shd w:val="clear" w:color="auto" w:fill="auto"/>
          </w:tcPr>
          <w:p w14:paraId="5C9DE2DC" w14:textId="72E72422" w:rsidR="00257B55" w:rsidRPr="005912CD" w:rsidRDefault="003E068D" w:rsidP="009628B3">
            <w:pPr>
              <w:pStyle w:val="Tabletext"/>
              <w:spacing w:before="60" w:after="60" w:line="240" w:lineRule="auto"/>
              <w:rPr>
                <w:rFonts w:asciiTheme="minorHAnsi" w:hAnsiTheme="minorHAnsi" w:cstheme="minorHAnsi"/>
                <w:sz w:val="22"/>
                <w:szCs w:val="22"/>
              </w:rPr>
            </w:pPr>
            <w:bookmarkStart w:id="78" w:name="_Hlk173852119"/>
            <w:r w:rsidRPr="005912CD">
              <w:rPr>
                <w:rFonts w:asciiTheme="minorHAnsi" w:hAnsiTheme="minorHAnsi" w:cstheme="minorHAnsi"/>
                <w:sz w:val="22"/>
                <w:szCs w:val="22"/>
              </w:rPr>
              <w:t>034.089.001</w:t>
            </w:r>
          </w:p>
        </w:tc>
        <w:tc>
          <w:tcPr>
            <w:tcW w:w="3687" w:type="pct"/>
            <w:shd w:val="clear" w:color="auto" w:fill="auto"/>
          </w:tcPr>
          <w:p w14:paraId="2AAD896D" w14:textId="77777777" w:rsidR="003E068D" w:rsidRPr="005912CD" w:rsidRDefault="003E068D" w:rsidP="003E068D">
            <w:pPr>
              <w:pStyle w:val="Tabletext"/>
              <w:spacing w:line="276" w:lineRule="auto"/>
              <w:rPr>
                <w:rFonts w:asciiTheme="minorHAnsi" w:hAnsiTheme="minorHAnsi" w:cstheme="minorHAnsi"/>
                <w:sz w:val="22"/>
                <w:szCs w:val="22"/>
              </w:rPr>
            </w:pPr>
            <w:r w:rsidRPr="005912CD">
              <w:rPr>
                <w:rFonts w:asciiTheme="minorHAnsi" w:hAnsiTheme="minorHAnsi" w:cstheme="minorHAnsi"/>
                <w:sz w:val="22"/>
                <w:szCs w:val="22"/>
              </w:rPr>
              <w:t>Records documenting the preparation of Ministerial responses to questions raised in the Legislative Assembly. Includes:</w:t>
            </w:r>
          </w:p>
          <w:p w14:paraId="1EBB9985" w14:textId="666DDEBF" w:rsidR="003E068D" w:rsidRPr="005912CD" w:rsidRDefault="003E068D" w:rsidP="00E83111">
            <w:pPr>
              <w:pStyle w:val="Tabletext"/>
              <w:numPr>
                <w:ilvl w:val="0"/>
                <w:numId w:val="10"/>
              </w:numPr>
              <w:spacing w:line="276" w:lineRule="auto"/>
              <w:rPr>
                <w:rFonts w:asciiTheme="minorHAnsi" w:hAnsiTheme="minorHAnsi" w:cstheme="minorHAnsi"/>
                <w:sz w:val="22"/>
                <w:szCs w:val="22"/>
              </w:rPr>
            </w:pPr>
            <w:r w:rsidRPr="005912CD">
              <w:rPr>
                <w:rFonts w:asciiTheme="minorHAnsi" w:hAnsiTheme="minorHAnsi" w:cstheme="minorHAnsi"/>
                <w:sz w:val="22"/>
                <w:szCs w:val="22"/>
              </w:rPr>
              <w:t>copies of letters;</w:t>
            </w:r>
          </w:p>
          <w:p w14:paraId="07B69E58" w14:textId="2007309D" w:rsidR="003E068D" w:rsidRPr="005912CD" w:rsidRDefault="003E068D" w:rsidP="00E83111">
            <w:pPr>
              <w:pStyle w:val="Tabletext"/>
              <w:numPr>
                <w:ilvl w:val="0"/>
                <w:numId w:val="10"/>
              </w:numPr>
              <w:spacing w:line="276" w:lineRule="auto"/>
              <w:rPr>
                <w:rFonts w:asciiTheme="minorHAnsi" w:hAnsiTheme="minorHAnsi" w:cstheme="minorHAnsi"/>
                <w:sz w:val="22"/>
                <w:szCs w:val="22"/>
              </w:rPr>
            </w:pPr>
            <w:r w:rsidRPr="005912CD">
              <w:rPr>
                <w:rFonts w:asciiTheme="minorHAnsi" w:hAnsiTheme="minorHAnsi" w:cstheme="minorHAnsi"/>
                <w:sz w:val="22"/>
                <w:szCs w:val="22"/>
              </w:rPr>
              <w:t>research;</w:t>
            </w:r>
          </w:p>
          <w:p w14:paraId="19B850A9" w14:textId="77777777" w:rsidR="00257B55" w:rsidRPr="005912CD" w:rsidRDefault="003E068D" w:rsidP="00E83111">
            <w:pPr>
              <w:pStyle w:val="Tabletext"/>
              <w:numPr>
                <w:ilvl w:val="0"/>
                <w:numId w:val="12"/>
              </w:numPr>
              <w:spacing w:line="276" w:lineRule="auto"/>
              <w:rPr>
                <w:rFonts w:asciiTheme="minorHAnsi" w:hAnsiTheme="minorHAnsi" w:cstheme="minorHAnsi"/>
                <w:sz w:val="22"/>
                <w:szCs w:val="22"/>
              </w:rPr>
            </w:pPr>
            <w:r w:rsidRPr="005912CD">
              <w:rPr>
                <w:rFonts w:asciiTheme="minorHAnsi" w:hAnsiTheme="minorHAnsi" w:cstheme="minorHAnsi"/>
                <w:sz w:val="22"/>
                <w:szCs w:val="22"/>
              </w:rPr>
              <w:t>drafts.</w:t>
            </w:r>
          </w:p>
          <w:p w14:paraId="15CAD3DA" w14:textId="1B8FDA0D" w:rsidR="003E068D" w:rsidRPr="005912CD" w:rsidRDefault="003E068D" w:rsidP="003E068D">
            <w:pPr>
              <w:pStyle w:val="Tabletext"/>
              <w:spacing w:line="240" w:lineRule="auto"/>
              <w:rPr>
                <w:rFonts w:asciiTheme="minorHAnsi" w:hAnsiTheme="minorHAnsi" w:cstheme="minorHAnsi"/>
                <w:sz w:val="22"/>
                <w:szCs w:val="22"/>
              </w:rPr>
            </w:pPr>
          </w:p>
        </w:tc>
        <w:tc>
          <w:tcPr>
            <w:tcW w:w="728" w:type="pct"/>
            <w:gridSpan w:val="2"/>
            <w:shd w:val="clear" w:color="auto" w:fill="auto"/>
          </w:tcPr>
          <w:p w14:paraId="7DADA860" w14:textId="5BDEAF2B" w:rsidR="00257B55" w:rsidRPr="005912CD" w:rsidRDefault="003E068D" w:rsidP="003E068D">
            <w:pPr>
              <w:pStyle w:val="Tabletext"/>
              <w:spacing w:before="60" w:after="60" w:line="276" w:lineRule="auto"/>
              <w:rPr>
                <w:rFonts w:asciiTheme="minorHAnsi" w:hAnsiTheme="minorHAnsi" w:cstheme="minorHAnsi"/>
                <w:sz w:val="22"/>
                <w:szCs w:val="22"/>
              </w:rPr>
            </w:pPr>
            <w:r w:rsidRPr="005912CD">
              <w:rPr>
                <w:rFonts w:asciiTheme="minorHAnsi" w:hAnsiTheme="minorHAnsi" w:cstheme="minorHAnsi"/>
                <w:sz w:val="22"/>
                <w:szCs w:val="22"/>
              </w:rPr>
              <w:t>Destroy 7 years after last action</w:t>
            </w:r>
          </w:p>
        </w:tc>
      </w:tr>
      <w:tr w:rsidR="002B04DC" w:rsidRPr="005912CD" w14:paraId="24026CE4" w14:textId="77777777" w:rsidTr="00E83111">
        <w:tblPrEx>
          <w:tblCellMar>
            <w:top w:w="57" w:type="dxa"/>
            <w:left w:w="119" w:type="dxa"/>
            <w:right w:w="119" w:type="dxa"/>
          </w:tblCellMar>
        </w:tblPrEx>
        <w:tc>
          <w:tcPr>
            <w:tcW w:w="4997" w:type="pct"/>
            <w:gridSpan w:val="4"/>
            <w:shd w:val="clear" w:color="auto" w:fill="auto"/>
          </w:tcPr>
          <w:p w14:paraId="5F63D26E" w14:textId="64361C30" w:rsidR="002B04DC" w:rsidRPr="005912CD" w:rsidRDefault="003E068D" w:rsidP="008E2BE2">
            <w:pPr>
              <w:pStyle w:val="Style3"/>
            </w:pPr>
            <w:bookmarkStart w:id="79" w:name="_Toc181788030"/>
            <w:bookmarkStart w:id="80" w:name="_Toc187221329"/>
            <w:bookmarkEnd w:id="78"/>
            <w:r w:rsidRPr="005912CD">
              <w:t>REVIEWS (decisions)</w:t>
            </w:r>
            <w:bookmarkEnd w:id="79"/>
            <w:bookmarkEnd w:id="80"/>
          </w:p>
          <w:p w14:paraId="3FF6E120" w14:textId="77777777" w:rsidR="002B04DC" w:rsidRPr="005912CD" w:rsidRDefault="003E068D" w:rsidP="00C368DE">
            <w:pPr>
              <w:spacing w:line="276" w:lineRule="auto"/>
              <w:rPr>
                <w:rFonts w:asciiTheme="minorHAnsi" w:hAnsiTheme="minorHAnsi" w:cstheme="minorHAnsi"/>
                <w:iCs/>
                <w:szCs w:val="22"/>
              </w:rPr>
            </w:pPr>
            <w:bookmarkStart w:id="81" w:name="_Hlk173852205"/>
            <w:r w:rsidRPr="005912CD">
              <w:rPr>
                <w:rFonts w:asciiTheme="minorHAnsi" w:hAnsiTheme="minorHAnsi" w:cstheme="minorHAnsi"/>
                <w:iCs/>
                <w:szCs w:val="22"/>
              </w:rPr>
              <w:t>The activities involved in the process of reviewing actions both by an agency, or an external body. Includes reviews of promotion decisions.</w:t>
            </w:r>
          </w:p>
          <w:p w14:paraId="2899CA6D" w14:textId="4BB3AFD5" w:rsidR="00C368DE" w:rsidRPr="00B41AE7" w:rsidRDefault="00C368DE" w:rsidP="00C368DE">
            <w:pPr>
              <w:spacing w:line="276" w:lineRule="auto"/>
              <w:rPr>
                <w:rFonts w:asciiTheme="minorHAnsi" w:hAnsiTheme="minorHAnsi" w:cstheme="minorHAnsi"/>
                <w:i/>
                <w:highlight w:val="yellow"/>
              </w:rPr>
            </w:pPr>
            <w:r w:rsidRPr="005912CD">
              <w:rPr>
                <w:rFonts w:asciiTheme="minorHAnsi" w:hAnsiTheme="minorHAnsi" w:cstheme="minorHAnsi"/>
                <w:i/>
              </w:rPr>
              <w:t>[For reviews or audits of the ombudsman compliant management function conducted by the Auditor-General, use AUDIT SERVICES.</w:t>
            </w:r>
          </w:p>
          <w:p w14:paraId="1808C88C" w14:textId="1D5DF3B7" w:rsidR="006818C9" w:rsidRPr="005912CD" w:rsidRDefault="006818C9" w:rsidP="00C368DE">
            <w:pPr>
              <w:spacing w:line="276" w:lineRule="auto"/>
              <w:rPr>
                <w:rFonts w:asciiTheme="minorHAnsi" w:hAnsiTheme="minorHAnsi" w:cstheme="minorHAnsi"/>
                <w:i/>
              </w:rPr>
            </w:pPr>
            <w:r>
              <w:rPr>
                <w:rFonts w:asciiTheme="minorHAnsi" w:hAnsiTheme="minorHAnsi" w:cstheme="minorHAnsi"/>
                <w:i/>
              </w:rPr>
              <w:t>For reviews of decisions about complaints or systemic issues use Case Management or Inquirie</w:t>
            </w:r>
            <w:r w:rsidR="00AB66A0">
              <w:rPr>
                <w:rFonts w:asciiTheme="minorHAnsi" w:hAnsiTheme="minorHAnsi" w:cstheme="minorHAnsi"/>
                <w:i/>
              </w:rPr>
              <w:t>s.]</w:t>
            </w:r>
          </w:p>
        </w:tc>
      </w:tr>
      <w:tr w:rsidR="002B04DC" w:rsidRPr="005912CD" w14:paraId="47D69EFA" w14:textId="77777777" w:rsidTr="00894762">
        <w:tblPrEx>
          <w:tblCellMar>
            <w:top w:w="57" w:type="dxa"/>
            <w:left w:w="119" w:type="dxa"/>
            <w:right w:w="119" w:type="dxa"/>
          </w:tblCellMar>
        </w:tblPrEx>
        <w:tc>
          <w:tcPr>
            <w:tcW w:w="582" w:type="pct"/>
            <w:shd w:val="clear" w:color="auto" w:fill="auto"/>
          </w:tcPr>
          <w:p w14:paraId="0C182BFE" w14:textId="55B9F9F6" w:rsidR="002B04DC" w:rsidRPr="005912CD" w:rsidRDefault="00C368DE" w:rsidP="005B0AF1">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034.094.001</w:t>
            </w:r>
          </w:p>
        </w:tc>
        <w:tc>
          <w:tcPr>
            <w:tcW w:w="3687" w:type="pct"/>
            <w:shd w:val="clear" w:color="auto" w:fill="auto"/>
          </w:tcPr>
          <w:p w14:paraId="165C557D" w14:textId="7FE1257F" w:rsidR="002B04DC" w:rsidRPr="005912CD" w:rsidRDefault="00C368DE" w:rsidP="005B0AF1">
            <w:pPr>
              <w:pStyle w:val="Tabletext"/>
              <w:spacing w:line="240" w:lineRule="auto"/>
              <w:rPr>
                <w:rFonts w:asciiTheme="minorHAnsi" w:hAnsiTheme="minorHAnsi" w:cstheme="minorHAnsi"/>
                <w:sz w:val="22"/>
                <w:szCs w:val="22"/>
              </w:rPr>
            </w:pPr>
            <w:r w:rsidRPr="005912CD">
              <w:rPr>
                <w:rFonts w:asciiTheme="minorHAnsi" w:hAnsiTheme="minorHAnsi" w:cstheme="minorHAnsi"/>
                <w:sz w:val="22"/>
                <w:szCs w:val="22"/>
              </w:rPr>
              <w:t>Records documenting the internal review of decisions taken by the Ombudsman. Includes review requests and the outcome of the review.</w:t>
            </w:r>
          </w:p>
        </w:tc>
        <w:tc>
          <w:tcPr>
            <w:tcW w:w="728" w:type="pct"/>
            <w:gridSpan w:val="2"/>
            <w:shd w:val="clear" w:color="auto" w:fill="auto"/>
          </w:tcPr>
          <w:p w14:paraId="6F48684F" w14:textId="14C822B5" w:rsidR="002B04DC" w:rsidRPr="005912CD" w:rsidRDefault="00C368DE" w:rsidP="005B0AF1">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Destroy 7 years after last action</w:t>
            </w:r>
          </w:p>
        </w:tc>
      </w:tr>
      <w:tr w:rsidR="00C368DE" w:rsidRPr="005912CD" w14:paraId="233A9776" w14:textId="77777777" w:rsidTr="00E83111">
        <w:tblPrEx>
          <w:tblCellMar>
            <w:top w:w="57" w:type="dxa"/>
            <w:left w:w="119" w:type="dxa"/>
            <w:right w:w="119" w:type="dxa"/>
          </w:tblCellMar>
        </w:tblPrEx>
        <w:tc>
          <w:tcPr>
            <w:tcW w:w="4997" w:type="pct"/>
            <w:gridSpan w:val="4"/>
            <w:shd w:val="clear" w:color="auto" w:fill="auto"/>
          </w:tcPr>
          <w:p w14:paraId="1A9349DA" w14:textId="2C698A31" w:rsidR="00C368DE" w:rsidRPr="005912CD" w:rsidRDefault="00C368DE" w:rsidP="008E2BE2">
            <w:pPr>
              <w:pStyle w:val="Style3"/>
            </w:pPr>
            <w:bookmarkStart w:id="82" w:name="_Toc181788031"/>
            <w:bookmarkStart w:id="83" w:name="_Toc187221330"/>
            <w:bookmarkEnd w:id="81"/>
            <w:r w:rsidRPr="005912CD">
              <w:t>SUBMISSIONS</w:t>
            </w:r>
            <w:bookmarkEnd w:id="82"/>
            <w:bookmarkEnd w:id="83"/>
          </w:p>
          <w:p w14:paraId="2B7ACE7E" w14:textId="77777777" w:rsidR="00C368DE" w:rsidRPr="005912CD" w:rsidRDefault="00C368DE" w:rsidP="00C368DE">
            <w:pPr>
              <w:spacing w:line="276" w:lineRule="auto"/>
              <w:rPr>
                <w:rFonts w:asciiTheme="minorHAnsi" w:hAnsiTheme="minorHAnsi" w:cstheme="minorHAnsi"/>
                <w:lang w:eastAsia="en-AU"/>
              </w:rPr>
            </w:pPr>
            <w:r w:rsidRPr="005912CD">
              <w:rPr>
                <w:rFonts w:asciiTheme="minorHAnsi" w:hAnsiTheme="minorHAnsi" w:cstheme="minorHAnsi"/>
              </w:rPr>
              <w:t>The preparation and submission of a formal statement (e.g. a business case, statistics, etc.) supporting a case or opinion held by the agency which is submitted to another agency or organisation, or within the agency, for the purpose of either gain or support.</w:t>
            </w:r>
          </w:p>
          <w:p w14:paraId="7A853CBC" w14:textId="1B8EDEE3" w:rsidR="00C368DE" w:rsidRPr="005912CD" w:rsidRDefault="00C368DE" w:rsidP="00C368DE">
            <w:pPr>
              <w:spacing w:line="276" w:lineRule="auto"/>
              <w:rPr>
                <w:rFonts w:asciiTheme="minorHAnsi" w:hAnsiTheme="minorHAnsi" w:cstheme="minorHAnsi"/>
                <w:i/>
              </w:rPr>
            </w:pPr>
            <w:r w:rsidRPr="005912CD">
              <w:rPr>
                <w:rFonts w:asciiTheme="minorHAnsi" w:hAnsiTheme="minorHAnsi" w:cstheme="minorHAnsi"/>
                <w:i/>
              </w:rPr>
              <w:t>[For GOVERNMENT &amp; STAKEHOLDER RELATIONS – Government &amp; Assembly Matters</w:t>
            </w:r>
            <w:r w:rsidR="002C31EC">
              <w:rPr>
                <w:rFonts w:asciiTheme="minorHAnsi" w:hAnsiTheme="minorHAnsi" w:cstheme="minorHAnsi"/>
                <w:i/>
              </w:rPr>
              <w:t>.</w:t>
            </w:r>
          </w:p>
          <w:p w14:paraId="2C751886" w14:textId="7AECA4AA" w:rsidR="00C368DE" w:rsidRPr="005912CD" w:rsidRDefault="00C368DE" w:rsidP="00C368DE">
            <w:pPr>
              <w:spacing w:line="276" w:lineRule="auto"/>
              <w:rPr>
                <w:rFonts w:asciiTheme="minorHAnsi" w:hAnsiTheme="minorHAnsi" w:cstheme="minorHAnsi"/>
                <w:i/>
              </w:rPr>
            </w:pPr>
            <w:r w:rsidRPr="005912CD">
              <w:rPr>
                <w:rFonts w:asciiTheme="minorHAnsi" w:hAnsiTheme="minorHAnsi" w:cstheme="minorHAnsi"/>
                <w:i/>
              </w:rPr>
              <w:t>For the development of submissions on the proposals of new legislation or the amendment of existing legislation, use STRATEGY &amp; GOVERNANCE – Legislatio</w:t>
            </w:r>
            <w:r w:rsidR="002C31EC">
              <w:rPr>
                <w:rFonts w:asciiTheme="minorHAnsi" w:hAnsiTheme="minorHAnsi" w:cstheme="minorHAnsi"/>
                <w:i/>
              </w:rPr>
              <w:t>n.]</w:t>
            </w:r>
          </w:p>
        </w:tc>
      </w:tr>
      <w:tr w:rsidR="00C368DE" w:rsidRPr="005912CD" w14:paraId="280D41F1" w14:textId="77777777" w:rsidTr="00894762">
        <w:tblPrEx>
          <w:tblCellMar>
            <w:top w:w="57" w:type="dxa"/>
            <w:left w:w="119" w:type="dxa"/>
            <w:right w:w="119" w:type="dxa"/>
          </w:tblCellMar>
        </w:tblPrEx>
        <w:tc>
          <w:tcPr>
            <w:tcW w:w="582" w:type="pct"/>
            <w:shd w:val="clear" w:color="auto" w:fill="auto"/>
          </w:tcPr>
          <w:p w14:paraId="19D147FC" w14:textId="7A1BA0B1" w:rsidR="00C368DE" w:rsidRPr="005912CD" w:rsidRDefault="00C368DE" w:rsidP="00C368DE">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lastRenderedPageBreak/>
              <w:t>034.</w:t>
            </w:r>
            <w:r w:rsidR="002C31EC">
              <w:rPr>
                <w:rFonts w:asciiTheme="minorHAnsi" w:hAnsiTheme="minorHAnsi" w:cstheme="minorHAnsi"/>
                <w:sz w:val="22"/>
                <w:szCs w:val="22"/>
              </w:rPr>
              <w:t>102</w:t>
            </w:r>
            <w:r w:rsidRPr="005912CD">
              <w:rPr>
                <w:rFonts w:asciiTheme="minorHAnsi" w:hAnsiTheme="minorHAnsi" w:cstheme="minorHAnsi"/>
                <w:sz w:val="22"/>
                <w:szCs w:val="22"/>
              </w:rPr>
              <w:t>.001</w:t>
            </w:r>
          </w:p>
        </w:tc>
        <w:tc>
          <w:tcPr>
            <w:tcW w:w="3687" w:type="pct"/>
            <w:shd w:val="clear" w:color="auto" w:fill="auto"/>
          </w:tcPr>
          <w:p w14:paraId="3D1E6B71" w14:textId="32D14F4D" w:rsidR="00C368DE" w:rsidRPr="005912CD" w:rsidRDefault="00C368DE" w:rsidP="00C368DE">
            <w:pPr>
              <w:spacing w:line="276" w:lineRule="auto"/>
              <w:rPr>
                <w:rFonts w:asciiTheme="minorHAnsi" w:hAnsiTheme="minorHAnsi" w:cstheme="minorHAnsi"/>
                <w:szCs w:val="22"/>
              </w:rPr>
            </w:pPr>
            <w:r w:rsidRPr="005912CD">
              <w:rPr>
                <w:rFonts w:asciiTheme="minorHAnsi" w:hAnsiTheme="minorHAnsi" w:cstheme="minorHAnsi"/>
              </w:rPr>
              <w:t>Final submissions regarding government administrative practices.</w:t>
            </w:r>
          </w:p>
        </w:tc>
        <w:tc>
          <w:tcPr>
            <w:tcW w:w="728" w:type="pct"/>
            <w:gridSpan w:val="2"/>
            <w:shd w:val="clear" w:color="auto" w:fill="auto"/>
          </w:tcPr>
          <w:p w14:paraId="530CAB1C" w14:textId="6CED5C99" w:rsidR="00C368DE" w:rsidRPr="005912CD" w:rsidRDefault="00C368DE" w:rsidP="00C368DE">
            <w:pPr>
              <w:spacing w:line="276" w:lineRule="auto"/>
              <w:rPr>
                <w:rFonts w:asciiTheme="minorHAnsi" w:hAnsiTheme="minorHAnsi" w:cstheme="minorHAnsi"/>
                <w:szCs w:val="22"/>
              </w:rPr>
            </w:pPr>
            <w:r w:rsidRPr="005912CD">
              <w:rPr>
                <w:rFonts w:asciiTheme="minorHAnsi" w:hAnsiTheme="minorHAnsi" w:cstheme="minorHAnsi"/>
              </w:rPr>
              <w:t>Retain as Territory Archives</w:t>
            </w:r>
          </w:p>
        </w:tc>
      </w:tr>
      <w:tr w:rsidR="00C368DE" w:rsidRPr="005912CD" w14:paraId="266EB3F9" w14:textId="77777777" w:rsidTr="00894762">
        <w:tblPrEx>
          <w:tblCellMar>
            <w:top w:w="57" w:type="dxa"/>
            <w:left w:w="119" w:type="dxa"/>
            <w:right w:w="119" w:type="dxa"/>
          </w:tblCellMar>
        </w:tblPrEx>
        <w:tc>
          <w:tcPr>
            <w:tcW w:w="582" w:type="pct"/>
            <w:shd w:val="clear" w:color="auto" w:fill="auto"/>
          </w:tcPr>
          <w:p w14:paraId="1FA77C31" w14:textId="4824AAD7" w:rsidR="00C368DE" w:rsidRPr="005912CD" w:rsidRDefault="00C368DE" w:rsidP="00C368DE">
            <w:pPr>
              <w:pStyle w:val="Tabletext"/>
              <w:spacing w:before="60" w:after="60" w:line="240" w:lineRule="auto"/>
              <w:rPr>
                <w:rFonts w:asciiTheme="minorHAnsi" w:hAnsiTheme="minorHAnsi" w:cstheme="minorHAnsi"/>
                <w:sz w:val="22"/>
                <w:szCs w:val="22"/>
              </w:rPr>
            </w:pPr>
            <w:r w:rsidRPr="005912CD">
              <w:rPr>
                <w:rFonts w:asciiTheme="minorHAnsi" w:hAnsiTheme="minorHAnsi" w:cstheme="minorHAnsi"/>
                <w:sz w:val="22"/>
                <w:szCs w:val="22"/>
              </w:rPr>
              <w:t>034.</w:t>
            </w:r>
            <w:r w:rsidR="002C31EC">
              <w:rPr>
                <w:rFonts w:asciiTheme="minorHAnsi" w:hAnsiTheme="minorHAnsi" w:cstheme="minorHAnsi"/>
                <w:sz w:val="22"/>
                <w:szCs w:val="22"/>
              </w:rPr>
              <w:t>102</w:t>
            </w:r>
            <w:r w:rsidRPr="005912CD">
              <w:rPr>
                <w:rFonts w:asciiTheme="minorHAnsi" w:hAnsiTheme="minorHAnsi" w:cstheme="minorHAnsi"/>
                <w:sz w:val="22"/>
                <w:szCs w:val="22"/>
              </w:rPr>
              <w:t>.002</w:t>
            </w:r>
          </w:p>
        </w:tc>
        <w:tc>
          <w:tcPr>
            <w:tcW w:w="3687" w:type="pct"/>
            <w:shd w:val="clear" w:color="auto" w:fill="auto"/>
          </w:tcPr>
          <w:p w14:paraId="5EA4B39F" w14:textId="77777777" w:rsidR="00C368DE" w:rsidRPr="005912CD" w:rsidRDefault="00C368DE" w:rsidP="00C368DE">
            <w:pPr>
              <w:spacing w:line="276" w:lineRule="auto"/>
              <w:rPr>
                <w:rFonts w:asciiTheme="minorHAnsi" w:hAnsiTheme="minorHAnsi" w:cstheme="minorHAnsi"/>
              </w:rPr>
            </w:pPr>
            <w:r w:rsidRPr="005912CD">
              <w:rPr>
                <w:rFonts w:asciiTheme="minorHAnsi" w:hAnsiTheme="minorHAnsi" w:cstheme="minorHAnsi"/>
              </w:rPr>
              <w:t>Working papers documenting the development of submissions relating to the ombudsman complaint management function. Includes drafts.</w:t>
            </w:r>
          </w:p>
          <w:p w14:paraId="70BA48B4" w14:textId="0EFA6E72" w:rsidR="00C368DE" w:rsidRPr="005912CD" w:rsidRDefault="00C368DE" w:rsidP="00C368DE">
            <w:pPr>
              <w:spacing w:line="276" w:lineRule="auto"/>
              <w:rPr>
                <w:rFonts w:asciiTheme="minorHAnsi" w:hAnsiTheme="minorHAnsi" w:cstheme="minorHAnsi"/>
                <w:szCs w:val="22"/>
              </w:rPr>
            </w:pPr>
          </w:p>
        </w:tc>
        <w:tc>
          <w:tcPr>
            <w:tcW w:w="728" w:type="pct"/>
            <w:gridSpan w:val="2"/>
            <w:shd w:val="clear" w:color="auto" w:fill="auto"/>
          </w:tcPr>
          <w:p w14:paraId="35841036" w14:textId="3270340C" w:rsidR="00C368DE" w:rsidRPr="005912CD" w:rsidRDefault="00C368DE" w:rsidP="00C368DE">
            <w:pPr>
              <w:spacing w:line="276" w:lineRule="auto"/>
              <w:rPr>
                <w:rFonts w:asciiTheme="minorHAnsi" w:hAnsiTheme="minorHAnsi" w:cstheme="minorHAnsi"/>
                <w:szCs w:val="22"/>
              </w:rPr>
            </w:pPr>
            <w:r w:rsidRPr="005912CD">
              <w:rPr>
                <w:rFonts w:asciiTheme="minorHAnsi" w:hAnsiTheme="minorHAnsi" w:cstheme="minorHAnsi"/>
              </w:rPr>
              <w:t>Destroy 7 years after last action</w:t>
            </w:r>
          </w:p>
        </w:tc>
      </w:tr>
    </w:tbl>
    <w:p w14:paraId="1690095E" w14:textId="77777777" w:rsidR="008F65B3" w:rsidRPr="005912CD" w:rsidRDefault="008F65B3" w:rsidP="008F65B3">
      <w:pPr>
        <w:rPr>
          <w:rFonts w:asciiTheme="minorHAnsi" w:hAnsiTheme="minorHAnsi" w:cstheme="minorHAnsi"/>
        </w:rPr>
        <w:sectPr w:rsidR="008F65B3" w:rsidRPr="005912CD" w:rsidSect="00604757">
          <w:footerReference w:type="default" r:id="rId18"/>
          <w:headerReference w:type="first" r:id="rId19"/>
          <w:footerReference w:type="first" r:id="rId20"/>
          <w:pgSz w:w="16838" w:h="11906" w:orient="landscape" w:code="9"/>
          <w:pgMar w:top="1134" w:right="1134" w:bottom="1134" w:left="1134" w:header="397" w:footer="397" w:gutter="0"/>
          <w:cols w:space="708"/>
          <w:titlePg/>
          <w:docGrid w:linePitch="360"/>
        </w:sectPr>
      </w:pPr>
    </w:p>
    <w:p w14:paraId="331777C1" w14:textId="77777777" w:rsidR="00EE39A3" w:rsidRPr="008E2BE2" w:rsidRDefault="00EE39A3" w:rsidP="004A7A22">
      <w:pPr>
        <w:pStyle w:val="Heading1"/>
      </w:pPr>
      <w:bookmarkStart w:id="84" w:name="_TRANSITORY_AND_SHORT"/>
      <w:bookmarkStart w:id="85" w:name="_Toc187221331"/>
      <w:bookmarkEnd w:id="6"/>
      <w:bookmarkEnd w:id="84"/>
      <w:r w:rsidRPr="008E2BE2">
        <w:lastRenderedPageBreak/>
        <w:t>RELATED LEGISLATION</w:t>
      </w:r>
      <w:bookmarkEnd w:id="85"/>
    </w:p>
    <w:p w14:paraId="2659E408" w14:textId="77777777" w:rsidR="00EE39A3" w:rsidRPr="005912CD" w:rsidRDefault="00EE39A3" w:rsidP="00EE39A3">
      <w:pPr>
        <w:rPr>
          <w:rFonts w:asciiTheme="minorHAnsi" w:hAnsiTheme="minorHAnsi" w:cstheme="minorHAnsi"/>
        </w:rPr>
      </w:pPr>
      <w:r w:rsidRPr="005912CD">
        <w:rPr>
          <w:rFonts w:asciiTheme="minorHAnsi" w:hAnsiTheme="minorHAnsi" w:cstheme="minorHAnsi"/>
        </w:rPr>
        <w:t>The following legislation is related to the records classes covered by this Records Disposal Schedule:</w:t>
      </w:r>
    </w:p>
    <w:p w14:paraId="618DD43B" w14:textId="77777777" w:rsidR="00EE39A3" w:rsidRPr="005912CD" w:rsidRDefault="00EE39A3" w:rsidP="00EE39A3">
      <w:pPr>
        <w:rPr>
          <w:rFonts w:asciiTheme="minorHAnsi" w:hAnsiTheme="minorHAnsi" w:cstheme="minorHAnsi"/>
        </w:rPr>
      </w:pPr>
    </w:p>
    <w:p w14:paraId="1913C6A9" w14:textId="77777777" w:rsidR="00EE39A3" w:rsidRPr="008002B9" w:rsidRDefault="00EE39A3" w:rsidP="00EE39A3">
      <w:pPr>
        <w:rPr>
          <w:rFonts w:asciiTheme="minorHAnsi" w:hAnsiTheme="minorHAnsi" w:cstheme="minorHAnsi"/>
          <w:i/>
          <w:iCs/>
        </w:rPr>
      </w:pPr>
      <w:r w:rsidRPr="008002B9">
        <w:rPr>
          <w:rFonts w:asciiTheme="minorHAnsi" w:hAnsiTheme="minorHAnsi" w:cstheme="minorHAnsi"/>
          <w:i/>
          <w:iCs/>
        </w:rPr>
        <w:t>Australian Federal Police Act 1979 (Cth)</w:t>
      </w:r>
    </w:p>
    <w:p w14:paraId="202C8579" w14:textId="77777777" w:rsidR="00EE39A3" w:rsidRPr="008002B9" w:rsidRDefault="00EE39A3" w:rsidP="00EE39A3">
      <w:pPr>
        <w:rPr>
          <w:rFonts w:asciiTheme="minorHAnsi" w:hAnsiTheme="minorHAnsi" w:cstheme="minorHAnsi"/>
          <w:i/>
          <w:iCs/>
        </w:rPr>
      </w:pPr>
      <w:r w:rsidRPr="008002B9">
        <w:rPr>
          <w:rFonts w:asciiTheme="minorHAnsi" w:hAnsiTheme="minorHAnsi" w:cstheme="minorHAnsi"/>
          <w:i/>
          <w:iCs/>
        </w:rPr>
        <w:t>Crimes (Child Sex Offenders) Act 2005</w:t>
      </w:r>
    </w:p>
    <w:p w14:paraId="64DDA474" w14:textId="77777777" w:rsidR="00EE39A3" w:rsidRPr="008002B9" w:rsidRDefault="00EE39A3" w:rsidP="00EE39A3">
      <w:pPr>
        <w:rPr>
          <w:rFonts w:asciiTheme="minorHAnsi" w:hAnsiTheme="minorHAnsi" w:cstheme="minorHAnsi"/>
          <w:i/>
          <w:iCs/>
        </w:rPr>
      </w:pPr>
      <w:r w:rsidRPr="008002B9">
        <w:rPr>
          <w:rFonts w:asciiTheme="minorHAnsi" w:hAnsiTheme="minorHAnsi" w:cstheme="minorHAnsi"/>
          <w:i/>
          <w:iCs/>
        </w:rPr>
        <w:t>Freedom of Information Act 1989</w:t>
      </w:r>
    </w:p>
    <w:p w14:paraId="2234BFEB" w14:textId="77777777" w:rsidR="00EE39A3" w:rsidRPr="008002B9" w:rsidRDefault="00EE39A3" w:rsidP="00EE39A3">
      <w:pPr>
        <w:rPr>
          <w:rFonts w:asciiTheme="minorHAnsi" w:hAnsiTheme="minorHAnsi" w:cstheme="minorHAnsi"/>
          <w:i/>
          <w:iCs/>
        </w:rPr>
      </w:pPr>
      <w:r w:rsidRPr="008002B9">
        <w:rPr>
          <w:rFonts w:asciiTheme="minorHAnsi" w:hAnsiTheme="minorHAnsi" w:cstheme="minorHAnsi"/>
          <w:i/>
          <w:iCs/>
        </w:rPr>
        <w:t>Ombudsman Act 1989</w:t>
      </w:r>
    </w:p>
    <w:p w14:paraId="0CE2BFFA" w14:textId="68ABB505" w:rsidR="00EE39A3" w:rsidRPr="008002B9" w:rsidRDefault="00EE39A3" w:rsidP="00EE39A3">
      <w:pPr>
        <w:rPr>
          <w:rFonts w:asciiTheme="minorHAnsi" w:hAnsiTheme="minorHAnsi" w:cstheme="minorHAnsi"/>
          <w:i/>
          <w:iCs/>
        </w:rPr>
      </w:pPr>
      <w:r w:rsidRPr="008002B9">
        <w:rPr>
          <w:rFonts w:asciiTheme="minorHAnsi" w:hAnsiTheme="minorHAnsi" w:cstheme="minorHAnsi"/>
          <w:i/>
          <w:iCs/>
        </w:rPr>
        <w:t>Public Interest Disclosure Act 1994</w:t>
      </w:r>
    </w:p>
    <w:p w14:paraId="75860AF0" w14:textId="77777777" w:rsidR="00EE39A3" w:rsidRPr="005912CD" w:rsidRDefault="00EE39A3" w:rsidP="00EE39A3">
      <w:pPr>
        <w:rPr>
          <w:rFonts w:asciiTheme="minorHAnsi" w:hAnsiTheme="minorHAnsi" w:cstheme="minorHAnsi"/>
        </w:rPr>
      </w:pPr>
    </w:p>
    <w:p w14:paraId="71EB8A25" w14:textId="77777777" w:rsidR="00EE39A3" w:rsidRPr="008E2BE2" w:rsidRDefault="00EE39A3" w:rsidP="004A7A22">
      <w:pPr>
        <w:pStyle w:val="Heading1"/>
      </w:pPr>
      <w:bookmarkStart w:id="86" w:name="_Toc187221332"/>
      <w:r w:rsidRPr="008E2BE2">
        <w:t>DEFINITIONS</w:t>
      </w:r>
      <w:bookmarkEnd w:id="86"/>
    </w:p>
    <w:p w14:paraId="741FB3B6" w14:textId="77777777" w:rsidR="00EE39A3" w:rsidRPr="005912CD" w:rsidRDefault="00EE39A3" w:rsidP="00B41AE7">
      <w:pPr>
        <w:spacing w:line="240" w:lineRule="auto"/>
        <w:rPr>
          <w:rFonts w:asciiTheme="minorHAnsi" w:hAnsiTheme="minorHAnsi" w:cstheme="minorHAnsi"/>
          <w:b/>
          <w:bCs/>
        </w:rPr>
      </w:pPr>
      <w:r w:rsidRPr="005912CD">
        <w:rPr>
          <w:rFonts w:asciiTheme="minorHAnsi" w:hAnsiTheme="minorHAnsi" w:cstheme="minorHAnsi"/>
          <w:b/>
          <w:bCs/>
        </w:rPr>
        <w:t>Agency</w:t>
      </w:r>
    </w:p>
    <w:p w14:paraId="7F3E3A22" w14:textId="77777777" w:rsidR="00EE39A3" w:rsidRPr="005912CD" w:rsidRDefault="00EE39A3" w:rsidP="00B41AE7">
      <w:pPr>
        <w:spacing w:line="240" w:lineRule="auto"/>
        <w:rPr>
          <w:rFonts w:asciiTheme="minorHAnsi" w:hAnsiTheme="minorHAnsi" w:cstheme="minorHAnsi"/>
        </w:rPr>
      </w:pPr>
      <w:r w:rsidRPr="005912CD">
        <w:rPr>
          <w:rFonts w:asciiTheme="minorHAnsi" w:hAnsiTheme="minorHAnsi" w:cstheme="minorHAnsi"/>
        </w:rPr>
        <w:t>The Executive, an ACT Court, the Legislative Assembly Secretariat, an administrative unit, a Board of Inquiry, a Judicial or Royal Commission, any other prescribed authority, or an entity declared under the regulations of the Territory Records Act 2002 to be an agency.</w:t>
      </w:r>
    </w:p>
    <w:p w14:paraId="114935A5" w14:textId="77777777" w:rsidR="00EE39A3" w:rsidRPr="005912CD" w:rsidRDefault="00EE39A3" w:rsidP="00B41AE7">
      <w:pPr>
        <w:spacing w:line="240" w:lineRule="auto"/>
        <w:rPr>
          <w:rFonts w:asciiTheme="minorHAnsi" w:hAnsiTheme="minorHAnsi" w:cstheme="minorHAnsi"/>
        </w:rPr>
      </w:pPr>
    </w:p>
    <w:p w14:paraId="409BC831" w14:textId="77777777" w:rsidR="00EE39A3" w:rsidRPr="005912CD" w:rsidRDefault="00EE39A3" w:rsidP="00B41AE7">
      <w:pPr>
        <w:spacing w:line="240" w:lineRule="auto"/>
        <w:rPr>
          <w:rFonts w:asciiTheme="minorHAnsi" w:hAnsiTheme="minorHAnsi" w:cstheme="minorHAnsi"/>
          <w:b/>
          <w:bCs/>
        </w:rPr>
      </w:pPr>
      <w:r w:rsidRPr="005912CD">
        <w:rPr>
          <w:rFonts w:asciiTheme="minorHAnsi" w:hAnsiTheme="minorHAnsi" w:cstheme="minorHAnsi"/>
          <w:b/>
          <w:bCs/>
        </w:rPr>
        <w:t>Appraisal</w:t>
      </w:r>
    </w:p>
    <w:p w14:paraId="335BE40E" w14:textId="77777777" w:rsidR="00EE39A3" w:rsidRPr="005912CD" w:rsidRDefault="00EE39A3" w:rsidP="00B41AE7">
      <w:pPr>
        <w:spacing w:line="240" w:lineRule="auto"/>
        <w:rPr>
          <w:rFonts w:asciiTheme="minorHAnsi" w:hAnsiTheme="minorHAnsi" w:cstheme="minorHAnsi"/>
        </w:rPr>
      </w:pPr>
      <w:r w:rsidRPr="005912CD">
        <w:rPr>
          <w:rFonts w:asciiTheme="minorHAnsi" w:hAnsiTheme="minorHAnsi" w:cstheme="minorHAnsi"/>
        </w:rPr>
        <w:t>The process of evaluating business activities to:</w:t>
      </w:r>
    </w:p>
    <w:p w14:paraId="6E380170" w14:textId="515EEC8D" w:rsidR="00EE39A3" w:rsidRPr="00B41AE7" w:rsidRDefault="002C31EC" w:rsidP="00B41AE7">
      <w:pPr>
        <w:pStyle w:val="ListParagraph"/>
        <w:numPr>
          <w:ilvl w:val="0"/>
          <w:numId w:val="12"/>
        </w:numPr>
        <w:rPr>
          <w:rFonts w:asciiTheme="minorHAnsi" w:hAnsiTheme="minorHAnsi" w:cstheme="minorHAnsi"/>
          <w:szCs w:val="22"/>
        </w:rPr>
      </w:pPr>
      <w:r w:rsidRPr="00B41AE7">
        <w:rPr>
          <w:rFonts w:asciiTheme="minorHAnsi" w:hAnsiTheme="minorHAnsi" w:cstheme="minorHAnsi"/>
          <w:sz w:val="22"/>
          <w:szCs w:val="22"/>
        </w:rPr>
        <w:t>Determine</w:t>
      </w:r>
      <w:r w:rsidR="00EE39A3" w:rsidRPr="00B41AE7">
        <w:rPr>
          <w:rFonts w:asciiTheme="minorHAnsi" w:hAnsiTheme="minorHAnsi" w:cstheme="minorHAnsi"/>
          <w:sz w:val="22"/>
          <w:szCs w:val="22"/>
        </w:rPr>
        <w:t xml:space="preserve"> which records need to be captured;</w:t>
      </w:r>
    </w:p>
    <w:p w14:paraId="759C27FC" w14:textId="314DD5DF" w:rsidR="00EE39A3" w:rsidRPr="00B41AE7" w:rsidRDefault="002C31EC" w:rsidP="00B41AE7">
      <w:pPr>
        <w:pStyle w:val="ListParagraph"/>
        <w:numPr>
          <w:ilvl w:val="0"/>
          <w:numId w:val="12"/>
        </w:numPr>
        <w:rPr>
          <w:rFonts w:asciiTheme="minorHAnsi" w:hAnsiTheme="minorHAnsi" w:cstheme="minorHAnsi"/>
          <w:szCs w:val="22"/>
        </w:rPr>
      </w:pPr>
      <w:r w:rsidRPr="00B41AE7">
        <w:rPr>
          <w:rFonts w:asciiTheme="minorHAnsi" w:hAnsiTheme="minorHAnsi" w:cstheme="minorHAnsi"/>
          <w:sz w:val="22"/>
          <w:szCs w:val="22"/>
        </w:rPr>
        <w:t>Determine</w:t>
      </w:r>
      <w:r w:rsidR="00EE39A3" w:rsidRPr="00B41AE7">
        <w:rPr>
          <w:rFonts w:asciiTheme="minorHAnsi" w:hAnsiTheme="minorHAnsi" w:cstheme="minorHAnsi"/>
          <w:sz w:val="22"/>
          <w:szCs w:val="22"/>
        </w:rPr>
        <w:t xml:space="preserve"> how long the records need to be kept to meet business needs; and</w:t>
      </w:r>
    </w:p>
    <w:p w14:paraId="02B6E9F5" w14:textId="5DCE5EB7" w:rsidR="00EE39A3" w:rsidRPr="00B41AE7" w:rsidRDefault="002C31EC" w:rsidP="00B41AE7">
      <w:pPr>
        <w:pStyle w:val="ListParagraph"/>
        <w:numPr>
          <w:ilvl w:val="0"/>
          <w:numId w:val="12"/>
        </w:numPr>
      </w:pPr>
      <w:r w:rsidRPr="00B41AE7">
        <w:rPr>
          <w:rFonts w:asciiTheme="minorHAnsi" w:hAnsiTheme="minorHAnsi" w:cstheme="minorHAnsi"/>
          <w:sz w:val="22"/>
          <w:szCs w:val="22"/>
        </w:rPr>
        <w:t>Meet</w:t>
      </w:r>
      <w:r w:rsidR="00EE39A3" w:rsidRPr="00B41AE7">
        <w:rPr>
          <w:rFonts w:asciiTheme="minorHAnsi" w:hAnsiTheme="minorHAnsi" w:cstheme="minorHAnsi"/>
          <w:sz w:val="22"/>
          <w:szCs w:val="22"/>
        </w:rPr>
        <w:t xml:space="preserve"> the requirements of organisational accountability and community expectations.</w:t>
      </w:r>
    </w:p>
    <w:p w14:paraId="3FBA6B81" w14:textId="77777777" w:rsidR="00EE39A3" w:rsidRPr="005912CD" w:rsidRDefault="00EE39A3" w:rsidP="00B41AE7">
      <w:pPr>
        <w:spacing w:line="240" w:lineRule="auto"/>
        <w:rPr>
          <w:rFonts w:asciiTheme="minorHAnsi" w:hAnsiTheme="minorHAnsi" w:cstheme="minorHAnsi"/>
        </w:rPr>
      </w:pPr>
    </w:p>
    <w:p w14:paraId="3E3A15C6" w14:textId="77777777" w:rsidR="00EE39A3" w:rsidRPr="005912CD" w:rsidRDefault="00EE39A3" w:rsidP="00B41AE7">
      <w:pPr>
        <w:spacing w:line="240" w:lineRule="auto"/>
        <w:rPr>
          <w:rFonts w:asciiTheme="minorHAnsi" w:hAnsiTheme="minorHAnsi" w:cstheme="minorHAnsi"/>
          <w:b/>
          <w:bCs/>
        </w:rPr>
      </w:pPr>
      <w:r w:rsidRPr="005912CD">
        <w:rPr>
          <w:rFonts w:asciiTheme="minorHAnsi" w:hAnsiTheme="minorHAnsi" w:cstheme="minorHAnsi"/>
          <w:b/>
          <w:bCs/>
        </w:rPr>
        <w:t>Business Classification Scheme</w:t>
      </w:r>
    </w:p>
    <w:p w14:paraId="5562287E" w14:textId="77777777" w:rsidR="00EE39A3" w:rsidRPr="005912CD" w:rsidRDefault="00EE39A3" w:rsidP="00B41AE7">
      <w:pPr>
        <w:spacing w:line="240" w:lineRule="auto"/>
        <w:rPr>
          <w:rFonts w:asciiTheme="minorHAnsi" w:hAnsiTheme="minorHAnsi" w:cstheme="minorHAnsi"/>
        </w:rPr>
      </w:pPr>
      <w:r w:rsidRPr="005912CD">
        <w:rPr>
          <w:rFonts w:asciiTheme="minorHAnsi" w:hAnsiTheme="minorHAnsi" w:cstheme="minorHAnsi"/>
        </w:rPr>
        <w:t>A hierarchical scheme for identifying and defining the functions, activities and transactions an agency performs in the conduct of its business, and the relationships between them.</w:t>
      </w:r>
    </w:p>
    <w:p w14:paraId="31B85945" w14:textId="77777777" w:rsidR="00EE39A3" w:rsidRPr="005912CD" w:rsidRDefault="00EE39A3" w:rsidP="00B41AE7">
      <w:pPr>
        <w:spacing w:line="240" w:lineRule="auto"/>
        <w:rPr>
          <w:rFonts w:asciiTheme="minorHAnsi" w:hAnsiTheme="minorHAnsi" w:cstheme="minorHAnsi"/>
        </w:rPr>
      </w:pPr>
    </w:p>
    <w:p w14:paraId="08456A56" w14:textId="77777777" w:rsidR="00EE39A3" w:rsidRPr="005912CD" w:rsidRDefault="00EE39A3" w:rsidP="00B41AE7">
      <w:pPr>
        <w:spacing w:line="240" w:lineRule="auto"/>
        <w:rPr>
          <w:rFonts w:asciiTheme="minorHAnsi" w:hAnsiTheme="minorHAnsi" w:cstheme="minorHAnsi"/>
          <w:b/>
          <w:bCs/>
        </w:rPr>
      </w:pPr>
      <w:r w:rsidRPr="005912CD">
        <w:rPr>
          <w:rFonts w:asciiTheme="minorHAnsi" w:hAnsiTheme="minorHAnsi" w:cstheme="minorHAnsi"/>
          <w:b/>
          <w:bCs/>
        </w:rPr>
        <w:t>Principal Officer</w:t>
      </w:r>
    </w:p>
    <w:p w14:paraId="6A0D168B" w14:textId="77777777" w:rsidR="00EE39A3" w:rsidRPr="005912CD" w:rsidRDefault="00EE39A3" w:rsidP="00B41AE7">
      <w:pPr>
        <w:spacing w:line="240" w:lineRule="auto"/>
        <w:rPr>
          <w:rFonts w:asciiTheme="minorHAnsi" w:hAnsiTheme="minorHAnsi" w:cstheme="minorHAnsi"/>
        </w:rPr>
      </w:pPr>
      <w:r w:rsidRPr="005912CD">
        <w:rPr>
          <w:rFonts w:asciiTheme="minorHAnsi" w:hAnsiTheme="minorHAnsi" w:cstheme="minorHAnsi"/>
        </w:rPr>
        <w:t>The Chief Executive of an administrative unit, or its equivalent in other types of agencies.</w:t>
      </w:r>
    </w:p>
    <w:p w14:paraId="1326C045" w14:textId="77777777" w:rsidR="00EE39A3" w:rsidRPr="005912CD" w:rsidRDefault="00EE39A3" w:rsidP="00B41AE7">
      <w:pPr>
        <w:spacing w:line="240" w:lineRule="auto"/>
        <w:rPr>
          <w:rFonts w:asciiTheme="minorHAnsi" w:hAnsiTheme="minorHAnsi" w:cstheme="minorHAnsi"/>
        </w:rPr>
      </w:pPr>
    </w:p>
    <w:p w14:paraId="51F7FAF2" w14:textId="77777777" w:rsidR="0082491B" w:rsidRDefault="0082491B">
      <w:pPr>
        <w:spacing w:before="0" w:after="0" w:line="240" w:lineRule="auto"/>
        <w:rPr>
          <w:rFonts w:asciiTheme="minorHAnsi" w:hAnsiTheme="minorHAnsi" w:cstheme="minorHAnsi"/>
          <w:b/>
          <w:bCs/>
        </w:rPr>
      </w:pPr>
      <w:r>
        <w:rPr>
          <w:rFonts w:asciiTheme="minorHAnsi" w:hAnsiTheme="minorHAnsi" w:cstheme="minorHAnsi"/>
          <w:b/>
          <w:bCs/>
        </w:rPr>
        <w:br w:type="page"/>
      </w:r>
    </w:p>
    <w:p w14:paraId="50AACE83" w14:textId="2908CEF3" w:rsidR="00EE39A3" w:rsidRPr="005912CD" w:rsidRDefault="00EE39A3" w:rsidP="00B41AE7">
      <w:pPr>
        <w:spacing w:line="240" w:lineRule="auto"/>
        <w:rPr>
          <w:rFonts w:asciiTheme="minorHAnsi" w:hAnsiTheme="minorHAnsi" w:cstheme="minorHAnsi"/>
          <w:b/>
          <w:bCs/>
        </w:rPr>
      </w:pPr>
      <w:r w:rsidRPr="005912CD">
        <w:rPr>
          <w:rFonts w:asciiTheme="minorHAnsi" w:hAnsiTheme="minorHAnsi" w:cstheme="minorHAnsi"/>
          <w:b/>
          <w:bCs/>
        </w:rPr>
        <w:lastRenderedPageBreak/>
        <w:t>Records</w:t>
      </w:r>
    </w:p>
    <w:p w14:paraId="43C16150" w14:textId="77777777" w:rsidR="00EE39A3" w:rsidRPr="005912CD" w:rsidRDefault="00EE39A3" w:rsidP="00B41AE7">
      <w:pPr>
        <w:spacing w:line="240" w:lineRule="auto"/>
        <w:rPr>
          <w:rFonts w:asciiTheme="minorHAnsi" w:hAnsiTheme="minorHAnsi" w:cstheme="minorHAnsi"/>
        </w:rPr>
      </w:pPr>
      <w:r w:rsidRPr="005912CD">
        <w:rPr>
          <w:rFonts w:asciiTheme="minorHAnsi" w:hAnsiTheme="minorHAnsi" w:cstheme="minorHAnsi"/>
        </w:rPr>
        <w:t>Information created, received, and maintained as evidence and information by an organisation or person, in pursuance of legal obligations or in the transition of business. This recorded information must be maintained or managed by the agency to provide evidence of their business activities. Records can be in written, electronic or any other form.</w:t>
      </w:r>
    </w:p>
    <w:p w14:paraId="6CBF1F37" w14:textId="77777777" w:rsidR="00EE39A3" w:rsidRPr="005912CD" w:rsidRDefault="00EE39A3" w:rsidP="00B41AE7">
      <w:pPr>
        <w:spacing w:line="240" w:lineRule="auto"/>
        <w:rPr>
          <w:rFonts w:asciiTheme="minorHAnsi" w:hAnsiTheme="minorHAnsi" w:cstheme="minorHAnsi"/>
        </w:rPr>
      </w:pPr>
    </w:p>
    <w:p w14:paraId="7B1D630F" w14:textId="77777777" w:rsidR="00EE39A3" w:rsidRPr="005912CD" w:rsidRDefault="00EE39A3" w:rsidP="00B41AE7">
      <w:pPr>
        <w:spacing w:line="240" w:lineRule="auto"/>
        <w:rPr>
          <w:rFonts w:asciiTheme="minorHAnsi" w:hAnsiTheme="minorHAnsi" w:cstheme="minorHAnsi"/>
          <w:b/>
          <w:bCs/>
        </w:rPr>
      </w:pPr>
      <w:r w:rsidRPr="005912CD">
        <w:rPr>
          <w:rFonts w:asciiTheme="minorHAnsi" w:hAnsiTheme="minorHAnsi" w:cstheme="minorHAnsi"/>
          <w:b/>
          <w:bCs/>
        </w:rPr>
        <w:t>Records of an Agency</w:t>
      </w:r>
    </w:p>
    <w:p w14:paraId="316E2DD0" w14:textId="77777777" w:rsidR="00EE39A3" w:rsidRPr="005912CD" w:rsidRDefault="00EE39A3" w:rsidP="00B41AE7">
      <w:pPr>
        <w:spacing w:line="240" w:lineRule="auto"/>
        <w:rPr>
          <w:rFonts w:asciiTheme="minorHAnsi" w:hAnsiTheme="minorHAnsi" w:cstheme="minorHAnsi"/>
        </w:rPr>
      </w:pPr>
      <w:r w:rsidRPr="005912CD">
        <w:rPr>
          <w:rFonts w:asciiTheme="minorHAnsi" w:hAnsiTheme="minorHAnsi" w:cstheme="minorHAnsi"/>
        </w:rPr>
        <w:t>Records, in writing, electronic or any other form, under the control of an agency or to which it is entitled to control, kept as a record of its activities, whether it was created or received by the agency.</w:t>
      </w:r>
    </w:p>
    <w:p w14:paraId="6AE045AC" w14:textId="77777777" w:rsidR="00EE39A3" w:rsidRPr="005912CD" w:rsidRDefault="00EE39A3" w:rsidP="00B41AE7">
      <w:pPr>
        <w:spacing w:line="240" w:lineRule="auto"/>
        <w:rPr>
          <w:rFonts w:asciiTheme="minorHAnsi" w:hAnsiTheme="minorHAnsi" w:cstheme="minorHAnsi"/>
        </w:rPr>
      </w:pPr>
    </w:p>
    <w:p w14:paraId="38DDD1C5" w14:textId="77777777" w:rsidR="00EE39A3" w:rsidRPr="005912CD" w:rsidRDefault="00EE39A3" w:rsidP="00B41AE7">
      <w:pPr>
        <w:spacing w:line="240" w:lineRule="auto"/>
        <w:rPr>
          <w:rFonts w:asciiTheme="minorHAnsi" w:hAnsiTheme="minorHAnsi" w:cstheme="minorHAnsi"/>
          <w:b/>
          <w:bCs/>
        </w:rPr>
      </w:pPr>
      <w:r w:rsidRPr="005912CD">
        <w:rPr>
          <w:rFonts w:asciiTheme="minorHAnsi" w:hAnsiTheme="minorHAnsi" w:cstheme="minorHAnsi"/>
          <w:b/>
          <w:bCs/>
        </w:rPr>
        <w:t>Records Disposal Schedule</w:t>
      </w:r>
    </w:p>
    <w:p w14:paraId="30C536D4" w14:textId="77777777" w:rsidR="00EE39A3" w:rsidRPr="005912CD" w:rsidRDefault="00EE39A3" w:rsidP="00B41AE7">
      <w:pPr>
        <w:spacing w:line="240" w:lineRule="auto"/>
        <w:rPr>
          <w:rFonts w:asciiTheme="minorHAnsi" w:hAnsiTheme="minorHAnsi" w:cstheme="minorHAnsi"/>
        </w:rPr>
      </w:pPr>
      <w:r w:rsidRPr="005912CD">
        <w:rPr>
          <w:rFonts w:asciiTheme="minorHAnsi" w:hAnsiTheme="minorHAnsi" w:cstheme="minorHAnsi"/>
        </w:rPr>
        <w:t>A document approved by the Director of Territory Records, which sets out the types of records an agency must make and how long they must be kept.</w:t>
      </w:r>
    </w:p>
    <w:p w14:paraId="18D528B4" w14:textId="77777777" w:rsidR="00EE39A3" w:rsidRPr="005912CD" w:rsidRDefault="00EE39A3" w:rsidP="00B41AE7">
      <w:pPr>
        <w:spacing w:line="240" w:lineRule="auto"/>
        <w:rPr>
          <w:rFonts w:asciiTheme="minorHAnsi" w:hAnsiTheme="minorHAnsi" w:cstheme="minorHAnsi"/>
        </w:rPr>
      </w:pPr>
    </w:p>
    <w:p w14:paraId="44873205" w14:textId="77777777" w:rsidR="00EE39A3" w:rsidRPr="005912CD" w:rsidRDefault="00EE39A3" w:rsidP="00B41AE7">
      <w:pPr>
        <w:spacing w:line="240" w:lineRule="auto"/>
        <w:rPr>
          <w:rFonts w:asciiTheme="minorHAnsi" w:hAnsiTheme="minorHAnsi" w:cstheme="minorHAnsi"/>
          <w:b/>
          <w:bCs/>
        </w:rPr>
      </w:pPr>
      <w:r w:rsidRPr="005912CD">
        <w:rPr>
          <w:rFonts w:asciiTheme="minorHAnsi" w:hAnsiTheme="minorHAnsi" w:cstheme="minorHAnsi"/>
          <w:b/>
          <w:bCs/>
        </w:rPr>
        <w:t>Records Management Program</w:t>
      </w:r>
    </w:p>
    <w:p w14:paraId="1196BF3D" w14:textId="77777777" w:rsidR="00EE39A3" w:rsidRPr="005912CD" w:rsidRDefault="00EE39A3" w:rsidP="00B41AE7">
      <w:pPr>
        <w:spacing w:line="240" w:lineRule="auto"/>
        <w:rPr>
          <w:rFonts w:asciiTheme="minorHAnsi" w:hAnsiTheme="minorHAnsi" w:cstheme="minorHAnsi"/>
        </w:rPr>
      </w:pPr>
      <w:r w:rsidRPr="005912CD">
        <w:rPr>
          <w:rFonts w:asciiTheme="minorHAnsi" w:hAnsiTheme="minorHAnsi" w:cstheme="minorHAnsi"/>
        </w:rPr>
        <w:t>A document that complies with Section 16 of the Territory Records Act 2002 by setting out the means by which an agency will manage its records, and is approved by the agency's Principal Officer.</w:t>
      </w:r>
    </w:p>
    <w:p w14:paraId="5F333D55" w14:textId="77777777" w:rsidR="00EE39A3" w:rsidRPr="005912CD" w:rsidRDefault="00EE39A3" w:rsidP="00B41AE7">
      <w:pPr>
        <w:spacing w:line="240" w:lineRule="auto"/>
        <w:rPr>
          <w:rFonts w:asciiTheme="minorHAnsi" w:hAnsiTheme="minorHAnsi" w:cstheme="minorHAnsi"/>
        </w:rPr>
      </w:pPr>
    </w:p>
    <w:p w14:paraId="4BC4CC3B" w14:textId="77777777" w:rsidR="00EE39A3" w:rsidRPr="005912CD" w:rsidRDefault="00EE39A3" w:rsidP="00B41AE7">
      <w:pPr>
        <w:spacing w:line="240" w:lineRule="auto"/>
        <w:rPr>
          <w:rFonts w:asciiTheme="minorHAnsi" w:hAnsiTheme="minorHAnsi" w:cstheme="minorHAnsi"/>
          <w:b/>
          <w:bCs/>
        </w:rPr>
      </w:pPr>
      <w:r w:rsidRPr="005912CD">
        <w:rPr>
          <w:rFonts w:asciiTheme="minorHAnsi" w:hAnsiTheme="minorHAnsi" w:cstheme="minorHAnsi"/>
          <w:b/>
          <w:bCs/>
        </w:rPr>
        <w:t>Recordkeeping Systems</w:t>
      </w:r>
    </w:p>
    <w:p w14:paraId="57DBD1EB" w14:textId="77777777" w:rsidR="00EE39A3" w:rsidRPr="005912CD" w:rsidRDefault="00EE39A3" w:rsidP="00B41AE7">
      <w:pPr>
        <w:spacing w:line="240" w:lineRule="auto"/>
        <w:rPr>
          <w:rFonts w:asciiTheme="minorHAnsi" w:hAnsiTheme="minorHAnsi" w:cstheme="minorHAnsi"/>
        </w:rPr>
      </w:pPr>
      <w:r w:rsidRPr="005912CD">
        <w:rPr>
          <w:rFonts w:asciiTheme="minorHAnsi" w:hAnsiTheme="minorHAnsi" w:cstheme="minorHAnsi"/>
        </w:rPr>
        <w:t>Information systems that capture, maintain and provide access to records over time. While the term is often associated with computer software, Recordkeeping Systems also encompass policies, procedures, practices and resources that are applied within an agency to ensure that full and accurate records of business activity are made and kept.</w:t>
      </w:r>
    </w:p>
    <w:p w14:paraId="27110016" w14:textId="77777777" w:rsidR="00EE39A3" w:rsidRPr="005912CD" w:rsidRDefault="00EE39A3" w:rsidP="00B41AE7">
      <w:pPr>
        <w:spacing w:line="240" w:lineRule="auto"/>
        <w:rPr>
          <w:rFonts w:asciiTheme="minorHAnsi" w:hAnsiTheme="minorHAnsi" w:cstheme="minorHAnsi"/>
        </w:rPr>
      </w:pPr>
    </w:p>
    <w:p w14:paraId="523D0C0E" w14:textId="77777777" w:rsidR="00EE39A3" w:rsidRPr="005912CD" w:rsidRDefault="00EE39A3" w:rsidP="00B41AE7">
      <w:pPr>
        <w:spacing w:line="240" w:lineRule="auto"/>
        <w:rPr>
          <w:rFonts w:asciiTheme="minorHAnsi" w:hAnsiTheme="minorHAnsi" w:cstheme="minorHAnsi"/>
          <w:b/>
          <w:bCs/>
        </w:rPr>
      </w:pPr>
      <w:r w:rsidRPr="005912CD">
        <w:rPr>
          <w:rFonts w:asciiTheme="minorHAnsi" w:hAnsiTheme="minorHAnsi" w:cstheme="minorHAnsi"/>
          <w:b/>
          <w:bCs/>
        </w:rPr>
        <w:t>Scope Note</w:t>
      </w:r>
    </w:p>
    <w:p w14:paraId="0B045A8B" w14:textId="77777777" w:rsidR="00EE39A3" w:rsidRPr="005912CD" w:rsidRDefault="00EE39A3" w:rsidP="00B41AE7">
      <w:pPr>
        <w:spacing w:line="240" w:lineRule="auto"/>
        <w:rPr>
          <w:rFonts w:asciiTheme="minorHAnsi" w:hAnsiTheme="minorHAnsi" w:cstheme="minorHAnsi"/>
        </w:rPr>
      </w:pPr>
      <w:r w:rsidRPr="005912CD">
        <w:rPr>
          <w:rFonts w:asciiTheme="minorHAnsi" w:hAnsiTheme="minorHAnsi" w:cstheme="minorHAnsi"/>
        </w:rPr>
        <w:t>An explanation of terms used in describing the records and the context in which they were made and used.</w:t>
      </w:r>
    </w:p>
    <w:p w14:paraId="411237B9" w14:textId="77777777" w:rsidR="00EE39A3" w:rsidRPr="005912CD" w:rsidRDefault="00EE39A3" w:rsidP="00B41AE7">
      <w:pPr>
        <w:spacing w:line="240" w:lineRule="auto"/>
        <w:rPr>
          <w:rFonts w:asciiTheme="minorHAnsi" w:hAnsiTheme="minorHAnsi" w:cstheme="minorHAnsi"/>
        </w:rPr>
      </w:pPr>
    </w:p>
    <w:p w14:paraId="72F09B02" w14:textId="77777777" w:rsidR="00EE39A3" w:rsidRPr="005912CD" w:rsidRDefault="00EE39A3" w:rsidP="00B41AE7">
      <w:pPr>
        <w:spacing w:line="240" w:lineRule="auto"/>
        <w:rPr>
          <w:rFonts w:asciiTheme="minorHAnsi" w:hAnsiTheme="minorHAnsi" w:cstheme="minorHAnsi"/>
          <w:b/>
          <w:bCs/>
        </w:rPr>
      </w:pPr>
      <w:r w:rsidRPr="005912CD">
        <w:rPr>
          <w:rFonts w:asciiTheme="minorHAnsi" w:hAnsiTheme="minorHAnsi" w:cstheme="minorHAnsi"/>
          <w:b/>
          <w:bCs/>
        </w:rPr>
        <w:t>Sentencing</w:t>
      </w:r>
    </w:p>
    <w:p w14:paraId="13777DA9" w14:textId="77777777" w:rsidR="00EE39A3" w:rsidRPr="005912CD" w:rsidRDefault="00EE39A3" w:rsidP="00B41AE7">
      <w:pPr>
        <w:spacing w:line="240" w:lineRule="auto"/>
        <w:rPr>
          <w:rFonts w:asciiTheme="minorHAnsi" w:hAnsiTheme="minorHAnsi" w:cstheme="minorHAnsi"/>
        </w:rPr>
      </w:pPr>
      <w:r w:rsidRPr="005912CD">
        <w:rPr>
          <w:rFonts w:asciiTheme="minorHAnsi" w:hAnsiTheme="minorHAnsi" w:cstheme="minorHAnsi"/>
        </w:rPr>
        <w:t>The process of applying appraisal decisions to individual records by determining the part of a Records Disposal Schedule that applies to the record and assigning a retention period consistent with that part.</w:t>
      </w:r>
    </w:p>
    <w:p w14:paraId="6A1C7F74" w14:textId="77777777" w:rsidR="00EE39A3" w:rsidRPr="005912CD" w:rsidRDefault="00EE39A3" w:rsidP="00B41AE7">
      <w:pPr>
        <w:spacing w:line="240" w:lineRule="auto"/>
        <w:rPr>
          <w:rFonts w:asciiTheme="minorHAnsi" w:hAnsiTheme="minorHAnsi" w:cstheme="minorHAnsi"/>
        </w:rPr>
      </w:pPr>
    </w:p>
    <w:p w14:paraId="625274C8" w14:textId="77777777" w:rsidR="00EE39A3" w:rsidRPr="005912CD" w:rsidRDefault="00EE39A3" w:rsidP="00B41AE7">
      <w:pPr>
        <w:spacing w:line="240" w:lineRule="auto"/>
        <w:rPr>
          <w:rFonts w:asciiTheme="minorHAnsi" w:hAnsiTheme="minorHAnsi" w:cstheme="minorHAnsi"/>
          <w:b/>
          <w:bCs/>
        </w:rPr>
      </w:pPr>
      <w:r w:rsidRPr="005912CD">
        <w:rPr>
          <w:rFonts w:asciiTheme="minorHAnsi" w:hAnsiTheme="minorHAnsi" w:cstheme="minorHAnsi"/>
          <w:b/>
          <w:bCs/>
        </w:rPr>
        <w:t>Territory Archives</w:t>
      </w:r>
    </w:p>
    <w:p w14:paraId="74B92437" w14:textId="10570F3A" w:rsidR="00A42B52" w:rsidRPr="005912CD" w:rsidRDefault="00EE39A3" w:rsidP="00B41AE7">
      <w:pPr>
        <w:spacing w:line="240" w:lineRule="auto"/>
        <w:rPr>
          <w:rFonts w:asciiTheme="minorHAnsi" w:hAnsiTheme="minorHAnsi" w:cstheme="minorHAnsi"/>
        </w:rPr>
      </w:pPr>
      <w:r w:rsidRPr="005912CD">
        <w:rPr>
          <w:rFonts w:asciiTheme="minorHAnsi" w:hAnsiTheme="minorHAnsi" w:cstheme="minorHAnsi"/>
        </w:rPr>
        <w:t>Records preserved for the benefit of present and future generations.</w:t>
      </w:r>
      <w:bookmarkEnd w:id="1"/>
    </w:p>
    <w:sectPr w:rsidR="00A42B52" w:rsidRPr="005912CD" w:rsidSect="00604757">
      <w:footerReference w:type="default" r:id="rId21"/>
      <w:headerReference w:type="first" r:id="rId22"/>
      <w:footerReference w:type="first" r:id="rId23"/>
      <w:pgSz w:w="16838" w:h="11906" w:orient="landscape" w:code="9"/>
      <w:pgMar w:top="1134" w:right="1134"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934D" w14:textId="77777777" w:rsidR="00F15CB5" w:rsidRDefault="00F15CB5" w:rsidP="00DF1C7C">
      <w:pPr>
        <w:pStyle w:val="Tabletext"/>
      </w:pPr>
      <w:r>
        <w:separator/>
      </w:r>
    </w:p>
  </w:endnote>
  <w:endnote w:type="continuationSeparator" w:id="0">
    <w:p w14:paraId="7835F48E" w14:textId="77777777" w:rsidR="00F15CB5" w:rsidRDefault="00F15CB5" w:rsidP="00DF1C7C">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A83C" w14:textId="04B6E50E" w:rsidR="007372DC" w:rsidRDefault="005912CD" w:rsidP="001C2211">
    <w:pPr>
      <w:tabs>
        <w:tab w:val="right" w:pos="15168"/>
      </w:tabs>
      <w:ind w:left="-709" w:right="-598"/>
      <w:rPr>
        <w:rFonts w:asciiTheme="minorHAnsi" w:eastAsia="Calibri" w:hAnsiTheme="minorHAnsi" w:cstheme="minorHAnsi"/>
        <w:b/>
        <w:noProof/>
        <w:sz w:val="18"/>
        <w:szCs w:val="18"/>
      </w:rPr>
    </w:pPr>
    <w:r w:rsidRPr="008002B9">
      <w:rPr>
        <w:rFonts w:asciiTheme="minorHAnsi" w:eastAsia="Calibri" w:hAnsiTheme="minorHAnsi" w:cstheme="minorHAnsi"/>
        <w:b/>
        <w:noProof/>
        <w:sz w:val="18"/>
        <w:szCs w:val="18"/>
      </w:rPr>
      <w:t xml:space="preserve">Last updated </w:t>
    </w:r>
    <w:r w:rsidR="0082491B">
      <w:rPr>
        <w:rFonts w:asciiTheme="minorHAnsi" w:eastAsia="Calibri" w:hAnsiTheme="minorHAnsi" w:cstheme="minorHAnsi"/>
        <w:b/>
        <w:noProof/>
        <w:sz w:val="18"/>
        <w:szCs w:val="18"/>
      </w:rPr>
      <w:t>January 2025</w:t>
    </w:r>
    <w:r w:rsidR="007372DC" w:rsidRPr="008002B9">
      <w:rPr>
        <w:rFonts w:asciiTheme="minorHAnsi" w:eastAsia="Calibri" w:hAnsiTheme="minorHAnsi" w:cstheme="minorHAnsi"/>
        <w:b/>
        <w:noProof/>
        <w:sz w:val="18"/>
        <w:szCs w:val="18"/>
      </w:rPr>
      <w:tab/>
      <w:t xml:space="preserve">Page </w:t>
    </w:r>
    <w:r w:rsidR="007372DC" w:rsidRPr="008002B9">
      <w:rPr>
        <w:rFonts w:asciiTheme="minorHAnsi" w:eastAsia="Calibri" w:hAnsiTheme="minorHAnsi" w:cstheme="minorHAnsi"/>
        <w:b/>
        <w:noProof/>
        <w:sz w:val="18"/>
        <w:szCs w:val="18"/>
      </w:rPr>
      <w:fldChar w:fldCharType="begin"/>
    </w:r>
    <w:r w:rsidR="007372DC" w:rsidRPr="008002B9">
      <w:rPr>
        <w:rFonts w:asciiTheme="minorHAnsi" w:eastAsia="Calibri" w:hAnsiTheme="minorHAnsi" w:cstheme="minorHAnsi"/>
        <w:b/>
        <w:noProof/>
        <w:sz w:val="18"/>
        <w:szCs w:val="18"/>
      </w:rPr>
      <w:instrText xml:space="preserve"> PAGE </w:instrText>
    </w:r>
    <w:r w:rsidR="007372DC" w:rsidRPr="008002B9">
      <w:rPr>
        <w:rFonts w:asciiTheme="minorHAnsi" w:eastAsia="Calibri" w:hAnsiTheme="minorHAnsi" w:cstheme="minorHAnsi"/>
        <w:b/>
        <w:noProof/>
        <w:sz w:val="18"/>
        <w:szCs w:val="18"/>
      </w:rPr>
      <w:fldChar w:fldCharType="separate"/>
    </w:r>
    <w:r w:rsidR="00060105" w:rsidRPr="008002B9">
      <w:rPr>
        <w:rFonts w:asciiTheme="minorHAnsi" w:eastAsia="Calibri" w:hAnsiTheme="minorHAnsi" w:cstheme="minorHAnsi"/>
        <w:b/>
        <w:noProof/>
        <w:sz w:val="18"/>
        <w:szCs w:val="18"/>
      </w:rPr>
      <w:t>5</w:t>
    </w:r>
    <w:r w:rsidR="007372DC" w:rsidRPr="008002B9">
      <w:rPr>
        <w:rFonts w:asciiTheme="minorHAnsi" w:eastAsia="Calibri" w:hAnsiTheme="minorHAnsi" w:cstheme="minorHAnsi"/>
        <w:b/>
        <w:noProof/>
        <w:sz w:val="18"/>
        <w:szCs w:val="18"/>
      </w:rPr>
      <w:fldChar w:fldCharType="end"/>
    </w:r>
    <w:r w:rsidR="007372DC" w:rsidRPr="008002B9">
      <w:rPr>
        <w:rFonts w:asciiTheme="minorHAnsi" w:eastAsia="Calibri" w:hAnsiTheme="minorHAnsi" w:cstheme="minorHAnsi"/>
        <w:b/>
        <w:noProof/>
        <w:sz w:val="18"/>
        <w:szCs w:val="18"/>
      </w:rPr>
      <w:t xml:space="preserve"> of </w:t>
    </w:r>
    <w:r w:rsidR="007372DC" w:rsidRPr="008002B9">
      <w:rPr>
        <w:rFonts w:asciiTheme="minorHAnsi" w:eastAsia="Calibri" w:hAnsiTheme="minorHAnsi" w:cstheme="minorHAnsi"/>
        <w:b/>
        <w:noProof/>
        <w:sz w:val="18"/>
        <w:szCs w:val="18"/>
      </w:rPr>
      <w:fldChar w:fldCharType="begin"/>
    </w:r>
    <w:r w:rsidR="007372DC" w:rsidRPr="008002B9">
      <w:rPr>
        <w:rFonts w:asciiTheme="minorHAnsi" w:eastAsia="Calibri" w:hAnsiTheme="minorHAnsi" w:cstheme="minorHAnsi"/>
        <w:b/>
        <w:noProof/>
        <w:sz w:val="18"/>
        <w:szCs w:val="18"/>
      </w:rPr>
      <w:instrText xml:space="preserve"> NUMPAGES </w:instrText>
    </w:r>
    <w:r w:rsidR="007372DC" w:rsidRPr="008002B9">
      <w:rPr>
        <w:rFonts w:asciiTheme="minorHAnsi" w:eastAsia="Calibri" w:hAnsiTheme="minorHAnsi" w:cstheme="minorHAnsi"/>
        <w:b/>
        <w:noProof/>
        <w:sz w:val="18"/>
        <w:szCs w:val="18"/>
      </w:rPr>
      <w:fldChar w:fldCharType="separate"/>
    </w:r>
    <w:r w:rsidR="00060105" w:rsidRPr="008002B9">
      <w:rPr>
        <w:rFonts w:asciiTheme="minorHAnsi" w:eastAsia="Calibri" w:hAnsiTheme="minorHAnsi" w:cstheme="minorHAnsi"/>
        <w:b/>
        <w:noProof/>
        <w:sz w:val="18"/>
        <w:szCs w:val="18"/>
      </w:rPr>
      <w:t>177</w:t>
    </w:r>
    <w:r w:rsidR="007372DC" w:rsidRPr="008002B9">
      <w:rPr>
        <w:rFonts w:asciiTheme="minorHAnsi" w:eastAsia="Calibri" w:hAnsiTheme="minorHAnsi" w:cstheme="minorHAnsi"/>
        <w:b/>
        <w:noProof/>
        <w:sz w:val="18"/>
        <w:szCs w:val="18"/>
      </w:rPr>
      <w:fldChar w:fldCharType="end"/>
    </w:r>
  </w:p>
  <w:p w14:paraId="32240766" w14:textId="16CD7D93" w:rsidR="001529F0" w:rsidRPr="001D626A" w:rsidRDefault="001D626A" w:rsidP="001D626A">
    <w:pPr>
      <w:tabs>
        <w:tab w:val="right" w:pos="15168"/>
      </w:tabs>
      <w:ind w:left="-709" w:right="-598"/>
      <w:jc w:val="center"/>
      <w:rPr>
        <w:rFonts w:eastAsia="Calibri" w:cs="Arial"/>
        <w:bCs/>
        <w:noProof/>
        <w:sz w:val="14"/>
        <w:szCs w:val="18"/>
      </w:rPr>
    </w:pPr>
    <w:r w:rsidRPr="001D626A">
      <w:rPr>
        <w:rFonts w:eastAsia="Calibri" w:cs="Arial"/>
        <w:bCs/>
        <w:noProof/>
        <w:sz w:val="14"/>
        <w:szCs w:val="18"/>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34BA" w14:textId="6EBDB143" w:rsidR="00604757" w:rsidRDefault="00604757" w:rsidP="00604757">
    <w:pPr>
      <w:pStyle w:val="Footer"/>
      <w:rPr>
        <w:rFonts w:cs="Arial"/>
      </w:rPr>
    </w:pPr>
    <w:r w:rsidRPr="00604757">
      <w:rPr>
        <w:rFonts w:cs="Arial"/>
      </w:rPr>
      <w:t>*Name amended under Legislation Act, s 60</w:t>
    </w:r>
  </w:p>
  <w:p w14:paraId="6B26466A" w14:textId="6288024F" w:rsidR="00604757" w:rsidRPr="001D626A" w:rsidRDefault="001D626A" w:rsidP="001D626A">
    <w:pPr>
      <w:pStyle w:val="Footer"/>
      <w:spacing w:before="120"/>
      <w:jc w:val="center"/>
      <w:rPr>
        <w:rFonts w:cs="Arial"/>
        <w:sz w:val="14"/>
        <w:szCs w:val="20"/>
      </w:rPr>
    </w:pPr>
    <w:r w:rsidRPr="001D626A">
      <w:rPr>
        <w:rFonts w:cs="Arial"/>
        <w:sz w:val="14"/>
        <w:szCs w:val="20"/>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3B8C" w14:textId="77777777" w:rsidR="003C16EB" w:rsidRDefault="003C16EB" w:rsidP="001C2211">
    <w:pPr>
      <w:pStyle w:val="Header"/>
      <w:tabs>
        <w:tab w:val="clear" w:pos="9639"/>
        <w:tab w:val="clear" w:pos="14572"/>
        <w:tab w:val="right" w:pos="14570"/>
      </w:tabs>
      <w:spacing w:after="0" w:line="240" w:lineRule="auto"/>
      <w:ind w:left="-567"/>
      <w:rPr>
        <w:rFonts w:eastAsia="Calibri" w:cs="Arial"/>
        <w:bCs/>
        <w:szCs w:val="18"/>
      </w:rPr>
    </w:pPr>
    <w:r>
      <w:rPr>
        <w:noProof/>
        <w:lang w:eastAsia="en-AU"/>
      </w:rPr>
      <w:drawing>
        <wp:anchor distT="0" distB="0" distL="114300" distR="114300" simplePos="0" relativeHeight="251662336" behindDoc="0" locked="0" layoutInCell="1" allowOverlap="1" wp14:anchorId="692D3DA1" wp14:editId="27F0F854">
          <wp:simplePos x="0" y="0"/>
          <wp:positionH relativeFrom="margin">
            <wp:posOffset>8023225</wp:posOffset>
          </wp:positionH>
          <wp:positionV relativeFrom="paragraph">
            <wp:posOffset>241300</wp:posOffset>
          </wp:positionV>
          <wp:extent cx="1304925" cy="666750"/>
          <wp:effectExtent l="0" t="0" r="9525" b="0"/>
          <wp:wrapNone/>
          <wp:docPr id="1789076296" name="Picture 1789076296" descr="ACT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985211" name="Picture 1447985211" descr="ACT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66750"/>
                  </a:xfrm>
                  <a:prstGeom prst="rect">
                    <a:avLst/>
                  </a:prstGeom>
                  <a:noFill/>
                  <a:ln>
                    <a:noFill/>
                  </a:ln>
                </pic:spPr>
              </pic:pic>
            </a:graphicData>
          </a:graphic>
        </wp:anchor>
      </w:drawing>
    </w:r>
    <w:r>
      <w:rPr>
        <w:b/>
        <w:noProof/>
        <w:szCs w:val="22"/>
      </w:rPr>
      <w:drawing>
        <wp:inline distT="0" distB="0" distL="0" distR="0" wp14:anchorId="729F5A45" wp14:editId="44252AC9">
          <wp:extent cx="10020300" cy="1114425"/>
          <wp:effectExtent l="0" t="0" r="0" b="9525"/>
          <wp:docPr id="1052015760" name="Picture 10520157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687624" name="Picture 31268762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20300" cy="1114425"/>
                  </a:xfrm>
                  <a:prstGeom prst="rect">
                    <a:avLst/>
                  </a:prstGeom>
                  <a:noFill/>
                </pic:spPr>
              </pic:pic>
            </a:graphicData>
          </a:graphic>
        </wp:inline>
      </w:drawing>
    </w:r>
  </w:p>
  <w:p w14:paraId="3F6BF724" w14:textId="645720F4" w:rsidR="001529F0" w:rsidRPr="001D626A" w:rsidRDefault="001D626A" w:rsidP="001D626A">
    <w:pPr>
      <w:pStyle w:val="Header"/>
      <w:tabs>
        <w:tab w:val="clear" w:pos="9639"/>
        <w:tab w:val="clear" w:pos="14572"/>
        <w:tab w:val="right" w:pos="14570"/>
      </w:tabs>
      <w:spacing w:after="0" w:line="240" w:lineRule="auto"/>
      <w:ind w:left="-567"/>
      <w:jc w:val="center"/>
      <w:rPr>
        <w:rFonts w:eastAsia="Calibri" w:cs="Arial"/>
        <w:bCs/>
        <w:sz w:val="14"/>
        <w:szCs w:val="18"/>
      </w:rPr>
    </w:pPr>
    <w:r w:rsidRPr="001D626A">
      <w:rPr>
        <w:rFonts w:eastAsia="Calibri" w:cs="Arial"/>
        <w:bCs/>
        <w:sz w:val="14"/>
        <w:szCs w:val="18"/>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D28F" w14:textId="42234790" w:rsidR="007372DC" w:rsidRDefault="007372DC" w:rsidP="003A274A">
    <w:pPr>
      <w:pStyle w:val="Footer-landscape"/>
      <w:pBdr>
        <w:top w:val="none" w:sz="0" w:space="0" w:color="auto"/>
      </w:pBdr>
      <w:tabs>
        <w:tab w:val="clear" w:pos="14572"/>
        <w:tab w:val="right" w:pos="15168"/>
      </w:tabs>
      <w:jc w:val="both"/>
      <w:rPr>
        <w:rStyle w:val="PageNumber"/>
        <w:b/>
      </w:rPr>
    </w:pPr>
    <w:r w:rsidRPr="00E0409B">
      <w:rPr>
        <w:b/>
      </w:rPr>
      <w:t xml:space="preserve">Page </w:t>
    </w:r>
    <w:r w:rsidRPr="00E0409B">
      <w:rPr>
        <w:rStyle w:val="PageNumber"/>
        <w:b/>
      </w:rPr>
      <w:fldChar w:fldCharType="begin"/>
    </w:r>
    <w:r w:rsidRPr="00E0409B">
      <w:rPr>
        <w:rStyle w:val="PageNumber"/>
        <w:b/>
      </w:rPr>
      <w:instrText xml:space="preserve"> PAGE </w:instrText>
    </w:r>
    <w:r w:rsidRPr="00E0409B">
      <w:rPr>
        <w:rStyle w:val="PageNumber"/>
        <w:b/>
      </w:rPr>
      <w:fldChar w:fldCharType="separate"/>
    </w:r>
    <w:r w:rsidR="00060105">
      <w:rPr>
        <w:rStyle w:val="PageNumber"/>
        <w:b/>
        <w:noProof/>
      </w:rPr>
      <w:t>22</w:t>
    </w:r>
    <w:r w:rsidRPr="00E0409B">
      <w:rPr>
        <w:rStyle w:val="PageNumber"/>
        <w:b/>
      </w:rPr>
      <w:fldChar w:fldCharType="end"/>
    </w:r>
    <w:r w:rsidRPr="00E0409B">
      <w:rPr>
        <w:rStyle w:val="PageNumber"/>
        <w:b/>
      </w:rPr>
      <w:t xml:space="preserve"> of </w:t>
    </w:r>
    <w:r w:rsidRPr="00E0409B">
      <w:rPr>
        <w:rStyle w:val="PageNumber"/>
        <w:b/>
      </w:rPr>
      <w:fldChar w:fldCharType="begin"/>
    </w:r>
    <w:r w:rsidRPr="00E0409B">
      <w:rPr>
        <w:rStyle w:val="PageNumber"/>
        <w:b/>
      </w:rPr>
      <w:instrText xml:space="preserve"> NUMPAGES </w:instrText>
    </w:r>
    <w:r w:rsidRPr="00E0409B">
      <w:rPr>
        <w:rStyle w:val="PageNumber"/>
        <w:b/>
      </w:rPr>
      <w:fldChar w:fldCharType="separate"/>
    </w:r>
    <w:r w:rsidR="00060105">
      <w:rPr>
        <w:rStyle w:val="PageNumber"/>
        <w:b/>
        <w:noProof/>
      </w:rPr>
      <w:t>177</w:t>
    </w:r>
    <w:r w:rsidRPr="00E0409B">
      <w:rPr>
        <w:rStyle w:val="PageNumber"/>
        <w:b/>
      </w:rPr>
      <w:fldChar w:fldCharType="end"/>
    </w:r>
    <w:r>
      <w:rPr>
        <w:rStyle w:val="PageNumber"/>
        <w:b/>
      </w:rPr>
      <w:tab/>
    </w:r>
    <w:r w:rsidR="007E3697">
      <w:rPr>
        <w:rStyle w:val="PageNumber"/>
        <w:b/>
      </w:rPr>
      <w:t>Function Table</w:t>
    </w:r>
  </w:p>
  <w:p w14:paraId="780E8607" w14:textId="50E1B3CC" w:rsidR="001529F0" w:rsidRPr="001D626A" w:rsidRDefault="001D626A" w:rsidP="001D626A">
    <w:pPr>
      <w:pStyle w:val="Footer-landscape"/>
      <w:pBdr>
        <w:top w:val="none" w:sz="0" w:space="0" w:color="auto"/>
      </w:pBdr>
      <w:tabs>
        <w:tab w:val="clear" w:pos="14572"/>
        <w:tab w:val="right" w:pos="15168"/>
      </w:tabs>
      <w:jc w:val="center"/>
      <w:rPr>
        <w:rFonts w:cs="Arial"/>
        <w:sz w:val="14"/>
      </w:rPr>
    </w:pPr>
    <w:r w:rsidRPr="001D626A">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5639" w14:textId="77777777" w:rsidR="00FD2D75" w:rsidRDefault="00FD2D75" w:rsidP="00FD2D75">
    <w:pPr>
      <w:pStyle w:val="Footer-landscape"/>
      <w:pBdr>
        <w:top w:val="none" w:sz="0" w:space="0" w:color="auto"/>
      </w:pBdr>
      <w:tabs>
        <w:tab w:val="clear" w:pos="14572"/>
        <w:tab w:val="right" w:pos="15168"/>
      </w:tabs>
      <w:jc w:val="both"/>
      <w:rPr>
        <w:rStyle w:val="PageNumber"/>
        <w:b/>
      </w:rPr>
    </w:pPr>
    <w:r w:rsidRPr="00E0409B">
      <w:rPr>
        <w:b/>
      </w:rPr>
      <w:t xml:space="preserve">Page </w:t>
    </w:r>
    <w:r w:rsidRPr="00E0409B">
      <w:rPr>
        <w:rStyle w:val="PageNumber"/>
        <w:b/>
      </w:rPr>
      <w:fldChar w:fldCharType="begin"/>
    </w:r>
    <w:r w:rsidRPr="00E0409B">
      <w:rPr>
        <w:rStyle w:val="PageNumber"/>
        <w:b/>
      </w:rPr>
      <w:instrText xml:space="preserve"> PAGE </w:instrText>
    </w:r>
    <w:r w:rsidRPr="00E0409B">
      <w:rPr>
        <w:rStyle w:val="PageNumber"/>
        <w:b/>
      </w:rPr>
      <w:fldChar w:fldCharType="separate"/>
    </w:r>
    <w:r>
      <w:rPr>
        <w:rStyle w:val="PageNumber"/>
        <w:b/>
      </w:rPr>
      <w:t>7</w:t>
    </w:r>
    <w:r w:rsidRPr="00E0409B">
      <w:rPr>
        <w:rStyle w:val="PageNumber"/>
        <w:b/>
      </w:rPr>
      <w:fldChar w:fldCharType="end"/>
    </w:r>
    <w:r w:rsidRPr="00E0409B">
      <w:rPr>
        <w:rStyle w:val="PageNumber"/>
        <w:b/>
      </w:rPr>
      <w:t xml:space="preserve"> of </w:t>
    </w:r>
    <w:r w:rsidRPr="00E0409B">
      <w:rPr>
        <w:rStyle w:val="PageNumber"/>
        <w:b/>
      </w:rPr>
      <w:fldChar w:fldCharType="begin"/>
    </w:r>
    <w:r w:rsidRPr="00E0409B">
      <w:rPr>
        <w:rStyle w:val="PageNumber"/>
        <w:b/>
      </w:rPr>
      <w:instrText xml:space="preserve"> NUMPAGES </w:instrText>
    </w:r>
    <w:r w:rsidRPr="00E0409B">
      <w:rPr>
        <w:rStyle w:val="PageNumber"/>
        <w:b/>
      </w:rPr>
      <w:fldChar w:fldCharType="separate"/>
    </w:r>
    <w:r>
      <w:rPr>
        <w:rStyle w:val="PageNumber"/>
        <w:b/>
      </w:rPr>
      <w:t>19</w:t>
    </w:r>
    <w:r w:rsidRPr="00E0409B">
      <w:rPr>
        <w:rStyle w:val="PageNumber"/>
        <w:b/>
      </w:rPr>
      <w:fldChar w:fldCharType="end"/>
    </w:r>
    <w:r>
      <w:rPr>
        <w:rStyle w:val="PageNumber"/>
        <w:b/>
      </w:rPr>
      <w:tab/>
      <w:t>Function Table</w:t>
    </w:r>
  </w:p>
  <w:p w14:paraId="4FE29324" w14:textId="7D982573" w:rsidR="001529F0" w:rsidRPr="001D626A" w:rsidRDefault="001D626A" w:rsidP="001D626A">
    <w:pPr>
      <w:pStyle w:val="Footer-landscape"/>
      <w:pBdr>
        <w:top w:val="none" w:sz="0" w:space="0" w:color="auto"/>
      </w:pBdr>
      <w:spacing w:before="120"/>
      <w:jc w:val="center"/>
      <w:rPr>
        <w:rFonts w:cs="Arial"/>
        <w:sz w:val="14"/>
        <w:szCs w:val="20"/>
      </w:rPr>
    </w:pPr>
    <w:r w:rsidRPr="001D626A">
      <w:rPr>
        <w:rFonts w:cs="Arial"/>
        <w:sz w:val="14"/>
        <w:szCs w:val="20"/>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C519" w14:textId="339B7E26" w:rsidR="007372DC" w:rsidRDefault="007372DC" w:rsidP="003A274A">
    <w:pPr>
      <w:pStyle w:val="Footer-landscape"/>
      <w:pBdr>
        <w:top w:val="none" w:sz="0" w:space="0" w:color="auto"/>
      </w:pBdr>
      <w:tabs>
        <w:tab w:val="clear" w:pos="14572"/>
        <w:tab w:val="right" w:pos="15168"/>
      </w:tabs>
      <w:rPr>
        <w:rStyle w:val="PageNumber"/>
        <w:b/>
      </w:rPr>
    </w:pPr>
    <w:r w:rsidRPr="003A274A">
      <w:rPr>
        <w:b/>
      </w:rPr>
      <w:t xml:space="preserve">Page </w:t>
    </w:r>
    <w:r w:rsidRPr="003A274A">
      <w:rPr>
        <w:rStyle w:val="PageNumber"/>
        <w:b/>
      </w:rPr>
      <w:fldChar w:fldCharType="begin"/>
    </w:r>
    <w:r w:rsidRPr="003A274A">
      <w:rPr>
        <w:rStyle w:val="PageNumber"/>
        <w:b/>
      </w:rPr>
      <w:instrText xml:space="preserve"> PAGE </w:instrText>
    </w:r>
    <w:r w:rsidRPr="003A274A">
      <w:rPr>
        <w:rStyle w:val="PageNumber"/>
        <w:b/>
      </w:rPr>
      <w:fldChar w:fldCharType="separate"/>
    </w:r>
    <w:r w:rsidR="00060105">
      <w:rPr>
        <w:rStyle w:val="PageNumber"/>
        <w:b/>
        <w:noProof/>
      </w:rPr>
      <w:t>177</w:t>
    </w:r>
    <w:r w:rsidRPr="003A274A">
      <w:rPr>
        <w:rStyle w:val="PageNumber"/>
        <w:b/>
      </w:rPr>
      <w:fldChar w:fldCharType="end"/>
    </w:r>
    <w:r w:rsidRPr="003A274A">
      <w:rPr>
        <w:rStyle w:val="PageNumber"/>
        <w:b/>
      </w:rPr>
      <w:t xml:space="preserve"> of </w:t>
    </w:r>
    <w:r w:rsidRPr="003A274A">
      <w:rPr>
        <w:rStyle w:val="PageNumber"/>
        <w:b/>
      </w:rPr>
      <w:fldChar w:fldCharType="begin"/>
    </w:r>
    <w:r w:rsidRPr="003A274A">
      <w:rPr>
        <w:rStyle w:val="PageNumber"/>
        <w:b/>
      </w:rPr>
      <w:instrText xml:space="preserve"> NUMPAGES </w:instrText>
    </w:r>
    <w:r w:rsidRPr="003A274A">
      <w:rPr>
        <w:rStyle w:val="PageNumber"/>
        <w:b/>
      </w:rPr>
      <w:fldChar w:fldCharType="separate"/>
    </w:r>
    <w:r w:rsidR="00060105">
      <w:rPr>
        <w:rStyle w:val="PageNumber"/>
        <w:b/>
        <w:noProof/>
      </w:rPr>
      <w:t>177</w:t>
    </w:r>
    <w:r w:rsidRPr="003A274A">
      <w:rPr>
        <w:rStyle w:val="PageNumber"/>
        <w:b/>
      </w:rPr>
      <w:fldChar w:fldCharType="end"/>
    </w:r>
    <w:r w:rsidR="00B868EE" w:rsidRPr="003A274A">
      <w:rPr>
        <w:b/>
        <w:noProof/>
        <w:lang w:eastAsia="en-AU"/>
      </w:rPr>
      <mc:AlternateContent>
        <mc:Choice Requires="wps">
          <w:drawing>
            <wp:anchor distT="0" distB="0" distL="114300" distR="114300" simplePos="0" relativeHeight="251659264" behindDoc="0" locked="0" layoutInCell="1" allowOverlap="1" wp14:anchorId="4FA583AF" wp14:editId="1BB9BFC5">
              <wp:simplePos x="0" y="0"/>
              <wp:positionH relativeFrom="page">
                <wp:posOffset>235585</wp:posOffset>
              </wp:positionH>
              <wp:positionV relativeFrom="page">
                <wp:posOffset>10027285</wp:posOffset>
              </wp:positionV>
              <wp:extent cx="7200265" cy="233045"/>
              <wp:effectExtent l="0" t="0" r="317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265" cy="233045"/>
                      </a:xfrm>
                      <a:prstGeom prst="rect">
                        <a:avLst/>
                      </a:prstGeom>
                      <a:solidFill>
                        <a:srgbClr val="1546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6BD1D3" w14:textId="77777777" w:rsidR="007372DC" w:rsidRPr="00F86D14" w:rsidRDefault="007372DC" w:rsidP="000541D7">
                          <w:pPr>
                            <w:tabs>
                              <w:tab w:val="right" w:pos="11057"/>
                            </w:tabs>
                            <w:rPr>
                              <w:color w:val="FFFFFF"/>
                              <w:sz w:val="18"/>
                              <w:szCs w:val="18"/>
                            </w:rPr>
                          </w:pPr>
                          <w:r>
                            <w:rPr>
                              <w:color w:val="FFFFFF"/>
                              <w:sz w:val="18"/>
                              <w:szCs w:val="18"/>
                            </w:rPr>
                            <w:t>Appraisal report, [agency name]]</w:t>
                          </w:r>
                          <w:r w:rsidRPr="00F86D14">
                            <w:rPr>
                              <w:color w:val="FFFFFF"/>
                              <w:sz w:val="18"/>
                              <w:szCs w:val="18"/>
                            </w:rPr>
                            <w:tab/>
                            <w:t xml:space="preserve">| page </w:t>
                          </w:r>
                          <w:r w:rsidRPr="00F86D14">
                            <w:rPr>
                              <w:rStyle w:val="PageNumber"/>
                              <w:color w:val="FFFFFF"/>
                              <w:sz w:val="18"/>
                              <w:szCs w:val="18"/>
                            </w:rPr>
                            <w:fldChar w:fldCharType="begin"/>
                          </w:r>
                          <w:r w:rsidRPr="00F86D14">
                            <w:rPr>
                              <w:rStyle w:val="PageNumber"/>
                              <w:color w:val="FFFFFF"/>
                              <w:sz w:val="18"/>
                              <w:szCs w:val="18"/>
                            </w:rPr>
                            <w:instrText xml:space="preserve"> PAGE </w:instrText>
                          </w:r>
                          <w:r w:rsidRPr="00F86D14">
                            <w:rPr>
                              <w:rStyle w:val="PageNumber"/>
                              <w:color w:val="FFFFFF"/>
                              <w:sz w:val="18"/>
                              <w:szCs w:val="18"/>
                            </w:rPr>
                            <w:fldChar w:fldCharType="separate"/>
                          </w:r>
                          <w:r w:rsidR="00060105">
                            <w:rPr>
                              <w:rStyle w:val="PageNumber"/>
                              <w:noProof/>
                              <w:color w:val="FFFFFF"/>
                              <w:sz w:val="18"/>
                              <w:szCs w:val="18"/>
                            </w:rPr>
                            <w:t>177</w:t>
                          </w:r>
                          <w:r w:rsidRPr="00F86D14">
                            <w:rPr>
                              <w:rStyle w:val="PageNumber"/>
                              <w:color w:val="FFFFFF"/>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583AF" id="_x0000_t202" coordsize="21600,21600" o:spt="202" path="m,l,21600r21600,l21600,xe">
              <v:stroke joinstyle="miter"/>
              <v:path gradientshapeok="t" o:connecttype="rect"/>
            </v:shapetype>
            <v:shape id="Text Box 19" o:spid="_x0000_s1026" type="#_x0000_t202" style="position:absolute;left:0;text-align:left;margin-left:18.55pt;margin-top:789.55pt;width:566.95pt;height:1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" fillcolor="#15467a" stroked="f">
              <v:textbox>
                <w:txbxContent>
                  <w:p w14:paraId="366BD1D3" w14:textId="77777777" w:rsidR="007372DC" w:rsidRPr="00F86D14" w:rsidRDefault="007372DC" w:rsidP="000541D7">
                    <w:pPr>
                      <w:tabs>
                        <w:tab w:val="right" w:pos="11057"/>
                      </w:tabs>
                      <w:rPr>
                        <w:color w:val="FFFFFF"/>
                        <w:sz w:val="18"/>
                        <w:szCs w:val="18"/>
                      </w:rPr>
                    </w:pPr>
                    <w:r>
                      <w:rPr>
                        <w:color w:val="FFFFFF"/>
                        <w:sz w:val="18"/>
                        <w:szCs w:val="18"/>
                      </w:rPr>
                      <w:t>Appraisal report, [agency name]]</w:t>
                    </w:r>
                    <w:r w:rsidRPr="00F86D14">
                      <w:rPr>
                        <w:color w:val="FFFFFF"/>
                        <w:sz w:val="18"/>
                        <w:szCs w:val="18"/>
                      </w:rPr>
                      <w:tab/>
                      <w:t xml:space="preserve">| page </w:t>
                    </w:r>
                    <w:r w:rsidRPr="00F86D14">
                      <w:rPr>
                        <w:rStyle w:val="PageNumber"/>
                        <w:color w:val="FFFFFF"/>
                        <w:sz w:val="18"/>
                        <w:szCs w:val="18"/>
                      </w:rPr>
                      <w:fldChar w:fldCharType="begin"/>
                    </w:r>
                    <w:r w:rsidRPr="00F86D14">
                      <w:rPr>
                        <w:rStyle w:val="PageNumber"/>
                        <w:color w:val="FFFFFF"/>
                        <w:sz w:val="18"/>
                        <w:szCs w:val="18"/>
                      </w:rPr>
                      <w:instrText xml:space="preserve"> PAGE </w:instrText>
                    </w:r>
                    <w:r w:rsidRPr="00F86D14">
                      <w:rPr>
                        <w:rStyle w:val="PageNumber"/>
                        <w:color w:val="FFFFFF"/>
                        <w:sz w:val="18"/>
                        <w:szCs w:val="18"/>
                      </w:rPr>
                      <w:fldChar w:fldCharType="separate"/>
                    </w:r>
                    <w:r w:rsidR="00060105">
                      <w:rPr>
                        <w:rStyle w:val="PageNumber"/>
                        <w:noProof/>
                        <w:color w:val="FFFFFF"/>
                        <w:sz w:val="18"/>
                        <w:szCs w:val="18"/>
                      </w:rPr>
                      <w:t>177</w:t>
                    </w:r>
                    <w:r w:rsidRPr="00F86D14">
                      <w:rPr>
                        <w:rStyle w:val="PageNumber"/>
                        <w:color w:val="FFFFFF"/>
                        <w:sz w:val="18"/>
                        <w:szCs w:val="18"/>
                      </w:rPr>
                      <w:fldChar w:fldCharType="end"/>
                    </w:r>
                  </w:p>
                </w:txbxContent>
              </v:textbox>
              <w10:wrap anchorx="page" anchory="page"/>
            </v:shape>
          </w:pict>
        </mc:Fallback>
      </mc:AlternateContent>
    </w:r>
    <w:r w:rsidRPr="003A274A">
      <w:rPr>
        <w:rStyle w:val="PageNumber"/>
        <w:b/>
      </w:rPr>
      <w:tab/>
    </w:r>
    <w:r w:rsidR="00D85667">
      <w:rPr>
        <w:rStyle w:val="PageNumber"/>
        <w:b/>
      </w:rPr>
      <w:t>Definitions</w:t>
    </w:r>
  </w:p>
  <w:p w14:paraId="3EFFE162" w14:textId="1D0D10BE" w:rsidR="001529F0" w:rsidRPr="001D626A" w:rsidRDefault="001D626A" w:rsidP="001D626A">
    <w:pPr>
      <w:pStyle w:val="Footer-landscape"/>
      <w:pBdr>
        <w:top w:val="none" w:sz="0" w:space="0" w:color="auto"/>
      </w:pBdr>
      <w:tabs>
        <w:tab w:val="clear" w:pos="14572"/>
        <w:tab w:val="right" w:pos="15168"/>
      </w:tabs>
      <w:jc w:val="center"/>
      <w:rPr>
        <w:rFonts w:cs="Arial"/>
        <w:bCs/>
        <w:sz w:val="14"/>
      </w:rPr>
    </w:pPr>
    <w:r w:rsidRPr="001D626A">
      <w:rPr>
        <w:rFonts w:cs="Arial"/>
        <w:bCs/>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1F38" w14:textId="7AF043F7" w:rsidR="00FD2D75" w:rsidRDefault="00FD2D75" w:rsidP="00FD2D75">
    <w:pPr>
      <w:pStyle w:val="Footer-landscape"/>
      <w:pBdr>
        <w:top w:val="none" w:sz="0" w:space="0" w:color="auto"/>
      </w:pBdr>
      <w:tabs>
        <w:tab w:val="clear" w:pos="14572"/>
        <w:tab w:val="right" w:pos="15168"/>
      </w:tabs>
      <w:jc w:val="both"/>
      <w:rPr>
        <w:rStyle w:val="PageNumber"/>
        <w:b/>
      </w:rPr>
    </w:pPr>
    <w:r w:rsidRPr="00E0409B">
      <w:rPr>
        <w:b/>
      </w:rPr>
      <w:t xml:space="preserve">Page </w:t>
    </w:r>
    <w:r w:rsidRPr="00E0409B">
      <w:rPr>
        <w:rStyle w:val="PageNumber"/>
        <w:b/>
      </w:rPr>
      <w:fldChar w:fldCharType="begin"/>
    </w:r>
    <w:r w:rsidRPr="00E0409B">
      <w:rPr>
        <w:rStyle w:val="PageNumber"/>
        <w:b/>
      </w:rPr>
      <w:instrText xml:space="preserve"> PAGE </w:instrText>
    </w:r>
    <w:r w:rsidRPr="00E0409B">
      <w:rPr>
        <w:rStyle w:val="PageNumber"/>
        <w:b/>
      </w:rPr>
      <w:fldChar w:fldCharType="separate"/>
    </w:r>
    <w:r>
      <w:rPr>
        <w:rStyle w:val="PageNumber"/>
        <w:b/>
      </w:rPr>
      <w:t>17</w:t>
    </w:r>
    <w:r w:rsidRPr="00E0409B">
      <w:rPr>
        <w:rStyle w:val="PageNumber"/>
        <w:b/>
      </w:rPr>
      <w:fldChar w:fldCharType="end"/>
    </w:r>
    <w:r w:rsidRPr="00E0409B">
      <w:rPr>
        <w:rStyle w:val="PageNumber"/>
        <w:b/>
      </w:rPr>
      <w:t xml:space="preserve"> of </w:t>
    </w:r>
    <w:r w:rsidRPr="00E0409B">
      <w:rPr>
        <w:rStyle w:val="PageNumber"/>
        <w:b/>
      </w:rPr>
      <w:fldChar w:fldCharType="begin"/>
    </w:r>
    <w:r w:rsidRPr="00E0409B">
      <w:rPr>
        <w:rStyle w:val="PageNumber"/>
        <w:b/>
      </w:rPr>
      <w:instrText xml:space="preserve"> NUMPAGES </w:instrText>
    </w:r>
    <w:r w:rsidRPr="00E0409B">
      <w:rPr>
        <w:rStyle w:val="PageNumber"/>
        <w:b/>
      </w:rPr>
      <w:fldChar w:fldCharType="separate"/>
    </w:r>
    <w:r>
      <w:rPr>
        <w:rStyle w:val="PageNumber"/>
        <w:b/>
      </w:rPr>
      <w:t>19</w:t>
    </w:r>
    <w:r w:rsidRPr="00E0409B">
      <w:rPr>
        <w:rStyle w:val="PageNumber"/>
        <w:b/>
      </w:rPr>
      <w:fldChar w:fldCharType="end"/>
    </w:r>
    <w:r w:rsidRPr="00FD2D75">
      <w:rPr>
        <w:rStyle w:val="PageNumber"/>
        <w:b/>
      </w:rPr>
      <w:t xml:space="preserve"> </w:t>
    </w:r>
    <w:r w:rsidRPr="003A274A">
      <w:rPr>
        <w:rStyle w:val="PageNumber"/>
        <w:b/>
      </w:rPr>
      <w:tab/>
    </w:r>
    <w:r>
      <w:rPr>
        <w:rStyle w:val="PageNumber"/>
        <w:b/>
      </w:rPr>
      <w:t>Definitions</w:t>
    </w:r>
  </w:p>
  <w:p w14:paraId="7D0A6FFD" w14:textId="7DBB7F3C" w:rsidR="001529F0" w:rsidRPr="001D626A" w:rsidRDefault="001D626A" w:rsidP="001D626A">
    <w:pPr>
      <w:pStyle w:val="Footer-landscape"/>
      <w:pBdr>
        <w:top w:val="none" w:sz="0" w:space="0" w:color="auto"/>
      </w:pBdr>
      <w:jc w:val="center"/>
      <w:rPr>
        <w:rFonts w:cs="Arial"/>
        <w:sz w:val="14"/>
      </w:rPr>
    </w:pPr>
    <w:r w:rsidRPr="001D626A">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B1A5" w14:textId="77777777" w:rsidR="00F15CB5" w:rsidRDefault="00F15CB5" w:rsidP="00DF1C7C">
      <w:pPr>
        <w:pStyle w:val="Tabletext"/>
      </w:pPr>
      <w:r>
        <w:separator/>
      </w:r>
    </w:p>
  </w:footnote>
  <w:footnote w:type="continuationSeparator" w:id="0">
    <w:p w14:paraId="67A58685" w14:textId="77777777" w:rsidR="00F15CB5" w:rsidRDefault="00F15CB5" w:rsidP="00DF1C7C">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8D3C" w14:textId="45B7A65F" w:rsidR="007372DC" w:rsidRPr="008002B9" w:rsidRDefault="00257B55" w:rsidP="00257B55">
    <w:pPr>
      <w:pStyle w:val="Header"/>
      <w:tabs>
        <w:tab w:val="clear" w:pos="9639"/>
        <w:tab w:val="clear" w:pos="14572"/>
        <w:tab w:val="right" w:pos="15168"/>
      </w:tabs>
      <w:spacing w:after="0" w:line="240" w:lineRule="auto"/>
      <w:ind w:left="15168" w:right="-598" w:hanging="15168"/>
      <w:rPr>
        <w:rFonts w:asciiTheme="minorHAnsi" w:eastAsia="Calibri" w:hAnsiTheme="minorHAnsi" w:cstheme="minorHAnsi"/>
        <w:b/>
        <w:sz w:val="22"/>
        <w:szCs w:val="22"/>
      </w:rPr>
    </w:pPr>
    <w:r w:rsidRPr="008002B9">
      <w:rPr>
        <w:rFonts w:asciiTheme="minorHAnsi" w:eastAsia="Calibri" w:hAnsiTheme="minorHAnsi" w:cstheme="minorHAnsi"/>
        <w:b/>
        <w:noProof/>
        <w:sz w:val="22"/>
        <w:szCs w:val="22"/>
      </w:rPr>
      <w:t>Territory Records Office</w:t>
    </w:r>
    <w:r w:rsidR="007372DC" w:rsidRPr="008002B9">
      <w:rPr>
        <w:rFonts w:asciiTheme="minorHAnsi" w:eastAsia="Calibri" w:hAnsiTheme="minorHAnsi" w:cstheme="minorHAnsi"/>
        <w:b/>
        <w:noProof/>
        <w:sz w:val="22"/>
        <w:szCs w:val="22"/>
      </w:rPr>
      <w:tab/>
    </w:r>
    <w:r w:rsidR="00ED5FEC" w:rsidRPr="008002B9">
      <w:rPr>
        <w:rFonts w:asciiTheme="minorHAnsi" w:eastAsia="Calibri" w:hAnsiTheme="minorHAnsi" w:cstheme="minorHAnsi"/>
        <w:b/>
        <w:sz w:val="22"/>
        <w:szCs w:val="22"/>
      </w:rPr>
      <w:t>Ombudsman Complaint Management</w:t>
    </w:r>
    <w:r w:rsidR="003533CD" w:rsidRPr="008002B9">
      <w:rPr>
        <w:rFonts w:asciiTheme="minorHAnsi" w:eastAsia="Calibri" w:hAnsiTheme="minorHAnsi" w:cstheme="minorHAnsi"/>
        <w:b/>
        <w:sz w:val="22"/>
        <w:szCs w:val="22"/>
      </w:rPr>
      <w:t xml:space="preserve"> Records</w:t>
    </w:r>
    <w:r w:rsidR="007372DC" w:rsidRPr="008002B9">
      <w:rPr>
        <w:rFonts w:asciiTheme="minorHAnsi" w:eastAsia="Calibri" w:hAnsiTheme="minorHAnsi" w:cstheme="minorHAnsi"/>
        <w:b/>
        <w:sz w:val="22"/>
        <w:szCs w:val="22"/>
      </w:rPr>
      <w:t xml:space="preserve"> Disposal Schedule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7F0C" w14:textId="77777777" w:rsidR="007372DC" w:rsidRDefault="007372DC" w:rsidP="00E0409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C973" w14:textId="77777777" w:rsidR="00350F65" w:rsidRPr="008002B9" w:rsidRDefault="00350F65" w:rsidP="00350F65">
    <w:pPr>
      <w:pStyle w:val="Header"/>
      <w:tabs>
        <w:tab w:val="clear" w:pos="9639"/>
        <w:tab w:val="clear" w:pos="14572"/>
        <w:tab w:val="right" w:pos="15168"/>
      </w:tabs>
      <w:spacing w:after="0" w:line="240" w:lineRule="auto"/>
      <w:ind w:left="15168" w:right="-598" w:hanging="15168"/>
      <w:rPr>
        <w:rFonts w:asciiTheme="minorHAnsi" w:eastAsia="Calibri" w:hAnsiTheme="minorHAnsi" w:cstheme="minorHAnsi"/>
        <w:b/>
        <w:sz w:val="22"/>
        <w:szCs w:val="22"/>
      </w:rPr>
    </w:pPr>
    <w:r w:rsidRPr="008002B9">
      <w:rPr>
        <w:rFonts w:asciiTheme="minorHAnsi" w:eastAsia="Calibri" w:hAnsiTheme="minorHAnsi" w:cstheme="minorHAnsi"/>
        <w:b/>
        <w:noProof/>
        <w:sz w:val="22"/>
        <w:szCs w:val="22"/>
      </w:rPr>
      <w:t>Territory Records Office</w:t>
    </w:r>
    <w:r w:rsidRPr="008002B9">
      <w:rPr>
        <w:rFonts w:asciiTheme="minorHAnsi" w:eastAsia="Calibri" w:hAnsiTheme="minorHAnsi" w:cstheme="minorHAnsi"/>
        <w:b/>
        <w:noProof/>
        <w:sz w:val="22"/>
        <w:szCs w:val="22"/>
      </w:rPr>
      <w:tab/>
    </w:r>
    <w:r w:rsidRPr="008002B9">
      <w:rPr>
        <w:rFonts w:asciiTheme="minorHAnsi" w:eastAsia="Calibri" w:hAnsiTheme="minorHAnsi" w:cstheme="minorHAnsi"/>
        <w:b/>
        <w:sz w:val="22"/>
        <w:szCs w:val="22"/>
      </w:rPr>
      <w:t>Ombudsman Complaint Management Records Disposal Schedule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E79F" w14:textId="77777777" w:rsidR="00FD2D75" w:rsidRPr="008002B9" w:rsidRDefault="00FD2D75" w:rsidP="00FD2D75">
    <w:pPr>
      <w:pStyle w:val="Header"/>
      <w:tabs>
        <w:tab w:val="clear" w:pos="9639"/>
        <w:tab w:val="clear" w:pos="14572"/>
        <w:tab w:val="right" w:pos="15168"/>
      </w:tabs>
      <w:spacing w:after="0" w:line="240" w:lineRule="auto"/>
      <w:ind w:left="15168" w:right="-598" w:hanging="15168"/>
      <w:rPr>
        <w:rFonts w:asciiTheme="minorHAnsi" w:eastAsia="Calibri" w:hAnsiTheme="minorHAnsi" w:cstheme="minorHAnsi"/>
        <w:b/>
        <w:sz w:val="22"/>
        <w:szCs w:val="22"/>
      </w:rPr>
    </w:pPr>
    <w:r w:rsidRPr="008002B9">
      <w:rPr>
        <w:rFonts w:asciiTheme="minorHAnsi" w:eastAsia="Calibri" w:hAnsiTheme="minorHAnsi" w:cstheme="minorHAnsi"/>
        <w:b/>
        <w:noProof/>
        <w:sz w:val="22"/>
        <w:szCs w:val="22"/>
      </w:rPr>
      <w:t>Territory Records Office</w:t>
    </w:r>
    <w:r w:rsidRPr="008002B9">
      <w:rPr>
        <w:rFonts w:asciiTheme="minorHAnsi" w:eastAsia="Calibri" w:hAnsiTheme="minorHAnsi" w:cstheme="minorHAnsi"/>
        <w:b/>
        <w:noProof/>
        <w:sz w:val="22"/>
        <w:szCs w:val="22"/>
      </w:rPr>
      <w:tab/>
    </w:r>
    <w:r w:rsidRPr="008002B9">
      <w:rPr>
        <w:rFonts w:asciiTheme="minorHAnsi" w:eastAsia="Calibri" w:hAnsiTheme="minorHAnsi" w:cstheme="minorHAnsi"/>
        <w:b/>
        <w:sz w:val="22"/>
        <w:szCs w:val="22"/>
      </w:rPr>
      <w:t>Ombudsman Complaint Management Records Disposal Schedule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C71"/>
    <w:multiLevelType w:val="multilevel"/>
    <w:tmpl w:val="CB2A8CA8"/>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 w15:restartNumberingAfterBreak="0">
    <w:nsid w:val="09773DAE"/>
    <w:multiLevelType w:val="hybridMultilevel"/>
    <w:tmpl w:val="1E54F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A7D46"/>
    <w:multiLevelType w:val="hybridMultilevel"/>
    <w:tmpl w:val="518A7FBE"/>
    <w:lvl w:ilvl="0" w:tplc="DC1E03F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14D32"/>
    <w:multiLevelType w:val="hybridMultilevel"/>
    <w:tmpl w:val="D7243CAE"/>
    <w:lvl w:ilvl="0" w:tplc="6D7A3F4C">
      <w:start w:val="1"/>
      <w:numFmt w:val="decimal"/>
      <w:lvlText w:val="%1"/>
      <w:lvlJc w:val="left"/>
      <w:pPr>
        <w:tabs>
          <w:tab w:val="num" w:pos="720"/>
        </w:tabs>
        <w:ind w:left="720" w:hanging="360"/>
      </w:pPr>
      <w:rPr>
        <w:rFonts w:ascii="Arial" w:hAnsi="Arial" w:cs="Arial" w:hint="default"/>
        <w:b/>
        <w:bCs/>
        <w:i w:val="0"/>
        <w:iCs w:val="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5" w15:restartNumberingAfterBreak="0">
    <w:nsid w:val="1D767A73"/>
    <w:multiLevelType w:val="multilevel"/>
    <w:tmpl w:val="C84A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C10307"/>
    <w:multiLevelType w:val="hybridMultilevel"/>
    <w:tmpl w:val="8C82F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63474B"/>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744C3A"/>
    <w:multiLevelType w:val="hybridMultilevel"/>
    <w:tmpl w:val="19BE0AE6"/>
    <w:lvl w:ilvl="0" w:tplc="DC1E03F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86B93"/>
    <w:multiLevelType w:val="hybridMultilevel"/>
    <w:tmpl w:val="6BB0B4A0"/>
    <w:lvl w:ilvl="0" w:tplc="DC1E03F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9552A7"/>
    <w:multiLevelType w:val="multilevel"/>
    <w:tmpl w:val="B7EA22CA"/>
    <w:name w:val="Bullets22"/>
    <w:lvl w:ilvl="0">
      <w:start w:val="1"/>
      <w:numFmt w:val="bullet"/>
      <w:pStyle w:val="ListBullet"/>
      <w:lvlText w:val=""/>
      <w:lvlJc w:val="left"/>
      <w:pPr>
        <w:tabs>
          <w:tab w:val="num" w:pos="1060"/>
        </w:tabs>
        <w:ind w:left="1060" w:hanging="340"/>
      </w:pPr>
      <w:rPr>
        <w:rFonts w:ascii="Symbol" w:hAnsi="Symbol" w:hint="default"/>
        <w:color w:val="auto"/>
      </w:rPr>
    </w:lvl>
    <w:lvl w:ilvl="1">
      <w:start w:val="1"/>
      <w:numFmt w:val="bullet"/>
      <w:pStyle w:val="ListBullet2"/>
      <w:lvlText w:val="–"/>
      <w:lvlJc w:val="left"/>
      <w:pPr>
        <w:tabs>
          <w:tab w:val="num" w:pos="1400"/>
        </w:tabs>
        <w:ind w:left="1400" w:hanging="340"/>
      </w:pPr>
      <w:rPr>
        <w:rFonts w:ascii="Arial" w:hAnsi="Arial" w:hint="default"/>
      </w:rPr>
    </w:lvl>
    <w:lvl w:ilvl="2">
      <w:start w:val="1"/>
      <w:numFmt w:val="bullet"/>
      <w:pStyle w:val="ListBullet3"/>
      <w:lvlText w:val="◦"/>
      <w:lvlJc w:val="left"/>
      <w:pPr>
        <w:tabs>
          <w:tab w:val="num" w:pos="1741"/>
        </w:tabs>
        <w:ind w:left="1741" w:hanging="341"/>
      </w:pPr>
      <w:rPr>
        <w:rFonts w:ascii="Arial" w:hAnsi="Arial" w:hint="default"/>
      </w:rPr>
    </w:lvl>
    <w:lvl w:ilvl="3">
      <w:start w:val="1"/>
      <w:numFmt w:val="bullet"/>
      <w:pStyle w:val="ListBullet4"/>
      <w:lvlText w:val="▪"/>
      <w:lvlJc w:val="left"/>
      <w:pPr>
        <w:tabs>
          <w:tab w:val="num" w:pos="2081"/>
        </w:tabs>
        <w:ind w:left="2081" w:hanging="340"/>
      </w:pPr>
      <w:rPr>
        <w:rFonts w:ascii="Arial" w:hAnsi="Arial" w:hint="default"/>
      </w:rPr>
    </w:lvl>
    <w:lvl w:ilvl="4">
      <w:start w:val="1"/>
      <w:numFmt w:val="bullet"/>
      <w:pStyle w:val="ListBullet5"/>
      <w:lvlText w:val="–"/>
      <w:lvlJc w:val="left"/>
      <w:pPr>
        <w:tabs>
          <w:tab w:val="num" w:pos="2421"/>
        </w:tabs>
        <w:ind w:left="2421" w:hanging="340"/>
      </w:pPr>
      <w:rPr>
        <w:rFonts w:ascii="Arial" w:hAnsi="Arial" w:hint="default"/>
      </w:rPr>
    </w:lvl>
    <w:lvl w:ilvl="5">
      <w:start w:val="1"/>
      <w:numFmt w:val="none"/>
      <w:lvlText w:val=""/>
      <w:lvlJc w:val="left"/>
      <w:pPr>
        <w:tabs>
          <w:tab w:val="num" w:pos="2880"/>
        </w:tabs>
        <w:ind w:left="2880" w:hanging="360"/>
      </w:pPr>
      <w:rPr>
        <w:rFonts w:hint="default"/>
      </w:rPr>
    </w:lvl>
    <w:lvl w:ilvl="6">
      <w:start w:val="1"/>
      <w:numFmt w:val="none"/>
      <w:lvlText w:val=""/>
      <w:lvlJc w:val="left"/>
      <w:pPr>
        <w:tabs>
          <w:tab w:val="num" w:pos="3240"/>
        </w:tabs>
        <w:ind w:left="3240" w:hanging="360"/>
      </w:pPr>
      <w:rPr>
        <w:rFonts w:hint="default"/>
      </w:rPr>
    </w:lvl>
    <w:lvl w:ilvl="7">
      <w:start w:val="1"/>
      <w:numFmt w:val="none"/>
      <w:lvlText w:val=""/>
      <w:lvlJc w:val="left"/>
      <w:pPr>
        <w:tabs>
          <w:tab w:val="num" w:pos="3600"/>
        </w:tabs>
        <w:ind w:left="3600" w:hanging="360"/>
      </w:pPr>
      <w:rPr>
        <w:rFonts w:hint="default"/>
      </w:rPr>
    </w:lvl>
    <w:lvl w:ilvl="8">
      <w:start w:val="1"/>
      <w:numFmt w:val="none"/>
      <w:lvlText w:val=""/>
      <w:lvlJc w:val="left"/>
      <w:pPr>
        <w:tabs>
          <w:tab w:val="num" w:pos="3960"/>
        </w:tabs>
        <w:ind w:left="3960" w:hanging="360"/>
      </w:pPr>
      <w:rPr>
        <w:rFonts w:hint="default"/>
      </w:rPr>
    </w:lvl>
  </w:abstractNum>
  <w:abstractNum w:abstractNumId="11" w15:restartNumberingAfterBreak="0">
    <w:nsid w:val="4FA9519B"/>
    <w:multiLevelType w:val="hybridMultilevel"/>
    <w:tmpl w:val="E7D67CA2"/>
    <w:lvl w:ilvl="0" w:tplc="DC1E03F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E2215C"/>
    <w:multiLevelType w:val="hybridMultilevel"/>
    <w:tmpl w:val="FF9CD302"/>
    <w:lvl w:ilvl="0" w:tplc="98127D8A">
      <w:start w:val="1"/>
      <w:numFmt w:val="bullet"/>
      <w:lvlText w:val=""/>
      <w:lvlJc w:val="left"/>
      <w:pPr>
        <w:ind w:left="1440" w:hanging="360"/>
      </w:pPr>
      <w:rPr>
        <w:rFonts w:ascii="Symbol" w:hAnsi="Symbol"/>
      </w:rPr>
    </w:lvl>
    <w:lvl w:ilvl="1" w:tplc="AD5C4CC2">
      <w:start w:val="1"/>
      <w:numFmt w:val="bullet"/>
      <w:lvlText w:val=""/>
      <w:lvlJc w:val="left"/>
      <w:pPr>
        <w:ind w:left="1440" w:hanging="360"/>
      </w:pPr>
      <w:rPr>
        <w:rFonts w:ascii="Symbol" w:hAnsi="Symbol"/>
      </w:rPr>
    </w:lvl>
    <w:lvl w:ilvl="2" w:tplc="FF8E8250">
      <w:start w:val="1"/>
      <w:numFmt w:val="bullet"/>
      <w:lvlText w:val=""/>
      <w:lvlJc w:val="left"/>
      <w:pPr>
        <w:ind w:left="1440" w:hanging="360"/>
      </w:pPr>
      <w:rPr>
        <w:rFonts w:ascii="Symbol" w:hAnsi="Symbol"/>
      </w:rPr>
    </w:lvl>
    <w:lvl w:ilvl="3" w:tplc="D1428964">
      <w:start w:val="1"/>
      <w:numFmt w:val="bullet"/>
      <w:lvlText w:val=""/>
      <w:lvlJc w:val="left"/>
      <w:pPr>
        <w:ind w:left="1440" w:hanging="360"/>
      </w:pPr>
      <w:rPr>
        <w:rFonts w:ascii="Symbol" w:hAnsi="Symbol"/>
      </w:rPr>
    </w:lvl>
    <w:lvl w:ilvl="4" w:tplc="2F623C00">
      <w:start w:val="1"/>
      <w:numFmt w:val="bullet"/>
      <w:lvlText w:val=""/>
      <w:lvlJc w:val="left"/>
      <w:pPr>
        <w:ind w:left="1440" w:hanging="360"/>
      </w:pPr>
      <w:rPr>
        <w:rFonts w:ascii="Symbol" w:hAnsi="Symbol"/>
      </w:rPr>
    </w:lvl>
    <w:lvl w:ilvl="5" w:tplc="3D36980C">
      <w:start w:val="1"/>
      <w:numFmt w:val="bullet"/>
      <w:lvlText w:val=""/>
      <w:lvlJc w:val="left"/>
      <w:pPr>
        <w:ind w:left="1440" w:hanging="360"/>
      </w:pPr>
      <w:rPr>
        <w:rFonts w:ascii="Symbol" w:hAnsi="Symbol"/>
      </w:rPr>
    </w:lvl>
    <w:lvl w:ilvl="6" w:tplc="85D4BB12">
      <w:start w:val="1"/>
      <w:numFmt w:val="bullet"/>
      <w:lvlText w:val=""/>
      <w:lvlJc w:val="left"/>
      <w:pPr>
        <w:ind w:left="1440" w:hanging="360"/>
      </w:pPr>
      <w:rPr>
        <w:rFonts w:ascii="Symbol" w:hAnsi="Symbol"/>
      </w:rPr>
    </w:lvl>
    <w:lvl w:ilvl="7" w:tplc="32F07208">
      <w:start w:val="1"/>
      <w:numFmt w:val="bullet"/>
      <w:lvlText w:val=""/>
      <w:lvlJc w:val="left"/>
      <w:pPr>
        <w:ind w:left="1440" w:hanging="360"/>
      </w:pPr>
      <w:rPr>
        <w:rFonts w:ascii="Symbol" w:hAnsi="Symbol"/>
      </w:rPr>
    </w:lvl>
    <w:lvl w:ilvl="8" w:tplc="FBA817BA">
      <w:start w:val="1"/>
      <w:numFmt w:val="bullet"/>
      <w:lvlText w:val=""/>
      <w:lvlJc w:val="left"/>
      <w:pPr>
        <w:ind w:left="1440" w:hanging="360"/>
      </w:pPr>
      <w:rPr>
        <w:rFonts w:ascii="Symbol" w:hAnsi="Symbol"/>
      </w:rPr>
    </w:lvl>
  </w:abstractNum>
  <w:abstractNum w:abstractNumId="13" w15:restartNumberingAfterBreak="0">
    <w:nsid w:val="588A7757"/>
    <w:multiLevelType w:val="hybridMultilevel"/>
    <w:tmpl w:val="FC40D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056DE1"/>
    <w:multiLevelType w:val="hybridMultilevel"/>
    <w:tmpl w:val="00ECB208"/>
    <w:lvl w:ilvl="0" w:tplc="D8A26D3C">
      <w:start w:val="1"/>
      <w:numFmt w:val="bullet"/>
      <w:pStyle w:val="bullet"/>
      <w:lvlText w:val=""/>
      <w:lvlJc w:val="left"/>
      <w:pPr>
        <w:tabs>
          <w:tab w:val="num" w:pos="1134"/>
        </w:tabs>
        <w:ind w:left="1134" w:hanging="567"/>
      </w:pPr>
      <w:rPr>
        <w:rFonts w:ascii="Wingdings" w:hAnsi="Wingdings" w:hint="default"/>
        <w:b w:val="0"/>
        <w:i w:val="0"/>
        <w:color w:val="80808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5A3222"/>
    <w:multiLevelType w:val="hybridMultilevel"/>
    <w:tmpl w:val="EE668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B5176"/>
    <w:multiLevelType w:val="hybridMultilevel"/>
    <w:tmpl w:val="38DEF7D0"/>
    <w:lvl w:ilvl="0" w:tplc="21C881B0">
      <w:start w:val="1"/>
      <w:numFmt w:val="bullet"/>
      <w:lvlText w:val=""/>
      <w:lvlJc w:val="left"/>
      <w:pPr>
        <w:tabs>
          <w:tab w:val="num" w:pos="2199"/>
        </w:tabs>
        <w:ind w:left="2199" w:hanging="284"/>
      </w:pPr>
      <w:rPr>
        <w:rFonts w:ascii="Symbol" w:hAnsi="Symbol" w:hint="default"/>
        <w:b w:val="0"/>
        <w:i w:val="0"/>
        <w:color w:val="D31145"/>
        <w:sz w:val="22"/>
        <w:szCs w:val="22"/>
      </w:rPr>
    </w:lvl>
    <w:lvl w:ilvl="1" w:tplc="6886683E">
      <w:start w:val="1"/>
      <w:numFmt w:val="bullet"/>
      <w:pStyle w:val="Bullets2ndlevel"/>
      <w:lvlText w:val="–"/>
      <w:lvlJc w:val="left"/>
      <w:pPr>
        <w:tabs>
          <w:tab w:val="num" w:pos="1420"/>
        </w:tabs>
        <w:ind w:left="1420" w:hanging="340"/>
      </w:pPr>
      <w:rPr>
        <w:rFonts w:ascii="Arial" w:hAnsi="Arial" w:hint="default"/>
        <w:b w:val="0"/>
        <w:i w:val="0"/>
        <w:caps w:val="0"/>
        <w:smallCaps w:val="0"/>
        <w:strike w:val="0"/>
        <w:dstrike w:val="0"/>
        <w:vanish w:val="0"/>
        <w:color w:val="2E526B"/>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E54E32"/>
    <w:multiLevelType w:val="hybridMultilevel"/>
    <w:tmpl w:val="32AEA612"/>
    <w:lvl w:ilvl="0" w:tplc="DC1E03F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0F3D0C"/>
    <w:multiLevelType w:val="hybridMultilevel"/>
    <w:tmpl w:val="7BA28D04"/>
    <w:lvl w:ilvl="0" w:tplc="21C881B0">
      <w:start w:val="1"/>
      <w:numFmt w:val="bullet"/>
      <w:lvlText w:val=""/>
      <w:lvlJc w:val="left"/>
      <w:pPr>
        <w:tabs>
          <w:tab w:val="num" w:pos="2199"/>
        </w:tabs>
        <w:ind w:left="2199" w:hanging="284"/>
      </w:pPr>
      <w:rPr>
        <w:rFonts w:ascii="Symbol" w:hAnsi="Symbol" w:hint="default"/>
        <w:b w:val="0"/>
        <w:i w:val="0"/>
        <w:color w:val="D31145"/>
        <w:sz w:val="22"/>
        <w:szCs w:val="22"/>
      </w:rPr>
    </w:lvl>
    <w:lvl w:ilvl="1" w:tplc="446EBDA4">
      <w:start w:val="1"/>
      <w:numFmt w:val="bullet"/>
      <w:lvlText w:val="–"/>
      <w:lvlJc w:val="left"/>
      <w:pPr>
        <w:tabs>
          <w:tab w:val="num" w:pos="1420"/>
        </w:tabs>
        <w:ind w:left="1420" w:hanging="340"/>
      </w:pPr>
      <w:rPr>
        <w:rFonts w:ascii="Arial" w:hAnsi="Arial" w:hint="default"/>
        <w:b w:val="0"/>
        <w:i w:val="0"/>
        <w:color w:val="D31145"/>
        <w:sz w:val="22"/>
        <w:szCs w:val="22"/>
      </w:rPr>
    </w:lvl>
    <w:lvl w:ilvl="2" w:tplc="256A3FE2">
      <w:start w:val="1"/>
      <w:numFmt w:val="bullet"/>
      <w:pStyle w:val="Bullets3rdlevel"/>
      <w:lvlText w:val="▪"/>
      <w:lvlJc w:val="left"/>
      <w:pPr>
        <w:tabs>
          <w:tab w:val="num" w:pos="2160"/>
        </w:tabs>
        <w:ind w:left="2160" w:hanging="360"/>
      </w:pPr>
      <w:rPr>
        <w:rFonts w:ascii="Courier New" w:hAnsi="Courier New" w:hint="default"/>
        <w:b w:val="0"/>
        <w:i w:val="0"/>
        <w:caps w:val="0"/>
        <w:smallCaps w:val="0"/>
        <w:strike w:val="0"/>
        <w:dstrike w:val="0"/>
        <w:vanish w:val="0"/>
        <w:color w:val="2E526B"/>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505AF1"/>
    <w:multiLevelType w:val="multilevel"/>
    <w:tmpl w:val="331E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61488E"/>
    <w:multiLevelType w:val="hybridMultilevel"/>
    <w:tmpl w:val="918C25F2"/>
    <w:lvl w:ilvl="0" w:tplc="F77860AC">
      <w:start w:val="1"/>
      <w:numFmt w:val="bullet"/>
      <w:pStyle w:val="QSABullet"/>
      <w:lvlText w:val=""/>
      <w:lvlJc w:val="left"/>
      <w:pPr>
        <w:ind w:left="780" w:hanging="78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4907686"/>
    <w:multiLevelType w:val="hybridMultilevel"/>
    <w:tmpl w:val="7F6E2602"/>
    <w:lvl w:ilvl="0" w:tplc="DC1E03F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8D7434"/>
    <w:multiLevelType w:val="hybridMultilevel"/>
    <w:tmpl w:val="318C1AD6"/>
    <w:lvl w:ilvl="0" w:tplc="EB2EFC64">
      <w:start w:val="1"/>
      <w:numFmt w:val="bullet"/>
      <w:pStyle w:val="Bullet0"/>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E2475E1"/>
    <w:multiLevelType w:val="hybridMultilevel"/>
    <w:tmpl w:val="E4B4685E"/>
    <w:lvl w:ilvl="0" w:tplc="DC1E03FC">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32335050">
    <w:abstractNumId w:val="14"/>
  </w:num>
  <w:num w:numId="2" w16cid:durableId="512113513">
    <w:abstractNumId w:val="4"/>
  </w:num>
  <w:num w:numId="3" w16cid:durableId="1868332796">
    <w:abstractNumId w:val="0"/>
  </w:num>
  <w:num w:numId="4" w16cid:durableId="466048875">
    <w:abstractNumId w:val="10"/>
  </w:num>
  <w:num w:numId="5" w16cid:durableId="607665357">
    <w:abstractNumId w:val="22"/>
  </w:num>
  <w:num w:numId="6" w16cid:durableId="1883059152">
    <w:abstractNumId w:val="16"/>
  </w:num>
  <w:num w:numId="7" w16cid:durableId="543298500">
    <w:abstractNumId w:val="18"/>
  </w:num>
  <w:num w:numId="8" w16cid:durableId="2004888293">
    <w:abstractNumId w:val="20"/>
  </w:num>
  <w:num w:numId="9" w16cid:durableId="367603081">
    <w:abstractNumId w:val="1"/>
  </w:num>
  <w:num w:numId="10" w16cid:durableId="2058510835">
    <w:abstractNumId w:val="8"/>
  </w:num>
  <w:num w:numId="11" w16cid:durableId="1350137754">
    <w:abstractNumId w:val="2"/>
  </w:num>
  <w:num w:numId="12" w16cid:durableId="1990792555">
    <w:abstractNumId w:val="13"/>
  </w:num>
  <w:num w:numId="13" w16cid:durableId="1411192855">
    <w:abstractNumId w:val="17"/>
  </w:num>
  <w:num w:numId="14" w16cid:durableId="1286350512">
    <w:abstractNumId w:val="21"/>
  </w:num>
  <w:num w:numId="15" w16cid:durableId="41027358">
    <w:abstractNumId w:val="6"/>
  </w:num>
  <w:num w:numId="16" w16cid:durableId="1630894210">
    <w:abstractNumId w:val="15"/>
  </w:num>
  <w:num w:numId="17" w16cid:durableId="2003120780">
    <w:abstractNumId w:val="23"/>
  </w:num>
  <w:num w:numId="18" w16cid:durableId="1788086907">
    <w:abstractNumId w:val="9"/>
  </w:num>
  <w:num w:numId="19" w16cid:durableId="1692802601">
    <w:abstractNumId w:val="11"/>
  </w:num>
  <w:num w:numId="20" w16cid:durableId="1269464559">
    <w:abstractNumId w:val="12"/>
  </w:num>
  <w:num w:numId="21" w16cid:durableId="376859562">
    <w:abstractNumId w:val="19"/>
  </w:num>
  <w:num w:numId="22" w16cid:durableId="412434746">
    <w:abstractNumId w:val="5"/>
  </w:num>
  <w:num w:numId="23" w16cid:durableId="1784377453">
    <w:abstractNumId w:val="7"/>
  </w:num>
  <w:num w:numId="24" w16cid:durableId="34590814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7C"/>
    <w:rsid w:val="00000257"/>
    <w:rsid w:val="00000838"/>
    <w:rsid w:val="00000F4F"/>
    <w:rsid w:val="00001DFF"/>
    <w:rsid w:val="00003706"/>
    <w:rsid w:val="000065B5"/>
    <w:rsid w:val="00006B27"/>
    <w:rsid w:val="00007B74"/>
    <w:rsid w:val="0001231B"/>
    <w:rsid w:val="000146C7"/>
    <w:rsid w:val="00014927"/>
    <w:rsid w:val="00015981"/>
    <w:rsid w:val="00015CCD"/>
    <w:rsid w:val="000169BC"/>
    <w:rsid w:val="000171B8"/>
    <w:rsid w:val="000177EE"/>
    <w:rsid w:val="00017EFB"/>
    <w:rsid w:val="000202DC"/>
    <w:rsid w:val="0002050B"/>
    <w:rsid w:val="000228BB"/>
    <w:rsid w:val="00023096"/>
    <w:rsid w:val="0002311C"/>
    <w:rsid w:val="0002398D"/>
    <w:rsid w:val="00024306"/>
    <w:rsid w:val="000257FC"/>
    <w:rsid w:val="000268C8"/>
    <w:rsid w:val="000268E7"/>
    <w:rsid w:val="000279E6"/>
    <w:rsid w:val="0003079E"/>
    <w:rsid w:val="000309B0"/>
    <w:rsid w:val="000318E6"/>
    <w:rsid w:val="00032E61"/>
    <w:rsid w:val="0003591B"/>
    <w:rsid w:val="00035C8F"/>
    <w:rsid w:val="00036680"/>
    <w:rsid w:val="0003790B"/>
    <w:rsid w:val="000400E6"/>
    <w:rsid w:val="000424C4"/>
    <w:rsid w:val="00042A79"/>
    <w:rsid w:val="00042B33"/>
    <w:rsid w:val="00042B64"/>
    <w:rsid w:val="00043507"/>
    <w:rsid w:val="00045030"/>
    <w:rsid w:val="000456FD"/>
    <w:rsid w:val="00051690"/>
    <w:rsid w:val="000519E6"/>
    <w:rsid w:val="00051A37"/>
    <w:rsid w:val="0005204C"/>
    <w:rsid w:val="0005243C"/>
    <w:rsid w:val="0005289F"/>
    <w:rsid w:val="00053256"/>
    <w:rsid w:val="00053AAB"/>
    <w:rsid w:val="000541D7"/>
    <w:rsid w:val="00054F39"/>
    <w:rsid w:val="00054FB4"/>
    <w:rsid w:val="00055C3F"/>
    <w:rsid w:val="00056C9C"/>
    <w:rsid w:val="00056E60"/>
    <w:rsid w:val="00057EB3"/>
    <w:rsid w:val="00060105"/>
    <w:rsid w:val="0006107A"/>
    <w:rsid w:val="00061CAD"/>
    <w:rsid w:val="0006313C"/>
    <w:rsid w:val="00063BF0"/>
    <w:rsid w:val="00064961"/>
    <w:rsid w:val="00064E56"/>
    <w:rsid w:val="000653B0"/>
    <w:rsid w:val="00066359"/>
    <w:rsid w:val="0006774D"/>
    <w:rsid w:val="00067AB6"/>
    <w:rsid w:val="000702D5"/>
    <w:rsid w:val="00071567"/>
    <w:rsid w:val="00071FFB"/>
    <w:rsid w:val="00072D73"/>
    <w:rsid w:val="00073A86"/>
    <w:rsid w:val="00075B89"/>
    <w:rsid w:val="00076487"/>
    <w:rsid w:val="000774AE"/>
    <w:rsid w:val="00077A3D"/>
    <w:rsid w:val="00077BE5"/>
    <w:rsid w:val="00081043"/>
    <w:rsid w:val="0008177F"/>
    <w:rsid w:val="0008194C"/>
    <w:rsid w:val="00081E3C"/>
    <w:rsid w:val="00082BF7"/>
    <w:rsid w:val="00083F64"/>
    <w:rsid w:val="0008400F"/>
    <w:rsid w:val="000845A5"/>
    <w:rsid w:val="00086141"/>
    <w:rsid w:val="00086560"/>
    <w:rsid w:val="00086C37"/>
    <w:rsid w:val="000900A8"/>
    <w:rsid w:val="00090876"/>
    <w:rsid w:val="0009115A"/>
    <w:rsid w:val="0009125B"/>
    <w:rsid w:val="0009190C"/>
    <w:rsid w:val="000921DC"/>
    <w:rsid w:val="00092BC5"/>
    <w:rsid w:val="0009322F"/>
    <w:rsid w:val="000948A1"/>
    <w:rsid w:val="00094C9C"/>
    <w:rsid w:val="000956E0"/>
    <w:rsid w:val="000959B8"/>
    <w:rsid w:val="00097A16"/>
    <w:rsid w:val="00097F02"/>
    <w:rsid w:val="000A2C19"/>
    <w:rsid w:val="000A36CD"/>
    <w:rsid w:val="000A440D"/>
    <w:rsid w:val="000A4C04"/>
    <w:rsid w:val="000A54BC"/>
    <w:rsid w:val="000A6670"/>
    <w:rsid w:val="000A74BE"/>
    <w:rsid w:val="000B0889"/>
    <w:rsid w:val="000B19A1"/>
    <w:rsid w:val="000B1F81"/>
    <w:rsid w:val="000B25BD"/>
    <w:rsid w:val="000B266C"/>
    <w:rsid w:val="000B2A70"/>
    <w:rsid w:val="000B3702"/>
    <w:rsid w:val="000B383C"/>
    <w:rsid w:val="000B3852"/>
    <w:rsid w:val="000B456B"/>
    <w:rsid w:val="000B46D0"/>
    <w:rsid w:val="000B4F05"/>
    <w:rsid w:val="000B72E3"/>
    <w:rsid w:val="000B7C15"/>
    <w:rsid w:val="000B7E01"/>
    <w:rsid w:val="000C1DF5"/>
    <w:rsid w:val="000C3538"/>
    <w:rsid w:val="000C4414"/>
    <w:rsid w:val="000C4C97"/>
    <w:rsid w:val="000C66F4"/>
    <w:rsid w:val="000C7D00"/>
    <w:rsid w:val="000D3095"/>
    <w:rsid w:val="000D4289"/>
    <w:rsid w:val="000D4331"/>
    <w:rsid w:val="000D52AB"/>
    <w:rsid w:val="000D6549"/>
    <w:rsid w:val="000D6ACA"/>
    <w:rsid w:val="000E2017"/>
    <w:rsid w:val="000E38A0"/>
    <w:rsid w:val="000E41CD"/>
    <w:rsid w:val="000E4216"/>
    <w:rsid w:val="000E4899"/>
    <w:rsid w:val="000E5A45"/>
    <w:rsid w:val="000E63A5"/>
    <w:rsid w:val="000E765E"/>
    <w:rsid w:val="000F1071"/>
    <w:rsid w:val="000F241D"/>
    <w:rsid w:val="000F553B"/>
    <w:rsid w:val="000F5BF7"/>
    <w:rsid w:val="000F6A99"/>
    <w:rsid w:val="000F73FB"/>
    <w:rsid w:val="000F7D7B"/>
    <w:rsid w:val="00100216"/>
    <w:rsid w:val="00101B52"/>
    <w:rsid w:val="001035FD"/>
    <w:rsid w:val="00103C07"/>
    <w:rsid w:val="00103F09"/>
    <w:rsid w:val="00104010"/>
    <w:rsid w:val="00104164"/>
    <w:rsid w:val="001041C6"/>
    <w:rsid w:val="0010469A"/>
    <w:rsid w:val="001066B3"/>
    <w:rsid w:val="001068E4"/>
    <w:rsid w:val="00107FF1"/>
    <w:rsid w:val="0011005D"/>
    <w:rsid w:val="001100C6"/>
    <w:rsid w:val="0011047F"/>
    <w:rsid w:val="001106FE"/>
    <w:rsid w:val="00110B63"/>
    <w:rsid w:val="0011199F"/>
    <w:rsid w:val="001119AA"/>
    <w:rsid w:val="00111FEB"/>
    <w:rsid w:val="0011212D"/>
    <w:rsid w:val="0011213F"/>
    <w:rsid w:val="0011446B"/>
    <w:rsid w:val="00115804"/>
    <w:rsid w:val="00115D43"/>
    <w:rsid w:val="001167EA"/>
    <w:rsid w:val="00116CA5"/>
    <w:rsid w:val="00117B99"/>
    <w:rsid w:val="001207EB"/>
    <w:rsid w:val="00120F21"/>
    <w:rsid w:val="00123777"/>
    <w:rsid w:val="001271FF"/>
    <w:rsid w:val="00127E6C"/>
    <w:rsid w:val="0013056F"/>
    <w:rsid w:val="001312CC"/>
    <w:rsid w:val="00131640"/>
    <w:rsid w:val="00131F88"/>
    <w:rsid w:val="00132077"/>
    <w:rsid w:val="0013213F"/>
    <w:rsid w:val="00132699"/>
    <w:rsid w:val="00132790"/>
    <w:rsid w:val="00132CC0"/>
    <w:rsid w:val="00132E22"/>
    <w:rsid w:val="001334BE"/>
    <w:rsid w:val="0013434A"/>
    <w:rsid w:val="00134650"/>
    <w:rsid w:val="001350D8"/>
    <w:rsid w:val="00136D0F"/>
    <w:rsid w:val="00137C6E"/>
    <w:rsid w:val="00140526"/>
    <w:rsid w:val="001419D6"/>
    <w:rsid w:val="00142737"/>
    <w:rsid w:val="0014289A"/>
    <w:rsid w:val="00143ADA"/>
    <w:rsid w:val="001451BD"/>
    <w:rsid w:val="001457AB"/>
    <w:rsid w:val="001460EF"/>
    <w:rsid w:val="001462AF"/>
    <w:rsid w:val="00146311"/>
    <w:rsid w:val="00146B83"/>
    <w:rsid w:val="00146EBE"/>
    <w:rsid w:val="001478C8"/>
    <w:rsid w:val="00147F99"/>
    <w:rsid w:val="0015090D"/>
    <w:rsid w:val="001509D3"/>
    <w:rsid w:val="001529F0"/>
    <w:rsid w:val="001531E0"/>
    <w:rsid w:val="001537FC"/>
    <w:rsid w:val="00153FA6"/>
    <w:rsid w:val="00154066"/>
    <w:rsid w:val="00154EE9"/>
    <w:rsid w:val="0015513F"/>
    <w:rsid w:val="0015546E"/>
    <w:rsid w:val="00155AAF"/>
    <w:rsid w:val="00155D1F"/>
    <w:rsid w:val="00157624"/>
    <w:rsid w:val="00160F00"/>
    <w:rsid w:val="001611AF"/>
    <w:rsid w:val="001615E3"/>
    <w:rsid w:val="00162AD6"/>
    <w:rsid w:val="00162EA0"/>
    <w:rsid w:val="00163440"/>
    <w:rsid w:val="0016434E"/>
    <w:rsid w:val="001643ED"/>
    <w:rsid w:val="001654B8"/>
    <w:rsid w:val="001660BF"/>
    <w:rsid w:val="001671CC"/>
    <w:rsid w:val="00170C89"/>
    <w:rsid w:val="00171A09"/>
    <w:rsid w:val="00172379"/>
    <w:rsid w:val="00173C62"/>
    <w:rsid w:val="00174A13"/>
    <w:rsid w:val="00175676"/>
    <w:rsid w:val="00175D8D"/>
    <w:rsid w:val="001769B6"/>
    <w:rsid w:val="00176DE1"/>
    <w:rsid w:val="001778A7"/>
    <w:rsid w:val="00181576"/>
    <w:rsid w:val="001816A1"/>
    <w:rsid w:val="0018193E"/>
    <w:rsid w:val="001819DC"/>
    <w:rsid w:val="001825FA"/>
    <w:rsid w:val="00183BAB"/>
    <w:rsid w:val="00184C9D"/>
    <w:rsid w:val="00186763"/>
    <w:rsid w:val="00186AAF"/>
    <w:rsid w:val="001907E0"/>
    <w:rsid w:val="00190C64"/>
    <w:rsid w:val="00190F83"/>
    <w:rsid w:val="00191015"/>
    <w:rsid w:val="001912A4"/>
    <w:rsid w:val="0019134B"/>
    <w:rsid w:val="00191A4C"/>
    <w:rsid w:val="001933D0"/>
    <w:rsid w:val="001933F2"/>
    <w:rsid w:val="00193728"/>
    <w:rsid w:val="00195621"/>
    <w:rsid w:val="001971E2"/>
    <w:rsid w:val="001A023B"/>
    <w:rsid w:val="001A07F1"/>
    <w:rsid w:val="001A0E10"/>
    <w:rsid w:val="001A21FD"/>
    <w:rsid w:val="001A27EE"/>
    <w:rsid w:val="001A2922"/>
    <w:rsid w:val="001A3363"/>
    <w:rsid w:val="001A36FE"/>
    <w:rsid w:val="001A42BA"/>
    <w:rsid w:val="001A4758"/>
    <w:rsid w:val="001A4DEA"/>
    <w:rsid w:val="001A4F83"/>
    <w:rsid w:val="001A51FE"/>
    <w:rsid w:val="001A586C"/>
    <w:rsid w:val="001A5F0F"/>
    <w:rsid w:val="001A65CF"/>
    <w:rsid w:val="001A72D7"/>
    <w:rsid w:val="001A74C7"/>
    <w:rsid w:val="001A75E8"/>
    <w:rsid w:val="001B04AA"/>
    <w:rsid w:val="001B089A"/>
    <w:rsid w:val="001B1C2B"/>
    <w:rsid w:val="001B1EBF"/>
    <w:rsid w:val="001B4407"/>
    <w:rsid w:val="001B5850"/>
    <w:rsid w:val="001B65C6"/>
    <w:rsid w:val="001B68E9"/>
    <w:rsid w:val="001B7C3B"/>
    <w:rsid w:val="001B7D0E"/>
    <w:rsid w:val="001C0ABC"/>
    <w:rsid w:val="001C0F02"/>
    <w:rsid w:val="001C2211"/>
    <w:rsid w:val="001C527A"/>
    <w:rsid w:val="001C668A"/>
    <w:rsid w:val="001C68D3"/>
    <w:rsid w:val="001C693F"/>
    <w:rsid w:val="001C71A6"/>
    <w:rsid w:val="001D056D"/>
    <w:rsid w:val="001D1689"/>
    <w:rsid w:val="001D174D"/>
    <w:rsid w:val="001D4A44"/>
    <w:rsid w:val="001D4CF5"/>
    <w:rsid w:val="001D594E"/>
    <w:rsid w:val="001D59A5"/>
    <w:rsid w:val="001D6193"/>
    <w:rsid w:val="001D626A"/>
    <w:rsid w:val="001D665C"/>
    <w:rsid w:val="001D68FB"/>
    <w:rsid w:val="001D7782"/>
    <w:rsid w:val="001E13A7"/>
    <w:rsid w:val="001E1448"/>
    <w:rsid w:val="001E1BE0"/>
    <w:rsid w:val="001E2789"/>
    <w:rsid w:val="001E30D3"/>
    <w:rsid w:val="001E35F1"/>
    <w:rsid w:val="001E3879"/>
    <w:rsid w:val="001E38BE"/>
    <w:rsid w:val="001E4F24"/>
    <w:rsid w:val="001E52D4"/>
    <w:rsid w:val="001E5450"/>
    <w:rsid w:val="001E5C59"/>
    <w:rsid w:val="001E640D"/>
    <w:rsid w:val="001E725F"/>
    <w:rsid w:val="001E738D"/>
    <w:rsid w:val="001E7C97"/>
    <w:rsid w:val="001E7D73"/>
    <w:rsid w:val="001F010D"/>
    <w:rsid w:val="001F09F6"/>
    <w:rsid w:val="001F2544"/>
    <w:rsid w:val="001F2B8E"/>
    <w:rsid w:val="001F573A"/>
    <w:rsid w:val="001F57BD"/>
    <w:rsid w:val="001F605E"/>
    <w:rsid w:val="001F78F7"/>
    <w:rsid w:val="002003C0"/>
    <w:rsid w:val="002027BE"/>
    <w:rsid w:val="00202936"/>
    <w:rsid w:val="0020314D"/>
    <w:rsid w:val="00204DC2"/>
    <w:rsid w:val="002076CF"/>
    <w:rsid w:val="00207ADE"/>
    <w:rsid w:val="00210A27"/>
    <w:rsid w:val="00210EDD"/>
    <w:rsid w:val="0021123E"/>
    <w:rsid w:val="00211395"/>
    <w:rsid w:val="00211B4E"/>
    <w:rsid w:val="002131AA"/>
    <w:rsid w:val="00213806"/>
    <w:rsid w:val="00214892"/>
    <w:rsid w:val="002155DB"/>
    <w:rsid w:val="002165FF"/>
    <w:rsid w:val="0021797D"/>
    <w:rsid w:val="00220A97"/>
    <w:rsid w:val="00221A5B"/>
    <w:rsid w:val="00222359"/>
    <w:rsid w:val="0022293C"/>
    <w:rsid w:val="00222FA3"/>
    <w:rsid w:val="00223E9A"/>
    <w:rsid w:val="00225942"/>
    <w:rsid w:val="00226C48"/>
    <w:rsid w:val="00227237"/>
    <w:rsid w:val="00230AD5"/>
    <w:rsid w:val="00231542"/>
    <w:rsid w:val="0023180E"/>
    <w:rsid w:val="00231A48"/>
    <w:rsid w:val="00232EEF"/>
    <w:rsid w:val="00233289"/>
    <w:rsid w:val="002344D5"/>
    <w:rsid w:val="00237A39"/>
    <w:rsid w:val="00237B44"/>
    <w:rsid w:val="00241B8C"/>
    <w:rsid w:val="0024241A"/>
    <w:rsid w:val="00242BAC"/>
    <w:rsid w:val="00242CA3"/>
    <w:rsid w:val="00242F91"/>
    <w:rsid w:val="00244FEF"/>
    <w:rsid w:val="002459DD"/>
    <w:rsid w:val="00246080"/>
    <w:rsid w:val="0024729A"/>
    <w:rsid w:val="00250118"/>
    <w:rsid w:val="0025071A"/>
    <w:rsid w:val="00250751"/>
    <w:rsid w:val="0025189F"/>
    <w:rsid w:val="00251D38"/>
    <w:rsid w:val="00251E70"/>
    <w:rsid w:val="0025336F"/>
    <w:rsid w:val="002545E9"/>
    <w:rsid w:val="0025523D"/>
    <w:rsid w:val="002554B5"/>
    <w:rsid w:val="00255BD3"/>
    <w:rsid w:val="002561FA"/>
    <w:rsid w:val="0025707F"/>
    <w:rsid w:val="002579DC"/>
    <w:rsid w:val="00257B55"/>
    <w:rsid w:val="002602B3"/>
    <w:rsid w:val="00261F9C"/>
    <w:rsid w:val="002643D3"/>
    <w:rsid w:val="00264F9C"/>
    <w:rsid w:val="0026517A"/>
    <w:rsid w:val="002664C4"/>
    <w:rsid w:val="002668B4"/>
    <w:rsid w:val="00266AFF"/>
    <w:rsid w:val="00266C3B"/>
    <w:rsid w:val="00267324"/>
    <w:rsid w:val="002708FE"/>
    <w:rsid w:val="00270CFE"/>
    <w:rsid w:val="0027179C"/>
    <w:rsid w:val="00271CC8"/>
    <w:rsid w:val="00272337"/>
    <w:rsid w:val="00272567"/>
    <w:rsid w:val="0027274A"/>
    <w:rsid w:val="00273367"/>
    <w:rsid w:val="00273E39"/>
    <w:rsid w:val="0027422F"/>
    <w:rsid w:val="002744B4"/>
    <w:rsid w:val="00274EE8"/>
    <w:rsid w:val="0027501A"/>
    <w:rsid w:val="00275F6C"/>
    <w:rsid w:val="00277F19"/>
    <w:rsid w:val="00281260"/>
    <w:rsid w:val="00281C70"/>
    <w:rsid w:val="002830FD"/>
    <w:rsid w:val="002835EE"/>
    <w:rsid w:val="00284EAA"/>
    <w:rsid w:val="0028561E"/>
    <w:rsid w:val="00286DCC"/>
    <w:rsid w:val="00291D44"/>
    <w:rsid w:val="0029206D"/>
    <w:rsid w:val="00292B87"/>
    <w:rsid w:val="00293832"/>
    <w:rsid w:val="002947D8"/>
    <w:rsid w:val="00294C00"/>
    <w:rsid w:val="0029571C"/>
    <w:rsid w:val="002973A7"/>
    <w:rsid w:val="002A0481"/>
    <w:rsid w:val="002A0F61"/>
    <w:rsid w:val="002A119F"/>
    <w:rsid w:val="002A1611"/>
    <w:rsid w:val="002A17E3"/>
    <w:rsid w:val="002A244B"/>
    <w:rsid w:val="002A29C6"/>
    <w:rsid w:val="002A2DD4"/>
    <w:rsid w:val="002A3E35"/>
    <w:rsid w:val="002A4720"/>
    <w:rsid w:val="002A52E9"/>
    <w:rsid w:val="002A5A89"/>
    <w:rsid w:val="002A60EA"/>
    <w:rsid w:val="002A6C0E"/>
    <w:rsid w:val="002A6CCF"/>
    <w:rsid w:val="002A7A94"/>
    <w:rsid w:val="002B04DC"/>
    <w:rsid w:val="002B0B7D"/>
    <w:rsid w:val="002B0E6A"/>
    <w:rsid w:val="002B14A5"/>
    <w:rsid w:val="002B2616"/>
    <w:rsid w:val="002B2C0C"/>
    <w:rsid w:val="002B2FF4"/>
    <w:rsid w:val="002B3A3E"/>
    <w:rsid w:val="002B3A97"/>
    <w:rsid w:val="002B3CED"/>
    <w:rsid w:val="002B4512"/>
    <w:rsid w:val="002B579F"/>
    <w:rsid w:val="002B5B39"/>
    <w:rsid w:val="002B5E3E"/>
    <w:rsid w:val="002B7862"/>
    <w:rsid w:val="002C0844"/>
    <w:rsid w:val="002C0953"/>
    <w:rsid w:val="002C1544"/>
    <w:rsid w:val="002C2179"/>
    <w:rsid w:val="002C2491"/>
    <w:rsid w:val="002C2F67"/>
    <w:rsid w:val="002C2F9E"/>
    <w:rsid w:val="002C2FF5"/>
    <w:rsid w:val="002C31EC"/>
    <w:rsid w:val="002C43C6"/>
    <w:rsid w:val="002C485D"/>
    <w:rsid w:val="002C4B14"/>
    <w:rsid w:val="002C4B8D"/>
    <w:rsid w:val="002C52A7"/>
    <w:rsid w:val="002C57EE"/>
    <w:rsid w:val="002C598A"/>
    <w:rsid w:val="002C59E0"/>
    <w:rsid w:val="002C62C2"/>
    <w:rsid w:val="002C6603"/>
    <w:rsid w:val="002C6841"/>
    <w:rsid w:val="002C68E9"/>
    <w:rsid w:val="002D2620"/>
    <w:rsid w:val="002D309D"/>
    <w:rsid w:val="002D35F7"/>
    <w:rsid w:val="002D4066"/>
    <w:rsid w:val="002D4A9A"/>
    <w:rsid w:val="002D5173"/>
    <w:rsid w:val="002D52A1"/>
    <w:rsid w:val="002D619A"/>
    <w:rsid w:val="002D7C3A"/>
    <w:rsid w:val="002E04B0"/>
    <w:rsid w:val="002E0C89"/>
    <w:rsid w:val="002E186B"/>
    <w:rsid w:val="002E2AF2"/>
    <w:rsid w:val="002E3040"/>
    <w:rsid w:val="002E30BF"/>
    <w:rsid w:val="002E322B"/>
    <w:rsid w:val="002E327D"/>
    <w:rsid w:val="002E44CA"/>
    <w:rsid w:val="002E4D39"/>
    <w:rsid w:val="002E5655"/>
    <w:rsid w:val="002E5904"/>
    <w:rsid w:val="002E5B29"/>
    <w:rsid w:val="002E68BA"/>
    <w:rsid w:val="002E76FA"/>
    <w:rsid w:val="002F2910"/>
    <w:rsid w:val="002F2C82"/>
    <w:rsid w:val="002F2E42"/>
    <w:rsid w:val="002F4888"/>
    <w:rsid w:val="002F51A8"/>
    <w:rsid w:val="002F5BE9"/>
    <w:rsid w:val="002F6EA9"/>
    <w:rsid w:val="002F73EB"/>
    <w:rsid w:val="002F746E"/>
    <w:rsid w:val="0030004C"/>
    <w:rsid w:val="00301203"/>
    <w:rsid w:val="00301238"/>
    <w:rsid w:val="00301325"/>
    <w:rsid w:val="003018BD"/>
    <w:rsid w:val="00301CA9"/>
    <w:rsid w:val="00301DED"/>
    <w:rsid w:val="00302092"/>
    <w:rsid w:val="0030239C"/>
    <w:rsid w:val="0030275B"/>
    <w:rsid w:val="00303E19"/>
    <w:rsid w:val="00304E0B"/>
    <w:rsid w:val="00304E35"/>
    <w:rsid w:val="00304F56"/>
    <w:rsid w:val="00305642"/>
    <w:rsid w:val="00307957"/>
    <w:rsid w:val="003117A3"/>
    <w:rsid w:val="00311C96"/>
    <w:rsid w:val="00312151"/>
    <w:rsid w:val="00314503"/>
    <w:rsid w:val="00314CBB"/>
    <w:rsid w:val="00314E01"/>
    <w:rsid w:val="003158FA"/>
    <w:rsid w:val="00315D8F"/>
    <w:rsid w:val="0031750F"/>
    <w:rsid w:val="003209DE"/>
    <w:rsid w:val="00320EBA"/>
    <w:rsid w:val="00321E02"/>
    <w:rsid w:val="00321FAF"/>
    <w:rsid w:val="003224DC"/>
    <w:rsid w:val="0032265E"/>
    <w:rsid w:val="00323101"/>
    <w:rsid w:val="00324822"/>
    <w:rsid w:val="00324BF9"/>
    <w:rsid w:val="00326937"/>
    <w:rsid w:val="00327351"/>
    <w:rsid w:val="003274AF"/>
    <w:rsid w:val="00327625"/>
    <w:rsid w:val="0033089D"/>
    <w:rsid w:val="00330ADE"/>
    <w:rsid w:val="00332A6D"/>
    <w:rsid w:val="00337783"/>
    <w:rsid w:val="003401A0"/>
    <w:rsid w:val="003406FC"/>
    <w:rsid w:val="0034152A"/>
    <w:rsid w:val="003417F4"/>
    <w:rsid w:val="00341E3E"/>
    <w:rsid w:val="00342AA7"/>
    <w:rsid w:val="00343714"/>
    <w:rsid w:val="00344004"/>
    <w:rsid w:val="0034417B"/>
    <w:rsid w:val="003448B8"/>
    <w:rsid w:val="00344C02"/>
    <w:rsid w:val="00344D9F"/>
    <w:rsid w:val="003469C8"/>
    <w:rsid w:val="00346D68"/>
    <w:rsid w:val="0034749E"/>
    <w:rsid w:val="0035016B"/>
    <w:rsid w:val="00350F65"/>
    <w:rsid w:val="003518B9"/>
    <w:rsid w:val="00351A90"/>
    <w:rsid w:val="00351FC1"/>
    <w:rsid w:val="003523C5"/>
    <w:rsid w:val="00352E78"/>
    <w:rsid w:val="003533CD"/>
    <w:rsid w:val="00353855"/>
    <w:rsid w:val="00353E31"/>
    <w:rsid w:val="00356AC9"/>
    <w:rsid w:val="00356FAC"/>
    <w:rsid w:val="00357380"/>
    <w:rsid w:val="00360253"/>
    <w:rsid w:val="00360DEF"/>
    <w:rsid w:val="0036216A"/>
    <w:rsid w:val="0036298C"/>
    <w:rsid w:val="003630B1"/>
    <w:rsid w:val="003639D0"/>
    <w:rsid w:val="00365524"/>
    <w:rsid w:val="00365F68"/>
    <w:rsid w:val="00367722"/>
    <w:rsid w:val="00367A50"/>
    <w:rsid w:val="00367CC6"/>
    <w:rsid w:val="00370BEF"/>
    <w:rsid w:val="0037356C"/>
    <w:rsid w:val="003749E8"/>
    <w:rsid w:val="003751BF"/>
    <w:rsid w:val="0037582C"/>
    <w:rsid w:val="00376BE7"/>
    <w:rsid w:val="00376DF3"/>
    <w:rsid w:val="0038042A"/>
    <w:rsid w:val="003823E5"/>
    <w:rsid w:val="00382832"/>
    <w:rsid w:val="00385720"/>
    <w:rsid w:val="003875BA"/>
    <w:rsid w:val="003877FB"/>
    <w:rsid w:val="00387F40"/>
    <w:rsid w:val="0039007D"/>
    <w:rsid w:val="00390A1F"/>
    <w:rsid w:val="003910DA"/>
    <w:rsid w:val="003929D7"/>
    <w:rsid w:val="00393739"/>
    <w:rsid w:val="00393FA6"/>
    <w:rsid w:val="00395B79"/>
    <w:rsid w:val="00395FC8"/>
    <w:rsid w:val="003968DB"/>
    <w:rsid w:val="00397C3F"/>
    <w:rsid w:val="003A225E"/>
    <w:rsid w:val="003A2638"/>
    <w:rsid w:val="003A2669"/>
    <w:rsid w:val="003A274A"/>
    <w:rsid w:val="003A3384"/>
    <w:rsid w:val="003A3B28"/>
    <w:rsid w:val="003A549B"/>
    <w:rsid w:val="003A5BB9"/>
    <w:rsid w:val="003A5CD5"/>
    <w:rsid w:val="003A60F3"/>
    <w:rsid w:val="003A6B4E"/>
    <w:rsid w:val="003A700E"/>
    <w:rsid w:val="003A7598"/>
    <w:rsid w:val="003A7762"/>
    <w:rsid w:val="003B08BF"/>
    <w:rsid w:val="003B09A1"/>
    <w:rsid w:val="003B12C7"/>
    <w:rsid w:val="003B19B5"/>
    <w:rsid w:val="003B220D"/>
    <w:rsid w:val="003B22AC"/>
    <w:rsid w:val="003B230E"/>
    <w:rsid w:val="003B2456"/>
    <w:rsid w:val="003B2D6E"/>
    <w:rsid w:val="003B3012"/>
    <w:rsid w:val="003B30D5"/>
    <w:rsid w:val="003B35C5"/>
    <w:rsid w:val="003B4512"/>
    <w:rsid w:val="003B4C66"/>
    <w:rsid w:val="003B5632"/>
    <w:rsid w:val="003B5A6E"/>
    <w:rsid w:val="003B7356"/>
    <w:rsid w:val="003B79C8"/>
    <w:rsid w:val="003B79D7"/>
    <w:rsid w:val="003C055A"/>
    <w:rsid w:val="003C0EC4"/>
    <w:rsid w:val="003C12C2"/>
    <w:rsid w:val="003C16EB"/>
    <w:rsid w:val="003C1898"/>
    <w:rsid w:val="003C23AA"/>
    <w:rsid w:val="003C255B"/>
    <w:rsid w:val="003C53EF"/>
    <w:rsid w:val="003C5770"/>
    <w:rsid w:val="003C5B4E"/>
    <w:rsid w:val="003C67CF"/>
    <w:rsid w:val="003C73B8"/>
    <w:rsid w:val="003C764D"/>
    <w:rsid w:val="003D0695"/>
    <w:rsid w:val="003D1958"/>
    <w:rsid w:val="003D242B"/>
    <w:rsid w:val="003D25B9"/>
    <w:rsid w:val="003D2B08"/>
    <w:rsid w:val="003D59B9"/>
    <w:rsid w:val="003D66A4"/>
    <w:rsid w:val="003E068D"/>
    <w:rsid w:val="003E0B2F"/>
    <w:rsid w:val="003E1029"/>
    <w:rsid w:val="003E126B"/>
    <w:rsid w:val="003E2F5E"/>
    <w:rsid w:val="003E2F92"/>
    <w:rsid w:val="003E34B8"/>
    <w:rsid w:val="003E4672"/>
    <w:rsid w:val="003E47C7"/>
    <w:rsid w:val="003E7593"/>
    <w:rsid w:val="003E7C8F"/>
    <w:rsid w:val="003E7FBB"/>
    <w:rsid w:val="003F267E"/>
    <w:rsid w:val="003F4D5D"/>
    <w:rsid w:val="003F5DEA"/>
    <w:rsid w:val="003F612E"/>
    <w:rsid w:val="003F74D6"/>
    <w:rsid w:val="004016E7"/>
    <w:rsid w:val="00401B98"/>
    <w:rsid w:val="00402ECD"/>
    <w:rsid w:val="00403151"/>
    <w:rsid w:val="004044F0"/>
    <w:rsid w:val="00406500"/>
    <w:rsid w:val="00406550"/>
    <w:rsid w:val="0040661E"/>
    <w:rsid w:val="00406CF8"/>
    <w:rsid w:val="00406FCA"/>
    <w:rsid w:val="00407336"/>
    <w:rsid w:val="00407AC6"/>
    <w:rsid w:val="00410989"/>
    <w:rsid w:val="00410A4B"/>
    <w:rsid w:val="004110AF"/>
    <w:rsid w:val="00411290"/>
    <w:rsid w:val="0041179E"/>
    <w:rsid w:val="0041247B"/>
    <w:rsid w:val="00413084"/>
    <w:rsid w:val="00413490"/>
    <w:rsid w:val="00413E12"/>
    <w:rsid w:val="00414B99"/>
    <w:rsid w:val="00415981"/>
    <w:rsid w:val="00416EA8"/>
    <w:rsid w:val="00416F5D"/>
    <w:rsid w:val="00416FE7"/>
    <w:rsid w:val="00421174"/>
    <w:rsid w:val="004213BA"/>
    <w:rsid w:val="00421A59"/>
    <w:rsid w:val="00423103"/>
    <w:rsid w:val="004231CB"/>
    <w:rsid w:val="00423A31"/>
    <w:rsid w:val="004253CB"/>
    <w:rsid w:val="00426753"/>
    <w:rsid w:val="004268F7"/>
    <w:rsid w:val="00426CE1"/>
    <w:rsid w:val="00427BC0"/>
    <w:rsid w:val="00427FDC"/>
    <w:rsid w:val="004309EA"/>
    <w:rsid w:val="00430F50"/>
    <w:rsid w:val="00433792"/>
    <w:rsid w:val="00433E5B"/>
    <w:rsid w:val="0043482B"/>
    <w:rsid w:val="0043582C"/>
    <w:rsid w:val="0043586A"/>
    <w:rsid w:val="00435E87"/>
    <w:rsid w:val="004370E8"/>
    <w:rsid w:val="0044004C"/>
    <w:rsid w:val="00441A67"/>
    <w:rsid w:val="004422A4"/>
    <w:rsid w:val="00442749"/>
    <w:rsid w:val="00442A21"/>
    <w:rsid w:val="00444B72"/>
    <w:rsid w:val="004503B8"/>
    <w:rsid w:val="0045177A"/>
    <w:rsid w:val="004522C6"/>
    <w:rsid w:val="00452C15"/>
    <w:rsid w:val="0045570E"/>
    <w:rsid w:val="004561A2"/>
    <w:rsid w:val="004566C9"/>
    <w:rsid w:val="004570C8"/>
    <w:rsid w:val="00457D14"/>
    <w:rsid w:val="00460E4B"/>
    <w:rsid w:val="0046167B"/>
    <w:rsid w:val="004624E3"/>
    <w:rsid w:val="0046324F"/>
    <w:rsid w:val="00463AC5"/>
    <w:rsid w:val="004643A0"/>
    <w:rsid w:val="004644E6"/>
    <w:rsid w:val="004647AC"/>
    <w:rsid w:val="00464BEF"/>
    <w:rsid w:val="004655A2"/>
    <w:rsid w:val="00465C44"/>
    <w:rsid w:val="00465D55"/>
    <w:rsid w:val="00466725"/>
    <w:rsid w:val="00466899"/>
    <w:rsid w:val="00466EE2"/>
    <w:rsid w:val="004707B2"/>
    <w:rsid w:val="00470975"/>
    <w:rsid w:val="00470E95"/>
    <w:rsid w:val="004712DA"/>
    <w:rsid w:val="00472007"/>
    <w:rsid w:val="0047326A"/>
    <w:rsid w:val="00473474"/>
    <w:rsid w:val="0047398B"/>
    <w:rsid w:val="00473CD1"/>
    <w:rsid w:val="0047497E"/>
    <w:rsid w:val="00475042"/>
    <w:rsid w:val="00475E2F"/>
    <w:rsid w:val="00477221"/>
    <w:rsid w:val="004779D0"/>
    <w:rsid w:val="004815A6"/>
    <w:rsid w:val="0048178C"/>
    <w:rsid w:val="004820F9"/>
    <w:rsid w:val="0048382A"/>
    <w:rsid w:val="00484602"/>
    <w:rsid w:val="00490A24"/>
    <w:rsid w:val="00491949"/>
    <w:rsid w:val="00493C5A"/>
    <w:rsid w:val="00494199"/>
    <w:rsid w:val="0049587F"/>
    <w:rsid w:val="00495C56"/>
    <w:rsid w:val="0049628E"/>
    <w:rsid w:val="004973DC"/>
    <w:rsid w:val="004A0261"/>
    <w:rsid w:val="004A0702"/>
    <w:rsid w:val="004A10E3"/>
    <w:rsid w:val="004A1FBF"/>
    <w:rsid w:val="004A2C53"/>
    <w:rsid w:val="004A30E6"/>
    <w:rsid w:val="004A41B6"/>
    <w:rsid w:val="004A4594"/>
    <w:rsid w:val="004A492D"/>
    <w:rsid w:val="004A5AC2"/>
    <w:rsid w:val="004A5EAB"/>
    <w:rsid w:val="004A7A22"/>
    <w:rsid w:val="004A7BF8"/>
    <w:rsid w:val="004B0E60"/>
    <w:rsid w:val="004B35BC"/>
    <w:rsid w:val="004B4CA8"/>
    <w:rsid w:val="004B4E1F"/>
    <w:rsid w:val="004B4F0A"/>
    <w:rsid w:val="004B668D"/>
    <w:rsid w:val="004B68D1"/>
    <w:rsid w:val="004B68F0"/>
    <w:rsid w:val="004B6D0D"/>
    <w:rsid w:val="004C0C20"/>
    <w:rsid w:val="004C1A4A"/>
    <w:rsid w:val="004C1F7E"/>
    <w:rsid w:val="004C5392"/>
    <w:rsid w:val="004C53E2"/>
    <w:rsid w:val="004C5CC3"/>
    <w:rsid w:val="004C6B32"/>
    <w:rsid w:val="004C6D15"/>
    <w:rsid w:val="004C6DFF"/>
    <w:rsid w:val="004C716C"/>
    <w:rsid w:val="004C7A78"/>
    <w:rsid w:val="004D03D7"/>
    <w:rsid w:val="004D0CC7"/>
    <w:rsid w:val="004D13CB"/>
    <w:rsid w:val="004D14B4"/>
    <w:rsid w:val="004D30B5"/>
    <w:rsid w:val="004D3D8A"/>
    <w:rsid w:val="004D4688"/>
    <w:rsid w:val="004D47ED"/>
    <w:rsid w:val="004D4B4B"/>
    <w:rsid w:val="004D4BC3"/>
    <w:rsid w:val="004D57A3"/>
    <w:rsid w:val="004D5F0E"/>
    <w:rsid w:val="004D60A9"/>
    <w:rsid w:val="004D7508"/>
    <w:rsid w:val="004D7DB2"/>
    <w:rsid w:val="004D7E27"/>
    <w:rsid w:val="004E0AB3"/>
    <w:rsid w:val="004E0FBF"/>
    <w:rsid w:val="004E119C"/>
    <w:rsid w:val="004E23D9"/>
    <w:rsid w:val="004E2828"/>
    <w:rsid w:val="004E28A9"/>
    <w:rsid w:val="004E3007"/>
    <w:rsid w:val="004E3229"/>
    <w:rsid w:val="004E339D"/>
    <w:rsid w:val="004E3FE4"/>
    <w:rsid w:val="004E480B"/>
    <w:rsid w:val="004E525D"/>
    <w:rsid w:val="004F0E2B"/>
    <w:rsid w:val="004F0EF4"/>
    <w:rsid w:val="004F120F"/>
    <w:rsid w:val="004F1A8A"/>
    <w:rsid w:val="004F2A56"/>
    <w:rsid w:val="004F2D74"/>
    <w:rsid w:val="004F3702"/>
    <w:rsid w:val="004F4071"/>
    <w:rsid w:val="004F49D5"/>
    <w:rsid w:val="004F50EC"/>
    <w:rsid w:val="004F5271"/>
    <w:rsid w:val="004F531E"/>
    <w:rsid w:val="004F5F05"/>
    <w:rsid w:val="004F752C"/>
    <w:rsid w:val="00500C9E"/>
    <w:rsid w:val="00501151"/>
    <w:rsid w:val="00501337"/>
    <w:rsid w:val="0050199E"/>
    <w:rsid w:val="005022C5"/>
    <w:rsid w:val="00503B2E"/>
    <w:rsid w:val="00503F9D"/>
    <w:rsid w:val="00504A88"/>
    <w:rsid w:val="0050710C"/>
    <w:rsid w:val="00510AC7"/>
    <w:rsid w:val="00510CC9"/>
    <w:rsid w:val="00511361"/>
    <w:rsid w:val="00511818"/>
    <w:rsid w:val="00511E92"/>
    <w:rsid w:val="005136B1"/>
    <w:rsid w:val="0051420E"/>
    <w:rsid w:val="00514A49"/>
    <w:rsid w:val="00514AD9"/>
    <w:rsid w:val="0051673D"/>
    <w:rsid w:val="005205CE"/>
    <w:rsid w:val="00520990"/>
    <w:rsid w:val="00520F0A"/>
    <w:rsid w:val="00521E66"/>
    <w:rsid w:val="00522EE2"/>
    <w:rsid w:val="00523E5D"/>
    <w:rsid w:val="005242D1"/>
    <w:rsid w:val="00524416"/>
    <w:rsid w:val="0052462B"/>
    <w:rsid w:val="00525B59"/>
    <w:rsid w:val="00525C92"/>
    <w:rsid w:val="00525F9B"/>
    <w:rsid w:val="005265D3"/>
    <w:rsid w:val="00526CE7"/>
    <w:rsid w:val="0053076F"/>
    <w:rsid w:val="0053152A"/>
    <w:rsid w:val="00531820"/>
    <w:rsid w:val="00531F5C"/>
    <w:rsid w:val="00532BAA"/>
    <w:rsid w:val="005349A0"/>
    <w:rsid w:val="005349A7"/>
    <w:rsid w:val="00535A65"/>
    <w:rsid w:val="0053612C"/>
    <w:rsid w:val="005370D5"/>
    <w:rsid w:val="0053730C"/>
    <w:rsid w:val="00537EF9"/>
    <w:rsid w:val="00540BCB"/>
    <w:rsid w:val="005414D2"/>
    <w:rsid w:val="00541FCC"/>
    <w:rsid w:val="00544684"/>
    <w:rsid w:val="00544AE6"/>
    <w:rsid w:val="00544FCA"/>
    <w:rsid w:val="0054637E"/>
    <w:rsid w:val="00546C31"/>
    <w:rsid w:val="00547725"/>
    <w:rsid w:val="005531B7"/>
    <w:rsid w:val="00553766"/>
    <w:rsid w:val="00553D05"/>
    <w:rsid w:val="00553D45"/>
    <w:rsid w:val="0055415F"/>
    <w:rsid w:val="005541A3"/>
    <w:rsid w:val="00555785"/>
    <w:rsid w:val="00555DB5"/>
    <w:rsid w:val="00555DF8"/>
    <w:rsid w:val="005577ED"/>
    <w:rsid w:val="00557E1E"/>
    <w:rsid w:val="00557F80"/>
    <w:rsid w:val="00560043"/>
    <w:rsid w:val="005600D5"/>
    <w:rsid w:val="0056084E"/>
    <w:rsid w:val="00560875"/>
    <w:rsid w:val="00562721"/>
    <w:rsid w:val="0056411D"/>
    <w:rsid w:val="00564697"/>
    <w:rsid w:val="00566238"/>
    <w:rsid w:val="00570356"/>
    <w:rsid w:val="00570BC9"/>
    <w:rsid w:val="00571459"/>
    <w:rsid w:val="00571568"/>
    <w:rsid w:val="00571A18"/>
    <w:rsid w:val="00571A8D"/>
    <w:rsid w:val="005724DD"/>
    <w:rsid w:val="00572D87"/>
    <w:rsid w:val="00572FCD"/>
    <w:rsid w:val="00573562"/>
    <w:rsid w:val="00574161"/>
    <w:rsid w:val="005746E0"/>
    <w:rsid w:val="00574B79"/>
    <w:rsid w:val="00574E67"/>
    <w:rsid w:val="0057531F"/>
    <w:rsid w:val="005753A9"/>
    <w:rsid w:val="00575AAC"/>
    <w:rsid w:val="00576385"/>
    <w:rsid w:val="0058101A"/>
    <w:rsid w:val="00581F8C"/>
    <w:rsid w:val="005820B4"/>
    <w:rsid w:val="005821FB"/>
    <w:rsid w:val="0058255E"/>
    <w:rsid w:val="00583ECA"/>
    <w:rsid w:val="0058506E"/>
    <w:rsid w:val="005912CD"/>
    <w:rsid w:val="0059221E"/>
    <w:rsid w:val="00592AC3"/>
    <w:rsid w:val="0059363E"/>
    <w:rsid w:val="00594707"/>
    <w:rsid w:val="005952F6"/>
    <w:rsid w:val="0059587F"/>
    <w:rsid w:val="005959E4"/>
    <w:rsid w:val="0059631F"/>
    <w:rsid w:val="005969E4"/>
    <w:rsid w:val="005A0CC2"/>
    <w:rsid w:val="005A0ED0"/>
    <w:rsid w:val="005A0F75"/>
    <w:rsid w:val="005A1443"/>
    <w:rsid w:val="005A2200"/>
    <w:rsid w:val="005A32B8"/>
    <w:rsid w:val="005A4644"/>
    <w:rsid w:val="005A54D3"/>
    <w:rsid w:val="005A6987"/>
    <w:rsid w:val="005A76E3"/>
    <w:rsid w:val="005A79BA"/>
    <w:rsid w:val="005A7B7D"/>
    <w:rsid w:val="005B0557"/>
    <w:rsid w:val="005B07E8"/>
    <w:rsid w:val="005B0F49"/>
    <w:rsid w:val="005B1488"/>
    <w:rsid w:val="005B29C0"/>
    <w:rsid w:val="005B3EC9"/>
    <w:rsid w:val="005B4583"/>
    <w:rsid w:val="005B4790"/>
    <w:rsid w:val="005B5BB9"/>
    <w:rsid w:val="005B5E39"/>
    <w:rsid w:val="005C041E"/>
    <w:rsid w:val="005C0BEF"/>
    <w:rsid w:val="005C1F1B"/>
    <w:rsid w:val="005C2C12"/>
    <w:rsid w:val="005C338A"/>
    <w:rsid w:val="005C3977"/>
    <w:rsid w:val="005C3A21"/>
    <w:rsid w:val="005C738B"/>
    <w:rsid w:val="005C74C8"/>
    <w:rsid w:val="005C7F15"/>
    <w:rsid w:val="005D0A0C"/>
    <w:rsid w:val="005D1377"/>
    <w:rsid w:val="005D2982"/>
    <w:rsid w:val="005D330B"/>
    <w:rsid w:val="005D37FC"/>
    <w:rsid w:val="005D405E"/>
    <w:rsid w:val="005D6C50"/>
    <w:rsid w:val="005D7267"/>
    <w:rsid w:val="005E0D29"/>
    <w:rsid w:val="005E14F2"/>
    <w:rsid w:val="005E1667"/>
    <w:rsid w:val="005E29A0"/>
    <w:rsid w:val="005E3115"/>
    <w:rsid w:val="005E436D"/>
    <w:rsid w:val="005E4E18"/>
    <w:rsid w:val="005E4F1A"/>
    <w:rsid w:val="005E5839"/>
    <w:rsid w:val="005E61C9"/>
    <w:rsid w:val="005E61FD"/>
    <w:rsid w:val="005E6573"/>
    <w:rsid w:val="005F00DA"/>
    <w:rsid w:val="005F097B"/>
    <w:rsid w:val="005F0F41"/>
    <w:rsid w:val="005F2669"/>
    <w:rsid w:val="005F3004"/>
    <w:rsid w:val="005F4F12"/>
    <w:rsid w:val="005F5178"/>
    <w:rsid w:val="005F5822"/>
    <w:rsid w:val="005F5EE5"/>
    <w:rsid w:val="005F7C4B"/>
    <w:rsid w:val="006011B6"/>
    <w:rsid w:val="006013B5"/>
    <w:rsid w:val="00601529"/>
    <w:rsid w:val="00601870"/>
    <w:rsid w:val="0060188A"/>
    <w:rsid w:val="00604757"/>
    <w:rsid w:val="00605218"/>
    <w:rsid w:val="00605639"/>
    <w:rsid w:val="006064C2"/>
    <w:rsid w:val="006100F8"/>
    <w:rsid w:val="0061063A"/>
    <w:rsid w:val="006109C8"/>
    <w:rsid w:val="006110BC"/>
    <w:rsid w:val="006144A7"/>
    <w:rsid w:val="00614A96"/>
    <w:rsid w:val="00615D90"/>
    <w:rsid w:val="006160C5"/>
    <w:rsid w:val="00617206"/>
    <w:rsid w:val="006173A5"/>
    <w:rsid w:val="0061780F"/>
    <w:rsid w:val="00620E2B"/>
    <w:rsid w:val="00621065"/>
    <w:rsid w:val="00621D7B"/>
    <w:rsid w:val="006221A0"/>
    <w:rsid w:val="00622552"/>
    <w:rsid w:val="0062411E"/>
    <w:rsid w:val="00624647"/>
    <w:rsid w:val="00626D77"/>
    <w:rsid w:val="006311AD"/>
    <w:rsid w:val="00632DBE"/>
    <w:rsid w:val="006335E8"/>
    <w:rsid w:val="0063360F"/>
    <w:rsid w:val="006402DD"/>
    <w:rsid w:val="0064103E"/>
    <w:rsid w:val="00641194"/>
    <w:rsid w:val="00643AC3"/>
    <w:rsid w:val="00644529"/>
    <w:rsid w:val="00644582"/>
    <w:rsid w:val="00645197"/>
    <w:rsid w:val="00645A78"/>
    <w:rsid w:val="00645B72"/>
    <w:rsid w:val="00645F24"/>
    <w:rsid w:val="006463A4"/>
    <w:rsid w:val="006474AA"/>
    <w:rsid w:val="00647FD5"/>
    <w:rsid w:val="006510AD"/>
    <w:rsid w:val="00651BB1"/>
    <w:rsid w:val="006529D7"/>
    <w:rsid w:val="00653E9A"/>
    <w:rsid w:val="00655702"/>
    <w:rsid w:val="0065632E"/>
    <w:rsid w:val="00656824"/>
    <w:rsid w:val="00656F7F"/>
    <w:rsid w:val="0065733A"/>
    <w:rsid w:val="0066003C"/>
    <w:rsid w:val="00660393"/>
    <w:rsid w:val="006615BE"/>
    <w:rsid w:val="00661DD8"/>
    <w:rsid w:val="006626DB"/>
    <w:rsid w:val="00662BB7"/>
    <w:rsid w:val="0066377D"/>
    <w:rsid w:val="00663E51"/>
    <w:rsid w:val="0066471E"/>
    <w:rsid w:val="0066475D"/>
    <w:rsid w:val="00664D38"/>
    <w:rsid w:val="006703C1"/>
    <w:rsid w:val="00670893"/>
    <w:rsid w:val="0067125A"/>
    <w:rsid w:val="006726B1"/>
    <w:rsid w:val="0067332E"/>
    <w:rsid w:val="0067374D"/>
    <w:rsid w:val="006737C5"/>
    <w:rsid w:val="00673CAF"/>
    <w:rsid w:val="00675683"/>
    <w:rsid w:val="00675E64"/>
    <w:rsid w:val="00676005"/>
    <w:rsid w:val="00676F39"/>
    <w:rsid w:val="00677226"/>
    <w:rsid w:val="00677C78"/>
    <w:rsid w:val="0068027B"/>
    <w:rsid w:val="0068047A"/>
    <w:rsid w:val="0068070F"/>
    <w:rsid w:val="0068080C"/>
    <w:rsid w:val="006818C9"/>
    <w:rsid w:val="00681B3B"/>
    <w:rsid w:val="00681BA6"/>
    <w:rsid w:val="0068208B"/>
    <w:rsid w:val="006827BB"/>
    <w:rsid w:val="00683C88"/>
    <w:rsid w:val="00683E95"/>
    <w:rsid w:val="00684C1E"/>
    <w:rsid w:val="0068649C"/>
    <w:rsid w:val="00686D36"/>
    <w:rsid w:val="00687E32"/>
    <w:rsid w:val="00690814"/>
    <w:rsid w:val="00690B01"/>
    <w:rsid w:val="00690E56"/>
    <w:rsid w:val="00691F14"/>
    <w:rsid w:val="00692579"/>
    <w:rsid w:val="006927C2"/>
    <w:rsid w:val="00693712"/>
    <w:rsid w:val="00693F8A"/>
    <w:rsid w:val="006952F8"/>
    <w:rsid w:val="00695EBF"/>
    <w:rsid w:val="006A07B5"/>
    <w:rsid w:val="006A17AF"/>
    <w:rsid w:val="006A3F31"/>
    <w:rsid w:val="006A567F"/>
    <w:rsid w:val="006A6F85"/>
    <w:rsid w:val="006A7AB6"/>
    <w:rsid w:val="006B0773"/>
    <w:rsid w:val="006B1487"/>
    <w:rsid w:val="006B1528"/>
    <w:rsid w:val="006B16FB"/>
    <w:rsid w:val="006B2307"/>
    <w:rsid w:val="006B3754"/>
    <w:rsid w:val="006B59C3"/>
    <w:rsid w:val="006C14A4"/>
    <w:rsid w:val="006C2DC3"/>
    <w:rsid w:val="006C348E"/>
    <w:rsid w:val="006C3BF8"/>
    <w:rsid w:val="006C4B47"/>
    <w:rsid w:val="006C4B66"/>
    <w:rsid w:val="006C515D"/>
    <w:rsid w:val="006C54BA"/>
    <w:rsid w:val="006C6372"/>
    <w:rsid w:val="006C6655"/>
    <w:rsid w:val="006C6AFA"/>
    <w:rsid w:val="006C6D0B"/>
    <w:rsid w:val="006C7CBC"/>
    <w:rsid w:val="006C7CFC"/>
    <w:rsid w:val="006D01E9"/>
    <w:rsid w:val="006D0466"/>
    <w:rsid w:val="006D09E9"/>
    <w:rsid w:val="006D0ACE"/>
    <w:rsid w:val="006D0AE3"/>
    <w:rsid w:val="006D1565"/>
    <w:rsid w:val="006D1B89"/>
    <w:rsid w:val="006D2D77"/>
    <w:rsid w:val="006D3A7F"/>
    <w:rsid w:val="006D5D2C"/>
    <w:rsid w:val="006D5D73"/>
    <w:rsid w:val="006D68CA"/>
    <w:rsid w:val="006D69D1"/>
    <w:rsid w:val="006D703A"/>
    <w:rsid w:val="006D72AE"/>
    <w:rsid w:val="006D78B2"/>
    <w:rsid w:val="006D7DEB"/>
    <w:rsid w:val="006E1638"/>
    <w:rsid w:val="006E208C"/>
    <w:rsid w:val="006E419D"/>
    <w:rsid w:val="006E4416"/>
    <w:rsid w:val="006E4C00"/>
    <w:rsid w:val="006E5448"/>
    <w:rsid w:val="006E628F"/>
    <w:rsid w:val="006E6919"/>
    <w:rsid w:val="006E78C1"/>
    <w:rsid w:val="006F09E7"/>
    <w:rsid w:val="006F0CF0"/>
    <w:rsid w:val="006F1649"/>
    <w:rsid w:val="006F1A9B"/>
    <w:rsid w:val="006F1AC3"/>
    <w:rsid w:val="006F1EBB"/>
    <w:rsid w:val="006F22A5"/>
    <w:rsid w:val="006F252E"/>
    <w:rsid w:val="006F2A03"/>
    <w:rsid w:val="006F3D41"/>
    <w:rsid w:val="006F6209"/>
    <w:rsid w:val="006F6526"/>
    <w:rsid w:val="006F7F0E"/>
    <w:rsid w:val="00700E96"/>
    <w:rsid w:val="007010F2"/>
    <w:rsid w:val="00701DCE"/>
    <w:rsid w:val="00702860"/>
    <w:rsid w:val="007036BD"/>
    <w:rsid w:val="00704392"/>
    <w:rsid w:val="00704BA9"/>
    <w:rsid w:val="00704C71"/>
    <w:rsid w:val="00705A3A"/>
    <w:rsid w:val="0070692C"/>
    <w:rsid w:val="00706F1E"/>
    <w:rsid w:val="00707781"/>
    <w:rsid w:val="00707CB6"/>
    <w:rsid w:val="0071098F"/>
    <w:rsid w:val="00710C8A"/>
    <w:rsid w:val="00711FEC"/>
    <w:rsid w:val="00712551"/>
    <w:rsid w:val="0071289B"/>
    <w:rsid w:val="00712FE7"/>
    <w:rsid w:val="00713936"/>
    <w:rsid w:val="0071430D"/>
    <w:rsid w:val="00716BC2"/>
    <w:rsid w:val="00716BFD"/>
    <w:rsid w:val="00717142"/>
    <w:rsid w:val="007210E7"/>
    <w:rsid w:val="007223FA"/>
    <w:rsid w:val="00723ECC"/>
    <w:rsid w:val="007251F3"/>
    <w:rsid w:val="00725B3B"/>
    <w:rsid w:val="00725CFC"/>
    <w:rsid w:val="007260FE"/>
    <w:rsid w:val="007268C2"/>
    <w:rsid w:val="00731098"/>
    <w:rsid w:val="007314D5"/>
    <w:rsid w:val="0073374C"/>
    <w:rsid w:val="007362CB"/>
    <w:rsid w:val="007372DC"/>
    <w:rsid w:val="00737B07"/>
    <w:rsid w:val="00740ACF"/>
    <w:rsid w:val="00741B3E"/>
    <w:rsid w:val="00741D4A"/>
    <w:rsid w:val="00742C8F"/>
    <w:rsid w:val="0074487B"/>
    <w:rsid w:val="00745AAE"/>
    <w:rsid w:val="00746B78"/>
    <w:rsid w:val="007515BD"/>
    <w:rsid w:val="00752088"/>
    <w:rsid w:val="00753E5E"/>
    <w:rsid w:val="00754016"/>
    <w:rsid w:val="007540F7"/>
    <w:rsid w:val="00755163"/>
    <w:rsid w:val="007559EB"/>
    <w:rsid w:val="00757067"/>
    <w:rsid w:val="00757995"/>
    <w:rsid w:val="0076068D"/>
    <w:rsid w:val="0076195A"/>
    <w:rsid w:val="00761B44"/>
    <w:rsid w:val="007630A3"/>
    <w:rsid w:val="007656BE"/>
    <w:rsid w:val="007657A2"/>
    <w:rsid w:val="00766231"/>
    <w:rsid w:val="00766F4C"/>
    <w:rsid w:val="007721F3"/>
    <w:rsid w:val="00773A4E"/>
    <w:rsid w:val="00773D05"/>
    <w:rsid w:val="00773DE2"/>
    <w:rsid w:val="00774DF3"/>
    <w:rsid w:val="00775E59"/>
    <w:rsid w:val="00775EBD"/>
    <w:rsid w:val="007766AC"/>
    <w:rsid w:val="00777DD1"/>
    <w:rsid w:val="00781FB7"/>
    <w:rsid w:val="00782236"/>
    <w:rsid w:val="00782CDE"/>
    <w:rsid w:val="0078345F"/>
    <w:rsid w:val="0078415D"/>
    <w:rsid w:val="00784A7C"/>
    <w:rsid w:val="007868FE"/>
    <w:rsid w:val="0079086F"/>
    <w:rsid w:val="0079162A"/>
    <w:rsid w:val="00791709"/>
    <w:rsid w:val="00792823"/>
    <w:rsid w:val="0079303F"/>
    <w:rsid w:val="00793F25"/>
    <w:rsid w:val="0079410C"/>
    <w:rsid w:val="007942E2"/>
    <w:rsid w:val="00794335"/>
    <w:rsid w:val="00796736"/>
    <w:rsid w:val="00796A40"/>
    <w:rsid w:val="007971E0"/>
    <w:rsid w:val="007979C3"/>
    <w:rsid w:val="00797EA6"/>
    <w:rsid w:val="007A1D8C"/>
    <w:rsid w:val="007A2250"/>
    <w:rsid w:val="007A2961"/>
    <w:rsid w:val="007A2EFE"/>
    <w:rsid w:val="007A3B79"/>
    <w:rsid w:val="007A3D55"/>
    <w:rsid w:val="007A4728"/>
    <w:rsid w:val="007A4F1D"/>
    <w:rsid w:val="007A5605"/>
    <w:rsid w:val="007A5EF3"/>
    <w:rsid w:val="007A6756"/>
    <w:rsid w:val="007A6916"/>
    <w:rsid w:val="007A7269"/>
    <w:rsid w:val="007B010D"/>
    <w:rsid w:val="007B0F5F"/>
    <w:rsid w:val="007B1B26"/>
    <w:rsid w:val="007B218E"/>
    <w:rsid w:val="007B2BA7"/>
    <w:rsid w:val="007B3123"/>
    <w:rsid w:val="007B3345"/>
    <w:rsid w:val="007B3C46"/>
    <w:rsid w:val="007B41AC"/>
    <w:rsid w:val="007B52BC"/>
    <w:rsid w:val="007B65E7"/>
    <w:rsid w:val="007B6973"/>
    <w:rsid w:val="007B6AAA"/>
    <w:rsid w:val="007C1354"/>
    <w:rsid w:val="007C24AF"/>
    <w:rsid w:val="007C2E54"/>
    <w:rsid w:val="007C34A0"/>
    <w:rsid w:val="007C37D5"/>
    <w:rsid w:val="007C4FEE"/>
    <w:rsid w:val="007C5C20"/>
    <w:rsid w:val="007C72CB"/>
    <w:rsid w:val="007D04E9"/>
    <w:rsid w:val="007D1CAD"/>
    <w:rsid w:val="007D1EC0"/>
    <w:rsid w:val="007D50B4"/>
    <w:rsid w:val="007D6254"/>
    <w:rsid w:val="007D639E"/>
    <w:rsid w:val="007D643A"/>
    <w:rsid w:val="007D654D"/>
    <w:rsid w:val="007D6F59"/>
    <w:rsid w:val="007D71DF"/>
    <w:rsid w:val="007D77B9"/>
    <w:rsid w:val="007E05AE"/>
    <w:rsid w:val="007E07F8"/>
    <w:rsid w:val="007E0AB6"/>
    <w:rsid w:val="007E1054"/>
    <w:rsid w:val="007E1C4A"/>
    <w:rsid w:val="007E2835"/>
    <w:rsid w:val="007E3697"/>
    <w:rsid w:val="007E6E13"/>
    <w:rsid w:val="007F01B8"/>
    <w:rsid w:val="007F01B9"/>
    <w:rsid w:val="007F027B"/>
    <w:rsid w:val="007F26FF"/>
    <w:rsid w:val="007F3C06"/>
    <w:rsid w:val="007F476B"/>
    <w:rsid w:val="007F48E8"/>
    <w:rsid w:val="007F6B25"/>
    <w:rsid w:val="007F6EE0"/>
    <w:rsid w:val="007F71C8"/>
    <w:rsid w:val="007F7342"/>
    <w:rsid w:val="007F7902"/>
    <w:rsid w:val="008002B9"/>
    <w:rsid w:val="008002E3"/>
    <w:rsid w:val="00800432"/>
    <w:rsid w:val="00800592"/>
    <w:rsid w:val="00803BDC"/>
    <w:rsid w:val="00805470"/>
    <w:rsid w:val="008065C3"/>
    <w:rsid w:val="00806BAD"/>
    <w:rsid w:val="00806CAD"/>
    <w:rsid w:val="00806E6E"/>
    <w:rsid w:val="00807AE5"/>
    <w:rsid w:val="0081041D"/>
    <w:rsid w:val="00811D15"/>
    <w:rsid w:val="008147FA"/>
    <w:rsid w:val="008159CA"/>
    <w:rsid w:val="00815D2D"/>
    <w:rsid w:val="0081651B"/>
    <w:rsid w:val="00816F3E"/>
    <w:rsid w:val="0081728C"/>
    <w:rsid w:val="0081798E"/>
    <w:rsid w:val="00822858"/>
    <w:rsid w:val="00822DAE"/>
    <w:rsid w:val="008232BA"/>
    <w:rsid w:val="00823725"/>
    <w:rsid w:val="0082491B"/>
    <w:rsid w:val="00824CAA"/>
    <w:rsid w:val="008256F5"/>
    <w:rsid w:val="00826B97"/>
    <w:rsid w:val="00830778"/>
    <w:rsid w:val="00830AF7"/>
    <w:rsid w:val="0083139E"/>
    <w:rsid w:val="00834356"/>
    <w:rsid w:val="00834B20"/>
    <w:rsid w:val="0083640A"/>
    <w:rsid w:val="00836ED0"/>
    <w:rsid w:val="008372F2"/>
    <w:rsid w:val="00837BBB"/>
    <w:rsid w:val="00840390"/>
    <w:rsid w:val="00844005"/>
    <w:rsid w:val="0084469B"/>
    <w:rsid w:val="00844A2F"/>
    <w:rsid w:val="00846287"/>
    <w:rsid w:val="00850402"/>
    <w:rsid w:val="0085086C"/>
    <w:rsid w:val="00851A7E"/>
    <w:rsid w:val="0085205B"/>
    <w:rsid w:val="00852E0E"/>
    <w:rsid w:val="008537DC"/>
    <w:rsid w:val="00853803"/>
    <w:rsid w:val="00853CE7"/>
    <w:rsid w:val="00853F31"/>
    <w:rsid w:val="0085446E"/>
    <w:rsid w:val="0085654F"/>
    <w:rsid w:val="00860124"/>
    <w:rsid w:val="0086038C"/>
    <w:rsid w:val="0086049E"/>
    <w:rsid w:val="008609EA"/>
    <w:rsid w:val="00861227"/>
    <w:rsid w:val="00861650"/>
    <w:rsid w:val="00862148"/>
    <w:rsid w:val="00863181"/>
    <w:rsid w:val="0086563A"/>
    <w:rsid w:val="00866391"/>
    <w:rsid w:val="00870624"/>
    <w:rsid w:val="00871C80"/>
    <w:rsid w:val="008733AF"/>
    <w:rsid w:val="0087376C"/>
    <w:rsid w:val="00873BA1"/>
    <w:rsid w:val="008742C9"/>
    <w:rsid w:val="00874EF6"/>
    <w:rsid w:val="00875026"/>
    <w:rsid w:val="00875511"/>
    <w:rsid w:val="00875B7E"/>
    <w:rsid w:val="008760DB"/>
    <w:rsid w:val="008776C7"/>
    <w:rsid w:val="00877800"/>
    <w:rsid w:val="00877D72"/>
    <w:rsid w:val="00881BE2"/>
    <w:rsid w:val="00881C7A"/>
    <w:rsid w:val="00882FC2"/>
    <w:rsid w:val="00883088"/>
    <w:rsid w:val="00883A2C"/>
    <w:rsid w:val="00883E1C"/>
    <w:rsid w:val="00884639"/>
    <w:rsid w:val="00884752"/>
    <w:rsid w:val="00884A36"/>
    <w:rsid w:val="008874C7"/>
    <w:rsid w:val="008877C1"/>
    <w:rsid w:val="00890866"/>
    <w:rsid w:val="00890CBF"/>
    <w:rsid w:val="008922EF"/>
    <w:rsid w:val="00892B6E"/>
    <w:rsid w:val="00892CF6"/>
    <w:rsid w:val="00893602"/>
    <w:rsid w:val="00894762"/>
    <w:rsid w:val="00894A62"/>
    <w:rsid w:val="00894D8C"/>
    <w:rsid w:val="0089628B"/>
    <w:rsid w:val="0089667C"/>
    <w:rsid w:val="00897849"/>
    <w:rsid w:val="008A1147"/>
    <w:rsid w:val="008A1628"/>
    <w:rsid w:val="008A1BF7"/>
    <w:rsid w:val="008A226D"/>
    <w:rsid w:val="008A4BAE"/>
    <w:rsid w:val="008A4E00"/>
    <w:rsid w:val="008A6681"/>
    <w:rsid w:val="008A6826"/>
    <w:rsid w:val="008A7FEA"/>
    <w:rsid w:val="008B0354"/>
    <w:rsid w:val="008B2B0C"/>
    <w:rsid w:val="008B38AA"/>
    <w:rsid w:val="008B4E03"/>
    <w:rsid w:val="008B4EFF"/>
    <w:rsid w:val="008B70DD"/>
    <w:rsid w:val="008B7C68"/>
    <w:rsid w:val="008C2865"/>
    <w:rsid w:val="008C29CD"/>
    <w:rsid w:val="008C4991"/>
    <w:rsid w:val="008C4CB9"/>
    <w:rsid w:val="008C5287"/>
    <w:rsid w:val="008C5867"/>
    <w:rsid w:val="008C5D54"/>
    <w:rsid w:val="008D0BF0"/>
    <w:rsid w:val="008D13B7"/>
    <w:rsid w:val="008D20B2"/>
    <w:rsid w:val="008D25D3"/>
    <w:rsid w:val="008D2B9C"/>
    <w:rsid w:val="008D4B3E"/>
    <w:rsid w:val="008D4BEC"/>
    <w:rsid w:val="008D4CCE"/>
    <w:rsid w:val="008D6D0D"/>
    <w:rsid w:val="008D76F7"/>
    <w:rsid w:val="008E17FE"/>
    <w:rsid w:val="008E2BE2"/>
    <w:rsid w:val="008E363A"/>
    <w:rsid w:val="008E389B"/>
    <w:rsid w:val="008E3CC4"/>
    <w:rsid w:val="008E57CD"/>
    <w:rsid w:val="008E5923"/>
    <w:rsid w:val="008E6169"/>
    <w:rsid w:val="008E6698"/>
    <w:rsid w:val="008E6E69"/>
    <w:rsid w:val="008E723B"/>
    <w:rsid w:val="008E78BA"/>
    <w:rsid w:val="008E7A71"/>
    <w:rsid w:val="008F14E4"/>
    <w:rsid w:val="008F153B"/>
    <w:rsid w:val="008F2469"/>
    <w:rsid w:val="008F2AF0"/>
    <w:rsid w:val="008F2B8B"/>
    <w:rsid w:val="008F2C56"/>
    <w:rsid w:val="008F38A2"/>
    <w:rsid w:val="008F3C46"/>
    <w:rsid w:val="008F4E80"/>
    <w:rsid w:val="008F5259"/>
    <w:rsid w:val="008F63A1"/>
    <w:rsid w:val="008F65B3"/>
    <w:rsid w:val="008F6719"/>
    <w:rsid w:val="009024A3"/>
    <w:rsid w:val="00902546"/>
    <w:rsid w:val="0090484B"/>
    <w:rsid w:val="00905754"/>
    <w:rsid w:val="00907547"/>
    <w:rsid w:val="009078CD"/>
    <w:rsid w:val="00907AD1"/>
    <w:rsid w:val="00907D4E"/>
    <w:rsid w:val="009129B4"/>
    <w:rsid w:val="00916B53"/>
    <w:rsid w:val="0092041E"/>
    <w:rsid w:val="00922207"/>
    <w:rsid w:val="00922B8C"/>
    <w:rsid w:val="00923618"/>
    <w:rsid w:val="009240F2"/>
    <w:rsid w:val="009241C3"/>
    <w:rsid w:val="00924ADD"/>
    <w:rsid w:val="009254EE"/>
    <w:rsid w:val="009265E1"/>
    <w:rsid w:val="00926633"/>
    <w:rsid w:val="00926F0C"/>
    <w:rsid w:val="0092731C"/>
    <w:rsid w:val="009302BB"/>
    <w:rsid w:val="00931242"/>
    <w:rsid w:val="00931D20"/>
    <w:rsid w:val="009322A5"/>
    <w:rsid w:val="0093402A"/>
    <w:rsid w:val="009348A0"/>
    <w:rsid w:val="00934C50"/>
    <w:rsid w:val="00934FF3"/>
    <w:rsid w:val="009351E9"/>
    <w:rsid w:val="00935979"/>
    <w:rsid w:val="00936B3A"/>
    <w:rsid w:val="00940027"/>
    <w:rsid w:val="009407CD"/>
    <w:rsid w:val="00940973"/>
    <w:rsid w:val="0094136D"/>
    <w:rsid w:val="00941F6B"/>
    <w:rsid w:val="0094204C"/>
    <w:rsid w:val="00942217"/>
    <w:rsid w:val="009426FA"/>
    <w:rsid w:val="00943D5A"/>
    <w:rsid w:val="0094460F"/>
    <w:rsid w:val="00944B23"/>
    <w:rsid w:val="00944E2C"/>
    <w:rsid w:val="009450A5"/>
    <w:rsid w:val="0094562D"/>
    <w:rsid w:val="0094572C"/>
    <w:rsid w:val="009458D8"/>
    <w:rsid w:val="00945B9F"/>
    <w:rsid w:val="0094685E"/>
    <w:rsid w:val="00946A91"/>
    <w:rsid w:val="00950D6B"/>
    <w:rsid w:val="009517DC"/>
    <w:rsid w:val="00951EDB"/>
    <w:rsid w:val="00952AAF"/>
    <w:rsid w:val="009531A8"/>
    <w:rsid w:val="00954081"/>
    <w:rsid w:val="00954488"/>
    <w:rsid w:val="009550D2"/>
    <w:rsid w:val="009552E4"/>
    <w:rsid w:val="00956FB7"/>
    <w:rsid w:val="0095766B"/>
    <w:rsid w:val="00957FB1"/>
    <w:rsid w:val="009600E7"/>
    <w:rsid w:val="00960149"/>
    <w:rsid w:val="0096166C"/>
    <w:rsid w:val="009616A7"/>
    <w:rsid w:val="0096236F"/>
    <w:rsid w:val="009628B3"/>
    <w:rsid w:val="00963978"/>
    <w:rsid w:val="00963FC5"/>
    <w:rsid w:val="009640B7"/>
    <w:rsid w:val="00964180"/>
    <w:rsid w:val="00964396"/>
    <w:rsid w:val="009643C7"/>
    <w:rsid w:val="009663EC"/>
    <w:rsid w:val="00966A10"/>
    <w:rsid w:val="0096765B"/>
    <w:rsid w:val="00971FDF"/>
    <w:rsid w:val="00972BED"/>
    <w:rsid w:val="009737E4"/>
    <w:rsid w:val="00974196"/>
    <w:rsid w:val="00974461"/>
    <w:rsid w:val="00974815"/>
    <w:rsid w:val="0097610F"/>
    <w:rsid w:val="009766BB"/>
    <w:rsid w:val="009777E3"/>
    <w:rsid w:val="00980614"/>
    <w:rsid w:val="00980A96"/>
    <w:rsid w:val="00980D5F"/>
    <w:rsid w:val="009831A7"/>
    <w:rsid w:val="009835E6"/>
    <w:rsid w:val="00983EF2"/>
    <w:rsid w:val="0098401F"/>
    <w:rsid w:val="00984436"/>
    <w:rsid w:val="00984687"/>
    <w:rsid w:val="009848CA"/>
    <w:rsid w:val="0098646C"/>
    <w:rsid w:val="00987992"/>
    <w:rsid w:val="0099002B"/>
    <w:rsid w:val="00990E2E"/>
    <w:rsid w:val="00991EA6"/>
    <w:rsid w:val="00992D41"/>
    <w:rsid w:val="00992F8E"/>
    <w:rsid w:val="00993075"/>
    <w:rsid w:val="009953EA"/>
    <w:rsid w:val="00995415"/>
    <w:rsid w:val="00995549"/>
    <w:rsid w:val="00995664"/>
    <w:rsid w:val="00995BBA"/>
    <w:rsid w:val="00996CAF"/>
    <w:rsid w:val="009971C0"/>
    <w:rsid w:val="00997507"/>
    <w:rsid w:val="009A158B"/>
    <w:rsid w:val="009A27BE"/>
    <w:rsid w:val="009A3515"/>
    <w:rsid w:val="009A4B8F"/>
    <w:rsid w:val="009A5456"/>
    <w:rsid w:val="009A5C9C"/>
    <w:rsid w:val="009B0B4C"/>
    <w:rsid w:val="009B2114"/>
    <w:rsid w:val="009B2529"/>
    <w:rsid w:val="009B3C64"/>
    <w:rsid w:val="009B5405"/>
    <w:rsid w:val="009B5F36"/>
    <w:rsid w:val="009B64C0"/>
    <w:rsid w:val="009B6B9F"/>
    <w:rsid w:val="009B79C1"/>
    <w:rsid w:val="009C07B7"/>
    <w:rsid w:val="009C0A4B"/>
    <w:rsid w:val="009C131F"/>
    <w:rsid w:val="009C1677"/>
    <w:rsid w:val="009C19D7"/>
    <w:rsid w:val="009C4F91"/>
    <w:rsid w:val="009C510B"/>
    <w:rsid w:val="009C541B"/>
    <w:rsid w:val="009C56DB"/>
    <w:rsid w:val="009C5C01"/>
    <w:rsid w:val="009C6AD7"/>
    <w:rsid w:val="009C7522"/>
    <w:rsid w:val="009C7E92"/>
    <w:rsid w:val="009D01D5"/>
    <w:rsid w:val="009D0A23"/>
    <w:rsid w:val="009D0B5C"/>
    <w:rsid w:val="009D0E78"/>
    <w:rsid w:val="009D1485"/>
    <w:rsid w:val="009D31CD"/>
    <w:rsid w:val="009D40EB"/>
    <w:rsid w:val="009D46E8"/>
    <w:rsid w:val="009D4785"/>
    <w:rsid w:val="009E07F2"/>
    <w:rsid w:val="009E099F"/>
    <w:rsid w:val="009E1234"/>
    <w:rsid w:val="009E132E"/>
    <w:rsid w:val="009E153C"/>
    <w:rsid w:val="009E1591"/>
    <w:rsid w:val="009E2E6A"/>
    <w:rsid w:val="009E4E2A"/>
    <w:rsid w:val="009E5074"/>
    <w:rsid w:val="009E6108"/>
    <w:rsid w:val="009E6317"/>
    <w:rsid w:val="009E65CE"/>
    <w:rsid w:val="009E6AA7"/>
    <w:rsid w:val="009E6D83"/>
    <w:rsid w:val="009E7783"/>
    <w:rsid w:val="009E7F5F"/>
    <w:rsid w:val="009F0502"/>
    <w:rsid w:val="009F0562"/>
    <w:rsid w:val="009F0806"/>
    <w:rsid w:val="009F0876"/>
    <w:rsid w:val="009F09B1"/>
    <w:rsid w:val="009F11A9"/>
    <w:rsid w:val="009F1B9E"/>
    <w:rsid w:val="009F1D66"/>
    <w:rsid w:val="009F2BBB"/>
    <w:rsid w:val="009F2C45"/>
    <w:rsid w:val="009F2D08"/>
    <w:rsid w:val="009F2EC6"/>
    <w:rsid w:val="009F39A8"/>
    <w:rsid w:val="009F48CE"/>
    <w:rsid w:val="009F4D6B"/>
    <w:rsid w:val="009F5A44"/>
    <w:rsid w:val="009F613C"/>
    <w:rsid w:val="009F6AF3"/>
    <w:rsid w:val="00A0055C"/>
    <w:rsid w:val="00A01A77"/>
    <w:rsid w:val="00A02649"/>
    <w:rsid w:val="00A026B6"/>
    <w:rsid w:val="00A03201"/>
    <w:rsid w:val="00A05123"/>
    <w:rsid w:val="00A05B28"/>
    <w:rsid w:val="00A062C2"/>
    <w:rsid w:val="00A06560"/>
    <w:rsid w:val="00A067EA"/>
    <w:rsid w:val="00A07EA0"/>
    <w:rsid w:val="00A07FA5"/>
    <w:rsid w:val="00A100B9"/>
    <w:rsid w:val="00A10DDC"/>
    <w:rsid w:val="00A1161F"/>
    <w:rsid w:val="00A11681"/>
    <w:rsid w:val="00A11BA8"/>
    <w:rsid w:val="00A12A56"/>
    <w:rsid w:val="00A13AFA"/>
    <w:rsid w:val="00A13E33"/>
    <w:rsid w:val="00A13E90"/>
    <w:rsid w:val="00A141F6"/>
    <w:rsid w:val="00A16D47"/>
    <w:rsid w:val="00A17F7A"/>
    <w:rsid w:val="00A205BE"/>
    <w:rsid w:val="00A20614"/>
    <w:rsid w:val="00A21164"/>
    <w:rsid w:val="00A21EB0"/>
    <w:rsid w:val="00A22357"/>
    <w:rsid w:val="00A245CA"/>
    <w:rsid w:val="00A24A12"/>
    <w:rsid w:val="00A26072"/>
    <w:rsid w:val="00A2663B"/>
    <w:rsid w:val="00A269B3"/>
    <w:rsid w:val="00A26EAF"/>
    <w:rsid w:val="00A301F1"/>
    <w:rsid w:val="00A30B39"/>
    <w:rsid w:val="00A31746"/>
    <w:rsid w:val="00A3258E"/>
    <w:rsid w:val="00A34270"/>
    <w:rsid w:val="00A34587"/>
    <w:rsid w:val="00A34796"/>
    <w:rsid w:val="00A358D4"/>
    <w:rsid w:val="00A37211"/>
    <w:rsid w:val="00A42B52"/>
    <w:rsid w:val="00A4520A"/>
    <w:rsid w:val="00A45AAF"/>
    <w:rsid w:val="00A46DE0"/>
    <w:rsid w:val="00A479B8"/>
    <w:rsid w:val="00A50BF3"/>
    <w:rsid w:val="00A50C73"/>
    <w:rsid w:val="00A50F61"/>
    <w:rsid w:val="00A5171A"/>
    <w:rsid w:val="00A51954"/>
    <w:rsid w:val="00A529D3"/>
    <w:rsid w:val="00A53538"/>
    <w:rsid w:val="00A538D0"/>
    <w:rsid w:val="00A53C52"/>
    <w:rsid w:val="00A5478F"/>
    <w:rsid w:val="00A5496A"/>
    <w:rsid w:val="00A55431"/>
    <w:rsid w:val="00A55E96"/>
    <w:rsid w:val="00A56308"/>
    <w:rsid w:val="00A564BF"/>
    <w:rsid w:val="00A56B96"/>
    <w:rsid w:val="00A5701A"/>
    <w:rsid w:val="00A57525"/>
    <w:rsid w:val="00A57DD7"/>
    <w:rsid w:val="00A57FE7"/>
    <w:rsid w:val="00A60343"/>
    <w:rsid w:val="00A60532"/>
    <w:rsid w:val="00A62B7C"/>
    <w:rsid w:val="00A636FD"/>
    <w:rsid w:val="00A637D3"/>
    <w:rsid w:val="00A63BCD"/>
    <w:rsid w:val="00A64F9F"/>
    <w:rsid w:val="00A67882"/>
    <w:rsid w:val="00A70C20"/>
    <w:rsid w:val="00A71453"/>
    <w:rsid w:val="00A72469"/>
    <w:rsid w:val="00A724D1"/>
    <w:rsid w:val="00A7387C"/>
    <w:rsid w:val="00A73A23"/>
    <w:rsid w:val="00A73F99"/>
    <w:rsid w:val="00A7436E"/>
    <w:rsid w:val="00A74793"/>
    <w:rsid w:val="00A7512D"/>
    <w:rsid w:val="00A75798"/>
    <w:rsid w:val="00A76665"/>
    <w:rsid w:val="00A76CC3"/>
    <w:rsid w:val="00A771D5"/>
    <w:rsid w:val="00A77397"/>
    <w:rsid w:val="00A7786B"/>
    <w:rsid w:val="00A81887"/>
    <w:rsid w:val="00A81E5A"/>
    <w:rsid w:val="00A839CB"/>
    <w:rsid w:val="00A84A7C"/>
    <w:rsid w:val="00A86B97"/>
    <w:rsid w:val="00A86C00"/>
    <w:rsid w:val="00A86DC5"/>
    <w:rsid w:val="00A86E9B"/>
    <w:rsid w:val="00A9061D"/>
    <w:rsid w:val="00A90A18"/>
    <w:rsid w:val="00A91398"/>
    <w:rsid w:val="00A91425"/>
    <w:rsid w:val="00A91D54"/>
    <w:rsid w:val="00A92933"/>
    <w:rsid w:val="00A94A0B"/>
    <w:rsid w:val="00A9505C"/>
    <w:rsid w:val="00A95152"/>
    <w:rsid w:val="00A9541A"/>
    <w:rsid w:val="00A95A9C"/>
    <w:rsid w:val="00A96694"/>
    <w:rsid w:val="00A976ED"/>
    <w:rsid w:val="00A9772F"/>
    <w:rsid w:val="00A978E1"/>
    <w:rsid w:val="00A97B1E"/>
    <w:rsid w:val="00A97DFC"/>
    <w:rsid w:val="00AA069F"/>
    <w:rsid w:val="00AA0BE8"/>
    <w:rsid w:val="00AA1B7B"/>
    <w:rsid w:val="00AA3BCC"/>
    <w:rsid w:val="00AA4039"/>
    <w:rsid w:val="00AA4F0C"/>
    <w:rsid w:val="00AA5400"/>
    <w:rsid w:val="00AA62C9"/>
    <w:rsid w:val="00AA663E"/>
    <w:rsid w:val="00AA68E5"/>
    <w:rsid w:val="00AA6DBC"/>
    <w:rsid w:val="00AB0064"/>
    <w:rsid w:val="00AB16A6"/>
    <w:rsid w:val="00AB1CC7"/>
    <w:rsid w:val="00AB2538"/>
    <w:rsid w:val="00AB29FC"/>
    <w:rsid w:val="00AB4D34"/>
    <w:rsid w:val="00AB5830"/>
    <w:rsid w:val="00AB66A0"/>
    <w:rsid w:val="00AB6F6D"/>
    <w:rsid w:val="00AB75D3"/>
    <w:rsid w:val="00AB797A"/>
    <w:rsid w:val="00AC0228"/>
    <w:rsid w:val="00AC03D9"/>
    <w:rsid w:val="00AC07F1"/>
    <w:rsid w:val="00AC097C"/>
    <w:rsid w:val="00AC09A6"/>
    <w:rsid w:val="00AC1422"/>
    <w:rsid w:val="00AC1B06"/>
    <w:rsid w:val="00AC27F7"/>
    <w:rsid w:val="00AC2EED"/>
    <w:rsid w:val="00AC44E3"/>
    <w:rsid w:val="00AC481D"/>
    <w:rsid w:val="00AC54AC"/>
    <w:rsid w:val="00AC5892"/>
    <w:rsid w:val="00AC6821"/>
    <w:rsid w:val="00AC6AB7"/>
    <w:rsid w:val="00AD012F"/>
    <w:rsid w:val="00AD0810"/>
    <w:rsid w:val="00AD1008"/>
    <w:rsid w:val="00AD259F"/>
    <w:rsid w:val="00AD27AA"/>
    <w:rsid w:val="00AD3C2E"/>
    <w:rsid w:val="00AD5074"/>
    <w:rsid w:val="00AD533C"/>
    <w:rsid w:val="00AD6EA0"/>
    <w:rsid w:val="00AE08BD"/>
    <w:rsid w:val="00AE1493"/>
    <w:rsid w:val="00AE25C8"/>
    <w:rsid w:val="00AE40D1"/>
    <w:rsid w:val="00AE589F"/>
    <w:rsid w:val="00AE6185"/>
    <w:rsid w:val="00AE7C6F"/>
    <w:rsid w:val="00AF0C92"/>
    <w:rsid w:val="00AF153B"/>
    <w:rsid w:val="00AF1795"/>
    <w:rsid w:val="00AF1D4A"/>
    <w:rsid w:val="00AF3EA2"/>
    <w:rsid w:val="00AF508F"/>
    <w:rsid w:val="00AF7E58"/>
    <w:rsid w:val="00B00990"/>
    <w:rsid w:val="00B00BD3"/>
    <w:rsid w:val="00B0178B"/>
    <w:rsid w:val="00B01D73"/>
    <w:rsid w:val="00B021F9"/>
    <w:rsid w:val="00B021FA"/>
    <w:rsid w:val="00B025E3"/>
    <w:rsid w:val="00B02943"/>
    <w:rsid w:val="00B033A7"/>
    <w:rsid w:val="00B03806"/>
    <w:rsid w:val="00B03D13"/>
    <w:rsid w:val="00B041BD"/>
    <w:rsid w:val="00B04D2E"/>
    <w:rsid w:val="00B10319"/>
    <w:rsid w:val="00B10517"/>
    <w:rsid w:val="00B105B3"/>
    <w:rsid w:val="00B10E5F"/>
    <w:rsid w:val="00B11492"/>
    <w:rsid w:val="00B12AB6"/>
    <w:rsid w:val="00B13D78"/>
    <w:rsid w:val="00B13D84"/>
    <w:rsid w:val="00B14681"/>
    <w:rsid w:val="00B14D37"/>
    <w:rsid w:val="00B163EA"/>
    <w:rsid w:val="00B16EF1"/>
    <w:rsid w:val="00B210A0"/>
    <w:rsid w:val="00B21E8E"/>
    <w:rsid w:val="00B22C21"/>
    <w:rsid w:val="00B22E3A"/>
    <w:rsid w:val="00B241A2"/>
    <w:rsid w:val="00B25199"/>
    <w:rsid w:val="00B26767"/>
    <w:rsid w:val="00B30746"/>
    <w:rsid w:val="00B30F1B"/>
    <w:rsid w:val="00B32038"/>
    <w:rsid w:val="00B326FA"/>
    <w:rsid w:val="00B32B30"/>
    <w:rsid w:val="00B33632"/>
    <w:rsid w:val="00B33B62"/>
    <w:rsid w:val="00B3452C"/>
    <w:rsid w:val="00B349F4"/>
    <w:rsid w:val="00B35719"/>
    <w:rsid w:val="00B3649D"/>
    <w:rsid w:val="00B36AF0"/>
    <w:rsid w:val="00B37782"/>
    <w:rsid w:val="00B40332"/>
    <w:rsid w:val="00B40557"/>
    <w:rsid w:val="00B41AE7"/>
    <w:rsid w:val="00B422FF"/>
    <w:rsid w:val="00B42E25"/>
    <w:rsid w:val="00B43019"/>
    <w:rsid w:val="00B433EA"/>
    <w:rsid w:val="00B43596"/>
    <w:rsid w:val="00B43BA9"/>
    <w:rsid w:val="00B44700"/>
    <w:rsid w:val="00B447C5"/>
    <w:rsid w:val="00B449E8"/>
    <w:rsid w:val="00B45308"/>
    <w:rsid w:val="00B45378"/>
    <w:rsid w:val="00B45C47"/>
    <w:rsid w:val="00B46037"/>
    <w:rsid w:val="00B4743D"/>
    <w:rsid w:val="00B47735"/>
    <w:rsid w:val="00B477B7"/>
    <w:rsid w:val="00B5082E"/>
    <w:rsid w:val="00B51031"/>
    <w:rsid w:val="00B5154F"/>
    <w:rsid w:val="00B518CB"/>
    <w:rsid w:val="00B51AEA"/>
    <w:rsid w:val="00B51B98"/>
    <w:rsid w:val="00B525D1"/>
    <w:rsid w:val="00B52B1A"/>
    <w:rsid w:val="00B537E5"/>
    <w:rsid w:val="00B53B76"/>
    <w:rsid w:val="00B54CBD"/>
    <w:rsid w:val="00B55047"/>
    <w:rsid w:val="00B562EF"/>
    <w:rsid w:val="00B56BA0"/>
    <w:rsid w:val="00B5731F"/>
    <w:rsid w:val="00B616C9"/>
    <w:rsid w:val="00B62559"/>
    <w:rsid w:val="00B632C5"/>
    <w:rsid w:val="00B632D8"/>
    <w:rsid w:val="00B643B9"/>
    <w:rsid w:val="00B645DB"/>
    <w:rsid w:val="00B649A3"/>
    <w:rsid w:val="00B64EEE"/>
    <w:rsid w:val="00B65177"/>
    <w:rsid w:val="00B65DEC"/>
    <w:rsid w:val="00B66869"/>
    <w:rsid w:val="00B674AC"/>
    <w:rsid w:val="00B678F7"/>
    <w:rsid w:val="00B70940"/>
    <w:rsid w:val="00B71C6F"/>
    <w:rsid w:val="00B7279E"/>
    <w:rsid w:val="00B7291D"/>
    <w:rsid w:val="00B739EE"/>
    <w:rsid w:val="00B7448A"/>
    <w:rsid w:val="00B74614"/>
    <w:rsid w:val="00B748C3"/>
    <w:rsid w:val="00B75665"/>
    <w:rsid w:val="00B76552"/>
    <w:rsid w:val="00B77071"/>
    <w:rsid w:val="00B77226"/>
    <w:rsid w:val="00B80EBC"/>
    <w:rsid w:val="00B81072"/>
    <w:rsid w:val="00B81C51"/>
    <w:rsid w:val="00B8265A"/>
    <w:rsid w:val="00B82DB5"/>
    <w:rsid w:val="00B84704"/>
    <w:rsid w:val="00B85CEE"/>
    <w:rsid w:val="00B86348"/>
    <w:rsid w:val="00B868EE"/>
    <w:rsid w:val="00B87723"/>
    <w:rsid w:val="00B90459"/>
    <w:rsid w:val="00B90497"/>
    <w:rsid w:val="00B90F5E"/>
    <w:rsid w:val="00B91702"/>
    <w:rsid w:val="00B91DB5"/>
    <w:rsid w:val="00B9220B"/>
    <w:rsid w:val="00B923F7"/>
    <w:rsid w:val="00B92BBC"/>
    <w:rsid w:val="00B94B76"/>
    <w:rsid w:val="00B96595"/>
    <w:rsid w:val="00B96C71"/>
    <w:rsid w:val="00BA023F"/>
    <w:rsid w:val="00BA0279"/>
    <w:rsid w:val="00BA1A12"/>
    <w:rsid w:val="00BA1DC0"/>
    <w:rsid w:val="00BA3053"/>
    <w:rsid w:val="00BA38A5"/>
    <w:rsid w:val="00BA5357"/>
    <w:rsid w:val="00BA5B24"/>
    <w:rsid w:val="00BA67CF"/>
    <w:rsid w:val="00BA6F4D"/>
    <w:rsid w:val="00BA7482"/>
    <w:rsid w:val="00BB0845"/>
    <w:rsid w:val="00BB0A96"/>
    <w:rsid w:val="00BB0F7F"/>
    <w:rsid w:val="00BB22D2"/>
    <w:rsid w:val="00BB25EE"/>
    <w:rsid w:val="00BB3B4E"/>
    <w:rsid w:val="00BB44FF"/>
    <w:rsid w:val="00BB4EBC"/>
    <w:rsid w:val="00BB573D"/>
    <w:rsid w:val="00BB67A2"/>
    <w:rsid w:val="00BB6C7A"/>
    <w:rsid w:val="00BB77EB"/>
    <w:rsid w:val="00BB7A09"/>
    <w:rsid w:val="00BC0625"/>
    <w:rsid w:val="00BC0693"/>
    <w:rsid w:val="00BC0D77"/>
    <w:rsid w:val="00BC10E8"/>
    <w:rsid w:val="00BC1E0A"/>
    <w:rsid w:val="00BC559A"/>
    <w:rsid w:val="00BC7519"/>
    <w:rsid w:val="00BC767D"/>
    <w:rsid w:val="00BC7C0B"/>
    <w:rsid w:val="00BC7E53"/>
    <w:rsid w:val="00BD1774"/>
    <w:rsid w:val="00BD3B3B"/>
    <w:rsid w:val="00BD410F"/>
    <w:rsid w:val="00BD6CD1"/>
    <w:rsid w:val="00BE047A"/>
    <w:rsid w:val="00BE0D73"/>
    <w:rsid w:val="00BE0D7E"/>
    <w:rsid w:val="00BE1A1B"/>
    <w:rsid w:val="00BE1B19"/>
    <w:rsid w:val="00BE3EC4"/>
    <w:rsid w:val="00BE4BE1"/>
    <w:rsid w:val="00BE5063"/>
    <w:rsid w:val="00BE53B6"/>
    <w:rsid w:val="00BE6C6A"/>
    <w:rsid w:val="00BE72B4"/>
    <w:rsid w:val="00BE7FCB"/>
    <w:rsid w:val="00BF0EF0"/>
    <w:rsid w:val="00BF1366"/>
    <w:rsid w:val="00BF450D"/>
    <w:rsid w:val="00BF5072"/>
    <w:rsid w:val="00BF5AD4"/>
    <w:rsid w:val="00BF646C"/>
    <w:rsid w:val="00BF6825"/>
    <w:rsid w:val="00BF7032"/>
    <w:rsid w:val="00BF7874"/>
    <w:rsid w:val="00C0075E"/>
    <w:rsid w:val="00C0180D"/>
    <w:rsid w:val="00C01B58"/>
    <w:rsid w:val="00C02269"/>
    <w:rsid w:val="00C03373"/>
    <w:rsid w:val="00C0388D"/>
    <w:rsid w:val="00C04644"/>
    <w:rsid w:val="00C05A01"/>
    <w:rsid w:val="00C063F2"/>
    <w:rsid w:val="00C06532"/>
    <w:rsid w:val="00C07EDF"/>
    <w:rsid w:val="00C07EFB"/>
    <w:rsid w:val="00C07F24"/>
    <w:rsid w:val="00C10D0F"/>
    <w:rsid w:val="00C12023"/>
    <w:rsid w:val="00C126E4"/>
    <w:rsid w:val="00C14786"/>
    <w:rsid w:val="00C152CF"/>
    <w:rsid w:val="00C1637C"/>
    <w:rsid w:val="00C16CA1"/>
    <w:rsid w:val="00C175C5"/>
    <w:rsid w:val="00C17C10"/>
    <w:rsid w:val="00C202CB"/>
    <w:rsid w:val="00C20FEE"/>
    <w:rsid w:val="00C21B49"/>
    <w:rsid w:val="00C225E0"/>
    <w:rsid w:val="00C228AE"/>
    <w:rsid w:val="00C237A2"/>
    <w:rsid w:val="00C248AA"/>
    <w:rsid w:val="00C2544B"/>
    <w:rsid w:val="00C25A45"/>
    <w:rsid w:val="00C25D96"/>
    <w:rsid w:val="00C27820"/>
    <w:rsid w:val="00C3012D"/>
    <w:rsid w:val="00C30DA8"/>
    <w:rsid w:val="00C31C00"/>
    <w:rsid w:val="00C32023"/>
    <w:rsid w:val="00C32119"/>
    <w:rsid w:val="00C32547"/>
    <w:rsid w:val="00C32BBF"/>
    <w:rsid w:val="00C32C4A"/>
    <w:rsid w:val="00C33218"/>
    <w:rsid w:val="00C337B5"/>
    <w:rsid w:val="00C3438B"/>
    <w:rsid w:val="00C346AC"/>
    <w:rsid w:val="00C34B2E"/>
    <w:rsid w:val="00C34F20"/>
    <w:rsid w:val="00C360DF"/>
    <w:rsid w:val="00C368DE"/>
    <w:rsid w:val="00C37FDA"/>
    <w:rsid w:val="00C403AA"/>
    <w:rsid w:val="00C407ED"/>
    <w:rsid w:val="00C40A93"/>
    <w:rsid w:val="00C41E79"/>
    <w:rsid w:val="00C42F3A"/>
    <w:rsid w:val="00C44861"/>
    <w:rsid w:val="00C44C15"/>
    <w:rsid w:val="00C45ACF"/>
    <w:rsid w:val="00C467BE"/>
    <w:rsid w:val="00C46D04"/>
    <w:rsid w:val="00C46F2F"/>
    <w:rsid w:val="00C46FEC"/>
    <w:rsid w:val="00C47A67"/>
    <w:rsid w:val="00C50180"/>
    <w:rsid w:val="00C51DD6"/>
    <w:rsid w:val="00C5312C"/>
    <w:rsid w:val="00C537BE"/>
    <w:rsid w:val="00C55E8F"/>
    <w:rsid w:val="00C561B9"/>
    <w:rsid w:val="00C572D9"/>
    <w:rsid w:val="00C60960"/>
    <w:rsid w:val="00C611BA"/>
    <w:rsid w:val="00C61C11"/>
    <w:rsid w:val="00C621E5"/>
    <w:rsid w:val="00C627AA"/>
    <w:rsid w:val="00C62E36"/>
    <w:rsid w:val="00C6338C"/>
    <w:rsid w:val="00C66003"/>
    <w:rsid w:val="00C67140"/>
    <w:rsid w:val="00C700CB"/>
    <w:rsid w:val="00C713B2"/>
    <w:rsid w:val="00C7158D"/>
    <w:rsid w:val="00C72418"/>
    <w:rsid w:val="00C73650"/>
    <w:rsid w:val="00C73DAA"/>
    <w:rsid w:val="00C74BEA"/>
    <w:rsid w:val="00C74FA0"/>
    <w:rsid w:val="00C75305"/>
    <w:rsid w:val="00C756C3"/>
    <w:rsid w:val="00C757F2"/>
    <w:rsid w:val="00C75B97"/>
    <w:rsid w:val="00C7720E"/>
    <w:rsid w:val="00C776CF"/>
    <w:rsid w:val="00C77D29"/>
    <w:rsid w:val="00C804D5"/>
    <w:rsid w:val="00C808CD"/>
    <w:rsid w:val="00C81DF2"/>
    <w:rsid w:val="00C81F6D"/>
    <w:rsid w:val="00C824F9"/>
    <w:rsid w:val="00C825F5"/>
    <w:rsid w:val="00C82705"/>
    <w:rsid w:val="00C84745"/>
    <w:rsid w:val="00C85287"/>
    <w:rsid w:val="00C85628"/>
    <w:rsid w:val="00C867A4"/>
    <w:rsid w:val="00C87E3E"/>
    <w:rsid w:val="00C90068"/>
    <w:rsid w:val="00C902F8"/>
    <w:rsid w:val="00C919E4"/>
    <w:rsid w:val="00C92274"/>
    <w:rsid w:val="00C938FB"/>
    <w:rsid w:val="00C947CE"/>
    <w:rsid w:val="00C95982"/>
    <w:rsid w:val="00C95BD4"/>
    <w:rsid w:val="00C9609B"/>
    <w:rsid w:val="00CA2490"/>
    <w:rsid w:val="00CA27AB"/>
    <w:rsid w:val="00CA2A37"/>
    <w:rsid w:val="00CA349A"/>
    <w:rsid w:val="00CA35FE"/>
    <w:rsid w:val="00CA3D6B"/>
    <w:rsid w:val="00CA4011"/>
    <w:rsid w:val="00CA518F"/>
    <w:rsid w:val="00CA72F3"/>
    <w:rsid w:val="00CA7F9E"/>
    <w:rsid w:val="00CB0013"/>
    <w:rsid w:val="00CB005F"/>
    <w:rsid w:val="00CB038E"/>
    <w:rsid w:val="00CB14B6"/>
    <w:rsid w:val="00CB1715"/>
    <w:rsid w:val="00CB1CC3"/>
    <w:rsid w:val="00CB2555"/>
    <w:rsid w:val="00CB2BB6"/>
    <w:rsid w:val="00CB30A9"/>
    <w:rsid w:val="00CB3287"/>
    <w:rsid w:val="00CB3623"/>
    <w:rsid w:val="00CB3AD0"/>
    <w:rsid w:val="00CB3CA4"/>
    <w:rsid w:val="00CB6033"/>
    <w:rsid w:val="00CB6786"/>
    <w:rsid w:val="00CC1EBD"/>
    <w:rsid w:val="00CC2077"/>
    <w:rsid w:val="00CC2CAF"/>
    <w:rsid w:val="00CC2D32"/>
    <w:rsid w:val="00CC2D45"/>
    <w:rsid w:val="00CC3318"/>
    <w:rsid w:val="00CC522F"/>
    <w:rsid w:val="00CC5C70"/>
    <w:rsid w:val="00CC613A"/>
    <w:rsid w:val="00CC69F7"/>
    <w:rsid w:val="00CC6CE9"/>
    <w:rsid w:val="00CD080C"/>
    <w:rsid w:val="00CD15B2"/>
    <w:rsid w:val="00CD1B44"/>
    <w:rsid w:val="00CD2719"/>
    <w:rsid w:val="00CD2DA0"/>
    <w:rsid w:val="00CD4ED0"/>
    <w:rsid w:val="00CD5712"/>
    <w:rsid w:val="00CD615F"/>
    <w:rsid w:val="00CD6618"/>
    <w:rsid w:val="00CD7124"/>
    <w:rsid w:val="00CD7717"/>
    <w:rsid w:val="00CE0623"/>
    <w:rsid w:val="00CE062D"/>
    <w:rsid w:val="00CE0B42"/>
    <w:rsid w:val="00CE1B92"/>
    <w:rsid w:val="00CE31B7"/>
    <w:rsid w:val="00CE4F80"/>
    <w:rsid w:val="00CE63FB"/>
    <w:rsid w:val="00CE64AE"/>
    <w:rsid w:val="00CE6A12"/>
    <w:rsid w:val="00CE7DBF"/>
    <w:rsid w:val="00CF00A0"/>
    <w:rsid w:val="00CF01D0"/>
    <w:rsid w:val="00CF04A9"/>
    <w:rsid w:val="00CF092E"/>
    <w:rsid w:val="00CF2152"/>
    <w:rsid w:val="00CF25F8"/>
    <w:rsid w:val="00CF3189"/>
    <w:rsid w:val="00CF3BF8"/>
    <w:rsid w:val="00CF483F"/>
    <w:rsid w:val="00CF6D8E"/>
    <w:rsid w:val="00CF7937"/>
    <w:rsid w:val="00D00C0A"/>
    <w:rsid w:val="00D00CD6"/>
    <w:rsid w:val="00D01681"/>
    <w:rsid w:val="00D01B87"/>
    <w:rsid w:val="00D01EC4"/>
    <w:rsid w:val="00D035A0"/>
    <w:rsid w:val="00D04D54"/>
    <w:rsid w:val="00D06A19"/>
    <w:rsid w:val="00D07194"/>
    <w:rsid w:val="00D073DB"/>
    <w:rsid w:val="00D10368"/>
    <w:rsid w:val="00D10E57"/>
    <w:rsid w:val="00D11001"/>
    <w:rsid w:val="00D1214E"/>
    <w:rsid w:val="00D133AF"/>
    <w:rsid w:val="00D136F1"/>
    <w:rsid w:val="00D140F4"/>
    <w:rsid w:val="00D14170"/>
    <w:rsid w:val="00D1422D"/>
    <w:rsid w:val="00D15A78"/>
    <w:rsid w:val="00D15EDC"/>
    <w:rsid w:val="00D170E8"/>
    <w:rsid w:val="00D17276"/>
    <w:rsid w:val="00D20537"/>
    <w:rsid w:val="00D20DBC"/>
    <w:rsid w:val="00D216F5"/>
    <w:rsid w:val="00D21759"/>
    <w:rsid w:val="00D22739"/>
    <w:rsid w:val="00D23FAB"/>
    <w:rsid w:val="00D24564"/>
    <w:rsid w:val="00D245AB"/>
    <w:rsid w:val="00D246D6"/>
    <w:rsid w:val="00D2483F"/>
    <w:rsid w:val="00D25568"/>
    <w:rsid w:val="00D257F3"/>
    <w:rsid w:val="00D26EA8"/>
    <w:rsid w:val="00D278F2"/>
    <w:rsid w:val="00D27A39"/>
    <w:rsid w:val="00D30C86"/>
    <w:rsid w:val="00D326EF"/>
    <w:rsid w:val="00D330DF"/>
    <w:rsid w:val="00D33301"/>
    <w:rsid w:val="00D363C7"/>
    <w:rsid w:val="00D3671D"/>
    <w:rsid w:val="00D42D30"/>
    <w:rsid w:val="00D432D9"/>
    <w:rsid w:val="00D43BCE"/>
    <w:rsid w:val="00D44D03"/>
    <w:rsid w:val="00D45F65"/>
    <w:rsid w:val="00D46360"/>
    <w:rsid w:val="00D46F6F"/>
    <w:rsid w:val="00D471A3"/>
    <w:rsid w:val="00D47AF6"/>
    <w:rsid w:val="00D504A0"/>
    <w:rsid w:val="00D50618"/>
    <w:rsid w:val="00D50B5E"/>
    <w:rsid w:val="00D51A47"/>
    <w:rsid w:val="00D53AD2"/>
    <w:rsid w:val="00D53C9D"/>
    <w:rsid w:val="00D53CB5"/>
    <w:rsid w:val="00D53CE8"/>
    <w:rsid w:val="00D55FA3"/>
    <w:rsid w:val="00D57AEA"/>
    <w:rsid w:val="00D61E31"/>
    <w:rsid w:val="00D626BA"/>
    <w:rsid w:val="00D62D9E"/>
    <w:rsid w:val="00D642F4"/>
    <w:rsid w:val="00D6551F"/>
    <w:rsid w:val="00D65693"/>
    <w:rsid w:val="00D65B55"/>
    <w:rsid w:val="00D6696D"/>
    <w:rsid w:val="00D66D64"/>
    <w:rsid w:val="00D67FAA"/>
    <w:rsid w:val="00D71807"/>
    <w:rsid w:val="00D7290B"/>
    <w:rsid w:val="00D729C5"/>
    <w:rsid w:val="00D72E0A"/>
    <w:rsid w:val="00D741CA"/>
    <w:rsid w:val="00D743C2"/>
    <w:rsid w:val="00D746C7"/>
    <w:rsid w:val="00D74A34"/>
    <w:rsid w:val="00D752D6"/>
    <w:rsid w:val="00D766C9"/>
    <w:rsid w:val="00D77380"/>
    <w:rsid w:val="00D807C3"/>
    <w:rsid w:val="00D809C5"/>
    <w:rsid w:val="00D80BDC"/>
    <w:rsid w:val="00D80D04"/>
    <w:rsid w:val="00D80DAA"/>
    <w:rsid w:val="00D80F03"/>
    <w:rsid w:val="00D81517"/>
    <w:rsid w:val="00D825E0"/>
    <w:rsid w:val="00D83EA9"/>
    <w:rsid w:val="00D85667"/>
    <w:rsid w:val="00D85DB9"/>
    <w:rsid w:val="00D85E02"/>
    <w:rsid w:val="00D866E2"/>
    <w:rsid w:val="00D870B8"/>
    <w:rsid w:val="00D87B0C"/>
    <w:rsid w:val="00D91BC6"/>
    <w:rsid w:val="00D925C8"/>
    <w:rsid w:val="00D92DE0"/>
    <w:rsid w:val="00D9379E"/>
    <w:rsid w:val="00D93BCA"/>
    <w:rsid w:val="00DA0464"/>
    <w:rsid w:val="00DA07AA"/>
    <w:rsid w:val="00DA0865"/>
    <w:rsid w:val="00DA2848"/>
    <w:rsid w:val="00DA4601"/>
    <w:rsid w:val="00DA69E6"/>
    <w:rsid w:val="00DA6D8F"/>
    <w:rsid w:val="00DB0399"/>
    <w:rsid w:val="00DB2DA7"/>
    <w:rsid w:val="00DB4983"/>
    <w:rsid w:val="00DB4A10"/>
    <w:rsid w:val="00DB6841"/>
    <w:rsid w:val="00DC041D"/>
    <w:rsid w:val="00DC1627"/>
    <w:rsid w:val="00DC1636"/>
    <w:rsid w:val="00DC1BCC"/>
    <w:rsid w:val="00DC2BDE"/>
    <w:rsid w:val="00DC3308"/>
    <w:rsid w:val="00DC50DA"/>
    <w:rsid w:val="00DC6CF6"/>
    <w:rsid w:val="00DC704D"/>
    <w:rsid w:val="00DC7E11"/>
    <w:rsid w:val="00DD0A31"/>
    <w:rsid w:val="00DD1D73"/>
    <w:rsid w:val="00DD1F10"/>
    <w:rsid w:val="00DD42D4"/>
    <w:rsid w:val="00DD4A32"/>
    <w:rsid w:val="00DD5F85"/>
    <w:rsid w:val="00DE06C0"/>
    <w:rsid w:val="00DE0AAC"/>
    <w:rsid w:val="00DE1A1F"/>
    <w:rsid w:val="00DE1FCB"/>
    <w:rsid w:val="00DE24E0"/>
    <w:rsid w:val="00DE3989"/>
    <w:rsid w:val="00DE3D7D"/>
    <w:rsid w:val="00DE44F2"/>
    <w:rsid w:val="00DE5341"/>
    <w:rsid w:val="00DE5823"/>
    <w:rsid w:val="00DE65FA"/>
    <w:rsid w:val="00DF02D1"/>
    <w:rsid w:val="00DF0B7B"/>
    <w:rsid w:val="00DF0B88"/>
    <w:rsid w:val="00DF1466"/>
    <w:rsid w:val="00DF1C7C"/>
    <w:rsid w:val="00DF2665"/>
    <w:rsid w:val="00DF2D3F"/>
    <w:rsid w:val="00DF312D"/>
    <w:rsid w:val="00DF32A1"/>
    <w:rsid w:val="00DF342C"/>
    <w:rsid w:val="00DF3BC3"/>
    <w:rsid w:val="00DF40DF"/>
    <w:rsid w:val="00DF415B"/>
    <w:rsid w:val="00DF56F3"/>
    <w:rsid w:val="00DF5831"/>
    <w:rsid w:val="00DF5CDC"/>
    <w:rsid w:val="00DF6974"/>
    <w:rsid w:val="00DF69FB"/>
    <w:rsid w:val="00DF6DD7"/>
    <w:rsid w:val="00DF75B1"/>
    <w:rsid w:val="00E00073"/>
    <w:rsid w:val="00E0194D"/>
    <w:rsid w:val="00E0206D"/>
    <w:rsid w:val="00E02407"/>
    <w:rsid w:val="00E02655"/>
    <w:rsid w:val="00E0409B"/>
    <w:rsid w:val="00E05355"/>
    <w:rsid w:val="00E07AA7"/>
    <w:rsid w:val="00E07AE9"/>
    <w:rsid w:val="00E07D46"/>
    <w:rsid w:val="00E103C8"/>
    <w:rsid w:val="00E11147"/>
    <w:rsid w:val="00E118D9"/>
    <w:rsid w:val="00E1280D"/>
    <w:rsid w:val="00E13340"/>
    <w:rsid w:val="00E134D0"/>
    <w:rsid w:val="00E13558"/>
    <w:rsid w:val="00E13B8E"/>
    <w:rsid w:val="00E15571"/>
    <w:rsid w:val="00E1565E"/>
    <w:rsid w:val="00E158F2"/>
    <w:rsid w:val="00E15D58"/>
    <w:rsid w:val="00E170C5"/>
    <w:rsid w:val="00E176CE"/>
    <w:rsid w:val="00E17888"/>
    <w:rsid w:val="00E17E71"/>
    <w:rsid w:val="00E17EE8"/>
    <w:rsid w:val="00E17F5F"/>
    <w:rsid w:val="00E21A0A"/>
    <w:rsid w:val="00E23CA5"/>
    <w:rsid w:val="00E257F1"/>
    <w:rsid w:val="00E275E0"/>
    <w:rsid w:val="00E276F2"/>
    <w:rsid w:val="00E31DC5"/>
    <w:rsid w:val="00E32C05"/>
    <w:rsid w:val="00E338BA"/>
    <w:rsid w:val="00E33B1E"/>
    <w:rsid w:val="00E34286"/>
    <w:rsid w:val="00E34D5D"/>
    <w:rsid w:val="00E34E69"/>
    <w:rsid w:val="00E34E76"/>
    <w:rsid w:val="00E36EA5"/>
    <w:rsid w:val="00E3792B"/>
    <w:rsid w:val="00E41233"/>
    <w:rsid w:val="00E42757"/>
    <w:rsid w:val="00E43AB2"/>
    <w:rsid w:val="00E44AE8"/>
    <w:rsid w:val="00E47A51"/>
    <w:rsid w:val="00E47A86"/>
    <w:rsid w:val="00E50736"/>
    <w:rsid w:val="00E51040"/>
    <w:rsid w:val="00E51120"/>
    <w:rsid w:val="00E52312"/>
    <w:rsid w:val="00E531C5"/>
    <w:rsid w:val="00E540F8"/>
    <w:rsid w:val="00E54283"/>
    <w:rsid w:val="00E56774"/>
    <w:rsid w:val="00E56AB5"/>
    <w:rsid w:val="00E57DB3"/>
    <w:rsid w:val="00E619C2"/>
    <w:rsid w:val="00E61AD0"/>
    <w:rsid w:val="00E62242"/>
    <w:rsid w:val="00E623FA"/>
    <w:rsid w:val="00E62AF5"/>
    <w:rsid w:val="00E62F51"/>
    <w:rsid w:val="00E63080"/>
    <w:rsid w:val="00E6509B"/>
    <w:rsid w:val="00E663CA"/>
    <w:rsid w:val="00E6693E"/>
    <w:rsid w:val="00E66DDA"/>
    <w:rsid w:val="00E67499"/>
    <w:rsid w:val="00E674B6"/>
    <w:rsid w:val="00E67F19"/>
    <w:rsid w:val="00E719C3"/>
    <w:rsid w:val="00E71AB2"/>
    <w:rsid w:val="00E72217"/>
    <w:rsid w:val="00E73BA3"/>
    <w:rsid w:val="00E7454F"/>
    <w:rsid w:val="00E74F0F"/>
    <w:rsid w:val="00E7691A"/>
    <w:rsid w:val="00E77685"/>
    <w:rsid w:val="00E776C1"/>
    <w:rsid w:val="00E77EE1"/>
    <w:rsid w:val="00E8047E"/>
    <w:rsid w:val="00E809C9"/>
    <w:rsid w:val="00E80D05"/>
    <w:rsid w:val="00E81923"/>
    <w:rsid w:val="00E82AEC"/>
    <w:rsid w:val="00E83111"/>
    <w:rsid w:val="00E83DD0"/>
    <w:rsid w:val="00E84B34"/>
    <w:rsid w:val="00E852F0"/>
    <w:rsid w:val="00E85B58"/>
    <w:rsid w:val="00E85F87"/>
    <w:rsid w:val="00E8655B"/>
    <w:rsid w:val="00E86671"/>
    <w:rsid w:val="00E8715D"/>
    <w:rsid w:val="00E911CF"/>
    <w:rsid w:val="00E913B4"/>
    <w:rsid w:val="00E91D2D"/>
    <w:rsid w:val="00E928C7"/>
    <w:rsid w:val="00E92A53"/>
    <w:rsid w:val="00E92DF4"/>
    <w:rsid w:val="00E93388"/>
    <w:rsid w:val="00E945C5"/>
    <w:rsid w:val="00E96051"/>
    <w:rsid w:val="00E9720E"/>
    <w:rsid w:val="00E97A3A"/>
    <w:rsid w:val="00E97B53"/>
    <w:rsid w:val="00E97EB9"/>
    <w:rsid w:val="00EA1374"/>
    <w:rsid w:val="00EA2CE9"/>
    <w:rsid w:val="00EA2EDD"/>
    <w:rsid w:val="00EA40CF"/>
    <w:rsid w:val="00EA47D6"/>
    <w:rsid w:val="00EA4E01"/>
    <w:rsid w:val="00EA5C26"/>
    <w:rsid w:val="00EA7CB8"/>
    <w:rsid w:val="00EB135C"/>
    <w:rsid w:val="00EB13E1"/>
    <w:rsid w:val="00EB13FA"/>
    <w:rsid w:val="00EB1F16"/>
    <w:rsid w:val="00EB1FA3"/>
    <w:rsid w:val="00EB57AF"/>
    <w:rsid w:val="00EB6037"/>
    <w:rsid w:val="00EB6246"/>
    <w:rsid w:val="00EB663E"/>
    <w:rsid w:val="00EB695B"/>
    <w:rsid w:val="00EB6F8A"/>
    <w:rsid w:val="00EB7F9D"/>
    <w:rsid w:val="00EC05C8"/>
    <w:rsid w:val="00EC0976"/>
    <w:rsid w:val="00EC12FB"/>
    <w:rsid w:val="00EC226F"/>
    <w:rsid w:val="00EC283E"/>
    <w:rsid w:val="00EC377D"/>
    <w:rsid w:val="00EC3809"/>
    <w:rsid w:val="00EC3BA0"/>
    <w:rsid w:val="00EC44AC"/>
    <w:rsid w:val="00EC4F67"/>
    <w:rsid w:val="00EC50D1"/>
    <w:rsid w:val="00EC57CB"/>
    <w:rsid w:val="00ED0076"/>
    <w:rsid w:val="00ED0B9D"/>
    <w:rsid w:val="00ED1817"/>
    <w:rsid w:val="00ED1997"/>
    <w:rsid w:val="00ED3276"/>
    <w:rsid w:val="00ED32B2"/>
    <w:rsid w:val="00ED3CC0"/>
    <w:rsid w:val="00ED3E38"/>
    <w:rsid w:val="00ED4807"/>
    <w:rsid w:val="00ED5FEC"/>
    <w:rsid w:val="00ED73C5"/>
    <w:rsid w:val="00ED7733"/>
    <w:rsid w:val="00ED7C29"/>
    <w:rsid w:val="00EE1218"/>
    <w:rsid w:val="00EE136F"/>
    <w:rsid w:val="00EE22B2"/>
    <w:rsid w:val="00EE23E0"/>
    <w:rsid w:val="00EE30AC"/>
    <w:rsid w:val="00EE39A3"/>
    <w:rsid w:val="00EE4737"/>
    <w:rsid w:val="00EE4D6F"/>
    <w:rsid w:val="00EE6273"/>
    <w:rsid w:val="00EE668F"/>
    <w:rsid w:val="00EE6725"/>
    <w:rsid w:val="00EE6C98"/>
    <w:rsid w:val="00EF30BE"/>
    <w:rsid w:val="00EF376C"/>
    <w:rsid w:val="00EF3817"/>
    <w:rsid w:val="00EF3F01"/>
    <w:rsid w:val="00EF401E"/>
    <w:rsid w:val="00EF57CD"/>
    <w:rsid w:val="00EF5B58"/>
    <w:rsid w:val="00EF5D83"/>
    <w:rsid w:val="00EF6478"/>
    <w:rsid w:val="00EF6947"/>
    <w:rsid w:val="00F00972"/>
    <w:rsid w:val="00F01EC7"/>
    <w:rsid w:val="00F02DB0"/>
    <w:rsid w:val="00F0303B"/>
    <w:rsid w:val="00F0346D"/>
    <w:rsid w:val="00F04B69"/>
    <w:rsid w:val="00F0528A"/>
    <w:rsid w:val="00F0557C"/>
    <w:rsid w:val="00F059CA"/>
    <w:rsid w:val="00F06024"/>
    <w:rsid w:val="00F066FC"/>
    <w:rsid w:val="00F06AD3"/>
    <w:rsid w:val="00F07884"/>
    <w:rsid w:val="00F07DE1"/>
    <w:rsid w:val="00F103C3"/>
    <w:rsid w:val="00F1189C"/>
    <w:rsid w:val="00F12F76"/>
    <w:rsid w:val="00F13720"/>
    <w:rsid w:val="00F1550E"/>
    <w:rsid w:val="00F15CB5"/>
    <w:rsid w:val="00F15DC9"/>
    <w:rsid w:val="00F1611E"/>
    <w:rsid w:val="00F16910"/>
    <w:rsid w:val="00F16A0C"/>
    <w:rsid w:val="00F205EF"/>
    <w:rsid w:val="00F215DF"/>
    <w:rsid w:val="00F24699"/>
    <w:rsid w:val="00F24721"/>
    <w:rsid w:val="00F24A8E"/>
    <w:rsid w:val="00F263B5"/>
    <w:rsid w:val="00F264D3"/>
    <w:rsid w:val="00F2657D"/>
    <w:rsid w:val="00F26B67"/>
    <w:rsid w:val="00F26C19"/>
    <w:rsid w:val="00F276E3"/>
    <w:rsid w:val="00F27B12"/>
    <w:rsid w:val="00F30290"/>
    <w:rsid w:val="00F3089C"/>
    <w:rsid w:val="00F31BF8"/>
    <w:rsid w:val="00F323A2"/>
    <w:rsid w:val="00F329BC"/>
    <w:rsid w:val="00F343BF"/>
    <w:rsid w:val="00F34696"/>
    <w:rsid w:val="00F353A6"/>
    <w:rsid w:val="00F354B0"/>
    <w:rsid w:val="00F36005"/>
    <w:rsid w:val="00F368C5"/>
    <w:rsid w:val="00F3696D"/>
    <w:rsid w:val="00F37457"/>
    <w:rsid w:val="00F40965"/>
    <w:rsid w:val="00F40A36"/>
    <w:rsid w:val="00F42FDD"/>
    <w:rsid w:val="00F431BE"/>
    <w:rsid w:val="00F43DEB"/>
    <w:rsid w:val="00F4435B"/>
    <w:rsid w:val="00F46E99"/>
    <w:rsid w:val="00F4715D"/>
    <w:rsid w:val="00F472C0"/>
    <w:rsid w:val="00F476E1"/>
    <w:rsid w:val="00F47E18"/>
    <w:rsid w:val="00F47F57"/>
    <w:rsid w:val="00F47FE6"/>
    <w:rsid w:val="00F50384"/>
    <w:rsid w:val="00F50D64"/>
    <w:rsid w:val="00F51147"/>
    <w:rsid w:val="00F52157"/>
    <w:rsid w:val="00F523FF"/>
    <w:rsid w:val="00F526E0"/>
    <w:rsid w:val="00F545E3"/>
    <w:rsid w:val="00F5488A"/>
    <w:rsid w:val="00F54F98"/>
    <w:rsid w:val="00F55BE2"/>
    <w:rsid w:val="00F5671B"/>
    <w:rsid w:val="00F56F57"/>
    <w:rsid w:val="00F574FB"/>
    <w:rsid w:val="00F6080E"/>
    <w:rsid w:val="00F62450"/>
    <w:rsid w:val="00F62995"/>
    <w:rsid w:val="00F62B2E"/>
    <w:rsid w:val="00F63A54"/>
    <w:rsid w:val="00F64663"/>
    <w:rsid w:val="00F647A4"/>
    <w:rsid w:val="00F65624"/>
    <w:rsid w:val="00F66517"/>
    <w:rsid w:val="00F66CF0"/>
    <w:rsid w:val="00F7028B"/>
    <w:rsid w:val="00F70605"/>
    <w:rsid w:val="00F70684"/>
    <w:rsid w:val="00F70B55"/>
    <w:rsid w:val="00F72B3C"/>
    <w:rsid w:val="00F73364"/>
    <w:rsid w:val="00F75277"/>
    <w:rsid w:val="00F7542F"/>
    <w:rsid w:val="00F7613E"/>
    <w:rsid w:val="00F7682E"/>
    <w:rsid w:val="00F76C5C"/>
    <w:rsid w:val="00F770C6"/>
    <w:rsid w:val="00F77766"/>
    <w:rsid w:val="00F77F45"/>
    <w:rsid w:val="00F81E1C"/>
    <w:rsid w:val="00F84A99"/>
    <w:rsid w:val="00F85586"/>
    <w:rsid w:val="00F8566D"/>
    <w:rsid w:val="00F85690"/>
    <w:rsid w:val="00F86A00"/>
    <w:rsid w:val="00F872F2"/>
    <w:rsid w:val="00F875DB"/>
    <w:rsid w:val="00F877A5"/>
    <w:rsid w:val="00F92FE7"/>
    <w:rsid w:val="00F93508"/>
    <w:rsid w:val="00F94407"/>
    <w:rsid w:val="00F95F0A"/>
    <w:rsid w:val="00F968FD"/>
    <w:rsid w:val="00F96DAB"/>
    <w:rsid w:val="00FA026B"/>
    <w:rsid w:val="00FA0467"/>
    <w:rsid w:val="00FA1315"/>
    <w:rsid w:val="00FA1B5B"/>
    <w:rsid w:val="00FA1D3B"/>
    <w:rsid w:val="00FA1E3C"/>
    <w:rsid w:val="00FA35C4"/>
    <w:rsid w:val="00FA35FD"/>
    <w:rsid w:val="00FA39F5"/>
    <w:rsid w:val="00FA3F09"/>
    <w:rsid w:val="00FA411F"/>
    <w:rsid w:val="00FA5E6D"/>
    <w:rsid w:val="00FA5E75"/>
    <w:rsid w:val="00FA63DF"/>
    <w:rsid w:val="00FA6EC3"/>
    <w:rsid w:val="00FA75BB"/>
    <w:rsid w:val="00FB1DD0"/>
    <w:rsid w:val="00FB20C6"/>
    <w:rsid w:val="00FB2D55"/>
    <w:rsid w:val="00FB39C1"/>
    <w:rsid w:val="00FB3B27"/>
    <w:rsid w:val="00FB4AAF"/>
    <w:rsid w:val="00FB5166"/>
    <w:rsid w:val="00FB5837"/>
    <w:rsid w:val="00FB691C"/>
    <w:rsid w:val="00FB78F7"/>
    <w:rsid w:val="00FC0573"/>
    <w:rsid w:val="00FC0FE0"/>
    <w:rsid w:val="00FC2526"/>
    <w:rsid w:val="00FC3298"/>
    <w:rsid w:val="00FC3D5F"/>
    <w:rsid w:val="00FC4BA2"/>
    <w:rsid w:val="00FC5296"/>
    <w:rsid w:val="00FC6258"/>
    <w:rsid w:val="00FC67F0"/>
    <w:rsid w:val="00FC690B"/>
    <w:rsid w:val="00FC7110"/>
    <w:rsid w:val="00FC7BB2"/>
    <w:rsid w:val="00FC7C38"/>
    <w:rsid w:val="00FD04D3"/>
    <w:rsid w:val="00FD153A"/>
    <w:rsid w:val="00FD20AE"/>
    <w:rsid w:val="00FD2143"/>
    <w:rsid w:val="00FD2D75"/>
    <w:rsid w:val="00FD2E4D"/>
    <w:rsid w:val="00FD2EB0"/>
    <w:rsid w:val="00FD4261"/>
    <w:rsid w:val="00FD5057"/>
    <w:rsid w:val="00FD5ACD"/>
    <w:rsid w:val="00FD636F"/>
    <w:rsid w:val="00FE06A8"/>
    <w:rsid w:val="00FE36C5"/>
    <w:rsid w:val="00FE595F"/>
    <w:rsid w:val="00FE5D8E"/>
    <w:rsid w:val="00FE7F55"/>
    <w:rsid w:val="00FF00F5"/>
    <w:rsid w:val="00FF01C9"/>
    <w:rsid w:val="00FF0636"/>
    <w:rsid w:val="00FF0C1D"/>
    <w:rsid w:val="00FF1F35"/>
    <w:rsid w:val="00FF2919"/>
    <w:rsid w:val="00FF34F0"/>
    <w:rsid w:val="00FF3594"/>
    <w:rsid w:val="00FF3B9F"/>
    <w:rsid w:val="00FF4361"/>
    <w:rsid w:val="00FF44A0"/>
    <w:rsid w:val="00FF4E49"/>
    <w:rsid w:val="00FF5581"/>
    <w:rsid w:val="00FF74DE"/>
    <w:rsid w:val="00FF77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1CA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973"/>
    <w:pPr>
      <w:spacing w:before="60" w:after="60" w:line="264" w:lineRule="auto"/>
    </w:pPr>
    <w:rPr>
      <w:rFonts w:ascii="Arial" w:hAnsi="Arial"/>
      <w:sz w:val="22"/>
      <w:szCs w:val="24"/>
    </w:rPr>
  </w:style>
  <w:style w:type="paragraph" w:styleId="Heading1">
    <w:name w:val="heading 1"/>
    <w:aliases w:val="H1 Function"/>
    <w:basedOn w:val="Normal"/>
    <w:next w:val="Normal"/>
    <w:link w:val="Heading1Char"/>
    <w:uiPriority w:val="9"/>
    <w:qFormat/>
    <w:rsid w:val="00F877A5"/>
    <w:pPr>
      <w:autoSpaceDE w:val="0"/>
      <w:autoSpaceDN w:val="0"/>
      <w:adjustRightInd w:val="0"/>
      <w:spacing w:line="240" w:lineRule="auto"/>
      <w:outlineLvl w:val="0"/>
    </w:pPr>
    <w:rPr>
      <w:rFonts w:cs="Arial"/>
      <w:b/>
      <w:sz w:val="36"/>
      <w:szCs w:val="36"/>
      <w:lang w:eastAsia="en-AU"/>
    </w:rPr>
  </w:style>
  <w:style w:type="paragraph" w:styleId="Heading2">
    <w:name w:val="heading 2"/>
    <w:aliases w:val="H2 Activity"/>
    <w:basedOn w:val="Heading3"/>
    <w:next w:val="Normal"/>
    <w:link w:val="Heading2Char"/>
    <w:qFormat/>
    <w:rsid w:val="00C713B2"/>
    <w:pPr>
      <w:outlineLvl w:val="1"/>
    </w:pPr>
    <w:rPr>
      <w:i w:val="0"/>
    </w:rPr>
  </w:style>
  <w:style w:type="paragraph" w:styleId="Heading3">
    <w:name w:val="heading 3"/>
    <w:aliases w:val="H3 Record class"/>
    <w:basedOn w:val="Tabletext"/>
    <w:next w:val="Normal"/>
    <w:link w:val="Heading3Char"/>
    <w:qFormat/>
    <w:rsid w:val="00C713B2"/>
    <w:pPr>
      <w:spacing w:before="60" w:after="60" w:line="240" w:lineRule="auto"/>
      <w:outlineLvl w:val="2"/>
    </w:pPr>
    <w:rPr>
      <w:b/>
      <w:i/>
      <w:sz w:val="22"/>
      <w:szCs w:val="22"/>
    </w:rPr>
  </w:style>
  <w:style w:type="paragraph" w:styleId="Heading4">
    <w:name w:val="heading 4"/>
    <w:aliases w:val="H4 Preamble headings"/>
    <w:basedOn w:val="Heading3"/>
    <w:next w:val="Normal"/>
    <w:link w:val="Heading4Char"/>
    <w:unhideWhenUsed/>
    <w:qFormat/>
    <w:rsid w:val="00F877A5"/>
    <w:pPr>
      <w:outlineLvl w:val="3"/>
    </w:pPr>
    <w:rPr>
      <w:i w:val="0"/>
      <w:szCs w:val="24"/>
    </w:rPr>
  </w:style>
  <w:style w:type="paragraph" w:styleId="Heading6">
    <w:name w:val="heading 6"/>
    <w:basedOn w:val="Normal"/>
    <w:next w:val="Normal"/>
    <w:qFormat/>
    <w:rsid w:val="00A60532"/>
    <w:pPr>
      <w:spacing w:before="24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ub-heading">
    <w:name w:val="Table sub-heading"/>
    <w:basedOn w:val="Normal"/>
    <w:rsid w:val="00DF1C7C"/>
    <w:pPr>
      <w:spacing w:before="120" w:after="120"/>
    </w:pPr>
    <w:rPr>
      <w:b/>
    </w:rPr>
  </w:style>
  <w:style w:type="paragraph" w:customStyle="1" w:styleId="Header-landscape">
    <w:name w:val="Header-landscape"/>
    <w:basedOn w:val="Header"/>
    <w:rsid w:val="00DF1C7C"/>
    <w:pPr>
      <w:pBdr>
        <w:top w:val="single" w:sz="4" w:space="4" w:color="808080"/>
        <w:bottom w:val="single" w:sz="4" w:space="4" w:color="808080"/>
      </w:pBdr>
      <w:tabs>
        <w:tab w:val="clear" w:pos="9639"/>
      </w:tabs>
      <w:spacing w:after="0" w:line="240" w:lineRule="auto"/>
      <w:ind w:left="-737" w:right="-737"/>
    </w:pPr>
  </w:style>
  <w:style w:type="paragraph" w:styleId="Header">
    <w:name w:val="header"/>
    <w:basedOn w:val="Normal"/>
    <w:link w:val="HeaderChar"/>
    <w:uiPriority w:val="99"/>
    <w:rsid w:val="00DF1C7C"/>
    <w:pPr>
      <w:tabs>
        <w:tab w:val="right" w:pos="9639"/>
        <w:tab w:val="right" w:pos="14572"/>
      </w:tabs>
      <w:spacing w:before="0"/>
    </w:pPr>
    <w:rPr>
      <w:sz w:val="18"/>
    </w:rPr>
  </w:style>
  <w:style w:type="paragraph" w:styleId="Footer">
    <w:name w:val="footer"/>
    <w:basedOn w:val="Header"/>
    <w:rsid w:val="00DF1C7C"/>
  </w:style>
  <w:style w:type="paragraph" w:customStyle="1" w:styleId="Footer-landscape">
    <w:name w:val="Footer-landscape"/>
    <w:basedOn w:val="Footer"/>
    <w:rsid w:val="00DF1C7C"/>
    <w:pPr>
      <w:pBdr>
        <w:top w:val="single" w:sz="4" w:space="4" w:color="808080"/>
      </w:pBdr>
      <w:tabs>
        <w:tab w:val="clear" w:pos="9639"/>
      </w:tabs>
      <w:spacing w:after="0" w:line="240" w:lineRule="auto"/>
      <w:ind w:left="-737" w:right="-737"/>
    </w:pPr>
  </w:style>
  <w:style w:type="character" w:styleId="PageNumber">
    <w:name w:val="page number"/>
    <w:basedOn w:val="DefaultParagraphFont"/>
    <w:rsid w:val="00DF1C7C"/>
  </w:style>
  <w:style w:type="paragraph" w:customStyle="1" w:styleId="Documenttitle">
    <w:name w:val="Document title"/>
    <w:basedOn w:val="Heading1"/>
    <w:next w:val="Documentsubtitle"/>
    <w:rsid w:val="00DF1C7C"/>
    <w:pPr>
      <w:keepNext/>
      <w:pBdr>
        <w:bottom w:val="single" w:sz="4" w:space="1" w:color="808080"/>
      </w:pBdr>
      <w:autoSpaceDE/>
      <w:autoSpaceDN/>
      <w:adjustRightInd/>
      <w:spacing w:before="120" w:after="120"/>
    </w:pPr>
    <w:rPr>
      <w:b w:val="0"/>
      <w:kern w:val="32"/>
      <w:sz w:val="56"/>
      <w:szCs w:val="32"/>
    </w:rPr>
  </w:style>
  <w:style w:type="paragraph" w:customStyle="1" w:styleId="Documentsubtitle">
    <w:name w:val="Document sub title"/>
    <w:basedOn w:val="Normal"/>
    <w:next w:val="Normal"/>
    <w:rsid w:val="00DF1C7C"/>
    <w:pPr>
      <w:spacing w:before="0" w:after="320" w:line="300" w:lineRule="atLeast"/>
    </w:pPr>
    <w:rPr>
      <w:color w:val="808080"/>
      <w:sz w:val="28"/>
      <w:lang w:eastAsia="en-AU"/>
    </w:rPr>
  </w:style>
  <w:style w:type="paragraph" w:customStyle="1" w:styleId="bullet">
    <w:name w:val="bullet"/>
    <w:basedOn w:val="Normal"/>
    <w:rsid w:val="00DF1C7C"/>
    <w:pPr>
      <w:numPr>
        <w:numId w:val="1"/>
      </w:numPr>
      <w:spacing w:before="120" w:after="120" w:line="300" w:lineRule="atLeast"/>
    </w:pPr>
    <w:rPr>
      <w:lang w:eastAsia="en-AU"/>
    </w:rPr>
  </w:style>
  <w:style w:type="paragraph" w:styleId="ListNumber">
    <w:name w:val="List Number"/>
    <w:basedOn w:val="Normal"/>
    <w:rsid w:val="00DF1C7C"/>
    <w:pPr>
      <w:numPr>
        <w:numId w:val="3"/>
      </w:numPr>
    </w:pPr>
  </w:style>
  <w:style w:type="numbering" w:customStyle="1" w:styleId="StyleNumbered">
    <w:name w:val="Style Numbered"/>
    <w:basedOn w:val="NoList"/>
    <w:rsid w:val="00DF1C7C"/>
    <w:pPr>
      <w:numPr>
        <w:numId w:val="2"/>
      </w:numPr>
    </w:pPr>
  </w:style>
  <w:style w:type="paragraph" w:styleId="TOC2">
    <w:name w:val="toc 2"/>
    <w:basedOn w:val="Normal"/>
    <w:next w:val="Normal"/>
    <w:uiPriority w:val="39"/>
    <w:rsid w:val="00B43019"/>
    <w:pPr>
      <w:tabs>
        <w:tab w:val="right" w:leader="dot" w:pos="14600"/>
      </w:tabs>
      <w:spacing w:before="120" w:after="0"/>
      <w:ind w:left="340"/>
    </w:pPr>
    <w:rPr>
      <w:b/>
    </w:rPr>
  </w:style>
  <w:style w:type="paragraph" w:styleId="ListNumber2">
    <w:name w:val="List Number 2"/>
    <w:basedOn w:val="Normal"/>
    <w:rsid w:val="00DF1C7C"/>
    <w:pPr>
      <w:numPr>
        <w:ilvl w:val="1"/>
        <w:numId w:val="3"/>
      </w:numPr>
    </w:pPr>
  </w:style>
  <w:style w:type="paragraph" w:styleId="ListBullet">
    <w:name w:val="List Bullet"/>
    <w:basedOn w:val="Normal"/>
    <w:rsid w:val="00DF1C7C"/>
    <w:pPr>
      <w:numPr>
        <w:numId w:val="4"/>
      </w:numPr>
    </w:pPr>
  </w:style>
  <w:style w:type="paragraph" w:styleId="ListNumber3">
    <w:name w:val="List Number 3"/>
    <w:basedOn w:val="Normal"/>
    <w:rsid w:val="00DF1C7C"/>
    <w:pPr>
      <w:numPr>
        <w:ilvl w:val="2"/>
        <w:numId w:val="3"/>
      </w:numPr>
    </w:pPr>
  </w:style>
  <w:style w:type="paragraph" w:styleId="ListBullet2">
    <w:name w:val="List Bullet 2"/>
    <w:basedOn w:val="Normal"/>
    <w:rsid w:val="00DF1C7C"/>
    <w:pPr>
      <w:numPr>
        <w:ilvl w:val="1"/>
        <w:numId w:val="4"/>
      </w:numPr>
    </w:pPr>
  </w:style>
  <w:style w:type="paragraph" w:styleId="ListBullet3">
    <w:name w:val="List Bullet 3"/>
    <w:basedOn w:val="Normal"/>
    <w:rsid w:val="00DF1C7C"/>
    <w:pPr>
      <w:numPr>
        <w:ilvl w:val="2"/>
        <w:numId w:val="4"/>
      </w:numPr>
      <w:ind w:left="1020" w:hanging="340"/>
    </w:pPr>
  </w:style>
  <w:style w:type="paragraph" w:styleId="ListBullet4">
    <w:name w:val="List Bullet 4"/>
    <w:basedOn w:val="Normal"/>
    <w:rsid w:val="00DF1C7C"/>
    <w:pPr>
      <w:numPr>
        <w:ilvl w:val="3"/>
        <w:numId w:val="4"/>
      </w:numPr>
      <w:spacing w:before="120"/>
    </w:pPr>
  </w:style>
  <w:style w:type="paragraph" w:styleId="ListBullet5">
    <w:name w:val="List Bullet 5"/>
    <w:basedOn w:val="Normal"/>
    <w:rsid w:val="00DF1C7C"/>
    <w:pPr>
      <w:numPr>
        <w:ilvl w:val="4"/>
        <w:numId w:val="4"/>
      </w:numPr>
    </w:pPr>
  </w:style>
  <w:style w:type="paragraph" w:styleId="ListNumber4">
    <w:name w:val="List Number 4"/>
    <w:basedOn w:val="Normal"/>
    <w:rsid w:val="00DF1C7C"/>
    <w:pPr>
      <w:numPr>
        <w:ilvl w:val="3"/>
        <w:numId w:val="3"/>
      </w:numPr>
      <w:spacing w:before="120"/>
    </w:pPr>
  </w:style>
  <w:style w:type="paragraph" w:styleId="ListNumber5">
    <w:name w:val="List Number 5"/>
    <w:basedOn w:val="Normal"/>
    <w:rsid w:val="00DF1C7C"/>
    <w:pPr>
      <w:numPr>
        <w:ilvl w:val="4"/>
        <w:numId w:val="3"/>
      </w:numPr>
      <w:spacing w:before="120"/>
    </w:pPr>
  </w:style>
  <w:style w:type="character" w:styleId="Hyperlink">
    <w:name w:val="Hyperlink"/>
    <w:uiPriority w:val="99"/>
    <w:rsid w:val="00DF1C7C"/>
    <w:rPr>
      <w:color w:val="5F5F5F"/>
      <w:u w:val="single"/>
    </w:rPr>
  </w:style>
  <w:style w:type="table" w:customStyle="1" w:styleId="Table-LowInk">
    <w:name w:val="Table - Low Ink"/>
    <w:basedOn w:val="TableNormal"/>
    <w:rsid w:val="00DF1C7C"/>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link w:val="TabletextChar"/>
    <w:rsid w:val="00DF1C7C"/>
    <w:pPr>
      <w:spacing w:before="20" w:after="20"/>
    </w:pPr>
    <w:rPr>
      <w:sz w:val="20"/>
      <w:szCs w:val="20"/>
    </w:rPr>
  </w:style>
  <w:style w:type="paragraph" w:customStyle="1" w:styleId="Default">
    <w:name w:val="Default"/>
    <w:rsid w:val="00DF1C7C"/>
    <w:pPr>
      <w:autoSpaceDE w:val="0"/>
      <w:autoSpaceDN w:val="0"/>
      <w:adjustRightInd w:val="0"/>
    </w:pPr>
    <w:rPr>
      <w:rFonts w:ascii="Arial" w:hAnsi="Arial" w:cs="Arial"/>
      <w:color w:val="000000"/>
      <w:sz w:val="24"/>
      <w:szCs w:val="24"/>
    </w:rPr>
  </w:style>
  <w:style w:type="paragraph" w:customStyle="1" w:styleId="Heading30">
    <w:name w:val="Heading3"/>
    <w:basedOn w:val="Tabletext"/>
    <w:rsid w:val="00DF1C7C"/>
    <w:pPr>
      <w:spacing w:before="0" w:after="0" w:line="240" w:lineRule="auto"/>
    </w:pPr>
    <w:rPr>
      <w:b/>
      <w:bCs/>
      <w:sz w:val="22"/>
      <w:szCs w:val="22"/>
    </w:rPr>
  </w:style>
  <w:style w:type="character" w:customStyle="1" w:styleId="Heading2Char">
    <w:name w:val="Heading 2 Char"/>
    <w:aliases w:val="H2 Activity Char"/>
    <w:link w:val="Heading2"/>
    <w:rsid w:val="00C713B2"/>
    <w:rPr>
      <w:rFonts w:ascii="Arial" w:hAnsi="Arial"/>
      <w:b/>
      <w:sz w:val="22"/>
      <w:szCs w:val="22"/>
      <w:lang w:eastAsia="en-US"/>
    </w:rPr>
  </w:style>
  <w:style w:type="character" w:styleId="CommentReference">
    <w:name w:val="annotation reference"/>
    <w:uiPriority w:val="99"/>
    <w:semiHidden/>
    <w:rsid w:val="00DF1C7C"/>
    <w:rPr>
      <w:sz w:val="16"/>
      <w:szCs w:val="16"/>
    </w:rPr>
  </w:style>
  <w:style w:type="paragraph" w:styleId="CommentText">
    <w:name w:val="annotation text"/>
    <w:basedOn w:val="Normal"/>
    <w:link w:val="CommentTextChar"/>
    <w:uiPriority w:val="99"/>
    <w:semiHidden/>
    <w:rsid w:val="00DF1C7C"/>
    <w:rPr>
      <w:sz w:val="20"/>
      <w:szCs w:val="20"/>
    </w:rPr>
  </w:style>
  <w:style w:type="paragraph" w:styleId="BalloonText">
    <w:name w:val="Balloon Text"/>
    <w:basedOn w:val="Normal"/>
    <w:semiHidden/>
    <w:rsid w:val="00DF1C7C"/>
    <w:rPr>
      <w:rFonts w:ascii="Tahoma" w:hAnsi="Tahoma" w:cs="Tahoma"/>
      <w:sz w:val="16"/>
      <w:szCs w:val="16"/>
    </w:rPr>
  </w:style>
  <w:style w:type="paragraph" w:customStyle="1" w:styleId="Toc">
    <w:name w:val="Toc"/>
    <w:basedOn w:val="ListNumber4"/>
    <w:rsid w:val="0043586A"/>
  </w:style>
  <w:style w:type="paragraph" w:customStyle="1" w:styleId="SubjectRecordclassTitle">
    <w:name w:val="Subject Record class Title"/>
    <w:basedOn w:val="Normal"/>
    <w:link w:val="SubjectRecordclassTitleChar"/>
    <w:rsid w:val="00C74BEA"/>
    <w:pPr>
      <w:spacing w:line="240" w:lineRule="auto"/>
    </w:pPr>
    <w:rPr>
      <w:b/>
      <w:bCs/>
      <w:i/>
      <w:szCs w:val="22"/>
    </w:rPr>
  </w:style>
  <w:style w:type="character" w:customStyle="1" w:styleId="SubjectRecordclassTitleChar">
    <w:name w:val="Subject Record class Title Char"/>
    <w:link w:val="SubjectRecordclassTitle"/>
    <w:rsid w:val="00C74BEA"/>
    <w:rPr>
      <w:rFonts w:ascii="Arial" w:hAnsi="Arial"/>
      <w:b/>
      <w:bCs/>
      <w:i/>
      <w:sz w:val="22"/>
      <w:szCs w:val="22"/>
      <w:lang w:val="en-AU" w:eastAsia="en-US" w:bidi="ar-SA"/>
    </w:rPr>
  </w:style>
  <w:style w:type="paragraph" w:customStyle="1" w:styleId="Description">
    <w:name w:val="Description"/>
    <w:basedOn w:val="Tabletext"/>
    <w:link w:val="DescriptionChar"/>
    <w:rsid w:val="00C74BEA"/>
    <w:pPr>
      <w:spacing w:before="60" w:after="60" w:line="240" w:lineRule="auto"/>
    </w:pPr>
    <w:rPr>
      <w:sz w:val="22"/>
      <w:szCs w:val="22"/>
    </w:rPr>
  </w:style>
  <w:style w:type="character" w:customStyle="1" w:styleId="DescriptionChar">
    <w:name w:val="Description Char"/>
    <w:link w:val="Description"/>
    <w:rsid w:val="00C74BEA"/>
    <w:rPr>
      <w:rFonts w:ascii="Arial" w:hAnsi="Arial"/>
      <w:sz w:val="22"/>
      <w:szCs w:val="22"/>
      <w:lang w:val="en-AU" w:eastAsia="en-US" w:bidi="ar-SA"/>
    </w:rPr>
  </w:style>
  <w:style w:type="paragraph" w:customStyle="1" w:styleId="Bullet0">
    <w:name w:val="Bullet"/>
    <w:basedOn w:val="Normal"/>
    <w:link w:val="BulletChar"/>
    <w:rsid w:val="00C74BEA"/>
    <w:pPr>
      <w:numPr>
        <w:numId w:val="5"/>
      </w:numPr>
      <w:spacing w:line="240" w:lineRule="auto"/>
    </w:pPr>
    <w:rPr>
      <w:rFonts w:cs="Arial"/>
      <w:szCs w:val="22"/>
    </w:rPr>
  </w:style>
  <w:style w:type="character" w:customStyle="1" w:styleId="BulletChar">
    <w:name w:val="Bullet Char"/>
    <w:link w:val="Bullet0"/>
    <w:rsid w:val="00C74BEA"/>
    <w:rPr>
      <w:rFonts w:ascii="Arial" w:hAnsi="Arial" w:cs="Arial"/>
      <w:sz w:val="22"/>
      <w:szCs w:val="22"/>
      <w:lang w:eastAsia="en-US"/>
    </w:rPr>
  </w:style>
  <w:style w:type="character" w:customStyle="1" w:styleId="ScopenoteChar">
    <w:name w:val="Scope note Char"/>
    <w:link w:val="Scopenote"/>
    <w:rsid w:val="00C74BEA"/>
    <w:rPr>
      <w:rFonts w:ascii="Arial" w:hAnsi="Arial"/>
      <w:i/>
      <w:sz w:val="22"/>
      <w:szCs w:val="22"/>
      <w:lang w:val="en-AU" w:eastAsia="en-US" w:bidi="ar-SA"/>
    </w:rPr>
  </w:style>
  <w:style w:type="paragraph" w:customStyle="1" w:styleId="Scopenote">
    <w:name w:val="Scope note"/>
    <w:basedOn w:val="Tabletext"/>
    <w:link w:val="ScopenoteChar"/>
    <w:rsid w:val="00C74BEA"/>
    <w:pPr>
      <w:spacing w:before="60" w:after="60" w:line="240" w:lineRule="auto"/>
    </w:pPr>
    <w:rPr>
      <w:i/>
      <w:sz w:val="22"/>
      <w:szCs w:val="22"/>
    </w:rPr>
  </w:style>
  <w:style w:type="paragraph" w:customStyle="1" w:styleId="ActivityTerm">
    <w:name w:val="Activity Term"/>
    <w:basedOn w:val="Normal"/>
    <w:link w:val="ActivityTermChar"/>
    <w:rsid w:val="00A60532"/>
    <w:pPr>
      <w:spacing w:line="240" w:lineRule="auto"/>
    </w:pPr>
    <w:rPr>
      <w:b/>
      <w:bCs/>
      <w:caps/>
      <w:szCs w:val="22"/>
    </w:rPr>
  </w:style>
  <w:style w:type="character" w:customStyle="1" w:styleId="ActivityTermChar">
    <w:name w:val="Activity Term Char"/>
    <w:link w:val="ActivityTerm"/>
    <w:rsid w:val="00A60532"/>
    <w:rPr>
      <w:rFonts w:ascii="Arial" w:hAnsi="Arial"/>
      <w:b/>
      <w:bCs/>
      <w:caps/>
      <w:sz w:val="22"/>
      <w:szCs w:val="22"/>
      <w:lang w:val="en-AU" w:eastAsia="en-US" w:bidi="ar-SA"/>
    </w:rPr>
  </w:style>
  <w:style w:type="paragraph" w:customStyle="1" w:styleId="TemporaryPermanent">
    <w:name w:val="Temporary Permanent"/>
    <w:basedOn w:val="Description"/>
    <w:rsid w:val="00A60532"/>
    <w:pPr>
      <w:jc w:val="center"/>
    </w:pPr>
  </w:style>
  <w:style w:type="paragraph" w:styleId="CommentSubject">
    <w:name w:val="annotation subject"/>
    <w:basedOn w:val="CommentText"/>
    <w:next w:val="CommentText"/>
    <w:semiHidden/>
    <w:rsid w:val="00EA4E01"/>
    <w:rPr>
      <w:b/>
      <w:bCs/>
    </w:rPr>
  </w:style>
  <w:style w:type="paragraph" w:customStyle="1" w:styleId="Bullets2ndlevel">
    <w:name w:val="Bullets 2nd level"/>
    <w:basedOn w:val="Normal"/>
    <w:rsid w:val="00EC57CB"/>
    <w:pPr>
      <w:numPr>
        <w:ilvl w:val="1"/>
        <w:numId w:val="6"/>
      </w:numPr>
      <w:tabs>
        <w:tab w:val="clear" w:pos="1420"/>
        <w:tab w:val="num" w:pos="709"/>
      </w:tabs>
      <w:autoSpaceDE w:val="0"/>
      <w:autoSpaceDN w:val="0"/>
      <w:adjustRightInd w:val="0"/>
      <w:spacing w:before="0" w:after="0" w:line="240" w:lineRule="auto"/>
      <w:ind w:left="709"/>
    </w:pPr>
    <w:rPr>
      <w:szCs w:val="22"/>
      <w:lang w:eastAsia="en-AU"/>
    </w:rPr>
  </w:style>
  <w:style w:type="paragraph" w:customStyle="1" w:styleId="subsection">
    <w:name w:val="subsection"/>
    <w:basedOn w:val="Normal"/>
    <w:rsid w:val="00E623FA"/>
    <w:pPr>
      <w:spacing w:before="100" w:beforeAutospacing="1" w:after="100" w:afterAutospacing="1" w:line="240" w:lineRule="auto"/>
    </w:pPr>
    <w:rPr>
      <w:rFonts w:ascii="Times New Roman" w:hAnsi="Times New Roman"/>
      <w:sz w:val="24"/>
      <w:lang w:eastAsia="en-AU"/>
    </w:rPr>
  </w:style>
  <w:style w:type="paragraph" w:customStyle="1" w:styleId="paragraph">
    <w:name w:val="paragraph"/>
    <w:basedOn w:val="Normal"/>
    <w:rsid w:val="00E623FA"/>
    <w:pPr>
      <w:spacing w:before="100" w:beforeAutospacing="1" w:after="100" w:afterAutospacing="1" w:line="240" w:lineRule="auto"/>
    </w:pPr>
    <w:rPr>
      <w:rFonts w:ascii="Times New Roman" w:hAnsi="Times New Roman"/>
      <w:sz w:val="24"/>
      <w:lang w:eastAsia="en-AU"/>
    </w:rPr>
  </w:style>
  <w:style w:type="paragraph" w:customStyle="1" w:styleId="subsection2">
    <w:name w:val="subsection2"/>
    <w:basedOn w:val="Normal"/>
    <w:rsid w:val="00E623FA"/>
    <w:pPr>
      <w:spacing w:before="100" w:beforeAutospacing="1" w:after="100" w:afterAutospacing="1" w:line="240" w:lineRule="auto"/>
    </w:pPr>
    <w:rPr>
      <w:rFonts w:ascii="Times New Roman" w:hAnsi="Times New Roman"/>
      <w:sz w:val="24"/>
      <w:lang w:eastAsia="en-AU"/>
    </w:rPr>
  </w:style>
  <w:style w:type="paragraph" w:styleId="TOC3">
    <w:name w:val="toc 3"/>
    <w:basedOn w:val="Normal"/>
    <w:next w:val="Normal"/>
    <w:uiPriority w:val="39"/>
    <w:rsid w:val="00922207"/>
    <w:pPr>
      <w:tabs>
        <w:tab w:val="right" w:leader="dot" w:pos="14600"/>
      </w:tabs>
      <w:ind w:left="680"/>
    </w:pPr>
  </w:style>
  <w:style w:type="paragraph" w:customStyle="1" w:styleId="Style1">
    <w:name w:val="Style1"/>
    <w:basedOn w:val="TOC2"/>
    <w:rsid w:val="004F5F05"/>
  </w:style>
  <w:style w:type="paragraph" w:customStyle="1" w:styleId="Bullets3rdlevel">
    <w:name w:val="Bullets 3rd level"/>
    <w:basedOn w:val="Normal"/>
    <w:rsid w:val="000541D7"/>
    <w:pPr>
      <w:numPr>
        <w:ilvl w:val="2"/>
        <w:numId w:val="7"/>
      </w:numPr>
      <w:tabs>
        <w:tab w:val="clear" w:pos="2160"/>
        <w:tab w:val="left" w:pos="1134"/>
        <w:tab w:val="num" w:pos="1276"/>
      </w:tabs>
      <w:autoSpaceDE w:val="0"/>
      <w:autoSpaceDN w:val="0"/>
      <w:adjustRightInd w:val="0"/>
      <w:spacing w:before="0" w:after="0" w:line="240" w:lineRule="auto"/>
      <w:ind w:left="1134"/>
    </w:pPr>
    <w:rPr>
      <w:szCs w:val="22"/>
      <w:lang w:eastAsia="en-AU"/>
    </w:rPr>
  </w:style>
  <w:style w:type="paragraph" w:customStyle="1" w:styleId="TitlePageSubtitle">
    <w:name w:val="Title Page Subtitle"/>
    <w:basedOn w:val="Normal"/>
    <w:rsid w:val="00097A16"/>
    <w:pPr>
      <w:spacing w:before="0" w:line="240" w:lineRule="auto"/>
    </w:pPr>
    <w:rPr>
      <w:color w:val="FFFFFF"/>
      <w:sz w:val="40"/>
    </w:rPr>
  </w:style>
  <w:style w:type="paragraph" w:customStyle="1" w:styleId="TitlePageOptionalTextLine">
    <w:name w:val="Title Page Optional Text Line"/>
    <w:basedOn w:val="Normal"/>
    <w:link w:val="TitlePageOptionalTextLineChar"/>
    <w:rsid w:val="00097A16"/>
    <w:pPr>
      <w:spacing w:before="0" w:after="0" w:line="240" w:lineRule="auto"/>
    </w:pPr>
    <w:rPr>
      <w:color w:val="FFFFFF"/>
      <w:sz w:val="30"/>
    </w:rPr>
  </w:style>
  <w:style w:type="character" w:customStyle="1" w:styleId="TitlePageOptionalTextLineChar">
    <w:name w:val="Title Page Optional Text Line Char"/>
    <w:link w:val="TitlePageOptionalTextLine"/>
    <w:rsid w:val="00097A16"/>
    <w:rPr>
      <w:rFonts w:ascii="Arial" w:hAnsi="Arial"/>
      <w:color w:val="FFFFFF"/>
      <w:sz w:val="30"/>
      <w:szCs w:val="24"/>
      <w:lang w:val="en-AU" w:eastAsia="en-US" w:bidi="ar-SA"/>
    </w:rPr>
  </w:style>
  <w:style w:type="paragraph" w:customStyle="1" w:styleId="DSClassHead">
    <w:name w:val="DSClassHead"/>
    <w:basedOn w:val="Heading3"/>
    <w:rsid w:val="007B3345"/>
    <w:pPr>
      <w:keepNext/>
      <w:spacing w:before="0"/>
    </w:pPr>
    <w:rPr>
      <w:rFonts w:cs="Arial"/>
      <w:sz w:val="26"/>
      <w:szCs w:val="26"/>
    </w:rPr>
  </w:style>
  <w:style w:type="paragraph" w:styleId="FootnoteText">
    <w:name w:val="footnote text"/>
    <w:basedOn w:val="Normal"/>
    <w:link w:val="FootnoteTextChar"/>
    <w:uiPriority w:val="99"/>
    <w:semiHidden/>
    <w:rsid w:val="00C0388D"/>
    <w:pPr>
      <w:spacing w:before="0" w:after="0" w:line="240" w:lineRule="auto"/>
    </w:pPr>
    <w:rPr>
      <w:rFonts w:cs="Arial"/>
      <w:szCs w:val="20"/>
    </w:rPr>
  </w:style>
  <w:style w:type="character" w:styleId="FootnoteReference">
    <w:name w:val="footnote reference"/>
    <w:uiPriority w:val="99"/>
    <w:rsid w:val="00C0388D"/>
    <w:rPr>
      <w:vertAlign w:val="superscript"/>
    </w:rPr>
  </w:style>
  <w:style w:type="character" w:styleId="FollowedHyperlink">
    <w:name w:val="FollowedHyperlink"/>
    <w:rsid w:val="00C0388D"/>
    <w:rPr>
      <w:color w:val="800080"/>
      <w:u w:val="single"/>
    </w:rPr>
  </w:style>
  <w:style w:type="paragraph" w:styleId="NormalWeb">
    <w:name w:val="Normal (Web)"/>
    <w:basedOn w:val="Normal"/>
    <w:uiPriority w:val="99"/>
    <w:rsid w:val="00C25A45"/>
    <w:pPr>
      <w:spacing w:before="100" w:beforeAutospacing="1" w:after="100" w:afterAutospacing="1" w:line="240" w:lineRule="auto"/>
    </w:pPr>
    <w:rPr>
      <w:rFonts w:ascii="Times New Roman" w:hAnsi="Times New Roman"/>
      <w:sz w:val="24"/>
      <w:lang w:eastAsia="en-AU"/>
    </w:rPr>
  </w:style>
  <w:style w:type="paragraph" w:customStyle="1" w:styleId="level0">
    <w:name w:val="level0"/>
    <w:basedOn w:val="Normal"/>
    <w:rsid w:val="00C25A45"/>
    <w:pPr>
      <w:spacing w:before="100" w:beforeAutospacing="1" w:after="100" w:afterAutospacing="1" w:line="240" w:lineRule="auto"/>
    </w:pPr>
    <w:rPr>
      <w:rFonts w:ascii="Times New Roman" w:hAnsi="Times New Roman"/>
      <w:sz w:val="24"/>
      <w:lang w:eastAsia="en-AU"/>
    </w:rPr>
  </w:style>
  <w:style w:type="paragraph" w:customStyle="1" w:styleId="QSABullet">
    <w:name w:val="QSA Bullet"/>
    <w:basedOn w:val="Normal"/>
    <w:link w:val="QSABulletChar"/>
    <w:autoRedefine/>
    <w:rsid w:val="005E0D29"/>
    <w:pPr>
      <w:widowControl w:val="0"/>
      <w:numPr>
        <w:numId w:val="8"/>
      </w:numPr>
      <w:overflowPunct w:val="0"/>
      <w:autoSpaceDE w:val="0"/>
      <w:autoSpaceDN w:val="0"/>
      <w:adjustRightInd w:val="0"/>
      <w:spacing w:before="120" w:line="240" w:lineRule="auto"/>
      <w:ind w:left="284" w:hanging="284"/>
      <w:contextualSpacing/>
      <w:textAlignment w:val="baseline"/>
    </w:pPr>
    <w:rPr>
      <w:rFonts w:cs="Arial"/>
      <w:sz w:val="24"/>
    </w:rPr>
  </w:style>
  <w:style w:type="character" w:customStyle="1" w:styleId="QSABulletChar">
    <w:name w:val="QSA Bullet Char"/>
    <w:link w:val="QSABullet"/>
    <w:locked/>
    <w:rsid w:val="005E0D29"/>
    <w:rPr>
      <w:rFonts w:ascii="Arial" w:hAnsi="Arial" w:cs="Arial"/>
      <w:sz w:val="24"/>
      <w:szCs w:val="24"/>
      <w:lang w:eastAsia="en-US"/>
    </w:rPr>
  </w:style>
  <w:style w:type="table" w:styleId="TableGrid">
    <w:name w:val="Table Grid"/>
    <w:basedOn w:val="TableNormal"/>
    <w:rsid w:val="00564697"/>
    <w:pPr>
      <w:spacing w:before="180" w:after="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link w:val="Tabletext"/>
    <w:locked/>
    <w:rsid w:val="00076487"/>
    <w:rPr>
      <w:rFonts w:ascii="Arial" w:hAnsi="Arial"/>
      <w:lang w:val="en-AU" w:eastAsia="en-US" w:bidi="ar-SA"/>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4815A6"/>
    <w:pPr>
      <w:spacing w:before="0" w:after="0" w:line="240" w:lineRule="auto"/>
      <w:ind w:left="720"/>
      <w:contextualSpacing/>
    </w:pPr>
    <w:rPr>
      <w:rFonts w:ascii="Times New Roman" w:hAnsi="Times New Roman"/>
      <w:sz w:val="24"/>
      <w:lang w:eastAsia="ja-JP"/>
    </w:rPr>
  </w:style>
  <w:style w:type="character" w:customStyle="1" w:styleId="CommentTextChar">
    <w:name w:val="Comment Text Char"/>
    <w:link w:val="CommentText"/>
    <w:uiPriority w:val="99"/>
    <w:semiHidden/>
    <w:rsid w:val="00A358D4"/>
    <w:rPr>
      <w:rFonts w:ascii="Arial" w:hAnsi="Arial"/>
      <w:lang w:eastAsia="en-US"/>
    </w:rPr>
  </w:style>
  <w:style w:type="paragraph" w:customStyle="1" w:styleId="DSClassBody">
    <w:name w:val="DSClassBody"/>
    <w:basedOn w:val="Normal"/>
    <w:qFormat/>
    <w:rsid w:val="00E531C5"/>
    <w:pPr>
      <w:spacing w:before="0" w:after="0" w:line="240" w:lineRule="auto"/>
    </w:pPr>
    <w:rPr>
      <w:rFonts w:cs="Arial"/>
      <w:sz w:val="24"/>
      <w:lang w:eastAsia="en-AU"/>
    </w:rPr>
  </w:style>
  <w:style w:type="paragraph" w:styleId="Title">
    <w:name w:val="Title"/>
    <w:basedOn w:val="Heading1"/>
    <w:next w:val="Normal"/>
    <w:link w:val="TitleChar"/>
    <w:rsid w:val="008F65B3"/>
    <w:pPr>
      <w:spacing w:before="0" w:after="120" w:line="360" w:lineRule="auto"/>
      <w:jc w:val="center"/>
    </w:pPr>
    <w:rPr>
      <w:b w:val="0"/>
      <w:kern w:val="32"/>
      <w:sz w:val="72"/>
      <w:szCs w:val="72"/>
    </w:rPr>
  </w:style>
  <w:style w:type="character" w:customStyle="1" w:styleId="TitleChar">
    <w:name w:val="Title Char"/>
    <w:link w:val="Title"/>
    <w:rsid w:val="008F65B3"/>
    <w:rPr>
      <w:rFonts w:ascii="Arial" w:hAnsi="Arial" w:cs="Arial"/>
      <w:bCs/>
      <w:kern w:val="32"/>
      <w:sz w:val="72"/>
      <w:szCs w:val="72"/>
    </w:rPr>
  </w:style>
  <w:style w:type="character" w:styleId="Strong">
    <w:name w:val="Strong"/>
    <w:qFormat/>
    <w:rsid w:val="003B4C66"/>
    <w:rPr>
      <w:b/>
      <w:bCs/>
    </w:rPr>
  </w:style>
  <w:style w:type="paragraph" w:styleId="TOC1">
    <w:name w:val="toc 1"/>
    <w:basedOn w:val="Normal"/>
    <w:next w:val="Normal"/>
    <w:autoRedefine/>
    <w:uiPriority w:val="39"/>
    <w:rsid w:val="00D00C0A"/>
  </w:style>
  <w:style w:type="paragraph" w:styleId="TOC4">
    <w:name w:val="toc 4"/>
    <w:basedOn w:val="Normal"/>
    <w:next w:val="Normal"/>
    <w:autoRedefine/>
    <w:uiPriority w:val="39"/>
    <w:unhideWhenUsed/>
    <w:rsid w:val="00D00C0A"/>
    <w:pPr>
      <w:spacing w:before="0" w:after="100" w:line="259" w:lineRule="auto"/>
      <w:ind w:left="660"/>
    </w:pPr>
    <w:rPr>
      <w:rFonts w:ascii="Calibri" w:hAnsi="Calibri"/>
      <w:szCs w:val="22"/>
      <w:lang w:eastAsia="en-AU"/>
    </w:rPr>
  </w:style>
  <w:style w:type="paragraph" w:styleId="TOC5">
    <w:name w:val="toc 5"/>
    <w:basedOn w:val="Normal"/>
    <w:next w:val="Normal"/>
    <w:autoRedefine/>
    <w:uiPriority w:val="39"/>
    <w:unhideWhenUsed/>
    <w:rsid w:val="00D00C0A"/>
    <w:pPr>
      <w:spacing w:before="0" w:after="100" w:line="259" w:lineRule="auto"/>
      <w:ind w:left="880"/>
    </w:pPr>
    <w:rPr>
      <w:rFonts w:ascii="Calibri" w:hAnsi="Calibri"/>
      <w:szCs w:val="22"/>
      <w:lang w:eastAsia="en-AU"/>
    </w:rPr>
  </w:style>
  <w:style w:type="paragraph" w:styleId="TOC6">
    <w:name w:val="toc 6"/>
    <w:basedOn w:val="Normal"/>
    <w:next w:val="Normal"/>
    <w:autoRedefine/>
    <w:uiPriority w:val="39"/>
    <w:unhideWhenUsed/>
    <w:rsid w:val="00D00C0A"/>
    <w:pPr>
      <w:spacing w:before="0" w:after="100" w:line="259" w:lineRule="auto"/>
      <w:ind w:left="1100"/>
    </w:pPr>
    <w:rPr>
      <w:rFonts w:ascii="Calibri" w:hAnsi="Calibri"/>
      <w:szCs w:val="22"/>
      <w:lang w:eastAsia="en-AU"/>
    </w:rPr>
  </w:style>
  <w:style w:type="paragraph" w:styleId="TOC7">
    <w:name w:val="toc 7"/>
    <w:basedOn w:val="Normal"/>
    <w:next w:val="Normal"/>
    <w:autoRedefine/>
    <w:uiPriority w:val="39"/>
    <w:unhideWhenUsed/>
    <w:rsid w:val="00D00C0A"/>
    <w:pPr>
      <w:spacing w:before="0" w:after="100" w:line="259" w:lineRule="auto"/>
      <w:ind w:left="1320"/>
    </w:pPr>
    <w:rPr>
      <w:rFonts w:ascii="Calibri" w:hAnsi="Calibri"/>
      <w:szCs w:val="22"/>
      <w:lang w:eastAsia="en-AU"/>
    </w:rPr>
  </w:style>
  <w:style w:type="paragraph" w:styleId="TOC8">
    <w:name w:val="toc 8"/>
    <w:basedOn w:val="Normal"/>
    <w:next w:val="Normal"/>
    <w:autoRedefine/>
    <w:uiPriority w:val="39"/>
    <w:unhideWhenUsed/>
    <w:rsid w:val="00D00C0A"/>
    <w:pPr>
      <w:spacing w:before="0" w:after="100" w:line="259" w:lineRule="auto"/>
      <w:ind w:left="1540"/>
    </w:pPr>
    <w:rPr>
      <w:rFonts w:ascii="Calibri" w:hAnsi="Calibri"/>
      <w:szCs w:val="22"/>
      <w:lang w:eastAsia="en-AU"/>
    </w:rPr>
  </w:style>
  <w:style w:type="paragraph" w:styleId="TOC9">
    <w:name w:val="toc 9"/>
    <w:basedOn w:val="Normal"/>
    <w:next w:val="Normal"/>
    <w:autoRedefine/>
    <w:uiPriority w:val="39"/>
    <w:unhideWhenUsed/>
    <w:rsid w:val="00D00C0A"/>
    <w:pPr>
      <w:spacing w:before="0" w:after="100" w:line="259" w:lineRule="auto"/>
      <w:ind w:left="1760"/>
    </w:pPr>
    <w:rPr>
      <w:rFonts w:ascii="Calibri" w:hAnsi="Calibri"/>
      <w:szCs w:val="22"/>
      <w:lang w:eastAsia="en-AU"/>
    </w:rPr>
  </w:style>
  <w:style w:type="character" w:customStyle="1" w:styleId="HeaderChar">
    <w:name w:val="Header Char"/>
    <w:link w:val="Header"/>
    <w:uiPriority w:val="99"/>
    <w:rsid w:val="00E0409B"/>
    <w:rPr>
      <w:rFonts w:ascii="Arial" w:hAnsi="Arial"/>
      <w:sz w:val="18"/>
      <w:szCs w:val="24"/>
      <w:lang w:eastAsia="en-US"/>
    </w:rPr>
  </w:style>
  <w:style w:type="character" w:customStyle="1" w:styleId="Heading4Char">
    <w:name w:val="Heading 4 Char"/>
    <w:aliases w:val="H4 Preamble headings Char"/>
    <w:link w:val="Heading4"/>
    <w:rsid w:val="00F877A5"/>
    <w:rPr>
      <w:rFonts w:ascii="Arial" w:hAnsi="Arial"/>
      <w:b/>
      <w:sz w:val="22"/>
      <w:szCs w:val="24"/>
      <w:lang w:eastAsia="en-US"/>
    </w:rPr>
  </w:style>
  <w:style w:type="paragraph" w:customStyle="1" w:styleId="H5">
    <w:name w:val="H5"/>
    <w:aliases w:val="Premble subheading"/>
    <w:basedOn w:val="Normal"/>
    <w:link w:val="H5Char"/>
    <w:qFormat/>
    <w:rsid w:val="00F877A5"/>
    <w:pPr>
      <w:spacing w:line="240" w:lineRule="auto"/>
    </w:pPr>
    <w:rPr>
      <w:b/>
      <w:i/>
      <w:szCs w:val="22"/>
    </w:rPr>
  </w:style>
  <w:style w:type="character" w:customStyle="1" w:styleId="FootnoteTextChar">
    <w:name w:val="Footnote Text Char"/>
    <w:link w:val="FootnoteText"/>
    <w:uiPriority w:val="99"/>
    <w:semiHidden/>
    <w:rsid w:val="00F877A5"/>
    <w:rPr>
      <w:rFonts w:ascii="Arial" w:hAnsi="Arial" w:cs="Arial"/>
      <w:sz w:val="22"/>
      <w:lang w:eastAsia="en-US"/>
    </w:rPr>
  </w:style>
  <w:style w:type="character" w:customStyle="1" w:styleId="H5Char">
    <w:name w:val="H5 Char"/>
    <w:aliases w:val="Premble subheading Char"/>
    <w:link w:val="H5"/>
    <w:rsid w:val="00F877A5"/>
    <w:rPr>
      <w:rFonts w:ascii="Arial" w:hAnsi="Arial"/>
      <w:b/>
      <w:i/>
      <w:sz w:val="22"/>
      <w:szCs w:val="22"/>
      <w:lang w:eastAsia="en-US"/>
    </w:rPr>
  </w:style>
  <w:style w:type="character" w:customStyle="1" w:styleId="Heading3Char">
    <w:name w:val="Heading 3 Char"/>
    <w:aliases w:val="H3 Record class Char"/>
    <w:link w:val="Heading3"/>
    <w:rsid w:val="001825FA"/>
    <w:rPr>
      <w:rFonts w:ascii="Arial" w:hAnsi="Arial"/>
      <w:b/>
      <w:i/>
      <w:sz w:val="22"/>
      <w:szCs w:val="22"/>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locked/>
    <w:rsid w:val="00BE047A"/>
    <w:rPr>
      <w:sz w:val="24"/>
      <w:szCs w:val="24"/>
      <w:lang w:eastAsia="ja-JP"/>
    </w:rPr>
  </w:style>
  <w:style w:type="character" w:styleId="PlaceholderText">
    <w:name w:val="Placeholder Text"/>
    <w:basedOn w:val="DefaultParagraphFont"/>
    <w:uiPriority w:val="99"/>
    <w:semiHidden/>
    <w:rsid w:val="003533CD"/>
    <w:rPr>
      <w:color w:val="808080"/>
    </w:rPr>
  </w:style>
  <w:style w:type="character" w:customStyle="1" w:styleId="Heading1Char">
    <w:name w:val="Heading 1 Char"/>
    <w:aliases w:val="H1 Function Char"/>
    <w:basedOn w:val="DefaultParagraphFont"/>
    <w:link w:val="Heading1"/>
    <w:uiPriority w:val="9"/>
    <w:rsid w:val="003533CD"/>
    <w:rPr>
      <w:rFonts w:ascii="Arial" w:hAnsi="Arial" w:cs="Arial"/>
      <w:b/>
      <w:sz w:val="36"/>
      <w:szCs w:val="36"/>
    </w:rPr>
  </w:style>
  <w:style w:type="paragraph" w:styleId="TOCHeading">
    <w:name w:val="TOC Heading"/>
    <w:basedOn w:val="Heading1"/>
    <w:next w:val="Normal"/>
    <w:uiPriority w:val="39"/>
    <w:unhideWhenUsed/>
    <w:qFormat/>
    <w:rsid w:val="004F0E2B"/>
    <w:pPr>
      <w:keepNext/>
      <w:keepLines/>
      <w:autoSpaceDE/>
      <w:autoSpaceDN/>
      <w:adjustRightInd/>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Revision">
    <w:name w:val="Revision"/>
    <w:hidden/>
    <w:uiPriority w:val="99"/>
    <w:semiHidden/>
    <w:rsid w:val="005912CD"/>
    <w:rPr>
      <w:rFonts w:ascii="Arial" w:hAnsi="Arial"/>
      <w:sz w:val="22"/>
      <w:szCs w:val="24"/>
    </w:rPr>
  </w:style>
  <w:style w:type="paragraph" w:customStyle="1" w:styleId="Style2">
    <w:name w:val="Style2"/>
    <w:basedOn w:val="Normal"/>
    <w:link w:val="Style2Char"/>
    <w:qFormat/>
    <w:rsid w:val="00B94B76"/>
    <w:rPr>
      <w:rFonts w:asciiTheme="minorHAnsi" w:hAnsiTheme="minorHAnsi" w:cstheme="minorHAnsi"/>
      <w:b/>
      <w:bCs/>
      <w:sz w:val="36"/>
      <w:szCs w:val="40"/>
    </w:rPr>
  </w:style>
  <w:style w:type="character" w:customStyle="1" w:styleId="Style2Char">
    <w:name w:val="Style2 Char"/>
    <w:basedOn w:val="DefaultParagraphFont"/>
    <w:link w:val="Style2"/>
    <w:rsid w:val="00B94B76"/>
    <w:rPr>
      <w:rFonts w:asciiTheme="minorHAnsi" w:hAnsiTheme="minorHAnsi" w:cstheme="minorHAnsi"/>
      <w:b/>
      <w:bCs/>
      <w:sz w:val="36"/>
      <w:szCs w:val="40"/>
    </w:rPr>
  </w:style>
  <w:style w:type="paragraph" w:customStyle="1" w:styleId="Style3">
    <w:name w:val="Style3"/>
    <w:basedOn w:val="Heading2"/>
    <w:link w:val="Style3Char"/>
    <w:qFormat/>
    <w:rsid w:val="00B94B76"/>
    <w:pPr>
      <w:spacing w:line="360" w:lineRule="auto"/>
    </w:pPr>
    <w:rPr>
      <w:rFonts w:asciiTheme="minorHAnsi" w:hAnsiTheme="minorHAnsi" w:cstheme="minorHAnsi"/>
    </w:rPr>
  </w:style>
  <w:style w:type="character" w:customStyle="1" w:styleId="Style3Char">
    <w:name w:val="Style3 Char"/>
    <w:basedOn w:val="Heading2Char"/>
    <w:link w:val="Style3"/>
    <w:rsid w:val="00B94B76"/>
    <w:rPr>
      <w:rFonts w:asciiTheme="minorHAnsi" w:hAnsiTheme="minorHAnsi" w:cstheme="minorHAnsi"/>
      <w:b/>
      <w:sz w:val="22"/>
      <w:szCs w:val="22"/>
      <w:lang w:eastAsia="en-US"/>
    </w:rPr>
  </w:style>
  <w:style w:type="character" w:styleId="UnresolvedMention">
    <w:name w:val="Unresolved Mention"/>
    <w:basedOn w:val="DefaultParagraphFont"/>
    <w:uiPriority w:val="99"/>
    <w:semiHidden/>
    <w:unhideWhenUsed/>
    <w:rsid w:val="00C32BBF"/>
    <w:rPr>
      <w:color w:val="605E5C"/>
      <w:shd w:val="clear" w:color="auto" w:fill="E1DFDD"/>
    </w:rPr>
  </w:style>
  <w:style w:type="paragraph" w:customStyle="1" w:styleId="Billname">
    <w:name w:val="Billname"/>
    <w:basedOn w:val="Normal"/>
    <w:rsid w:val="003C16EB"/>
    <w:pPr>
      <w:tabs>
        <w:tab w:val="left" w:pos="2400"/>
        <w:tab w:val="left" w:pos="2880"/>
      </w:tabs>
      <w:spacing w:before="1220" w:after="100" w:line="240" w:lineRule="auto"/>
    </w:pPr>
    <w:rPr>
      <w:rFonts w:cs="Arial"/>
      <w:b/>
      <w:bCs/>
      <w:sz w:val="40"/>
      <w:szCs w:val="40"/>
    </w:rPr>
  </w:style>
  <w:style w:type="paragraph" w:customStyle="1" w:styleId="N-line3">
    <w:name w:val="N-line3"/>
    <w:basedOn w:val="Normal"/>
    <w:next w:val="Normal"/>
    <w:rsid w:val="003C16EB"/>
    <w:pPr>
      <w:pBdr>
        <w:bottom w:val="single" w:sz="12" w:space="1" w:color="auto"/>
      </w:pBdr>
      <w:spacing w:before="0" w:after="0" w:line="240" w:lineRule="auto"/>
      <w:jc w:val="both"/>
    </w:pPr>
    <w:rPr>
      <w:rFonts w:ascii="Times New Roman" w:hAnsi="Times New Roman"/>
      <w:sz w:val="24"/>
    </w:rPr>
  </w:style>
  <w:style w:type="paragraph" w:customStyle="1" w:styleId="madeunder">
    <w:name w:val="made under"/>
    <w:basedOn w:val="Normal"/>
    <w:rsid w:val="003C16EB"/>
    <w:pPr>
      <w:spacing w:before="180" w:line="240" w:lineRule="auto"/>
      <w:jc w:val="both"/>
    </w:pPr>
    <w:rPr>
      <w:rFonts w:ascii="Times New Roman" w:hAnsi="Times New Roman"/>
      <w:sz w:val="24"/>
    </w:rPr>
  </w:style>
  <w:style w:type="paragraph" w:customStyle="1" w:styleId="CoverActName">
    <w:name w:val="CoverActName"/>
    <w:basedOn w:val="Normal"/>
    <w:uiPriority w:val="99"/>
    <w:rsid w:val="003C16EB"/>
    <w:pPr>
      <w:tabs>
        <w:tab w:val="left" w:pos="2600"/>
      </w:tabs>
      <w:spacing w:before="200" w:line="240" w:lineRule="auto"/>
      <w:jc w:val="both"/>
    </w:pPr>
    <w:rPr>
      <w:rFonts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1359">
      <w:bodyDiv w:val="1"/>
      <w:marLeft w:val="0"/>
      <w:marRight w:val="0"/>
      <w:marTop w:val="0"/>
      <w:marBottom w:val="0"/>
      <w:divBdr>
        <w:top w:val="none" w:sz="0" w:space="0" w:color="auto"/>
        <w:left w:val="none" w:sz="0" w:space="0" w:color="auto"/>
        <w:bottom w:val="none" w:sz="0" w:space="0" w:color="auto"/>
        <w:right w:val="none" w:sz="0" w:space="0" w:color="auto"/>
      </w:divBdr>
    </w:div>
    <w:div w:id="143864124">
      <w:bodyDiv w:val="1"/>
      <w:marLeft w:val="0"/>
      <w:marRight w:val="0"/>
      <w:marTop w:val="0"/>
      <w:marBottom w:val="0"/>
      <w:divBdr>
        <w:top w:val="none" w:sz="0" w:space="0" w:color="auto"/>
        <w:left w:val="none" w:sz="0" w:space="0" w:color="auto"/>
        <w:bottom w:val="none" w:sz="0" w:space="0" w:color="auto"/>
        <w:right w:val="none" w:sz="0" w:space="0" w:color="auto"/>
      </w:divBdr>
    </w:div>
    <w:div w:id="174349143">
      <w:bodyDiv w:val="1"/>
      <w:marLeft w:val="0"/>
      <w:marRight w:val="0"/>
      <w:marTop w:val="0"/>
      <w:marBottom w:val="0"/>
      <w:divBdr>
        <w:top w:val="none" w:sz="0" w:space="0" w:color="auto"/>
        <w:left w:val="none" w:sz="0" w:space="0" w:color="auto"/>
        <w:bottom w:val="none" w:sz="0" w:space="0" w:color="auto"/>
        <w:right w:val="none" w:sz="0" w:space="0" w:color="auto"/>
      </w:divBdr>
    </w:div>
    <w:div w:id="182977917">
      <w:bodyDiv w:val="1"/>
      <w:marLeft w:val="0"/>
      <w:marRight w:val="0"/>
      <w:marTop w:val="0"/>
      <w:marBottom w:val="0"/>
      <w:divBdr>
        <w:top w:val="none" w:sz="0" w:space="0" w:color="auto"/>
        <w:left w:val="none" w:sz="0" w:space="0" w:color="auto"/>
        <w:bottom w:val="none" w:sz="0" w:space="0" w:color="auto"/>
        <w:right w:val="none" w:sz="0" w:space="0" w:color="auto"/>
      </w:divBdr>
    </w:div>
    <w:div w:id="185946923">
      <w:bodyDiv w:val="1"/>
      <w:marLeft w:val="0"/>
      <w:marRight w:val="0"/>
      <w:marTop w:val="0"/>
      <w:marBottom w:val="0"/>
      <w:divBdr>
        <w:top w:val="none" w:sz="0" w:space="0" w:color="auto"/>
        <w:left w:val="none" w:sz="0" w:space="0" w:color="auto"/>
        <w:bottom w:val="none" w:sz="0" w:space="0" w:color="auto"/>
        <w:right w:val="none" w:sz="0" w:space="0" w:color="auto"/>
      </w:divBdr>
    </w:div>
    <w:div w:id="192308223">
      <w:bodyDiv w:val="1"/>
      <w:marLeft w:val="0"/>
      <w:marRight w:val="0"/>
      <w:marTop w:val="0"/>
      <w:marBottom w:val="0"/>
      <w:divBdr>
        <w:top w:val="none" w:sz="0" w:space="0" w:color="auto"/>
        <w:left w:val="none" w:sz="0" w:space="0" w:color="auto"/>
        <w:bottom w:val="none" w:sz="0" w:space="0" w:color="auto"/>
        <w:right w:val="none" w:sz="0" w:space="0" w:color="auto"/>
      </w:divBdr>
    </w:div>
    <w:div w:id="208031361">
      <w:bodyDiv w:val="1"/>
      <w:marLeft w:val="0"/>
      <w:marRight w:val="0"/>
      <w:marTop w:val="0"/>
      <w:marBottom w:val="0"/>
      <w:divBdr>
        <w:top w:val="none" w:sz="0" w:space="0" w:color="auto"/>
        <w:left w:val="none" w:sz="0" w:space="0" w:color="auto"/>
        <w:bottom w:val="none" w:sz="0" w:space="0" w:color="auto"/>
        <w:right w:val="none" w:sz="0" w:space="0" w:color="auto"/>
      </w:divBdr>
    </w:div>
    <w:div w:id="299115211">
      <w:bodyDiv w:val="1"/>
      <w:marLeft w:val="0"/>
      <w:marRight w:val="0"/>
      <w:marTop w:val="0"/>
      <w:marBottom w:val="0"/>
      <w:divBdr>
        <w:top w:val="none" w:sz="0" w:space="0" w:color="auto"/>
        <w:left w:val="none" w:sz="0" w:space="0" w:color="auto"/>
        <w:bottom w:val="none" w:sz="0" w:space="0" w:color="auto"/>
        <w:right w:val="none" w:sz="0" w:space="0" w:color="auto"/>
      </w:divBdr>
    </w:div>
    <w:div w:id="299651926">
      <w:bodyDiv w:val="1"/>
      <w:marLeft w:val="0"/>
      <w:marRight w:val="0"/>
      <w:marTop w:val="0"/>
      <w:marBottom w:val="0"/>
      <w:divBdr>
        <w:top w:val="none" w:sz="0" w:space="0" w:color="auto"/>
        <w:left w:val="none" w:sz="0" w:space="0" w:color="auto"/>
        <w:bottom w:val="none" w:sz="0" w:space="0" w:color="auto"/>
        <w:right w:val="none" w:sz="0" w:space="0" w:color="auto"/>
      </w:divBdr>
    </w:div>
    <w:div w:id="331181006">
      <w:bodyDiv w:val="1"/>
      <w:marLeft w:val="0"/>
      <w:marRight w:val="0"/>
      <w:marTop w:val="0"/>
      <w:marBottom w:val="0"/>
      <w:divBdr>
        <w:top w:val="none" w:sz="0" w:space="0" w:color="auto"/>
        <w:left w:val="none" w:sz="0" w:space="0" w:color="auto"/>
        <w:bottom w:val="none" w:sz="0" w:space="0" w:color="auto"/>
        <w:right w:val="none" w:sz="0" w:space="0" w:color="auto"/>
      </w:divBdr>
    </w:div>
    <w:div w:id="344750492">
      <w:bodyDiv w:val="1"/>
      <w:marLeft w:val="0"/>
      <w:marRight w:val="0"/>
      <w:marTop w:val="0"/>
      <w:marBottom w:val="0"/>
      <w:divBdr>
        <w:top w:val="none" w:sz="0" w:space="0" w:color="auto"/>
        <w:left w:val="none" w:sz="0" w:space="0" w:color="auto"/>
        <w:bottom w:val="none" w:sz="0" w:space="0" w:color="auto"/>
        <w:right w:val="none" w:sz="0" w:space="0" w:color="auto"/>
      </w:divBdr>
    </w:div>
    <w:div w:id="395512540">
      <w:bodyDiv w:val="1"/>
      <w:marLeft w:val="0"/>
      <w:marRight w:val="0"/>
      <w:marTop w:val="0"/>
      <w:marBottom w:val="0"/>
      <w:divBdr>
        <w:top w:val="none" w:sz="0" w:space="0" w:color="auto"/>
        <w:left w:val="none" w:sz="0" w:space="0" w:color="auto"/>
        <w:bottom w:val="none" w:sz="0" w:space="0" w:color="auto"/>
        <w:right w:val="none" w:sz="0" w:space="0" w:color="auto"/>
      </w:divBdr>
    </w:div>
    <w:div w:id="402335826">
      <w:bodyDiv w:val="1"/>
      <w:marLeft w:val="0"/>
      <w:marRight w:val="0"/>
      <w:marTop w:val="0"/>
      <w:marBottom w:val="0"/>
      <w:divBdr>
        <w:top w:val="none" w:sz="0" w:space="0" w:color="auto"/>
        <w:left w:val="none" w:sz="0" w:space="0" w:color="auto"/>
        <w:bottom w:val="none" w:sz="0" w:space="0" w:color="auto"/>
        <w:right w:val="none" w:sz="0" w:space="0" w:color="auto"/>
      </w:divBdr>
    </w:div>
    <w:div w:id="449476973">
      <w:bodyDiv w:val="1"/>
      <w:marLeft w:val="0"/>
      <w:marRight w:val="0"/>
      <w:marTop w:val="0"/>
      <w:marBottom w:val="0"/>
      <w:divBdr>
        <w:top w:val="none" w:sz="0" w:space="0" w:color="auto"/>
        <w:left w:val="none" w:sz="0" w:space="0" w:color="auto"/>
        <w:bottom w:val="none" w:sz="0" w:space="0" w:color="auto"/>
        <w:right w:val="none" w:sz="0" w:space="0" w:color="auto"/>
      </w:divBdr>
      <w:divsChild>
        <w:div w:id="1734961307">
          <w:marLeft w:val="0"/>
          <w:marRight w:val="0"/>
          <w:marTop w:val="0"/>
          <w:marBottom w:val="0"/>
          <w:divBdr>
            <w:top w:val="none" w:sz="0" w:space="0" w:color="auto"/>
            <w:left w:val="none" w:sz="0" w:space="0" w:color="auto"/>
            <w:bottom w:val="none" w:sz="0" w:space="0" w:color="auto"/>
            <w:right w:val="none" w:sz="0" w:space="0" w:color="auto"/>
          </w:divBdr>
          <w:divsChild>
            <w:div w:id="539391998">
              <w:marLeft w:val="0"/>
              <w:marRight w:val="0"/>
              <w:marTop w:val="0"/>
              <w:marBottom w:val="0"/>
              <w:divBdr>
                <w:top w:val="none" w:sz="0" w:space="0" w:color="auto"/>
                <w:left w:val="none" w:sz="0" w:space="0" w:color="auto"/>
                <w:bottom w:val="none" w:sz="0" w:space="0" w:color="auto"/>
                <w:right w:val="none" w:sz="0" w:space="0" w:color="auto"/>
              </w:divBdr>
              <w:divsChild>
                <w:div w:id="867177220">
                  <w:marLeft w:val="0"/>
                  <w:marRight w:val="0"/>
                  <w:marTop w:val="0"/>
                  <w:marBottom w:val="0"/>
                  <w:divBdr>
                    <w:top w:val="none" w:sz="0" w:space="0" w:color="auto"/>
                    <w:left w:val="none" w:sz="0" w:space="0" w:color="auto"/>
                    <w:bottom w:val="none" w:sz="0" w:space="0" w:color="auto"/>
                    <w:right w:val="none" w:sz="0" w:space="0" w:color="auto"/>
                  </w:divBdr>
                  <w:divsChild>
                    <w:div w:id="2047177370">
                      <w:marLeft w:val="0"/>
                      <w:marRight w:val="0"/>
                      <w:marTop w:val="0"/>
                      <w:marBottom w:val="0"/>
                      <w:divBdr>
                        <w:top w:val="none" w:sz="0" w:space="0" w:color="auto"/>
                        <w:left w:val="none" w:sz="0" w:space="0" w:color="auto"/>
                        <w:bottom w:val="none" w:sz="0" w:space="0" w:color="auto"/>
                        <w:right w:val="none" w:sz="0" w:space="0" w:color="auto"/>
                      </w:divBdr>
                      <w:divsChild>
                        <w:div w:id="529033653">
                          <w:marLeft w:val="0"/>
                          <w:marRight w:val="0"/>
                          <w:marTop w:val="0"/>
                          <w:marBottom w:val="0"/>
                          <w:divBdr>
                            <w:top w:val="none" w:sz="0" w:space="0" w:color="auto"/>
                            <w:left w:val="none" w:sz="0" w:space="0" w:color="auto"/>
                            <w:bottom w:val="none" w:sz="0" w:space="0" w:color="auto"/>
                            <w:right w:val="none" w:sz="0" w:space="0" w:color="auto"/>
                          </w:divBdr>
                          <w:divsChild>
                            <w:div w:id="1396661625">
                              <w:marLeft w:val="0"/>
                              <w:marRight w:val="0"/>
                              <w:marTop w:val="0"/>
                              <w:marBottom w:val="0"/>
                              <w:divBdr>
                                <w:top w:val="none" w:sz="0" w:space="0" w:color="auto"/>
                                <w:left w:val="none" w:sz="0" w:space="0" w:color="auto"/>
                                <w:bottom w:val="none" w:sz="0" w:space="0" w:color="auto"/>
                                <w:right w:val="none" w:sz="0" w:space="0" w:color="auto"/>
                              </w:divBdr>
                              <w:divsChild>
                                <w:div w:id="511997425">
                                  <w:marLeft w:val="0"/>
                                  <w:marRight w:val="0"/>
                                  <w:marTop w:val="0"/>
                                  <w:marBottom w:val="0"/>
                                  <w:divBdr>
                                    <w:top w:val="none" w:sz="0" w:space="0" w:color="auto"/>
                                    <w:left w:val="none" w:sz="0" w:space="0" w:color="auto"/>
                                    <w:bottom w:val="none" w:sz="0" w:space="0" w:color="auto"/>
                                    <w:right w:val="none" w:sz="0" w:space="0" w:color="auto"/>
                                  </w:divBdr>
                                  <w:divsChild>
                                    <w:div w:id="1822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951563">
      <w:bodyDiv w:val="1"/>
      <w:marLeft w:val="0"/>
      <w:marRight w:val="0"/>
      <w:marTop w:val="0"/>
      <w:marBottom w:val="0"/>
      <w:divBdr>
        <w:top w:val="none" w:sz="0" w:space="0" w:color="auto"/>
        <w:left w:val="none" w:sz="0" w:space="0" w:color="auto"/>
        <w:bottom w:val="none" w:sz="0" w:space="0" w:color="auto"/>
        <w:right w:val="none" w:sz="0" w:space="0" w:color="auto"/>
      </w:divBdr>
    </w:div>
    <w:div w:id="474880271">
      <w:bodyDiv w:val="1"/>
      <w:marLeft w:val="0"/>
      <w:marRight w:val="0"/>
      <w:marTop w:val="0"/>
      <w:marBottom w:val="0"/>
      <w:divBdr>
        <w:top w:val="none" w:sz="0" w:space="0" w:color="auto"/>
        <w:left w:val="none" w:sz="0" w:space="0" w:color="auto"/>
        <w:bottom w:val="none" w:sz="0" w:space="0" w:color="auto"/>
        <w:right w:val="none" w:sz="0" w:space="0" w:color="auto"/>
      </w:divBdr>
    </w:div>
    <w:div w:id="482820429">
      <w:bodyDiv w:val="1"/>
      <w:marLeft w:val="0"/>
      <w:marRight w:val="0"/>
      <w:marTop w:val="0"/>
      <w:marBottom w:val="0"/>
      <w:divBdr>
        <w:top w:val="none" w:sz="0" w:space="0" w:color="auto"/>
        <w:left w:val="none" w:sz="0" w:space="0" w:color="auto"/>
        <w:bottom w:val="none" w:sz="0" w:space="0" w:color="auto"/>
        <w:right w:val="none" w:sz="0" w:space="0" w:color="auto"/>
      </w:divBdr>
    </w:div>
    <w:div w:id="548103834">
      <w:bodyDiv w:val="1"/>
      <w:marLeft w:val="0"/>
      <w:marRight w:val="0"/>
      <w:marTop w:val="0"/>
      <w:marBottom w:val="0"/>
      <w:divBdr>
        <w:top w:val="none" w:sz="0" w:space="0" w:color="auto"/>
        <w:left w:val="none" w:sz="0" w:space="0" w:color="auto"/>
        <w:bottom w:val="none" w:sz="0" w:space="0" w:color="auto"/>
        <w:right w:val="none" w:sz="0" w:space="0" w:color="auto"/>
      </w:divBdr>
    </w:div>
    <w:div w:id="548881823">
      <w:bodyDiv w:val="1"/>
      <w:marLeft w:val="0"/>
      <w:marRight w:val="0"/>
      <w:marTop w:val="0"/>
      <w:marBottom w:val="0"/>
      <w:divBdr>
        <w:top w:val="none" w:sz="0" w:space="0" w:color="auto"/>
        <w:left w:val="none" w:sz="0" w:space="0" w:color="auto"/>
        <w:bottom w:val="none" w:sz="0" w:space="0" w:color="auto"/>
        <w:right w:val="none" w:sz="0" w:space="0" w:color="auto"/>
      </w:divBdr>
    </w:div>
    <w:div w:id="549921338">
      <w:bodyDiv w:val="1"/>
      <w:marLeft w:val="0"/>
      <w:marRight w:val="0"/>
      <w:marTop w:val="0"/>
      <w:marBottom w:val="0"/>
      <w:divBdr>
        <w:top w:val="none" w:sz="0" w:space="0" w:color="auto"/>
        <w:left w:val="none" w:sz="0" w:space="0" w:color="auto"/>
        <w:bottom w:val="none" w:sz="0" w:space="0" w:color="auto"/>
        <w:right w:val="none" w:sz="0" w:space="0" w:color="auto"/>
      </w:divBdr>
    </w:div>
    <w:div w:id="567501841">
      <w:bodyDiv w:val="1"/>
      <w:marLeft w:val="0"/>
      <w:marRight w:val="0"/>
      <w:marTop w:val="0"/>
      <w:marBottom w:val="0"/>
      <w:divBdr>
        <w:top w:val="none" w:sz="0" w:space="0" w:color="auto"/>
        <w:left w:val="none" w:sz="0" w:space="0" w:color="auto"/>
        <w:bottom w:val="none" w:sz="0" w:space="0" w:color="auto"/>
        <w:right w:val="none" w:sz="0" w:space="0" w:color="auto"/>
      </w:divBdr>
    </w:div>
    <w:div w:id="574323229">
      <w:bodyDiv w:val="1"/>
      <w:marLeft w:val="0"/>
      <w:marRight w:val="0"/>
      <w:marTop w:val="0"/>
      <w:marBottom w:val="0"/>
      <w:divBdr>
        <w:top w:val="none" w:sz="0" w:space="0" w:color="auto"/>
        <w:left w:val="none" w:sz="0" w:space="0" w:color="auto"/>
        <w:bottom w:val="none" w:sz="0" w:space="0" w:color="auto"/>
        <w:right w:val="none" w:sz="0" w:space="0" w:color="auto"/>
      </w:divBdr>
    </w:div>
    <w:div w:id="589852818">
      <w:bodyDiv w:val="1"/>
      <w:marLeft w:val="0"/>
      <w:marRight w:val="0"/>
      <w:marTop w:val="0"/>
      <w:marBottom w:val="0"/>
      <w:divBdr>
        <w:top w:val="none" w:sz="0" w:space="0" w:color="auto"/>
        <w:left w:val="none" w:sz="0" w:space="0" w:color="auto"/>
        <w:bottom w:val="none" w:sz="0" w:space="0" w:color="auto"/>
        <w:right w:val="none" w:sz="0" w:space="0" w:color="auto"/>
      </w:divBdr>
    </w:div>
    <w:div w:id="621885047">
      <w:bodyDiv w:val="1"/>
      <w:marLeft w:val="0"/>
      <w:marRight w:val="0"/>
      <w:marTop w:val="0"/>
      <w:marBottom w:val="0"/>
      <w:divBdr>
        <w:top w:val="none" w:sz="0" w:space="0" w:color="auto"/>
        <w:left w:val="none" w:sz="0" w:space="0" w:color="auto"/>
        <w:bottom w:val="none" w:sz="0" w:space="0" w:color="auto"/>
        <w:right w:val="none" w:sz="0" w:space="0" w:color="auto"/>
      </w:divBdr>
    </w:div>
    <w:div w:id="659426884">
      <w:bodyDiv w:val="1"/>
      <w:marLeft w:val="0"/>
      <w:marRight w:val="0"/>
      <w:marTop w:val="0"/>
      <w:marBottom w:val="0"/>
      <w:divBdr>
        <w:top w:val="none" w:sz="0" w:space="0" w:color="auto"/>
        <w:left w:val="none" w:sz="0" w:space="0" w:color="auto"/>
        <w:bottom w:val="none" w:sz="0" w:space="0" w:color="auto"/>
        <w:right w:val="none" w:sz="0" w:space="0" w:color="auto"/>
      </w:divBdr>
    </w:div>
    <w:div w:id="661667075">
      <w:bodyDiv w:val="1"/>
      <w:marLeft w:val="0"/>
      <w:marRight w:val="0"/>
      <w:marTop w:val="0"/>
      <w:marBottom w:val="0"/>
      <w:divBdr>
        <w:top w:val="none" w:sz="0" w:space="0" w:color="auto"/>
        <w:left w:val="none" w:sz="0" w:space="0" w:color="auto"/>
        <w:bottom w:val="none" w:sz="0" w:space="0" w:color="auto"/>
        <w:right w:val="none" w:sz="0" w:space="0" w:color="auto"/>
      </w:divBdr>
    </w:div>
    <w:div w:id="794565396">
      <w:bodyDiv w:val="1"/>
      <w:marLeft w:val="0"/>
      <w:marRight w:val="0"/>
      <w:marTop w:val="0"/>
      <w:marBottom w:val="0"/>
      <w:divBdr>
        <w:top w:val="none" w:sz="0" w:space="0" w:color="auto"/>
        <w:left w:val="none" w:sz="0" w:space="0" w:color="auto"/>
        <w:bottom w:val="none" w:sz="0" w:space="0" w:color="auto"/>
        <w:right w:val="none" w:sz="0" w:space="0" w:color="auto"/>
      </w:divBdr>
    </w:div>
    <w:div w:id="810712635">
      <w:bodyDiv w:val="1"/>
      <w:marLeft w:val="0"/>
      <w:marRight w:val="0"/>
      <w:marTop w:val="0"/>
      <w:marBottom w:val="0"/>
      <w:divBdr>
        <w:top w:val="none" w:sz="0" w:space="0" w:color="auto"/>
        <w:left w:val="none" w:sz="0" w:space="0" w:color="auto"/>
        <w:bottom w:val="none" w:sz="0" w:space="0" w:color="auto"/>
        <w:right w:val="none" w:sz="0" w:space="0" w:color="auto"/>
      </w:divBdr>
    </w:div>
    <w:div w:id="840394737">
      <w:bodyDiv w:val="1"/>
      <w:marLeft w:val="0"/>
      <w:marRight w:val="0"/>
      <w:marTop w:val="0"/>
      <w:marBottom w:val="0"/>
      <w:divBdr>
        <w:top w:val="none" w:sz="0" w:space="0" w:color="auto"/>
        <w:left w:val="none" w:sz="0" w:space="0" w:color="auto"/>
        <w:bottom w:val="none" w:sz="0" w:space="0" w:color="auto"/>
        <w:right w:val="none" w:sz="0" w:space="0" w:color="auto"/>
      </w:divBdr>
    </w:div>
    <w:div w:id="916745417">
      <w:bodyDiv w:val="1"/>
      <w:marLeft w:val="0"/>
      <w:marRight w:val="0"/>
      <w:marTop w:val="0"/>
      <w:marBottom w:val="0"/>
      <w:divBdr>
        <w:top w:val="none" w:sz="0" w:space="0" w:color="auto"/>
        <w:left w:val="none" w:sz="0" w:space="0" w:color="auto"/>
        <w:bottom w:val="none" w:sz="0" w:space="0" w:color="auto"/>
        <w:right w:val="none" w:sz="0" w:space="0" w:color="auto"/>
      </w:divBdr>
    </w:div>
    <w:div w:id="929774396">
      <w:bodyDiv w:val="1"/>
      <w:marLeft w:val="0"/>
      <w:marRight w:val="0"/>
      <w:marTop w:val="0"/>
      <w:marBottom w:val="0"/>
      <w:divBdr>
        <w:top w:val="none" w:sz="0" w:space="0" w:color="auto"/>
        <w:left w:val="none" w:sz="0" w:space="0" w:color="auto"/>
        <w:bottom w:val="none" w:sz="0" w:space="0" w:color="auto"/>
        <w:right w:val="none" w:sz="0" w:space="0" w:color="auto"/>
      </w:divBdr>
    </w:div>
    <w:div w:id="946621701">
      <w:bodyDiv w:val="1"/>
      <w:marLeft w:val="0"/>
      <w:marRight w:val="0"/>
      <w:marTop w:val="0"/>
      <w:marBottom w:val="0"/>
      <w:divBdr>
        <w:top w:val="none" w:sz="0" w:space="0" w:color="auto"/>
        <w:left w:val="none" w:sz="0" w:space="0" w:color="auto"/>
        <w:bottom w:val="none" w:sz="0" w:space="0" w:color="auto"/>
        <w:right w:val="none" w:sz="0" w:space="0" w:color="auto"/>
      </w:divBdr>
    </w:div>
    <w:div w:id="949554652">
      <w:bodyDiv w:val="1"/>
      <w:marLeft w:val="0"/>
      <w:marRight w:val="0"/>
      <w:marTop w:val="0"/>
      <w:marBottom w:val="0"/>
      <w:divBdr>
        <w:top w:val="none" w:sz="0" w:space="0" w:color="auto"/>
        <w:left w:val="none" w:sz="0" w:space="0" w:color="auto"/>
        <w:bottom w:val="none" w:sz="0" w:space="0" w:color="auto"/>
        <w:right w:val="none" w:sz="0" w:space="0" w:color="auto"/>
      </w:divBdr>
    </w:div>
    <w:div w:id="997998380">
      <w:bodyDiv w:val="1"/>
      <w:marLeft w:val="0"/>
      <w:marRight w:val="0"/>
      <w:marTop w:val="0"/>
      <w:marBottom w:val="0"/>
      <w:divBdr>
        <w:top w:val="none" w:sz="0" w:space="0" w:color="auto"/>
        <w:left w:val="none" w:sz="0" w:space="0" w:color="auto"/>
        <w:bottom w:val="none" w:sz="0" w:space="0" w:color="auto"/>
        <w:right w:val="none" w:sz="0" w:space="0" w:color="auto"/>
      </w:divBdr>
    </w:div>
    <w:div w:id="1008361921">
      <w:bodyDiv w:val="1"/>
      <w:marLeft w:val="0"/>
      <w:marRight w:val="0"/>
      <w:marTop w:val="0"/>
      <w:marBottom w:val="0"/>
      <w:divBdr>
        <w:top w:val="none" w:sz="0" w:space="0" w:color="auto"/>
        <w:left w:val="none" w:sz="0" w:space="0" w:color="auto"/>
        <w:bottom w:val="none" w:sz="0" w:space="0" w:color="auto"/>
        <w:right w:val="none" w:sz="0" w:space="0" w:color="auto"/>
      </w:divBdr>
    </w:div>
    <w:div w:id="1029792616">
      <w:bodyDiv w:val="1"/>
      <w:marLeft w:val="0"/>
      <w:marRight w:val="0"/>
      <w:marTop w:val="0"/>
      <w:marBottom w:val="0"/>
      <w:divBdr>
        <w:top w:val="none" w:sz="0" w:space="0" w:color="auto"/>
        <w:left w:val="none" w:sz="0" w:space="0" w:color="auto"/>
        <w:bottom w:val="none" w:sz="0" w:space="0" w:color="auto"/>
        <w:right w:val="none" w:sz="0" w:space="0" w:color="auto"/>
      </w:divBdr>
    </w:div>
    <w:div w:id="1049458184">
      <w:bodyDiv w:val="1"/>
      <w:marLeft w:val="0"/>
      <w:marRight w:val="0"/>
      <w:marTop w:val="0"/>
      <w:marBottom w:val="0"/>
      <w:divBdr>
        <w:top w:val="none" w:sz="0" w:space="0" w:color="auto"/>
        <w:left w:val="none" w:sz="0" w:space="0" w:color="auto"/>
        <w:bottom w:val="none" w:sz="0" w:space="0" w:color="auto"/>
        <w:right w:val="none" w:sz="0" w:space="0" w:color="auto"/>
      </w:divBdr>
    </w:div>
    <w:div w:id="1131940434">
      <w:bodyDiv w:val="1"/>
      <w:marLeft w:val="0"/>
      <w:marRight w:val="0"/>
      <w:marTop w:val="0"/>
      <w:marBottom w:val="0"/>
      <w:divBdr>
        <w:top w:val="none" w:sz="0" w:space="0" w:color="auto"/>
        <w:left w:val="none" w:sz="0" w:space="0" w:color="auto"/>
        <w:bottom w:val="none" w:sz="0" w:space="0" w:color="auto"/>
        <w:right w:val="none" w:sz="0" w:space="0" w:color="auto"/>
      </w:divBdr>
    </w:div>
    <w:div w:id="1134176059">
      <w:bodyDiv w:val="1"/>
      <w:marLeft w:val="0"/>
      <w:marRight w:val="0"/>
      <w:marTop w:val="0"/>
      <w:marBottom w:val="0"/>
      <w:divBdr>
        <w:top w:val="none" w:sz="0" w:space="0" w:color="auto"/>
        <w:left w:val="none" w:sz="0" w:space="0" w:color="auto"/>
        <w:bottom w:val="none" w:sz="0" w:space="0" w:color="auto"/>
        <w:right w:val="none" w:sz="0" w:space="0" w:color="auto"/>
      </w:divBdr>
    </w:div>
    <w:div w:id="1136751742">
      <w:bodyDiv w:val="1"/>
      <w:marLeft w:val="0"/>
      <w:marRight w:val="0"/>
      <w:marTop w:val="0"/>
      <w:marBottom w:val="0"/>
      <w:divBdr>
        <w:top w:val="none" w:sz="0" w:space="0" w:color="auto"/>
        <w:left w:val="none" w:sz="0" w:space="0" w:color="auto"/>
        <w:bottom w:val="none" w:sz="0" w:space="0" w:color="auto"/>
        <w:right w:val="none" w:sz="0" w:space="0" w:color="auto"/>
      </w:divBdr>
    </w:div>
    <w:div w:id="1222015043">
      <w:bodyDiv w:val="1"/>
      <w:marLeft w:val="0"/>
      <w:marRight w:val="0"/>
      <w:marTop w:val="0"/>
      <w:marBottom w:val="0"/>
      <w:divBdr>
        <w:top w:val="none" w:sz="0" w:space="0" w:color="auto"/>
        <w:left w:val="none" w:sz="0" w:space="0" w:color="auto"/>
        <w:bottom w:val="none" w:sz="0" w:space="0" w:color="auto"/>
        <w:right w:val="none" w:sz="0" w:space="0" w:color="auto"/>
      </w:divBdr>
    </w:div>
    <w:div w:id="1225524950">
      <w:bodyDiv w:val="1"/>
      <w:marLeft w:val="0"/>
      <w:marRight w:val="0"/>
      <w:marTop w:val="0"/>
      <w:marBottom w:val="0"/>
      <w:divBdr>
        <w:top w:val="none" w:sz="0" w:space="0" w:color="auto"/>
        <w:left w:val="none" w:sz="0" w:space="0" w:color="auto"/>
        <w:bottom w:val="none" w:sz="0" w:space="0" w:color="auto"/>
        <w:right w:val="none" w:sz="0" w:space="0" w:color="auto"/>
      </w:divBdr>
    </w:div>
    <w:div w:id="1230728703">
      <w:bodyDiv w:val="1"/>
      <w:marLeft w:val="0"/>
      <w:marRight w:val="0"/>
      <w:marTop w:val="0"/>
      <w:marBottom w:val="0"/>
      <w:divBdr>
        <w:top w:val="none" w:sz="0" w:space="0" w:color="auto"/>
        <w:left w:val="none" w:sz="0" w:space="0" w:color="auto"/>
        <w:bottom w:val="none" w:sz="0" w:space="0" w:color="auto"/>
        <w:right w:val="none" w:sz="0" w:space="0" w:color="auto"/>
      </w:divBdr>
    </w:div>
    <w:div w:id="1299187312">
      <w:bodyDiv w:val="1"/>
      <w:marLeft w:val="0"/>
      <w:marRight w:val="0"/>
      <w:marTop w:val="0"/>
      <w:marBottom w:val="0"/>
      <w:divBdr>
        <w:top w:val="none" w:sz="0" w:space="0" w:color="auto"/>
        <w:left w:val="none" w:sz="0" w:space="0" w:color="auto"/>
        <w:bottom w:val="none" w:sz="0" w:space="0" w:color="auto"/>
        <w:right w:val="none" w:sz="0" w:space="0" w:color="auto"/>
      </w:divBdr>
    </w:div>
    <w:div w:id="1320232990">
      <w:bodyDiv w:val="1"/>
      <w:marLeft w:val="0"/>
      <w:marRight w:val="0"/>
      <w:marTop w:val="0"/>
      <w:marBottom w:val="0"/>
      <w:divBdr>
        <w:top w:val="none" w:sz="0" w:space="0" w:color="auto"/>
        <w:left w:val="none" w:sz="0" w:space="0" w:color="auto"/>
        <w:bottom w:val="none" w:sz="0" w:space="0" w:color="auto"/>
        <w:right w:val="none" w:sz="0" w:space="0" w:color="auto"/>
      </w:divBdr>
    </w:div>
    <w:div w:id="1449004564">
      <w:bodyDiv w:val="1"/>
      <w:marLeft w:val="0"/>
      <w:marRight w:val="0"/>
      <w:marTop w:val="0"/>
      <w:marBottom w:val="0"/>
      <w:divBdr>
        <w:top w:val="none" w:sz="0" w:space="0" w:color="auto"/>
        <w:left w:val="none" w:sz="0" w:space="0" w:color="auto"/>
        <w:bottom w:val="none" w:sz="0" w:space="0" w:color="auto"/>
        <w:right w:val="none" w:sz="0" w:space="0" w:color="auto"/>
      </w:divBdr>
    </w:div>
    <w:div w:id="1464687962">
      <w:bodyDiv w:val="1"/>
      <w:marLeft w:val="0"/>
      <w:marRight w:val="0"/>
      <w:marTop w:val="0"/>
      <w:marBottom w:val="0"/>
      <w:divBdr>
        <w:top w:val="none" w:sz="0" w:space="0" w:color="auto"/>
        <w:left w:val="none" w:sz="0" w:space="0" w:color="auto"/>
        <w:bottom w:val="none" w:sz="0" w:space="0" w:color="auto"/>
        <w:right w:val="none" w:sz="0" w:space="0" w:color="auto"/>
      </w:divBdr>
    </w:div>
    <w:div w:id="1541672578">
      <w:bodyDiv w:val="1"/>
      <w:marLeft w:val="0"/>
      <w:marRight w:val="0"/>
      <w:marTop w:val="0"/>
      <w:marBottom w:val="0"/>
      <w:divBdr>
        <w:top w:val="none" w:sz="0" w:space="0" w:color="auto"/>
        <w:left w:val="none" w:sz="0" w:space="0" w:color="auto"/>
        <w:bottom w:val="none" w:sz="0" w:space="0" w:color="auto"/>
        <w:right w:val="none" w:sz="0" w:space="0" w:color="auto"/>
      </w:divBdr>
    </w:div>
    <w:div w:id="1581669312">
      <w:bodyDiv w:val="1"/>
      <w:marLeft w:val="0"/>
      <w:marRight w:val="0"/>
      <w:marTop w:val="0"/>
      <w:marBottom w:val="0"/>
      <w:divBdr>
        <w:top w:val="none" w:sz="0" w:space="0" w:color="auto"/>
        <w:left w:val="none" w:sz="0" w:space="0" w:color="auto"/>
        <w:bottom w:val="none" w:sz="0" w:space="0" w:color="auto"/>
        <w:right w:val="none" w:sz="0" w:space="0" w:color="auto"/>
      </w:divBdr>
    </w:div>
    <w:div w:id="1667244222">
      <w:bodyDiv w:val="1"/>
      <w:marLeft w:val="0"/>
      <w:marRight w:val="0"/>
      <w:marTop w:val="0"/>
      <w:marBottom w:val="0"/>
      <w:divBdr>
        <w:top w:val="none" w:sz="0" w:space="0" w:color="auto"/>
        <w:left w:val="none" w:sz="0" w:space="0" w:color="auto"/>
        <w:bottom w:val="none" w:sz="0" w:space="0" w:color="auto"/>
        <w:right w:val="none" w:sz="0" w:space="0" w:color="auto"/>
      </w:divBdr>
    </w:div>
    <w:div w:id="1750348763">
      <w:bodyDiv w:val="1"/>
      <w:marLeft w:val="0"/>
      <w:marRight w:val="0"/>
      <w:marTop w:val="0"/>
      <w:marBottom w:val="0"/>
      <w:divBdr>
        <w:top w:val="none" w:sz="0" w:space="0" w:color="auto"/>
        <w:left w:val="none" w:sz="0" w:space="0" w:color="auto"/>
        <w:bottom w:val="none" w:sz="0" w:space="0" w:color="auto"/>
        <w:right w:val="none" w:sz="0" w:space="0" w:color="auto"/>
      </w:divBdr>
    </w:div>
    <w:div w:id="1809471374">
      <w:bodyDiv w:val="1"/>
      <w:marLeft w:val="0"/>
      <w:marRight w:val="0"/>
      <w:marTop w:val="0"/>
      <w:marBottom w:val="0"/>
      <w:divBdr>
        <w:top w:val="none" w:sz="0" w:space="0" w:color="auto"/>
        <w:left w:val="none" w:sz="0" w:space="0" w:color="auto"/>
        <w:bottom w:val="none" w:sz="0" w:space="0" w:color="auto"/>
        <w:right w:val="none" w:sz="0" w:space="0" w:color="auto"/>
      </w:divBdr>
    </w:div>
    <w:div w:id="1822038427">
      <w:bodyDiv w:val="1"/>
      <w:marLeft w:val="0"/>
      <w:marRight w:val="0"/>
      <w:marTop w:val="0"/>
      <w:marBottom w:val="0"/>
      <w:divBdr>
        <w:top w:val="none" w:sz="0" w:space="0" w:color="auto"/>
        <w:left w:val="none" w:sz="0" w:space="0" w:color="auto"/>
        <w:bottom w:val="none" w:sz="0" w:space="0" w:color="auto"/>
        <w:right w:val="none" w:sz="0" w:space="0" w:color="auto"/>
      </w:divBdr>
    </w:div>
    <w:div w:id="1835336714">
      <w:bodyDiv w:val="1"/>
      <w:marLeft w:val="0"/>
      <w:marRight w:val="0"/>
      <w:marTop w:val="0"/>
      <w:marBottom w:val="0"/>
      <w:divBdr>
        <w:top w:val="none" w:sz="0" w:space="0" w:color="auto"/>
        <w:left w:val="none" w:sz="0" w:space="0" w:color="auto"/>
        <w:bottom w:val="none" w:sz="0" w:space="0" w:color="auto"/>
        <w:right w:val="none" w:sz="0" w:space="0" w:color="auto"/>
      </w:divBdr>
      <w:divsChild>
        <w:div w:id="914508241">
          <w:marLeft w:val="0"/>
          <w:marRight w:val="0"/>
          <w:marTop w:val="0"/>
          <w:marBottom w:val="0"/>
          <w:divBdr>
            <w:top w:val="none" w:sz="0" w:space="0" w:color="auto"/>
            <w:left w:val="none" w:sz="0" w:space="0" w:color="auto"/>
            <w:bottom w:val="none" w:sz="0" w:space="0" w:color="auto"/>
            <w:right w:val="none" w:sz="0" w:space="0" w:color="auto"/>
          </w:divBdr>
          <w:divsChild>
            <w:div w:id="2084139231">
              <w:marLeft w:val="0"/>
              <w:marRight w:val="0"/>
              <w:marTop w:val="0"/>
              <w:marBottom w:val="0"/>
              <w:divBdr>
                <w:top w:val="none" w:sz="0" w:space="0" w:color="auto"/>
                <w:left w:val="none" w:sz="0" w:space="0" w:color="auto"/>
                <w:bottom w:val="none" w:sz="0" w:space="0" w:color="auto"/>
                <w:right w:val="none" w:sz="0" w:space="0" w:color="auto"/>
              </w:divBdr>
              <w:divsChild>
                <w:div w:id="994383970">
                  <w:marLeft w:val="0"/>
                  <w:marRight w:val="0"/>
                  <w:marTop w:val="0"/>
                  <w:marBottom w:val="0"/>
                  <w:divBdr>
                    <w:top w:val="none" w:sz="0" w:space="0" w:color="auto"/>
                    <w:left w:val="none" w:sz="0" w:space="0" w:color="auto"/>
                    <w:bottom w:val="none" w:sz="0" w:space="0" w:color="auto"/>
                    <w:right w:val="none" w:sz="0" w:space="0" w:color="auto"/>
                  </w:divBdr>
                  <w:divsChild>
                    <w:div w:id="2033997261">
                      <w:marLeft w:val="0"/>
                      <w:marRight w:val="0"/>
                      <w:marTop w:val="0"/>
                      <w:marBottom w:val="0"/>
                      <w:divBdr>
                        <w:top w:val="none" w:sz="0" w:space="0" w:color="auto"/>
                        <w:left w:val="none" w:sz="0" w:space="0" w:color="auto"/>
                        <w:bottom w:val="none" w:sz="0" w:space="0" w:color="auto"/>
                        <w:right w:val="none" w:sz="0" w:space="0" w:color="auto"/>
                      </w:divBdr>
                      <w:divsChild>
                        <w:div w:id="611058351">
                          <w:marLeft w:val="0"/>
                          <w:marRight w:val="0"/>
                          <w:marTop w:val="0"/>
                          <w:marBottom w:val="0"/>
                          <w:divBdr>
                            <w:top w:val="single" w:sz="8" w:space="0" w:color="828282"/>
                            <w:left w:val="single" w:sz="8" w:space="0" w:color="828282"/>
                            <w:bottom w:val="single" w:sz="8" w:space="0" w:color="828282"/>
                            <w:right w:val="single" w:sz="8" w:space="0" w:color="828282"/>
                          </w:divBdr>
                          <w:divsChild>
                            <w:div w:id="2116703689">
                              <w:marLeft w:val="0"/>
                              <w:marRight w:val="0"/>
                              <w:marTop w:val="0"/>
                              <w:marBottom w:val="0"/>
                              <w:divBdr>
                                <w:top w:val="none" w:sz="0" w:space="0" w:color="auto"/>
                                <w:left w:val="none" w:sz="0" w:space="0" w:color="auto"/>
                                <w:bottom w:val="none" w:sz="0" w:space="0" w:color="auto"/>
                                <w:right w:val="none" w:sz="0" w:space="0" w:color="auto"/>
                              </w:divBdr>
                              <w:divsChild>
                                <w:div w:id="122426576">
                                  <w:marLeft w:val="0"/>
                                  <w:marRight w:val="0"/>
                                  <w:marTop w:val="0"/>
                                  <w:marBottom w:val="0"/>
                                  <w:divBdr>
                                    <w:top w:val="none" w:sz="0" w:space="0" w:color="auto"/>
                                    <w:left w:val="none" w:sz="0" w:space="0" w:color="auto"/>
                                    <w:bottom w:val="none" w:sz="0" w:space="0" w:color="auto"/>
                                    <w:right w:val="none" w:sz="0" w:space="0" w:color="auto"/>
                                  </w:divBdr>
                                  <w:divsChild>
                                    <w:div w:id="2135439591">
                                      <w:marLeft w:val="0"/>
                                      <w:marRight w:val="0"/>
                                      <w:marTop w:val="0"/>
                                      <w:marBottom w:val="0"/>
                                      <w:divBdr>
                                        <w:top w:val="none" w:sz="0" w:space="0" w:color="auto"/>
                                        <w:left w:val="none" w:sz="0" w:space="0" w:color="auto"/>
                                        <w:bottom w:val="none" w:sz="0" w:space="0" w:color="auto"/>
                                        <w:right w:val="none" w:sz="0" w:space="0" w:color="auto"/>
                                      </w:divBdr>
                                      <w:divsChild>
                                        <w:div w:id="1729261285">
                                          <w:marLeft w:val="0"/>
                                          <w:marRight w:val="0"/>
                                          <w:marTop w:val="0"/>
                                          <w:marBottom w:val="0"/>
                                          <w:divBdr>
                                            <w:top w:val="none" w:sz="0" w:space="0" w:color="auto"/>
                                            <w:left w:val="none" w:sz="0" w:space="0" w:color="auto"/>
                                            <w:bottom w:val="none" w:sz="0" w:space="0" w:color="auto"/>
                                            <w:right w:val="none" w:sz="0" w:space="0" w:color="auto"/>
                                          </w:divBdr>
                                          <w:divsChild>
                                            <w:div w:id="1324045787">
                                              <w:marLeft w:val="0"/>
                                              <w:marRight w:val="0"/>
                                              <w:marTop w:val="0"/>
                                              <w:marBottom w:val="0"/>
                                              <w:divBdr>
                                                <w:top w:val="none" w:sz="0" w:space="0" w:color="auto"/>
                                                <w:left w:val="none" w:sz="0" w:space="0" w:color="auto"/>
                                                <w:bottom w:val="none" w:sz="0" w:space="0" w:color="auto"/>
                                                <w:right w:val="none" w:sz="0" w:space="0" w:color="auto"/>
                                              </w:divBdr>
                                              <w:divsChild>
                                                <w:div w:id="1857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856337">
      <w:bodyDiv w:val="1"/>
      <w:marLeft w:val="0"/>
      <w:marRight w:val="0"/>
      <w:marTop w:val="0"/>
      <w:marBottom w:val="0"/>
      <w:divBdr>
        <w:top w:val="none" w:sz="0" w:space="0" w:color="auto"/>
        <w:left w:val="none" w:sz="0" w:space="0" w:color="auto"/>
        <w:bottom w:val="none" w:sz="0" w:space="0" w:color="auto"/>
        <w:right w:val="none" w:sz="0" w:space="0" w:color="auto"/>
      </w:divBdr>
    </w:div>
    <w:div w:id="1923220882">
      <w:bodyDiv w:val="1"/>
      <w:marLeft w:val="0"/>
      <w:marRight w:val="0"/>
      <w:marTop w:val="0"/>
      <w:marBottom w:val="0"/>
      <w:divBdr>
        <w:top w:val="none" w:sz="0" w:space="0" w:color="auto"/>
        <w:left w:val="none" w:sz="0" w:space="0" w:color="auto"/>
        <w:bottom w:val="none" w:sz="0" w:space="0" w:color="auto"/>
        <w:right w:val="none" w:sz="0" w:space="0" w:color="auto"/>
      </w:divBdr>
    </w:div>
    <w:div w:id="1928344739">
      <w:bodyDiv w:val="1"/>
      <w:marLeft w:val="0"/>
      <w:marRight w:val="0"/>
      <w:marTop w:val="0"/>
      <w:marBottom w:val="0"/>
      <w:divBdr>
        <w:top w:val="none" w:sz="0" w:space="0" w:color="auto"/>
        <w:left w:val="none" w:sz="0" w:space="0" w:color="auto"/>
        <w:bottom w:val="none" w:sz="0" w:space="0" w:color="auto"/>
        <w:right w:val="none" w:sz="0" w:space="0" w:color="auto"/>
      </w:divBdr>
    </w:div>
    <w:div w:id="1960255460">
      <w:bodyDiv w:val="1"/>
      <w:marLeft w:val="0"/>
      <w:marRight w:val="0"/>
      <w:marTop w:val="0"/>
      <w:marBottom w:val="0"/>
      <w:divBdr>
        <w:top w:val="none" w:sz="0" w:space="0" w:color="auto"/>
        <w:left w:val="none" w:sz="0" w:space="0" w:color="auto"/>
        <w:bottom w:val="none" w:sz="0" w:space="0" w:color="auto"/>
        <w:right w:val="none" w:sz="0" w:space="0" w:color="auto"/>
      </w:divBdr>
    </w:div>
    <w:div w:id="1967155365">
      <w:bodyDiv w:val="1"/>
      <w:marLeft w:val="0"/>
      <w:marRight w:val="0"/>
      <w:marTop w:val="0"/>
      <w:marBottom w:val="0"/>
      <w:divBdr>
        <w:top w:val="none" w:sz="0" w:space="0" w:color="auto"/>
        <w:left w:val="none" w:sz="0" w:space="0" w:color="auto"/>
        <w:bottom w:val="none" w:sz="0" w:space="0" w:color="auto"/>
        <w:right w:val="none" w:sz="0" w:space="0" w:color="auto"/>
      </w:divBdr>
    </w:div>
    <w:div w:id="2138836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erritoryrecords.act.gov.au/__data/assets/pdf_file/0007/1218391/Assess-Normal-Administrative-Practice-NAP-2024-002.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erritoryrecords.act.gov.au/standards" TargetMode="Externa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391d3213-3a02-4650-a612-2105086055e9" xsi:nil="true"/>
    <MigrationWizIdDocumentLibraryPermissions xmlns="391d3213-3a02-4650-a612-2105086055e9" xsi:nil="true"/>
    <MigrationWizIdSecurityGroups xmlns="391d3213-3a02-4650-a612-2105086055e9" xsi:nil="true"/>
    <MigrationWizIdPermissions xmlns="391d3213-3a02-4650-a612-2105086055e9" xsi:nil="true"/>
    <MigrationWizIdPermissionLevels xmlns="391d3213-3a02-4650-a612-2105086055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A121F4312DD64581A14A56B9B06525" ma:contentTypeVersion="17" ma:contentTypeDescription="Create a new document." ma:contentTypeScope="" ma:versionID="060ce8d245570d4bee572920ffe1fe05">
  <xsd:schema xmlns:xsd="http://www.w3.org/2001/XMLSchema" xmlns:xs="http://www.w3.org/2001/XMLSchema" xmlns:p="http://schemas.microsoft.com/office/2006/metadata/properties" xmlns:ns3="391d3213-3a02-4650-a612-2105086055e9" xmlns:ns4="02fc7d5d-00be-448e-99f3-8e391dbd3f74" targetNamespace="http://schemas.microsoft.com/office/2006/metadata/properties" ma:root="true" ma:fieldsID="93b2371a63112346e92a5c5dd3531fe9" ns3:_="" ns4:_="">
    <xsd:import namespace="391d3213-3a02-4650-a612-2105086055e9"/>
    <xsd:import namespace="02fc7d5d-00be-448e-99f3-8e391dbd3f7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3213-3a02-4650-a612-2105086055e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c7d5d-00be-448e-99f3-8e391dbd3f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65DB1-54AC-4D4B-9BA7-E84571AFBD21}">
  <ds:schemaRefs>
    <ds:schemaRef ds:uri="http://schemas.microsoft.com/office/2006/metadata/properties"/>
    <ds:schemaRef ds:uri="http://schemas.microsoft.com/office/infopath/2007/PartnerControls"/>
    <ds:schemaRef ds:uri="391d3213-3a02-4650-a612-2105086055e9"/>
  </ds:schemaRefs>
</ds:datastoreItem>
</file>

<file path=customXml/itemProps2.xml><?xml version="1.0" encoding="utf-8"?>
<ds:datastoreItem xmlns:ds="http://schemas.openxmlformats.org/officeDocument/2006/customXml" ds:itemID="{AEDB001B-CDDF-430E-911A-E372AF0C8E1D}">
  <ds:schemaRefs>
    <ds:schemaRef ds:uri="http://schemas.microsoft.com/sharepoint/v3/contenttype/forms"/>
  </ds:schemaRefs>
</ds:datastoreItem>
</file>

<file path=customXml/itemProps3.xml><?xml version="1.0" encoding="utf-8"?>
<ds:datastoreItem xmlns:ds="http://schemas.openxmlformats.org/officeDocument/2006/customXml" ds:itemID="{FCE3D9AA-42C9-4C3B-B650-4E0D4D676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d3213-3a02-4650-a612-2105086055e9"/>
    <ds:schemaRef ds:uri="02fc7d5d-00be-448e-99f3-8e391dbd3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80FAE-AB6A-46F2-889E-69D8D388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3637</Words>
  <Characters>23026</Characters>
  <Application>Microsoft Office Word</Application>
  <DocSecurity>0</DocSecurity>
  <Lines>523</Lines>
  <Paragraphs>365</Paragraphs>
  <ScaleCrop>false</ScaleCrop>
  <HeadingPairs>
    <vt:vector size="2" baseType="variant">
      <vt:variant>
        <vt:lpstr>Title</vt:lpstr>
      </vt:variant>
      <vt:variant>
        <vt:i4>1</vt:i4>
      </vt:variant>
    </vt:vector>
  </HeadingPairs>
  <TitlesOfParts>
    <vt:vector size="1" baseType="lpstr">
      <vt:lpstr>Territory Records (Records Disposal Schedule – Ombudsman Complaint Management Records) Approval 2025 (No 1)</vt:lpstr>
    </vt:vector>
  </TitlesOfParts>
  <Company/>
  <LinksUpToDate>false</LinksUpToDate>
  <CharactersWithSpaces>26298</CharactersWithSpaces>
  <SharedDoc>false</SharedDoc>
  <HLinks>
    <vt:vector size="3762" baseType="variant">
      <vt:variant>
        <vt:i4>8192105</vt:i4>
      </vt:variant>
      <vt:variant>
        <vt:i4>1908</vt:i4>
      </vt:variant>
      <vt:variant>
        <vt:i4>0</vt:i4>
      </vt:variant>
      <vt:variant>
        <vt:i4>5</vt:i4>
      </vt:variant>
      <vt:variant>
        <vt:lpwstr/>
      </vt:variant>
      <vt:variant>
        <vt:lpwstr>PROPERTYMANAGEMENT</vt:lpwstr>
      </vt:variant>
      <vt:variant>
        <vt:i4>8126560</vt:i4>
      </vt:variant>
      <vt:variant>
        <vt:i4>1905</vt:i4>
      </vt:variant>
      <vt:variant>
        <vt:i4>0</vt:i4>
      </vt:variant>
      <vt:variant>
        <vt:i4>5</vt:i4>
      </vt:variant>
      <vt:variant>
        <vt:lpwstr/>
      </vt:variant>
      <vt:variant>
        <vt:lpwstr>CardholderData</vt:lpwstr>
      </vt:variant>
      <vt:variant>
        <vt:i4>1572875</vt:i4>
      </vt:variant>
      <vt:variant>
        <vt:i4>1902</vt:i4>
      </vt:variant>
      <vt:variant>
        <vt:i4>0</vt:i4>
      </vt:variant>
      <vt:variant>
        <vt:i4>5</vt:i4>
      </vt:variant>
      <vt:variant>
        <vt:lpwstr/>
      </vt:variant>
      <vt:variant>
        <vt:lpwstr>AssetMoneyManagement</vt:lpwstr>
      </vt:variant>
      <vt:variant>
        <vt:i4>7864425</vt:i4>
      </vt:variant>
      <vt:variant>
        <vt:i4>1899</vt:i4>
      </vt:variant>
      <vt:variant>
        <vt:i4>0</vt:i4>
      </vt:variant>
      <vt:variant>
        <vt:i4>5</vt:i4>
      </vt:variant>
      <vt:variant>
        <vt:lpwstr/>
      </vt:variant>
      <vt:variant>
        <vt:lpwstr>EmployeeMisconduct</vt:lpwstr>
      </vt:variant>
      <vt:variant>
        <vt:i4>6815853</vt:i4>
      </vt:variant>
      <vt:variant>
        <vt:i4>1896</vt:i4>
      </vt:variant>
      <vt:variant>
        <vt:i4>0</vt:i4>
      </vt:variant>
      <vt:variant>
        <vt:i4>5</vt:i4>
      </vt:variant>
      <vt:variant>
        <vt:lpwstr/>
      </vt:variant>
      <vt:variant>
        <vt:lpwstr>AccidentsIncidents</vt:lpwstr>
      </vt:variant>
      <vt:variant>
        <vt:i4>7077996</vt:i4>
      </vt:variant>
      <vt:variant>
        <vt:i4>1893</vt:i4>
      </vt:variant>
      <vt:variant>
        <vt:i4>0</vt:i4>
      </vt:variant>
      <vt:variant>
        <vt:i4>5</vt:i4>
      </vt:variant>
      <vt:variant>
        <vt:lpwstr/>
      </vt:variant>
      <vt:variant>
        <vt:lpwstr>LitigationProsecutions</vt:lpwstr>
      </vt:variant>
      <vt:variant>
        <vt:i4>7143527</vt:i4>
      </vt:variant>
      <vt:variant>
        <vt:i4>1890</vt:i4>
      </vt:variant>
      <vt:variant>
        <vt:i4>0</vt:i4>
      </vt:variant>
      <vt:variant>
        <vt:i4>5</vt:i4>
      </vt:variant>
      <vt:variant>
        <vt:lpwstr/>
      </vt:variant>
      <vt:variant>
        <vt:lpwstr>SurveillanceFootageNotRequired</vt:lpwstr>
      </vt:variant>
      <vt:variant>
        <vt:i4>655385</vt:i4>
      </vt:variant>
      <vt:variant>
        <vt:i4>1887</vt:i4>
      </vt:variant>
      <vt:variant>
        <vt:i4>0</vt:i4>
      </vt:variant>
      <vt:variant>
        <vt:i4>5</vt:i4>
      </vt:variant>
      <vt:variant>
        <vt:lpwstr/>
      </vt:variant>
      <vt:variant>
        <vt:lpwstr>SurveillanceFootageProvidedInvestigative</vt:lpwstr>
      </vt:variant>
      <vt:variant>
        <vt:i4>8192096</vt:i4>
      </vt:variant>
      <vt:variant>
        <vt:i4>1884</vt:i4>
      </vt:variant>
      <vt:variant>
        <vt:i4>0</vt:i4>
      </vt:variant>
      <vt:variant>
        <vt:i4>5</vt:i4>
      </vt:variant>
      <vt:variant>
        <vt:lpwstr/>
      </vt:variant>
      <vt:variant>
        <vt:lpwstr>Compliance</vt:lpwstr>
      </vt:variant>
      <vt:variant>
        <vt:i4>6357107</vt:i4>
      </vt:variant>
      <vt:variant>
        <vt:i4>1881</vt:i4>
      </vt:variant>
      <vt:variant>
        <vt:i4>0</vt:i4>
      </vt:variant>
      <vt:variant>
        <vt:i4>5</vt:i4>
      </vt:variant>
      <vt:variant>
        <vt:lpwstr/>
      </vt:variant>
      <vt:variant>
        <vt:lpwstr>Publication</vt:lpwstr>
      </vt:variant>
      <vt:variant>
        <vt:i4>196621</vt:i4>
      </vt:variant>
      <vt:variant>
        <vt:i4>1878</vt:i4>
      </vt:variant>
      <vt:variant>
        <vt:i4>0</vt:i4>
      </vt:variant>
      <vt:variant>
        <vt:i4>5</vt:i4>
      </vt:variant>
      <vt:variant>
        <vt:lpwstr/>
      </vt:variant>
      <vt:variant>
        <vt:lpwstr>InformationPrivacyAccess</vt:lpwstr>
      </vt:variant>
      <vt:variant>
        <vt:i4>7602303</vt:i4>
      </vt:variant>
      <vt:variant>
        <vt:i4>1875</vt:i4>
      </vt:variant>
      <vt:variant>
        <vt:i4>0</vt:i4>
      </vt:variant>
      <vt:variant>
        <vt:i4>5</vt:i4>
      </vt:variant>
      <vt:variant>
        <vt:lpwstr/>
      </vt:variant>
      <vt:variant>
        <vt:lpwstr>ProgramEventManagement</vt:lpwstr>
      </vt:variant>
      <vt:variant>
        <vt:i4>7995499</vt:i4>
      </vt:variant>
      <vt:variant>
        <vt:i4>1872</vt:i4>
      </vt:variant>
      <vt:variant>
        <vt:i4>0</vt:i4>
      </vt:variant>
      <vt:variant>
        <vt:i4>5</vt:i4>
      </vt:variant>
      <vt:variant>
        <vt:lpwstr/>
      </vt:variant>
      <vt:variant>
        <vt:lpwstr>MediaRelations</vt:lpwstr>
      </vt:variant>
      <vt:variant>
        <vt:i4>2031628</vt:i4>
      </vt:variant>
      <vt:variant>
        <vt:i4>1869</vt:i4>
      </vt:variant>
      <vt:variant>
        <vt:i4>0</vt:i4>
      </vt:variant>
      <vt:variant>
        <vt:i4>5</vt:i4>
      </vt:variant>
      <vt:variant>
        <vt:lpwstr/>
      </vt:variant>
      <vt:variant>
        <vt:lpwstr>EnquiriesComplaintsSuggestionsRoutine</vt:lpwstr>
      </vt:variant>
      <vt:variant>
        <vt:i4>589841</vt:i4>
      </vt:variant>
      <vt:variant>
        <vt:i4>1866</vt:i4>
      </vt:variant>
      <vt:variant>
        <vt:i4>0</vt:i4>
      </vt:variant>
      <vt:variant>
        <vt:i4>5</vt:i4>
      </vt:variant>
      <vt:variant>
        <vt:lpwstr/>
      </vt:variant>
      <vt:variant>
        <vt:lpwstr>Donations</vt:lpwstr>
      </vt:variant>
      <vt:variant>
        <vt:i4>7209074</vt:i4>
      </vt:variant>
      <vt:variant>
        <vt:i4>1863</vt:i4>
      </vt:variant>
      <vt:variant>
        <vt:i4>0</vt:i4>
      </vt:variant>
      <vt:variant>
        <vt:i4>5</vt:i4>
      </vt:variant>
      <vt:variant>
        <vt:lpwstr/>
      </vt:variant>
      <vt:variant>
        <vt:lpwstr>CustomerService</vt:lpwstr>
      </vt:variant>
      <vt:variant>
        <vt:i4>6422649</vt:i4>
      </vt:variant>
      <vt:variant>
        <vt:i4>1860</vt:i4>
      </vt:variant>
      <vt:variant>
        <vt:i4>0</vt:i4>
      </vt:variant>
      <vt:variant>
        <vt:i4>5</vt:i4>
      </vt:variant>
      <vt:variant>
        <vt:lpwstr/>
      </vt:variant>
      <vt:variant>
        <vt:lpwstr>AddressesPresentationsSpeeches</vt:lpwstr>
      </vt:variant>
      <vt:variant>
        <vt:i4>6815860</vt:i4>
      </vt:variant>
      <vt:variant>
        <vt:i4>1857</vt:i4>
      </vt:variant>
      <vt:variant>
        <vt:i4>0</vt:i4>
      </vt:variant>
      <vt:variant>
        <vt:i4>5</vt:i4>
      </vt:variant>
      <vt:variant>
        <vt:lpwstr/>
      </vt:variant>
      <vt:variant>
        <vt:lpwstr>Advice</vt:lpwstr>
      </vt:variant>
      <vt:variant>
        <vt:i4>65567</vt:i4>
      </vt:variant>
      <vt:variant>
        <vt:i4>1854</vt:i4>
      </vt:variant>
      <vt:variant>
        <vt:i4>0</vt:i4>
      </vt:variant>
      <vt:variant>
        <vt:i4>5</vt:i4>
      </vt:variant>
      <vt:variant>
        <vt:lpwstr/>
      </vt:variant>
      <vt:variant>
        <vt:lpwstr>RoutineCommunication</vt:lpwstr>
      </vt:variant>
      <vt:variant>
        <vt:i4>17</vt:i4>
      </vt:variant>
      <vt:variant>
        <vt:i4>1851</vt:i4>
      </vt:variant>
      <vt:variant>
        <vt:i4>0</vt:i4>
      </vt:variant>
      <vt:variant>
        <vt:i4>5</vt:i4>
      </vt:variant>
      <vt:variant>
        <vt:lpwstr/>
      </vt:variant>
      <vt:variant>
        <vt:lpwstr>CollectionsControlManagement</vt:lpwstr>
      </vt:variant>
      <vt:variant>
        <vt:i4>7274602</vt:i4>
      </vt:variant>
      <vt:variant>
        <vt:i4>1848</vt:i4>
      </vt:variant>
      <vt:variant>
        <vt:i4>0</vt:i4>
      </vt:variant>
      <vt:variant>
        <vt:i4>5</vt:i4>
      </vt:variant>
      <vt:variant>
        <vt:lpwstr/>
      </vt:variant>
      <vt:variant>
        <vt:lpwstr>CopyrightAdministration</vt:lpwstr>
      </vt:variant>
      <vt:variant>
        <vt:i4>1572875</vt:i4>
      </vt:variant>
      <vt:variant>
        <vt:i4>1845</vt:i4>
      </vt:variant>
      <vt:variant>
        <vt:i4>0</vt:i4>
      </vt:variant>
      <vt:variant>
        <vt:i4>5</vt:i4>
      </vt:variant>
      <vt:variant>
        <vt:lpwstr/>
      </vt:variant>
      <vt:variant>
        <vt:lpwstr>AssetMoneyManagement</vt:lpwstr>
      </vt:variant>
      <vt:variant>
        <vt:i4>6881392</vt:i4>
      </vt:variant>
      <vt:variant>
        <vt:i4>1842</vt:i4>
      </vt:variant>
      <vt:variant>
        <vt:i4>0</vt:i4>
      </vt:variant>
      <vt:variant>
        <vt:i4>5</vt:i4>
      </vt:variant>
      <vt:variant>
        <vt:lpwstr/>
      </vt:variant>
      <vt:variant>
        <vt:lpwstr>ManagementCustomerServices</vt:lpwstr>
      </vt:variant>
      <vt:variant>
        <vt:i4>7798896</vt:i4>
      </vt:variant>
      <vt:variant>
        <vt:i4>1839</vt:i4>
      </vt:variant>
      <vt:variant>
        <vt:i4>0</vt:i4>
      </vt:variant>
      <vt:variant>
        <vt:i4>5</vt:i4>
      </vt:variant>
      <vt:variant>
        <vt:lpwstr/>
      </vt:variant>
      <vt:variant>
        <vt:lpwstr>GeneralCollectionManagement</vt:lpwstr>
      </vt:variant>
      <vt:variant>
        <vt:i4>131074</vt:i4>
      </vt:variant>
      <vt:variant>
        <vt:i4>1836</vt:i4>
      </vt:variant>
      <vt:variant>
        <vt:i4>0</vt:i4>
      </vt:variant>
      <vt:variant>
        <vt:i4>5</vt:i4>
      </vt:variant>
      <vt:variant>
        <vt:lpwstr/>
      </vt:variant>
      <vt:variant>
        <vt:lpwstr>BusinessSoftwareApplications</vt:lpwstr>
      </vt:variant>
      <vt:variant>
        <vt:i4>589848</vt:i4>
      </vt:variant>
      <vt:variant>
        <vt:i4>1833</vt:i4>
      </vt:variant>
      <vt:variant>
        <vt:i4>0</vt:i4>
      </vt:variant>
      <vt:variant>
        <vt:i4>5</vt:i4>
      </vt:variant>
      <vt:variant>
        <vt:lpwstr/>
      </vt:variant>
      <vt:variant>
        <vt:lpwstr>PropertySecurity</vt:lpwstr>
      </vt:variant>
      <vt:variant>
        <vt:i4>393238</vt:i4>
      </vt:variant>
      <vt:variant>
        <vt:i4>1830</vt:i4>
      </vt:variant>
      <vt:variant>
        <vt:i4>0</vt:i4>
      </vt:variant>
      <vt:variant>
        <vt:i4>5</vt:i4>
      </vt:variant>
      <vt:variant>
        <vt:lpwstr/>
      </vt:variant>
      <vt:variant>
        <vt:lpwstr>InformationManagementSecurity</vt:lpwstr>
      </vt:variant>
      <vt:variant>
        <vt:i4>6488178</vt:i4>
      </vt:variant>
      <vt:variant>
        <vt:i4>1827</vt:i4>
      </vt:variant>
      <vt:variant>
        <vt:i4>0</vt:i4>
      </vt:variant>
      <vt:variant>
        <vt:i4>5</vt:i4>
      </vt:variant>
      <vt:variant>
        <vt:lpwstr/>
      </vt:variant>
      <vt:variant>
        <vt:lpwstr>VehicleBookings</vt:lpwstr>
      </vt:variant>
      <vt:variant>
        <vt:i4>22</vt:i4>
      </vt:variant>
      <vt:variant>
        <vt:i4>1824</vt:i4>
      </vt:variant>
      <vt:variant>
        <vt:i4>0</vt:i4>
      </vt:variant>
      <vt:variant>
        <vt:i4>5</vt:i4>
      </vt:variant>
      <vt:variant>
        <vt:lpwstr/>
      </vt:variant>
      <vt:variant>
        <vt:lpwstr>Security</vt:lpwstr>
      </vt:variant>
      <vt:variant>
        <vt:i4>458775</vt:i4>
      </vt:variant>
      <vt:variant>
        <vt:i4>1821</vt:i4>
      </vt:variant>
      <vt:variant>
        <vt:i4>0</vt:i4>
      </vt:variant>
      <vt:variant>
        <vt:i4>5</vt:i4>
      </vt:variant>
      <vt:variant>
        <vt:lpwstr/>
      </vt:variant>
      <vt:variant>
        <vt:lpwstr>Taxation</vt:lpwstr>
      </vt:variant>
      <vt:variant>
        <vt:i4>7602293</vt:i4>
      </vt:variant>
      <vt:variant>
        <vt:i4>1818</vt:i4>
      </vt:variant>
      <vt:variant>
        <vt:i4>0</vt:i4>
      </vt:variant>
      <vt:variant>
        <vt:i4>5</vt:i4>
      </vt:variant>
      <vt:variant>
        <vt:lpwstr/>
      </vt:variant>
      <vt:variant>
        <vt:lpwstr>Authorisations</vt:lpwstr>
      </vt:variant>
      <vt:variant>
        <vt:i4>6422649</vt:i4>
      </vt:variant>
      <vt:variant>
        <vt:i4>1815</vt:i4>
      </vt:variant>
      <vt:variant>
        <vt:i4>0</vt:i4>
      </vt:variant>
      <vt:variant>
        <vt:i4>5</vt:i4>
      </vt:variant>
      <vt:variant>
        <vt:lpwstr/>
      </vt:variant>
      <vt:variant>
        <vt:lpwstr>AddressesPresentationsSpeeches</vt:lpwstr>
      </vt:variant>
      <vt:variant>
        <vt:i4>1703939</vt:i4>
      </vt:variant>
      <vt:variant>
        <vt:i4>1812</vt:i4>
      </vt:variant>
      <vt:variant>
        <vt:i4>0</vt:i4>
      </vt:variant>
      <vt:variant>
        <vt:i4>5</vt:i4>
      </vt:variant>
      <vt:variant>
        <vt:lpwstr/>
      </vt:variant>
      <vt:variant>
        <vt:lpwstr>Research</vt:lpwstr>
      </vt:variant>
      <vt:variant>
        <vt:i4>7602282</vt:i4>
      </vt:variant>
      <vt:variant>
        <vt:i4>1809</vt:i4>
      </vt:variant>
      <vt:variant>
        <vt:i4>0</vt:i4>
      </vt:variant>
      <vt:variant>
        <vt:i4>5</vt:i4>
      </vt:variant>
      <vt:variant>
        <vt:lpwstr/>
      </vt:variant>
      <vt:variant>
        <vt:lpwstr>Procedures</vt:lpwstr>
      </vt:variant>
      <vt:variant>
        <vt:i4>8323199</vt:i4>
      </vt:variant>
      <vt:variant>
        <vt:i4>1806</vt:i4>
      </vt:variant>
      <vt:variant>
        <vt:i4>0</vt:i4>
      </vt:variant>
      <vt:variant>
        <vt:i4>5</vt:i4>
      </vt:variant>
      <vt:variant>
        <vt:lpwstr/>
      </vt:variant>
      <vt:variant>
        <vt:lpwstr>Policy</vt:lpwstr>
      </vt:variant>
      <vt:variant>
        <vt:i4>786456</vt:i4>
      </vt:variant>
      <vt:variant>
        <vt:i4>1803</vt:i4>
      </vt:variant>
      <vt:variant>
        <vt:i4>0</vt:i4>
      </vt:variant>
      <vt:variant>
        <vt:i4>5</vt:i4>
      </vt:variant>
      <vt:variant>
        <vt:lpwstr/>
      </vt:variant>
      <vt:variant>
        <vt:lpwstr>Inquiries</vt:lpwstr>
      </vt:variant>
      <vt:variant>
        <vt:i4>1048601</vt:i4>
      </vt:variant>
      <vt:variant>
        <vt:i4>1800</vt:i4>
      </vt:variant>
      <vt:variant>
        <vt:i4>0</vt:i4>
      </vt:variant>
      <vt:variant>
        <vt:i4>5</vt:i4>
      </vt:variant>
      <vt:variant>
        <vt:lpwstr/>
      </vt:variant>
      <vt:variant>
        <vt:lpwstr>Reporting</vt:lpwstr>
      </vt:variant>
      <vt:variant>
        <vt:i4>7602282</vt:i4>
      </vt:variant>
      <vt:variant>
        <vt:i4>1797</vt:i4>
      </vt:variant>
      <vt:variant>
        <vt:i4>0</vt:i4>
      </vt:variant>
      <vt:variant>
        <vt:i4>5</vt:i4>
      </vt:variant>
      <vt:variant>
        <vt:lpwstr/>
      </vt:variant>
      <vt:variant>
        <vt:lpwstr>Procedures</vt:lpwstr>
      </vt:variant>
      <vt:variant>
        <vt:i4>8323199</vt:i4>
      </vt:variant>
      <vt:variant>
        <vt:i4>1794</vt:i4>
      </vt:variant>
      <vt:variant>
        <vt:i4>0</vt:i4>
      </vt:variant>
      <vt:variant>
        <vt:i4>5</vt:i4>
      </vt:variant>
      <vt:variant>
        <vt:lpwstr/>
      </vt:variant>
      <vt:variant>
        <vt:lpwstr>Policy</vt:lpwstr>
      </vt:variant>
      <vt:variant>
        <vt:i4>7929978</vt:i4>
      </vt:variant>
      <vt:variant>
        <vt:i4>1791</vt:i4>
      </vt:variant>
      <vt:variant>
        <vt:i4>0</vt:i4>
      </vt:variant>
      <vt:variant>
        <vt:i4>5</vt:i4>
      </vt:variant>
      <vt:variant>
        <vt:lpwstr/>
      </vt:variant>
      <vt:variant>
        <vt:lpwstr>AgencyOperatingManuals</vt:lpwstr>
      </vt:variant>
      <vt:variant>
        <vt:i4>7209074</vt:i4>
      </vt:variant>
      <vt:variant>
        <vt:i4>1788</vt:i4>
      </vt:variant>
      <vt:variant>
        <vt:i4>0</vt:i4>
      </vt:variant>
      <vt:variant>
        <vt:i4>5</vt:i4>
      </vt:variant>
      <vt:variant>
        <vt:lpwstr/>
      </vt:variant>
      <vt:variant>
        <vt:lpwstr>CustomerService</vt:lpwstr>
      </vt:variant>
      <vt:variant>
        <vt:i4>6815860</vt:i4>
      </vt:variant>
      <vt:variant>
        <vt:i4>1785</vt:i4>
      </vt:variant>
      <vt:variant>
        <vt:i4>0</vt:i4>
      </vt:variant>
      <vt:variant>
        <vt:i4>5</vt:i4>
      </vt:variant>
      <vt:variant>
        <vt:lpwstr/>
      </vt:variant>
      <vt:variant>
        <vt:lpwstr>Advice</vt:lpwstr>
      </vt:variant>
      <vt:variant>
        <vt:i4>196621</vt:i4>
      </vt:variant>
      <vt:variant>
        <vt:i4>1782</vt:i4>
      </vt:variant>
      <vt:variant>
        <vt:i4>0</vt:i4>
      </vt:variant>
      <vt:variant>
        <vt:i4>5</vt:i4>
      </vt:variant>
      <vt:variant>
        <vt:lpwstr/>
      </vt:variant>
      <vt:variant>
        <vt:lpwstr>InformationPrivacyAccess</vt:lpwstr>
      </vt:variant>
      <vt:variant>
        <vt:i4>7733352</vt:i4>
      </vt:variant>
      <vt:variant>
        <vt:i4>1779</vt:i4>
      </vt:variant>
      <vt:variant>
        <vt:i4>0</vt:i4>
      </vt:variant>
      <vt:variant>
        <vt:i4>5</vt:i4>
      </vt:variant>
      <vt:variant>
        <vt:lpwstr/>
      </vt:variant>
      <vt:variant>
        <vt:lpwstr>DataAdministration</vt:lpwstr>
      </vt:variant>
      <vt:variant>
        <vt:i4>7602303</vt:i4>
      </vt:variant>
      <vt:variant>
        <vt:i4>1776</vt:i4>
      </vt:variant>
      <vt:variant>
        <vt:i4>0</vt:i4>
      </vt:variant>
      <vt:variant>
        <vt:i4>5</vt:i4>
      </vt:variant>
      <vt:variant>
        <vt:lpwstr/>
      </vt:variant>
      <vt:variant>
        <vt:lpwstr>Control</vt:lpwstr>
      </vt:variant>
      <vt:variant>
        <vt:i4>7929975</vt:i4>
      </vt:variant>
      <vt:variant>
        <vt:i4>1773</vt:i4>
      </vt:variant>
      <vt:variant>
        <vt:i4>0</vt:i4>
      </vt:variant>
      <vt:variant>
        <vt:i4>5</vt:i4>
      </vt:variant>
      <vt:variant>
        <vt:lpwstr/>
      </vt:variant>
      <vt:variant>
        <vt:lpwstr>MoveableAssetsOther</vt:lpwstr>
      </vt:variant>
      <vt:variant>
        <vt:i4>131074</vt:i4>
      </vt:variant>
      <vt:variant>
        <vt:i4>1770</vt:i4>
      </vt:variant>
      <vt:variant>
        <vt:i4>0</vt:i4>
      </vt:variant>
      <vt:variant>
        <vt:i4>5</vt:i4>
      </vt:variant>
      <vt:variant>
        <vt:lpwstr/>
      </vt:variant>
      <vt:variant>
        <vt:lpwstr>BusinessSoftwareApplications</vt:lpwstr>
      </vt:variant>
      <vt:variant>
        <vt:i4>1245202</vt:i4>
      </vt:variant>
      <vt:variant>
        <vt:i4>1767</vt:i4>
      </vt:variant>
      <vt:variant>
        <vt:i4>0</vt:i4>
      </vt:variant>
      <vt:variant>
        <vt:i4>5</vt:i4>
      </vt:variant>
      <vt:variant>
        <vt:lpwstr/>
      </vt:variant>
      <vt:variant>
        <vt:lpwstr>CulturalCollectionsDevelopmentManagement</vt:lpwstr>
      </vt:variant>
      <vt:variant>
        <vt:i4>1703945</vt:i4>
      </vt:variant>
      <vt:variant>
        <vt:i4>1764</vt:i4>
      </vt:variant>
      <vt:variant>
        <vt:i4>0</vt:i4>
      </vt:variant>
      <vt:variant>
        <vt:i4>5</vt:i4>
      </vt:variant>
      <vt:variant>
        <vt:lpwstr/>
      </vt:variant>
      <vt:variant>
        <vt:lpwstr>CollectionsAcquisitionsDisposals</vt:lpwstr>
      </vt:variant>
      <vt:variant>
        <vt:i4>6815856</vt:i4>
      </vt:variant>
      <vt:variant>
        <vt:i4>1761</vt:i4>
      </vt:variant>
      <vt:variant>
        <vt:i4>0</vt:i4>
      </vt:variant>
      <vt:variant>
        <vt:i4>5</vt:i4>
      </vt:variant>
      <vt:variant>
        <vt:lpwstr/>
      </vt:variant>
      <vt:variant>
        <vt:lpwstr>MoveableAssets</vt:lpwstr>
      </vt:variant>
      <vt:variant>
        <vt:i4>7864421</vt:i4>
      </vt:variant>
      <vt:variant>
        <vt:i4>1758</vt:i4>
      </vt:variant>
      <vt:variant>
        <vt:i4>0</vt:i4>
      </vt:variant>
      <vt:variant>
        <vt:i4>5</vt:i4>
      </vt:variant>
      <vt:variant>
        <vt:lpwstr/>
      </vt:variant>
      <vt:variant>
        <vt:lpwstr>SensitiveAuthenticationData</vt:lpwstr>
      </vt:variant>
      <vt:variant>
        <vt:i4>7143523</vt:i4>
      </vt:variant>
      <vt:variant>
        <vt:i4>1755</vt:i4>
      </vt:variant>
      <vt:variant>
        <vt:i4>0</vt:i4>
      </vt:variant>
      <vt:variant>
        <vt:i4>5</vt:i4>
      </vt:variant>
      <vt:variant>
        <vt:lpwstr/>
      </vt:variant>
      <vt:variant>
        <vt:lpwstr>FINANCIALMANAGEMENT</vt:lpwstr>
      </vt:variant>
      <vt:variant>
        <vt:i4>7733317</vt:i4>
      </vt:variant>
      <vt:variant>
        <vt:i4>1752</vt:i4>
      </vt:variant>
      <vt:variant>
        <vt:i4>0</vt:i4>
      </vt:variant>
      <vt:variant>
        <vt:i4>5</vt:i4>
      </vt:variant>
      <vt:variant>
        <vt:lpwstr>https://www.pcisecuritystandards.org/security_standards/documents.php</vt:lpwstr>
      </vt:variant>
      <vt:variant>
        <vt:lpwstr/>
      </vt:variant>
      <vt:variant>
        <vt:i4>393229</vt:i4>
      </vt:variant>
      <vt:variant>
        <vt:i4>1749</vt:i4>
      </vt:variant>
      <vt:variant>
        <vt:i4>0</vt:i4>
      </vt:variant>
      <vt:variant>
        <vt:i4>5</vt:i4>
      </vt:variant>
      <vt:variant>
        <vt:lpwstr/>
      </vt:variant>
      <vt:variant>
        <vt:lpwstr>EmploymentHistory</vt:lpwstr>
      </vt:variant>
      <vt:variant>
        <vt:i4>1310734</vt:i4>
      </vt:variant>
      <vt:variant>
        <vt:i4>1746</vt:i4>
      </vt:variant>
      <vt:variant>
        <vt:i4>0</vt:i4>
      </vt:variant>
      <vt:variant>
        <vt:i4>5</vt:i4>
      </vt:variant>
      <vt:variant>
        <vt:lpwstr/>
      </vt:variant>
      <vt:variant>
        <vt:lpwstr>HealthWellbeingPromotion</vt:lpwstr>
      </vt:variant>
      <vt:variant>
        <vt:i4>8192105</vt:i4>
      </vt:variant>
      <vt:variant>
        <vt:i4>1743</vt:i4>
      </vt:variant>
      <vt:variant>
        <vt:i4>0</vt:i4>
      </vt:variant>
      <vt:variant>
        <vt:i4>5</vt:i4>
      </vt:variant>
      <vt:variant>
        <vt:lpwstr/>
      </vt:variant>
      <vt:variant>
        <vt:lpwstr>PROPERTYMANAGEMENT</vt:lpwstr>
      </vt:variant>
      <vt:variant>
        <vt:i4>7536763</vt:i4>
      </vt:variant>
      <vt:variant>
        <vt:i4>1740</vt:i4>
      </vt:variant>
      <vt:variant>
        <vt:i4>0</vt:i4>
      </vt:variant>
      <vt:variant>
        <vt:i4>5</vt:i4>
      </vt:variant>
      <vt:variant>
        <vt:lpwstr/>
      </vt:variant>
      <vt:variant>
        <vt:lpwstr>StatutoryPowers</vt:lpwstr>
      </vt:variant>
      <vt:variant>
        <vt:i4>6553714</vt:i4>
      </vt:variant>
      <vt:variant>
        <vt:i4>1737</vt:i4>
      </vt:variant>
      <vt:variant>
        <vt:i4>0</vt:i4>
      </vt:variant>
      <vt:variant>
        <vt:i4>5</vt:i4>
      </vt:variant>
      <vt:variant>
        <vt:lpwstr/>
      </vt:variant>
      <vt:variant>
        <vt:lpwstr>FeesAllowances</vt:lpwstr>
      </vt:variant>
      <vt:variant>
        <vt:i4>524294</vt:i4>
      </vt:variant>
      <vt:variant>
        <vt:i4>1734</vt:i4>
      </vt:variant>
      <vt:variant>
        <vt:i4>0</vt:i4>
      </vt:variant>
      <vt:variant>
        <vt:i4>5</vt:i4>
      </vt:variant>
      <vt:variant>
        <vt:lpwstr/>
      </vt:variant>
      <vt:variant>
        <vt:lpwstr>AccountableForms</vt:lpwstr>
      </vt:variant>
      <vt:variant>
        <vt:i4>7602303</vt:i4>
      </vt:variant>
      <vt:variant>
        <vt:i4>1731</vt:i4>
      </vt:variant>
      <vt:variant>
        <vt:i4>0</vt:i4>
      </vt:variant>
      <vt:variant>
        <vt:i4>5</vt:i4>
      </vt:variant>
      <vt:variant>
        <vt:lpwstr/>
      </vt:variant>
      <vt:variant>
        <vt:lpwstr>ProgramEventManagement</vt:lpwstr>
      </vt:variant>
      <vt:variant>
        <vt:i4>7995499</vt:i4>
      </vt:variant>
      <vt:variant>
        <vt:i4>1728</vt:i4>
      </vt:variant>
      <vt:variant>
        <vt:i4>0</vt:i4>
      </vt:variant>
      <vt:variant>
        <vt:i4>5</vt:i4>
      </vt:variant>
      <vt:variant>
        <vt:lpwstr/>
      </vt:variant>
      <vt:variant>
        <vt:lpwstr>MediaRelations</vt:lpwstr>
      </vt:variant>
      <vt:variant>
        <vt:i4>8323188</vt:i4>
      </vt:variant>
      <vt:variant>
        <vt:i4>1725</vt:i4>
      </vt:variant>
      <vt:variant>
        <vt:i4>0</vt:i4>
      </vt:variant>
      <vt:variant>
        <vt:i4>5</vt:i4>
      </vt:variant>
      <vt:variant>
        <vt:lpwstr/>
      </vt:variant>
      <vt:variant>
        <vt:lpwstr>Exhibitions</vt:lpwstr>
      </vt:variant>
      <vt:variant>
        <vt:i4>6422649</vt:i4>
      </vt:variant>
      <vt:variant>
        <vt:i4>1722</vt:i4>
      </vt:variant>
      <vt:variant>
        <vt:i4>0</vt:i4>
      </vt:variant>
      <vt:variant>
        <vt:i4>5</vt:i4>
      </vt:variant>
      <vt:variant>
        <vt:lpwstr/>
      </vt:variant>
      <vt:variant>
        <vt:lpwstr>AddressesPresentationsSpeeches</vt:lpwstr>
      </vt:variant>
      <vt:variant>
        <vt:i4>786438</vt:i4>
      </vt:variant>
      <vt:variant>
        <vt:i4>1719</vt:i4>
      </vt:variant>
      <vt:variant>
        <vt:i4>0</vt:i4>
      </vt:variant>
      <vt:variant>
        <vt:i4>5</vt:i4>
      </vt:variant>
      <vt:variant>
        <vt:lpwstr/>
      </vt:variant>
      <vt:variant>
        <vt:lpwstr>Meetings</vt:lpwstr>
      </vt:variant>
      <vt:variant>
        <vt:i4>7602293</vt:i4>
      </vt:variant>
      <vt:variant>
        <vt:i4>1716</vt:i4>
      </vt:variant>
      <vt:variant>
        <vt:i4>0</vt:i4>
      </vt:variant>
      <vt:variant>
        <vt:i4>5</vt:i4>
      </vt:variant>
      <vt:variant>
        <vt:lpwstr/>
      </vt:variant>
      <vt:variant>
        <vt:lpwstr>Authorisations</vt:lpwstr>
      </vt:variant>
      <vt:variant>
        <vt:i4>393229</vt:i4>
      </vt:variant>
      <vt:variant>
        <vt:i4>1713</vt:i4>
      </vt:variant>
      <vt:variant>
        <vt:i4>0</vt:i4>
      </vt:variant>
      <vt:variant>
        <vt:i4>5</vt:i4>
      </vt:variant>
      <vt:variant>
        <vt:lpwstr/>
      </vt:variant>
      <vt:variant>
        <vt:lpwstr>EmploymentHistory</vt:lpwstr>
      </vt:variant>
      <vt:variant>
        <vt:i4>393229</vt:i4>
      </vt:variant>
      <vt:variant>
        <vt:i4>1710</vt:i4>
      </vt:variant>
      <vt:variant>
        <vt:i4>0</vt:i4>
      </vt:variant>
      <vt:variant>
        <vt:i4>5</vt:i4>
      </vt:variant>
      <vt:variant>
        <vt:lpwstr/>
      </vt:variant>
      <vt:variant>
        <vt:lpwstr>EmploymentHistory</vt:lpwstr>
      </vt:variant>
      <vt:variant>
        <vt:i4>393229</vt:i4>
      </vt:variant>
      <vt:variant>
        <vt:i4>1707</vt:i4>
      </vt:variant>
      <vt:variant>
        <vt:i4>0</vt:i4>
      </vt:variant>
      <vt:variant>
        <vt:i4>5</vt:i4>
      </vt:variant>
      <vt:variant>
        <vt:lpwstr/>
      </vt:variant>
      <vt:variant>
        <vt:lpwstr>EmploymentHistory</vt:lpwstr>
      </vt:variant>
      <vt:variant>
        <vt:i4>8323169</vt:i4>
      </vt:variant>
      <vt:variant>
        <vt:i4>1704</vt:i4>
      </vt:variant>
      <vt:variant>
        <vt:i4>0</vt:i4>
      </vt:variant>
      <vt:variant>
        <vt:i4>5</vt:i4>
      </vt:variant>
      <vt:variant>
        <vt:lpwstr/>
      </vt:variant>
      <vt:variant>
        <vt:lpwstr>AgreementsContractsNotUnderSeal</vt:lpwstr>
      </vt:variant>
      <vt:variant>
        <vt:i4>1507358</vt:i4>
      </vt:variant>
      <vt:variant>
        <vt:i4>1701</vt:i4>
      </vt:variant>
      <vt:variant>
        <vt:i4>0</vt:i4>
      </vt:variant>
      <vt:variant>
        <vt:i4>5</vt:i4>
      </vt:variant>
      <vt:variant>
        <vt:lpwstr/>
      </vt:variant>
      <vt:variant>
        <vt:lpwstr>ServiceHistoryContractorsVolunteersWorkP</vt:lpwstr>
      </vt:variant>
      <vt:variant>
        <vt:i4>6291581</vt:i4>
      </vt:variant>
      <vt:variant>
        <vt:i4>1698</vt:i4>
      </vt:variant>
      <vt:variant>
        <vt:i4>0</vt:i4>
      </vt:variant>
      <vt:variant>
        <vt:i4>5</vt:i4>
      </vt:variant>
      <vt:variant>
        <vt:lpwstr/>
      </vt:variant>
      <vt:variant>
        <vt:lpwstr>EmployeeServiceHistory</vt:lpwstr>
      </vt:variant>
      <vt:variant>
        <vt:i4>7274612</vt:i4>
      </vt:variant>
      <vt:variant>
        <vt:i4>1695</vt:i4>
      </vt:variant>
      <vt:variant>
        <vt:i4>0</vt:i4>
      </vt:variant>
      <vt:variant>
        <vt:i4>5</vt:i4>
      </vt:variant>
      <vt:variant>
        <vt:lpwstr/>
      </vt:variant>
      <vt:variant>
        <vt:lpwstr>EmploymentScreening</vt:lpwstr>
      </vt:variant>
      <vt:variant>
        <vt:i4>7602303</vt:i4>
      </vt:variant>
      <vt:variant>
        <vt:i4>1692</vt:i4>
      </vt:variant>
      <vt:variant>
        <vt:i4>0</vt:i4>
      </vt:variant>
      <vt:variant>
        <vt:i4>5</vt:i4>
      </vt:variant>
      <vt:variant>
        <vt:lpwstr/>
      </vt:variant>
      <vt:variant>
        <vt:lpwstr>ProgramEventManagement</vt:lpwstr>
      </vt:variant>
      <vt:variant>
        <vt:i4>7864425</vt:i4>
      </vt:variant>
      <vt:variant>
        <vt:i4>1689</vt:i4>
      </vt:variant>
      <vt:variant>
        <vt:i4>0</vt:i4>
      </vt:variant>
      <vt:variant>
        <vt:i4>5</vt:i4>
      </vt:variant>
      <vt:variant>
        <vt:lpwstr/>
      </vt:variant>
      <vt:variant>
        <vt:lpwstr>EmployeeMisconduct</vt:lpwstr>
      </vt:variant>
      <vt:variant>
        <vt:i4>655367</vt:i4>
      </vt:variant>
      <vt:variant>
        <vt:i4>1686</vt:i4>
      </vt:variant>
      <vt:variant>
        <vt:i4>0</vt:i4>
      </vt:variant>
      <vt:variant>
        <vt:i4>5</vt:i4>
      </vt:variant>
      <vt:variant>
        <vt:lpwstr/>
      </vt:variant>
      <vt:variant>
        <vt:lpwstr>EmployeeComplaintsManagement</vt:lpwstr>
      </vt:variant>
      <vt:variant>
        <vt:i4>1310731</vt:i4>
      </vt:variant>
      <vt:variant>
        <vt:i4>1683</vt:i4>
      </vt:variant>
      <vt:variant>
        <vt:i4>0</vt:i4>
      </vt:variant>
      <vt:variant>
        <vt:i4>5</vt:i4>
      </vt:variant>
      <vt:variant>
        <vt:lpwstr/>
      </vt:variant>
      <vt:variant>
        <vt:lpwstr>PerformanceManagement</vt:lpwstr>
      </vt:variant>
      <vt:variant>
        <vt:i4>393229</vt:i4>
      </vt:variant>
      <vt:variant>
        <vt:i4>1680</vt:i4>
      </vt:variant>
      <vt:variant>
        <vt:i4>0</vt:i4>
      </vt:variant>
      <vt:variant>
        <vt:i4>5</vt:i4>
      </vt:variant>
      <vt:variant>
        <vt:lpwstr/>
      </vt:variant>
      <vt:variant>
        <vt:lpwstr>EmploymentHistory</vt:lpwstr>
      </vt:variant>
      <vt:variant>
        <vt:i4>7929960</vt:i4>
      </vt:variant>
      <vt:variant>
        <vt:i4>1677</vt:i4>
      </vt:variant>
      <vt:variant>
        <vt:i4>0</vt:i4>
      </vt:variant>
      <vt:variant>
        <vt:i4>5</vt:i4>
      </vt:variant>
      <vt:variant>
        <vt:lpwstr/>
      </vt:variant>
      <vt:variant>
        <vt:lpwstr>AdministrativeArrangements</vt:lpwstr>
      </vt:variant>
      <vt:variant>
        <vt:i4>7471207</vt:i4>
      </vt:variant>
      <vt:variant>
        <vt:i4>1674</vt:i4>
      </vt:variant>
      <vt:variant>
        <vt:i4>0</vt:i4>
      </vt:variant>
      <vt:variant>
        <vt:i4>5</vt:i4>
      </vt:variant>
      <vt:variant>
        <vt:lpwstr/>
      </vt:variant>
      <vt:variant>
        <vt:lpwstr>Agreements</vt:lpwstr>
      </vt:variant>
      <vt:variant>
        <vt:i4>786444</vt:i4>
      </vt:variant>
      <vt:variant>
        <vt:i4>1671</vt:i4>
      </vt:variant>
      <vt:variant>
        <vt:i4>0</vt:i4>
      </vt:variant>
      <vt:variant>
        <vt:i4>5</vt:i4>
      </vt:variant>
      <vt:variant>
        <vt:lpwstr/>
      </vt:variant>
      <vt:variant>
        <vt:lpwstr>Restructuring</vt:lpwstr>
      </vt:variant>
      <vt:variant>
        <vt:i4>2162787</vt:i4>
      </vt:variant>
      <vt:variant>
        <vt:i4>1668</vt:i4>
      </vt:variant>
      <vt:variant>
        <vt:i4>0</vt:i4>
      </vt:variant>
      <vt:variant>
        <vt:i4>5</vt:i4>
      </vt:variant>
      <vt:variant>
        <vt:lpwstr>https://www.forgov.qld.gov.au/schedules/local-government-sector-retention-and-disposal-schedule</vt:lpwstr>
      </vt:variant>
      <vt:variant>
        <vt:lpwstr/>
      </vt:variant>
      <vt:variant>
        <vt:i4>1507339</vt:i4>
      </vt:variant>
      <vt:variant>
        <vt:i4>1665</vt:i4>
      </vt:variant>
      <vt:variant>
        <vt:i4>0</vt:i4>
      </vt:variant>
      <vt:variant>
        <vt:i4>5</vt:i4>
      </vt:variant>
      <vt:variant>
        <vt:lpwstr/>
      </vt:variant>
      <vt:variant>
        <vt:lpwstr>AppointmentDiariesCalendarEntriesDutyRos</vt:lpwstr>
      </vt:variant>
      <vt:variant>
        <vt:i4>1114130</vt:i4>
      </vt:variant>
      <vt:variant>
        <vt:i4>1662</vt:i4>
      </vt:variant>
      <vt:variant>
        <vt:i4>0</vt:i4>
      </vt:variant>
      <vt:variant>
        <vt:i4>5</vt:i4>
      </vt:variant>
      <vt:variant>
        <vt:lpwstr/>
      </vt:variant>
      <vt:variant>
        <vt:lpwstr>OfficeFacilities</vt:lpwstr>
      </vt:variant>
      <vt:variant>
        <vt:i4>1572875</vt:i4>
      </vt:variant>
      <vt:variant>
        <vt:i4>1659</vt:i4>
      </vt:variant>
      <vt:variant>
        <vt:i4>0</vt:i4>
      </vt:variant>
      <vt:variant>
        <vt:i4>5</vt:i4>
      </vt:variant>
      <vt:variant>
        <vt:lpwstr/>
      </vt:variant>
      <vt:variant>
        <vt:lpwstr>AssetMoneyManagement</vt:lpwstr>
      </vt:variant>
      <vt:variant>
        <vt:i4>6291581</vt:i4>
      </vt:variant>
      <vt:variant>
        <vt:i4>1656</vt:i4>
      </vt:variant>
      <vt:variant>
        <vt:i4>0</vt:i4>
      </vt:variant>
      <vt:variant>
        <vt:i4>5</vt:i4>
      </vt:variant>
      <vt:variant>
        <vt:lpwstr/>
      </vt:variant>
      <vt:variant>
        <vt:lpwstr>EmployeeServiceHistory</vt:lpwstr>
      </vt:variant>
      <vt:variant>
        <vt:i4>6946912</vt:i4>
      </vt:variant>
      <vt:variant>
        <vt:i4>1653</vt:i4>
      </vt:variant>
      <vt:variant>
        <vt:i4>0</vt:i4>
      </vt:variant>
      <vt:variant>
        <vt:i4>5</vt:i4>
      </vt:variant>
      <vt:variant>
        <vt:lpwstr/>
      </vt:variant>
      <vt:variant>
        <vt:lpwstr>HealthMonitoringHazardousChemicals</vt:lpwstr>
      </vt:variant>
      <vt:variant>
        <vt:i4>1507331</vt:i4>
      </vt:variant>
      <vt:variant>
        <vt:i4>1650</vt:i4>
      </vt:variant>
      <vt:variant>
        <vt:i4>0</vt:i4>
      </vt:variant>
      <vt:variant>
        <vt:i4>5</vt:i4>
      </vt:variant>
      <vt:variant>
        <vt:lpwstr/>
      </vt:variant>
      <vt:variant>
        <vt:lpwstr>Compensation</vt:lpwstr>
      </vt:variant>
      <vt:variant>
        <vt:i4>6422634</vt:i4>
      </vt:variant>
      <vt:variant>
        <vt:i4>1647</vt:i4>
      </vt:variant>
      <vt:variant>
        <vt:i4>0</vt:i4>
      </vt:variant>
      <vt:variant>
        <vt:i4>5</vt:i4>
      </vt:variant>
      <vt:variant>
        <vt:lpwstr/>
      </vt:variant>
      <vt:variant>
        <vt:lpwstr>Separations</vt:lpwstr>
      </vt:variant>
      <vt:variant>
        <vt:i4>8061049</vt:i4>
      </vt:variant>
      <vt:variant>
        <vt:i4>1644</vt:i4>
      </vt:variant>
      <vt:variant>
        <vt:i4>0</vt:i4>
      </vt:variant>
      <vt:variant>
        <vt:i4>5</vt:i4>
      </vt:variant>
      <vt:variant>
        <vt:lpwstr/>
      </vt:variant>
      <vt:variant>
        <vt:lpwstr>EmployeeMedicalExaminations</vt:lpwstr>
      </vt:variant>
      <vt:variant>
        <vt:i4>7602303</vt:i4>
      </vt:variant>
      <vt:variant>
        <vt:i4>1641</vt:i4>
      </vt:variant>
      <vt:variant>
        <vt:i4>0</vt:i4>
      </vt:variant>
      <vt:variant>
        <vt:i4>5</vt:i4>
      </vt:variant>
      <vt:variant>
        <vt:lpwstr/>
      </vt:variant>
      <vt:variant>
        <vt:lpwstr>Control</vt:lpwstr>
      </vt:variant>
      <vt:variant>
        <vt:i4>6881387</vt:i4>
      </vt:variant>
      <vt:variant>
        <vt:i4>1638</vt:i4>
      </vt:variant>
      <vt:variant>
        <vt:i4>0</vt:i4>
      </vt:variant>
      <vt:variant>
        <vt:i4>5</vt:i4>
      </vt:variant>
      <vt:variant>
        <vt:lpwstr/>
      </vt:variant>
      <vt:variant>
        <vt:lpwstr>GOVERNINGBODIES</vt:lpwstr>
      </vt:variant>
      <vt:variant>
        <vt:i4>65567</vt:i4>
      </vt:variant>
      <vt:variant>
        <vt:i4>1635</vt:i4>
      </vt:variant>
      <vt:variant>
        <vt:i4>0</vt:i4>
      </vt:variant>
      <vt:variant>
        <vt:i4>5</vt:i4>
      </vt:variant>
      <vt:variant>
        <vt:lpwstr/>
      </vt:variant>
      <vt:variant>
        <vt:lpwstr>RoutineCommunication</vt:lpwstr>
      </vt:variant>
      <vt:variant>
        <vt:i4>655367</vt:i4>
      </vt:variant>
      <vt:variant>
        <vt:i4>1632</vt:i4>
      </vt:variant>
      <vt:variant>
        <vt:i4>0</vt:i4>
      </vt:variant>
      <vt:variant>
        <vt:i4>5</vt:i4>
      </vt:variant>
      <vt:variant>
        <vt:lpwstr/>
      </vt:variant>
      <vt:variant>
        <vt:lpwstr>EmployeeComplaintsManagement</vt:lpwstr>
      </vt:variant>
      <vt:variant>
        <vt:i4>1835022</vt:i4>
      </vt:variant>
      <vt:variant>
        <vt:i4>1629</vt:i4>
      </vt:variant>
      <vt:variant>
        <vt:i4>0</vt:i4>
      </vt:variant>
      <vt:variant>
        <vt:i4>5</vt:i4>
      </vt:variant>
      <vt:variant>
        <vt:lpwstr/>
      </vt:variant>
      <vt:variant>
        <vt:lpwstr>CorruptionPreventionDetection</vt:lpwstr>
      </vt:variant>
      <vt:variant>
        <vt:i4>65567</vt:i4>
      </vt:variant>
      <vt:variant>
        <vt:i4>1626</vt:i4>
      </vt:variant>
      <vt:variant>
        <vt:i4>0</vt:i4>
      </vt:variant>
      <vt:variant>
        <vt:i4>5</vt:i4>
      </vt:variant>
      <vt:variant>
        <vt:lpwstr/>
      </vt:variant>
      <vt:variant>
        <vt:lpwstr>RoutineCommunication</vt:lpwstr>
      </vt:variant>
      <vt:variant>
        <vt:i4>8323174</vt:i4>
      </vt:variant>
      <vt:variant>
        <vt:i4>1623</vt:i4>
      </vt:variant>
      <vt:variant>
        <vt:i4>0</vt:i4>
      </vt:variant>
      <vt:variant>
        <vt:i4>5</vt:i4>
      </vt:variant>
      <vt:variant>
        <vt:lpwstr/>
      </vt:variant>
      <vt:variant>
        <vt:lpwstr>Payroll</vt:lpwstr>
      </vt:variant>
      <vt:variant>
        <vt:i4>786449</vt:i4>
      </vt:variant>
      <vt:variant>
        <vt:i4>1620</vt:i4>
      </vt:variant>
      <vt:variant>
        <vt:i4>0</vt:i4>
      </vt:variant>
      <vt:variant>
        <vt:i4>5</vt:i4>
      </vt:variant>
      <vt:variant>
        <vt:lpwstr/>
      </vt:variant>
      <vt:variant>
        <vt:lpwstr>Planning</vt:lpwstr>
      </vt:variant>
      <vt:variant>
        <vt:i4>6422641</vt:i4>
      </vt:variant>
      <vt:variant>
        <vt:i4>1617</vt:i4>
      </vt:variant>
      <vt:variant>
        <vt:i4>0</vt:i4>
      </vt:variant>
      <vt:variant>
        <vt:i4>5</vt:i4>
      </vt:variant>
      <vt:variant>
        <vt:lpwstr/>
      </vt:variant>
      <vt:variant>
        <vt:lpwstr>RoutineInspections</vt:lpwstr>
      </vt:variant>
      <vt:variant>
        <vt:i4>7733350</vt:i4>
      </vt:variant>
      <vt:variant>
        <vt:i4>1614</vt:i4>
      </vt:variant>
      <vt:variant>
        <vt:i4>0</vt:i4>
      </vt:variant>
      <vt:variant>
        <vt:i4>5</vt:i4>
      </vt:variant>
      <vt:variant>
        <vt:lpwstr/>
      </vt:variant>
      <vt:variant>
        <vt:lpwstr>RiskManagement</vt:lpwstr>
      </vt:variant>
      <vt:variant>
        <vt:i4>1900574</vt:i4>
      </vt:variant>
      <vt:variant>
        <vt:i4>1611</vt:i4>
      </vt:variant>
      <vt:variant>
        <vt:i4>0</vt:i4>
      </vt:variant>
      <vt:variant>
        <vt:i4>5</vt:i4>
      </vt:variant>
      <vt:variant>
        <vt:lpwstr/>
      </vt:variant>
      <vt:variant>
        <vt:lpwstr>HazardousSubstancesDangerousGoodsPolicie</vt:lpwstr>
      </vt:variant>
      <vt:variant>
        <vt:i4>7012457</vt:i4>
      </vt:variant>
      <vt:variant>
        <vt:i4>1608</vt:i4>
      </vt:variant>
      <vt:variant>
        <vt:i4>0</vt:i4>
      </vt:variant>
      <vt:variant>
        <vt:i4>5</vt:i4>
      </vt:variant>
      <vt:variant>
        <vt:lpwstr/>
      </vt:variant>
      <vt:variant>
        <vt:lpwstr>WorkplaceMonitoringHazardousSubstances</vt:lpwstr>
      </vt:variant>
      <vt:variant>
        <vt:i4>7602282</vt:i4>
      </vt:variant>
      <vt:variant>
        <vt:i4>1605</vt:i4>
      </vt:variant>
      <vt:variant>
        <vt:i4>0</vt:i4>
      </vt:variant>
      <vt:variant>
        <vt:i4>5</vt:i4>
      </vt:variant>
      <vt:variant>
        <vt:lpwstr/>
      </vt:variant>
      <vt:variant>
        <vt:lpwstr>Procedures</vt:lpwstr>
      </vt:variant>
      <vt:variant>
        <vt:i4>8323199</vt:i4>
      </vt:variant>
      <vt:variant>
        <vt:i4>1602</vt:i4>
      </vt:variant>
      <vt:variant>
        <vt:i4>0</vt:i4>
      </vt:variant>
      <vt:variant>
        <vt:i4>5</vt:i4>
      </vt:variant>
      <vt:variant>
        <vt:lpwstr/>
      </vt:variant>
      <vt:variant>
        <vt:lpwstr>Policy</vt:lpwstr>
      </vt:variant>
      <vt:variant>
        <vt:i4>7209087</vt:i4>
      </vt:variant>
      <vt:variant>
        <vt:i4>1599</vt:i4>
      </vt:variant>
      <vt:variant>
        <vt:i4>0</vt:i4>
      </vt:variant>
      <vt:variant>
        <vt:i4>5</vt:i4>
      </vt:variant>
      <vt:variant>
        <vt:lpwstr/>
      </vt:variant>
      <vt:variant>
        <vt:lpwstr>WorkHealthSafetyRiskManagement</vt:lpwstr>
      </vt:variant>
      <vt:variant>
        <vt:i4>7012457</vt:i4>
      </vt:variant>
      <vt:variant>
        <vt:i4>1596</vt:i4>
      </vt:variant>
      <vt:variant>
        <vt:i4>0</vt:i4>
      </vt:variant>
      <vt:variant>
        <vt:i4>5</vt:i4>
      </vt:variant>
      <vt:variant>
        <vt:lpwstr/>
      </vt:variant>
      <vt:variant>
        <vt:lpwstr>WorkplaceMonitoringHazardousSubstances</vt:lpwstr>
      </vt:variant>
      <vt:variant>
        <vt:i4>8257649</vt:i4>
      </vt:variant>
      <vt:variant>
        <vt:i4>1593</vt:i4>
      </vt:variant>
      <vt:variant>
        <vt:i4>0</vt:i4>
      </vt:variant>
      <vt:variant>
        <vt:i4>5</vt:i4>
      </vt:variant>
      <vt:variant>
        <vt:lpwstr/>
      </vt:variant>
      <vt:variant>
        <vt:lpwstr>NotifiableIncidents</vt:lpwstr>
      </vt:variant>
      <vt:variant>
        <vt:i4>7536754</vt:i4>
      </vt:variant>
      <vt:variant>
        <vt:i4>1590</vt:i4>
      </vt:variant>
      <vt:variant>
        <vt:i4>0</vt:i4>
      </vt:variant>
      <vt:variant>
        <vt:i4>5</vt:i4>
      </vt:variant>
      <vt:variant>
        <vt:lpwstr/>
      </vt:variant>
      <vt:variant>
        <vt:lpwstr>RecordDestructionDocumentation</vt:lpwstr>
      </vt:variant>
      <vt:variant>
        <vt:i4>7471201</vt:i4>
      </vt:variant>
      <vt:variant>
        <vt:i4>1587</vt:i4>
      </vt:variant>
      <vt:variant>
        <vt:i4>0</vt:i4>
      </vt:variant>
      <vt:variant>
        <vt:i4>5</vt:i4>
      </vt:variant>
      <vt:variant>
        <vt:lpwstr/>
      </vt:variant>
      <vt:variant>
        <vt:lpwstr>WasteManagement</vt:lpwstr>
      </vt:variant>
      <vt:variant>
        <vt:i4>6815856</vt:i4>
      </vt:variant>
      <vt:variant>
        <vt:i4>1584</vt:i4>
      </vt:variant>
      <vt:variant>
        <vt:i4>0</vt:i4>
      </vt:variant>
      <vt:variant>
        <vt:i4>5</vt:i4>
      </vt:variant>
      <vt:variant>
        <vt:lpwstr/>
      </vt:variant>
      <vt:variant>
        <vt:lpwstr>MoveableAssets</vt:lpwstr>
      </vt:variant>
      <vt:variant>
        <vt:i4>6815856</vt:i4>
      </vt:variant>
      <vt:variant>
        <vt:i4>1581</vt:i4>
      </vt:variant>
      <vt:variant>
        <vt:i4>0</vt:i4>
      </vt:variant>
      <vt:variant>
        <vt:i4>5</vt:i4>
      </vt:variant>
      <vt:variant>
        <vt:lpwstr/>
      </vt:variant>
      <vt:variant>
        <vt:lpwstr>MoveableAssets</vt:lpwstr>
      </vt:variant>
      <vt:variant>
        <vt:i4>8192096</vt:i4>
      </vt:variant>
      <vt:variant>
        <vt:i4>1578</vt:i4>
      </vt:variant>
      <vt:variant>
        <vt:i4>0</vt:i4>
      </vt:variant>
      <vt:variant>
        <vt:i4>5</vt:i4>
      </vt:variant>
      <vt:variant>
        <vt:lpwstr/>
      </vt:variant>
      <vt:variant>
        <vt:lpwstr>Compliance</vt:lpwstr>
      </vt:variant>
      <vt:variant>
        <vt:i4>6881387</vt:i4>
      </vt:variant>
      <vt:variant>
        <vt:i4>1575</vt:i4>
      </vt:variant>
      <vt:variant>
        <vt:i4>0</vt:i4>
      </vt:variant>
      <vt:variant>
        <vt:i4>5</vt:i4>
      </vt:variant>
      <vt:variant>
        <vt:lpwstr/>
      </vt:variant>
      <vt:variant>
        <vt:lpwstr>GOVERNINGBODIES</vt:lpwstr>
      </vt:variant>
      <vt:variant>
        <vt:i4>786438</vt:i4>
      </vt:variant>
      <vt:variant>
        <vt:i4>1572</vt:i4>
      </vt:variant>
      <vt:variant>
        <vt:i4>0</vt:i4>
      </vt:variant>
      <vt:variant>
        <vt:i4>5</vt:i4>
      </vt:variant>
      <vt:variant>
        <vt:lpwstr/>
      </vt:variant>
      <vt:variant>
        <vt:lpwstr>Meetings</vt:lpwstr>
      </vt:variant>
      <vt:variant>
        <vt:i4>393229</vt:i4>
      </vt:variant>
      <vt:variant>
        <vt:i4>1569</vt:i4>
      </vt:variant>
      <vt:variant>
        <vt:i4>0</vt:i4>
      </vt:variant>
      <vt:variant>
        <vt:i4>5</vt:i4>
      </vt:variant>
      <vt:variant>
        <vt:lpwstr/>
      </vt:variant>
      <vt:variant>
        <vt:lpwstr>EmploymentHistory</vt:lpwstr>
      </vt:variant>
      <vt:variant>
        <vt:i4>8192096</vt:i4>
      </vt:variant>
      <vt:variant>
        <vt:i4>1566</vt:i4>
      </vt:variant>
      <vt:variant>
        <vt:i4>0</vt:i4>
      </vt:variant>
      <vt:variant>
        <vt:i4>5</vt:i4>
      </vt:variant>
      <vt:variant>
        <vt:lpwstr/>
      </vt:variant>
      <vt:variant>
        <vt:lpwstr>Compliance</vt:lpwstr>
      </vt:variant>
      <vt:variant>
        <vt:i4>1507331</vt:i4>
      </vt:variant>
      <vt:variant>
        <vt:i4>1563</vt:i4>
      </vt:variant>
      <vt:variant>
        <vt:i4>0</vt:i4>
      </vt:variant>
      <vt:variant>
        <vt:i4>5</vt:i4>
      </vt:variant>
      <vt:variant>
        <vt:lpwstr/>
      </vt:variant>
      <vt:variant>
        <vt:lpwstr>Compensation</vt:lpwstr>
      </vt:variant>
      <vt:variant>
        <vt:i4>6422651</vt:i4>
      </vt:variant>
      <vt:variant>
        <vt:i4>1560</vt:i4>
      </vt:variant>
      <vt:variant>
        <vt:i4>0</vt:i4>
      </vt:variant>
      <vt:variant>
        <vt:i4>5</vt:i4>
      </vt:variant>
      <vt:variant>
        <vt:lpwstr/>
      </vt:variant>
      <vt:variant>
        <vt:lpwstr>Rehabilitation</vt:lpwstr>
      </vt:variant>
      <vt:variant>
        <vt:i4>1310734</vt:i4>
      </vt:variant>
      <vt:variant>
        <vt:i4>1557</vt:i4>
      </vt:variant>
      <vt:variant>
        <vt:i4>0</vt:i4>
      </vt:variant>
      <vt:variant>
        <vt:i4>5</vt:i4>
      </vt:variant>
      <vt:variant>
        <vt:lpwstr/>
      </vt:variant>
      <vt:variant>
        <vt:lpwstr>HealthWellbeingPromotion</vt:lpwstr>
      </vt:variant>
      <vt:variant>
        <vt:i4>1835013</vt:i4>
      </vt:variant>
      <vt:variant>
        <vt:i4>1554</vt:i4>
      </vt:variant>
      <vt:variant>
        <vt:i4>0</vt:i4>
      </vt:variant>
      <vt:variant>
        <vt:i4>5</vt:i4>
      </vt:variant>
      <vt:variant>
        <vt:lpwstr/>
      </vt:variant>
      <vt:variant>
        <vt:lpwstr>Audit</vt:lpwstr>
      </vt:variant>
      <vt:variant>
        <vt:i4>6422634</vt:i4>
      </vt:variant>
      <vt:variant>
        <vt:i4>1551</vt:i4>
      </vt:variant>
      <vt:variant>
        <vt:i4>0</vt:i4>
      </vt:variant>
      <vt:variant>
        <vt:i4>5</vt:i4>
      </vt:variant>
      <vt:variant>
        <vt:lpwstr/>
      </vt:variant>
      <vt:variant>
        <vt:lpwstr>Separations</vt:lpwstr>
      </vt:variant>
      <vt:variant>
        <vt:i4>6488177</vt:i4>
      </vt:variant>
      <vt:variant>
        <vt:i4>1548</vt:i4>
      </vt:variant>
      <vt:variant>
        <vt:i4>0</vt:i4>
      </vt:variant>
      <vt:variant>
        <vt:i4>5</vt:i4>
      </vt:variant>
      <vt:variant>
        <vt:lpwstr/>
      </vt:variant>
      <vt:variant>
        <vt:lpwstr>PositionRoleCreationEvaluation</vt:lpwstr>
      </vt:variant>
      <vt:variant>
        <vt:i4>1114130</vt:i4>
      </vt:variant>
      <vt:variant>
        <vt:i4>1545</vt:i4>
      </vt:variant>
      <vt:variant>
        <vt:i4>0</vt:i4>
      </vt:variant>
      <vt:variant>
        <vt:i4>5</vt:i4>
      </vt:variant>
      <vt:variant>
        <vt:lpwstr/>
      </vt:variant>
      <vt:variant>
        <vt:lpwstr>OfficeFacilities</vt:lpwstr>
      </vt:variant>
      <vt:variant>
        <vt:i4>7471207</vt:i4>
      </vt:variant>
      <vt:variant>
        <vt:i4>1542</vt:i4>
      </vt:variant>
      <vt:variant>
        <vt:i4>0</vt:i4>
      </vt:variant>
      <vt:variant>
        <vt:i4>5</vt:i4>
      </vt:variant>
      <vt:variant>
        <vt:lpwstr/>
      </vt:variant>
      <vt:variant>
        <vt:lpwstr>Agreements</vt:lpwstr>
      </vt:variant>
      <vt:variant>
        <vt:i4>1310731</vt:i4>
      </vt:variant>
      <vt:variant>
        <vt:i4>1539</vt:i4>
      </vt:variant>
      <vt:variant>
        <vt:i4>0</vt:i4>
      </vt:variant>
      <vt:variant>
        <vt:i4>5</vt:i4>
      </vt:variant>
      <vt:variant>
        <vt:lpwstr/>
      </vt:variant>
      <vt:variant>
        <vt:lpwstr>PerformanceManagement</vt:lpwstr>
      </vt:variant>
      <vt:variant>
        <vt:i4>1048601</vt:i4>
      </vt:variant>
      <vt:variant>
        <vt:i4>1536</vt:i4>
      </vt:variant>
      <vt:variant>
        <vt:i4>0</vt:i4>
      </vt:variant>
      <vt:variant>
        <vt:i4>5</vt:i4>
      </vt:variant>
      <vt:variant>
        <vt:lpwstr/>
      </vt:variant>
      <vt:variant>
        <vt:lpwstr>Reporting</vt:lpwstr>
      </vt:variant>
      <vt:variant>
        <vt:i4>196621</vt:i4>
      </vt:variant>
      <vt:variant>
        <vt:i4>1533</vt:i4>
      </vt:variant>
      <vt:variant>
        <vt:i4>0</vt:i4>
      </vt:variant>
      <vt:variant>
        <vt:i4>5</vt:i4>
      </vt:variant>
      <vt:variant>
        <vt:lpwstr/>
      </vt:variant>
      <vt:variant>
        <vt:lpwstr>InformationPrivacyAccess</vt:lpwstr>
      </vt:variant>
      <vt:variant>
        <vt:i4>7733350</vt:i4>
      </vt:variant>
      <vt:variant>
        <vt:i4>1530</vt:i4>
      </vt:variant>
      <vt:variant>
        <vt:i4>0</vt:i4>
      </vt:variant>
      <vt:variant>
        <vt:i4>5</vt:i4>
      </vt:variant>
      <vt:variant>
        <vt:lpwstr/>
      </vt:variant>
      <vt:variant>
        <vt:lpwstr>RiskManagement</vt:lpwstr>
      </vt:variant>
      <vt:variant>
        <vt:i4>7602282</vt:i4>
      </vt:variant>
      <vt:variant>
        <vt:i4>1527</vt:i4>
      </vt:variant>
      <vt:variant>
        <vt:i4>0</vt:i4>
      </vt:variant>
      <vt:variant>
        <vt:i4>5</vt:i4>
      </vt:variant>
      <vt:variant>
        <vt:lpwstr/>
      </vt:variant>
      <vt:variant>
        <vt:lpwstr>Procedures</vt:lpwstr>
      </vt:variant>
      <vt:variant>
        <vt:i4>786449</vt:i4>
      </vt:variant>
      <vt:variant>
        <vt:i4>1524</vt:i4>
      </vt:variant>
      <vt:variant>
        <vt:i4>0</vt:i4>
      </vt:variant>
      <vt:variant>
        <vt:i4>5</vt:i4>
      </vt:variant>
      <vt:variant>
        <vt:lpwstr/>
      </vt:variant>
      <vt:variant>
        <vt:lpwstr>Planning</vt:lpwstr>
      </vt:variant>
      <vt:variant>
        <vt:i4>8323199</vt:i4>
      </vt:variant>
      <vt:variant>
        <vt:i4>1521</vt:i4>
      </vt:variant>
      <vt:variant>
        <vt:i4>0</vt:i4>
      </vt:variant>
      <vt:variant>
        <vt:i4>5</vt:i4>
      </vt:variant>
      <vt:variant>
        <vt:lpwstr/>
      </vt:variant>
      <vt:variant>
        <vt:lpwstr>Policy</vt:lpwstr>
      </vt:variant>
      <vt:variant>
        <vt:i4>8192096</vt:i4>
      </vt:variant>
      <vt:variant>
        <vt:i4>1518</vt:i4>
      </vt:variant>
      <vt:variant>
        <vt:i4>0</vt:i4>
      </vt:variant>
      <vt:variant>
        <vt:i4>5</vt:i4>
      </vt:variant>
      <vt:variant>
        <vt:lpwstr/>
      </vt:variant>
      <vt:variant>
        <vt:lpwstr>Compliance</vt:lpwstr>
      </vt:variant>
      <vt:variant>
        <vt:i4>589847</vt:i4>
      </vt:variant>
      <vt:variant>
        <vt:i4>1515</vt:i4>
      </vt:variant>
      <vt:variant>
        <vt:i4>0</vt:i4>
      </vt:variant>
      <vt:variant>
        <vt:i4>5</vt:i4>
      </vt:variant>
      <vt:variant>
        <vt:lpwstr/>
      </vt:variant>
      <vt:variant>
        <vt:lpwstr>LEGALSERVICES</vt:lpwstr>
      </vt:variant>
      <vt:variant>
        <vt:i4>7733350</vt:i4>
      </vt:variant>
      <vt:variant>
        <vt:i4>1512</vt:i4>
      </vt:variant>
      <vt:variant>
        <vt:i4>0</vt:i4>
      </vt:variant>
      <vt:variant>
        <vt:i4>5</vt:i4>
      </vt:variant>
      <vt:variant>
        <vt:lpwstr/>
      </vt:variant>
      <vt:variant>
        <vt:lpwstr>RiskManagement</vt:lpwstr>
      </vt:variant>
      <vt:variant>
        <vt:i4>7602282</vt:i4>
      </vt:variant>
      <vt:variant>
        <vt:i4>1509</vt:i4>
      </vt:variant>
      <vt:variant>
        <vt:i4>0</vt:i4>
      </vt:variant>
      <vt:variant>
        <vt:i4>5</vt:i4>
      </vt:variant>
      <vt:variant>
        <vt:lpwstr/>
      </vt:variant>
      <vt:variant>
        <vt:lpwstr>Procedures</vt:lpwstr>
      </vt:variant>
      <vt:variant>
        <vt:i4>8323199</vt:i4>
      </vt:variant>
      <vt:variant>
        <vt:i4>1506</vt:i4>
      </vt:variant>
      <vt:variant>
        <vt:i4>0</vt:i4>
      </vt:variant>
      <vt:variant>
        <vt:i4>5</vt:i4>
      </vt:variant>
      <vt:variant>
        <vt:lpwstr/>
      </vt:variant>
      <vt:variant>
        <vt:lpwstr>Policy</vt:lpwstr>
      </vt:variant>
      <vt:variant>
        <vt:i4>786449</vt:i4>
      </vt:variant>
      <vt:variant>
        <vt:i4>1503</vt:i4>
      </vt:variant>
      <vt:variant>
        <vt:i4>0</vt:i4>
      </vt:variant>
      <vt:variant>
        <vt:i4>5</vt:i4>
      </vt:variant>
      <vt:variant>
        <vt:lpwstr/>
      </vt:variant>
      <vt:variant>
        <vt:lpwstr>Planning</vt:lpwstr>
      </vt:variant>
      <vt:variant>
        <vt:i4>6291555</vt:i4>
      </vt:variant>
      <vt:variant>
        <vt:i4>1500</vt:i4>
      </vt:variant>
      <vt:variant>
        <vt:i4>0</vt:i4>
      </vt:variant>
      <vt:variant>
        <vt:i4>5</vt:i4>
      </vt:variant>
      <vt:variant>
        <vt:lpwstr/>
      </vt:variant>
      <vt:variant>
        <vt:lpwstr>EvaluatingReviewing</vt:lpwstr>
      </vt:variant>
      <vt:variant>
        <vt:i4>8192096</vt:i4>
      </vt:variant>
      <vt:variant>
        <vt:i4>1497</vt:i4>
      </vt:variant>
      <vt:variant>
        <vt:i4>0</vt:i4>
      </vt:variant>
      <vt:variant>
        <vt:i4>5</vt:i4>
      </vt:variant>
      <vt:variant>
        <vt:lpwstr/>
      </vt:variant>
      <vt:variant>
        <vt:lpwstr>Compliance</vt:lpwstr>
      </vt:variant>
      <vt:variant>
        <vt:i4>6291574</vt:i4>
      </vt:variant>
      <vt:variant>
        <vt:i4>1494</vt:i4>
      </vt:variant>
      <vt:variant>
        <vt:i4>0</vt:i4>
      </vt:variant>
      <vt:variant>
        <vt:i4>5</vt:i4>
      </vt:variant>
      <vt:variant>
        <vt:lpwstr/>
      </vt:variant>
      <vt:variant>
        <vt:lpwstr>Committees</vt:lpwstr>
      </vt:variant>
      <vt:variant>
        <vt:i4>1835013</vt:i4>
      </vt:variant>
      <vt:variant>
        <vt:i4>1491</vt:i4>
      </vt:variant>
      <vt:variant>
        <vt:i4>0</vt:i4>
      </vt:variant>
      <vt:variant>
        <vt:i4>5</vt:i4>
      </vt:variant>
      <vt:variant>
        <vt:lpwstr/>
      </vt:variant>
      <vt:variant>
        <vt:lpwstr>Audit</vt:lpwstr>
      </vt:variant>
      <vt:variant>
        <vt:i4>7536754</vt:i4>
      </vt:variant>
      <vt:variant>
        <vt:i4>1488</vt:i4>
      </vt:variant>
      <vt:variant>
        <vt:i4>0</vt:i4>
      </vt:variant>
      <vt:variant>
        <vt:i4>5</vt:i4>
      </vt:variant>
      <vt:variant>
        <vt:lpwstr/>
      </vt:variant>
      <vt:variant>
        <vt:lpwstr>RecordDestructionDocumentation</vt:lpwstr>
      </vt:variant>
      <vt:variant>
        <vt:i4>6619257</vt:i4>
      </vt:variant>
      <vt:variant>
        <vt:i4>1485</vt:i4>
      </vt:variant>
      <vt:variant>
        <vt:i4>0</vt:i4>
      </vt:variant>
      <vt:variant>
        <vt:i4>5</vt:i4>
      </vt:variant>
      <vt:variant>
        <vt:lpwstr/>
      </vt:variant>
      <vt:variant>
        <vt:lpwstr>WorkHealthSafetyCompliance</vt:lpwstr>
      </vt:variant>
      <vt:variant>
        <vt:i4>1966086</vt:i4>
      </vt:variant>
      <vt:variant>
        <vt:i4>1482</vt:i4>
      </vt:variant>
      <vt:variant>
        <vt:i4>0</vt:i4>
      </vt:variant>
      <vt:variant>
        <vt:i4>5</vt:i4>
      </vt:variant>
      <vt:variant>
        <vt:lpwstr/>
      </vt:variant>
      <vt:variant>
        <vt:lpwstr>HazardousSubstancesAsbestosLeadRadioacti</vt:lpwstr>
      </vt:variant>
      <vt:variant>
        <vt:i4>6815856</vt:i4>
      </vt:variant>
      <vt:variant>
        <vt:i4>1479</vt:i4>
      </vt:variant>
      <vt:variant>
        <vt:i4>0</vt:i4>
      </vt:variant>
      <vt:variant>
        <vt:i4>5</vt:i4>
      </vt:variant>
      <vt:variant>
        <vt:lpwstr/>
      </vt:variant>
      <vt:variant>
        <vt:lpwstr>MoveableAssets</vt:lpwstr>
      </vt:variant>
      <vt:variant>
        <vt:i4>6619257</vt:i4>
      </vt:variant>
      <vt:variant>
        <vt:i4>1476</vt:i4>
      </vt:variant>
      <vt:variant>
        <vt:i4>0</vt:i4>
      </vt:variant>
      <vt:variant>
        <vt:i4>5</vt:i4>
      </vt:variant>
      <vt:variant>
        <vt:lpwstr/>
      </vt:variant>
      <vt:variant>
        <vt:lpwstr>WorkHealthSafetyCompliance</vt:lpwstr>
      </vt:variant>
      <vt:variant>
        <vt:i4>6815856</vt:i4>
      </vt:variant>
      <vt:variant>
        <vt:i4>1473</vt:i4>
      </vt:variant>
      <vt:variant>
        <vt:i4>0</vt:i4>
      </vt:variant>
      <vt:variant>
        <vt:i4>5</vt:i4>
      </vt:variant>
      <vt:variant>
        <vt:lpwstr/>
      </vt:variant>
      <vt:variant>
        <vt:lpwstr>MoveableAssets</vt:lpwstr>
      </vt:variant>
      <vt:variant>
        <vt:i4>6946913</vt:i4>
      </vt:variant>
      <vt:variant>
        <vt:i4>1470</vt:i4>
      </vt:variant>
      <vt:variant>
        <vt:i4>0</vt:i4>
      </vt:variant>
      <vt:variant>
        <vt:i4>5</vt:i4>
      </vt:variant>
      <vt:variant>
        <vt:lpwstr/>
      </vt:variant>
      <vt:variant>
        <vt:lpwstr>SurveillanceMonitoring</vt:lpwstr>
      </vt:variant>
      <vt:variant>
        <vt:i4>1310736</vt:i4>
      </vt:variant>
      <vt:variant>
        <vt:i4>1467</vt:i4>
      </vt:variant>
      <vt:variant>
        <vt:i4>0</vt:i4>
      </vt:variant>
      <vt:variant>
        <vt:i4>5</vt:i4>
      </vt:variant>
      <vt:variant>
        <vt:lpwstr/>
      </vt:variant>
      <vt:variant>
        <vt:lpwstr>MoveableAssetsControlsStocktakes</vt:lpwstr>
      </vt:variant>
      <vt:variant>
        <vt:i4>655367</vt:i4>
      </vt:variant>
      <vt:variant>
        <vt:i4>1464</vt:i4>
      </vt:variant>
      <vt:variant>
        <vt:i4>0</vt:i4>
      </vt:variant>
      <vt:variant>
        <vt:i4>5</vt:i4>
      </vt:variant>
      <vt:variant>
        <vt:lpwstr/>
      </vt:variant>
      <vt:variant>
        <vt:lpwstr>EmployeeComplaintsManagement</vt:lpwstr>
      </vt:variant>
      <vt:variant>
        <vt:i4>393238</vt:i4>
      </vt:variant>
      <vt:variant>
        <vt:i4>1461</vt:i4>
      </vt:variant>
      <vt:variant>
        <vt:i4>0</vt:i4>
      </vt:variant>
      <vt:variant>
        <vt:i4>5</vt:i4>
      </vt:variant>
      <vt:variant>
        <vt:lpwstr/>
      </vt:variant>
      <vt:variant>
        <vt:lpwstr>InformationManagementSecurity</vt:lpwstr>
      </vt:variant>
      <vt:variant>
        <vt:i4>22</vt:i4>
      </vt:variant>
      <vt:variant>
        <vt:i4>1458</vt:i4>
      </vt:variant>
      <vt:variant>
        <vt:i4>0</vt:i4>
      </vt:variant>
      <vt:variant>
        <vt:i4>5</vt:i4>
      </vt:variant>
      <vt:variant>
        <vt:lpwstr/>
      </vt:variant>
      <vt:variant>
        <vt:lpwstr>Security</vt:lpwstr>
      </vt:variant>
      <vt:variant>
        <vt:i4>786444</vt:i4>
      </vt:variant>
      <vt:variant>
        <vt:i4>1455</vt:i4>
      </vt:variant>
      <vt:variant>
        <vt:i4>0</vt:i4>
      </vt:variant>
      <vt:variant>
        <vt:i4>5</vt:i4>
      </vt:variant>
      <vt:variant>
        <vt:lpwstr/>
      </vt:variant>
      <vt:variant>
        <vt:lpwstr>Restructuring</vt:lpwstr>
      </vt:variant>
      <vt:variant>
        <vt:i4>6815856</vt:i4>
      </vt:variant>
      <vt:variant>
        <vt:i4>1452</vt:i4>
      </vt:variant>
      <vt:variant>
        <vt:i4>0</vt:i4>
      </vt:variant>
      <vt:variant>
        <vt:i4>5</vt:i4>
      </vt:variant>
      <vt:variant>
        <vt:lpwstr/>
      </vt:variant>
      <vt:variant>
        <vt:lpwstr>Maintenance</vt:lpwstr>
      </vt:variant>
      <vt:variant>
        <vt:i4>1048599</vt:i4>
      </vt:variant>
      <vt:variant>
        <vt:i4>1449</vt:i4>
      </vt:variant>
      <vt:variant>
        <vt:i4>0</vt:i4>
      </vt:variant>
      <vt:variant>
        <vt:i4>5</vt:i4>
      </vt:variant>
      <vt:variant>
        <vt:lpwstr/>
      </vt:variant>
      <vt:variant>
        <vt:lpwstr>AgencyPropertyEquipmentUtilityInstallati</vt:lpwstr>
      </vt:variant>
      <vt:variant>
        <vt:i4>6357115</vt:i4>
      </vt:variant>
      <vt:variant>
        <vt:i4>1446</vt:i4>
      </vt:variant>
      <vt:variant>
        <vt:i4>0</vt:i4>
      </vt:variant>
      <vt:variant>
        <vt:i4>5</vt:i4>
      </vt:variant>
      <vt:variant>
        <vt:lpwstr/>
      </vt:variant>
      <vt:variant>
        <vt:lpwstr>AgencyPropertyManagementSignificant</vt:lpwstr>
      </vt:variant>
      <vt:variant>
        <vt:i4>7405688</vt:i4>
      </vt:variant>
      <vt:variant>
        <vt:i4>1443</vt:i4>
      </vt:variant>
      <vt:variant>
        <vt:i4>0</vt:i4>
      </vt:variant>
      <vt:variant>
        <vt:i4>5</vt:i4>
      </vt:variant>
      <vt:variant>
        <vt:lpwstr/>
      </vt:variant>
      <vt:variant>
        <vt:lpwstr>RelocationExpenses</vt:lpwstr>
      </vt:variant>
      <vt:variant>
        <vt:i4>196627</vt:i4>
      </vt:variant>
      <vt:variant>
        <vt:i4>1440</vt:i4>
      </vt:variant>
      <vt:variant>
        <vt:i4>0</vt:i4>
      </vt:variant>
      <vt:variant>
        <vt:i4>5</vt:i4>
      </vt:variant>
      <vt:variant>
        <vt:lpwstr/>
      </vt:variant>
      <vt:variant>
        <vt:lpwstr>SafetyDataSheets</vt:lpwstr>
      </vt:variant>
      <vt:variant>
        <vt:i4>1572877</vt:i4>
      </vt:variant>
      <vt:variant>
        <vt:i4>1437</vt:i4>
      </vt:variant>
      <vt:variant>
        <vt:i4>0</vt:i4>
      </vt:variant>
      <vt:variant>
        <vt:i4>5</vt:i4>
      </vt:variant>
      <vt:variant>
        <vt:lpwstr/>
      </vt:variant>
      <vt:variant>
        <vt:lpwstr>OfficeFitOuts</vt:lpwstr>
      </vt:variant>
      <vt:variant>
        <vt:i4>1835017</vt:i4>
      </vt:variant>
      <vt:variant>
        <vt:i4>1434</vt:i4>
      </vt:variant>
      <vt:variant>
        <vt:i4>0</vt:i4>
      </vt:variant>
      <vt:variant>
        <vt:i4>5</vt:i4>
      </vt:variant>
      <vt:variant>
        <vt:lpwstr/>
      </vt:variant>
      <vt:variant>
        <vt:lpwstr>AgencyPropertyManagementOther</vt:lpwstr>
      </vt:variant>
      <vt:variant>
        <vt:i4>6357115</vt:i4>
      </vt:variant>
      <vt:variant>
        <vt:i4>1431</vt:i4>
      </vt:variant>
      <vt:variant>
        <vt:i4>0</vt:i4>
      </vt:variant>
      <vt:variant>
        <vt:i4>5</vt:i4>
      </vt:variant>
      <vt:variant>
        <vt:lpwstr/>
      </vt:variant>
      <vt:variant>
        <vt:lpwstr>AgencyPropertyManagementSignificant</vt:lpwstr>
      </vt:variant>
      <vt:variant>
        <vt:i4>262151</vt:i4>
      </vt:variant>
      <vt:variant>
        <vt:i4>1428</vt:i4>
      </vt:variant>
      <vt:variant>
        <vt:i4>0</vt:i4>
      </vt:variant>
      <vt:variant>
        <vt:i4>5</vt:i4>
      </vt:variant>
      <vt:variant>
        <vt:lpwstr/>
      </vt:variant>
      <vt:variant>
        <vt:lpwstr>MoveableAssetsRegisteredPlant</vt:lpwstr>
      </vt:variant>
      <vt:variant>
        <vt:i4>1048599</vt:i4>
      </vt:variant>
      <vt:variant>
        <vt:i4>1425</vt:i4>
      </vt:variant>
      <vt:variant>
        <vt:i4>0</vt:i4>
      </vt:variant>
      <vt:variant>
        <vt:i4>5</vt:i4>
      </vt:variant>
      <vt:variant>
        <vt:lpwstr/>
      </vt:variant>
      <vt:variant>
        <vt:lpwstr>AgencyPropertyEquipmentUtilityInstallati</vt:lpwstr>
      </vt:variant>
      <vt:variant>
        <vt:i4>6357115</vt:i4>
      </vt:variant>
      <vt:variant>
        <vt:i4>1422</vt:i4>
      </vt:variant>
      <vt:variant>
        <vt:i4>0</vt:i4>
      </vt:variant>
      <vt:variant>
        <vt:i4>5</vt:i4>
      </vt:variant>
      <vt:variant>
        <vt:lpwstr/>
      </vt:variant>
      <vt:variant>
        <vt:lpwstr>AgencyPropertyManagementSignificant</vt:lpwstr>
      </vt:variant>
      <vt:variant>
        <vt:i4>6357115</vt:i4>
      </vt:variant>
      <vt:variant>
        <vt:i4>1419</vt:i4>
      </vt:variant>
      <vt:variant>
        <vt:i4>0</vt:i4>
      </vt:variant>
      <vt:variant>
        <vt:i4>5</vt:i4>
      </vt:variant>
      <vt:variant>
        <vt:lpwstr/>
      </vt:variant>
      <vt:variant>
        <vt:lpwstr>AgencyPropertyManagementSignificant</vt:lpwstr>
      </vt:variant>
      <vt:variant>
        <vt:i4>196628</vt:i4>
      </vt:variant>
      <vt:variant>
        <vt:i4>1416</vt:i4>
      </vt:variant>
      <vt:variant>
        <vt:i4>0</vt:i4>
      </vt:variant>
      <vt:variant>
        <vt:i4>5</vt:i4>
      </vt:variant>
      <vt:variant>
        <vt:lpwstr/>
      </vt:variant>
      <vt:variant>
        <vt:lpwstr>ComplianceInspectionsQualityAssurance</vt:lpwstr>
      </vt:variant>
      <vt:variant>
        <vt:i4>6815856</vt:i4>
      </vt:variant>
      <vt:variant>
        <vt:i4>1413</vt:i4>
      </vt:variant>
      <vt:variant>
        <vt:i4>0</vt:i4>
      </vt:variant>
      <vt:variant>
        <vt:i4>5</vt:i4>
      </vt:variant>
      <vt:variant>
        <vt:lpwstr/>
      </vt:variant>
      <vt:variant>
        <vt:lpwstr>Maintenance</vt:lpwstr>
      </vt:variant>
      <vt:variant>
        <vt:i4>6357115</vt:i4>
      </vt:variant>
      <vt:variant>
        <vt:i4>1410</vt:i4>
      </vt:variant>
      <vt:variant>
        <vt:i4>0</vt:i4>
      </vt:variant>
      <vt:variant>
        <vt:i4>5</vt:i4>
      </vt:variant>
      <vt:variant>
        <vt:lpwstr/>
      </vt:variant>
      <vt:variant>
        <vt:lpwstr>AgencyPropertyManagementSignificant</vt:lpwstr>
      </vt:variant>
      <vt:variant>
        <vt:i4>7471201</vt:i4>
      </vt:variant>
      <vt:variant>
        <vt:i4>1407</vt:i4>
      </vt:variant>
      <vt:variant>
        <vt:i4>0</vt:i4>
      </vt:variant>
      <vt:variant>
        <vt:i4>5</vt:i4>
      </vt:variant>
      <vt:variant>
        <vt:lpwstr/>
      </vt:variant>
      <vt:variant>
        <vt:lpwstr>WasteManagement</vt:lpwstr>
      </vt:variant>
      <vt:variant>
        <vt:i4>6815856</vt:i4>
      </vt:variant>
      <vt:variant>
        <vt:i4>1404</vt:i4>
      </vt:variant>
      <vt:variant>
        <vt:i4>0</vt:i4>
      </vt:variant>
      <vt:variant>
        <vt:i4>5</vt:i4>
      </vt:variant>
      <vt:variant>
        <vt:lpwstr/>
      </vt:variant>
      <vt:variant>
        <vt:lpwstr>Maintenance</vt:lpwstr>
      </vt:variant>
      <vt:variant>
        <vt:i4>786461</vt:i4>
      </vt:variant>
      <vt:variant>
        <vt:i4>1401</vt:i4>
      </vt:variant>
      <vt:variant>
        <vt:i4>0</vt:i4>
      </vt:variant>
      <vt:variant>
        <vt:i4>5</vt:i4>
      </vt:variant>
      <vt:variant>
        <vt:lpwstr/>
      </vt:variant>
      <vt:variant>
        <vt:lpwstr>AcquisitionConstructionMaintenanceNotPro</vt:lpwstr>
      </vt:variant>
      <vt:variant>
        <vt:i4>7471201</vt:i4>
      </vt:variant>
      <vt:variant>
        <vt:i4>1398</vt:i4>
      </vt:variant>
      <vt:variant>
        <vt:i4>0</vt:i4>
      </vt:variant>
      <vt:variant>
        <vt:i4>5</vt:i4>
      </vt:variant>
      <vt:variant>
        <vt:lpwstr/>
      </vt:variant>
      <vt:variant>
        <vt:lpwstr>WasteManagement</vt:lpwstr>
      </vt:variant>
      <vt:variant>
        <vt:i4>7602295</vt:i4>
      </vt:variant>
      <vt:variant>
        <vt:i4>1395</vt:i4>
      </vt:variant>
      <vt:variant>
        <vt:i4>0</vt:i4>
      </vt:variant>
      <vt:variant>
        <vt:i4>5</vt:i4>
      </vt:variant>
      <vt:variant>
        <vt:lpwstr/>
      </vt:variant>
      <vt:variant>
        <vt:lpwstr>SpaceManagement</vt:lpwstr>
      </vt:variant>
      <vt:variant>
        <vt:i4>7929960</vt:i4>
      </vt:variant>
      <vt:variant>
        <vt:i4>1392</vt:i4>
      </vt:variant>
      <vt:variant>
        <vt:i4>0</vt:i4>
      </vt:variant>
      <vt:variant>
        <vt:i4>5</vt:i4>
      </vt:variant>
      <vt:variant>
        <vt:lpwstr/>
      </vt:variant>
      <vt:variant>
        <vt:lpwstr>AdministrativeArrangements</vt:lpwstr>
      </vt:variant>
      <vt:variant>
        <vt:i4>6619257</vt:i4>
      </vt:variant>
      <vt:variant>
        <vt:i4>1389</vt:i4>
      </vt:variant>
      <vt:variant>
        <vt:i4>0</vt:i4>
      </vt:variant>
      <vt:variant>
        <vt:i4>5</vt:i4>
      </vt:variant>
      <vt:variant>
        <vt:lpwstr/>
      </vt:variant>
      <vt:variant>
        <vt:lpwstr>WorkHealthSafetyCompliance</vt:lpwstr>
      </vt:variant>
      <vt:variant>
        <vt:i4>7143523</vt:i4>
      </vt:variant>
      <vt:variant>
        <vt:i4>1386</vt:i4>
      </vt:variant>
      <vt:variant>
        <vt:i4>0</vt:i4>
      </vt:variant>
      <vt:variant>
        <vt:i4>5</vt:i4>
      </vt:variant>
      <vt:variant>
        <vt:lpwstr/>
      </vt:variant>
      <vt:variant>
        <vt:lpwstr>FINANCIALMANAGEMENT</vt:lpwstr>
      </vt:variant>
      <vt:variant>
        <vt:i4>22</vt:i4>
      </vt:variant>
      <vt:variant>
        <vt:i4>1383</vt:i4>
      </vt:variant>
      <vt:variant>
        <vt:i4>0</vt:i4>
      </vt:variant>
      <vt:variant>
        <vt:i4>5</vt:i4>
      </vt:variant>
      <vt:variant>
        <vt:lpwstr/>
      </vt:variant>
      <vt:variant>
        <vt:lpwstr>Security</vt:lpwstr>
      </vt:variant>
      <vt:variant>
        <vt:i4>1835022</vt:i4>
      </vt:variant>
      <vt:variant>
        <vt:i4>1380</vt:i4>
      </vt:variant>
      <vt:variant>
        <vt:i4>0</vt:i4>
      </vt:variant>
      <vt:variant>
        <vt:i4>5</vt:i4>
      </vt:variant>
      <vt:variant>
        <vt:lpwstr/>
      </vt:variant>
      <vt:variant>
        <vt:lpwstr>ProjectManagement</vt:lpwstr>
      </vt:variant>
      <vt:variant>
        <vt:i4>786449</vt:i4>
      </vt:variant>
      <vt:variant>
        <vt:i4>1377</vt:i4>
      </vt:variant>
      <vt:variant>
        <vt:i4>0</vt:i4>
      </vt:variant>
      <vt:variant>
        <vt:i4>5</vt:i4>
      </vt:variant>
      <vt:variant>
        <vt:lpwstr/>
      </vt:variant>
      <vt:variant>
        <vt:lpwstr>Planning</vt:lpwstr>
      </vt:variant>
      <vt:variant>
        <vt:i4>7471207</vt:i4>
      </vt:variant>
      <vt:variant>
        <vt:i4>1374</vt:i4>
      </vt:variant>
      <vt:variant>
        <vt:i4>0</vt:i4>
      </vt:variant>
      <vt:variant>
        <vt:i4>5</vt:i4>
      </vt:variant>
      <vt:variant>
        <vt:lpwstr/>
      </vt:variant>
      <vt:variant>
        <vt:lpwstr>Agreements</vt:lpwstr>
      </vt:variant>
      <vt:variant>
        <vt:i4>7405670</vt:i4>
      </vt:variant>
      <vt:variant>
        <vt:i4>1371</vt:i4>
      </vt:variant>
      <vt:variant>
        <vt:i4>0</vt:i4>
      </vt:variant>
      <vt:variant>
        <vt:i4>5</vt:i4>
      </vt:variant>
      <vt:variant>
        <vt:lpwstr/>
      </vt:variant>
      <vt:variant>
        <vt:lpwstr>ASSETMANAGEMENT</vt:lpwstr>
      </vt:variant>
      <vt:variant>
        <vt:i4>6553704</vt:i4>
      </vt:variant>
      <vt:variant>
        <vt:i4>1368</vt:i4>
      </vt:variant>
      <vt:variant>
        <vt:i4>0</vt:i4>
      </vt:variant>
      <vt:variant>
        <vt:i4>5</vt:i4>
      </vt:variant>
      <vt:variant>
        <vt:lpwstr/>
      </vt:variant>
      <vt:variant>
        <vt:lpwstr>DiscoveryOrdersSummonsSubpoenasWarrants</vt:lpwstr>
      </vt:variant>
      <vt:variant>
        <vt:i4>6684771</vt:i4>
      </vt:variant>
      <vt:variant>
        <vt:i4>1365</vt:i4>
      </vt:variant>
      <vt:variant>
        <vt:i4>0</vt:i4>
      </vt:variant>
      <vt:variant>
        <vt:i4>5</vt:i4>
      </vt:variant>
      <vt:variant>
        <vt:lpwstr/>
      </vt:variant>
      <vt:variant>
        <vt:lpwstr>MattersSignificant</vt:lpwstr>
      </vt:variant>
      <vt:variant>
        <vt:i4>393218</vt:i4>
      </vt:variant>
      <vt:variant>
        <vt:i4>1362</vt:i4>
      </vt:variant>
      <vt:variant>
        <vt:i4>0</vt:i4>
      </vt:variant>
      <vt:variant>
        <vt:i4>5</vt:i4>
      </vt:variant>
      <vt:variant>
        <vt:lpwstr/>
      </vt:variant>
      <vt:variant>
        <vt:lpwstr>Infringements</vt:lpwstr>
      </vt:variant>
      <vt:variant>
        <vt:i4>6553704</vt:i4>
      </vt:variant>
      <vt:variant>
        <vt:i4>1359</vt:i4>
      </vt:variant>
      <vt:variant>
        <vt:i4>0</vt:i4>
      </vt:variant>
      <vt:variant>
        <vt:i4>5</vt:i4>
      </vt:variant>
      <vt:variant>
        <vt:lpwstr/>
      </vt:variant>
      <vt:variant>
        <vt:lpwstr>DiscoveryOrdersSummonsSubpoenasWarrants</vt:lpwstr>
      </vt:variant>
      <vt:variant>
        <vt:i4>7077988</vt:i4>
      </vt:variant>
      <vt:variant>
        <vt:i4>1356</vt:i4>
      </vt:variant>
      <vt:variant>
        <vt:i4>0</vt:i4>
      </vt:variant>
      <vt:variant>
        <vt:i4>5</vt:i4>
      </vt:variant>
      <vt:variant>
        <vt:lpwstr/>
      </vt:variant>
      <vt:variant>
        <vt:lpwstr>Submissions</vt:lpwstr>
      </vt:variant>
      <vt:variant>
        <vt:i4>7340138</vt:i4>
      </vt:variant>
      <vt:variant>
        <vt:i4>1353</vt:i4>
      </vt:variant>
      <vt:variant>
        <vt:i4>0</vt:i4>
      </vt:variant>
      <vt:variant>
        <vt:i4>5</vt:i4>
      </vt:variant>
      <vt:variant>
        <vt:lpwstr/>
      </vt:variant>
      <vt:variant>
        <vt:lpwstr>LegalAdvice</vt:lpwstr>
      </vt:variant>
      <vt:variant>
        <vt:i4>7929968</vt:i4>
      </vt:variant>
      <vt:variant>
        <vt:i4>1350</vt:i4>
      </vt:variant>
      <vt:variant>
        <vt:i4>0</vt:i4>
      </vt:variant>
      <vt:variant>
        <vt:i4>5</vt:i4>
      </vt:variant>
      <vt:variant>
        <vt:lpwstr/>
      </vt:variant>
      <vt:variant>
        <vt:lpwstr>Appeals</vt:lpwstr>
      </vt:variant>
      <vt:variant>
        <vt:i4>7340138</vt:i4>
      </vt:variant>
      <vt:variant>
        <vt:i4>1347</vt:i4>
      </vt:variant>
      <vt:variant>
        <vt:i4>0</vt:i4>
      </vt:variant>
      <vt:variant>
        <vt:i4>5</vt:i4>
      </vt:variant>
      <vt:variant>
        <vt:lpwstr/>
      </vt:variant>
      <vt:variant>
        <vt:lpwstr>LegalAdvice</vt:lpwstr>
      </vt:variant>
      <vt:variant>
        <vt:i4>7077988</vt:i4>
      </vt:variant>
      <vt:variant>
        <vt:i4>1344</vt:i4>
      </vt:variant>
      <vt:variant>
        <vt:i4>0</vt:i4>
      </vt:variant>
      <vt:variant>
        <vt:i4>5</vt:i4>
      </vt:variant>
      <vt:variant>
        <vt:lpwstr/>
      </vt:variant>
      <vt:variant>
        <vt:lpwstr>Submissions</vt:lpwstr>
      </vt:variant>
      <vt:variant>
        <vt:i4>7405667</vt:i4>
      </vt:variant>
      <vt:variant>
        <vt:i4>1341</vt:i4>
      </vt:variant>
      <vt:variant>
        <vt:i4>0</vt:i4>
      </vt:variant>
      <vt:variant>
        <vt:i4>5</vt:i4>
      </vt:variant>
      <vt:variant>
        <vt:lpwstr/>
      </vt:variant>
      <vt:variant>
        <vt:lpwstr>LegalAdviceSignificant</vt:lpwstr>
      </vt:variant>
      <vt:variant>
        <vt:i4>7077988</vt:i4>
      </vt:variant>
      <vt:variant>
        <vt:i4>1338</vt:i4>
      </vt:variant>
      <vt:variant>
        <vt:i4>0</vt:i4>
      </vt:variant>
      <vt:variant>
        <vt:i4>5</vt:i4>
      </vt:variant>
      <vt:variant>
        <vt:lpwstr/>
      </vt:variant>
      <vt:variant>
        <vt:lpwstr>Submissions</vt:lpwstr>
      </vt:variant>
      <vt:variant>
        <vt:i4>7077996</vt:i4>
      </vt:variant>
      <vt:variant>
        <vt:i4>1335</vt:i4>
      </vt:variant>
      <vt:variant>
        <vt:i4>0</vt:i4>
      </vt:variant>
      <vt:variant>
        <vt:i4>5</vt:i4>
      </vt:variant>
      <vt:variant>
        <vt:lpwstr/>
      </vt:variant>
      <vt:variant>
        <vt:lpwstr>LitigationProsecutions</vt:lpwstr>
      </vt:variant>
      <vt:variant>
        <vt:i4>1572875</vt:i4>
      </vt:variant>
      <vt:variant>
        <vt:i4>1332</vt:i4>
      </vt:variant>
      <vt:variant>
        <vt:i4>0</vt:i4>
      </vt:variant>
      <vt:variant>
        <vt:i4>5</vt:i4>
      </vt:variant>
      <vt:variant>
        <vt:lpwstr/>
      </vt:variant>
      <vt:variant>
        <vt:lpwstr>AssetMoneyManagement</vt:lpwstr>
      </vt:variant>
      <vt:variant>
        <vt:i4>786456</vt:i4>
      </vt:variant>
      <vt:variant>
        <vt:i4>1329</vt:i4>
      </vt:variant>
      <vt:variant>
        <vt:i4>0</vt:i4>
      </vt:variant>
      <vt:variant>
        <vt:i4>5</vt:i4>
      </vt:variant>
      <vt:variant>
        <vt:lpwstr/>
      </vt:variant>
      <vt:variant>
        <vt:lpwstr>Inquiries</vt:lpwstr>
      </vt:variant>
      <vt:variant>
        <vt:i4>6815860</vt:i4>
      </vt:variant>
      <vt:variant>
        <vt:i4>1326</vt:i4>
      </vt:variant>
      <vt:variant>
        <vt:i4>0</vt:i4>
      </vt:variant>
      <vt:variant>
        <vt:i4>5</vt:i4>
      </vt:variant>
      <vt:variant>
        <vt:lpwstr/>
      </vt:variant>
      <vt:variant>
        <vt:lpwstr>Advice</vt:lpwstr>
      </vt:variant>
      <vt:variant>
        <vt:i4>1572875</vt:i4>
      </vt:variant>
      <vt:variant>
        <vt:i4>1323</vt:i4>
      </vt:variant>
      <vt:variant>
        <vt:i4>0</vt:i4>
      </vt:variant>
      <vt:variant>
        <vt:i4>5</vt:i4>
      </vt:variant>
      <vt:variant>
        <vt:lpwstr/>
      </vt:variant>
      <vt:variant>
        <vt:lpwstr>AssetMoneyManagement</vt:lpwstr>
      </vt:variant>
      <vt:variant>
        <vt:i4>393218</vt:i4>
      </vt:variant>
      <vt:variant>
        <vt:i4>1320</vt:i4>
      </vt:variant>
      <vt:variant>
        <vt:i4>0</vt:i4>
      </vt:variant>
      <vt:variant>
        <vt:i4>5</vt:i4>
      </vt:variant>
      <vt:variant>
        <vt:lpwstr/>
      </vt:variant>
      <vt:variant>
        <vt:lpwstr>Infringements</vt:lpwstr>
      </vt:variant>
      <vt:variant>
        <vt:i4>7274602</vt:i4>
      </vt:variant>
      <vt:variant>
        <vt:i4>1317</vt:i4>
      </vt:variant>
      <vt:variant>
        <vt:i4>0</vt:i4>
      </vt:variant>
      <vt:variant>
        <vt:i4>5</vt:i4>
      </vt:variant>
      <vt:variant>
        <vt:lpwstr/>
      </vt:variant>
      <vt:variant>
        <vt:lpwstr>CopyrightAdministration</vt:lpwstr>
      </vt:variant>
      <vt:variant>
        <vt:i4>7471207</vt:i4>
      </vt:variant>
      <vt:variant>
        <vt:i4>1314</vt:i4>
      </vt:variant>
      <vt:variant>
        <vt:i4>0</vt:i4>
      </vt:variant>
      <vt:variant>
        <vt:i4>5</vt:i4>
      </vt:variant>
      <vt:variant>
        <vt:lpwstr/>
      </vt:variant>
      <vt:variant>
        <vt:lpwstr>Agreements</vt:lpwstr>
      </vt:variant>
      <vt:variant>
        <vt:i4>7077996</vt:i4>
      </vt:variant>
      <vt:variant>
        <vt:i4>1311</vt:i4>
      </vt:variant>
      <vt:variant>
        <vt:i4>0</vt:i4>
      </vt:variant>
      <vt:variant>
        <vt:i4>5</vt:i4>
      </vt:variant>
      <vt:variant>
        <vt:lpwstr/>
      </vt:variant>
      <vt:variant>
        <vt:lpwstr>LitigationProsecutions</vt:lpwstr>
      </vt:variant>
      <vt:variant>
        <vt:i4>1572875</vt:i4>
      </vt:variant>
      <vt:variant>
        <vt:i4>1308</vt:i4>
      </vt:variant>
      <vt:variant>
        <vt:i4>0</vt:i4>
      </vt:variant>
      <vt:variant>
        <vt:i4>5</vt:i4>
      </vt:variant>
      <vt:variant>
        <vt:lpwstr/>
      </vt:variant>
      <vt:variant>
        <vt:lpwstr>AssetMoneyManagement</vt:lpwstr>
      </vt:variant>
      <vt:variant>
        <vt:i4>7864425</vt:i4>
      </vt:variant>
      <vt:variant>
        <vt:i4>1305</vt:i4>
      </vt:variant>
      <vt:variant>
        <vt:i4>0</vt:i4>
      </vt:variant>
      <vt:variant>
        <vt:i4>5</vt:i4>
      </vt:variant>
      <vt:variant>
        <vt:lpwstr/>
      </vt:variant>
      <vt:variant>
        <vt:lpwstr>EmployeeMisconduct</vt:lpwstr>
      </vt:variant>
      <vt:variant>
        <vt:i4>1835022</vt:i4>
      </vt:variant>
      <vt:variant>
        <vt:i4>1302</vt:i4>
      </vt:variant>
      <vt:variant>
        <vt:i4>0</vt:i4>
      </vt:variant>
      <vt:variant>
        <vt:i4>5</vt:i4>
      </vt:variant>
      <vt:variant>
        <vt:lpwstr/>
      </vt:variant>
      <vt:variant>
        <vt:lpwstr>CorruptionPreventionDetection</vt:lpwstr>
      </vt:variant>
      <vt:variant>
        <vt:i4>1507331</vt:i4>
      </vt:variant>
      <vt:variant>
        <vt:i4>1299</vt:i4>
      </vt:variant>
      <vt:variant>
        <vt:i4>0</vt:i4>
      </vt:variant>
      <vt:variant>
        <vt:i4>5</vt:i4>
      </vt:variant>
      <vt:variant>
        <vt:lpwstr/>
      </vt:variant>
      <vt:variant>
        <vt:lpwstr>Compensation</vt:lpwstr>
      </vt:variant>
      <vt:variant>
        <vt:i4>7471207</vt:i4>
      </vt:variant>
      <vt:variant>
        <vt:i4>1296</vt:i4>
      </vt:variant>
      <vt:variant>
        <vt:i4>0</vt:i4>
      </vt:variant>
      <vt:variant>
        <vt:i4>5</vt:i4>
      </vt:variant>
      <vt:variant>
        <vt:lpwstr/>
      </vt:variant>
      <vt:variant>
        <vt:lpwstr>Agreements</vt:lpwstr>
      </vt:variant>
      <vt:variant>
        <vt:i4>1310736</vt:i4>
      </vt:variant>
      <vt:variant>
        <vt:i4>1293</vt:i4>
      </vt:variant>
      <vt:variant>
        <vt:i4>0</vt:i4>
      </vt:variant>
      <vt:variant>
        <vt:i4>5</vt:i4>
      </vt:variant>
      <vt:variant>
        <vt:lpwstr/>
      </vt:variant>
      <vt:variant>
        <vt:lpwstr>MoveableAssetsControlsStocktakes</vt:lpwstr>
      </vt:variant>
      <vt:variant>
        <vt:i4>7471201</vt:i4>
      </vt:variant>
      <vt:variant>
        <vt:i4>1290</vt:i4>
      </vt:variant>
      <vt:variant>
        <vt:i4>0</vt:i4>
      </vt:variant>
      <vt:variant>
        <vt:i4>5</vt:i4>
      </vt:variant>
      <vt:variant>
        <vt:lpwstr/>
      </vt:variant>
      <vt:variant>
        <vt:lpwstr>WasteManagement</vt:lpwstr>
      </vt:variant>
      <vt:variant>
        <vt:i4>7733352</vt:i4>
      </vt:variant>
      <vt:variant>
        <vt:i4>1287</vt:i4>
      </vt:variant>
      <vt:variant>
        <vt:i4>0</vt:i4>
      </vt:variant>
      <vt:variant>
        <vt:i4>5</vt:i4>
      </vt:variant>
      <vt:variant>
        <vt:lpwstr/>
      </vt:variant>
      <vt:variant>
        <vt:lpwstr>DataAdministration</vt:lpwstr>
      </vt:variant>
      <vt:variant>
        <vt:i4>7602293</vt:i4>
      </vt:variant>
      <vt:variant>
        <vt:i4>1284</vt:i4>
      </vt:variant>
      <vt:variant>
        <vt:i4>0</vt:i4>
      </vt:variant>
      <vt:variant>
        <vt:i4>5</vt:i4>
      </vt:variant>
      <vt:variant>
        <vt:lpwstr/>
      </vt:variant>
      <vt:variant>
        <vt:lpwstr>Authorisations</vt:lpwstr>
      </vt:variant>
      <vt:variant>
        <vt:i4>7471207</vt:i4>
      </vt:variant>
      <vt:variant>
        <vt:i4>1281</vt:i4>
      </vt:variant>
      <vt:variant>
        <vt:i4>0</vt:i4>
      </vt:variant>
      <vt:variant>
        <vt:i4>5</vt:i4>
      </vt:variant>
      <vt:variant>
        <vt:lpwstr/>
      </vt:variant>
      <vt:variant>
        <vt:lpwstr>Agreements</vt:lpwstr>
      </vt:variant>
      <vt:variant>
        <vt:i4>589848</vt:i4>
      </vt:variant>
      <vt:variant>
        <vt:i4>1278</vt:i4>
      </vt:variant>
      <vt:variant>
        <vt:i4>0</vt:i4>
      </vt:variant>
      <vt:variant>
        <vt:i4>5</vt:i4>
      </vt:variant>
      <vt:variant>
        <vt:lpwstr/>
      </vt:variant>
      <vt:variant>
        <vt:lpwstr>PropertySecurity</vt:lpwstr>
      </vt:variant>
      <vt:variant>
        <vt:i4>22</vt:i4>
      </vt:variant>
      <vt:variant>
        <vt:i4>1275</vt:i4>
      </vt:variant>
      <vt:variant>
        <vt:i4>0</vt:i4>
      </vt:variant>
      <vt:variant>
        <vt:i4>5</vt:i4>
      </vt:variant>
      <vt:variant>
        <vt:lpwstr/>
      </vt:variant>
      <vt:variant>
        <vt:lpwstr>Security</vt:lpwstr>
      </vt:variant>
      <vt:variant>
        <vt:i4>6422636</vt:i4>
      </vt:variant>
      <vt:variant>
        <vt:i4>1272</vt:i4>
      </vt:variant>
      <vt:variant>
        <vt:i4>0</vt:i4>
      </vt:variant>
      <vt:variant>
        <vt:i4>5</vt:i4>
      </vt:variant>
      <vt:variant>
        <vt:lpwstr/>
      </vt:variant>
      <vt:variant>
        <vt:lpwstr>DraftsWorkingNotesCalculations</vt:lpwstr>
      </vt:variant>
      <vt:variant>
        <vt:i4>1048595</vt:i4>
      </vt:variant>
      <vt:variant>
        <vt:i4>1269</vt:i4>
      </vt:variant>
      <vt:variant>
        <vt:i4>0</vt:i4>
      </vt:variant>
      <vt:variant>
        <vt:i4>5</vt:i4>
      </vt:variant>
      <vt:variant>
        <vt:lpwstr/>
      </vt:variant>
      <vt:variant>
        <vt:lpwstr>Marketing</vt:lpwstr>
      </vt:variant>
      <vt:variant>
        <vt:i4>65567</vt:i4>
      </vt:variant>
      <vt:variant>
        <vt:i4>1266</vt:i4>
      </vt:variant>
      <vt:variant>
        <vt:i4>0</vt:i4>
      </vt:variant>
      <vt:variant>
        <vt:i4>5</vt:i4>
      </vt:variant>
      <vt:variant>
        <vt:lpwstr/>
      </vt:variant>
      <vt:variant>
        <vt:lpwstr>RoutineCommunication</vt:lpwstr>
      </vt:variant>
      <vt:variant>
        <vt:i4>6422636</vt:i4>
      </vt:variant>
      <vt:variant>
        <vt:i4>1263</vt:i4>
      </vt:variant>
      <vt:variant>
        <vt:i4>0</vt:i4>
      </vt:variant>
      <vt:variant>
        <vt:i4>5</vt:i4>
      </vt:variant>
      <vt:variant>
        <vt:lpwstr/>
      </vt:variant>
      <vt:variant>
        <vt:lpwstr>DraftsWorkingNotesCalculations</vt:lpwstr>
      </vt:variant>
      <vt:variant>
        <vt:i4>7667830</vt:i4>
      </vt:variant>
      <vt:variant>
        <vt:i4>1260</vt:i4>
      </vt:variant>
      <vt:variant>
        <vt:i4>0</vt:i4>
      </vt:variant>
      <vt:variant>
        <vt:i4>5</vt:i4>
      </vt:variant>
      <vt:variant>
        <vt:lpwstr/>
      </vt:variant>
      <vt:variant>
        <vt:lpwstr>Copies</vt:lpwstr>
      </vt:variant>
      <vt:variant>
        <vt:i4>7602303</vt:i4>
      </vt:variant>
      <vt:variant>
        <vt:i4>1257</vt:i4>
      </vt:variant>
      <vt:variant>
        <vt:i4>0</vt:i4>
      </vt:variant>
      <vt:variant>
        <vt:i4>5</vt:i4>
      </vt:variant>
      <vt:variant>
        <vt:lpwstr/>
      </vt:variant>
      <vt:variant>
        <vt:lpwstr>ProgramEventManagement</vt:lpwstr>
      </vt:variant>
      <vt:variant>
        <vt:i4>1048595</vt:i4>
      </vt:variant>
      <vt:variant>
        <vt:i4>1254</vt:i4>
      </vt:variant>
      <vt:variant>
        <vt:i4>0</vt:i4>
      </vt:variant>
      <vt:variant>
        <vt:i4>5</vt:i4>
      </vt:variant>
      <vt:variant>
        <vt:lpwstr/>
      </vt:variant>
      <vt:variant>
        <vt:lpwstr>Marketing</vt:lpwstr>
      </vt:variant>
      <vt:variant>
        <vt:i4>8126570</vt:i4>
      </vt:variant>
      <vt:variant>
        <vt:i4>1251</vt:i4>
      </vt:variant>
      <vt:variant>
        <vt:i4>0</vt:i4>
      </vt:variant>
      <vt:variant>
        <vt:i4>5</vt:i4>
      </vt:variant>
      <vt:variant>
        <vt:lpwstr/>
      </vt:variant>
      <vt:variant>
        <vt:lpwstr>Evaluation</vt:lpwstr>
      </vt:variant>
      <vt:variant>
        <vt:i4>8192096</vt:i4>
      </vt:variant>
      <vt:variant>
        <vt:i4>1248</vt:i4>
      </vt:variant>
      <vt:variant>
        <vt:i4>0</vt:i4>
      </vt:variant>
      <vt:variant>
        <vt:i4>5</vt:i4>
      </vt:variant>
      <vt:variant>
        <vt:lpwstr/>
      </vt:variant>
      <vt:variant>
        <vt:lpwstr>Compliance</vt:lpwstr>
      </vt:variant>
      <vt:variant>
        <vt:i4>7733352</vt:i4>
      </vt:variant>
      <vt:variant>
        <vt:i4>1245</vt:i4>
      </vt:variant>
      <vt:variant>
        <vt:i4>0</vt:i4>
      </vt:variant>
      <vt:variant>
        <vt:i4>5</vt:i4>
      </vt:variant>
      <vt:variant>
        <vt:lpwstr/>
      </vt:variant>
      <vt:variant>
        <vt:lpwstr>DataAdministration</vt:lpwstr>
      </vt:variant>
      <vt:variant>
        <vt:i4>851972</vt:i4>
      </vt:variant>
      <vt:variant>
        <vt:i4>1242</vt:i4>
      </vt:variant>
      <vt:variant>
        <vt:i4>0</vt:i4>
      </vt:variant>
      <vt:variant>
        <vt:i4>5</vt:i4>
      </vt:variant>
      <vt:variant>
        <vt:lpwstr/>
      </vt:variant>
      <vt:variant>
        <vt:lpwstr>SpecialisedPreservationTemporary</vt:lpwstr>
      </vt:variant>
      <vt:variant>
        <vt:i4>1114137</vt:i4>
      </vt:variant>
      <vt:variant>
        <vt:i4>1239</vt:i4>
      </vt:variant>
      <vt:variant>
        <vt:i4>0</vt:i4>
      </vt:variant>
      <vt:variant>
        <vt:i4>5</vt:i4>
      </vt:variant>
      <vt:variant>
        <vt:lpwstr/>
      </vt:variant>
      <vt:variant>
        <vt:lpwstr>SpecialisedPreservationPermanent</vt:lpwstr>
      </vt:variant>
      <vt:variant>
        <vt:i4>786449</vt:i4>
      </vt:variant>
      <vt:variant>
        <vt:i4>1236</vt:i4>
      </vt:variant>
      <vt:variant>
        <vt:i4>0</vt:i4>
      </vt:variant>
      <vt:variant>
        <vt:i4>5</vt:i4>
      </vt:variant>
      <vt:variant>
        <vt:lpwstr/>
      </vt:variant>
      <vt:variant>
        <vt:lpwstr>Planning</vt:lpwstr>
      </vt:variant>
      <vt:variant>
        <vt:i4>1835013</vt:i4>
      </vt:variant>
      <vt:variant>
        <vt:i4>1233</vt:i4>
      </vt:variant>
      <vt:variant>
        <vt:i4>0</vt:i4>
      </vt:variant>
      <vt:variant>
        <vt:i4>5</vt:i4>
      </vt:variant>
      <vt:variant>
        <vt:lpwstr/>
      </vt:variant>
      <vt:variant>
        <vt:lpwstr>Audit</vt:lpwstr>
      </vt:variant>
      <vt:variant>
        <vt:i4>7733352</vt:i4>
      </vt:variant>
      <vt:variant>
        <vt:i4>1230</vt:i4>
      </vt:variant>
      <vt:variant>
        <vt:i4>0</vt:i4>
      </vt:variant>
      <vt:variant>
        <vt:i4>5</vt:i4>
      </vt:variant>
      <vt:variant>
        <vt:lpwstr/>
      </vt:variant>
      <vt:variant>
        <vt:lpwstr>DataAdministration</vt:lpwstr>
      </vt:variant>
      <vt:variant>
        <vt:i4>7733352</vt:i4>
      </vt:variant>
      <vt:variant>
        <vt:i4>1227</vt:i4>
      </vt:variant>
      <vt:variant>
        <vt:i4>0</vt:i4>
      </vt:variant>
      <vt:variant>
        <vt:i4>5</vt:i4>
      </vt:variant>
      <vt:variant>
        <vt:lpwstr/>
      </vt:variant>
      <vt:variant>
        <vt:lpwstr>DataAdministration</vt:lpwstr>
      </vt:variant>
      <vt:variant>
        <vt:i4>6684772</vt:i4>
      </vt:variant>
      <vt:variant>
        <vt:i4>1224</vt:i4>
      </vt:variant>
      <vt:variant>
        <vt:i4>0</vt:i4>
      </vt:variant>
      <vt:variant>
        <vt:i4>5</vt:i4>
      </vt:variant>
      <vt:variant>
        <vt:lpwstr/>
      </vt:variant>
      <vt:variant>
        <vt:lpwstr>BuildingLandManagement</vt:lpwstr>
      </vt:variant>
      <vt:variant>
        <vt:i4>786449</vt:i4>
      </vt:variant>
      <vt:variant>
        <vt:i4>1221</vt:i4>
      </vt:variant>
      <vt:variant>
        <vt:i4>0</vt:i4>
      </vt:variant>
      <vt:variant>
        <vt:i4>5</vt:i4>
      </vt:variant>
      <vt:variant>
        <vt:lpwstr/>
      </vt:variant>
      <vt:variant>
        <vt:lpwstr>Planning</vt:lpwstr>
      </vt:variant>
      <vt:variant>
        <vt:i4>7209079</vt:i4>
      </vt:variant>
      <vt:variant>
        <vt:i4>1218</vt:i4>
      </vt:variant>
      <vt:variant>
        <vt:i4>0</vt:i4>
      </vt:variant>
      <vt:variant>
        <vt:i4>5</vt:i4>
      </vt:variant>
      <vt:variant>
        <vt:lpwstr/>
      </vt:variant>
      <vt:variant>
        <vt:lpwstr>PreventiveConservation</vt:lpwstr>
      </vt:variant>
      <vt:variant>
        <vt:i4>65567</vt:i4>
      </vt:variant>
      <vt:variant>
        <vt:i4>1215</vt:i4>
      </vt:variant>
      <vt:variant>
        <vt:i4>0</vt:i4>
      </vt:variant>
      <vt:variant>
        <vt:i4>5</vt:i4>
      </vt:variant>
      <vt:variant>
        <vt:lpwstr/>
      </vt:variant>
      <vt:variant>
        <vt:lpwstr>RoutineCommunication</vt:lpwstr>
      </vt:variant>
      <vt:variant>
        <vt:i4>7340138</vt:i4>
      </vt:variant>
      <vt:variant>
        <vt:i4>1212</vt:i4>
      </vt:variant>
      <vt:variant>
        <vt:i4>0</vt:i4>
      </vt:variant>
      <vt:variant>
        <vt:i4>5</vt:i4>
      </vt:variant>
      <vt:variant>
        <vt:lpwstr/>
      </vt:variant>
      <vt:variant>
        <vt:lpwstr>LegalAdvice</vt:lpwstr>
      </vt:variant>
      <vt:variant>
        <vt:i4>393222</vt:i4>
      </vt:variant>
      <vt:variant>
        <vt:i4>1209</vt:i4>
      </vt:variant>
      <vt:variant>
        <vt:i4>0</vt:i4>
      </vt:variant>
      <vt:variant>
        <vt:i4>5</vt:i4>
      </vt:variant>
      <vt:variant>
        <vt:lpwstr/>
      </vt:variant>
      <vt:variant>
        <vt:lpwstr>EnquiriesComplaintsSuggestionsInvestigat</vt:lpwstr>
      </vt:variant>
      <vt:variant>
        <vt:i4>65567</vt:i4>
      </vt:variant>
      <vt:variant>
        <vt:i4>1206</vt:i4>
      </vt:variant>
      <vt:variant>
        <vt:i4>0</vt:i4>
      </vt:variant>
      <vt:variant>
        <vt:i4>5</vt:i4>
      </vt:variant>
      <vt:variant>
        <vt:lpwstr/>
      </vt:variant>
      <vt:variant>
        <vt:lpwstr>RoutineCommunication</vt:lpwstr>
      </vt:variant>
      <vt:variant>
        <vt:i4>7077996</vt:i4>
      </vt:variant>
      <vt:variant>
        <vt:i4>1203</vt:i4>
      </vt:variant>
      <vt:variant>
        <vt:i4>0</vt:i4>
      </vt:variant>
      <vt:variant>
        <vt:i4>5</vt:i4>
      </vt:variant>
      <vt:variant>
        <vt:lpwstr/>
      </vt:variant>
      <vt:variant>
        <vt:lpwstr>LitigationProsecutions</vt:lpwstr>
      </vt:variant>
      <vt:variant>
        <vt:i4>7733352</vt:i4>
      </vt:variant>
      <vt:variant>
        <vt:i4>1200</vt:i4>
      </vt:variant>
      <vt:variant>
        <vt:i4>0</vt:i4>
      </vt:variant>
      <vt:variant>
        <vt:i4>5</vt:i4>
      </vt:variant>
      <vt:variant>
        <vt:lpwstr/>
      </vt:variant>
      <vt:variant>
        <vt:lpwstr>DataAdministration</vt:lpwstr>
      </vt:variant>
      <vt:variant>
        <vt:i4>22</vt:i4>
      </vt:variant>
      <vt:variant>
        <vt:i4>1197</vt:i4>
      </vt:variant>
      <vt:variant>
        <vt:i4>0</vt:i4>
      </vt:variant>
      <vt:variant>
        <vt:i4>5</vt:i4>
      </vt:variant>
      <vt:variant>
        <vt:lpwstr/>
      </vt:variant>
      <vt:variant>
        <vt:lpwstr>Security</vt:lpwstr>
      </vt:variant>
      <vt:variant>
        <vt:i4>8323199</vt:i4>
      </vt:variant>
      <vt:variant>
        <vt:i4>1194</vt:i4>
      </vt:variant>
      <vt:variant>
        <vt:i4>0</vt:i4>
      </vt:variant>
      <vt:variant>
        <vt:i4>5</vt:i4>
      </vt:variant>
      <vt:variant>
        <vt:lpwstr/>
      </vt:variant>
      <vt:variant>
        <vt:lpwstr>Policy</vt:lpwstr>
      </vt:variant>
      <vt:variant>
        <vt:i4>786449</vt:i4>
      </vt:variant>
      <vt:variant>
        <vt:i4>1191</vt:i4>
      </vt:variant>
      <vt:variant>
        <vt:i4>0</vt:i4>
      </vt:variant>
      <vt:variant>
        <vt:i4>5</vt:i4>
      </vt:variant>
      <vt:variant>
        <vt:lpwstr/>
      </vt:variant>
      <vt:variant>
        <vt:lpwstr>Planning</vt:lpwstr>
      </vt:variant>
      <vt:variant>
        <vt:i4>8192096</vt:i4>
      </vt:variant>
      <vt:variant>
        <vt:i4>1188</vt:i4>
      </vt:variant>
      <vt:variant>
        <vt:i4>0</vt:i4>
      </vt:variant>
      <vt:variant>
        <vt:i4>5</vt:i4>
      </vt:variant>
      <vt:variant>
        <vt:lpwstr/>
      </vt:variant>
      <vt:variant>
        <vt:lpwstr>Compliance</vt:lpwstr>
      </vt:variant>
      <vt:variant>
        <vt:i4>131074</vt:i4>
      </vt:variant>
      <vt:variant>
        <vt:i4>1185</vt:i4>
      </vt:variant>
      <vt:variant>
        <vt:i4>0</vt:i4>
      </vt:variant>
      <vt:variant>
        <vt:i4>5</vt:i4>
      </vt:variant>
      <vt:variant>
        <vt:lpwstr/>
      </vt:variant>
      <vt:variant>
        <vt:lpwstr>BusinessSoftwareApplications</vt:lpwstr>
      </vt:variant>
      <vt:variant>
        <vt:i4>7209074</vt:i4>
      </vt:variant>
      <vt:variant>
        <vt:i4>1182</vt:i4>
      </vt:variant>
      <vt:variant>
        <vt:i4>0</vt:i4>
      </vt:variant>
      <vt:variant>
        <vt:i4>5</vt:i4>
      </vt:variant>
      <vt:variant>
        <vt:lpwstr/>
      </vt:variant>
      <vt:variant>
        <vt:lpwstr>ComputerSupport</vt:lpwstr>
      </vt:variant>
      <vt:variant>
        <vt:i4>6291553</vt:i4>
      </vt:variant>
      <vt:variant>
        <vt:i4>1179</vt:i4>
      </vt:variant>
      <vt:variant>
        <vt:i4>0</vt:i4>
      </vt:variant>
      <vt:variant>
        <vt:i4>5</vt:i4>
      </vt:variant>
      <vt:variant>
        <vt:lpwstr>https://www.forgov.qld.gov.au/schedules/general-retention-and-disposal-schedule-digital-source-records</vt:lpwstr>
      </vt:variant>
      <vt:variant>
        <vt:lpwstr/>
      </vt:variant>
      <vt:variant>
        <vt:i4>1441809</vt:i4>
      </vt:variant>
      <vt:variant>
        <vt:i4>1176</vt:i4>
      </vt:variant>
      <vt:variant>
        <vt:i4>0</vt:i4>
      </vt:variant>
      <vt:variant>
        <vt:i4>5</vt:i4>
      </vt:variant>
      <vt:variant>
        <vt:lpwstr/>
      </vt:variant>
      <vt:variant>
        <vt:lpwstr>MasterControlRecordsTemporary</vt:lpwstr>
      </vt:variant>
      <vt:variant>
        <vt:i4>720896</vt:i4>
      </vt:variant>
      <vt:variant>
        <vt:i4>1173</vt:i4>
      </vt:variant>
      <vt:variant>
        <vt:i4>0</vt:i4>
      </vt:variant>
      <vt:variant>
        <vt:i4>5</vt:i4>
      </vt:variant>
      <vt:variant>
        <vt:lpwstr/>
      </vt:variant>
      <vt:variant>
        <vt:lpwstr>MasterControlRecordsPermanent</vt:lpwstr>
      </vt:variant>
      <vt:variant>
        <vt:i4>6291553</vt:i4>
      </vt:variant>
      <vt:variant>
        <vt:i4>1170</vt:i4>
      </vt:variant>
      <vt:variant>
        <vt:i4>0</vt:i4>
      </vt:variant>
      <vt:variant>
        <vt:i4>5</vt:i4>
      </vt:variant>
      <vt:variant>
        <vt:lpwstr>https://www.forgov.qld.gov.au/schedules/general-retention-and-disposal-schedule-digital-source-records</vt:lpwstr>
      </vt:variant>
      <vt:variant>
        <vt:lpwstr/>
      </vt:variant>
      <vt:variant>
        <vt:i4>7602303</vt:i4>
      </vt:variant>
      <vt:variant>
        <vt:i4>1167</vt:i4>
      </vt:variant>
      <vt:variant>
        <vt:i4>0</vt:i4>
      </vt:variant>
      <vt:variant>
        <vt:i4>5</vt:i4>
      </vt:variant>
      <vt:variant>
        <vt:lpwstr/>
      </vt:variant>
      <vt:variant>
        <vt:lpwstr>Control</vt:lpwstr>
      </vt:variant>
      <vt:variant>
        <vt:i4>131074</vt:i4>
      </vt:variant>
      <vt:variant>
        <vt:i4>1164</vt:i4>
      </vt:variant>
      <vt:variant>
        <vt:i4>0</vt:i4>
      </vt:variant>
      <vt:variant>
        <vt:i4>5</vt:i4>
      </vt:variant>
      <vt:variant>
        <vt:lpwstr/>
      </vt:variant>
      <vt:variant>
        <vt:lpwstr>BusinessSoftwareApplications</vt:lpwstr>
      </vt:variant>
      <vt:variant>
        <vt:i4>6291553</vt:i4>
      </vt:variant>
      <vt:variant>
        <vt:i4>1161</vt:i4>
      </vt:variant>
      <vt:variant>
        <vt:i4>0</vt:i4>
      </vt:variant>
      <vt:variant>
        <vt:i4>5</vt:i4>
      </vt:variant>
      <vt:variant>
        <vt:lpwstr>https://www.forgov.qld.gov.au/schedules/general-retention-and-disposal-schedule-digital-source-records</vt:lpwstr>
      </vt:variant>
      <vt:variant>
        <vt:lpwstr/>
      </vt:variant>
      <vt:variant>
        <vt:i4>7209074</vt:i4>
      </vt:variant>
      <vt:variant>
        <vt:i4>1158</vt:i4>
      </vt:variant>
      <vt:variant>
        <vt:i4>0</vt:i4>
      </vt:variant>
      <vt:variant>
        <vt:i4>5</vt:i4>
      </vt:variant>
      <vt:variant>
        <vt:lpwstr/>
      </vt:variant>
      <vt:variant>
        <vt:lpwstr>ComputerSupport</vt:lpwstr>
      </vt:variant>
      <vt:variant>
        <vt:i4>6750319</vt:i4>
      </vt:variant>
      <vt:variant>
        <vt:i4>1155</vt:i4>
      </vt:variant>
      <vt:variant>
        <vt:i4>0</vt:i4>
      </vt:variant>
      <vt:variant>
        <vt:i4>5</vt:i4>
      </vt:variant>
      <vt:variant>
        <vt:lpwstr/>
      </vt:variant>
      <vt:variant>
        <vt:lpwstr>DataAdministrationOther</vt:lpwstr>
      </vt:variant>
      <vt:variant>
        <vt:i4>7602303</vt:i4>
      </vt:variant>
      <vt:variant>
        <vt:i4>1152</vt:i4>
      </vt:variant>
      <vt:variant>
        <vt:i4>0</vt:i4>
      </vt:variant>
      <vt:variant>
        <vt:i4>5</vt:i4>
      </vt:variant>
      <vt:variant>
        <vt:lpwstr/>
      </vt:variant>
      <vt:variant>
        <vt:lpwstr>Control</vt:lpwstr>
      </vt:variant>
      <vt:variant>
        <vt:i4>131074</vt:i4>
      </vt:variant>
      <vt:variant>
        <vt:i4>1149</vt:i4>
      </vt:variant>
      <vt:variant>
        <vt:i4>0</vt:i4>
      </vt:variant>
      <vt:variant>
        <vt:i4>5</vt:i4>
      </vt:variant>
      <vt:variant>
        <vt:lpwstr/>
      </vt:variant>
      <vt:variant>
        <vt:lpwstr>BusinessSoftwareApplications</vt:lpwstr>
      </vt:variant>
      <vt:variant>
        <vt:i4>7209074</vt:i4>
      </vt:variant>
      <vt:variant>
        <vt:i4>1146</vt:i4>
      </vt:variant>
      <vt:variant>
        <vt:i4>0</vt:i4>
      </vt:variant>
      <vt:variant>
        <vt:i4>5</vt:i4>
      </vt:variant>
      <vt:variant>
        <vt:lpwstr/>
      </vt:variant>
      <vt:variant>
        <vt:lpwstr>ComputerSupport</vt:lpwstr>
      </vt:variant>
      <vt:variant>
        <vt:i4>7798886</vt:i4>
      </vt:variant>
      <vt:variant>
        <vt:i4>1143</vt:i4>
      </vt:variant>
      <vt:variant>
        <vt:i4>0</vt:i4>
      </vt:variant>
      <vt:variant>
        <vt:i4>5</vt:i4>
      </vt:variant>
      <vt:variant>
        <vt:lpwstr/>
      </vt:variant>
      <vt:variant>
        <vt:lpwstr>EnquiriesReactions</vt:lpwstr>
      </vt:variant>
      <vt:variant>
        <vt:i4>6815856</vt:i4>
      </vt:variant>
      <vt:variant>
        <vt:i4>1140</vt:i4>
      </vt:variant>
      <vt:variant>
        <vt:i4>0</vt:i4>
      </vt:variant>
      <vt:variant>
        <vt:i4>5</vt:i4>
      </vt:variant>
      <vt:variant>
        <vt:lpwstr/>
      </vt:variant>
      <vt:variant>
        <vt:lpwstr>MoveableAssets</vt:lpwstr>
      </vt:variant>
      <vt:variant>
        <vt:i4>1572875</vt:i4>
      </vt:variant>
      <vt:variant>
        <vt:i4>1137</vt:i4>
      </vt:variant>
      <vt:variant>
        <vt:i4>0</vt:i4>
      </vt:variant>
      <vt:variant>
        <vt:i4>5</vt:i4>
      </vt:variant>
      <vt:variant>
        <vt:lpwstr/>
      </vt:variant>
      <vt:variant>
        <vt:lpwstr>AssetMoneyManagement</vt:lpwstr>
      </vt:variant>
      <vt:variant>
        <vt:i4>8192096</vt:i4>
      </vt:variant>
      <vt:variant>
        <vt:i4>1134</vt:i4>
      </vt:variant>
      <vt:variant>
        <vt:i4>0</vt:i4>
      </vt:variant>
      <vt:variant>
        <vt:i4>5</vt:i4>
      </vt:variant>
      <vt:variant>
        <vt:lpwstr/>
      </vt:variant>
      <vt:variant>
        <vt:lpwstr>Compliance</vt:lpwstr>
      </vt:variant>
      <vt:variant>
        <vt:i4>7471207</vt:i4>
      </vt:variant>
      <vt:variant>
        <vt:i4>1131</vt:i4>
      </vt:variant>
      <vt:variant>
        <vt:i4>0</vt:i4>
      </vt:variant>
      <vt:variant>
        <vt:i4>5</vt:i4>
      </vt:variant>
      <vt:variant>
        <vt:lpwstr/>
      </vt:variant>
      <vt:variant>
        <vt:lpwstr>Agreements</vt:lpwstr>
      </vt:variant>
      <vt:variant>
        <vt:i4>6291581</vt:i4>
      </vt:variant>
      <vt:variant>
        <vt:i4>1128</vt:i4>
      </vt:variant>
      <vt:variant>
        <vt:i4>0</vt:i4>
      </vt:variant>
      <vt:variant>
        <vt:i4>5</vt:i4>
      </vt:variant>
      <vt:variant>
        <vt:lpwstr/>
      </vt:variant>
      <vt:variant>
        <vt:lpwstr>EmployeeServiceHistory</vt:lpwstr>
      </vt:variant>
      <vt:variant>
        <vt:i4>7077996</vt:i4>
      </vt:variant>
      <vt:variant>
        <vt:i4>1125</vt:i4>
      </vt:variant>
      <vt:variant>
        <vt:i4>0</vt:i4>
      </vt:variant>
      <vt:variant>
        <vt:i4>5</vt:i4>
      </vt:variant>
      <vt:variant>
        <vt:lpwstr/>
      </vt:variant>
      <vt:variant>
        <vt:lpwstr>LitigationProsecutions</vt:lpwstr>
      </vt:variant>
      <vt:variant>
        <vt:i4>7340138</vt:i4>
      </vt:variant>
      <vt:variant>
        <vt:i4>1122</vt:i4>
      </vt:variant>
      <vt:variant>
        <vt:i4>0</vt:i4>
      </vt:variant>
      <vt:variant>
        <vt:i4>5</vt:i4>
      </vt:variant>
      <vt:variant>
        <vt:lpwstr/>
      </vt:variant>
      <vt:variant>
        <vt:lpwstr>LegalAdvice</vt:lpwstr>
      </vt:variant>
      <vt:variant>
        <vt:i4>1310735</vt:i4>
      </vt:variant>
      <vt:variant>
        <vt:i4>1119</vt:i4>
      </vt:variant>
      <vt:variant>
        <vt:i4>0</vt:i4>
      </vt:variant>
      <vt:variant>
        <vt:i4>5</vt:i4>
      </vt:variant>
      <vt:variant>
        <vt:lpwstr/>
      </vt:variant>
      <vt:variant>
        <vt:lpwstr>IntellectualProperty</vt:lpwstr>
      </vt:variant>
      <vt:variant>
        <vt:i4>7471207</vt:i4>
      </vt:variant>
      <vt:variant>
        <vt:i4>1116</vt:i4>
      </vt:variant>
      <vt:variant>
        <vt:i4>0</vt:i4>
      </vt:variant>
      <vt:variant>
        <vt:i4>5</vt:i4>
      </vt:variant>
      <vt:variant>
        <vt:lpwstr/>
      </vt:variant>
      <vt:variant>
        <vt:lpwstr>Agreements</vt:lpwstr>
      </vt:variant>
      <vt:variant>
        <vt:i4>1441809</vt:i4>
      </vt:variant>
      <vt:variant>
        <vt:i4>1113</vt:i4>
      </vt:variant>
      <vt:variant>
        <vt:i4>0</vt:i4>
      </vt:variant>
      <vt:variant>
        <vt:i4>5</vt:i4>
      </vt:variant>
      <vt:variant>
        <vt:lpwstr/>
      </vt:variant>
      <vt:variant>
        <vt:lpwstr>MasterControlRecordsTemporary</vt:lpwstr>
      </vt:variant>
      <vt:variant>
        <vt:i4>720896</vt:i4>
      </vt:variant>
      <vt:variant>
        <vt:i4>1110</vt:i4>
      </vt:variant>
      <vt:variant>
        <vt:i4>0</vt:i4>
      </vt:variant>
      <vt:variant>
        <vt:i4>5</vt:i4>
      </vt:variant>
      <vt:variant>
        <vt:lpwstr/>
      </vt:variant>
      <vt:variant>
        <vt:lpwstr>MasterControlRecordsPermanent</vt:lpwstr>
      </vt:variant>
      <vt:variant>
        <vt:i4>1441809</vt:i4>
      </vt:variant>
      <vt:variant>
        <vt:i4>1107</vt:i4>
      </vt:variant>
      <vt:variant>
        <vt:i4>0</vt:i4>
      </vt:variant>
      <vt:variant>
        <vt:i4>5</vt:i4>
      </vt:variant>
      <vt:variant>
        <vt:lpwstr/>
      </vt:variant>
      <vt:variant>
        <vt:lpwstr>MasterControlRecordsTemporary</vt:lpwstr>
      </vt:variant>
      <vt:variant>
        <vt:i4>720896</vt:i4>
      </vt:variant>
      <vt:variant>
        <vt:i4>1104</vt:i4>
      </vt:variant>
      <vt:variant>
        <vt:i4>0</vt:i4>
      </vt:variant>
      <vt:variant>
        <vt:i4>5</vt:i4>
      </vt:variant>
      <vt:variant>
        <vt:lpwstr/>
      </vt:variant>
      <vt:variant>
        <vt:lpwstr>MasterControlRecordsPermanent</vt:lpwstr>
      </vt:variant>
      <vt:variant>
        <vt:i4>7471207</vt:i4>
      </vt:variant>
      <vt:variant>
        <vt:i4>1101</vt:i4>
      </vt:variant>
      <vt:variant>
        <vt:i4>0</vt:i4>
      </vt:variant>
      <vt:variant>
        <vt:i4>5</vt:i4>
      </vt:variant>
      <vt:variant>
        <vt:lpwstr/>
      </vt:variant>
      <vt:variant>
        <vt:lpwstr>Agreements</vt:lpwstr>
      </vt:variant>
      <vt:variant>
        <vt:i4>7209074</vt:i4>
      </vt:variant>
      <vt:variant>
        <vt:i4>1098</vt:i4>
      </vt:variant>
      <vt:variant>
        <vt:i4>0</vt:i4>
      </vt:variant>
      <vt:variant>
        <vt:i4>5</vt:i4>
      </vt:variant>
      <vt:variant>
        <vt:lpwstr/>
      </vt:variant>
      <vt:variant>
        <vt:lpwstr>ComputerSupport</vt:lpwstr>
      </vt:variant>
      <vt:variant>
        <vt:i4>7733352</vt:i4>
      </vt:variant>
      <vt:variant>
        <vt:i4>1095</vt:i4>
      </vt:variant>
      <vt:variant>
        <vt:i4>0</vt:i4>
      </vt:variant>
      <vt:variant>
        <vt:i4>5</vt:i4>
      </vt:variant>
      <vt:variant>
        <vt:lpwstr/>
      </vt:variant>
      <vt:variant>
        <vt:lpwstr>DataAdministration</vt:lpwstr>
      </vt:variant>
      <vt:variant>
        <vt:i4>8323199</vt:i4>
      </vt:variant>
      <vt:variant>
        <vt:i4>1092</vt:i4>
      </vt:variant>
      <vt:variant>
        <vt:i4>0</vt:i4>
      </vt:variant>
      <vt:variant>
        <vt:i4>5</vt:i4>
      </vt:variant>
      <vt:variant>
        <vt:lpwstr/>
      </vt:variant>
      <vt:variant>
        <vt:lpwstr>Policy</vt:lpwstr>
      </vt:variant>
      <vt:variant>
        <vt:i4>7471207</vt:i4>
      </vt:variant>
      <vt:variant>
        <vt:i4>1089</vt:i4>
      </vt:variant>
      <vt:variant>
        <vt:i4>0</vt:i4>
      </vt:variant>
      <vt:variant>
        <vt:i4>5</vt:i4>
      </vt:variant>
      <vt:variant>
        <vt:lpwstr/>
      </vt:variant>
      <vt:variant>
        <vt:lpwstr>Agreements</vt:lpwstr>
      </vt:variant>
      <vt:variant>
        <vt:i4>7209074</vt:i4>
      </vt:variant>
      <vt:variant>
        <vt:i4>1086</vt:i4>
      </vt:variant>
      <vt:variant>
        <vt:i4>0</vt:i4>
      </vt:variant>
      <vt:variant>
        <vt:i4>5</vt:i4>
      </vt:variant>
      <vt:variant>
        <vt:lpwstr/>
      </vt:variant>
      <vt:variant>
        <vt:lpwstr>ComputerSupport</vt:lpwstr>
      </vt:variant>
      <vt:variant>
        <vt:i4>7733352</vt:i4>
      </vt:variant>
      <vt:variant>
        <vt:i4>1083</vt:i4>
      </vt:variant>
      <vt:variant>
        <vt:i4>0</vt:i4>
      </vt:variant>
      <vt:variant>
        <vt:i4>5</vt:i4>
      </vt:variant>
      <vt:variant>
        <vt:lpwstr/>
      </vt:variant>
      <vt:variant>
        <vt:lpwstr>DataAdministration</vt:lpwstr>
      </vt:variant>
      <vt:variant>
        <vt:i4>524300</vt:i4>
      </vt:variant>
      <vt:variant>
        <vt:i4>1080</vt:i4>
      </vt:variant>
      <vt:variant>
        <vt:i4>0</vt:i4>
      </vt:variant>
      <vt:variant>
        <vt:i4>5</vt:i4>
      </vt:variant>
      <vt:variant>
        <vt:lpwstr/>
      </vt:variant>
      <vt:variant>
        <vt:lpwstr>RecordsTransferredQSA</vt:lpwstr>
      </vt:variant>
      <vt:variant>
        <vt:i4>8323199</vt:i4>
      </vt:variant>
      <vt:variant>
        <vt:i4>1077</vt:i4>
      </vt:variant>
      <vt:variant>
        <vt:i4>0</vt:i4>
      </vt:variant>
      <vt:variant>
        <vt:i4>5</vt:i4>
      </vt:variant>
      <vt:variant>
        <vt:lpwstr/>
      </vt:variant>
      <vt:variant>
        <vt:lpwstr>Policy</vt:lpwstr>
      </vt:variant>
      <vt:variant>
        <vt:i4>1245206</vt:i4>
      </vt:variant>
      <vt:variant>
        <vt:i4>1074</vt:i4>
      </vt:variant>
      <vt:variant>
        <vt:i4>0</vt:i4>
      </vt:variant>
      <vt:variant>
        <vt:i4>5</vt:i4>
      </vt:variant>
      <vt:variant>
        <vt:lpwstr/>
      </vt:variant>
      <vt:variant>
        <vt:lpwstr>COLLECTIONMANAGEMENT</vt:lpwstr>
      </vt:variant>
      <vt:variant>
        <vt:i4>8126578</vt:i4>
      </vt:variant>
      <vt:variant>
        <vt:i4>1071</vt:i4>
      </vt:variant>
      <vt:variant>
        <vt:i4>0</vt:i4>
      </vt:variant>
      <vt:variant>
        <vt:i4>5</vt:i4>
      </vt:variant>
      <vt:variant>
        <vt:lpwstr/>
      </vt:variant>
      <vt:variant>
        <vt:lpwstr>RoutineRecordkeepingOperations</vt:lpwstr>
      </vt:variant>
      <vt:variant>
        <vt:i4>7602282</vt:i4>
      </vt:variant>
      <vt:variant>
        <vt:i4>1068</vt:i4>
      </vt:variant>
      <vt:variant>
        <vt:i4>0</vt:i4>
      </vt:variant>
      <vt:variant>
        <vt:i4>5</vt:i4>
      </vt:variant>
      <vt:variant>
        <vt:lpwstr/>
      </vt:variant>
      <vt:variant>
        <vt:lpwstr>Procedures</vt:lpwstr>
      </vt:variant>
      <vt:variant>
        <vt:i4>6815860</vt:i4>
      </vt:variant>
      <vt:variant>
        <vt:i4>1065</vt:i4>
      </vt:variant>
      <vt:variant>
        <vt:i4>0</vt:i4>
      </vt:variant>
      <vt:variant>
        <vt:i4>5</vt:i4>
      </vt:variant>
      <vt:variant>
        <vt:lpwstr/>
      </vt:variant>
      <vt:variant>
        <vt:lpwstr>Advice</vt:lpwstr>
      </vt:variant>
      <vt:variant>
        <vt:i4>6815860</vt:i4>
      </vt:variant>
      <vt:variant>
        <vt:i4>1062</vt:i4>
      </vt:variant>
      <vt:variant>
        <vt:i4>0</vt:i4>
      </vt:variant>
      <vt:variant>
        <vt:i4>5</vt:i4>
      </vt:variant>
      <vt:variant>
        <vt:lpwstr/>
      </vt:variant>
      <vt:variant>
        <vt:lpwstr>Advice</vt:lpwstr>
      </vt:variant>
      <vt:variant>
        <vt:i4>7471207</vt:i4>
      </vt:variant>
      <vt:variant>
        <vt:i4>1059</vt:i4>
      </vt:variant>
      <vt:variant>
        <vt:i4>0</vt:i4>
      </vt:variant>
      <vt:variant>
        <vt:i4>5</vt:i4>
      </vt:variant>
      <vt:variant>
        <vt:lpwstr/>
      </vt:variant>
      <vt:variant>
        <vt:lpwstr>Agreements</vt:lpwstr>
      </vt:variant>
      <vt:variant>
        <vt:i4>1572875</vt:i4>
      </vt:variant>
      <vt:variant>
        <vt:i4>1056</vt:i4>
      </vt:variant>
      <vt:variant>
        <vt:i4>0</vt:i4>
      </vt:variant>
      <vt:variant>
        <vt:i4>5</vt:i4>
      </vt:variant>
      <vt:variant>
        <vt:lpwstr/>
      </vt:variant>
      <vt:variant>
        <vt:lpwstr>AssetMoneyManagement</vt:lpwstr>
      </vt:variant>
      <vt:variant>
        <vt:i4>1507331</vt:i4>
      </vt:variant>
      <vt:variant>
        <vt:i4>1053</vt:i4>
      </vt:variant>
      <vt:variant>
        <vt:i4>0</vt:i4>
      </vt:variant>
      <vt:variant>
        <vt:i4>5</vt:i4>
      </vt:variant>
      <vt:variant>
        <vt:lpwstr/>
      </vt:variant>
      <vt:variant>
        <vt:lpwstr>Compensation</vt:lpwstr>
      </vt:variant>
      <vt:variant>
        <vt:i4>589847</vt:i4>
      </vt:variant>
      <vt:variant>
        <vt:i4>1050</vt:i4>
      </vt:variant>
      <vt:variant>
        <vt:i4>0</vt:i4>
      </vt:variant>
      <vt:variant>
        <vt:i4>5</vt:i4>
      </vt:variant>
      <vt:variant>
        <vt:lpwstr/>
      </vt:variant>
      <vt:variant>
        <vt:lpwstr>LEGALSERVICES</vt:lpwstr>
      </vt:variant>
      <vt:variant>
        <vt:i4>786438</vt:i4>
      </vt:variant>
      <vt:variant>
        <vt:i4>1047</vt:i4>
      </vt:variant>
      <vt:variant>
        <vt:i4>0</vt:i4>
      </vt:variant>
      <vt:variant>
        <vt:i4>5</vt:i4>
      </vt:variant>
      <vt:variant>
        <vt:lpwstr/>
      </vt:variant>
      <vt:variant>
        <vt:lpwstr>Meetings</vt:lpwstr>
      </vt:variant>
      <vt:variant>
        <vt:i4>7471207</vt:i4>
      </vt:variant>
      <vt:variant>
        <vt:i4>1044</vt:i4>
      </vt:variant>
      <vt:variant>
        <vt:i4>0</vt:i4>
      </vt:variant>
      <vt:variant>
        <vt:i4>5</vt:i4>
      </vt:variant>
      <vt:variant>
        <vt:lpwstr/>
      </vt:variant>
      <vt:variant>
        <vt:lpwstr>Agreements</vt:lpwstr>
      </vt:variant>
      <vt:variant>
        <vt:i4>7929960</vt:i4>
      </vt:variant>
      <vt:variant>
        <vt:i4>1041</vt:i4>
      </vt:variant>
      <vt:variant>
        <vt:i4>0</vt:i4>
      </vt:variant>
      <vt:variant>
        <vt:i4>5</vt:i4>
      </vt:variant>
      <vt:variant>
        <vt:lpwstr/>
      </vt:variant>
      <vt:variant>
        <vt:lpwstr>AdministrativeArrangements</vt:lpwstr>
      </vt:variant>
      <vt:variant>
        <vt:i4>7077996</vt:i4>
      </vt:variant>
      <vt:variant>
        <vt:i4>1038</vt:i4>
      </vt:variant>
      <vt:variant>
        <vt:i4>0</vt:i4>
      </vt:variant>
      <vt:variant>
        <vt:i4>5</vt:i4>
      </vt:variant>
      <vt:variant>
        <vt:lpwstr/>
      </vt:variant>
      <vt:variant>
        <vt:lpwstr>LitigationProsecutions</vt:lpwstr>
      </vt:variant>
      <vt:variant>
        <vt:i4>7340138</vt:i4>
      </vt:variant>
      <vt:variant>
        <vt:i4>1035</vt:i4>
      </vt:variant>
      <vt:variant>
        <vt:i4>0</vt:i4>
      </vt:variant>
      <vt:variant>
        <vt:i4>5</vt:i4>
      </vt:variant>
      <vt:variant>
        <vt:lpwstr/>
      </vt:variant>
      <vt:variant>
        <vt:lpwstr>LegalAdvice</vt:lpwstr>
      </vt:variant>
      <vt:variant>
        <vt:i4>6357104</vt:i4>
      </vt:variant>
      <vt:variant>
        <vt:i4>1032</vt:i4>
      </vt:variant>
      <vt:variant>
        <vt:i4>0</vt:i4>
      </vt:variant>
      <vt:variant>
        <vt:i4>5</vt:i4>
      </vt:variant>
      <vt:variant>
        <vt:lpwstr/>
      </vt:variant>
      <vt:variant>
        <vt:lpwstr>UnsuccessfulNominations</vt:lpwstr>
      </vt:variant>
      <vt:variant>
        <vt:i4>6553707</vt:i4>
      </vt:variant>
      <vt:variant>
        <vt:i4>1029</vt:i4>
      </vt:variant>
      <vt:variant>
        <vt:i4>0</vt:i4>
      </vt:variant>
      <vt:variant>
        <vt:i4>5</vt:i4>
      </vt:variant>
      <vt:variant>
        <vt:lpwstr/>
      </vt:variant>
      <vt:variant>
        <vt:lpwstr>GoverningBodyAppointmentsOther</vt:lpwstr>
      </vt:variant>
      <vt:variant>
        <vt:i4>7929960</vt:i4>
      </vt:variant>
      <vt:variant>
        <vt:i4>1026</vt:i4>
      </vt:variant>
      <vt:variant>
        <vt:i4>0</vt:i4>
      </vt:variant>
      <vt:variant>
        <vt:i4>5</vt:i4>
      </vt:variant>
      <vt:variant>
        <vt:lpwstr/>
      </vt:variant>
      <vt:variant>
        <vt:lpwstr>AdministrativeArrangements</vt:lpwstr>
      </vt:variant>
      <vt:variant>
        <vt:i4>1572875</vt:i4>
      </vt:variant>
      <vt:variant>
        <vt:i4>1023</vt:i4>
      </vt:variant>
      <vt:variant>
        <vt:i4>0</vt:i4>
      </vt:variant>
      <vt:variant>
        <vt:i4>5</vt:i4>
      </vt:variant>
      <vt:variant>
        <vt:lpwstr/>
      </vt:variant>
      <vt:variant>
        <vt:lpwstr>AssetMoneyManagement</vt:lpwstr>
      </vt:variant>
      <vt:variant>
        <vt:i4>6291581</vt:i4>
      </vt:variant>
      <vt:variant>
        <vt:i4>1020</vt:i4>
      </vt:variant>
      <vt:variant>
        <vt:i4>0</vt:i4>
      </vt:variant>
      <vt:variant>
        <vt:i4>5</vt:i4>
      </vt:variant>
      <vt:variant>
        <vt:lpwstr/>
      </vt:variant>
      <vt:variant>
        <vt:lpwstr>EmployeeServiceHistory</vt:lpwstr>
      </vt:variant>
      <vt:variant>
        <vt:i4>7274612</vt:i4>
      </vt:variant>
      <vt:variant>
        <vt:i4>1017</vt:i4>
      </vt:variant>
      <vt:variant>
        <vt:i4>0</vt:i4>
      </vt:variant>
      <vt:variant>
        <vt:i4>5</vt:i4>
      </vt:variant>
      <vt:variant>
        <vt:lpwstr/>
      </vt:variant>
      <vt:variant>
        <vt:lpwstr>EmploymentScreening</vt:lpwstr>
      </vt:variant>
      <vt:variant>
        <vt:i4>7274612</vt:i4>
      </vt:variant>
      <vt:variant>
        <vt:i4>1014</vt:i4>
      </vt:variant>
      <vt:variant>
        <vt:i4>0</vt:i4>
      </vt:variant>
      <vt:variant>
        <vt:i4>5</vt:i4>
      </vt:variant>
      <vt:variant>
        <vt:lpwstr/>
      </vt:variant>
      <vt:variant>
        <vt:lpwstr>EmploymentScreening</vt:lpwstr>
      </vt:variant>
      <vt:variant>
        <vt:i4>7798886</vt:i4>
      </vt:variant>
      <vt:variant>
        <vt:i4>1011</vt:i4>
      </vt:variant>
      <vt:variant>
        <vt:i4>0</vt:i4>
      </vt:variant>
      <vt:variant>
        <vt:i4>5</vt:i4>
      </vt:variant>
      <vt:variant>
        <vt:lpwstr/>
      </vt:variant>
      <vt:variant>
        <vt:lpwstr>EnquiriesReactions</vt:lpwstr>
      </vt:variant>
      <vt:variant>
        <vt:i4>1048601</vt:i4>
      </vt:variant>
      <vt:variant>
        <vt:i4>1008</vt:i4>
      </vt:variant>
      <vt:variant>
        <vt:i4>0</vt:i4>
      </vt:variant>
      <vt:variant>
        <vt:i4>5</vt:i4>
      </vt:variant>
      <vt:variant>
        <vt:lpwstr/>
      </vt:variant>
      <vt:variant>
        <vt:lpwstr>Reporting</vt:lpwstr>
      </vt:variant>
      <vt:variant>
        <vt:i4>6291574</vt:i4>
      </vt:variant>
      <vt:variant>
        <vt:i4>1005</vt:i4>
      </vt:variant>
      <vt:variant>
        <vt:i4>0</vt:i4>
      </vt:variant>
      <vt:variant>
        <vt:i4>5</vt:i4>
      </vt:variant>
      <vt:variant>
        <vt:lpwstr/>
      </vt:variant>
      <vt:variant>
        <vt:lpwstr>Committees</vt:lpwstr>
      </vt:variant>
      <vt:variant>
        <vt:i4>7602293</vt:i4>
      </vt:variant>
      <vt:variant>
        <vt:i4>1002</vt:i4>
      </vt:variant>
      <vt:variant>
        <vt:i4>0</vt:i4>
      </vt:variant>
      <vt:variant>
        <vt:i4>5</vt:i4>
      </vt:variant>
      <vt:variant>
        <vt:lpwstr/>
      </vt:variant>
      <vt:variant>
        <vt:lpwstr>Authorisations</vt:lpwstr>
      </vt:variant>
      <vt:variant>
        <vt:i4>1835013</vt:i4>
      </vt:variant>
      <vt:variant>
        <vt:i4>999</vt:i4>
      </vt:variant>
      <vt:variant>
        <vt:i4>0</vt:i4>
      </vt:variant>
      <vt:variant>
        <vt:i4>5</vt:i4>
      </vt:variant>
      <vt:variant>
        <vt:lpwstr/>
      </vt:variant>
      <vt:variant>
        <vt:lpwstr>Audit</vt:lpwstr>
      </vt:variant>
      <vt:variant>
        <vt:i4>7536754</vt:i4>
      </vt:variant>
      <vt:variant>
        <vt:i4>996</vt:i4>
      </vt:variant>
      <vt:variant>
        <vt:i4>0</vt:i4>
      </vt:variant>
      <vt:variant>
        <vt:i4>5</vt:i4>
      </vt:variant>
      <vt:variant>
        <vt:lpwstr/>
      </vt:variant>
      <vt:variant>
        <vt:lpwstr>RecordDestructionDocumentation</vt:lpwstr>
      </vt:variant>
      <vt:variant>
        <vt:i4>7602303</vt:i4>
      </vt:variant>
      <vt:variant>
        <vt:i4>993</vt:i4>
      </vt:variant>
      <vt:variant>
        <vt:i4>0</vt:i4>
      </vt:variant>
      <vt:variant>
        <vt:i4>5</vt:i4>
      </vt:variant>
      <vt:variant>
        <vt:lpwstr/>
      </vt:variant>
      <vt:variant>
        <vt:lpwstr>Control</vt:lpwstr>
      </vt:variant>
      <vt:variant>
        <vt:i4>1835013</vt:i4>
      </vt:variant>
      <vt:variant>
        <vt:i4>990</vt:i4>
      </vt:variant>
      <vt:variant>
        <vt:i4>0</vt:i4>
      </vt:variant>
      <vt:variant>
        <vt:i4>5</vt:i4>
      </vt:variant>
      <vt:variant>
        <vt:lpwstr/>
      </vt:variant>
      <vt:variant>
        <vt:lpwstr>Audit</vt:lpwstr>
      </vt:variant>
      <vt:variant>
        <vt:i4>7471207</vt:i4>
      </vt:variant>
      <vt:variant>
        <vt:i4>987</vt:i4>
      </vt:variant>
      <vt:variant>
        <vt:i4>0</vt:i4>
      </vt:variant>
      <vt:variant>
        <vt:i4>5</vt:i4>
      </vt:variant>
      <vt:variant>
        <vt:lpwstr/>
      </vt:variant>
      <vt:variant>
        <vt:lpwstr>Agreements</vt:lpwstr>
      </vt:variant>
      <vt:variant>
        <vt:i4>458775</vt:i4>
      </vt:variant>
      <vt:variant>
        <vt:i4>984</vt:i4>
      </vt:variant>
      <vt:variant>
        <vt:i4>0</vt:i4>
      </vt:variant>
      <vt:variant>
        <vt:i4>5</vt:i4>
      </vt:variant>
      <vt:variant>
        <vt:lpwstr/>
      </vt:variant>
      <vt:variant>
        <vt:lpwstr>Taxation</vt:lpwstr>
      </vt:variant>
      <vt:variant>
        <vt:i4>393229</vt:i4>
      </vt:variant>
      <vt:variant>
        <vt:i4>981</vt:i4>
      </vt:variant>
      <vt:variant>
        <vt:i4>0</vt:i4>
      </vt:variant>
      <vt:variant>
        <vt:i4>5</vt:i4>
      </vt:variant>
      <vt:variant>
        <vt:lpwstr/>
      </vt:variant>
      <vt:variant>
        <vt:lpwstr>EmploymentHistory</vt:lpwstr>
      </vt:variant>
      <vt:variant>
        <vt:i4>1572875</vt:i4>
      </vt:variant>
      <vt:variant>
        <vt:i4>978</vt:i4>
      </vt:variant>
      <vt:variant>
        <vt:i4>0</vt:i4>
      </vt:variant>
      <vt:variant>
        <vt:i4>5</vt:i4>
      </vt:variant>
      <vt:variant>
        <vt:lpwstr/>
      </vt:variant>
      <vt:variant>
        <vt:lpwstr>AssetMoneyManagement</vt:lpwstr>
      </vt:variant>
      <vt:variant>
        <vt:i4>1572875</vt:i4>
      </vt:variant>
      <vt:variant>
        <vt:i4>975</vt:i4>
      </vt:variant>
      <vt:variant>
        <vt:i4>0</vt:i4>
      </vt:variant>
      <vt:variant>
        <vt:i4>5</vt:i4>
      </vt:variant>
      <vt:variant>
        <vt:lpwstr/>
      </vt:variant>
      <vt:variant>
        <vt:lpwstr>AssetMoneyManagement</vt:lpwstr>
      </vt:variant>
      <vt:variant>
        <vt:i4>1572875</vt:i4>
      </vt:variant>
      <vt:variant>
        <vt:i4>972</vt:i4>
      </vt:variant>
      <vt:variant>
        <vt:i4>0</vt:i4>
      </vt:variant>
      <vt:variant>
        <vt:i4>5</vt:i4>
      </vt:variant>
      <vt:variant>
        <vt:lpwstr/>
      </vt:variant>
      <vt:variant>
        <vt:lpwstr>AssetMoneyManagement</vt:lpwstr>
      </vt:variant>
      <vt:variant>
        <vt:i4>6619247</vt:i4>
      </vt:variant>
      <vt:variant>
        <vt:i4>969</vt:i4>
      </vt:variant>
      <vt:variant>
        <vt:i4>0</vt:i4>
      </vt:variant>
      <vt:variant>
        <vt:i4>5</vt:i4>
      </vt:variant>
      <vt:variant>
        <vt:lpwstr/>
      </vt:variant>
      <vt:variant>
        <vt:lpwstr>AccountsBankingLoansInvestments</vt:lpwstr>
      </vt:variant>
      <vt:variant>
        <vt:i4>1572880</vt:i4>
      </vt:variant>
      <vt:variant>
        <vt:i4>966</vt:i4>
      </vt:variant>
      <vt:variant>
        <vt:i4>0</vt:i4>
      </vt:variant>
      <vt:variant>
        <vt:i4>5</vt:i4>
      </vt:variant>
      <vt:variant>
        <vt:lpwstr/>
      </vt:variant>
      <vt:variant>
        <vt:lpwstr>FinancialManagementAuthorisations</vt:lpwstr>
      </vt:variant>
      <vt:variant>
        <vt:i4>524288</vt:i4>
      </vt:variant>
      <vt:variant>
        <vt:i4>963</vt:i4>
      </vt:variant>
      <vt:variant>
        <vt:i4>0</vt:i4>
      </vt:variant>
      <vt:variant>
        <vt:i4>5</vt:i4>
      </vt:variant>
      <vt:variant>
        <vt:lpwstr/>
      </vt:variant>
      <vt:variant>
        <vt:lpwstr>BudgetRecords</vt:lpwstr>
      </vt:variant>
      <vt:variant>
        <vt:i4>1572875</vt:i4>
      </vt:variant>
      <vt:variant>
        <vt:i4>960</vt:i4>
      </vt:variant>
      <vt:variant>
        <vt:i4>0</vt:i4>
      </vt:variant>
      <vt:variant>
        <vt:i4>5</vt:i4>
      </vt:variant>
      <vt:variant>
        <vt:lpwstr/>
      </vt:variant>
      <vt:variant>
        <vt:lpwstr>AssetMoneyManagement</vt:lpwstr>
      </vt:variant>
      <vt:variant>
        <vt:i4>7929960</vt:i4>
      </vt:variant>
      <vt:variant>
        <vt:i4>957</vt:i4>
      </vt:variant>
      <vt:variant>
        <vt:i4>0</vt:i4>
      </vt:variant>
      <vt:variant>
        <vt:i4>5</vt:i4>
      </vt:variant>
      <vt:variant>
        <vt:lpwstr/>
      </vt:variant>
      <vt:variant>
        <vt:lpwstr>AdministrativeArrangements</vt:lpwstr>
      </vt:variant>
      <vt:variant>
        <vt:i4>1572875</vt:i4>
      </vt:variant>
      <vt:variant>
        <vt:i4>954</vt:i4>
      </vt:variant>
      <vt:variant>
        <vt:i4>0</vt:i4>
      </vt:variant>
      <vt:variant>
        <vt:i4>5</vt:i4>
      </vt:variant>
      <vt:variant>
        <vt:lpwstr/>
      </vt:variant>
      <vt:variant>
        <vt:lpwstr>AssetMoneyManagement</vt:lpwstr>
      </vt:variant>
      <vt:variant>
        <vt:i4>1310727</vt:i4>
      </vt:variant>
      <vt:variant>
        <vt:i4>951</vt:i4>
      </vt:variant>
      <vt:variant>
        <vt:i4>0</vt:i4>
      </vt:variant>
      <vt:variant>
        <vt:i4>5</vt:i4>
      </vt:variant>
      <vt:variant>
        <vt:lpwstr/>
      </vt:variant>
      <vt:variant>
        <vt:lpwstr>SalaryWageSupportingDocumentation</vt:lpwstr>
      </vt:variant>
      <vt:variant>
        <vt:i4>1572875</vt:i4>
      </vt:variant>
      <vt:variant>
        <vt:i4>948</vt:i4>
      </vt:variant>
      <vt:variant>
        <vt:i4>0</vt:i4>
      </vt:variant>
      <vt:variant>
        <vt:i4>5</vt:i4>
      </vt:variant>
      <vt:variant>
        <vt:lpwstr/>
      </vt:variant>
      <vt:variant>
        <vt:lpwstr>AssetMoneyManagement</vt:lpwstr>
      </vt:variant>
      <vt:variant>
        <vt:i4>720913</vt:i4>
      </vt:variant>
      <vt:variant>
        <vt:i4>945</vt:i4>
      </vt:variant>
      <vt:variant>
        <vt:i4>0</vt:i4>
      </vt:variant>
      <vt:variant>
        <vt:i4>5</vt:i4>
      </vt:variant>
      <vt:variant>
        <vt:lpwstr/>
      </vt:variant>
      <vt:variant>
        <vt:lpwstr>FinancialRecordsGovernmentOwnedCorporati</vt:lpwstr>
      </vt:variant>
      <vt:variant>
        <vt:i4>6488178</vt:i4>
      </vt:variant>
      <vt:variant>
        <vt:i4>942</vt:i4>
      </vt:variant>
      <vt:variant>
        <vt:i4>0</vt:i4>
      </vt:variant>
      <vt:variant>
        <vt:i4>5</vt:i4>
      </vt:variant>
      <vt:variant>
        <vt:lpwstr/>
      </vt:variant>
      <vt:variant>
        <vt:lpwstr>VehicleBookings</vt:lpwstr>
      </vt:variant>
      <vt:variant>
        <vt:i4>6422647</vt:i4>
      </vt:variant>
      <vt:variant>
        <vt:i4>939</vt:i4>
      </vt:variant>
      <vt:variant>
        <vt:i4>0</vt:i4>
      </vt:variant>
      <vt:variant>
        <vt:i4>5</vt:i4>
      </vt:variant>
      <vt:variant>
        <vt:lpwstr/>
      </vt:variant>
      <vt:variant>
        <vt:lpwstr>IntellectualPropertyAdministration</vt:lpwstr>
      </vt:variant>
      <vt:variant>
        <vt:i4>589841</vt:i4>
      </vt:variant>
      <vt:variant>
        <vt:i4>936</vt:i4>
      </vt:variant>
      <vt:variant>
        <vt:i4>0</vt:i4>
      </vt:variant>
      <vt:variant>
        <vt:i4>5</vt:i4>
      </vt:variant>
      <vt:variant>
        <vt:lpwstr/>
      </vt:variant>
      <vt:variant>
        <vt:lpwstr>Donations</vt:lpwstr>
      </vt:variant>
      <vt:variant>
        <vt:i4>1835013</vt:i4>
      </vt:variant>
      <vt:variant>
        <vt:i4>933</vt:i4>
      </vt:variant>
      <vt:variant>
        <vt:i4>0</vt:i4>
      </vt:variant>
      <vt:variant>
        <vt:i4>5</vt:i4>
      </vt:variant>
      <vt:variant>
        <vt:lpwstr/>
      </vt:variant>
      <vt:variant>
        <vt:lpwstr>Audit</vt:lpwstr>
      </vt:variant>
      <vt:variant>
        <vt:i4>1572875</vt:i4>
      </vt:variant>
      <vt:variant>
        <vt:i4>930</vt:i4>
      </vt:variant>
      <vt:variant>
        <vt:i4>0</vt:i4>
      </vt:variant>
      <vt:variant>
        <vt:i4>5</vt:i4>
      </vt:variant>
      <vt:variant>
        <vt:lpwstr/>
      </vt:variant>
      <vt:variant>
        <vt:lpwstr>AssetMoneyManagement</vt:lpwstr>
      </vt:variant>
      <vt:variant>
        <vt:i4>1048582</vt:i4>
      </vt:variant>
      <vt:variant>
        <vt:i4>927</vt:i4>
      </vt:variant>
      <vt:variant>
        <vt:i4>0</vt:i4>
      </vt:variant>
      <vt:variant>
        <vt:i4>5</vt:i4>
      </vt:variant>
      <vt:variant>
        <vt:lpwstr/>
      </vt:variant>
      <vt:variant>
        <vt:lpwstr>RiskAssessmentMitigation</vt:lpwstr>
      </vt:variant>
      <vt:variant>
        <vt:i4>8061036</vt:i4>
      </vt:variant>
      <vt:variant>
        <vt:i4>924</vt:i4>
      </vt:variant>
      <vt:variant>
        <vt:i4>0</vt:i4>
      </vt:variant>
      <vt:variant>
        <vt:i4>5</vt:i4>
      </vt:variant>
      <vt:variant>
        <vt:lpwstr/>
      </vt:variant>
      <vt:variant>
        <vt:lpwstr>PropertyAccessControls</vt:lpwstr>
      </vt:variant>
      <vt:variant>
        <vt:i4>589841</vt:i4>
      </vt:variant>
      <vt:variant>
        <vt:i4>921</vt:i4>
      </vt:variant>
      <vt:variant>
        <vt:i4>0</vt:i4>
      </vt:variant>
      <vt:variant>
        <vt:i4>5</vt:i4>
      </vt:variant>
      <vt:variant>
        <vt:lpwstr/>
      </vt:variant>
      <vt:variant>
        <vt:lpwstr>Donations</vt:lpwstr>
      </vt:variant>
      <vt:variant>
        <vt:i4>6422649</vt:i4>
      </vt:variant>
      <vt:variant>
        <vt:i4>918</vt:i4>
      </vt:variant>
      <vt:variant>
        <vt:i4>0</vt:i4>
      </vt:variant>
      <vt:variant>
        <vt:i4>5</vt:i4>
      </vt:variant>
      <vt:variant>
        <vt:lpwstr/>
      </vt:variant>
      <vt:variant>
        <vt:lpwstr>AddressesPresentationsSpeeches</vt:lpwstr>
      </vt:variant>
      <vt:variant>
        <vt:i4>6750326</vt:i4>
      </vt:variant>
      <vt:variant>
        <vt:i4>915</vt:i4>
      </vt:variant>
      <vt:variant>
        <vt:i4>0</vt:i4>
      </vt:variant>
      <vt:variant>
        <vt:i4>5</vt:i4>
      </vt:variant>
      <vt:variant>
        <vt:lpwstr>https://www.forgov.qld.gov.au/schedules/office-minister-crown-and-parliamentary-secretaries-retention-and-disposal-schedule</vt:lpwstr>
      </vt:variant>
      <vt:variant>
        <vt:lpwstr/>
      </vt:variant>
      <vt:variant>
        <vt:i4>6881380</vt:i4>
      </vt:variant>
      <vt:variant>
        <vt:i4>912</vt:i4>
      </vt:variant>
      <vt:variant>
        <vt:i4>0</vt:i4>
      </vt:variant>
      <vt:variant>
        <vt:i4>5</vt:i4>
      </vt:variant>
      <vt:variant>
        <vt:lpwstr/>
      </vt:variant>
      <vt:variant>
        <vt:lpwstr>SubmissionsDevelopmentDrafting</vt:lpwstr>
      </vt:variant>
      <vt:variant>
        <vt:i4>6881380</vt:i4>
      </vt:variant>
      <vt:variant>
        <vt:i4>909</vt:i4>
      </vt:variant>
      <vt:variant>
        <vt:i4>0</vt:i4>
      </vt:variant>
      <vt:variant>
        <vt:i4>5</vt:i4>
      </vt:variant>
      <vt:variant>
        <vt:lpwstr/>
      </vt:variant>
      <vt:variant>
        <vt:lpwstr>SubmissionsDevelopmentDrafting</vt:lpwstr>
      </vt:variant>
      <vt:variant>
        <vt:i4>7798886</vt:i4>
      </vt:variant>
      <vt:variant>
        <vt:i4>906</vt:i4>
      </vt:variant>
      <vt:variant>
        <vt:i4>0</vt:i4>
      </vt:variant>
      <vt:variant>
        <vt:i4>5</vt:i4>
      </vt:variant>
      <vt:variant>
        <vt:lpwstr/>
      </vt:variant>
      <vt:variant>
        <vt:lpwstr>EnquiriesReactions</vt:lpwstr>
      </vt:variant>
      <vt:variant>
        <vt:i4>7798886</vt:i4>
      </vt:variant>
      <vt:variant>
        <vt:i4>903</vt:i4>
      </vt:variant>
      <vt:variant>
        <vt:i4>0</vt:i4>
      </vt:variant>
      <vt:variant>
        <vt:i4>5</vt:i4>
      </vt:variant>
      <vt:variant>
        <vt:lpwstr/>
      </vt:variant>
      <vt:variant>
        <vt:lpwstr>EnquiriesReactions</vt:lpwstr>
      </vt:variant>
      <vt:variant>
        <vt:i4>7798886</vt:i4>
      </vt:variant>
      <vt:variant>
        <vt:i4>900</vt:i4>
      </vt:variant>
      <vt:variant>
        <vt:i4>0</vt:i4>
      </vt:variant>
      <vt:variant>
        <vt:i4>5</vt:i4>
      </vt:variant>
      <vt:variant>
        <vt:lpwstr/>
      </vt:variant>
      <vt:variant>
        <vt:lpwstr>EnquiriesReactions</vt:lpwstr>
      </vt:variant>
      <vt:variant>
        <vt:i4>6619251</vt:i4>
      </vt:variant>
      <vt:variant>
        <vt:i4>897</vt:i4>
      </vt:variant>
      <vt:variant>
        <vt:i4>0</vt:i4>
      </vt:variant>
      <vt:variant>
        <vt:i4>5</vt:i4>
      </vt:variant>
      <vt:variant>
        <vt:lpwstr/>
      </vt:variant>
      <vt:variant>
        <vt:lpwstr>EmployeeAwardsHonoursPrizes</vt:lpwstr>
      </vt:variant>
      <vt:variant>
        <vt:i4>131080</vt:i4>
      </vt:variant>
      <vt:variant>
        <vt:i4>894</vt:i4>
      </vt:variant>
      <vt:variant>
        <vt:i4>0</vt:i4>
      </vt:variant>
      <vt:variant>
        <vt:i4>5</vt:i4>
      </vt:variant>
      <vt:variant>
        <vt:lpwstr/>
      </vt:variant>
      <vt:variant>
        <vt:lpwstr>GrantFundingSponsorships</vt:lpwstr>
      </vt:variant>
      <vt:variant>
        <vt:i4>6619251</vt:i4>
      </vt:variant>
      <vt:variant>
        <vt:i4>891</vt:i4>
      </vt:variant>
      <vt:variant>
        <vt:i4>0</vt:i4>
      </vt:variant>
      <vt:variant>
        <vt:i4>5</vt:i4>
      </vt:variant>
      <vt:variant>
        <vt:lpwstr/>
      </vt:variant>
      <vt:variant>
        <vt:lpwstr>EmployeeAwardsHonoursPrizes</vt:lpwstr>
      </vt:variant>
      <vt:variant>
        <vt:i4>131080</vt:i4>
      </vt:variant>
      <vt:variant>
        <vt:i4>888</vt:i4>
      </vt:variant>
      <vt:variant>
        <vt:i4>0</vt:i4>
      </vt:variant>
      <vt:variant>
        <vt:i4>5</vt:i4>
      </vt:variant>
      <vt:variant>
        <vt:lpwstr/>
      </vt:variant>
      <vt:variant>
        <vt:lpwstr>GrantFundingSponsorships</vt:lpwstr>
      </vt:variant>
      <vt:variant>
        <vt:i4>65567</vt:i4>
      </vt:variant>
      <vt:variant>
        <vt:i4>885</vt:i4>
      </vt:variant>
      <vt:variant>
        <vt:i4>0</vt:i4>
      </vt:variant>
      <vt:variant>
        <vt:i4>5</vt:i4>
      </vt:variant>
      <vt:variant>
        <vt:lpwstr/>
      </vt:variant>
      <vt:variant>
        <vt:lpwstr>RoutineCommunication</vt:lpwstr>
      </vt:variant>
      <vt:variant>
        <vt:i4>7929960</vt:i4>
      </vt:variant>
      <vt:variant>
        <vt:i4>882</vt:i4>
      </vt:variant>
      <vt:variant>
        <vt:i4>0</vt:i4>
      </vt:variant>
      <vt:variant>
        <vt:i4>5</vt:i4>
      </vt:variant>
      <vt:variant>
        <vt:lpwstr/>
      </vt:variant>
      <vt:variant>
        <vt:lpwstr>AdministrativeArrangements</vt:lpwstr>
      </vt:variant>
      <vt:variant>
        <vt:i4>7077996</vt:i4>
      </vt:variant>
      <vt:variant>
        <vt:i4>879</vt:i4>
      </vt:variant>
      <vt:variant>
        <vt:i4>0</vt:i4>
      </vt:variant>
      <vt:variant>
        <vt:i4>5</vt:i4>
      </vt:variant>
      <vt:variant>
        <vt:lpwstr/>
      </vt:variant>
      <vt:variant>
        <vt:lpwstr>LitigationProsecutions</vt:lpwstr>
      </vt:variant>
      <vt:variant>
        <vt:i4>7536766</vt:i4>
      </vt:variant>
      <vt:variant>
        <vt:i4>876</vt:i4>
      </vt:variant>
      <vt:variant>
        <vt:i4>0</vt:i4>
      </vt:variant>
      <vt:variant>
        <vt:i4>5</vt:i4>
      </vt:variant>
      <vt:variant>
        <vt:lpwstr/>
      </vt:variant>
      <vt:variant>
        <vt:lpwstr>AddressesPresentationsSpeechesOther</vt:lpwstr>
      </vt:variant>
      <vt:variant>
        <vt:i4>7471207</vt:i4>
      </vt:variant>
      <vt:variant>
        <vt:i4>873</vt:i4>
      </vt:variant>
      <vt:variant>
        <vt:i4>0</vt:i4>
      </vt:variant>
      <vt:variant>
        <vt:i4>5</vt:i4>
      </vt:variant>
      <vt:variant>
        <vt:lpwstr/>
      </vt:variant>
      <vt:variant>
        <vt:lpwstr>Agreements</vt:lpwstr>
      </vt:variant>
      <vt:variant>
        <vt:i4>1900547</vt:i4>
      </vt:variant>
      <vt:variant>
        <vt:i4>870</vt:i4>
      </vt:variant>
      <vt:variant>
        <vt:i4>0</vt:i4>
      </vt:variant>
      <vt:variant>
        <vt:i4>5</vt:i4>
      </vt:variant>
      <vt:variant>
        <vt:lpwstr/>
      </vt:variant>
      <vt:variant>
        <vt:lpwstr>AddressesPresentationsSpeecesSignificant</vt:lpwstr>
      </vt:variant>
      <vt:variant>
        <vt:i4>7471207</vt:i4>
      </vt:variant>
      <vt:variant>
        <vt:i4>867</vt:i4>
      </vt:variant>
      <vt:variant>
        <vt:i4>0</vt:i4>
      </vt:variant>
      <vt:variant>
        <vt:i4>5</vt:i4>
      </vt:variant>
      <vt:variant>
        <vt:lpwstr/>
      </vt:variant>
      <vt:variant>
        <vt:lpwstr>Agreements</vt:lpwstr>
      </vt:variant>
      <vt:variant>
        <vt:i4>7929960</vt:i4>
      </vt:variant>
      <vt:variant>
        <vt:i4>864</vt:i4>
      </vt:variant>
      <vt:variant>
        <vt:i4>0</vt:i4>
      </vt:variant>
      <vt:variant>
        <vt:i4>5</vt:i4>
      </vt:variant>
      <vt:variant>
        <vt:lpwstr/>
      </vt:variant>
      <vt:variant>
        <vt:lpwstr>AdministrativeArrangements</vt:lpwstr>
      </vt:variant>
      <vt:variant>
        <vt:i4>131080</vt:i4>
      </vt:variant>
      <vt:variant>
        <vt:i4>861</vt:i4>
      </vt:variant>
      <vt:variant>
        <vt:i4>0</vt:i4>
      </vt:variant>
      <vt:variant>
        <vt:i4>5</vt:i4>
      </vt:variant>
      <vt:variant>
        <vt:lpwstr/>
      </vt:variant>
      <vt:variant>
        <vt:lpwstr>GrantFundingSponsorships</vt:lpwstr>
      </vt:variant>
      <vt:variant>
        <vt:i4>8323188</vt:i4>
      </vt:variant>
      <vt:variant>
        <vt:i4>858</vt:i4>
      </vt:variant>
      <vt:variant>
        <vt:i4>0</vt:i4>
      </vt:variant>
      <vt:variant>
        <vt:i4>5</vt:i4>
      </vt:variant>
      <vt:variant>
        <vt:lpwstr/>
      </vt:variant>
      <vt:variant>
        <vt:lpwstr>Exhibitions</vt:lpwstr>
      </vt:variant>
      <vt:variant>
        <vt:i4>1507331</vt:i4>
      </vt:variant>
      <vt:variant>
        <vt:i4>855</vt:i4>
      </vt:variant>
      <vt:variant>
        <vt:i4>0</vt:i4>
      </vt:variant>
      <vt:variant>
        <vt:i4>5</vt:i4>
      </vt:variant>
      <vt:variant>
        <vt:lpwstr/>
      </vt:variant>
      <vt:variant>
        <vt:lpwstr>Compensation</vt:lpwstr>
      </vt:variant>
      <vt:variant>
        <vt:i4>65567</vt:i4>
      </vt:variant>
      <vt:variant>
        <vt:i4>852</vt:i4>
      </vt:variant>
      <vt:variant>
        <vt:i4>0</vt:i4>
      </vt:variant>
      <vt:variant>
        <vt:i4>5</vt:i4>
      </vt:variant>
      <vt:variant>
        <vt:lpwstr/>
      </vt:variant>
      <vt:variant>
        <vt:lpwstr>RoutineCommunication</vt:lpwstr>
      </vt:variant>
      <vt:variant>
        <vt:i4>7929960</vt:i4>
      </vt:variant>
      <vt:variant>
        <vt:i4>849</vt:i4>
      </vt:variant>
      <vt:variant>
        <vt:i4>0</vt:i4>
      </vt:variant>
      <vt:variant>
        <vt:i4>5</vt:i4>
      </vt:variant>
      <vt:variant>
        <vt:lpwstr/>
      </vt:variant>
      <vt:variant>
        <vt:lpwstr>AdministrativeArrangements</vt:lpwstr>
      </vt:variant>
      <vt:variant>
        <vt:i4>1048587</vt:i4>
      </vt:variant>
      <vt:variant>
        <vt:i4>846</vt:i4>
      </vt:variant>
      <vt:variant>
        <vt:i4>0</vt:i4>
      </vt:variant>
      <vt:variant>
        <vt:i4>5</vt:i4>
      </vt:variant>
      <vt:variant>
        <vt:lpwstr/>
      </vt:variant>
      <vt:variant>
        <vt:lpwstr>ProductionProcess</vt:lpwstr>
      </vt:variant>
      <vt:variant>
        <vt:i4>1572875</vt:i4>
      </vt:variant>
      <vt:variant>
        <vt:i4>843</vt:i4>
      </vt:variant>
      <vt:variant>
        <vt:i4>0</vt:i4>
      </vt:variant>
      <vt:variant>
        <vt:i4>5</vt:i4>
      </vt:variant>
      <vt:variant>
        <vt:lpwstr/>
      </vt:variant>
      <vt:variant>
        <vt:lpwstr>AssetMoneyManagement</vt:lpwstr>
      </vt:variant>
      <vt:variant>
        <vt:i4>7602303</vt:i4>
      </vt:variant>
      <vt:variant>
        <vt:i4>840</vt:i4>
      </vt:variant>
      <vt:variant>
        <vt:i4>0</vt:i4>
      </vt:variant>
      <vt:variant>
        <vt:i4>5</vt:i4>
      </vt:variant>
      <vt:variant>
        <vt:lpwstr/>
      </vt:variant>
      <vt:variant>
        <vt:lpwstr>ProgramEventManagement</vt:lpwstr>
      </vt:variant>
      <vt:variant>
        <vt:i4>7995499</vt:i4>
      </vt:variant>
      <vt:variant>
        <vt:i4>837</vt:i4>
      </vt:variant>
      <vt:variant>
        <vt:i4>0</vt:i4>
      </vt:variant>
      <vt:variant>
        <vt:i4>5</vt:i4>
      </vt:variant>
      <vt:variant>
        <vt:lpwstr/>
      </vt:variant>
      <vt:variant>
        <vt:lpwstr>MediaRelations</vt:lpwstr>
      </vt:variant>
      <vt:variant>
        <vt:i4>589841</vt:i4>
      </vt:variant>
      <vt:variant>
        <vt:i4>834</vt:i4>
      </vt:variant>
      <vt:variant>
        <vt:i4>0</vt:i4>
      </vt:variant>
      <vt:variant>
        <vt:i4>5</vt:i4>
      </vt:variant>
      <vt:variant>
        <vt:lpwstr/>
      </vt:variant>
      <vt:variant>
        <vt:lpwstr>Donations</vt:lpwstr>
      </vt:variant>
      <vt:variant>
        <vt:i4>7274622</vt:i4>
      </vt:variant>
      <vt:variant>
        <vt:i4>831</vt:i4>
      </vt:variant>
      <vt:variant>
        <vt:i4>0</vt:i4>
      </vt:variant>
      <vt:variant>
        <vt:i4>5</vt:i4>
      </vt:variant>
      <vt:variant>
        <vt:lpwstr/>
      </vt:variant>
      <vt:variant>
        <vt:lpwstr>Liaison</vt:lpwstr>
      </vt:variant>
      <vt:variant>
        <vt:i4>7471207</vt:i4>
      </vt:variant>
      <vt:variant>
        <vt:i4>828</vt:i4>
      </vt:variant>
      <vt:variant>
        <vt:i4>0</vt:i4>
      </vt:variant>
      <vt:variant>
        <vt:i4>5</vt:i4>
      </vt:variant>
      <vt:variant>
        <vt:lpwstr/>
      </vt:variant>
      <vt:variant>
        <vt:lpwstr>Agreements</vt:lpwstr>
      </vt:variant>
      <vt:variant>
        <vt:i4>7274622</vt:i4>
      </vt:variant>
      <vt:variant>
        <vt:i4>825</vt:i4>
      </vt:variant>
      <vt:variant>
        <vt:i4>0</vt:i4>
      </vt:variant>
      <vt:variant>
        <vt:i4>5</vt:i4>
      </vt:variant>
      <vt:variant>
        <vt:lpwstr/>
      </vt:variant>
      <vt:variant>
        <vt:lpwstr>Liaison</vt:lpwstr>
      </vt:variant>
      <vt:variant>
        <vt:i4>7798886</vt:i4>
      </vt:variant>
      <vt:variant>
        <vt:i4>822</vt:i4>
      </vt:variant>
      <vt:variant>
        <vt:i4>0</vt:i4>
      </vt:variant>
      <vt:variant>
        <vt:i4>5</vt:i4>
      </vt:variant>
      <vt:variant>
        <vt:lpwstr/>
      </vt:variant>
      <vt:variant>
        <vt:lpwstr>EnquiriesReactions</vt:lpwstr>
      </vt:variant>
      <vt:variant>
        <vt:i4>7798886</vt:i4>
      </vt:variant>
      <vt:variant>
        <vt:i4>819</vt:i4>
      </vt:variant>
      <vt:variant>
        <vt:i4>0</vt:i4>
      </vt:variant>
      <vt:variant>
        <vt:i4>5</vt:i4>
      </vt:variant>
      <vt:variant>
        <vt:lpwstr/>
      </vt:variant>
      <vt:variant>
        <vt:lpwstr>EnquiriesReactions</vt:lpwstr>
      </vt:variant>
      <vt:variant>
        <vt:i4>7667830</vt:i4>
      </vt:variant>
      <vt:variant>
        <vt:i4>816</vt:i4>
      </vt:variant>
      <vt:variant>
        <vt:i4>0</vt:i4>
      </vt:variant>
      <vt:variant>
        <vt:i4>5</vt:i4>
      </vt:variant>
      <vt:variant>
        <vt:lpwstr/>
      </vt:variant>
      <vt:variant>
        <vt:lpwstr>Copies</vt:lpwstr>
      </vt:variant>
      <vt:variant>
        <vt:i4>7077996</vt:i4>
      </vt:variant>
      <vt:variant>
        <vt:i4>813</vt:i4>
      </vt:variant>
      <vt:variant>
        <vt:i4>0</vt:i4>
      </vt:variant>
      <vt:variant>
        <vt:i4>5</vt:i4>
      </vt:variant>
      <vt:variant>
        <vt:lpwstr/>
      </vt:variant>
      <vt:variant>
        <vt:lpwstr>LitigationProsecutions</vt:lpwstr>
      </vt:variant>
      <vt:variant>
        <vt:i4>1769483</vt:i4>
      </vt:variant>
      <vt:variant>
        <vt:i4>810</vt:i4>
      </vt:variant>
      <vt:variant>
        <vt:i4>0</vt:i4>
      </vt:variant>
      <vt:variant>
        <vt:i4>5</vt:i4>
      </vt:variant>
      <vt:variant>
        <vt:lpwstr/>
      </vt:variant>
      <vt:variant>
        <vt:lpwstr>InquiriesDirectlyRelated</vt:lpwstr>
      </vt:variant>
      <vt:variant>
        <vt:i4>7667830</vt:i4>
      </vt:variant>
      <vt:variant>
        <vt:i4>807</vt:i4>
      </vt:variant>
      <vt:variant>
        <vt:i4>0</vt:i4>
      </vt:variant>
      <vt:variant>
        <vt:i4>5</vt:i4>
      </vt:variant>
      <vt:variant>
        <vt:lpwstr/>
      </vt:variant>
      <vt:variant>
        <vt:lpwstr>Copies</vt:lpwstr>
      </vt:variant>
      <vt:variant>
        <vt:i4>7077996</vt:i4>
      </vt:variant>
      <vt:variant>
        <vt:i4>804</vt:i4>
      </vt:variant>
      <vt:variant>
        <vt:i4>0</vt:i4>
      </vt:variant>
      <vt:variant>
        <vt:i4>5</vt:i4>
      </vt:variant>
      <vt:variant>
        <vt:lpwstr/>
      </vt:variant>
      <vt:variant>
        <vt:lpwstr>LitigationProsecutions</vt:lpwstr>
      </vt:variant>
      <vt:variant>
        <vt:i4>7733367</vt:i4>
      </vt:variant>
      <vt:variant>
        <vt:i4>801</vt:i4>
      </vt:variant>
      <vt:variant>
        <vt:i4>0</vt:i4>
      </vt:variant>
      <vt:variant>
        <vt:i4>5</vt:i4>
      </vt:variant>
      <vt:variant>
        <vt:lpwstr/>
      </vt:variant>
      <vt:variant>
        <vt:lpwstr>InquiriesNotDirectlyRelated</vt:lpwstr>
      </vt:variant>
      <vt:variant>
        <vt:i4>3801134</vt:i4>
      </vt:variant>
      <vt:variant>
        <vt:i4>798</vt:i4>
      </vt:variant>
      <vt:variant>
        <vt:i4>0</vt:i4>
      </vt:variant>
      <vt:variant>
        <vt:i4>5</vt:i4>
      </vt:variant>
      <vt:variant>
        <vt:lpwstr>https://www.forgov.qld.gov.au/schedules/commissions-inquiry-retention-and-disposal-schedule</vt:lpwstr>
      </vt:variant>
      <vt:variant>
        <vt:lpwstr/>
      </vt:variant>
      <vt:variant>
        <vt:i4>65567</vt:i4>
      </vt:variant>
      <vt:variant>
        <vt:i4>795</vt:i4>
      </vt:variant>
      <vt:variant>
        <vt:i4>0</vt:i4>
      </vt:variant>
      <vt:variant>
        <vt:i4>5</vt:i4>
      </vt:variant>
      <vt:variant>
        <vt:lpwstr/>
      </vt:variant>
      <vt:variant>
        <vt:lpwstr>RoutineCommunication</vt:lpwstr>
      </vt:variant>
      <vt:variant>
        <vt:i4>196621</vt:i4>
      </vt:variant>
      <vt:variant>
        <vt:i4>792</vt:i4>
      </vt:variant>
      <vt:variant>
        <vt:i4>0</vt:i4>
      </vt:variant>
      <vt:variant>
        <vt:i4>5</vt:i4>
      </vt:variant>
      <vt:variant>
        <vt:lpwstr/>
      </vt:variant>
      <vt:variant>
        <vt:lpwstr>InformationPrivacyAccess</vt:lpwstr>
      </vt:variant>
      <vt:variant>
        <vt:i4>196621</vt:i4>
      </vt:variant>
      <vt:variant>
        <vt:i4>789</vt:i4>
      </vt:variant>
      <vt:variant>
        <vt:i4>0</vt:i4>
      </vt:variant>
      <vt:variant>
        <vt:i4>5</vt:i4>
      </vt:variant>
      <vt:variant>
        <vt:lpwstr/>
      </vt:variant>
      <vt:variant>
        <vt:lpwstr>InformationPrivacyAccess</vt:lpwstr>
      </vt:variant>
      <vt:variant>
        <vt:i4>7077988</vt:i4>
      </vt:variant>
      <vt:variant>
        <vt:i4>786</vt:i4>
      </vt:variant>
      <vt:variant>
        <vt:i4>0</vt:i4>
      </vt:variant>
      <vt:variant>
        <vt:i4>5</vt:i4>
      </vt:variant>
      <vt:variant>
        <vt:lpwstr/>
      </vt:variant>
      <vt:variant>
        <vt:lpwstr>Submissions</vt:lpwstr>
      </vt:variant>
      <vt:variant>
        <vt:i4>196621</vt:i4>
      </vt:variant>
      <vt:variant>
        <vt:i4>783</vt:i4>
      </vt:variant>
      <vt:variant>
        <vt:i4>0</vt:i4>
      </vt:variant>
      <vt:variant>
        <vt:i4>5</vt:i4>
      </vt:variant>
      <vt:variant>
        <vt:lpwstr/>
      </vt:variant>
      <vt:variant>
        <vt:lpwstr>InformationPrivacyAccess</vt:lpwstr>
      </vt:variant>
      <vt:variant>
        <vt:i4>786456</vt:i4>
      </vt:variant>
      <vt:variant>
        <vt:i4>780</vt:i4>
      </vt:variant>
      <vt:variant>
        <vt:i4>0</vt:i4>
      </vt:variant>
      <vt:variant>
        <vt:i4>5</vt:i4>
      </vt:variant>
      <vt:variant>
        <vt:lpwstr/>
      </vt:variant>
      <vt:variant>
        <vt:lpwstr>Inquiries</vt:lpwstr>
      </vt:variant>
      <vt:variant>
        <vt:i4>786441</vt:i4>
      </vt:variant>
      <vt:variant>
        <vt:i4>777</vt:i4>
      </vt:variant>
      <vt:variant>
        <vt:i4>0</vt:i4>
      </vt:variant>
      <vt:variant>
        <vt:i4>5</vt:i4>
      </vt:variant>
      <vt:variant>
        <vt:lpwstr/>
      </vt:variant>
      <vt:variant>
        <vt:lpwstr>ContactWithLobbyists</vt:lpwstr>
      </vt:variant>
      <vt:variant>
        <vt:i4>6750326</vt:i4>
      </vt:variant>
      <vt:variant>
        <vt:i4>774</vt:i4>
      </vt:variant>
      <vt:variant>
        <vt:i4>0</vt:i4>
      </vt:variant>
      <vt:variant>
        <vt:i4>5</vt:i4>
      </vt:variant>
      <vt:variant>
        <vt:lpwstr>https://www.forgov.qld.gov.au/schedules/office-minister-crown-and-parliamentary-secretaries-retention-and-disposal-schedule</vt:lpwstr>
      </vt:variant>
      <vt:variant>
        <vt:lpwstr/>
      </vt:variant>
      <vt:variant>
        <vt:i4>7929960</vt:i4>
      </vt:variant>
      <vt:variant>
        <vt:i4>771</vt:i4>
      </vt:variant>
      <vt:variant>
        <vt:i4>0</vt:i4>
      </vt:variant>
      <vt:variant>
        <vt:i4>5</vt:i4>
      </vt:variant>
      <vt:variant>
        <vt:lpwstr/>
      </vt:variant>
      <vt:variant>
        <vt:lpwstr>AdministrativeArrangements</vt:lpwstr>
      </vt:variant>
      <vt:variant>
        <vt:i4>1572875</vt:i4>
      </vt:variant>
      <vt:variant>
        <vt:i4>768</vt:i4>
      </vt:variant>
      <vt:variant>
        <vt:i4>0</vt:i4>
      </vt:variant>
      <vt:variant>
        <vt:i4>5</vt:i4>
      </vt:variant>
      <vt:variant>
        <vt:lpwstr/>
      </vt:variant>
      <vt:variant>
        <vt:lpwstr>AssetMoneyManagement</vt:lpwstr>
      </vt:variant>
      <vt:variant>
        <vt:i4>7602303</vt:i4>
      </vt:variant>
      <vt:variant>
        <vt:i4>765</vt:i4>
      </vt:variant>
      <vt:variant>
        <vt:i4>0</vt:i4>
      </vt:variant>
      <vt:variant>
        <vt:i4>5</vt:i4>
      </vt:variant>
      <vt:variant>
        <vt:lpwstr/>
      </vt:variant>
      <vt:variant>
        <vt:lpwstr>ProgramEventManagement</vt:lpwstr>
      </vt:variant>
      <vt:variant>
        <vt:i4>1048595</vt:i4>
      </vt:variant>
      <vt:variant>
        <vt:i4>762</vt:i4>
      </vt:variant>
      <vt:variant>
        <vt:i4>0</vt:i4>
      </vt:variant>
      <vt:variant>
        <vt:i4>5</vt:i4>
      </vt:variant>
      <vt:variant>
        <vt:lpwstr/>
      </vt:variant>
      <vt:variant>
        <vt:lpwstr>Marketing</vt:lpwstr>
      </vt:variant>
      <vt:variant>
        <vt:i4>1245206</vt:i4>
      </vt:variant>
      <vt:variant>
        <vt:i4>759</vt:i4>
      </vt:variant>
      <vt:variant>
        <vt:i4>0</vt:i4>
      </vt:variant>
      <vt:variant>
        <vt:i4>5</vt:i4>
      </vt:variant>
      <vt:variant>
        <vt:lpwstr/>
      </vt:variant>
      <vt:variant>
        <vt:lpwstr>COLLECTIONMANAGEMENT</vt:lpwstr>
      </vt:variant>
      <vt:variant>
        <vt:i4>65567</vt:i4>
      </vt:variant>
      <vt:variant>
        <vt:i4>756</vt:i4>
      </vt:variant>
      <vt:variant>
        <vt:i4>0</vt:i4>
      </vt:variant>
      <vt:variant>
        <vt:i4>5</vt:i4>
      </vt:variant>
      <vt:variant>
        <vt:lpwstr/>
      </vt:variant>
      <vt:variant>
        <vt:lpwstr>RoutineCommunication</vt:lpwstr>
      </vt:variant>
      <vt:variant>
        <vt:i4>1572875</vt:i4>
      </vt:variant>
      <vt:variant>
        <vt:i4>753</vt:i4>
      </vt:variant>
      <vt:variant>
        <vt:i4>0</vt:i4>
      </vt:variant>
      <vt:variant>
        <vt:i4>5</vt:i4>
      </vt:variant>
      <vt:variant>
        <vt:lpwstr/>
      </vt:variant>
      <vt:variant>
        <vt:lpwstr>AssetMoneyManagement</vt:lpwstr>
      </vt:variant>
      <vt:variant>
        <vt:i4>1048587</vt:i4>
      </vt:variant>
      <vt:variant>
        <vt:i4>750</vt:i4>
      </vt:variant>
      <vt:variant>
        <vt:i4>0</vt:i4>
      </vt:variant>
      <vt:variant>
        <vt:i4>5</vt:i4>
      </vt:variant>
      <vt:variant>
        <vt:lpwstr/>
      </vt:variant>
      <vt:variant>
        <vt:lpwstr>ProductionProcess</vt:lpwstr>
      </vt:variant>
      <vt:variant>
        <vt:i4>7602282</vt:i4>
      </vt:variant>
      <vt:variant>
        <vt:i4>747</vt:i4>
      </vt:variant>
      <vt:variant>
        <vt:i4>0</vt:i4>
      </vt:variant>
      <vt:variant>
        <vt:i4>5</vt:i4>
      </vt:variant>
      <vt:variant>
        <vt:lpwstr/>
      </vt:variant>
      <vt:variant>
        <vt:lpwstr>Procedures</vt:lpwstr>
      </vt:variant>
      <vt:variant>
        <vt:i4>8323199</vt:i4>
      </vt:variant>
      <vt:variant>
        <vt:i4>744</vt:i4>
      </vt:variant>
      <vt:variant>
        <vt:i4>0</vt:i4>
      </vt:variant>
      <vt:variant>
        <vt:i4>5</vt:i4>
      </vt:variant>
      <vt:variant>
        <vt:lpwstr/>
      </vt:variant>
      <vt:variant>
        <vt:lpwstr>Policy</vt:lpwstr>
      </vt:variant>
      <vt:variant>
        <vt:i4>589839</vt:i4>
      </vt:variant>
      <vt:variant>
        <vt:i4>741</vt:i4>
      </vt:variant>
      <vt:variant>
        <vt:i4>0</vt:i4>
      </vt:variant>
      <vt:variant>
        <vt:i4>5</vt:i4>
      </vt:variant>
      <vt:variant>
        <vt:lpwstr/>
      </vt:variant>
      <vt:variant>
        <vt:lpwstr>ReferenceLendingServices</vt:lpwstr>
      </vt:variant>
      <vt:variant>
        <vt:i4>65567</vt:i4>
      </vt:variant>
      <vt:variant>
        <vt:i4>738</vt:i4>
      </vt:variant>
      <vt:variant>
        <vt:i4>0</vt:i4>
      </vt:variant>
      <vt:variant>
        <vt:i4>5</vt:i4>
      </vt:variant>
      <vt:variant>
        <vt:lpwstr/>
      </vt:variant>
      <vt:variant>
        <vt:lpwstr>RoutineCommunication</vt:lpwstr>
      </vt:variant>
      <vt:variant>
        <vt:i4>7602284</vt:i4>
      </vt:variant>
      <vt:variant>
        <vt:i4>735</vt:i4>
      </vt:variant>
      <vt:variant>
        <vt:i4>0</vt:i4>
      </vt:variant>
      <vt:variant>
        <vt:i4>5</vt:i4>
      </vt:variant>
      <vt:variant>
        <vt:lpwstr/>
      </vt:variant>
      <vt:variant>
        <vt:lpwstr>ContactCentres</vt:lpwstr>
      </vt:variant>
      <vt:variant>
        <vt:i4>7798886</vt:i4>
      </vt:variant>
      <vt:variant>
        <vt:i4>732</vt:i4>
      </vt:variant>
      <vt:variant>
        <vt:i4>0</vt:i4>
      </vt:variant>
      <vt:variant>
        <vt:i4>5</vt:i4>
      </vt:variant>
      <vt:variant>
        <vt:lpwstr/>
      </vt:variant>
      <vt:variant>
        <vt:lpwstr>EnquiriesReactions</vt:lpwstr>
      </vt:variant>
      <vt:variant>
        <vt:i4>65567</vt:i4>
      </vt:variant>
      <vt:variant>
        <vt:i4>729</vt:i4>
      </vt:variant>
      <vt:variant>
        <vt:i4>0</vt:i4>
      </vt:variant>
      <vt:variant>
        <vt:i4>5</vt:i4>
      </vt:variant>
      <vt:variant>
        <vt:lpwstr/>
      </vt:variant>
      <vt:variant>
        <vt:lpwstr>RoutineCommunication</vt:lpwstr>
      </vt:variant>
      <vt:variant>
        <vt:i4>6422636</vt:i4>
      </vt:variant>
      <vt:variant>
        <vt:i4>726</vt:i4>
      </vt:variant>
      <vt:variant>
        <vt:i4>0</vt:i4>
      </vt:variant>
      <vt:variant>
        <vt:i4>5</vt:i4>
      </vt:variant>
      <vt:variant>
        <vt:lpwstr/>
      </vt:variant>
      <vt:variant>
        <vt:lpwstr>DraftsWorkingNotesCalculations</vt:lpwstr>
      </vt:variant>
      <vt:variant>
        <vt:i4>7929960</vt:i4>
      </vt:variant>
      <vt:variant>
        <vt:i4>723</vt:i4>
      </vt:variant>
      <vt:variant>
        <vt:i4>0</vt:i4>
      </vt:variant>
      <vt:variant>
        <vt:i4>5</vt:i4>
      </vt:variant>
      <vt:variant>
        <vt:lpwstr/>
      </vt:variant>
      <vt:variant>
        <vt:lpwstr>AdministrativeArrangements</vt:lpwstr>
      </vt:variant>
      <vt:variant>
        <vt:i4>851978</vt:i4>
      </vt:variant>
      <vt:variant>
        <vt:i4>720</vt:i4>
      </vt:variant>
      <vt:variant>
        <vt:i4>0</vt:i4>
      </vt:variant>
      <vt:variant>
        <vt:i4>5</vt:i4>
      </vt:variant>
      <vt:variant>
        <vt:lpwstr/>
      </vt:variant>
      <vt:variant>
        <vt:lpwstr>TrainingProvision</vt:lpwstr>
      </vt:variant>
      <vt:variant>
        <vt:i4>7274622</vt:i4>
      </vt:variant>
      <vt:variant>
        <vt:i4>716</vt:i4>
      </vt:variant>
      <vt:variant>
        <vt:i4>0</vt:i4>
      </vt:variant>
      <vt:variant>
        <vt:i4>5</vt:i4>
      </vt:variant>
      <vt:variant>
        <vt:lpwstr/>
      </vt:variant>
      <vt:variant>
        <vt:lpwstr>Liaison</vt:lpwstr>
      </vt:variant>
      <vt:variant>
        <vt:i4>1048601</vt:i4>
      </vt:variant>
      <vt:variant>
        <vt:i4>714</vt:i4>
      </vt:variant>
      <vt:variant>
        <vt:i4>0</vt:i4>
      </vt:variant>
      <vt:variant>
        <vt:i4>5</vt:i4>
      </vt:variant>
      <vt:variant>
        <vt:lpwstr/>
      </vt:variant>
      <vt:variant>
        <vt:lpwstr>Reporting</vt:lpwstr>
      </vt:variant>
      <vt:variant>
        <vt:i4>6291574</vt:i4>
      </vt:variant>
      <vt:variant>
        <vt:i4>711</vt:i4>
      </vt:variant>
      <vt:variant>
        <vt:i4>0</vt:i4>
      </vt:variant>
      <vt:variant>
        <vt:i4>5</vt:i4>
      </vt:variant>
      <vt:variant>
        <vt:lpwstr/>
      </vt:variant>
      <vt:variant>
        <vt:lpwstr>Committees</vt:lpwstr>
      </vt:variant>
      <vt:variant>
        <vt:i4>1835013</vt:i4>
      </vt:variant>
      <vt:variant>
        <vt:i4>708</vt:i4>
      </vt:variant>
      <vt:variant>
        <vt:i4>0</vt:i4>
      </vt:variant>
      <vt:variant>
        <vt:i4>5</vt:i4>
      </vt:variant>
      <vt:variant>
        <vt:lpwstr/>
      </vt:variant>
      <vt:variant>
        <vt:lpwstr>Audit</vt:lpwstr>
      </vt:variant>
      <vt:variant>
        <vt:i4>7471207</vt:i4>
      </vt:variant>
      <vt:variant>
        <vt:i4>705</vt:i4>
      </vt:variant>
      <vt:variant>
        <vt:i4>0</vt:i4>
      </vt:variant>
      <vt:variant>
        <vt:i4>5</vt:i4>
      </vt:variant>
      <vt:variant>
        <vt:lpwstr/>
      </vt:variant>
      <vt:variant>
        <vt:lpwstr>Agreements</vt:lpwstr>
      </vt:variant>
      <vt:variant>
        <vt:i4>6815860</vt:i4>
      </vt:variant>
      <vt:variant>
        <vt:i4>702</vt:i4>
      </vt:variant>
      <vt:variant>
        <vt:i4>0</vt:i4>
      </vt:variant>
      <vt:variant>
        <vt:i4>5</vt:i4>
      </vt:variant>
      <vt:variant>
        <vt:lpwstr/>
      </vt:variant>
      <vt:variant>
        <vt:lpwstr>Advice</vt:lpwstr>
      </vt:variant>
      <vt:variant>
        <vt:i4>1114129</vt:i4>
      </vt:variant>
      <vt:variant>
        <vt:i4>699</vt:i4>
      </vt:variant>
      <vt:variant>
        <vt:i4>0</vt:i4>
      </vt:variant>
      <vt:variant>
        <vt:i4>5</vt:i4>
      </vt:variant>
      <vt:variant>
        <vt:lpwstr>http://www.premiers.qld.gov.au/publications/categories/policies-and-codes/handbooks/cabinet-handbook.aspx</vt:lpwstr>
      </vt:variant>
      <vt:variant>
        <vt:lpwstr/>
      </vt:variant>
      <vt:variant>
        <vt:i4>589839</vt:i4>
      </vt:variant>
      <vt:variant>
        <vt:i4>696</vt:i4>
      </vt:variant>
      <vt:variant>
        <vt:i4>0</vt:i4>
      </vt:variant>
      <vt:variant>
        <vt:i4>5</vt:i4>
      </vt:variant>
      <vt:variant>
        <vt:lpwstr/>
      </vt:variant>
      <vt:variant>
        <vt:lpwstr>ReferenceLendingServices</vt:lpwstr>
      </vt:variant>
      <vt:variant>
        <vt:i4>7602295</vt:i4>
      </vt:variant>
      <vt:variant>
        <vt:i4>693</vt:i4>
      </vt:variant>
      <vt:variant>
        <vt:i4>0</vt:i4>
      </vt:variant>
      <vt:variant>
        <vt:i4>5</vt:i4>
      </vt:variant>
      <vt:variant>
        <vt:lpwstr/>
      </vt:variant>
      <vt:variant>
        <vt:lpwstr>SpaceManagement</vt:lpwstr>
      </vt:variant>
      <vt:variant>
        <vt:i4>17</vt:i4>
      </vt:variant>
      <vt:variant>
        <vt:i4>690</vt:i4>
      </vt:variant>
      <vt:variant>
        <vt:i4>0</vt:i4>
      </vt:variant>
      <vt:variant>
        <vt:i4>5</vt:i4>
      </vt:variant>
      <vt:variant>
        <vt:lpwstr/>
      </vt:variant>
      <vt:variant>
        <vt:lpwstr>CollectionsControlManagement</vt:lpwstr>
      </vt:variant>
      <vt:variant>
        <vt:i4>1572875</vt:i4>
      </vt:variant>
      <vt:variant>
        <vt:i4>687</vt:i4>
      </vt:variant>
      <vt:variant>
        <vt:i4>0</vt:i4>
      </vt:variant>
      <vt:variant>
        <vt:i4>5</vt:i4>
      </vt:variant>
      <vt:variant>
        <vt:lpwstr/>
      </vt:variant>
      <vt:variant>
        <vt:lpwstr>AssetMoneyManagement</vt:lpwstr>
      </vt:variant>
      <vt:variant>
        <vt:i4>589841</vt:i4>
      </vt:variant>
      <vt:variant>
        <vt:i4>684</vt:i4>
      </vt:variant>
      <vt:variant>
        <vt:i4>0</vt:i4>
      </vt:variant>
      <vt:variant>
        <vt:i4>5</vt:i4>
      </vt:variant>
      <vt:variant>
        <vt:lpwstr/>
      </vt:variant>
      <vt:variant>
        <vt:lpwstr>Donations</vt:lpwstr>
      </vt:variant>
      <vt:variant>
        <vt:i4>7471207</vt:i4>
      </vt:variant>
      <vt:variant>
        <vt:i4>681</vt:i4>
      </vt:variant>
      <vt:variant>
        <vt:i4>0</vt:i4>
      </vt:variant>
      <vt:variant>
        <vt:i4>5</vt:i4>
      </vt:variant>
      <vt:variant>
        <vt:lpwstr/>
      </vt:variant>
      <vt:variant>
        <vt:lpwstr>Agreements</vt:lpwstr>
      </vt:variant>
      <vt:variant>
        <vt:i4>589839</vt:i4>
      </vt:variant>
      <vt:variant>
        <vt:i4>678</vt:i4>
      </vt:variant>
      <vt:variant>
        <vt:i4>0</vt:i4>
      </vt:variant>
      <vt:variant>
        <vt:i4>5</vt:i4>
      </vt:variant>
      <vt:variant>
        <vt:lpwstr/>
      </vt:variant>
      <vt:variant>
        <vt:lpwstr>ReferenceLendingServices</vt:lpwstr>
      </vt:variant>
      <vt:variant>
        <vt:i4>7471207</vt:i4>
      </vt:variant>
      <vt:variant>
        <vt:i4>675</vt:i4>
      </vt:variant>
      <vt:variant>
        <vt:i4>0</vt:i4>
      </vt:variant>
      <vt:variant>
        <vt:i4>5</vt:i4>
      </vt:variant>
      <vt:variant>
        <vt:lpwstr/>
      </vt:variant>
      <vt:variant>
        <vt:lpwstr>Agreements</vt:lpwstr>
      </vt:variant>
      <vt:variant>
        <vt:i4>7602295</vt:i4>
      </vt:variant>
      <vt:variant>
        <vt:i4>672</vt:i4>
      </vt:variant>
      <vt:variant>
        <vt:i4>0</vt:i4>
      </vt:variant>
      <vt:variant>
        <vt:i4>5</vt:i4>
      </vt:variant>
      <vt:variant>
        <vt:lpwstr/>
      </vt:variant>
      <vt:variant>
        <vt:lpwstr>SpaceManagement</vt:lpwstr>
      </vt:variant>
      <vt:variant>
        <vt:i4>17</vt:i4>
      </vt:variant>
      <vt:variant>
        <vt:i4>669</vt:i4>
      </vt:variant>
      <vt:variant>
        <vt:i4>0</vt:i4>
      </vt:variant>
      <vt:variant>
        <vt:i4>5</vt:i4>
      </vt:variant>
      <vt:variant>
        <vt:lpwstr/>
      </vt:variant>
      <vt:variant>
        <vt:lpwstr>CollectionsControlManagement</vt:lpwstr>
      </vt:variant>
      <vt:variant>
        <vt:i4>327686</vt:i4>
      </vt:variant>
      <vt:variant>
        <vt:i4>666</vt:i4>
      </vt:variant>
      <vt:variant>
        <vt:i4>0</vt:i4>
      </vt:variant>
      <vt:variant>
        <vt:i4>5</vt:i4>
      </vt:variant>
      <vt:variant>
        <vt:lpwstr>https://www.forgov.qld.gov.au/schedules/queensland-museum-retention-and-disposal-schedule</vt:lpwstr>
      </vt:variant>
      <vt:variant>
        <vt:lpwstr/>
      </vt:variant>
      <vt:variant>
        <vt:i4>131159</vt:i4>
      </vt:variant>
      <vt:variant>
        <vt:i4>663</vt:i4>
      </vt:variant>
      <vt:variant>
        <vt:i4>0</vt:i4>
      </vt:variant>
      <vt:variant>
        <vt:i4>5</vt:i4>
      </vt:variant>
      <vt:variant>
        <vt:lpwstr>https://www.forgov.qld.gov.au/schedules/state-library-queensland-retention-and-disposal-schedule</vt:lpwstr>
      </vt:variant>
      <vt:variant>
        <vt:lpwstr/>
      </vt:variant>
      <vt:variant>
        <vt:i4>1376285</vt:i4>
      </vt:variant>
      <vt:variant>
        <vt:i4>660</vt:i4>
      </vt:variant>
      <vt:variant>
        <vt:i4>0</vt:i4>
      </vt:variant>
      <vt:variant>
        <vt:i4>5</vt:i4>
      </vt:variant>
      <vt:variant>
        <vt:lpwstr/>
      </vt:variant>
      <vt:variant>
        <vt:lpwstr>Preservation</vt:lpwstr>
      </vt:variant>
      <vt:variant>
        <vt:i4>7602295</vt:i4>
      </vt:variant>
      <vt:variant>
        <vt:i4>657</vt:i4>
      </vt:variant>
      <vt:variant>
        <vt:i4>0</vt:i4>
      </vt:variant>
      <vt:variant>
        <vt:i4>5</vt:i4>
      </vt:variant>
      <vt:variant>
        <vt:lpwstr/>
      </vt:variant>
      <vt:variant>
        <vt:lpwstr>SpaceManagement</vt:lpwstr>
      </vt:variant>
      <vt:variant>
        <vt:i4>589839</vt:i4>
      </vt:variant>
      <vt:variant>
        <vt:i4>654</vt:i4>
      </vt:variant>
      <vt:variant>
        <vt:i4>0</vt:i4>
      </vt:variant>
      <vt:variant>
        <vt:i4>5</vt:i4>
      </vt:variant>
      <vt:variant>
        <vt:lpwstr/>
      </vt:variant>
      <vt:variant>
        <vt:lpwstr>ReferenceLendingServices</vt:lpwstr>
      </vt:variant>
      <vt:variant>
        <vt:i4>1310736</vt:i4>
      </vt:variant>
      <vt:variant>
        <vt:i4>651</vt:i4>
      </vt:variant>
      <vt:variant>
        <vt:i4>0</vt:i4>
      </vt:variant>
      <vt:variant>
        <vt:i4>5</vt:i4>
      </vt:variant>
      <vt:variant>
        <vt:lpwstr/>
      </vt:variant>
      <vt:variant>
        <vt:lpwstr>MoveableAssetsControlsStocktakes</vt:lpwstr>
      </vt:variant>
      <vt:variant>
        <vt:i4>17</vt:i4>
      </vt:variant>
      <vt:variant>
        <vt:i4>648</vt:i4>
      </vt:variant>
      <vt:variant>
        <vt:i4>0</vt:i4>
      </vt:variant>
      <vt:variant>
        <vt:i4>5</vt:i4>
      </vt:variant>
      <vt:variant>
        <vt:lpwstr/>
      </vt:variant>
      <vt:variant>
        <vt:lpwstr>CollectionsControlManagement</vt:lpwstr>
      </vt:variant>
      <vt:variant>
        <vt:i4>7274612</vt:i4>
      </vt:variant>
      <vt:variant>
        <vt:i4>645</vt:i4>
      </vt:variant>
      <vt:variant>
        <vt:i4>0</vt:i4>
      </vt:variant>
      <vt:variant>
        <vt:i4>5</vt:i4>
      </vt:variant>
      <vt:variant>
        <vt:lpwstr/>
      </vt:variant>
      <vt:variant>
        <vt:lpwstr>WORKFORCEMANAGEMENT</vt:lpwstr>
      </vt:variant>
      <vt:variant>
        <vt:i4>8192105</vt:i4>
      </vt:variant>
      <vt:variant>
        <vt:i4>642</vt:i4>
      </vt:variant>
      <vt:variant>
        <vt:i4>0</vt:i4>
      </vt:variant>
      <vt:variant>
        <vt:i4>5</vt:i4>
      </vt:variant>
      <vt:variant>
        <vt:lpwstr/>
      </vt:variant>
      <vt:variant>
        <vt:lpwstr>PROPERTYMANAGEMENT</vt:lpwstr>
      </vt:variant>
      <vt:variant>
        <vt:i4>7274602</vt:i4>
      </vt:variant>
      <vt:variant>
        <vt:i4>639</vt:i4>
      </vt:variant>
      <vt:variant>
        <vt:i4>0</vt:i4>
      </vt:variant>
      <vt:variant>
        <vt:i4>5</vt:i4>
      </vt:variant>
      <vt:variant>
        <vt:lpwstr/>
      </vt:variant>
      <vt:variant>
        <vt:lpwstr>CopyrightAdministration</vt:lpwstr>
      </vt:variant>
      <vt:variant>
        <vt:i4>7602303</vt:i4>
      </vt:variant>
      <vt:variant>
        <vt:i4>636</vt:i4>
      </vt:variant>
      <vt:variant>
        <vt:i4>0</vt:i4>
      </vt:variant>
      <vt:variant>
        <vt:i4>5</vt:i4>
      </vt:variant>
      <vt:variant>
        <vt:lpwstr/>
      </vt:variant>
      <vt:variant>
        <vt:lpwstr>ProgramEventManagement</vt:lpwstr>
      </vt:variant>
      <vt:variant>
        <vt:i4>8323188</vt:i4>
      </vt:variant>
      <vt:variant>
        <vt:i4>633</vt:i4>
      </vt:variant>
      <vt:variant>
        <vt:i4>0</vt:i4>
      </vt:variant>
      <vt:variant>
        <vt:i4>5</vt:i4>
      </vt:variant>
      <vt:variant>
        <vt:lpwstr/>
      </vt:variant>
      <vt:variant>
        <vt:lpwstr>Exhibitions</vt:lpwstr>
      </vt:variant>
      <vt:variant>
        <vt:i4>589841</vt:i4>
      </vt:variant>
      <vt:variant>
        <vt:i4>630</vt:i4>
      </vt:variant>
      <vt:variant>
        <vt:i4>0</vt:i4>
      </vt:variant>
      <vt:variant>
        <vt:i4>5</vt:i4>
      </vt:variant>
      <vt:variant>
        <vt:lpwstr/>
      </vt:variant>
      <vt:variant>
        <vt:lpwstr>Donations</vt:lpwstr>
      </vt:variant>
      <vt:variant>
        <vt:i4>7733350</vt:i4>
      </vt:variant>
      <vt:variant>
        <vt:i4>627</vt:i4>
      </vt:variant>
      <vt:variant>
        <vt:i4>0</vt:i4>
      </vt:variant>
      <vt:variant>
        <vt:i4>5</vt:i4>
      </vt:variant>
      <vt:variant>
        <vt:lpwstr/>
      </vt:variant>
      <vt:variant>
        <vt:lpwstr>RiskManagement</vt:lpwstr>
      </vt:variant>
      <vt:variant>
        <vt:i4>7602282</vt:i4>
      </vt:variant>
      <vt:variant>
        <vt:i4>624</vt:i4>
      </vt:variant>
      <vt:variant>
        <vt:i4>0</vt:i4>
      </vt:variant>
      <vt:variant>
        <vt:i4>5</vt:i4>
      </vt:variant>
      <vt:variant>
        <vt:lpwstr/>
      </vt:variant>
      <vt:variant>
        <vt:lpwstr>Procedures</vt:lpwstr>
      </vt:variant>
      <vt:variant>
        <vt:i4>786449</vt:i4>
      </vt:variant>
      <vt:variant>
        <vt:i4>621</vt:i4>
      </vt:variant>
      <vt:variant>
        <vt:i4>0</vt:i4>
      </vt:variant>
      <vt:variant>
        <vt:i4>5</vt:i4>
      </vt:variant>
      <vt:variant>
        <vt:lpwstr/>
      </vt:variant>
      <vt:variant>
        <vt:lpwstr>Planning</vt:lpwstr>
      </vt:variant>
      <vt:variant>
        <vt:i4>8323199</vt:i4>
      </vt:variant>
      <vt:variant>
        <vt:i4>618</vt:i4>
      </vt:variant>
      <vt:variant>
        <vt:i4>0</vt:i4>
      </vt:variant>
      <vt:variant>
        <vt:i4>5</vt:i4>
      </vt:variant>
      <vt:variant>
        <vt:lpwstr/>
      </vt:variant>
      <vt:variant>
        <vt:lpwstr>Policy</vt:lpwstr>
      </vt:variant>
      <vt:variant>
        <vt:i4>7405670</vt:i4>
      </vt:variant>
      <vt:variant>
        <vt:i4>615</vt:i4>
      </vt:variant>
      <vt:variant>
        <vt:i4>0</vt:i4>
      </vt:variant>
      <vt:variant>
        <vt:i4>5</vt:i4>
      </vt:variant>
      <vt:variant>
        <vt:lpwstr/>
      </vt:variant>
      <vt:variant>
        <vt:lpwstr>ASSETMANAGEMENT</vt:lpwstr>
      </vt:variant>
      <vt:variant>
        <vt:i4>1310736</vt:i4>
      </vt:variant>
      <vt:variant>
        <vt:i4>612</vt:i4>
      </vt:variant>
      <vt:variant>
        <vt:i4>0</vt:i4>
      </vt:variant>
      <vt:variant>
        <vt:i4>5</vt:i4>
      </vt:variant>
      <vt:variant>
        <vt:lpwstr/>
      </vt:variant>
      <vt:variant>
        <vt:lpwstr>MoveableAssetsControlsStocktakes</vt:lpwstr>
      </vt:variant>
      <vt:variant>
        <vt:i4>393218</vt:i4>
      </vt:variant>
      <vt:variant>
        <vt:i4>609</vt:i4>
      </vt:variant>
      <vt:variant>
        <vt:i4>0</vt:i4>
      </vt:variant>
      <vt:variant>
        <vt:i4>5</vt:i4>
      </vt:variant>
      <vt:variant>
        <vt:lpwstr/>
      </vt:variant>
      <vt:variant>
        <vt:lpwstr>Infringements</vt:lpwstr>
      </vt:variant>
      <vt:variant>
        <vt:i4>458775</vt:i4>
      </vt:variant>
      <vt:variant>
        <vt:i4>606</vt:i4>
      </vt:variant>
      <vt:variant>
        <vt:i4>0</vt:i4>
      </vt:variant>
      <vt:variant>
        <vt:i4>5</vt:i4>
      </vt:variant>
      <vt:variant>
        <vt:lpwstr/>
      </vt:variant>
      <vt:variant>
        <vt:lpwstr>Taxation</vt:lpwstr>
      </vt:variant>
      <vt:variant>
        <vt:i4>7929975</vt:i4>
      </vt:variant>
      <vt:variant>
        <vt:i4>603</vt:i4>
      </vt:variant>
      <vt:variant>
        <vt:i4>0</vt:i4>
      </vt:variant>
      <vt:variant>
        <vt:i4>5</vt:i4>
      </vt:variant>
      <vt:variant>
        <vt:lpwstr/>
      </vt:variant>
      <vt:variant>
        <vt:lpwstr>MoveableAssetsOther</vt:lpwstr>
      </vt:variant>
      <vt:variant>
        <vt:i4>7667830</vt:i4>
      </vt:variant>
      <vt:variant>
        <vt:i4>600</vt:i4>
      </vt:variant>
      <vt:variant>
        <vt:i4>0</vt:i4>
      </vt:variant>
      <vt:variant>
        <vt:i4>5</vt:i4>
      </vt:variant>
      <vt:variant>
        <vt:lpwstr/>
      </vt:variant>
      <vt:variant>
        <vt:lpwstr>Copies</vt:lpwstr>
      </vt:variant>
      <vt:variant>
        <vt:i4>7602282</vt:i4>
      </vt:variant>
      <vt:variant>
        <vt:i4>597</vt:i4>
      </vt:variant>
      <vt:variant>
        <vt:i4>0</vt:i4>
      </vt:variant>
      <vt:variant>
        <vt:i4>5</vt:i4>
      </vt:variant>
      <vt:variant>
        <vt:lpwstr/>
      </vt:variant>
      <vt:variant>
        <vt:lpwstr>Procedures</vt:lpwstr>
      </vt:variant>
      <vt:variant>
        <vt:i4>131074</vt:i4>
      </vt:variant>
      <vt:variant>
        <vt:i4>594</vt:i4>
      </vt:variant>
      <vt:variant>
        <vt:i4>0</vt:i4>
      </vt:variant>
      <vt:variant>
        <vt:i4>5</vt:i4>
      </vt:variant>
      <vt:variant>
        <vt:lpwstr/>
      </vt:variant>
      <vt:variant>
        <vt:lpwstr>BusinessSoftwareApplications</vt:lpwstr>
      </vt:variant>
      <vt:variant>
        <vt:i4>6684772</vt:i4>
      </vt:variant>
      <vt:variant>
        <vt:i4>591</vt:i4>
      </vt:variant>
      <vt:variant>
        <vt:i4>0</vt:i4>
      </vt:variant>
      <vt:variant>
        <vt:i4>5</vt:i4>
      </vt:variant>
      <vt:variant>
        <vt:lpwstr/>
      </vt:variant>
      <vt:variant>
        <vt:lpwstr>BuildingLandManagement</vt:lpwstr>
      </vt:variant>
      <vt:variant>
        <vt:i4>7864428</vt:i4>
      </vt:variant>
      <vt:variant>
        <vt:i4>588</vt:i4>
      </vt:variant>
      <vt:variant>
        <vt:i4>0</vt:i4>
      </vt:variant>
      <vt:variant>
        <vt:i4>5</vt:i4>
      </vt:variant>
      <vt:variant>
        <vt:lpwstr/>
      </vt:variant>
      <vt:variant>
        <vt:lpwstr>MoveableAssetsAllocationDistributionUse</vt:lpwstr>
      </vt:variant>
      <vt:variant>
        <vt:i4>7209074</vt:i4>
      </vt:variant>
      <vt:variant>
        <vt:i4>585</vt:i4>
      </vt:variant>
      <vt:variant>
        <vt:i4>0</vt:i4>
      </vt:variant>
      <vt:variant>
        <vt:i4>5</vt:i4>
      </vt:variant>
      <vt:variant>
        <vt:lpwstr/>
      </vt:variant>
      <vt:variant>
        <vt:lpwstr>ComputerSupport</vt:lpwstr>
      </vt:variant>
      <vt:variant>
        <vt:i4>6684772</vt:i4>
      </vt:variant>
      <vt:variant>
        <vt:i4>582</vt:i4>
      </vt:variant>
      <vt:variant>
        <vt:i4>0</vt:i4>
      </vt:variant>
      <vt:variant>
        <vt:i4>5</vt:i4>
      </vt:variant>
      <vt:variant>
        <vt:lpwstr/>
      </vt:variant>
      <vt:variant>
        <vt:lpwstr>BuildingLandManagement</vt:lpwstr>
      </vt:variant>
      <vt:variant>
        <vt:i4>7733352</vt:i4>
      </vt:variant>
      <vt:variant>
        <vt:i4>579</vt:i4>
      </vt:variant>
      <vt:variant>
        <vt:i4>0</vt:i4>
      </vt:variant>
      <vt:variant>
        <vt:i4>5</vt:i4>
      </vt:variant>
      <vt:variant>
        <vt:lpwstr/>
      </vt:variant>
      <vt:variant>
        <vt:lpwstr>DataAdministration</vt:lpwstr>
      </vt:variant>
      <vt:variant>
        <vt:i4>7602293</vt:i4>
      </vt:variant>
      <vt:variant>
        <vt:i4>576</vt:i4>
      </vt:variant>
      <vt:variant>
        <vt:i4>0</vt:i4>
      </vt:variant>
      <vt:variant>
        <vt:i4>5</vt:i4>
      </vt:variant>
      <vt:variant>
        <vt:lpwstr/>
      </vt:variant>
      <vt:variant>
        <vt:lpwstr>Authorisations</vt:lpwstr>
      </vt:variant>
      <vt:variant>
        <vt:i4>7471207</vt:i4>
      </vt:variant>
      <vt:variant>
        <vt:i4>573</vt:i4>
      </vt:variant>
      <vt:variant>
        <vt:i4>0</vt:i4>
      </vt:variant>
      <vt:variant>
        <vt:i4>5</vt:i4>
      </vt:variant>
      <vt:variant>
        <vt:lpwstr/>
      </vt:variant>
      <vt:variant>
        <vt:lpwstr>Agreements</vt:lpwstr>
      </vt:variant>
      <vt:variant>
        <vt:i4>1245206</vt:i4>
      </vt:variant>
      <vt:variant>
        <vt:i4>570</vt:i4>
      </vt:variant>
      <vt:variant>
        <vt:i4>0</vt:i4>
      </vt:variant>
      <vt:variant>
        <vt:i4>5</vt:i4>
      </vt:variant>
      <vt:variant>
        <vt:lpwstr/>
      </vt:variant>
      <vt:variant>
        <vt:lpwstr>COLLECTIONMANAGEMENT</vt:lpwstr>
      </vt:variant>
      <vt:variant>
        <vt:i4>7864444</vt:i4>
      </vt:variant>
      <vt:variant>
        <vt:i4>567</vt:i4>
      </vt:variant>
      <vt:variant>
        <vt:i4>0</vt:i4>
      </vt:variant>
      <vt:variant>
        <vt:i4>5</vt:i4>
      </vt:variant>
      <vt:variant>
        <vt:lpwstr/>
      </vt:variant>
      <vt:variant>
        <vt:lpwstr>MoveableAssetsInstallation</vt:lpwstr>
      </vt:variant>
      <vt:variant>
        <vt:i4>6291553</vt:i4>
      </vt:variant>
      <vt:variant>
        <vt:i4>564</vt:i4>
      </vt:variant>
      <vt:variant>
        <vt:i4>0</vt:i4>
      </vt:variant>
      <vt:variant>
        <vt:i4>5</vt:i4>
      </vt:variant>
      <vt:variant>
        <vt:lpwstr>https://www.forgov.qld.gov.au/schedules/general-retention-and-disposal-schedule-digital-source-records</vt:lpwstr>
      </vt:variant>
      <vt:variant>
        <vt:lpwstr/>
      </vt:variant>
      <vt:variant>
        <vt:i4>7995430</vt:i4>
      </vt:variant>
      <vt:variant>
        <vt:i4>561</vt:i4>
      </vt:variant>
      <vt:variant>
        <vt:i4>0</vt:i4>
      </vt:variant>
      <vt:variant>
        <vt:i4>5</vt:i4>
      </vt:variant>
      <vt:variant>
        <vt:lpwstr>https://www.forgov.qld.gov.au/preserve-records</vt:lpwstr>
      </vt:variant>
      <vt:variant>
        <vt:lpwstr/>
      </vt:variant>
      <vt:variant>
        <vt:i4>7209074</vt:i4>
      </vt:variant>
      <vt:variant>
        <vt:i4>558</vt:i4>
      </vt:variant>
      <vt:variant>
        <vt:i4>0</vt:i4>
      </vt:variant>
      <vt:variant>
        <vt:i4>5</vt:i4>
      </vt:variant>
      <vt:variant>
        <vt:lpwstr/>
      </vt:variant>
      <vt:variant>
        <vt:lpwstr>ComputerSupport</vt:lpwstr>
      </vt:variant>
      <vt:variant>
        <vt:i4>7733352</vt:i4>
      </vt:variant>
      <vt:variant>
        <vt:i4>555</vt:i4>
      </vt:variant>
      <vt:variant>
        <vt:i4>0</vt:i4>
      </vt:variant>
      <vt:variant>
        <vt:i4>5</vt:i4>
      </vt:variant>
      <vt:variant>
        <vt:lpwstr/>
      </vt:variant>
      <vt:variant>
        <vt:lpwstr>DataAdministration</vt:lpwstr>
      </vt:variant>
      <vt:variant>
        <vt:i4>1638431</vt:i4>
      </vt:variant>
      <vt:variant>
        <vt:i4>552</vt:i4>
      </vt:variant>
      <vt:variant>
        <vt:i4>0</vt:i4>
      </vt:variant>
      <vt:variant>
        <vt:i4>5</vt:i4>
      </vt:variant>
      <vt:variant>
        <vt:lpwstr/>
      </vt:variant>
      <vt:variant>
        <vt:lpwstr>AcquisitionsNotProceededWith</vt:lpwstr>
      </vt:variant>
      <vt:variant>
        <vt:i4>7864444</vt:i4>
      </vt:variant>
      <vt:variant>
        <vt:i4>549</vt:i4>
      </vt:variant>
      <vt:variant>
        <vt:i4>0</vt:i4>
      </vt:variant>
      <vt:variant>
        <vt:i4>5</vt:i4>
      </vt:variant>
      <vt:variant>
        <vt:lpwstr/>
      </vt:variant>
      <vt:variant>
        <vt:lpwstr>MoveableAssetsInstallation</vt:lpwstr>
      </vt:variant>
      <vt:variant>
        <vt:i4>196627</vt:i4>
      </vt:variant>
      <vt:variant>
        <vt:i4>546</vt:i4>
      </vt:variant>
      <vt:variant>
        <vt:i4>0</vt:i4>
      </vt:variant>
      <vt:variant>
        <vt:i4>5</vt:i4>
      </vt:variant>
      <vt:variant>
        <vt:lpwstr/>
      </vt:variant>
      <vt:variant>
        <vt:lpwstr>SafetyDataSheets</vt:lpwstr>
      </vt:variant>
      <vt:variant>
        <vt:i4>7012457</vt:i4>
      </vt:variant>
      <vt:variant>
        <vt:i4>543</vt:i4>
      </vt:variant>
      <vt:variant>
        <vt:i4>0</vt:i4>
      </vt:variant>
      <vt:variant>
        <vt:i4>5</vt:i4>
      </vt:variant>
      <vt:variant>
        <vt:lpwstr/>
      </vt:variant>
      <vt:variant>
        <vt:lpwstr>WorkplaceMonitoringHazardousSubstances</vt:lpwstr>
      </vt:variant>
      <vt:variant>
        <vt:i4>7471201</vt:i4>
      </vt:variant>
      <vt:variant>
        <vt:i4>540</vt:i4>
      </vt:variant>
      <vt:variant>
        <vt:i4>0</vt:i4>
      </vt:variant>
      <vt:variant>
        <vt:i4>5</vt:i4>
      </vt:variant>
      <vt:variant>
        <vt:lpwstr/>
      </vt:variant>
      <vt:variant>
        <vt:lpwstr>WasteManagement</vt:lpwstr>
      </vt:variant>
      <vt:variant>
        <vt:i4>851978</vt:i4>
      </vt:variant>
      <vt:variant>
        <vt:i4>537</vt:i4>
      </vt:variant>
      <vt:variant>
        <vt:i4>0</vt:i4>
      </vt:variant>
      <vt:variant>
        <vt:i4>5</vt:i4>
      </vt:variant>
      <vt:variant>
        <vt:lpwstr/>
      </vt:variant>
      <vt:variant>
        <vt:lpwstr>TrainingProvision</vt:lpwstr>
      </vt:variant>
      <vt:variant>
        <vt:i4>7209074</vt:i4>
      </vt:variant>
      <vt:variant>
        <vt:i4>534</vt:i4>
      </vt:variant>
      <vt:variant>
        <vt:i4>0</vt:i4>
      </vt:variant>
      <vt:variant>
        <vt:i4>5</vt:i4>
      </vt:variant>
      <vt:variant>
        <vt:lpwstr/>
      </vt:variant>
      <vt:variant>
        <vt:lpwstr>ComputerSupport</vt:lpwstr>
      </vt:variant>
      <vt:variant>
        <vt:i4>6684772</vt:i4>
      </vt:variant>
      <vt:variant>
        <vt:i4>531</vt:i4>
      </vt:variant>
      <vt:variant>
        <vt:i4>0</vt:i4>
      </vt:variant>
      <vt:variant>
        <vt:i4>5</vt:i4>
      </vt:variant>
      <vt:variant>
        <vt:lpwstr/>
      </vt:variant>
      <vt:variant>
        <vt:lpwstr>BuildingLandManagement</vt:lpwstr>
      </vt:variant>
      <vt:variant>
        <vt:i4>7733352</vt:i4>
      </vt:variant>
      <vt:variant>
        <vt:i4>528</vt:i4>
      </vt:variant>
      <vt:variant>
        <vt:i4>0</vt:i4>
      </vt:variant>
      <vt:variant>
        <vt:i4>5</vt:i4>
      </vt:variant>
      <vt:variant>
        <vt:lpwstr/>
      </vt:variant>
      <vt:variant>
        <vt:lpwstr>DataAdministration</vt:lpwstr>
      </vt:variant>
      <vt:variant>
        <vt:i4>7143523</vt:i4>
      </vt:variant>
      <vt:variant>
        <vt:i4>525</vt:i4>
      </vt:variant>
      <vt:variant>
        <vt:i4>0</vt:i4>
      </vt:variant>
      <vt:variant>
        <vt:i4>5</vt:i4>
      </vt:variant>
      <vt:variant>
        <vt:lpwstr/>
      </vt:variant>
      <vt:variant>
        <vt:lpwstr>FINANCIALMANAGEMENT</vt:lpwstr>
      </vt:variant>
      <vt:variant>
        <vt:i4>786449</vt:i4>
      </vt:variant>
      <vt:variant>
        <vt:i4>522</vt:i4>
      </vt:variant>
      <vt:variant>
        <vt:i4>0</vt:i4>
      </vt:variant>
      <vt:variant>
        <vt:i4>5</vt:i4>
      </vt:variant>
      <vt:variant>
        <vt:lpwstr/>
      </vt:variant>
      <vt:variant>
        <vt:lpwstr>Planning</vt:lpwstr>
      </vt:variant>
      <vt:variant>
        <vt:i4>7471207</vt:i4>
      </vt:variant>
      <vt:variant>
        <vt:i4>519</vt:i4>
      </vt:variant>
      <vt:variant>
        <vt:i4>0</vt:i4>
      </vt:variant>
      <vt:variant>
        <vt:i4>5</vt:i4>
      </vt:variant>
      <vt:variant>
        <vt:lpwstr/>
      </vt:variant>
      <vt:variant>
        <vt:lpwstr>Agreements</vt:lpwstr>
      </vt:variant>
      <vt:variant>
        <vt:i4>6815853</vt:i4>
      </vt:variant>
      <vt:variant>
        <vt:i4>516</vt:i4>
      </vt:variant>
      <vt:variant>
        <vt:i4>0</vt:i4>
      </vt:variant>
      <vt:variant>
        <vt:i4>5</vt:i4>
      </vt:variant>
      <vt:variant>
        <vt:lpwstr/>
      </vt:variant>
      <vt:variant>
        <vt:lpwstr>AccidentsIncidents</vt:lpwstr>
      </vt:variant>
      <vt:variant>
        <vt:i4>8192105</vt:i4>
      </vt:variant>
      <vt:variant>
        <vt:i4>513</vt:i4>
      </vt:variant>
      <vt:variant>
        <vt:i4>0</vt:i4>
      </vt:variant>
      <vt:variant>
        <vt:i4>5</vt:i4>
      </vt:variant>
      <vt:variant>
        <vt:lpwstr/>
      </vt:variant>
      <vt:variant>
        <vt:lpwstr>PROPERTYMANAGEMENT</vt:lpwstr>
      </vt:variant>
      <vt:variant>
        <vt:i4>7077997</vt:i4>
      </vt:variant>
      <vt:variant>
        <vt:i4>510</vt:i4>
      </vt:variant>
      <vt:variant>
        <vt:i4>0</vt:i4>
      </vt:variant>
      <vt:variant>
        <vt:i4>5</vt:i4>
      </vt:variant>
      <vt:variant>
        <vt:lpwstr/>
      </vt:variant>
      <vt:variant>
        <vt:lpwstr>Accounting</vt:lpwstr>
      </vt:variant>
      <vt:variant>
        <vt:i4>1507331</vt:i4>
      </vt:variant>
      <vt:variant>
        <vt:i4>507</vt:i4>
      </vt:variant>
      <vt:variant>
        <vt:i4>0</vt:i4>
      </vt:variant>
      <vt:variant>
        <vt:i4>5</vt:i4>
      </vt:variant>
      <vt:variant>
        <vt:lpwstr/>
      </vt:variant>
      <vt:variant>
        <vt:lpwstr>Compensation</vt:lpwstr>
      </vt:variant>
      <vt:variant>
        <vt:i4>1310726</vt:i4>
      </vt:variant>
      <vt:variant>
        <vt:i4>504</vt:i4>
      </vt:variant>
      <vt:variant>
        <vt:i4>0</vt:i4>
      </vt:variant>
      <vt:variant>
        <vt:i4>5</vt:i4>
      </vt:variant>
      <vt:variant>
        <vt:lpwstr/>
      </vt:variant>
      <vt:variant>
        <vt:lpwstr>RoutineSurveillanceMonitoring</vt:lpwstr>
      </vt:variant>
      <vt:variant>
        <vt:i4>393222</vt:i4>
      </vt:variant>
      <vt:variant>
        <vt:i4>501</vt:i4>
      </vt:variant>
      <vt:variant>
        <vt:i4>0</vt:i4>
      </vt:variant>
      <vt:variant>
        <vt:i4>5</vt:i4>
      </vt:variant>
      <vt:variant>
        <vt:lpwstr/>
      </vt:variant>
      <vt:variant>
        <vt:lpwstr>EnquiriesComplaintsSuggestionsInvestigat</vt:lpwstr>
      </vt:variant>
      <vt:variant>
        <vt:i4>589825</vt:i4>
      </vt:variant>
      <vt:variant>
        <vt:i4>498</vt:i4>
      </vt:variant>
      <vt:variant>
        <vt:i4>0</vt:i4>
      </vt:variant>
      <vt:variant>
        <vt:i4>5</vt:i4>
      </vt:variant>
      <vt:variant>
        <vt:lpwstr/>
      </vt:variant>
      <vt:variant>
        <vt:lpwstr>SurveillanceMonitoringTransitory</vt:lpwstr>
      </vt:variant>
      <vt:variant>
        <vt:i4>7864425</vt:i4>
      </vt:variant>
      <vt:variant>
        <vt:i4>495</vt:i4>
      </vt:variant>
      <vt:variant>
        <vt:i4>0</vt:i4>
      </vt:variant>
      <vt:variant>
        <vt:i4>5</vt:i4>
      </vt:variant>
      <vt:variant>
        <vt:lpwstr/>
      </vt:variant>
      <vt:variant>
        <vt:lpwstr>EmployeeMisconduct</vt:lpwstr>
      </vt:variant>
      <vt:variant>
        <vt:i4>6815853</vt:i4>
      </vt:variant>
      <vt:variant>
        <vt:i4>492</vt:i4>
      </vt:variant>
      <vt:variant>
        <vt:i4>0</vt:i4>
      </vt:variant>
      <vt:variant>
        <vt:i4>5</vt:i4>
      </vt:variant>
      <vt:variant>
        <vt:lpwstr/>
      </vt:variant>
      <vt:variant>
        <vt:lpwstr>AccidentsIncidents</vt:lpwstr>
      </vt:variant>
      <vt:variant>
        <vt:i4>7077996</vt:i4>
      </vt:variant>
      <vt:variant>
        <vt:i4>489</vt:i4>
      </vt:variant>
      <vt:variant>
        <vt:i4>0</vt:i4>
      </vt:variant>
      <vt:variant>
        <vt:i4>5</vt:i4>
      </vt:variant>
      <vt:variant>
        <vt:lpwstr/>
      </vt:variant>
      <vt:variant>
        <vt:lpwstr>LitigationProsecutions</vt:lpwstr>
      </vt:variant>
      <vt:variant>
        <vt:i4>8192096</vt:i4>
      </vt:variant>
      <vt:variant>
        <vt:i4>486</vt:i4>
      </vt:variant>
      <vt:variant>
        <vt:i4>0</vt:i4>
      </vt:variant>
      <vt:variant>
        <vt:i4>5</vt:i4>
      </vt:variant>
      <vt:variant>
        <vt:lpwstr/>
      </vt:variant>
      <vt:variant>
        <vt:lpwstr>Compliance</vt:lpwstr>
      </vt:variant>
      <vt:variant>
        <vt:i4>7864425</vt:i4>
      </vt:variant>
      <vt:variant>
        <vt:i4>483</vt:i4>
      </vt:variant>
      <vt:variant>
        <vt:i4>0</vt:i4>
      </vt:variant>
      <vt:variant>
        <vt:i4>5</vt:i4>
      </vt:variant>
      <vt:variant>
        <vt:lpwstr/>
      </vt:variant>
      <vt:variant>
        <vt:lpwstr>EmployeeMisconduct</vt:lpwstr>
      </vt:variant>
      <vt:variant>
        <vt:i4>589848</vt:i4>
      </vt:variant>
      <vt:variant>
        <vt:i4>480</vt:i4>
      </vt:variant>
      <vt:variant>
        <vt:i4>0</vt:i4>
      </vt:variant>
      <vt:variant>
        <vt:i4>5</vt:i4>
      </vt:variant>
      <vt:variant>
        <vt:lpwstr/>
      </vt:variant>
      <vt:variant>
        <vt:lpwstr>PropertySecurity</vt:lpwstr>
      </vt:variant>
      <vt:variant>
        <vt:i4>7209062</vt:i4>
      </vt:variant>
      <vt:variant>
        <vt:i4>477</vt:i4>
      </vt:variant>
      <vt:variant>
        <vt:i4>0</vt:i4>
      </vt:variant>
      <vt:variant>
        <vt:i4>5</vt:i4>
      </vt:variant>
      <vt:variant>
        <vt:lpwstr/>
      </vt:variant>
      <vt:variant>
        <vt:lpwstr>SecurityArrangementsHandlingStorage</vt:lpwstr>
      </vt:variant>
      <vt:variant>
        <vt:i4>7733350</vt:i4>
      </vt:variant>
      <vt:variant>
        <vt:i4>474</vt:i4>
      </vt:variant>
      <vt:variant>
        <vt:i4>0</vt:i4>
      </vt:variant>
      <vt:variant>
        <vt:i4>5</vt:i4>
      </vt:variant>
      <vt:variant>
        <vt:lpwstr/>
      </vt:variant>
      <vt:variant>
        <vt:lpwstr>RiskManagement</vt:lpwstr>
      </vt:variant>
      <vt:variant>
        <vt:i4>6553718</vt:i4>
      </vt:variant>
      <vt:variant>
        <vt:i4>471</vt:i4>
      </vt:variant>
      <vt:variant>
        <vt:i4>0</vt:i4>
      </vt:variant>
      <vt:variant>
        <vt:i4>5</vt:i4>
      </vt:variant>
      <vt:variant>
        <vt:lpwstr/>
      </vt:variant>
      <vt:variant>
        <vt:lpwstr>Implementation</vt:lpwstr>
      </vt:variant>
      <vt:variant>
        <vt:i4>8323199</vt:i4>
      </vt:variant>
      <vt:variant>
        <vt:i4>468</vt:i4>
      </vt:variant>
      <vt:variant>
        <vt:i4>0</vt:i4>
      </vt:variant>
      <vt:variant>
        <vt:i4>5</vt:i4>
      </vt:variant>
      <vt:variant>
        <vt:lpwstr/>
      </vt:variant>
      <vt:variant>
        <vt:lpwstr>Policy</vt:lpwstr>
      </vt:variant>
      <vt:variant>
        <vt:i4>786449</vt:i4>
      </vt:variant>
      <vt:variant>
        <vt:i4>465</vt:i4>
      </vt:variant>
      <vt:variant>
        <vt:i4>0</vt:i4>
      </vt:variant>
      <vt:variant>
        <vt:i4>5</vt:i4>
      </vt:variant>
      <vt:variant>
        <vt:lpwstr/>
      </vt:variant>
      <vt:variant>
        <vt:lpwstr>Planning</vt:lpwstr>
      </vt:variant>
      <vt:variant>
        <vt:i4>6422636</vt:i4>
      </vt:variant>
      <vt:variant>
        <vt:i4>462</vt:i4>
      </vt:variant>
      <vt:variant>
        <vt:i4>0</vt:i4>
      </vt:variant>
      <vt:variant>
        <vt:i4>5</vt:i4>
      </vt:variant>
      <vt:variant>
        <vt:lpwstr/>
      </vt:variant>
      <vt:variant>
        <vt:lpwstr>DraftsWorkingNotesCalculations</vt:lpwstr>
      </vt:variant>
      <vt:variant>
        <vt:i4>6357107</vt:i4>
      </vt:variant>
      <vt:variant>
        <vt:i4>459</vt:i4>
      </vt:variant>
      <vt:variant>
        <vt:i4>0</vt:i4>
      </vt:variant>
      <vt:variant>
        <vt:i4>5</vt:i4>
      </vt:variant>
      <vt:variant>
        <vt:lpwstr/>
      </vt:variant>
      <vt:variant>
        <vt:lpwstr>Publication</vt:lpwstr>
      </vt:variant>
      <vt:variant>
        <vt:i4>1835022</vt:i4>
      </vt:variant>
      <vt:variant>
        <vt:i4>456</vt:i4>
      </vt:variant>
      <vt:variant>
        <vt:i4>0</vt:i4>
      </vt:variant>
      <vt:variant>
        <vt:i4>5</vt:i4>
      </vt:variant>
      <vt:variant>
        <vt:lpwstr/>
      </vt:variant>
      <vt:variant>
        <vt:lpwstr>ProjectManagement</vt:lpwstr>
      </vt:variant>
      <vt:variant>
        <vt:i4>6422636</vt:i4>
      </vt:variant>
      <vt:variant>
        <vt:i4>453</vt:i4>
      </vt:variant>
      <vt:variant>
        <vt:i4>0</vt:i4>
      </vt:variant>
      <vt:variant>
        <vt:i4>5</vt:i4>
      </vt:variant>
      <vt:variant>
        <vt:lpwstr/>
      </vt:variant>
      <vt:variant>
        <vt:lpwstr>DraftsWorkingNotesCalculations</vt:lpwstr>
      </vt:variant>
      <vt:variant>
        <vt:i4>7667830</vt:i4>
      </vt:variant>
      <vt:variant>
        <vt:i4>450</vt:i4>
      </vt:variant>
      <vt:variant>
        <vt:i4>0</vt:i4>
      </vt:variant>
      <vt:variant>
        <vt:i4>5</vt:i4>
      </vt:variant>
      <vt:variant>
        <vt:lpwstr/>
      </vt:variant>
      <vt:variant>
        <vt:lpwstr>Copies</vt:lpwstr>
      </vt:variant>
      <vt:variant>
        <vt:i4>6815853</vt:i4>
      </vt:variant>
      <vt:variant>
        <vt:i4>447</vt:i4>
      </vt:variant>
      <vt:variant>
        <vt:i4>0</vt:i4>
      </vt:variant>
      <vt:variant>
        <vt:i4>5</vt:i4>
      </vt:variant>
      <vt:variant>
        <vt:lpwstr/>
      </vt:variant>
      <vt:variant>
        <vt:lpwstr>AccidentsIncidents</vt:lpwstr>
      </vt:variant>
      <vt:variant>
        <vt:i4>6357107</vt:i4>
      </vt:variant>
      <vt:variant>
        <vt:i4>444</vt:i4>
      </vt:variant>
      <vt:variant>
        <vt:i4>0</vt:i4>
      </vt:variant>
      <vt:variant>
        <vt:i4>5</vt:i4>
      </vt:variant>
      <vt:variant>
        <vt:lpwstr/>
      </vt:variant>
      <vt:variant>
        <vt:lpwstr>Publication</vt:lpwstr>
      </vt:variant>
      <vt:variant>
        <vt:i4>7798886</vt:i4>
      </vt:variant>
      <vt:variant>
        <vt:i4>441</vt:i4>
      </vt:variant>
      <vt:variant>
        <vt:i4>0</vt:i4>
      </vt:variant>
      <vt:variant>
        <vt:i4>5</vt:i4>
      </vt:variant>
      <vt:variant>
        <vt:lpwstr/>
      </vt:variant>
      <vt:variant>
        <vt:lpwstr>EnquiriesReactions</vt:lpwstr>
      </vt:variant>
      <vt:variant>
        <vt:i4>1835013</vt:i4>
      </vt:variant>
      <vt:variant>
        <vt:i4>438</vt:i4>
      </vt:variant>
      <vt:variant>
        <vt:i4>0</vt:i4>
      </vt:variant>
      <vt:variant>
        <vt:i4>5</vt:i4>
      </vt:variant>
      <vt:variant>
        <vt:lpwstr/>
      </vt:variant>
      <vt:variant>
        <vt:lpwstr>Audit</vt:lpwstr>
      </vt:variant>
      <vt:variant>
        <vt:i4>7602303</vt:i4>
      </vt:variant>
      <vt:variant>
        <vt:i4>435</vt:i4>
      </vt:variant>
      <vt:variant>
        <vt:i4>0</vt:i4>
      </vt:variant>
      <vt:variant>
        <vt:i4>5</vt:i4>
      </vt:variant>
      <vt:variant>
        <vt:lpwstr/>
      </vt:variant>
      <vt:variant>
        <vt:lpwstr>Control</vt:lpwstr>
      </vt:variant>
      <vt:variant>
        <vt:i4>1703939</vt:i4>
      </vt:variant>
      <vt:variant>
        <vt:i4>432</vt:i4>
      </vt:variant>
      <vt:variant>
        <vt:i4>0</vt:i4>
      </vt:variant>
      <vt:variant>
        <vt:i4>5</vt:i4>
      </vt:variant>
      <vt:variant>
        <vt:lpwstr/>
      </vt:variant>
      <vt:variant>
        <vt:lpwstr>Research</vt:lpwstr>
      </vt:variant>
      <vt:variant>
        <vt:i4>7602282</vt:i4>
      </vt:variant>
      <vt:variant>
        <vt:i4>429</vt:i4>
      </vt:variant>
      <vt:variant>
        <vt:i4>0</vt:i4>
      </vt:variant>
      <vt:variant>
        <vt:i4>5</vt:i4>
      </vt:variant>
      <vt:variant>
        <vt:lpwstr/>
      </vt:variant>
      <vt:variant>
        <vt:lpwstr>Procedures</vt:lpwstr>
      </vt:variant>
      <vt:variant>
        <vt:i4>6291574</vt:i4>
      </vt:variant>
      <vt:variant>
        <vt:i4>426</vt:i4>
      </vt:variant>
      <vt:variant>
        <vt:i4>0</vt:i4>
      </vt:variant>
      <vt:variant>
        <vt:i4>5</vt:i4>
      </vt:variant>
      <vt:variant>
        <vt:lpwstr/>
      </vt:variant>
      <vt:variant>
        <vt:lpwstr>Committees</vt:lpwstr>
      </vt:variant>
      <vt:variant>
        <vt:i4>7471207</vt:i4>
      </vt:variant>
      <vt:variant>
        <vt:i4>423</vt:i4>
      </vt:variant>
      <vt:variant>
        <vt:i4>0</vt:i4>
      </vt:variant>
      <vt:variant>
        <vt:i4>5</vt:i4>
      </vt:variant>
      <vt:variant>
        <vt:lpwstr/>
      </vt:variant>
      <vt:variant>
        <vt:lpwstr>Agreements</vt:lpwstr>
      </vt:variant>
      <vt:variant>
        <vt:i4>6422636</vt:i4>
      </vt:variant>
      <vt:variant>
        <vt:i4>420</vt:i4>
      </vt:variant>
      <vt:variant>
        <vt:i4>0</vt:i4>
      </vt:variant>
      <vt:variant>
        <vt:i4>5</vt:i4>
      </vt:variant>
      <vt:variant>
        <vt:lpwstr/>
      </vt:variant>
      <vt:variant>
        <vt:lpwstr>DraftsWorkingNotesCalculations</vt:lpwstr>
      </vt:variant>
      <vt:variant>
        <vt:i4>7667830</vt:i4>
      </vt:variant>
      <vt:variant>
        <vt:i4>417</vt:i4>
      </vt:variant>
      <vt:variant>
        <vt:i4>0</vt:i4>
      </vt:variant>
      <vt:variant>
        <vt:i4>5</vt:i4>
      </vt:variant>
      <vt:variant>
        <vt:lpwstr/>
      </vt:variant>
      <vt:variant>
        <vt:lpwstr>Copies</vt:lpwstr>
      </vt:variant>
      <vt:variant>
        <vt:i4>851978</vt:i4>
      </vt:variant>
      <vt:variant>
        <vt:i4>414</vt:i4>
      </vt:variant>
      <vt:variant>
        <vt:i4>0</vt:i4>
      </vt:variant>
      <vt:variant>
        <vt:i4>5</vt:i4>
      </vt:variant>
      <vt:variant>
        <vt:lpwstr/>
      </vt:variant>
      <vt:variant>
        <vt:lpwstr>TrainingProvision</vt:lpwstr>
      </vt:variant>
      <vt:variant>
        <vt:i4>6553718</vt:i4>
      </vt:variant>
      <vt:variant>
        <vt:i4>411</vt:i4>
      </vt:variant>
      <vt:variant>
        <vt:i4>0</vt:i4>
      </vt:variant>
      <vt:variant>
        <vt:i4>5</vt:i4>
      </vt:variant>
      <vt:variant>
        <vt:lpwstr/>
      </vt:variant>
      <vt:variant>
        <vt:lpwstr>Implementation</vt:lpwstr>
      </vt:variant>
      <vt:variant>
        <vt:i4>6357107</vt:i4>
      </vt:variant>
      <vt:variant>
        <vt:i4>408</vt:i4>
      </vt:variant>
      <vt:variant>
        <vt:i4>0</vt:i4>
      </vt:variant>
      <vt:variant>
        <vt:i4>5</vt:i4>
      </vt:variant>
      <vt:variant>
        <vt:lpwstr/>
      </vt:variant>
      <vt:variant>
        <vt:lpwstr>Publication</vt:lpwstr>
      </vt:variant>
      <vt:variant>
        <vt:i4>1179737</vt:i4>
      </vt:variant>
      <vt:variant>
        <vt:i4>405</vt:i4>
      </vt:variant>
      <vt:variant>
        <vt:i4>0</vt:i4>
      </vt:variant>
      <vt:variant>
        <vt:i4>5</vt:i4>
      </vt:variant>
      <vt:variant>
        <vt:lpwstr>https://www.forgov.qld.gov.au/records-relating-vulnerable-persons</vt:lpwstr>
      </vt:variant>
      <vt:variant>
        <vt:lpwstr/>
      </vt:variant>
      <vt:variant>
        <vt:i4>1179737</vt:i4>
      </vt:variant>
      <vt:variant>
        <vt:i4>402</vt:i4>
      </vt:variant>
      <vt:variant>
        <vt:i4>0</vt:i4>
      </vt:variant>
      <vt:variant>
        <vt:i4>5</vt:i4>
      </vt:variant>
      <vt:variant>
        <vt:lpwstr>https://www.forgov.qld.gov.au/records-relating-vulnerable-persons</vt:lpwstr>
      </vt:variant>
      <vt:variant>
        <vt:lpwstr/>
      </vt:variant>
      <vt:variant>
        <vt:i4>3932196</vt:i4>
      </vt:variant>
      <vt:variant>
        <vt:i4>399</vt:i4>
      </vt:variant>
      <vt:variant>
        <vt:i4>0</vt:i4>
      </vt:variant>
      <vt:variant>
        <vt:i4>5</vt:i4>
      </vt:variant>
      <vt:variant>
        <vt:lpwstr>https://www.nationalredress.gov.au/</vt:lpwstr>
      </vt:variant>
      <vt:variant>
        <vt:lpwstr/>
      </vt:variant>
      <vt:variant>
        <vt:i4>1179737</vt:i4>
      </vt:variant>
      <vt:variant>
        <vt:i4>396</vt:i4>
      </vt:variant>
      <vt:variant>
        <vt:i4>0</vt:i4>
      </vt:variant>
      <vt:variant>
        <vt:i4>5</vt:i4>
      </vt:variant>
      <vt:variant>
        <vt:lpwstr>https://www.forgov.qld.gov.au/records-relating-vulnerable-persons</vt:lpwstr>
      </vt:variant>
      <vt:variant>
        <vt:lpwstr/>
      </vt:variant>
      <vt:variant>
        <vt:i4>262147</vt:i4>
      </vt:variant>
      <vt:variant>
        <vt:i4>393</vt:i4>
      </vt:variant>
      <vt:variant>
        <vt:i4>0</vt:i4>
      </vt:variant>
      <vt:variant>
        <vt:i4>5</vt:i4>
      </vt:variant>
      <vt:variant>
        <vt:lpwstr/>
      </vt:variant>
      <vt:variant>
        <vt:lpwstr>WorkHealthSafetyPolicies</vt:lpwstr>
      </vt:variant>
      <vt:variant>
        <vt:i4>6684772</vt:i4>
      </vt:variant>
      <vt:variant>
        <vt:i4>390</vt:i4>
      </vt:variant>
      <vt:variant>
        <vt:i4>0</vt:i4>
      </vt:variant>
      <vt:variant>
        <vt:i4>5</vt:i4>
      </vt:variant>
      <vt:variant>
        <vt:lpwstr/>
      </vt:variant>
      <vt:variant>
        <vt:lpwstr>BuildingLandManagement</vt:lpwstr>
      </vt:variant>
      <vt:variant>
        <vt:i4>6422636</vt:i4>
      </vt:variant>
      <vt:variant>
        <vt:i4>387</vt:i4>
      </vt:variant>
      <vt:variant>
        <vt:i4>0</vt:i4>
      </vt:variant>
      <vt:variant>
        <vt:i4>5</vt:i4>
      </vt:variant>
      <vt:variant>
        <vt:lpwstr/>
      </vt:variant>
      <vt:variant>
        <vt:lpwstr>DraftsWorkingNotesCalculations</vt:lpwstr>
      </vt:variant>
      <vt:variant>
        <vt:i4>7667830</vt:i4>
      </vt:variant>
      <vt:variant>
        <vt:i4>384</vt:i4>
      </vt:variant>
      <vt:variant>
        <vt:i4>0</vt:i4>
      </vt:variant>
      <vt:variant>
        <vt:i4>5</vt:i4>
      </vt:variant>
      <vt:variant>
        <vt:lpwstr/>
      </vt:variant>
      <vt:variant>
        <vt:lpwstr>Copies</vt:lpwstr>
      </vt:variant>
      <vt:variant>
        <vt:i4>262147</vt:i4>
      </vt:variant>
      <vt:variant>
        <vt:i4>381</vt:i4>
      </vt:variant>
      <vt:variant>
        <vt:i4>0</vt:i4>
      </vt:variant>
      <vt:variant>
        <vt:i4>5</vt:i4>
      </vt:variant>
      <vt:variant>
        <vt:lpwstr/>
      </vt:variant>
      <vt:variant>
        <vt:lpwstr>WorkHealthSafetyPolicies</vt:lpwstr>
      </vt:variant>
      <vt:variant>
        <vt:i4>6553718</vt:i4>
      </vt:variant>
      <vt:variant>
        <vt:i4>378</vt:i4>
      </vt:variant>
      <vt:variant>
        <vt:i4>0</vt:i4>
      </vt:variant>
      <vt:variant>
        <vt:i4>5</vt:i4>
      </vt:variant>
      <vt:variant>
        <vt:lpwstr/>
      </vt:variant>
      <vt:variant>
        <vt:lpwstr>Implementation</vt:lpwstr>
      </vt:variant>
      <vt:variant>
        <vt:i4>6357107</vt:i4>
      </vt:variant>
      <vt:variant>
        <vt:i4>375</vt:i4>
      </vt:variant>
      <vt:variant>
        <vt:i4>0</vt:i4>
      </vt:variant>
      <vt:variant>
        <vt:i4>5</vt:i4>
      </vt:variant>
      <vt:variant>
        <vt:lpwstr/>
      </vt:variant>
      <vt:variant>
        <vt:lpwstr>Publication</vt:lpwstr>
      </vt:variant>
      <vt:variant>
        <vt:i4>7077988</vt:i4>
      </vt:variant>
      <vt:variant>
        <vt:i4>372</vt:i4>
      </vt:variant>
      <vt:variant>
        <vt:i4>0</vt:i4>
      </vt:variant>
      <vt:variant>
        <vt:i4>5</vt:i4>
      </vt:variant>
      <vt:variant>
        <vt:lpwstr/>
      </vt:variant>
      <vt:variant>
        <vt:lpwstr>Submissions</vt:lpwstr>
      </vt:variant>
      <vt:variant>
        <vt:i4>7733350</vt:i4>
      </vt:variant>
      <vt:variant>
        <vt:i4>369</vt:i4>
      </vt:variant>
      <vt:variant>
        <vt:i4>0</vt:i4>
      </vt:variant>
      <vt:variant>
        <vt:i4>5</vt:i4>
      </vt:variant>
      <vt:variant>
        <vt:lpwstr/>
      </vt:variant>
      <vt:variant>
        <vt:lpwstr>RiskManagement</vt:lpwstr>
      </vt:variant>
      <vt:variant>
        <vt:i4>7733350</vt:i4>
      </vt:variant>
      <vt:variant>
        <vt:i4>366</vt:i4>
      </vt:variant>
      <vt:variant>
        <vt:i4>0</vt:i4>
      </vt:variant>
      <vt:variant>
        <vt:i4>5</vt:i4>
      </vt:variant>
      <vt:variant>
        <vt:lpwstr/>
      </vt:variant>
      <vt:variant>
        <vt:lpwstr>RiskManagement</vt:lpwstr>
      </vt:variant>
      <vt:variant>
        <vt:i4>6553718</vt:i4>
      </vt:variant>
      <vt:variant>
        <vt:i4>363</vt:i4>
      </vt:variant>
      <vt:variant>
        <vt:i4>0</vt:i4>
      </vt:variant>
      <vt:variant>
        <vt:i4>5</vt:i4>
      </vt:variant>
      <vt:variant>
        <vt:lpwstr/>
      </vt:variant>
      <vt:variant>
        <vt:lpwstr>Implementation</vt:lpwstr>
      </vt:variant>
      <vt:variant>
        <vt:i4>6684772</vt:i4>
      </vt:variant>
      <vt:variant>
        <vt:i4>360</vt:i4>
      </vt:variant>
      <vt:variant>
        <vt:i4>0</vt:i4>
      </vt:variant>
      <vt:variant>
        <vt:i4>5</vt:i4>
      </vt:variant>
      <vt:variant>
        <vt:lpwstr/>
      </vt:variant>
      <vt:variant>
        <vt:lpwstr>BuildingLandManagement</vt:lpwstr>
      </vt:variant>
      <vt:variant>
        <vt:i4>6357107</vt:i4>
      </vt:variant>
      <vt:variant>
        <vt:i4>357</vt:i4>
      </vt:variant>
      <vt:variant>
        <vt:i4>0</vt:i4>
      </vt:variant>
      <vt:variant>
        <vt:i4>5</vt:i4>
      </vt:variant>
      <vt:variant>
        <vt:lpwstr/>
      </vt:variant>
      <vt:variant>
        <vt:lpwstr>Publication</vt:lpwstr>
      </vt:variant>
      <vt:variant>
        <vt:i4>7733350</vt:i4>
      </vt:variant>
      <vt:variant>
        <vt:i4>354</vt:i4>
      </vt:variant>
      <vt:variant>
        <vt:i4>0</vt:i4>
      </vt:variant>
      <vt:variant>
        <vt:i4>5</vt:i4>
      </vt:variant>
      <vt:variant>
        <vt:lpwstr/>
      </vt:variant>
      <vt:variant>
        <vt:lpwstr>RiskManagement</vt:lpwstr>
      </vt:variant>
      <vt:variant>
        <vt:i4>7864352</vt:i4>
      </vt:variant>
      <vt:variant>
        <vt:i4>351</vt:i4>
      </vt:variant>
      <vt:variant>
        <vt:i4>0</vt:i4>
      </vt:variant>
      <vt:variant>
        <vt:i4>5</vt:i4>
      </vt:variant>
      <vt:variant>
        <vt:lpwstr>https://www.forgov.qld.gov.au/digitise-and-dispose-records</vt:lpwstr>
      </vt:variant>
      <vt:variant>
        <vt:lpwstr/>
      </vt:variant>
      <vt:variant>
        <vt:i4>6291553</vt:i4>
      </vt:variant>
      <vt:variant>
        <vt:i4>348</vt:i4>
      </vt:variant>
      <vt:variant>
        <vt:i4>0</vt:i4>
      </vt:variant>
      <vt:variant>
        <vt:i4>5</vt:i4>
      </vt:variant>
      <vt:variant>
        <vt:lpwstr>https://www.forgov.qld.gov.au/schedules/general-retention-and-disposal-schedule-digital-source-records</vt:lpwstr>
      </vt:variant>
      <vt:variant>
        <vt:lpwstr/>
      </vt:variant>
      <vt:variant>
        <vt:i4>6553712</vt:i4>
      </vt:variant>
      <vt:variant>
        <vt:i4>345</vt:i4>
      </vt:variant>
      <vt:variant>
        <vt:i4>0</vt:i4>
      </vt:variant>
      <vt:variant>
        <vt:i4>5</vt:i4>
      </vt:variant>
      <vt:variant>
        <vt:lpwstr/>
      </vt:variant>
      <vt:variant>
        <vt:lpwstr>Intrinsicvalue</vt:lpwstr>
      </vt:variant>
      <vt:variant>
        <vt:i4>7929960</vt:i4>
      </vt:variant>
      <vt:variant>
        <vt:i4>342</vt:i4>
      </vt:variant>
      <vt:variant>
        <vt:i4>0</vt:i4>
      </vt:variant>
      <vt:variant>
        <vt:i4>5</vt:i4>
      </vt:variant>
      <vt:variant>
        <vt:lpwstr/>
      </vt:variant>
      <vt:variant>
        <vt:lpwstr>AdministrativeArrangements</vt:lpwstr>
      </vt:variant>
      <vt:variant>
        <vt:i4>7536763</vt:i4>
      </vt:variant>
      <vt:variant>
        <vt:i4>339</vt:i4>
      </vt:variant>
      <vt:variant>
        <vt:i4>0</vt:i4>
      </vt:variant>
      <vt:variant>
        <vt:i4>5</vt:i4>
      </vt:variant>
      <vt:variant>
        <vt:lpwstr/>
      </vt:variant>
      <vt:variant>
        <vt:lpwstr>StatutoryPowers</vt:lpwstr>
      </vt:variant>
      <vt:variant>
        <vt:i4>7274622</vt:i4>
      </vt:variant>
      <vt:variant>
        <vt:i4>336</vt:i4>
      </vt:variant>
      <vt:variant>
        <vt:i4>0</vt:i4>
      </vt:variant>
      <vt:variant>
        <vt:i4>5</vt:i4>
      </vt:variant>
      <vt:variant>
        <vt:lpwstr/>
      </vt:variant>
      <vt:variant>
        <vt:lpwstr>Liaison</vt:lpwstr>
      </vt:variant>
      <vt:variant>
        <vt:i4>6291574</vt:i4>
      </vt:variant>
      <vt:variant>
        <vt:i4>333</vt:i4>
      </vt:variant>
      <vt:variant>
        <vt:i4>0</vt:i4>
      </vt:variant>
      <vt:variant>
        <vt:i4>5</vt:i4>
      </vt:variant>
      <vt:variant>
        <vt:lpwstr/>
      </vt:variant>
      <vt:variant>
        <vt:lpwstr>Committees</vt:lpwstr>
      </vt:variant>
      <vt:variant>
        <vt:i4>1572875</vt:i4>
      </vt:variant>
      <vt:variant>
        <vt:i4>330</vt:i4>
      </vt:variant>
      <vt:variant>
        <vt:i4>0</vt:i4>
      </vt:variant>
      <vt:variant>
        <vt:i4>5</vt:i4>
      </vt:variant>
      <vt:variant>
        <vt:lpwstr/>
      </vt:variant>
      <vt:variant>
        <vt:lpwstr>AssetMoneyManagement</vt:lpwstr>
      </vt:variant>
      <vt:variant>
        <vt:i4>1835022</vt:i4>
      </vt:variant>
      <vt:variant>
        <vt:i4>327</vt:i4>
      </vt:variant>
      <vt:variant>
        <vt:i4>0</vt:i4>
      </vt:variant>
      <vt:variant>
        <vt:i4>5</vt:i4>
      </vt:variant>
      <vt:variant>
        <vt:lpwstr/>
      </vt:variant>
      <vt:variant>
        <vt:lpwstr>ProjectManagement</vt:lpwstr>
      </vt:variant>
      <vt:variant>
        <vt:i4>786441</vt:i4>
      </vt:variant>
      <vt:variant>
        <vt:i4>324</vt:i4>
      </vt:variant>
      <vt:variant>
        <vt:i4>0</vt:i4>
      </vt:variant>
      <vt:variant>
        <vt:i4>5</vt:i4>
      </vt:variant>
      <vt:variant>
        <vt:lpwstr/>
      </vt:variant>
      <vt:variant>
        <vt:lpwstr>ContactWithLobbyists</vt:lpwstr>
      </vt:variant>
      <vt:variant>
        <vt:i4>1835013</vt:i4>
      </vt:variant>
      <vt:variant>
        <vt:i4>321</vt:i4>
      </vt:variant>
      <vt:variant>
        <vt:i4>0</vt:i4>
      </vt:variant>
      <vt:variant>
        <vt:i4>5</vt:i4>
      </vt:variant>
      <vt:variant>
        <vt:lpwstr/>
      </vt:variant>
      <vt:variant>
        <vt:lpwstr>Audit</vt:lpwstr>
      </vt:variant>
      <vt:variant>
        <vt:i4>7471207</vt:i4>
      </vt:variant>
      <vt:variant>
        <vt:i4>318</vt:i4>
      </vt:variant>
      <vt:variant>
        <vt:i4>0</vt:i4>
      </vt:variant>
      <vt:variant>
        <vt:i4>5</vt:i4>
      </vt:variant>
      <vt:variant>
        <vt:lpwstr/>
      </vt:variant>
      <vt:variant>
        <vt:lpwstr>Agreements</vt:lpwstr>
      </vt:variant>
      <vt:variant>
        <vt:i4>6488177</vt:i4>
      </vt:variant>
      <vt:variant>
        <vt:i4>315</vt:i4>
      </vt:variant>
      <vt:variant>
        <vt:i4>0</vt:i4>
      </vt:variant>
      <vt:variant>
        <vt:i4>5</vt:i4>
      </vt:variant>
      <vt:variant>
        <vt:lpwstr/>
      </vt:variant>
      <vt:variant>
        <vt:lpwstr>PositionRoleCreationEvaluation</vt:lpwstr>
      </vt:variant>
      <vt:variant>
        <vt:i4>786444</vt:i4>
      </vt:variant>
      <vt:variant>
        <vt:i4>312</vt:i4>
      </vt:variant>
      <vt:variant>
        <vt:i4>0</vt:i4>
      </vt:variant>
      <vt:variant>
        <vt:i4>5</vt:i4>
      </vt:variant>
      <vt:variant>
        <vt:lpwstr/>
      </vt:variant>
      <vt:variant>
        <vt:lpwstr>Restructuring</vt:lpwstr>
      </vt:variant>
      <vt:variant>
        <vt:i4>1310731</vt:i4>
      </vt:variant>
      <vt:variant>
        <vt:i4>309</vt:i4>
      </vt:variant>
      <vt:variant>
        <vt:i4>0</vt:i4>
      </vt:variant>
      <vt:variant>
        <vt:i4>5</vt:i4>
      </vt:variant>
      <vt:variant>
        <vt:lpwstr/>
      </vt:variant>
      <vt:variant>
        <vt:lpwstr>PerformanceManagement</vt:lpwstr>
      </vt:variant>
      <vt:variant>
        <vt:i4>8192104</vt:i4>
      </vt:variant>
      <vt:variant>
        <vt:i4>306</vt:i4>
      </vt:variant>
      <vt:variant>
        <vt:i4>0</vt:i4>
      </vt:variant>
      <vt:variant>
        <vt:i4>5</vt:i4>
      </vt:variant>
      <vt:variant>
        <vt:lpwstr/>
      </vt:variant>
      <vt:variant>
        <vt:lpwstr>LegislativeDrafting</vt:lpwstr>
      </vt:variant>
      <vt:variant>
        <vt:i4>7602282</vt:i4>
      </vt:variant>
      <vt:variant>
        <vt:i4>303</vt:i4>
      </vt:variant>
      <vt:variant>
        <vt:i4>0</vt:i4>
      </vt:variant>
      <vt:variant>
        <vt:i4>5</vt:i4>
      </vt:variant>
      <vt:variant>
        <vt:lpwstr/>
      </vt:variant>
      <vt:variant>
        <vt:lpwstr>Procedures</vt:lpwstr>
      </vt:variant>
      <vt:variant>
        <vt:i4>8323199</vt:i4>
      </vt:variant>
      <vt:variant>
        <vt:i4>300</vt:i4>
      </vt:variant>
      <vt:variant>
        <vt:i4>0</vt:i4>
      </vt:variant>
      <vt:variant>
        <vt:i4>5</vt:i4>
      </vt:variant>
      <vt:variant>
        <vt:lpwstr/>
      </vt:variant>
      <vt:variant>
        <vt:lpwstr>Policy</vt:lpwstr>
      </vt:variant>
      <vt:variant>
        <vt:i4>786449</vt:i4>
      </vt:variant>
      <vt:variant>
        <vt:i4>297</vt:i4>
      </vt:variant>
      <vt:variant>
        <vt:i4>0</vt:i4>
      </vt:variant>
      <vt:variant>
        <vt:i4>5</vt:i4>
      </vt:variant>
      <vt:variant>
        <vt:lpwstr/>
      </vt:variant>
      <vt:variant>
        <vt:lpwstr>Planning</vt:lpwstr>
      </vt:variant>
      <vt:variant>
        <vt:i4>1835013</vt:i4>
      </vt:variant>
      <vt:variant>
        <vt:i4>294</vt:i4>
      </vt:variant>
      <vt:variant>
        <vt:i4>0</vt:i4>
      </vt:variant>
      <vt:variant>
        <vt:i4>5</vt:i4>
      </vt:variant>
      <vt:variant>
        <vt:lpwstr/>
      </vt:variant>
      <vt:variant>
        <vt:lpwstr>Audit</vt:lpwstr>
      </vt:variant>
      <vt:variant>
        <vt:i4>131074</vt:i4>
      </vt:variant>
      <vt:variant>
        <vt:i4>291</vt:i4>
      </vt:variant>
      <vt:variant>
        <vt:i4>0</vt:i4>
      </vt:variant>
      <vt:variant>
        <vt:i4>5</vt:i4>
      </vt:variant>
      <vt:variant>
        <vt:lpwstr/>
      </vt:variant>
      <vt:variant>
        <vt:lpwstr>BusinessSoftwareApplications</vt:lpwstr>
      </vt:variant>
      <vt:variant>
        <vt:i4>8257639</vt:i4>
      </vt:variant>
      <vt:variant>
        <vt:i4>288</vt:i4>
      </vt:variant>
      <vt:variant>
        <vt:i4>0</vt:i4>
      </vt:variant>
      <vt:variant>
        <vt:i4>5</vt:i4>
      </vt:variant>
      <vt:variant>
        <vt:lpwstr/>
      </vt:variant>
      <vt:variant>
        <vt:lpwstr>EmploymentScreeningAssessments</vt:lpwstr>
      </vt:variant>
      <vt:variant>
        <vt:i4>2031620</vt:i4>
      </vt:variant>
      <vt:variant>
        <vt:i4>285</vt:i4>
      </vt:variant>
      <vt:variant>
        <vt:i4>0</vt:i4>
      </vt:variant>
      <vt:variant>
        <vt:i4>5</vt:i4>
      </vt:variant>
      <vt:variant>
        <vt:lpwstr/>
      </vt:variant>
      <vt:variant>
        <vt:lpwstr>CriminalHistoryChecks</vt:lpwstr>
      </vt:variant>
      <vt:variant>
        <vt:i4>393242</vt:i4>
      </vt:variant>
      <vt:variant>
        <vt:i4>282</vt:i4>
      </vt:variant>
      <vt:variant>
        <vt:i4>0</vt:i4>
      </vt:variant>
      <vt:variant>
        <vt:i4>5</vt:i4>
      </vt:variant>
      <vt:variant>
        <vt:lpwstr/>
      </vt:variant>
      <vt:variant>
        <vt:lpwstr>RecruitmentSelection</vt:lpwstr>
      </vt:variant>
      <vt:variant>
        <vt:i4>2031620</vt:i4>
      </vt:variant>
      <vt:variant>
        <vt:i4>279</vt:i4>
      </vt:variant>
      <vt:variant>
        <vt:i4>0</vt:i4>
      </vt:variant>
      <vt:variant>
        <vt:i4>5</vt:i4>
      </vt:variant>
      <vt:variant>
        <vt:lpwstr/>
      </vt:variant>
      <vt:variant>
        <vt:lpwstr>CriminalHistoryChecks</vt:lpwstr>
      </vt:variant>
      <vt:variant>
        <vt:i4>7667815</vt:i4>
      </vt:variant>
      <vt:variant>
        <vt:i4>276</vt:i4>
      </vt:variant>
      <vt:variant>
        <vt:i4>0</vt:i4>
      </vt:variant>
      <vt:variant>
        <vt:i4>5</vt:i4>
      </vt:variant>
      <vt:variant>
        <vt:lpwstr/>
      </vt:variant>
      <vt:variant>
        <vt:lpwstr>CriminalHistoryChecksRegsiters</vt:lpwstr>
      </vt:variant>
      <vt:variant>
        <vt:i4>8257639</vt:i4>
      </vt:variant>
      <vt:variant>
        <vt:i4>273</vt:i4>
      </vt:variant>
      <vt:variant>
        <vt:i4>0</vt:i4>
      </vt:variant>
      <vt:variant>
        <vt:i4>5</vt:i4>
      </vt:variant>
      <vt:variant>
        <vt:lpwstr/>
      </vt:variant>
      <vt:variant>
        <vt:lpwstr>EmploymentScreeningAssessments</vt:lpwstr>
      </vt:variant>
      <vt:variant>
        <vt:i4>7864425</vt:i4>
      </vt:variant>
      <vt:variant>
        <vt:i4>270</vt:i4>
      </vt:variant>
      <vt:variant>
        <vt:i4>0</vt:i4>
      </vt:variant>
      <vt:variant>
        <vt:i4>5</vt:i4>
      </vt:variant>
      <vt:variant>
        <vt:lpwstr/>
      </vt:variant>
      <vt:variant>
        <vt:lpwstr>EmployeeMisconduct</vt:lpwstr>
      </vt:variant>
      <vt:variant>
        <vt:i4>7733350</vt:i4>
      </vt:variant>
      <vt:variant>
        <vt:i4>267</vt:i4>
      </vt:variant>
      <vt:variant>
        <vt:i4>0</vt:i4>
      </vt:variant>
      <vt:variant>
        <vt:i4>5</vt:i4>
      </vt:variant>
      <vt:variant>
        <vt:lpwstr/>
      </vt:variant>
      <vt:variant>
        <vt:lpwstr>RiskManagement</vt:lpwstr>
      </vt:variant>
      <vt:variant>
        <vt:i4>8192096</vt:i4>
      </vt:variant>
      <vt:variant>
        <vt:i4>264</vt:i4>
      </vt:variant>
      <vt:variant>
        <vt:i4>0</vt:i4>
      </vt:variant>
      <vt:variant>
        <vt:i4>5</vt:i4>
      </vt:variant>
      <vt:variant>
        <vt:lpwstr/>
      </vt:variant>
      <vt:variant>
        <vt:lpwstr>Compliance</vt:lpwstr>
      </vt:variant>
      <vt:variant>
        <vt:i4>196621</vt:i4>
      </vt:variant>
      <vt:variant>
        <vt:i4>261</vt:i4>
      </vt:variant>
      <vt:variant>
        <vt:i4>0</vt:i4>
      </vt:variant>
      <vt:variant>
        <vt:i4>5</vt:i4>
      </vt:variant>
      <vt:variant>
        <vt:lpwstr/>
      </vt:variant>
      <vt:variant>
        <vt:lpwstr>AgencyPropertyInspections</vt:lpwstr>
      </vt:variant>
      <vt:variant>
        <vt:i4>7274602</vt:i4>
      </vt:variant>
      <vt:variant>
        <vt:i4>258</vt:i4>
      </vt:variant>
      <vt:variant>
        <vt:i4>0</vt:i4>
      </vt:variant>
      <vt:variant>
        <vt:i4>5</vt:i4>
      </vt:variant>
      <vt:variant>
        <vt:lpwstr/>
      </vt:variant>
      <vt:variant>
        <vt:lpwstr>CopyrightAdministration</vt:lpwstr>
      </vt:variant>
      <vt:variant>
        <vt:i4>6553702</vt:i4>
      </vt:variant>
      <vt:variant>
        <vt:i4>255</vt:i4>
      </vt:variant>
      <vt:variant>
        <vt:i4>0</vt:i4>
      </vt:variant>
      <vt:variant>
        <vt:i4>5</vt:i4>
      </vt:variant>
      <vt:variant>
        <vt:lpwstr/>
      </vt:variant>
      <vt:variant>
        <vt:lpwstr>ComplianceBreachesOther</vt:lpwstr>
      </vt:variant>
      <vt:variant>
        <vt:i4>1638420</vt:i4>
      </vt:variant>
      <vt:variant>
        <vt:i4>252</vt:i4>
      </vt:variant>
      <vt:variant>
        <vt:i4>0</vt:i4>
      </vt:variant>
      <vt:variant>
        <vt:i4>5</vt:i4>
      </vt:variant>
      <vt:variant>
        <vt:lpwstr/>
      </vt:variant>
      <vt:variant>
        <vt:lpwstr>ComplianceBreachesSignificant</vt:lpwstr>
      </vt:variant>
      <vt:variant>
        <vt:i4>1835013</vt:i4>
      </vt:variant>
      <vt:variant>
        <vt:i4>249</vt:i4>
      </vt:variant>
      <vt:variant>
        <vt:i4>0</vt:i4>
      </vt:variant>
      <vt:variant>
        <vt:i4>5</vt:i4>
      </vt:variant>
      <vt:variant>
        <vt:lpwstr/>
      </vt:variant>
      <vt:variant>
        <vt:lpwstr>Audit</vt:lpwstr>
      </vt:variant>
      <vt:variant>
        <vt:i4>7077996</vt:i4>
      </vt:variant>
      <vt:variant>
        <vt:i4>246</vt:i4>
      </vt:variant>
      <vt:variant>
        <vt:i4>0</vt:i4>
      </vt:variant>
      <vt:variant>
        <vt:i4>5</vt:i4>
      </vt:variant>
      <vt:variant>
        <vt:lpwstr/>
      </vt:variant>
      <vt:variant>
        <vt:lpwstr>LitigationProsecutions</vt:lpwstr>
      </vt:variant>
      <vt:variant>
        <vt:i4>6553702</vt:i4>
      </vt:variant>
      <vt:variant>
        <vt:i4>243</vt:i4>
      </vt:variant>
      <vt:variant>
        <vt:i4>0</vt:i4>
      </vt:variant>
      <vt:variant>
        <vt:i4>5</vt:i4>
      </vt:variant>
      <vt:variant>
        <vt:lpwstr/>
      </vt:variant>
      <vt:variant>
        <vt:lpwstr>ComplianceBreachesOther</vt:lpwstr>
      </vt:variant>
      <vt:variant>
        <vt:i4>1638420</vt:i4>
      </vt:variant>
      <vt:variant>
        <vt:i4>240</vt:i4>
      </vt:variant>
      <vt:variant>
        <vt:i4>0</vt:i4>
      </vt:variant>
      <vt:variant>
        <vt:i4>5</vt:i4>
      </vt:variant>
      <vt:variant>
        <vt:lpwstr/>
      </vt:variant>
      <vt:variant>
        <vt:lpwstr>ComplianceBreachesSignificant</vt:lpwstr>
      </vt:variant>
      <vt:variant>
        <vt:i4>458775</vt:i4>
      </vt:variant>
      <vt:variant>
        <vt:i4>237</vt:i4>
      </vt:variant>
      <vt:variant>
        <vt:i4>0</vt:i4>
      </vt:variant>
      <vt:variant>
        <vt:i4>5</vt:i4>
      </vt:variant>
      <vt:variant>
        <vt:lpwstr/>
      </vt:variant>
      <vt:variant>
        <vt:lpwstr>Taxation</vt:lpwstr>
      </vt:variant>
      <vt:variant>
        <vt:i4>7733350</vt:i4>
      </vt:variant>
      <vt:variant>
        <vt:i4>234</vt:i4>
      </vt:variant>
      <vt:variant>
        <vt:i4>0</vt:i4>
      </vt:variant>
      <vt:variant>
        <vt:i4>5</vt:i4>
      </vt:variant>
      <vt:variant>
        <vt:lpwstr/>
      </vt:variant>
      <vt:variant>
        <vt:lpwstr>RiskManagement</vt:lpwstr>
      </vt:variant>
      <vt:variant>
        <vt:i4>1048601</vt:i4>
      </vt:variant>
      <vt:variant>
        <vt:i4>231</vt:i4>
      </vt:variant>
      <vt:variant>
        <vt:i4>0</vt:i4>
      </vt:variant>
      <vt:variant>
        <vt:i4>5</vt:i4>
      </vt:variant>
      <vt:variant>
        <vt:lpwstr/>
      </vt:variant>
      <vt:variant>
        <vt:lpwstr>Reporting</vt:lpwstr>
      </vt:variant>
      <vt:variant>
        <vt:i4>7602282</vt:i4>
      </vt:variant>
      <vt:variant>
        <vt:i4>228</vt:i4>
      </vt:variant>
      <vt:variant>
        <vt:i4>0</vt:i4>
      </vt:variant>
      <vt:variant>
        <vt:i4>5</vt:i4>
      </vt:variant>
      <vt:variant>
        <vt:lpwstr/>
      </vt:variant>
      <vt:variant>
        <vt:lpwstr>Procedures</vt:lpwstr>
      </vt:variant>
      <vt:variant>
        <vt:i4>1835022</vt:i4>
      </vt:variant>
      <vt:variant>
        <vt:i4>225</vt:i4>
      </vt:variant>
      <vt:variant>
        <vt:i4>0</vt:i4>
      </vt:variant>
      <vt:variant>
        <vt:i4>5</vt:i4>
      </vt:variant>
      <vt:variant>
        <vt:lpwstr/>
      </vt:variant>
      <vt:variant>
        <vt:lpwstr>CorruptionPreventionDetection</vt:lpwstr>
      </vt:variant>
      <vt:variant>
        <vt:i4>7077996</vt:i4>
      </vt:variant>
      <vt:variant>
        <vt:i4>222</vt:i4>
      </vt:variant>
      <vt:variant>
        <vt:i4>0</vt:i4>
      </vt:variant>
      <vt:variant>
        <vt:i4>5</vt:i4>
      </vt:variant>
      <vt:variant>
        <vt:lpwstr/>
      </vt:variant>
      <vt:variant>
        <vt:lpwstr>LitigationProsecutions</vt:lpwstr>
      </vt:variant>
      <vt:variant>
        <vt:i4>196621</vt:i4>
      </vt:variant>
      <vt:variant>
        <vt:i4>219</vt:i4>
      </vt:variant>
      <vt:variant>
        <vt:i4>0</vt:i4>
      </vt:variant>
      <vt:variant>
        <vt:i4>5</vt:i4>
      </vt:variant>
      <vt:variant>
        <vt:lpwstr/>
      </vt:variant>
      <vt:variant>
        <vt:lpwstr>InformationPrivacyAccess</vt:lpwstr>
      </vt:variant>
      <vt:variant>
        <vt:i4>22</vt:i4>
      </vt:variant>
      <vt:variant>
        <vt:i4>216</vt:i4>
      </vt:variant>
      <vt:variant>
        <vt:i4>0</vt:i4>
      </vt:variant>
      <vt:variant>
        <vt:i4>5</vt:i4>
      </vt:variant>
      <vt:variant>
        <vt:lpwstr/>
      </vt:variant>
      <vt:variant>
        <vt:lpwstr>Security</vt:lpwstr>
      </vt:variant>
      <vt:variant>
        <vt:i4>7077996</vt:i4>
      </vt:variant>
      <vt:variant>
        <vt:i4>213</vt:i4>
      </vt:variant>
      <vt:variant>
        <vt:i4>0</vt:i4>
      </vt:variant>
      <vt:variant>
        <vt:i4>5</vt:i4>
      </vt:variant>
      <vt:variant>
        <vt:lpwstr/>
      </vt:variant>
      <vt:variant>
        <vt:lpwstr>LitigationProsecutions</vt:lpwstr>
      </vt:variant>
      <vt:variant>
        <vt:i4>196621</vt:i4>
      </vt:variant>
      <vt:variant>
        <vt:i4>210</vt:i4>
      </vt:variant>
      <vt:variant>
        <vt:i4>0</vt:i4>
      </vt:variant>
      <vt:variant>
        <vt:i4>5</vt:i4>
      </vt:variant>
      <vt:variant>
        <vt:lpwstr/>
      </vt:variant>
      <vt:variant>
        <vt:lpwstr>InformationPrivacyAccess</vt:lpwstr>
      </vt:variant>
      <vt:variant>
        <vt:i4>22</vt:i4>
      </vt:variant>
      <vt:variant>
        <vt:i4>207</vt:i4>
      </vt:variant>
      <vt:variant>
        <vt:i4>0</vt:i4>
      </vt:variant>
      <vt:variant>
        <vt:i4>5</vt:i4>
      </vt:variant>
      <vt:variant>
        <vt:lpwstr/>
      </vt:variant>
      <vt:variant>
        <vt:lpwstr>Security</vt:lpwstr>
      </vt:variant>
      <vt:variant>
        <vt:i4>196627</vt:i4>
      </vt:variant>
      <vt:variant>
        <vt:i4>204</vt:i4>
      </vt:variant>
      <vt:variant>
        <vt:i4>0</vt:i4>
      </vt:variant>
      <vt:variant>
        <vt:i4>5</vt:i4>
      </vt:variant>
      <vt:variant>
        <vt:lpwstr/>
      </vt:variant>
      <vt:variant>
        <vt:lpwstr>SafetyDataSheets</vt:lpwstr>
      </vt:variant>
      <vt:variant>
        <vt:i4>7012457</vt:i4>
      </vt:variant>
      <vt:variant>
        <vt:i4>201</vt:i4>
      </vt:variant>
      <vt:variant>
        <vt:i4>0</vt:i4>
      </vt:variant>
      <vt:variant>
        <vt:i4>5</vt:i4>
      </vt:variant>
      <vt:variant>
        <vt:lpwstr/>
      </vt:variant>
      <vt:variant>
        <vt:lpwstr>WorkplaceMonitoringHazardousSubstances</vt:lpwstr>
      </vt:variant>
      <vt:variant>
        <vt:i4>7471201</vt:i4>
      </vt:variant>
      <vt:variant>
        <vt:i4>198</vt:i4>
      </vt:variant>
      <vt:variant>
        <vt:i4>0</vt:i4>
      </vt:variant>
      <vt:variant>
        <vt:i4>5</vt:i4>
      </vt:variant>
      <vt:variant>
        <vt:lpwstr/>
      </vt:variant>
      <vt:variant>
        <vt:lpwstr>WasteManagement</vt:lpwstr>
      </vt:variant>
      <vt:variant>
        <vt:i4>6684772</vt:i4>
      </vt:variant>
      <vt:variant>
        <vt:i4>195</vt:i4>
      </vt:variant>
      <vt:variant>
        <vt:i4>0</vt:i4>
      </vt:variant>
      <vt:variant>
        <vt:i4>5</vt:i4>
      </vt:variant>
      <vt:variant>
        <vt:lpwstr/>
      </vt:variant>
      <vt:variant>
        <vt:lpwstr>BuildingLandManagement</vt:lpwstr>
      </vt:variant>
      <vt:variant>
        <vt:i4>196621</vt:i4>
      </vt:variant>
      <vt:variant>
        <vt:i4>192</vt:i4>
      </vt:variant>
      <vt:variant>
        <vt:i4>0</vt:i4>
      </vt:variant>
      <vt:variant>
        <vt:i4>5</vt:i4>
      </vt:variant>
      <vt:variant>
        <vt:lpwstr/>
      </vt:variant>
      <vt:variant>
        <vt:lpwstr>InformationPrivacyAccess</vt:lpwstr>
      </vt:variant>
      <vt:variant>
        <vt:i4>6946913</vt:i4>
      </vt:variant>
      <vt:variant>
        <vt:i4>189</vt:i4>
      </vt:variant>
      <vt:variant>
        <vt:i4>0</vt:i4>
      </vt:variant>
      <vt:variant>
        <vt:i4>5</vt:i4>
      </vt:variant>
      <vt:variant>
        <vt:lpwstr/>
      </vt:variant>
      <vt:variant>
        <vt:lpwstr>SurveillanceMonitoring</vt:lpwstr>
      </vt:variant>
      <vt:variant>
        <vt:i4>1048601</vt:i4>
      </vt:variant>
      <vt:variant>
        <vt:i4>186</vt:i4>
      </vt:variant>
      <vt:variant>
        <vt:i4>0</vt:i4>
      </vt:variant>
      <vt:variant>
        <vt:i4>5</vt:i4>
      </vt:variant>
      <vt:variant>
        <vt:lpwstr/>
      </vt:variant>
      <vt:variant>
        <vt:lpwstr>Reporting</vt:lpwstr>
      </vt:variant>
      <vt:variant>
        <vt:i4>6750312</vt:i4>
      </vt:variant>
      <vt:variant>
        <vt:i4>183</vt:i4>
      </vt:variant>
      <vt:variant>
        <vt:i4>0</vt:i4>
      </vt:variant>
      <vt:variant>
        <vt:i4>5</vt:i4>
      </vt:variant>
      <vt:variant>
        <vt:lpwstr/>
      </vt:variant>
      <vt:variant>
        <vt:lpwstr>ClaimsOther</vt:lpwstr>
      </vt:variant>
      <vt:variant>
        <vt:i4>7012457</vt:i4>
      </vt:variant>
      <vt:variant>
        <vt:i4>180</vt:i4>
      </vt:variant>
      <vt:variant>
        <vt:i4>0</vt:i4>
      </vt:variant>
      <vt:variant>
        <vt:i4>5</vt:i4>
      </vt:variant>
      <vt:variant>
        <vt:lpwstr/>
      </vt:variant>
      <vt:variant>
        <vt:lpwstr>WorkplaceMonitoringHazardousSubstances</vt:lpwstr>
      </vt:variant>
      <vt:variant>
        <vt:i4>4718676</vt:i4>
      </vt:variant>
      <vt:variant>
        <vt:i4>177</vt:i4>
      </vt:variant>
      <vt:variant>
        <vt:i4>0</vt:i4>
      </vt:variant>
      <vt:variant>
        <vt:i4>5</vt:i4>
      </vt:variant>
      <vt:variant>
        <vt:lpwstr>https://www.forgov.qld.gov.au/schedules/workcover-queensland-retention-and-disposal-schedule</vt:lpwstr>
      </vt:variant>
      <vt:variant>
        <vt:lpwstr/>
      </vt:variant>
      <vt:variant>
        <vt:i4>6619259</vt:i4>
      </vt:variant>
      <vt:variant>
        <vt:i4>174</vt:i4>
      </vt:variant>
      <vt:variant>
        <vt:i4>0</vt:i4>
      </vt:variant>
      <vt:variant>
        <vt:i4>5</vt:i4>
      </vt:variant>
      <vt:variant>
        <vt:lpwstr/>
      </vt:variant>
      <vt:variant>
        <vt:lpwstr>RehabilitationPrograms</vt:lpwstr>
      </vt:variant>
      <vt:variant>
        <vt:i4>1507358</vt:i4>
      </vt:variant>
      <vt:variant>
        <vt:i4>171</vt:i4>
      </vt:variant>
      <vt:variant>
        <vt:i4>0</vt:i4>
      </vt:variant>
      <vt:variant>
        <vt:i4>5</vt:i4>
      </vt:variant>
      <vt:variant>
        <vt:lpwstr/>
      </vt:variant>
      <vt:variant>
        <vt:lpwstr>ServiceHistoryContractorsVolunteersWorkP</vt:lpwstr>
      </vt:variant>
      <vt:variant>
        <vt:i4>6291581</vt:i4>
      </vt:variant>
      <vt:variant>
        <vt:i4>168</vt:i4>
      </vt:variant>
      <vt:variant>
        <vt:i4>0</vt:i4>
      </vt:variant>
      <vt:variant>
        <vt:i4>5</vt:i4>
      </vt:variant>
      <vt:variant>
        <vt:lpwstr/>
      </vt:variant>
      <vt:variant>
        <vt:lpwstr>EmployeeServiceHistory</vt:lpwstr>
      </vt:variant>
      <vt:variant>
        <vt:i4>6815853</vt:i4>
      </vt:variant>
      <vt:variant>
        <vt:i4>165</vt:i4>
      </vt:variant>
      <vt:variant>
        <vt:i4>0</vt:i4>
      </vt:variant>
      <vt:variant>
        <vt:i4>5</vt:i4>
      </vt:variant>
      <vt:variant>
        <vt:lpwstr/>
      </vt:variant>
      <vt:variant>
        <vt:lpwstr>AccidentsIncidents</vt:lpwstr>
      </vt:variant>
      <vt:variant>
        <vt:i4>7864431</vt:i4>
      </vt:variant>
      <vt:variant>
        <vt:i4>162</vt:i4>
      </vt:variant>
      <vt:variant>
        <vt:i4>0</vt:i4>
      </vt:variant>
      <vt:variant>
        <vt:i4>5</vt:i4>
      </vt:variant>
      <vt:variant>
        <vt:lpwstr/>
      </vt:variant>
      <vt:variant>
        <vt:lpwstr>WorkHealthSafetyCommittees</vt:lpwstr>
      </vt:variant>
      <vt:variant>
        <vt:i4>6881387</vt:i4>
      </vt:variant>
      <vt:variant>
        <vt:i4>159</vt:i4>
      </vt:variant>
      <vt:variant>
        <vt:i4>0</vt:i4>
      </vt:variant>
      <vt:variant>
        <vt:i4>5</vt:i4>
      </vt:variant>
      <vt:variant>
        <vt:lpwstr/>
      </vt:variant>
      <vt:variant>
        <vt:lpwstr>GOVERNINGBODIES</vt:lpwstr>
      </vt:variant>
      <vt:variant>
        <vt:i4>1835038</vt:i4>
      </vt:variant>
      <vt:variant>
        <vt:i4>156</vt:i4>
      </vt:variant>
      <vt:variant>
        <vt:i4>0</vt:i4>
      </vt:variant>
      <vt:variant>
        <vt:i4>5</vt:i4>
      </vt:variant>
      <vt:variant>
        <vt:lpwstr/>
      </vt:variant>
      <vt:variant>
        <vt:lpwstr>SuperannuationFundManagement</vt:lpwstr>
      </vt:variant>
      <vt:variant>
        <vt:i4>7536756</vt:i4>
      </vt:variant>
      <vt:variant>
        <vt:i4>153</vt:i4>
      </vt:variant>
      <vt:variant>
        <vt:i4>0</vt:i4>
      </vt:variant>
      <vt:variant>
        <vt:i4>5</vt:i4>
      </vt:variant>
      <vt:variant>
        <vt:lpwstr/>
      </vt:variant>
      <vt:variant>
        <vt:lpwstr>RoutineMeetings</vt:lpwstr>
      </vt:variant>
      <vt:variant>
        <vt:i4>7929960</vt:i4>
      </vt:variant>
      <vt:variant>
        <vt:i4>150</vt:i4>
      </vt:variant>
      <vt:variant>
        <vt:i4>0</vt:i4>
      </vt:variant>
      <vt:variant>
        <vt:i4>5</vt:i4>
      </vt:variant>
      <vt:variant>
        <vt:lpwstr/>
      </vt:variant>
      <vt:variant>
        <vt:lpwstr>AdministrativeArrangements</vt:lpwstr>
      </vt:variant>
      <vt:variant>
        <vt:i4>1572875</vt:i4>
      </vt:variant>
      <vt:variant>
        <vt:i4>147</vt:i4>
      </vt:variant>
      <vt:variant>
        <vt:i4>0</vt:i4>
      </vt:variant>
      <vt:variant>
        <vt:i4>5</vt:i4>
      </vt:variant>
      <vt:variant>
        <vt:lpwstr/>
      </vt:variant>
      <vt:variant>
        <vt:lpwstr>AssetMoneyManagement</vt:lpwstr>
      </vt:variant>
      <vt:variant>
        <vt:i4>7077988</vt:i4>
      </vt:variant>
      <vt:variant>
        <vt:i4>144</vt:i4>
      </vt:variant>
      <vt:variant>
        <vt:i4>0</vt:i4>
      </vt:variant>
      <vt:variant>
        <vt:i4>5</vt:i4>
      </vt:variant>
      <vt:variant>
        <vt:lpwstr/>
      </vt:variant>
      <vt:variant>
        <vt:lpwstr>Submissions</vt:lpwstr>
      </vt:variant>
      <vt:variant>
        <vt:i4>6750326</vt:i4>
      </vt:variant>
      <vt:variant>
        <vt:i4>141</vt:i4>
      </vt:variant>
      <vt:variant>
        <vt:i4>0</vt:i4>
      </vt:variant>
      <vt:variant>
        <vt:i4>5</vt:i4>
      </vt:variant>
      <vt:variant>
        <vt:lpwstr>https://www.forgov.qld.gov.au/schedules/office-minister-crown-and-parliamentary-secretaries-retention-and-disposal-schedule</vt:lpwstr>
      </vt:variant>
      <vt:variant>
        <vt:lpwstr/>
      </vt:variant>
      <vt:variant>
        <vt:i4>1572880</vt:i4>
      </vt:variant>
      <vt:variant>
        <vt:i4>138</vt:i4>
      </vt:variant>
      <vt:variant>
        <vt:i4>0</vt:i4>
      </vt:variant>
      <vt:variant>
        <vt:i4>5</vt:i4>
      </vt:variant>
      <vt:variant>
        <vt:lpwstr/>
      </vt:variant>
      <vt:variant>
        <vt:lpwstr>FinancialManagementAuthorisations</vt:lpwstr>
      </vt:variant>
      <vt:variant>
        <vt:i4>1376277</vt:i4>
      </vt:variant>
      <vt:variant>
        <vt:i4>135</vt:i4>
      </vt:variant>
      <vt:variant>
        <vt:i4>0</vt:i4>
      </vt:variant>
      <vt:variant>
        <vt:i4>5</vt:i4>
      </vt:variant>
      <vt:variant>
        <vt:lpwstr/>
      </vt:variant>
      <vt:variant>
        <vt:lpwstr>Training</vt:lpwstr>
      </vt:variant>
      <vt:variant>
        <vt:i4>6357098</vt:i4>
      </vt:variant>
      <vt:variant>
        <vt:i4>132</vt:i4>
      </vt:variant>
      <vt:variant>
        <vt:i4>0</vt:i4>
      </vt:variant>
      <vt:variant>
        <vt:i4>5</vt:i4>
      </vt:variant>
      <vt:variant>
        <vt:lpwstr/>
      </vt:variant>
      <vt:variant>
        <vt:lpwstr>BuildingEnergyManagementMonitoring</vt:lpwstr>
      </vt:variant>
      <vt:variant>
        <vt:i4>6291555</vt:i4>
      </vt:variant>
      <vt:variant>
        <vt:i4>129</vt:i4>
      </vt:variant>
      <vt:variant>
        <vt:i4>0</vt:i4>
      </vt:variant>
      <vt:variant>
        <vt:i4>5</vt:i4>
      </vt:variant>
      <vt:variant>
        <vt:lpwstr/>
      </vt:variant>
      <vt:variant>
        <vt:lpwstr>EvaluatingReviewing</vt:lpwstr>
      </vt:variant>
      <vt:variant>
        <vt:i4>8192096</vt:i4>
      </vt:variant>
      <vt:variant>
        <vt:i4>126</vt:i4>
      </vt:variant>
      <vt:variant>
        <vt:i4>0</vt:i4>
      </vt:variant>
      <vt:variant>
        <vt:i4>5</vt:i4>
      </vt:variant>
      <vt:variant>
        <vt:lpwstr/>
      </vt:variant>
      <vt:variant>
        <vt:lpwstr>Compliance</vt:lpwstr>
      </vt:variant>
      <vt:variant>
        <vt:i4>7602303</vt:i4>
      </vt:variant>
      <vt:variant>
        <vt:i4>123</vt:i4>
      </vt:variant>
      <vt:variant>
        <vt:i4>0</vt:i4>
      </vt:variant>
      <vt:variant>
        <vt:i4>5</vt:i4>
      </vt:variant>
      <vt:variant>
        <vt:lpwstr/>
      </vt:variant>
      <vt:variant>
        <vt:lpwstr>Control</vt:lpwstr>
      </vt:variant>
      <vt:variant>
        <vt:i4>1572875</vt:i4>
      </vt:variant>
      <vt:variant>
        <vt:i4>120</vt:i4>
      </vt:variant>
      <vt:variant>
        <vt:i4>0</vt:i4>
      </vt:variant>
      <vt:variant>
        <vt:i4>5</vt:i4>
      </vt:variant>
      <vt:variant>
        <vt:lpwstr/>
      </vt:variant>
      <vt:variant>
        <vt:lpwstr>AssetMoneyManagement</vt:lpwstr>
      </vt:variant>
      <vt:variant>
        <vt:i4>8192100</vt:i4>
      </vt:variant>
      <vt:variant>
        <vt:i4>117</vt:i4>
      </vt:variant>
      <vt:variant>
        <vt:i4>0</vt:i4>
      </vt:variant>
      <vt:variant>
        <vt:i4>5</vt:i4>
      </vt:variant>
      <vt:variant>
        <vt:lpwstr/>
      </vt:variant>
      <vt:variant>
        <vt:lpwstr>AgreementsContractsSignificant</vt:lpwstr>
      </vt:variant>
      <vt:variant>
        <vt:i4>786446</vt:i4>
      </vt:variant>
      <vt:variant>
        <vt:i4>114</vt:i4>
      </vt:variant>
      <vt:variant>
        <vt:i4>0</vt:i4>
      </vt:variant>
      <vt:variant>
        <vt:i4>5</vt:i4>
      </vt:variant>
      <vt:variant>
        <vt:lpwstr/>
      </vt:variant>
      <vt:variant>
        <vt:lpwstr>WorkplaceAgreementsAwardsStandard</vt:lpwstr>
      </vt:variant>
      <vt:variant>
        <vt:i4>8192100</vt:i4>
      </vt:variant>
      <vt:variant>
        <vt:i4>111</vt:i4>
      </vt:variant>
      <vt:variant>
        <vt:i4>0</vt:i4>
      </vt:variant>
      <vt:variant>
        <vt:i4>5</vt:i4>
      </vt:variant>
      <vt:variant>
        <vt:lpwstr/>
      </vt:variant>
      <vt:variant>
        <vt:lpwstr>AgreementsContractsSignificant</vt:lpwstr>
      </vt:variant>
      <vt:variant>
        <vt:i4>786446</vt:i4>
      </vt:variant>
      <vt:variant>
        <vt:i4>108</vt:i4>
      </vt:variant>
      <vt:variant>
        <vt:i4>0</vt:i4>
      </vt:variant>
      <vt:variant>
        <vt:i4>5</vt:i4>
      </vt:variant>
      <vt:variant>
        <vt:lpwstr/>
      </vt:variant>
      <vt:variant>
        <vt:lpwstr>WorkplaceAgreementsAwardsStandard</vt:lpwstr>
      </vt:variant>
      <vt:variant>
        <vt:i4>8192100</vt:i4>
      </vt:variant>
      <vt:variant>
        <vt:i4>105</vt:i4>
      </vt:variant>
      <vt:variant>
        <vt:i4>0</vt:i4>
      </vt:variant>
      <vt:variant>
        <vt:i4>5</vt:i4>
      </vt:variant>
      <vt:variant>
        <vt:lpwstr/>
      </vt:variant>
      <vt:variant>
        <vt:lpwstr>AgreementsContractsSignificant</vt:lpwstr>
      </vt:variant>
      <vt:variant>
        <vt:i4>786446</vt:i4>
      </vt:variant>
      <vt:variant>
        <vt:i4>102</vt:i4>
      </vt:variant>
      <vt:variant>
        <vt:i4>0</vt:i4>
      </vt:variant>
      <vt:variant>
        <vt:i4>5</vt:i4>
      </vt:variant>
      <vt:variant>
        <vt:lpwstr/>
      </vt:variant>
      <vt:variant>
        <vt:lpwstr>WorkplaceAgreementsAwardsStandard</vt:lpwstr>
      </vt:variant>
      <vt:variant>
        <vt:i4>7471201</vt:i4>
      </vt:variant>
      <vt:variant>
        <vt:i4>99</vt:i4>
      </vt:variant>
      <vt:variant>
        <vt:i4>0</vt:i4>
      </vt:variant>
      <vt:variant>
        <vt:i4>5</vt:i4>
      </vt:variant>
      <vt:variant>
        <vt:lpwstr/>
      </vt:variant>
      <vt:variant>
        <vt:lpwstr>WasteManagement</vt:lpwstr>
      </vt:variant>
      <vt:variant>
        <vt:i4>7077996</vt:i4>
      </vt:variant>
      <vt:variant>
        <vt:i4>96</vt:i4>
      </vt:variant>
      <vt:variant>
        <vt:i4>0</vt:i4>
      </vt:variant>
      <vt:variant>
        <vt:i4>5</vt:i4>
      </vt:variant>
      <vt:variant>
        <vt:lpwstr/>
      </vt:variant>
      <vt:variant>
        <vt:lpwstr>LitigationProsecutions</vt:lpwstr>
      </vt:variant>
      <vt:variant>
        <vt:i4>1310735</vt:i4>
      </vt:variant>
      <vt:variant>
        <vt:i4>93</vt:i4>
      </vt:variant>
      <vt:variant>
        <vt:i4>0</vt:i4>
      </vt:variant>
      <vt:variant>
        <vt:i4>5</vt:i4>
      </vt:variant>
      <vt:variant>
        <vt:lpwstr/>
      </vt:variant>
      <vt:variant>
        <vt:lpwstr>IntellectualProperty</vt:lpwstr>
      </vt:variant>
      <vt:variant>
        <vt:i4>65567</vt:i4>
      </vt:variant>
      <vt:variant>
        <vt:i4>90</vt:i4>
      </vt:variant>
      <vt:variant>
        <vt:i4>0</vt:i4>
      </vt:variant>
      <vt:variant>
        <vt:i4>5</vt:i4>
      </vt:variant>
      <vt:variant>
        <vt:lpwstr/>
      </vt:variant>
      <vt:variant>
        <vt:lpwstr>RoutineCommunication</vt:lpwstr>
      </vt:variant>
      <vt:variant>
        <vt:i4>7340138</vt:i4>
      </vt:variant>
      <vt:variant>
        <vt:i4>87</vt:i4>
      </vt:variant>
      <vt:variant>
        <vt:i4>0</vt:i4>
      </vt:variant>
      <vt:variant>
        <vt:i4>5</vt:i4>
      </vt:variant>
      <vt:variant>
        <vt:lpwstr/>
      </vt:variant>
      <vt:variant>
        <vt:lpwstr>LegalAdvice</vt:lpwstr>
      </vt:variant>
      <vt:variant>
        <vt:i4>7077988</vt:i4>
      </vt:variant>
      <vt:variant>
        <vt:i4>84</vt:i4>
      </vt:variant>
      <vt:variant>
        <vt:i4>0</vt:i4>
      </vt:variant>
      <vt:variant>
        <vt:i4>5</vt:i4>
      </vt:variant>
      <vt:variant>
        <vt:lpwstr/>
      </vt:variant>
      <vt:variant>
        <vt:lpwstr>Submissions</vt:lpwstr>
      </vt:variant>
      <vt:variant>
        <vt:i4>7798886</vt:i4>
      </vt:variant>
      <vt:variant>
        <vt:i4>81</vt:i4>
      </vt:variant>
      <vt:variant>
        <vt:i4>0</vt:i4>
      </vt:variant>
      <vt:variant>
        <vt:i4>5</vt:i4>
      </vt:variant>
      <vt:variant>
        <vt:lpwstr/>
      </vt:variant>
      <vt:variant>
        <vt:lpwstr>EnquiriesReactions</vt:lpwstr>
      </vt:variant>
      <vt:variant>
        <vt:i4>3539055</vt:i4>
      </vt:variant>
      <vt:variant>
        <vt:i4>33</vt:i4>
      </vt:variant>
      <vt:variant>
        <vt:i4>0</vt:i4>
      </vt:variant>
      <vt:variant>
        <vt:i4>5</vt:i4>
      </vt:variant>
      <vt:variant>
        <vt:lpwstr>https://www.forgov.qld.gov.au/contact-queensland-state-archives</vt:lpwstr>
      </vt:variant>
      <vt:variant>
        <vt:lpwstr/>
      </vt:variant>
      <vt:variant>
        <vt:i4>6881383</vt:i4>
      </vt:variant>
      <vt:variant>
        <vt:i4>30</vt:i4>
      </vt:variant>
      <vt:variant>
        <vt:i4>0</vt:i4>
      </vt:variant>
      <vt:variant>
        <vt:i4>5</vt:i4>
      </vt:variant>
      <vt:variant>
        <vt:lpwstr>https://www.forgov.qld.gov.au/recordkeeping</vt:lpwstr>
      </vt:variant>
      <vt:variant>
        <vt:lpwstr/>
      </vt:variant>
      <vt:variant>
        <vt:i4>1114117</vt:i4>
      </vt:variant>
      <vt:variant>
        <vt:i4>27</vt:i4>
      </vt:variant>
      <vt:variant>
        <vt:i4>0</vt:i4>
      </vt:variant>
      <vt:variant>
        <vt:i4>5</vt:i4>
      </vt:variant>
      <vt:variant>
        <vt:lpwstr>http://www.legislation.qld.gov.au/LEGISLTN/CURRENT/P/PublicRecA02.pdf</vt:lpwstr>
      </vt:variant>
      <vt:variant>
        <vt:lpwstr/>
      </vt:variant>
      <vt:variant>
        <vt:i4>1310757</vt:i4>
      </vt:variant>
      <vt:variant>
        <vt:i4>24</vt:i4>
      </vt:variant>
      <vt:variant>
        <vt:i4>0</vt:i4>
      </vt:variant>
      <vt:variant>
        <vt:i4>5</vt:i4>
      </vt:variant>
      <vt:variant>
        <vt:lpwstr/>
      </vt:variant>
      <vt:variant>
        <vt:lpwstr>_TRANSITORY_AND_SHORT</vt:lpwstr>
      </vt:variant>
      <vt:variant>
        <vt:i4>8323122</vt:i4>
      </vt:variant>
      <vt:variant>
        <vt:i4>21</vt:i4>
      </vt:variant>
      <vt:variant>
        <vt:i4>0</vt:i4>
      </vt:variant>
      <vt:variant>
        <vt:i4>5</vt:i4>
      </vt:variant>
      <vt:variant>
        <vt:lpwstr>http://www.qgcio.qld.gov.au/products/electronic-document-and-records-management/548-qgea/products/qgea-documents/information/2360-retention-and-disposal-of-public-records-is31</vt:lpwstr>
      </vt:variant>
      <vt:variant>
        <vt:lpwstr/>
      </vt:variant>
      <vt:variant>
        <vt:i4>1114117</vt:i4>
      </vt:variant>
      <vt:variant>
        <vt:i4>18</vt:i4>
      </vt:variant>
      <vt:variant>
        <vt:i4>0</vt:i4>
      </vt:variant>
      <vt:variant>
        <vt:i4>5</vt:i4>
      </vt:variant>
      <vt:variant>
        <vt:lpwstr>http://www.legislation.qld.gov.au/LEGISLTN/CURRENT/P/PublicRecA02.pdf</vt:lpwstr>
      </vt:variant>
      <vt:variant>
        <vt:lpwstr/>
      </vt:variant>
      <vt:variant>
        <vt:i4>6881383</vt:i4>
      </vt:variant>
      <vt:variant>
        <vt:i4>15</vt:i4>
      </vt:variant>
      <vt:variant>
        <vt:i4>0</vt:i4>
      </vt:variant>
      <vt:variant>
        <vt:i4>5</vt:i4>
      </vt:variant>
      <vt:variant>
        <vt:lpwstr>https://www.forgov.qld.gov.au/recordkeeping</vt:lpwstr>
      </vt:variant>
      <vt:variant>
        <vt:lpwstr/>
      </vt:variant>
      <vt:variant>
        <vt:i4>6881383</vt:i4>
      </vt:variant>
      <vt:variant>
        <vt:i4>12</vt:i4>
      </vt:variant>
      <vt:variant>
        <vt:i4>0</vt:i4>
      </vt:variant>
      <vt:variant>
        <vt:i4>5</vt:i4>
      </vt:variant>
      <vt:variant>
        <vt:lpwstr>https://www.forgov.qld.gov.au/recordkeeping</vt:lpwstr>
      </vt:variant>
      <vt:variant>
        <vt:lpwstr/>
      </vt:variant>
      <vt:variant>
        <vt:i4>4522079</vt:i4>
      </vt:variant>
      <vt:variant>
        <vt:i4>9</vt:i4>
      </vt:variant>
      <vt:variant>
        <vt:i4>0</vt:i4>
      </vt:variant>
      <vt:variant>
        <vt:i4>5</vt:i4>
      </vt:variant>
      <vt:variant>
        <vt:lpwstr>https://www.forgov.qld.gov.au/schedules/general-retention-and-disposal-schedule-grds</vt:lpwstr>
      </vt:variant>
      <vt:variant>
        <vt:lpwstr/>
      </vt:variant>
      <vt:variant>
        <vt:i4>6881383</vt:i4>
      </vt:variant>
      <vt:variant>
        <vt:i4>6</vt:i4>
      </vt:variant>
      <vt:variant>
        <vt:i4>0</vt:i4>
      </vt:variant>
      <vt:variant>
        <vt:i4>5</vt:i4>
      </vt:variant>
      <vt:variant>
        <vt:lpwstr>https://www.forgov.qld.gov.au/recordkeeping</vt:lpwstr>
      </vt:variant>
      <vt:variant>
        <vt:lpwstr/>
      </vt:variant>
      <vt:variant>
        <vt:i4>6881383</vt:i4>
      </vt:variant>
      <vt:variant>
        <vt:i4>3</vt:i4>
      </vt:variant>
      <vt:variant>
        <vt:i4>0</vt:i4>
      </vt:variant>
      <vt:variant>
        <vt:i4>5</vt:i4>
      </vt:variant>
      <vt:variant>
        <vt:lpwstr>https://www.forgov.qld.gov.au/recordkeeping</vt:lpwstr>
      </vt:variant>
      <vt:variant>
        <vt:lpwstr/>
      </vt:variant>
      <vt:variant>
        <vt:i4>6881383</vt:i4>
      </vt:variant>
      <vt:variant>
        <vt:i4>0</vt:i4>
      </vt:variant>
      <vt:variant>
        <vt:i4>0</vt:i4>
      </vt:variant>
      <vt:variant>
        <vt:i4>5</vt:i4>
      </vt:variant>
      <vt:variant>
        <vt:lpwstr>https://www.forgov.qld.gov.au/recordkeeping</vt:lpwstr>
      </vt:variant>
      <vt:variant>
        <vt:lpwstr/>
      </vt:variant>
      <vt:variant>
        <vt:i4>3145760</vt:i4>
      </vt:variant>
      <vt:variant>
        <vt:i4>12</vt:i4>
      </vt:variant>
      <vt:variant>
        <vt:i4>0</vt:i4>
      </vt:variant>
      <vt:variant>
        <vt:i4>5</vt:i4>
      </vt:variant>
      <vt:variant>
        <vt:lpwstr>https://www.who.int/ageing/projects/elder_abuse/alc_toronto_declaration_en.pdf</vt:lpwstr>
      </vt:variant>
      <vt:variant>
        <vt:lpwstr/>
      </vt:variant>
      <vt:variant>
        <vt:i4>3014764</vt:i4>
      </vt:variant>
      <vt:variant>
        <vt:i4>9</vt:i4>
      </vt:variant>
      <vt:variant>
        <vt:i4>0</vt:i4>
      </vt:variant>
      <vt:variant>
        <vt:i4>5</vt:i4>
      </vt:variant>
      <vt:variant>
        <vt:lpwstr>https://disability.royalcommission.gov.au/</vt:lpwstr>
      </vt:variant>
      <vt:variant>
        <vt:lpwstr/>
      </vt:variant>
      <vt:variant>
        <vt:i4>5374046</vt:i4>
      </vt:variant>
      <vt:variant>
        <vt:i4>6</vt:i4>
      </vt:variant>
      <vt:variant>
        <vt:i4>0</vt:i4>
      </vt:variant>
      <vt:variant>
        <vt:i4>5</vt:i4>
      </vt:variant>
      <vt:variant>
        <vt:lpwstr>https://www.childabuseroyalcommission.gov.au/</vt:lpwstr>
      </vt:variant>
      <vt:variant>
        <vt:lpwstr/>
      </vt:variant>
      <vt:variant>
        <vt:i4>3604542</vt:i4>
      </vt:variant>
      <vt:variant>
        <vt:i4>3</vt:i4>
      </vt:variant>
      <vt:variant>
        <vt:i4>0</vt:i4>
      </vt:variant>
      <vt:variant>
        <vt:i4>5</vt:i4>
      </vt:variant>
      <vt:variant>
        <vt:lpwstr>https://www.dss.gov.au/about-the-department/doing-business-with-dss/vulnerable-persons-police-checks-and-criminal-offences</vt:lpwstr>
      </vt:variant>
      <vt:variant>
        <vt:lpwstr/>
      </vt:variant>
      <vt:variant>
        <vt:i4>1114129</vt:i4>
      </vt:variant>
      <vt:variant>
        <vt:i4>0</vt:i4>
      </vt:variant>
      <vt:variant>
        <vt:i4>0</vt:i4>
      </vt:variant>
      <vt:variant>
        <vt:i4>5</vt:i4>
      </vt:variant>
      <vt:variant>
        <vt:lpwstr>https://www.csyw.qld.gov.au/resources/dcsyw/child-family/qld-gov-response/rc-child-sexual-abuse-response.pdf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Territory Records (Records Disposal Schedule – Ombudsman Complaint Management Records) Approval 2025 (No 1)</dc:title>
  <dc:subject/>
  <dc:creator/>
  <cp:keywords>2</cp:keywords>
  <dc:description/>
  <cp:lastModifiedBy/>
  <cp:revision>1</cp:revision>
  <dcterms:created xsi:type="dcterms:W3CDTF">2025-01-13T03:40:00Z</dcterms:created>
  <dcterms:modified xsi:type="dcterms:W3CDTF">2025-01-13T04:27:00Z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0x0101004DA121F4312DD64581A14A56B9B06525</vt:lpwstr>
  </property>
  <property fmtid="{D5CDD505-2E9C-101B-9397-08002B2CF9AE}" pid="3" name="MSIP_Label_69af8531-eb46-4968-8cb3-105d2f5ea87e_Enabled">
    <vt:lpwstr>true</vt:lpwstr>
  </property>
  <property fmtid="{D5CDD505-2E9C-101B-9397-08002B2CF9AE}" pid="4" name="MSIP_Label_69af8531-eb46-4968-8cb3-105d2f5ea87e_SetDate">
    <vt:lpwstr>2024-06-06T01:58:54Z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87ee2cb5-c656-4c97-898a-fa480f5e8238</vt:lpwstr>
  </property>
  <property fmtid="{D5CDD505-2E9C-101B-9397-08002B2CF9AE}" pid="9" name="MSIP_Label_69af8531-eb46-4968-8cb3-105d2f5ea87e_ContentBits">
    <vt:lpwstr>0</vt:lpwstr>
  </property>
  <property fmtid="{D5CDD505-2E9C-101B-9397-08002B2CF9AE}" pid="10" name="DMSID">
    <vt:lpwstr>13591611</vt:lpwstr>
  </property>
  <property fmtid="{D5CDD505-2E9C-101B-9397-08002B2CF9AE}" pid="11" name="CHECKEDOUTFROMJMS">
    <vt:lpwstr/>
  </property>
  <property fmtid="{D5CDD505-2E9C-101B-9397-08002B2CF9AE}" pid="12" name="JMSREQUIREDCHECKIN">
    <vt:lpwstr/>
  </property>
</Properties>
</file>